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2A10" w:rsidRPr="00FF408C" w:rsidRDefault="00253D81" w:rsidP="00E22A10">
      <w:pPr>
        <w:widowControl/>
        <w:spacing w:line="240" w:lineRule="atLeast"/>
        <w:ind w:right="91"/>
        <w:jc w:val="right"/>
        <w:rPr>
          <w:rFonts w:ascii="Calibri" w:eastAsia="STXingkai" w:hAnsi="Calibri"/>
          <w:color w:val="0000FF"/>
          <w:kern w:val="26"/>
          <w:sz w:val="2"/>
          <w:szCs w:val="2"/>
        </w:rPr>
      </w:pPr>
      <w:r w:rsidRPr="00253D81">
        <w:rPr>
          <w:rFonts w:ascii="STXingkai" w:eastAsia="STXingkai"/>
          <w:noProof/>
          <w:color w:val="0000FF"/>
          <w:kern w:val="26"/>
          <w:sz w:val="20"/>
          <w:szCs w:val="20"/>
        </w:rPr>
        <w:pict>
          <v:roundrect id="_x0000_s1137" style="position:absolute;left:0;text-align:left;margin-left:242.3pt;margin-top:.65pt;width:121.2pt;height:11.45pt;z-index:-251872256" arcsize="10923f"/>
        </w:pict>
      </w:r>
      <w:r w:rsidR="00E22A10" w:rsidRPr="00FF408C">
        <w:rPr>
          <w:rFonts w:ascii="STXingkai" w:eastAsia="STXingkai" w:hint="eastAsia"/>
          <w:color w:val="0000FF"/>
          <w:kern w:val="26"/>
          <w:sz w:val="20"/>
          <w:szCs w:val="20"/>
        </w:rPr>
        <w:t>穆斯林华豪网站系列丛书-</w:t>
      </w:r>
      <w:r w:rsidR="00E22A10" w:rsidRPr="00FF408C">
        <w:rPr>
          <w:rFonts w:ascii="STXingkai" w:eastAsia="STXingkai" w:hint="eastAsia"/>
          <w:color w:val="0000FF"/>
          <w:kern w:val="26"/>
          <w:position w:val="-2"/>
          <w:sz w:val="20"/>
          <w:szCs w:val="20"/>
        </w:rPr>
        <w:sym w:font="Wingdings" w:char="F08D"/>
      </w:r>
    </w:p>
    <w:p w:rsidR="00E22A10" w:rsidRPr="00FF408C" w:rsidRDefault="00E22A10" w:rsidP="00E22A10">
      <w:pPr>
        <w:tabs>
          <w:tab w:val="left" w:pos="0"/>
        </w:tabs>
        <w:jc w:val="center"/>
        <w:rPr>
          <w:rFonts w:ascii="Calibri" w:eastAsia="STXinwei" w:hAnsi="Calibri"/>
          <w:color w:val="0000FF"/>
          <w:kern w:val="26"/>
          <w:sz w:val="26"/>
          <w:szCs w:val="26"/>
        </w:rPr>
      </w:pPr>
    </w:p>
    <w:p w:rsidR="00E22A10" w:rsidRPr="00FF408C" w:rsidRDefault="00E22A10" w:rsidP="00E22A10">
      <w:pPr>
        <w:tabs>
          <w:tab w:val="left" w:pos="0"/>
        </w:tabs>
        <w:jc w:val="center"/>
        <w:rPr>
          <w:rFonts w:ascii="STXinwei" w:eastAsia="STXinwei" w:hAnsi="SimSun"/>
          <w:color w:val="0000FF"/>
          <w:kern w:val="26"/>
          <w:sz w:val="26"/>
          <w:szCs w:val="26"/>
          <w:rtl/>
        </w:rPr>
      </w:pPr>
    </w:p>
    <w:p w:rsidR="00E22A10" w:rsidRPr="0079573A" w:rsidRDefault="00E22A10" w:rsidP="00E22A10">
      <w:pPr>
        <w:tabs>
          <w:tab w:val="left" w:pos="0"/>
        </w:tabs>
        <w:jc w:val="center"/>
        <w:rPr>
          <w:rFonts w:ascii="STXinwei" w:eastAsia="STXinwei" w:hAnsi="STKaiti" w:cs="Diwani Bent"/>
          <w:b/>
          <w:bCs/>
          <w:color w:val="800000"/>
          <w:w w:val="150"/>
          <w:kern w:val="26"/>
          <w:sz w:val="98"/>
          <w:szCs w:val="98"/>
        </w:rPr>
      </w:pPr>
      <w:r w:rsidRPr="0079573A">
        <w:rPr>
          <w:rFonts w:ascii="STXinwei" w:eastAsia="STXinwei" w:hAnsi="STKaiti" w:cs="Diwani Bent" w:hint="eastAsia"/>
          <w:b/>
          <w:bCs/>
          <w:color w:val="800000"/>
          <w:w w:val="150"/>
          <w:kern w:val="26"/>
          <w:sz w:val="98"/>
          <w:szCs w:val="98"/>
        </w:rPr>
        <w:t>阐释</w:t>
      </w:r>
    </w:p>
    <w:p w:rsidR="00E22A10" w:rsidRPr="0079573A" w:rsidRDefault="00E22A10" w:rsidP="00E22A10">
      <w:pPr>
        <w:tabs>
          <w:tab w:val="left" w:pos="0"/>
        </w:tabs>
        <w:spacing w:line="240" w:lineRule="exact"/>
        <w:jc w:val="center"/>
        <w:rPr>
          <w:rFonts w:ascii="STXingkai" w:eastAsia="STXingkai" w:cs="Traditional Arabic"/>
          <w:b/>
          <w:bCs/>
          <w:color w:val="800000"/>
          <w:kern w:val="26"/>
          <w:sz w:val="84"/>
          <w:szCs w:val="84"/>
        </w:rPr>
      </w:pPr>
    </w:p>
    <w:p w:rsidR="00E22A10" w:rsidRPr="0079573A" w:rsidRDefault="00E22A10" w:rsidP="00E22A10">
      <w:pPr>
        <w:tabs>
          <w:tab w:val="left" w:pos="0"/>
        </w:tabs>
        <w:jc w:val="center"/>
        <w:rPr>
          <w:rFonts w:ascii="STXinwei" w:eastAsia="STXinwei" w:hAnsi="Georgia" w:cs="Diwani Bent"/>
          <w:b/>
          <w:bCs/>
          <w:color w:val="800000"/>
          <w:spacing w:val="-20"/>
          <w:w w:val="66"/>
          <w:kern w:val="26"/>
          <w:sz w:val="72"/>
          <w:szCs w:val="72"/>
        </w:rPr>
      </w:pPr>
      <w:r w:rsidRPr="0079573A">
        <w:rPr>
          <w:rFonts w:ascii="STXinwei" w:eastAsia="STXinwei" w:hAnsi="Georgia" w:cs="Diwani Bent" w:hint="eastAsia"/>
          <w:b/>
          <w:bCs/>
          <w:color w:val="800000"/>
          <w:spacing w:val="-20"/>
          <w:w w:val="66"/>
          <w:kern w:val="26"/>
          <w:sz w:val="94"/>
          <w:szCs w:val="94"/>
        </w:rPr>
        <w:t>伊斯兰和伊玛尼的要素</w:t>
      </w:r>
    </w:p>
    <w:p w:rsidR="00E22A10" w:rsidRPr="00FF408C" w:rsidRDefault="00E22A10" w:rsidP="00E22A10">
      <w:pPr>
        <w:tabs>
          <w:tab w:val="left" w:pos="0"/>
        </w:tabs>
        <w:jc w:val="center"/>
        <w:rPr>
          <w:rFonts w:cs="Traditional Arabic"/>
          <w:kern w:val="26"/>
          <w:sz w:val="23"/>
          <w:szCs w:val="26"/>
        </w:rPr>
      </w:pPr>
    </w:p>
    <w:p w:rsidR="00E22A10" w:rsidRPr="00FF408C" w:rsidRDefault="00E22A10" w:rsidP="00E22A10">
      <w:pPr>
        <w:tabs>
          <w:tab w:val="left" w:pos="0"/>
        </w:tabs>
        <w:jc w:val="center"/>
        <w:rPr>
          <w:rFonts w:ascii="STXingkai" w:eastAsia="STXingkai" w:cs="Traditional Arabic"/>
          <w:b/>
          <w:bCs/>
          <w:w w:val="66"/>
          <w:kern w:val="26"/>
          <w:sz w:val="40"/>
          <w:szCs w:val="40"/>
        </w:rPr>
      </w:pPr>
      <w:r w:rsidRPr="00FF408C">
        <w:rPr>
          <w:rFonts w:ascii="STXingkai" w:eastAsia="STXingkai" w:cs="Traditional Arabic" w:hint="eastAsia"/>
          <w:b/>
          <w:bCs/>
          <w:w w:val="66"/>
          <w:kern w:val="26"/>
          <w:sz w:val="40"/>
          <w:szCs w:val="40"/>
        </w:rPr>
        <w:t>与穆斯林应该知道有关自己信仰的事项</w:t>
      </w:r>
    </w:p>
    <w:p w:rsidR="00E22A10" w:rsidRPr="00FF408C" w:rsidRDefault="00E22A10" w:rsidP="00E22A10">
      <w:pPr>
        <w:tabs>
          <w:tab w:val="left" w:pos="0"/>
        </w:tabs>
        <w:jc w:val="center"/>
        <w:rPr>
          <w:rFonts w:ascii="STXingkai" w:eastAsia="STXingkai" w:cs="Traditional Arabic"/>
          <w:b/>
          <w:bCs/>
          <w:spacing w:val="-20"/>
          <w:kern w:val="26"/>
          <w:sz w:val="36"/>
          <w:szCs w:val="36"/>
        </w:rPr>
      </w:pPr>
    </w:p>
    <w:p w:rsidR="00E22A10" w:rsidRPr="00FF408C" w:rsidRDefault="00E22A10" w:rsidP="00E22A10">
      <w:pPr>
        <w:tabs>
          <w:tab w:val="left" w:pos="0"/>
        </w:tabs>
        <w:jc w:val="center"/>
        <w:rPr>
          <w:rFonts w:ascii="STXingkai" w:hAnsi="SimSun"/>
          <w:b/>
          <w:bCs/>
          <w:color w:val="0000FF"/>
          <w:spacing w:val="-20"/>
          <w:kern w:val="26"/>
          <w:sz w:val="24"/>
        </w:rPr>
      </w:pPr>
      <w:r w:rsidRPr="00FF408C">
        <w:rPr>
          <w:rFonts w:ascii="Calibri" w:eastAsia="MS UI Gothic" w:hAnsi="Calibri" w:cs="KFGQPC Uthman Taha Naskh"/>
          <w:kern w:val="26"/>
          <w:sz w:val="28"/>
          <w:szCs w:val="28"/>
        </w:rPr>
        <w:t xml:space="preserve">  </w:t>
      </w:r>
      <w:r w:rsidRPr="00FF408C">
        <w:rPr>
          <w:rFonts w:ascii="Calibri" w:hAnsi="Calibri" w:cs="KFGQPC Uthman Taha Naskh" w:hint="eastAsia"/>
          <w:kern w:val="26"/>
          <w:sz w:val="28"/>
          <w:szCs w:val="28"/>
        </w:rPr>
        <w:t>【</w:t>
      </w:r>
      <w:r w:rsidRPr="00FF408C">
        <w:rPr>
          <w:rFonts w:ascii="Calibri" w:hAnsi="Calibri" w:cs="KFGQPC Uthman Taha Naskh" w:hint="eastAsia"/>
          <w:kern w:val="26"/>
          <w:sz w:val="28"/>
          <w:szCs w:val="28"/>
        </w:rPr>
        <w:t>chinese</w:t>
      </w:r>
      <w:r w:rsidRPr="00FF408C">
        <w:rPr>
          <w:rFonts w:ascii="Calibri" w:eastAsia="MS UI Gothic" w:hAnsi="Calibri" w:cs="KFGQPC Uthman Taha Naskh"/>
          <w:kern w:val="26"/>
          <w:sz w:val="28"/>
          <w:szCs w:val="28"/>
        </w:rPr>
        <w:t xml:space="preserve"> – </w:t>
      </w:r>
      <w:r w:rsidRPr="00FF408C">
        <w:rPr>
          <w:rFonts w:ascii="Calibri" w:eastAsia="MS UI Gothic" w:hAnsi="Calibri" w:cs="KFGQPC Uthman Taha Naskh" w:hint="cs"/>
          <w:kern w:val="26"/>
          <w:sz w:val="28"/>
          <w:szCs w:val="28"/>
          <w:rtl/>
        </w:rPr>
        <w:t>صيني</w:t>
      </w:r>
      <w:r w:rsidRPr="00FF408C">
        <w:rPr>
          <w:rFonts w:ascii="Calibri" w:hAnsi="Calibri" w:cs="KFGQPC Uthman Taha Naskh" w:hint="eastAsia"/>
          <w:kern w:val="26"/>
          <w:sz w:val="28"/>
          <w:szCs w:val="28"/>
          <w:lang w:bidi="ar-EG"/>
        </w:rPr>
        <w:t>】</w:t>
      </w:r>
    </w:p>
    <w:p w:rsidR="00E22A10" w:rsidRDefault="00E22A10" w:rsidP="00E22A10">
      <w:pPr>
        <w:tabs>
          <w:tab w:val="left" w:pos="0"/>
        </w:tabs>
        <w:jc w:val="center"/>
        <w:rPr>
          <w:rFonts w:ascii="STXingkai" w:eastAsia="STXingkai" w:hAnsi="SimSun"/>
          <w:b/>
          <w:bCs/>
          <w:color w:val="0000FF"/>
          <w:spacing w:val="-20"/>
          <w:kern w:val="26"/>
          <w:sz w:val="24"/>
        </w:rPr>
      </w:pPr>
    </w:p>
    <w:p w:rsidR="00102D4D" w:rsidRDefault="00102D4D" w:rsidP="00E22A10">
      <w:pPr>
        <w:tabs>
          <w:tab w:val="left" w:pos="0"/>
        </w:tabs>
        <w:jc w:val="center"/>
        <w:rPr>
          <w:rFonts w:ascii="STXingkai" w:eastAsia="STXingkai" w:hAnsi="SimSun"/>
          <w:b/>
          <w:bCs/>
          <w:color w:val="0000FF"/>
          <w:spacing w:val="-20"/>
          <w:kern w:val="26"/>
          <w:sz w:val="24"/>
        </w:rPr>
      </w:pPr>
    </w:p>
    <w:p w:rsidR="00102D4D" w:rsidRPr="00FF408C" w:rsidRDefault="00102D4D" w:rsidP="00E22A10">
      <w:pPr>
        <w:tabs>
          <w:tab w:val="left" w:pos="0"/>
        </w:tabs>
        <w:jc w:val="center"/>
        <w:rPr>
          <w:rFonts w:ascii="STXingkai" w:eastAsia="STXingkai" w:hAnsi="SimSun"/>
          <w:b/>
          <w:bCs/>
          <w:color w:val="0000FF"/>
          <w:spacing w:val="-20"/>
          <w:kern w:val="26"/>
          <w:sz w:val="24"/>
        </w:rPr>
      </w:pPr>
    </w:p>
    <w:p w:rsidR="00E22A10" w:rsidRPr="00FF408C" w:rsidRDefault="00E22A10" w:rsidP="00E22A10">
      <w:pPr>
        <w:tabs>
          <w:tab w:val="left" w:pos="0"/>
        </w:tabs>
        <w:spacing w:line="240" w:lineRule="atLeast"/>
        <w:jc w:val="center"/>
        <w:rPr>
          <w:rFonts w:ascii="STXinwei" w:eastAsia="STXinwei" w:hAnsi="SimSun" w:cs="Andalus"/>
          <w:b/>
          <w:bCs/>
          <w:color w:val="800000"/>
          <w:kern w:val="26"/>
          <w:sz w:val="18"/>
          <w:szCs w:val="18"/>
        </w:rPr>
      </w:pPr>
    </w:p>
    <w:p w:rsidR="00E22A10" w:rsidRPr="00FF408C" w:rsidRDefault="00E22A10" w:rsidP="0079573A">
      <w:pPr>
        <w:pStyle w:val="ab"/>
        <w:widowControl/>
        <w:autoSpaceDE/>
        <w:autoSpaceDN/>
        <w:adjustRightInd/>
        <w:spacing w:line="500" w:lineRule="exact"/>
        <w:ind w:left="-2" w:firstLineChars="200" w:firstLine="561"/>
        <w:rPr>
          <w:rFonts w:ascii="STXingkai" w:eastAsia="STXingkai" w:hAnsi="SimSun" w:cs="Simplified Arabic"/>
          <w:bCs/>
          <w:imprint w:val="0"/>
          <w:color w:val="000000"/>
          <w:kern w:val="26"/>
          <w:sz w:val="28"/>
          <w:szCs w:val="28"/>
          <w:lang w:eastAsia="zh-CN"/>
        </w:rPr>
      </w:pPr>
      <w:r w:rsidRPr="00FF408C">
        <w:rPr>
          <w:rFonts w:ascii="STXingkai" w:eastAsia="STXingkai" w:hAnsi="SimSun" w:cs="Simplified Arabic" w:hint="eastAsia"/>
          <w:bCs/>
          <w:imprint w:val="0"/>
          <w:color w:val="000000"/>
          <w:kern w:val="26"/>
          <w:sz w:val="28"/>
          <w:szCs w:val="28"/>
          <w:lang w:eastAsia="zh-CN"/>
        </w:rPr>
        <w:t>作者：谢赫穆罕默德·本·洁米利·宰奴</w:t>
      </w:r>
    </w:p>
    <w:p w:rsidR="00E22A10" w:rsidRPr="00FF408C" w:rsidRDefault="00E22A10" w:rsidP="0079573A">
      <w:pPr>
        <w:pStyle w:val="ab"/>
        <w:widowControl/>
        <w:autoSpaceDE/>
        <w:autoSpaceDN/>
        <w:adjustRightInd/>
        <w:spacing w:line="500" w:lineRule="exact"/>
        <w:ind w:left="-2" w:firstLineChars="102" w:firstLine="286"/>
        <w:rPr>
          <w:rFonts w:ascii="STXingkai" w:eastAsia="STXingkai" w:hAnsi="SimSun" w:cs="Simplified Arabic"/>
          <w:bCs/>
          <w:imprint w:val="0"/>
          <w:color w:val="000000"/>
          <w:kern w:val="26"/>
          <w:sz w:val="28"/>
          <w:szCs w:val="28"/>
          <w:lang w:eastAsia="zh-CN"/>
        </w:rPr>
      </w:pPr>
      <w:r w:rsidRPr="00FF408C">
        <w:rPr>
          <w:rFonts w:ascii="STXingkai" w:eastAsia="STXingkai" w:hAnsi="SimSun" w:cs="Simplified Arabic" w:hint="eastAsia"/>
          <w:bCs/>
          <w:imprint w:val="0"/>
          <w:color w:val="000000"/>
          <w:kern w:val="26"/>
          <w:sz w:val="28"/>
          <w:szCs w:val="28"/>
          <w:lang w:eastAsia="zh-CN"/>
        </w:rPr>
        <w:t>翻译：艾哈默德·本·阿布杜拉·穆士奎 博士</w:t>
      </w:r>
    </w:p>
    <w:p w:rsidR="00E22A10" w:rsidRPr="00FF408C" w:rsidRDefault="00E22A10" w:rsidP="00E22A10">
      <w:pPr>
        <w:tabs>
          <w:tab w:val="left" w:pos="0"/>
        </w:tabs>
        <w:jc w:val="center"/>
        <w:rPr>
          <w:rFonts w:ascii="STXingkai" w:eastAsia="STXingkai" w:hAnsi="SimSun"/>
          <w:b/>
          <w:bCs/>
          <w:color w:val="0000FF"/>
          <w:spacing w:val="-20"/>
          <w:kern w:val="26"/>
          <w:sz w:val="24"/>
        </w:rPr>
      </w:pPr>
    </w:p>
    <w:p w:rsidR="00E22A10" w:rsidRDefault="00E22A10" w:rsidP="00E22A10">
      <w:pPr>
        <w:tabs>
          <w:tab w:val="left" w:pos="0"/>
        </w:tabs>
        <w:jc w:val="center"/>
        <w:rPr>
          <w:rFonts w:ascii="STXingkai" w:eastAsia="STXingkai" w:hAnsi="SimSun"/>
          <w:b/>
          <w:bCs/>
          <w:color w:val="0000FF"/>
          <w:spacing w:val="-20"/>
          <w:kern w:val="26"/>
          <w:sz w:val="24"/>
        </w:rPr>
      </w:pPr>
    </w:p>
    <w:p w:rsidR="00105153" w:rsidRDefault="00105153" w:rsidP="00E22A10">
      <w:pPr>
        <w:tabs>
          <w:tab w:val="left" w:pos="0"/>
        </w:tabs>
        <w:jc w:val="center"/>
        <w:rPr>
          <w:rFonts w:ascii="STXingkai" w:eastAsia="STXingkai" w:hAnsi="SimSun"/>
          <w:b/>
          <w:bCs/>
          <w:color w:val="0000FF"/>
          <w:spacing w:val="-20"/>
          <w:kern w:val="26"/>
          <w:sz w:val="24"/>
        </w:rPr>
      </w:pPr>
    </w:p>
    <w:p w:rsidR="00105153" w:rsidRDefault="00105153" w:rsidP="00E22A10">
      <w:pPr>
        <w:tabs>
          <w:tab w:val="left" w:pos="0"/>
        </w:tabs>
        <w:jc w:val="center"/>
        <w:rPr>
          <w:rFonts w:ascii="STXingkai" w:eastAsia="STXingkai" w:hAnsi="SimSun"/>
          <w:b/>
          <w:bCs/>
          <w:color w:val="0000FF"/>
          <w:spacing w:val="-20"/>
          <w:kern w:val="26"/>
          <w:sz w:val="24"/>
        </w:rPr>
      </w:pPr>
    </w:p>
    <w:p w:rsidR="00105153" w:rsidRDefault="00105153" w:rsidP="00E22A10">
      <w:pPr>
        <w:tabs>
          <w:tab w:val="left" w:pos="0"/>
        </w:tabs>
        <w:jc w:val="center"/>
        <w:rPr>
          <w:rFonts w:ascii="STXingkai" w:eastAsia="STXingkai" w:hAnsi="SimSun"/>
          <w:b/>
          <w:bCs/>
          <w:color w:val="0000FF"/>
          <w:spacing w:val="-20"/>
          <w:kern w:val="26"/>
          <w:sz w:val="24"/>
        </w:rPr>
      </w:pPr>
    </w:p>
    <w:p w:rsidR="00105153" w:rsidRDefault="00105153" w:rsidP="00E22A10">
      <w:pPr>
        <w:tabs>
          <w:tab w:val="left" w:pos="0"/>
        </w:tabs>
        <w:jc w:val="center"/>
        <w:rPr>
          <w:rFonts w:ascii="STXingkai" w:eastAsia="STXingkai" w:hAnsi="SimSun"/>
          <w:b/>
          <w:bCs/>
          <w:color w:val="0000FF"/>
          <w:spacing w:val="-20"/>
          <w:kern w:val="26"/>
          <w:sz w:val="24"/>
        </w:rPr>
      </w:pPr>
    </w:p>
    <w:p w:rsidR="00116F5E" w:rsidRPr="00FF408C" w:rsidRDefault="00116F5E" w:rsidP="00E22A10">
      <w:pPr>
        <w:tabs>
          <w:tab w:val="left" w:pos="0"/>
        </w:tabs>
        <w:jc w:val="center"/>
        <w:rPr>
          <w:rFonts w:ascii="STXingkai" w:eastAsia="STXingkai" w:hAnsi="SimSun"/>
          <w:b/>
          <w:bCs/>
          <w:color w:val="0000FF"/>
          <w:spacing w:val="-20"/>
          <w:kern w:val="26"/>
          <w:sz w:val="24"/>
        </w:rPr>
      </w:pPr>
    </w:p>
    <w:p w:rsidR="00105153" w:rsidRPr="00F37DE9" w:rsidRDefault="00105153" w:rsidP="00105153">
      <w:pPr>
        <w:jc w:val="center"/>
        <w:rPr>
          <w:rFonts w:ascii="Calibri" w:hAnsi="Calibri" w:cs="KFGQPC Uthman Taha Naskh"/>
          <w:color w:val="800000"/>
          <w:sz w:val="28"/>
          <w:szCs w:val="28"/>
          <w:rtl/>
          <w:lang w:val="es-AR"/>
        </w:rPr>
      </w:pPr>
      <w:r>
        <w:rPr>
          <w:rFonts w:ascii="Calibri" w:hAnsi="Calibri" w:cs="KFGQPC Uthman Taha Naskh"/>
          <w:sz w:val="28"/>
          <w:szCs w:val="28"/>
        </w:rPr>
        <w:t>2011 - 1432</w:t>
      </w:r>
    </w:p>
    <w:p w:rsidR="00E22A10" w:rsidRPr="00FF408C" w:rsidRDefault="00D77803" w:rsidP="00105153">
      <w:pPr>
        <w:spacing w:line="240" w:lineRule="atLeast"/>
        <w:jc w:val="center"/>
        <w:rPr>
          <w:rFonts w:ascii="STXinwei" w:eastAsia="STXinwei" w:hAnsi="SimSun"/>
          <w:b/>
          <w:bCs/>
          <w:color w:val="0000FF"/>
          <w:kern w:val="26"/>
          <w:sz w:val="27"/>
          <w:szCs w:val="27"/>
        </w:rPr>
      </w:pPr>
      <w:r>
        <w:rPr>
          <w:rFonts w:ascii="Calibri" w:hAnsi="Calibri" w:cs="KFGQPC Uthman Taha Naskh"/>
          <w:b/>
          <w:bCs/>
          <w:noProof/>
          <w:color w:val="800000"/>
          <w:sz w:val="40"/>
          <w:szCs w:val="40"/>
          <w:lang w:eastAsia="en-US"/>
        </w:rPr>
        <w:drawing>
          <wp:inline distT="0" distB="0" distL="0" distR="0">
            <wp:extent cx="2216150" cy="354330"/>
            <wp:effectExtent l="19050" t="0" r="0" b="0"/>
            <wp:docPr id="56" name="Picture 13" descr="C:\Users\Ibn Radman\Desktop\logo_islamhouse.tif">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Ibn Radman\Desktop\logo_islamhouse.tif"/>
                    <pic:cNvPicPr>
                      <a:picLocks noChangeAspect="1" noChangeArrowheads="1"/>
                    </pic:cNvPicPr>
                  </pic:nvPicPr>
                  <pic:blipFill>
                    <a:blip r:embed="rId9" cstate="print"/>
                    <a:srcRect/>
                    <a:stretch>
                      <a:fillRect/>
                    </a:stretch>
                  </pic:blipFill>
                  <pic:spPr bwMode="auto">
                    <a:xfrm>
                      <a:off x="0" y="0"/>
                      <a:ext cx="2216150" cy="354330"/>
                    </a:xfrm>
                    <a:prstGeom prst="rect">
                      <a:avLst/>
                    </a:prstGeom>
                    <a:noFill/>
                    <a:ln w="9525">
                      <a:noFill/>
                      <a:miter lim="800000"/>
                      <a:headEnd/>
                      <a:tailEnd/>
                    </a:ln>
                  </pic:spPr>
                </pic:pic>
              </a:graphicData>
            </a:graphic>
          </wp:inline>
        </w:drawing>
      </w:r>
    </w:p>
    <w:p w:rsidR="00E22A10" w:rsidRPr="00FF408C" w:rsidRDefault="00E22A10" w:rsidP="00E22A10">
      <w:pPr>
        <w:tabs>
          <w:tab w:val="left" w:pos="0"/>
        </w:tabs>
        <w:spacing w:line="240" w:lineRule="atLeast"/>
        <w:jc w:val="left"/>
        <w:rPr>
          <w:rFonts w:ascii="STXingkai" w:eastAsia="STXingkai" w:hAnsi="SimSun" w:cs="Simplified Arabic"/>
          <w:b/>
          <w:imprint/>
          <w:kern w:val="26"/>
          <w:sz w:val="36"/>
          <w:szCs w:val="36"/>
        </w:rPr>
      </w:pPr>
    </w:p>
    <w:p w:rsidR="00E22A10" w:rsidRDefault="00E22A10" w:rsidP="001468D7">
      <w:pPr>
        <w:tabs>
          <w:tab w:val="left" w:pos="0"/>
        </w:tabs>
        <w:spacing w:line="240" w:lineRule="atLeast"/>
        <w:jc w:val="left"/>
        <w:rPr>
          <w:rFonts w:ascii="STLiti" w:eastAsia="STLiti" w:hAnsi="SimSun" w:cs="Simplified Arabic"/>
          <w:bCs/>
          <w:imprint/>
          <w:color w:val="000000"/>
          <w:kern w:val="26"/>
          <w:sz w:val="30"/>
          <w:szCs w:val="30"/>
        </w:rPr>
      </w:pPr>
      <w:r w:rsidRPr="00FF408C">
        <w:rPr>
          <w:rFonts w:ascii="Georgia" w:hAnsi="Georgia" w:cs="AL-Battar"/>
          <w:b/>
          <w:bCs/>
          <w:color w:val="993300"/>
          <w:kern w:val="26"/>
          <w:sz w:val="92"/>
          <w:szCs w:val="92"/>
          <w:rtl/>
        </w:rPr>
        <w:br w:type="page"/>
      </w:r>
      <w:r w:rsidR="001468D7">
        <w:rPr>
          <w:rFonts w:ascii="STLiti" w:eastAsia="STLiti" w:hAnsi="SimSun" w:cs="Simplified Arabic" w:hint="eastAsia"/>
          <w:bCs/>
          <w:imprint/>
          <w:color w:val="000000"/>
          <w:kern w:val="26"/>
          <w:sz w:val="30"/>
          <w:szCs w:val="30"/>
        </w:rPr>
        <w:lastRenderedPageBreak/>
        <w:t xml:space="preserve"> </w:t>
      </w:r>
    </w:p>
    <w:p w:rsidR="00E22A10" w:rsidRPr="00863345" w:rsidRDefault="00863345" w:rsidP="00863345">
      <w:pPr>
        <w:spacing w:beforeLines="100" w:afterLines="100" w:line="360" w:lineRule="auto"/>
        <w:jc w:val="center"/>
        <w:rPr>
          <w:rFonts w:ascii="STXinwei" w:eastAsia="STXinwei" w:hAnsi="SimSun" w:cs="Arial"/>
          <w:kern w:val="26"/>
          <w:sz w:val="36"/>
          <w:szCs w:val="36"/>
        </w:rPr>
      </w:pPr>
      <w:r w:rsidRPr="00863345">
        <w:rPr>
          <w:rFonts w:ascii="STXinwei" w:eastAsia="STXinwei" w:hAnsi="SimSun" w:cs="Arial" w:hint="eastAsia"/>
          <w:kern w:val="26"/>
          <w:sz w:val="36"/>
          <w:szCs w:val="36"/>
        </w:rPr>
        <w:t>目录</w:t>
      </w:r>
    </w:p>
    <w:p w:rsidR="00ED5DE0" w:rsidRPr="00FF408C" w:rsidRDefault="00ED5DE0" w:rsidP="00E508C2">
      <w:pPr>
        <w:spacing w:line="440" w:lineRule="exact"/>
        <w:rPr>
          <w:rFonts w:ascii="SimSun" w:hAnsi="SimSun"/>
          <w:kern w:val="26"/>
          <w:sz w:val="24"/>
        </w:rPr>
      </w:pPr>
      <w:r w:rsidRPr="00FF408C">
        <w:rPr>
          <w:rFonts w:ascii="STXinwei" w:eastAsia="STXinwei" w:hAnsi="SimSun" w:hint="eastAsia"/>
          <w:b/>
          <w:bCs/>
          <w:kern w:val="26"/>
          <w:sz w:val="28"/>
          <w:szCs w:val="28"/>
        </w:rPr>
        <w:t>序</w:t>
      </w:r>
      <w:r w:rsidR="00E508C2" w:rsidRPr="008222DF">
        <w:rPr>
          <w:rFonts w:ascii="STLiti" w:eastAsia="STLiti" w:hAnsi="SimSun" w:hint="eastAsia"/>
          <w:kern w:val="26"/>
          <w:sz w:val="26"/>
          <w:szCs w:val="26"/>
        </w:rPr>
        <w:t>…</w:t>
      </w:r>
      <w:r w:rsidRPr="008222DF">
        <w:rPr>
          <w:rFonts w:ascii="STLiti" w:eastAsia="STLiti" w:hAnsi="SimSun" w:hint="eastAsia"/>
          <w:kern w:val="26"/>
          <w:sz w:val="26"/>
          <w:szCs w:val="26"/>
        </w:rPr>
        <w:t>………………………………………………………</w:t>
      </w:r>
      <w:r>
        <w:rPr>
          <w:rFonts w:ascii="STLiti" w:eastAsia="STLiti" w:hAnsi="SimSun" w:hint="eastAsia"/>
          <w:kern w:val="26"/>
          <w:sz w:val="26"/>
          <w:szCs w:val="26"/>
        </w:rPr>
        <w:t>………</w:t>
      </w:r>
      <w:r w:rsidRPr="008222DF">
        <w:rPr>
          <w:rFonts w:ascii="STLiti" w:eastAsia="STLiti" w:hAnsi="SimSun" w:hint="eastAsia"/>
          <w:kern w:val="26"/>
          <w:sz w:val="26"/>
          <w:szCs w:val="26"/>
        </w:rPr>
        <w:t>…9</w:t>
      </w:r>
    </w:p>
    <w:p w:rsidR="00ED5DE0" w:rsidRPr="008222DF" w:rsidRDefault="00ED5DE0" w:rsidP="00ED5DE0">
      <w:pPr>
        <w:spacing w:line="440" w:lineRule="exact"/>
        <w:rPr>
          <w:rFonts w:ascii="STLiti" w:eastAsia="STLiti" w:hAnsi="SimSun"/>
          <w:kern w:val="26"/>
          <w:sz w:val="24"/>
        </w:rPr>
      </w:pPr>
      <w:r w:rsidRPr="00FF408C">
        <w:rPr>
          <w:rFonts w:ascii="SimSun" w:hAnsi="SimSun" w:hint="eastAsia"/>
          <w:b/>
          <w:bCs/>
          <w:kern w:val="26"/>
          <w:sz w:val="19"/>
          <w:szCs w:val="19"/>
        </w:rPr>
        <w:t>○</w:t>
      </w:r>
      <w:r w:rsidRPr="00FF408C">
        <w:rPr>
          <w:rFonts w:ascii="STXinwei" w:eastAsia="STXinwei" w:hAnsi="SimSun" w:hint="eastAsia"/>
          <w:b/>
          <w:bCs/>
          <w:kern w:val="26"/>
          <w:sz w:val="28"/>
          <w:szCs w:val="28"/>
        </w:rPr>
        <w:t>前言</w:t>
      </w:r>
      <w:r w:rsidR="00EE2DBE">
        <w:rPr>
          <w:rFonts w:ascii="STLiti" w:eastAsia="STLiti" w:hAnsi="SimSun" w:hint="eastAsia"/>
          <w:kern w:val="26"/>
          <w:sz w:val="26"/>
          <w:szCs w:val="26"/>
        </w:rPr>
        <w:t>…</w:t>
      </w:r>
      <w:r w:rsidRPr="008222DF">
        <w:rPr>
          <w:rFonts w:ascii="STLiti" w:eastAsia="STLiti" w:hAnsi="SimSun" w:hint="eastAsia"/>
          <w:kern w:val="26"/>
          <w:sz w:val="26"/>
          <w:szCs w:val="26"/>
        </w:rPr>
        <w:t>……………………………………………………………13</w:t>
      </w:r>
    </w:p>
    <w:p w:rsidR="00ED5DE0" w:rsidRPr="00FF408C" w:rsidRDefault="00ED5DE0" w:rsidP="00ED5DE0">
      <w:pPr>
        <w:spacing w:line="440" w:lineRule="exact"/>
        <w:ind w:left="13" w:hangingChars="7" w:hanging="13"/>
        <w:rPr>
          <w:rFonts w:ascii="SimSun" w:hAnsi="SimSun"/>
          <w:kern w:val="26"/>
          <w:sz w:val="26"/>
          <w:szCs w:val="26"/>
        </w:rPr>
      </w:pPr>
      <w:r w:rsidRPr="00FF408C">
        <w:rPr>
          <w:rFonts w:ascii="SimSun" w:hAnsi="SimSun" w:hint="eastAsia"/>
          <w:b/>
          <w:bCs/>
          <w:kern w:val="26"/>
          <w:sz w:val="19"/>
          <w:szCs w:val="19"/>
        </w:rPr>
        <w:t>○</w:t>
      </w:r>
      <w:r w:rsidRPr="00FF408C">
        <w:rPr>
          <w:rFonts w:ascii="STXinwei" w:eastAsia="STXinwei" w:hAnsi="SimSun" w:hint="eastAsia"/>
          <w:b/>
          <w:bCs/>
          <w:kern w:val="26"/>
          <w:sz w:val="28"/>
          <w:szCs w:val="28"/>
        </w:rPr>
        <w:t>认主学与违背伊斯兰和伊玛尼的事项</w:t>
      </w:r>
      <w:r w:rsidR="00EE2DBE">
        <w:rPr>
          <w:rFonts w:ascii="SimSun" w:hAnsi="SimSun" w:hint="eastAsia"/>
          <w:kern w:val="26"/>
          <w:sz w:val="26"/>
          <w:szCs w:val="26"/>
        </w:rPr>
        <w:t>…</w:t>
      </w:r>
      <w:r w:rsidRPr="00102D4D">
        <w:rPr>
          <w:rFonts w:ascii="STLiti" w:eastAsia="STLiti" w:hAnsi="SimSun" w:hint="eastAsia"/>
          <w:kern w:val="26"/>
          <w:sz w:val="26"/>
          <w:szCs w:val="26"/>
        </w:rPr>
        <w:t>……………………</w:t>
      </w:r>
      <w:r w:rsidRPr="00FF408C">
        <w:rPr>
          <w:rFonts w:ascii="SimSun" w:hAnsi="SimSun"/>
          <w:kern w:val="26"/>
          <w:sz w:val="26"/>
          <w:szCs w:val="26"/>
        </w:rPr>
        <w:t>15</w:t>
      </w:r>
    </w:p>
    <w:p w:rsidR="00ED5DE0" w:rsidRPr="00000421" w:rsidRDefault="00ED5DE0" w:rsidP="00ED5DE0">
      <w:pPr>
        <w:spacing w:line="440" w:lineRule="exact"/>
        <w:ind w:leftChars="6" w:left="13" w:firstLineChars="117" w:firstLine="211"/>
        <w:rPr>
          <w:rFonts w:ascii="STLiti" w:eastAsia="STLiti" w:hAnsi="SimSun"/>
          <w:kern w:val="26"/>
          <w:sz w:val="26"/>
          <w:szCs w:val="26"/>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伊斯兰的要素……</w:t>
      </w:r>
      <w:r w:rsidRPr="008222DF">
        <w:rPr>
          <w:rFonts w:ascii="STLiti" w:eastAsia="STLiti" w:hAnsi="SimSun" w:hint="eastAsia"/>
          <w:kern w:val="26"/>
          <w:sz w:val="26"/>
          <w:szCs w:val="26"/>
        </w:rPr>
        <w:t>…</w:t>
      </w:r>
      <w:r>
        <w:rPr>
          <w:rFonts w:ascii="STLiti" w:eastAsia="STLiti" w:hAnsi="SimSun" w:hint="eastAsia"/>
          <w:kern w:val="26"/>
          <w:sz w:val="26"/>
          <w:szCs w:val="26"/>
        </w:rPr>
        <w:t>…………</w:t>
      </w:r>
      <w:r w:rsidRPr="00000421">
        <w:rPr>
          <w:rFonts w:ascii="STLiti" w:eastAsia="STLiti" w:hAnsi="SimSun" w:hint="eastAsia"/>
          <w:kern w:val="26"/>
          <w:sz w:val="26"/>
          <w:szCs w:val="26"/>
        </w:rPr>
        <w:t>………………………………16</w:t>
      </w:r>
    </w:p>
    <w:p w:rsidR="00ED5DE0" w:rsidRPr="00000421" w:rsidRDefault="00ED5DE0" w:rsidP="00ED5DE0">
      <w:pPr>
        <w:spacing w:line="440" w:lineRule="exact"/>
        <w:ind w:leftChars="6" w:left="13" w:firstLineChars="117" w:firstLine="211"/>
        <w:rPr>
          <w:rFonts w:ascii="STLiti" w:eastAsia="STLiti" w:hAnsi="SimSun"/>
          <w:kern w:val="26"/>
          <w:sz w:val="26"/>
          <w:szCs w:val="26"/>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伊玛尼的要素…………………</w:t>
      </w:r>
      <w:r w:rsidRPr="008222DF">
        <w:rPr>
          <w:rFonts w:ascii="STLiti" w:eastAsia="STLiti" w:hAnsi="SimSun" w:hint="eastAsia"/>
          <w:kern w:val="26"/>
          <w:sz w:val="26"/>
          <w:szCs w:val="26"/>
        </w:rPr>
        <w:t>…</w:t>
      </w:r>
      <w:r>
        <w:rPr>
          <w:rFonts w:ascii="STLiti" w:eastAsia="STLiti" w:hAnsi="SimSun" w:hint="eastAsia"/>
          <w:kern w:val="26"/>
          <w:sz w:val="26"/>
          <w:szCs w:val="26"/>
        </w:rPr>
        <w:t>…………</w:t>
      </w:r>
      <w:r w:rsidRPr="00000421">
        <w:rPr>
          <w:rFonts w:ascii="STLiti" w:eastAsia="STLiti" w:hAnsi="SimSun" w:hint="eastAsia"/>
          <w:kern w:val="26"/>
          <w:sz w:val="26"/>
          <w:szCs w:val="26"/>
        </w:rPr>
        <w:t>…………………17</w:t>
      </w:r>
    </w:p>
    <w:p w:rsidR="00ED5DE0" w:rsidRPr="00000421" w:rsidRDefault="00ED5DE0" w:rsidP="00ED5DE0">
      <w:pPr>
        <w:spacing w:line="440" w:lineRule="exact"/>
        <w:ind w:leftChars="6" w:left="13" w:firstLineChars="117" w:firstLine="211"/>
        <w:rPr>
          <w:rFonts w:ascii="STLiti" w:eastAsia="STLiti" w:hAnsi="SimSun"/>
          <w:kern w:val="26"/>
          <w:sz w:val="26"/>
          <w:szCs w:val="26"/>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伊斯兰、伊玛尼和伊哈萨尼的意义…………………………18</w:t>
      </w:r>
    </w:p>
    <w:p w:rsidR="00ED5DE0" w:rsidRPr="00000421" w:rsidRDefault="00ED5DE0" w:rsidP="00ED5DE0">
      <w:pPr>
        <w:spacing w:line="440" w:lineRule="exact"/>
        <w:ind w:leftChars="6" w:left="13" w:firstLineChars="117" w:firstLine="211"/>
        <w:rPr>
          <w:rFonts w:ascii="STLiti" w:eastAsia="STLiti" w:hAnsi="SimSun"/>
          <w:kern w:val="26"/>
          <w:sz w:val="26"/>
          <w:szCs w:val="26"/>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“除真主外，绝无应受崇拜者”的意义……………………20</w:t>
      </w:r>
    </w:p>
    <w:p w:rsidR="00ED5DE0" w:rsidRPr="00000421" w:rsidRDefault="00ED5DE0" w:rsidP="00ED5DE0">
      <w:pPr>
        <w:spacing w:line="440" w:lineRule="exact"/>
        <w:ind w:leftChars="6" w:left="13" w:firstLineChars="117" w:firstLine="211"/>
        <w:rPr>
          <w:rFonts w:ascii="STLiti" w:eastAsia="STLiti" w:hAnsi="SimSun"/>
          <w:kern w:val="26"/>
          <w:sz w:val="28"/>
          <w:szCs w:val="28"/>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“穆罕默德是真主的使者”的意义…………………………25</w:t>
      </w:r>
    </w:p>
    <w:p w:rsidR="00ED5DE0" w:rsidRPr="00000421" w:rsidRDefault="00ED5DE0" w:rsidP="00ED5DE0">
      <w:pPr>
        <w:spacing w:line="440" w:lineRule="exact"/>
        <w:ind w:leftChars="6" w:left="13" w:firstLineChars="117" w:firstLine="211"/>
        <w:rPr>
          <w:rFonts w:ascii="STLiti" w:eastAsia="STLiti" w:hAnsi="SimSun"/>
          <w:kern w:val="26"/>
          <w:sz w:val="26"/>
          <w:szCs w:val="26"/>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真主在哪里？在天上…………………………………………2</w:t>
      </w:r>
      <w:r>
        <w:rPr>
          <w:rFonts w:ascii="STLiti" w:eastAsia="STLiti" w:hAnsi="SimSun" w:hint="eastAsia"/>
          <w:kern w:val="26"/>
          <w:sz w:val="26"/>
          <w:szCs w:val="26"/>
        </w:rPr>
        <w:t>8</w:t>
      </w:r>
    </w:p>
    <w:p w:rsidR="00ED5DE0" w:rsidRPr="00000421" w:rsidRDefault="00ED5DE0" w:rsidP="00ED5DE0">
      <w:pPr>
        <w:spacing w:line="440" w:lineRule="exact"/>
        <w:ind w:leftChars="6" w:left="13" w:firstLineChars="117" w:firstLine="211"/>
        <w:rPr>
          <w:rFonts w:ascii="STLiti" w:eastAsia="STLiti" w:hAnsi="SimSun"/>
          <w:kern w:val="26"/>
          <w:sz w:val="26"/>
          <w:szCs w:val="26"/>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相信好歹的前定………………………………………………3</w:t>
      </w:r>
      <w:r>
        <w:rPr>
          <w:rFonts w:ascii="STLiti" w:eastAsia="STLiti" w:hAnsi="SimSun" w:hint="eastAsia"/>
          <w:kern w:val="26"/>
          <w:sz w:val="26"/>
          <w:szCs w:val="26"/>
        </w:rPr>
        <w:t>2</w:t>
      </w:r>
    </w:p>
    <w:p w:rsidR="00ED5DE0" w:rsidRPr="00000421" w:rsidRDefault="00ED5DE0" w:rsidP="00ED5DE0">
      <w:pPr>
        <w:spacing w:line="440" w:lineRule="exact"/>
        <w:ind w:leftChars="6" w:left="13" w:firstLineChars="117" w:firstLine="211"/>
        <w:rPr>
          <w:rFonts w:ascii="STLiti" w:eastAsia="STLiti" w:hAnsi="SimSun"/>
          <w:kern w:val="26"/>
          <w:sz w:val="26"/>
          <w:szCs w:val="26"/>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相信前定的裨益………………………………………………3</w:t>
      </w:r>
      <w:r>
        <w:rPr>
          <w:rFonts w:ascii="STLiti" w:eastAsia="STLiti" w:hAnsi="SimSun" w:hint="eastAsia"/>
          <w:kern w:val="26"/>
          <w:sz w:val="26"/>
          <w:szCs w:val="26"/>
        </w:rPr>
        <w:t>4</w:t>
      </w:r>
    </w:p>
    <w:p w:rsidR="00ED5DE0" w:rsidRPr="00000421" w:rsidRDefault="00ED5DE0" w:rsidP="00ED5DE0">
      <w:pPr>
        <w:spacing w:line="440" w:lineRule="exact"/>
        <w:ind w:leftChars="6" w:left="13" w:firstLineChars="117" w:firstLine="211"/>
        <w:rPr>
          <w:rFonts w:ascii="STLiti" w:eastAsia="STLiti" w:hAnsi="SimSun"/>
          <w:kern w:val="26"/>
          <w:sz w:val="26"/>
          <w:szCs w:val="26"/>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不要以前定为借口……………………………………………</w:t>
      </w:r>
      <w:r>
        <w:rPr>
          <w:rFonts w:ascii="STLiti" w:eastAsia="STLiti" w:hAnsi="SimSun" w:hint="eastAsia"/>
          <w:kern w:val="26"/>
          <w:sz w:val="26"/>
          <w:szCs w:val="26"/>
        </w:rPr>
        <w:t>40</w:t>
      </w:r>
    </w:p>
    <w:p w:rsidR="00ED5DE0" w:rsidRPr="00000421" w:rsidRDefault="00ED5DE0" w:rsidP="00ED5DE0">
      <w:pPr>
        <w:spacing w:line="440" w:lineRule="exact"/>
        <w:ind w:leftChars="6" w:left="13" w:firstLineChars="117" w:firstLine="211"/>
        <w:rPr>
          <w:rFonts w:ascii="STLiti" w:eastAsia="STLiti" w:hAnsi="SimSun"/>
          <w:kern w:val="26"/>
          <w:sz w:val="26"/>
          <w:szCs w:val="26"/>
        </w:rPr>
      </w:pPr>
      <w:r w:rsidRPr="00000421">
        <w:rPr>
          <w:rFonts w:ascii="STLiti" w:eastAsia="STLiti" w:hAnsi="SimSun" w:hint="eastAsia"/>
          <w:b/>
          <w:bCs/>
          <w:kern w:val="26"/>
          <w:sz w:val="18"/>
          <w:szCs w:val="18"/>
        </w:rPr>
        <w:t>※</w:t>
      </w:r>
      <w:r w:rsidRPr="00000421">
        <w:rPr>
          <w:rFonts w:ascii="STLiti" w:eastAsia="STLiti" w:hAnsi="SimSun" w:cs="SimSun" w:hint="eastAsia"/>
          <w:kern w:val="26"/>
          <w:sz w:val="26"/>
          <w:szCs w:val="26"/>
        </w:rPr>
        <w:t>违背伊玛尼</w:t>
      </w:r>
      <w:r w:rsidRPr="00000421">
        <w:rPr>
          <w:rFonts w:ascii="STLiti" w:eastAsia="STLiti" w:hAnsi="SimSun" w:hint="eastAsia"/>
          <w:kern w:val="26"/>
          <w:sz w:val="26"/>
          <w:szCs w:val="26"/>
        </w:rPr>
        <w:t>和伊斯兰的事项…………………………………</w:t>
      </w:r>
      <w:r>
        <w:rPr>
          <w:rFonts w:ascii="STLiti" w:eastAsia="STLiti" w:hAnsi="SimSun" w:hint="eastAsia"/>
          <w:kern w:val="26"/>
          <w:sz w:val="26"/>
          <w:szCs w:val="26"/>
        </w:rPr>
        <w:t>41</w:t>
      </w:r>
    </w:p>
    <w:p w:rsidR="00ED5DE0" w:rsidRPr="00000421" w:rsidRDefault="00ED5DE0" w:rsidP="00ED5DE0">
      <w:pPr>
        <w:spacing w:line="440" w:lineRule="exact"/>
        <w:ind w:leftChars="6" w:left="13" w:firstLineChars="117" w:firstLine="211"/>
        <w:rPr>
          <w:rFonts w:ascii="STLiti" w:eastAsia="STLiti" w:hAnsi="SimSun"/>
          <w:b/>
          <w:bCs/>
          <w:kern w:val="26"/>
          <w:sz w:val="26"/>
          <w:szCs w:val="26"/>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举伴真主………………………………………………………4</w:t>
      </w:r>
      <w:r>
        <w:rPr>
          <w:rFonts w:ascii="STLiti" w:eastAsia="STLiti" w:hAnsi="SimSun" w:hint="eastAsia"/>
          <w:kern w:val="26"/>
          <w:sz w:val="26"/>
          <w:szCs w:val="26"/>
        </w:rPr>
        <w:t>4</w:t>
      </w:r>
    </w:p>
    <w:p w:rsidR="00ED5DE0" w:rsidRPr="00000421" w:rsidRDefault="00ED5DE0" w:rsidP="00ED5DE0">
      <w:pPr>
        <w:spacing w:line="440" w:lineRule="exact"/>
        <w:ind w:leftChars="6" w:left="13" w:firstLineChars="117" w:firstLine="211"/>
        <w:rPr>
          <w:rFonts w:ascii="STLiti" w:eastAsia="STLiti" w:hAnsi="SimSun"/>
          <w:kern w:val="26"/>
          <w:sz w:val="26"/>
          <w:szCs w:val="26"/>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举伴真主的属性………………………………………………</w:t>
      </w:r>
      <w:r>
        <w:rPr>
          <w:rFonts w:ascii="STLiti" w:eastAsia="STLiti" w:hAnsi="SimSun" w:hint="eastAsia"/>
          <w:kern w:val="26"/>
          <w:sz w:val="26"/>
          <w:szCs w:val="26"/>
        </w:rPr>
        <w:t>50</w:t>
      </w:r>
    </w:p>
    <w:p w:rsidR="00ED5DE0" w:rsidRPr="00000421" w:rsidRDefault="00ED5DE0" w:rsidP="00ED5DE0">
      <w:pPr>
        <w:spacing w:line="440" w:lineRule="exact"/>
        <w:ind w:leftChars="6" w:left="13" w:firstLineChars="117" w:firstLine="211"/>
        <w:rPr>
          <w:rFonts w:ascii="STLiti" w:eastAsia="STLiti" w:hAnsi="SimSun"/>
          <w:kern w:val="26"/>
          <w:sz w:val="26"/>
          <w:szCs w:val="26"/>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诽谤众使者……………………………………………………5</w:t>
      </w:r>
      <w:r>
        <w:rPr>
          <w:rFonts w:ascii="STLiti" w:eastAsia="STLiti" w:hAnsi="SimSun" w:hint="eastAsia"/>
          <w:kern w:val="26"/>
          <w:sz w:val="26"/>
          <w:szCs w:val="26"/>
        </w:rPr>
        <w:t>5</w:t>
      </w:r>
    </w:p>
    <w:p w:rsidR="00ED5DE0" w:rsidRPr="00FF408C" w:rsidRDefault="00ED5DE0" w:rsidP="00ED5DE0">
      <w:pPr>
        <w:spacing w:line="440" w:lineRule="exact"/>
        <w:rPr>
          <w:rFonts w:ascii="SimSun" w:hAnsi="SimSun"/>
          <w:kern w:val="26"/>
          <w:sz w:val="26"/>
          <w:szCs w:val="26"/>
        </w:rPr>
      </w:pPr>
      <w:r w:rsidRPr="00FF408C">
        <w:rPr>
          <w:rFonts w:ascii="SimSun" w:hAnsi="SimSun" w:hint="eastAsia"/>
          <w:b/>
          <w:bCs/>
          <w:kern w:val="26"/>
          <w:sz w:val="19"/>
          <w:szCs w:val="19"/>
        </w:rPr>
        <w:t>○</w:t>
      </w:r>
      <w:r w:rsidRPr="00FF408C">
        <w:rPr>
          <w:rFonts w:ascii="STXinwei" w:eastAsia="STXinwei" w:hAnsi="SimSun" w:hint="eastAsia"/>
          <w:b/>
          <w:bCs/>
          <w:kern w:val="26"/>
          <w:sz w:val="28"/>
          <w:szCs w:val="28"/>
        </w:rPr>
        <w:t>品德与礼节</w:t>
      </w:r>
      <w:r w:rsidRPr="006F4222">
        <w:rPr>
          <w:rFonts w:ascii="LiSu" w:eastAsia="LiSu" w:hAnsi="SimSun" w:hint="eastAsia"/>
          <w:kern w:val="26"/>
          <w:sz w:val="26"/>
          <w:szCs w:val="26"/>
        </w:rPr>
        <w:t>………………………</w:t>
      </w:r>
      <w:r w:rsidRPr="00102D4D">
        <w:rPr>
          <w:rFonts w:ascii="LiSu" w:eastAsia="LiSu" w:hAnsi="SimSun" w:hint="eastAsia"/>
          <w:kern w:val="26"/>
          <w:sz w:val="26"/>
          <w:szCs w:val="26"/>
        </w:rPr>
        <w:t>……………</w:t>
      </w:r>
      <w:r w:rsidRPr="006F4222">
        <w:rPr>
          <w:rFonts w:ascii="LiSu" w:eastAsia="LiSu" w:hAnsi="SimSun" w:hint="eastAsia"/>
          <w:kern w:val="26"/>
          <w:sz w:val="26"/>
          <w:szCs w:val="26"/>
        </w:rPr>
        <w:t>………………</w:t>
      </w:r>
      <w:r w:rsidR="00EE2DBE">
        <w:rPr>
          <w:rFonts w:ascii="SimSun" w:hAnsi="SimSun"/>
          <w:kern w:val="26"/>
          <w:sz w:val="26"/>
          <w:szCs w:val="26"/>
        </w:rPr>
        <w:t>…</w:t>
      </w:r>
      <w:r w:rsidRPr="00FF408C">
        <w:rPr>
          <w:rFonts w:ascii="SimSun" w:hAnsi="SimSun"/>
          <w:kern w:val="26"/>
          <w:sz w:val="26"/>
          <w:szCs w:val="26"/>
        </w:rPr>
        <w:t>6</w:t>
      </w:r>
      <w:r>
        <w:rPr>
          <w:rFonts w:ascii="SimSun" w:hAnsi="SimSun" w:hint="eastAsia"/>
          <w:kern w:val="26"/>
          <w:sz w:val="26"/>
          <w:szCs w:val="26"/>
        </w:rPr>
        <w:t>0</w:t>
      </w:r>
    </w:p>
    <w:p w:rsidR="00ED5DE0" w:rsidRPr="00000421" w:rsidRDefault="00ED5DE0" w:rsidP="00ED5DE0">
      <w:pPr>
        <w:spacing w:line="440" w:lineRule="exact"/>
        <w:ind w:leftChars="6" w:left="13" w:firstLineChars="117" w:firstLine="211"/>
        <w:rPr>
          <w:rFonts w:ascii="STLiti" w:eastAsia="STLiti" w:hAnsi="SimSun"/>
          <w:kern w:val="26"/>
          <w:sz w:val="26"/>
          <w:szCs w:val="26"/>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尊贵使者穆罕默德</w:t>
      </w:r>
      <w:r w:rsidR="00253D81">
        <w:rPr>
          <w:rFonts w:ascii="STLiti" w:eastAsia="STLiti" w:hAnsi="SimSun"/>
          <w:kern w:val="26"/>
          <w:sz w:val="26"/>
          <w:szCs w:val="26"/>
        </w:rPr>
      </w:r>
      <w:r w:rsidR="00253D81">
        <w:rPr>
          <w:rFonts w:ascii="STLiti" w:eastAsia="STLiti" w:hAnsi="SimSun"/>
          <w:kern w:val="26"/>
          <w:sz w:val="26"/>
          <w:szCs w:val="26"/>
        </w:rPr>
        <w:pict>
          <v:shapetype id="_x0000_t81" coordsize="21600,21600" o:spt="81" adj="5400,5400,2700,8100" path="m@0,l@0@3@2@3@2@1,,10800@2@4@2@5@0@5@0,21600@8,21600@8@5@9@5@9@4,21600,10800@9@1@9@3@8@3@8,xe">
            <v:stroke joinstyle="miter"/>
            <v:formulas>
              <v:f eqn="val #0"/>
              <v:f eqn="val #1"/>
              <v:f eqn="val #2"/>
              <v:f eqn="val #3"/>
              <v:f eqn="sum 21600 0 #1"/>
              <v:f eqn="sum 21600 0 #3"/>
              <v:f eqn="sum #0 21600 0"/>
              <v:f eqn="prod @6 1 2"/>
              <v:f eqn="sum 21600 0 #0"/>
              <v:f eqn="sum 21600 0 #2"/>
            </v:formulas>
            <v:path o:connecttype="custom" o:connectlocs="10800,0;0,10800;10800,21600;21600,10800" o:connectangles="270,180,90,0" textboxrect="@0,0,@8,21600"/>
            <v:handles>
              <v:h position="#0,topLeft" xrange="@2,10800"/>
              <v:h position="topLeft,#1" yrange="0,@3"/>
              <v:h position="#2,#3" xrange="0,@0" yrange="@1,10800"/>
            </v:handles>
          </v:shapetype>
          <v:shape id="_x0000_s1819"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819" inset="0,0,0,0">
              <w:txbxContent>
                <w:p w:rsidR="00ED5DE0" w:rsidRPr="0071769F" w:rsidRDefault="00ED5DE0" w:rsidP="00ED5DE0">
                  <w:pPr>
                    <w:spacing w:line="120" w:lineRule="exact"/>
                    <w:jc w:val="center"/>
                    <w:rPr>
                      <w:rFonts w:ascii="SimSun" w:hAnsi="SimSun" w:cs="Arial"/>
                      <w:kern w:val="24"/>
                      <w:sz w:val="8"/>
                      <w:szCs w:val="8"/>
                    </w:rPr>
                  </w:pPr>
                  <w:r w:rsidRPr="0071769F">
                    <w:rPr>
                      <w:rFonts w:ascii="SimSun" w:hAnsi="SimSun" w:cs="Arial" w:hint="eastAsia"/>
                      <w:kern w:val="24"/>
                      <w:sz w:val="8"/>
                      <w:szCs w:val="8"/>
                    </w:rPr>
                    <w:t>愿主赐福之</w:t>
                  </w:r>
                </w:p>
                <w:p w:rsidR="00ED5DE0" w:rsidRPr="0071769F" w:rsidRDefault="00ED5DE0" w:rsidP="00ED5DE0">
                  <w:pPr>
                    <w:spacing w:line="120" w:lineRule="exact"/>
                    <w:jc w:val="center"/>
                    <w:rPr>
                      <w:rFonts w:ascii="SimSun" w:hAnsi="SimSun" w:cs="Arial"/>
                      <w:kern w:val="24"/>
                      <w:sz w:val="8"/>
                      <w:szCs w:val="8"/>
                    </w:rPr>
                  </w:pPr>
                  <w:r w:rsidRPr="0071769F">
                    <w:rPr>
                      <w:rFonts w:ascii="SimSun" w:hAnsi="SimSun" w:cs="Arial" w:hint="eastAsia"/>
                      <w:kern w:val="24"/>
                      <w:sz w:val="8"/>
                      <w:szCs w:val="8"/>
                    </w:rPr>
                    <w:t>并使其平安</w:t>
                  </w:r>
                </w:p>
              </w:txbxContent>
            </v:textbox>
            <w10:wrap type="none" anchorx="page"/>
            <w10:anchorlock/>
          </v:shape>
        </w:pict>
      </w:r>
      <w:r w:rsidRPr="00000421">
        <w:rPr>
          <w:rFonts w:ascii="STLiti" w:eastAsia="STLiti" w:hAnsi="SimSun" w:hint="eastAsia"/>
          <w:kern w:val="26"/>
          <w:sz w:val="26"/>
          <w:szCs w:val="26"/>
        </w:rPr>
        <w:t>的美德………………………………</w:t>
      </w:r>
      <w:r>
        <w:rPr>
          <w:rFonts w:ascii="STLiti" w:eastAsia="STLiti" w:hAnsi="SimSun" w:hint="eastAsia"/>
          <w:kern w:val="26"/>
          <w:sz w:val="26"/>
          <w:szCs w:val="26"/>
        </w:rPr>
        <w:t>61</w:t>
      </w:r>
    </w:p>
    <w:p w:rsidR="00ED5DE0" w:rsidRPr="00000421" w:rsidRDefault="00ED5DE0" w:rsidP="00ED5DE0">
      <w:pPr>
        <w:spacing w:line="440" w:lineRule="exact"/>
        <w:ind w:leftChars="6" w:left="13" w:firstLineChars="117" w:firstLine="211"/>
        <w:rPr>
          <w:rFonts w:ascii="STLiti" w:eastAsia="STLiti" w:hAnsi="SimSun"/>
          <w:kern w:val="26"/>
          <w:sz w:val="26"/>
          <w:szCs w:val="26"/>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先知</w:t>
      </w:r>
      <w:r w:rsidR="00253D81">
        <w:rPr>
          <w:rFonts w:ascii="STLiti" w:eastAsia="STLiti" w:hAnsi="SimSun"/>
          <w:kern w:val="26"/>
          <w:sz w:val="26"/>
          <w:szCs w:val="26"/>
        </w:rPr>
      </w:r>
      <w:r w:rsidR="00253D81">
        <w:rPr>
          <w:rFonts w:ascii="STLiti" w:eastAsia="STLiti" w:hAnsi="SimSun"/>
          <w:kern w:val="26"/>
          <w:sz w:val="26"/>
          <w:szCs w:val="26"/>
        </w:rPr>
        <w:pict>
          <v:shape id="_x0000_s1818"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818" inset="0,0,0,0">
              <w:txbxContent>
                <w:p w:rsidR="00ED5DE0" w:rsidRPr="0071769F" w:rsidRDefault="00ED5DE0" w:rsidP="00ED5DE0">
                  <w:pPr>
                    <w:spacing w:line="120" w:lineRule="exact"/>
                    <w:jc w:val="center"/>
                    <w:rPr>
                      <w:rFonts w:ascii="SimSun" w:hAnsi="SimSun" w:cs="Arial"/>
                      <w:kern w:val="24"/>
                      <w:sz w:val="8"/>
                      <w:szCs w:val="8"/>
                    </w:rPr>
                  </w:pPr>
                  <w:r w:rsidRPr="0071769F">
                    <w:rPr>
                      <w:rFonts w:ascii="SimSun" w:hAnsi="SimSun" w:cs="Arial" w:hint="eastAsia"/>
                      <w:kern w:val="24"/>
                      <w:sz w:val="8"/>
                      <w:szCs w:val="8"/>
                    </w:rPr>
                    <w:t>愿主赐福之</w:t>
                  </w:r>
                </w:p>
                <w:p w:rsidR="00ED5DE0" w:rsidRPr="0071769F" w:rsidRDefault="00ED5DE0" w:rsidP="00ED5DE0">
                  <w:pPr>
                    <w:spacing w:line="120" w:lineRule="exact"/>
                    <w:jc w:val="center"/>
                    <w:rPr>
                      <w:rFonts w:ascii="SimSun" w:hAnsi="SimSun" w:cs="Arial"/>
                      <w:kern w:val="24"/>
                      <w:sz w:val="8"/>
                      <w:szCs w:val="8"/>
                    </w:rPr>
                  </w:pPr>
                  <w:r w:rsidRPr="0071769F">
                    <w:rPr>
                      <w:rFonts w:ascii="SimSun" w:hAnsi="SimSun" w:cs="Arial" w:hint="eastAsia"/>
                      <w:kern w:val="24"/>
                      <w:sz w:val="8"/>
                      <w:szCs w:val="8"/>
                    </w:rPr>
                    <w:t>并使其平安</w:t>
                  </w:r>
                </w:p>
              </w:txbxContent>
            </v:textbox>
            <w10:wrap type="none" anchorx="page"/>
            <w10:anchorlock/>
          </v:shape>
        </w:pict>
      </w:r>
      <w:r w:rsidRPr="00000421">
        <w:rPr>
          <w:rFonts w:ascii="STLiti" w:eastAsia="STLiti" w:hAnsi="SimSun" w:hint="eastAsia"/>
          <w:kern w:val="26"/>
          <w:sz w:val="26"/>
          <w:szCs w:val="26"/>
        </w:rPr>
        <w:t>的礼节和谦虚………………………………………</w:t>
      </w:r>
      <w:r>
        <w:rPr>
          <w:rFonts w:ascii="STLiti" w:eastAsia="STLiti" w:hAnsi="SimSun" w:hint="eastAsia"/>
          <w:kern w:val="26"/>
          <w:sz w:val="26"/>
          <w:szCs w:val="26"/>
        </w:rPr>
        <w:t>63</w:t>
      </w:r>
    </w:p>
    <w:p w:rsidR="00ED5DE0" w:rsidRPr="00000421" w:rsidRDefault="00ED5DE0" w:rsidP="00ED5DE0">
      <w:pPr>
        <w:spacing w:line="440" w:lineRule="exact"/>
        <w:ind w:leftChars="6" w:left="13" w:firstLineChars="117" w:firstLine="211"/>
        <w:rPr>
          <w:rFonts w:ascii="STLiti" w:eastAsia="STLiti" w:hAnsi="SimSun"/>
          <w:kern w:val="26"/>
          <w:sz w:val="26"/>
          <w:szCs w:val="26"/>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先知</w:t>
      </w:r>
      <w:r w:rsidR="00253D81">
        <w:rPr>
          <w:rFonts w:ascii="STLiti" w:eastAsia="STLiti" w:hAnsi="SimSun"/>
          <w:kern w:val="26"/>
          <w:sz w:val="26"/>
          <w:szCs w:val="26"/>
        </w:rPr>
      </w:r>
      <w:r w:rsidR="00253D81">
        <w:rPr>
          <w:rFonts w:ascii="STLiti" w:eastAsia="STLiti" w:hAnsi="SimSun"/>
          <w:kern w:val="26"/>
          <w:sz w:val="26"/>
          <w:szCs w:val="26"/>
        </w:rPr>
        <w:pict>
          <v:shape id="_x0000_s1817"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817" inset="0,0,0,0">
              <w:txbxContent>
                <w:p w:rsidR="00ED5DE0" w:rsidRPr="0071769F" w:rsidRDefault="00ED5DE0" w:rsidP="00ED5DE0">
                  <w:pPr>
                    <w:spacing w:line="120" w:lineRule="exact"/>
                    <w:jc w:val="center"/>
                    <w:rPr>
                      <w:rFonts w:ascii="SimSun" w:hAnsi="SimSun" w:cs="Arial"/>
                      <w:kern w:val="24"/>
                      <w:sz w:val="8"/>
                      <w:szCs w:val="8"/>
                    </w:rPr>
                  </w:pPr>
                  <w:r w:rsidRPr="0071769F">
                    <w:rPr>
                      <w:rFonts w:ascii="SimSun" w:hAnsi="SimSun" w:cs="Arial" w:hint="eastAsia"/>
                      <w:kern w:val="24"/>
                      <w:sz w:val="8"/>
                      <w:szCs w:val="8"/>
                    </w:rPr>
                    <w:t>愿主赐福之</w:t>
                  </w:r>
                </w:p>
                <w:p w:rsidR="00ED5DE0" w:rsidRPr="0071769F" w:rsidRDefault="00ED5DE0" w:rsidP="00ED5DE0">
                  <w:pPr>
                    <w:spacing w:line="120" w:lineRule="exact"/>
                    <w:jc w:val="center"/>
                    <w:rPr>
                      <w:rFonts w:ascii="SimSun" w:hAnsi="SimSun" w:cs="Arial"/>
                      <w:kern w:val="24"/>
                      <w:sz w:val="8"/>
                      <w:szCs w:val="8"/>
                    </w:rPr>
                  </w:pPr>
                  <w:r w:rsidRPr="0071769F">
                    <w:rPr>
                      <w:rFonts w:ascii="SimSun" w:hAnsi="SimSun" w:cs="Arial" w:hint="eastAsia"/>
                      <w:kern w:val="24"/>
                      <w:sz w:val="8"/>
                      <w:szCs w:val="8"/>
                    </w:rPr>
                    <w:t>并使其平安</w:t>
                  </w:r>
                </w:p>
              </w:txbxContent>
            </v:textbox>
            <w10:wrap type="none" anchorx="page"/>
            <w10:anchorlock/>
          </v:shape>
        </w:pict>
      </w:r>
      <w:r w:rsidRPr="00000421">
        <w:rPr>
          <w:rFonts w:ascii="STLiti" w:eastAsia="STLiti" w:hAnsi="SimSun" w:hint="eastAsia"/>
          <w:kern w:val="26"/>
          <w:sz w:val="26"/>
          <w:szCs w:val="26"/>
        </w:rPr>
        <w:t>的宣传和奋斗………………………………………</w:t>
      </w:r>
      <w:r>
        <w:rPr>
          <w:rFonts w:ascii="STLiti" w:eastAsia="STLiti" w:hAnsi="SimSun" w:hint="eastAsia"/>
          <w:kern w:val="26"/>
          <w:sz w:val="26"/>
          <w:szCs w:val="26"/>
        </w:rPr>
        <w:t>65</w:t>
      </w:r>
    </w:p>
    <w:p w:rsidR="00ED5DE0" w:rsidRPr="00000421" w:rsidRDefault="00ED5DE0" w:rsidP="00ED5DE0">
      <w:pPr>
        <w:spacing w:line="440" w:lineRule="exact"/>
        <w:ind w:leftChars="6" w:left="13" w:firstLineChars="117" w:firstLine="211"/>
        <w:rPr>
          <w:rFonts w:ascii="STLiti" w:eastAsia="STLiti" w:hAnsi="SimSun"/>
          <w:kern w:val="26"/>
          <w:sz w:val="26"/>
          <w:szCs w:val="26"/>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喜爱和追随</w:t>
      </w:r>
      <w:r>
        <w:rPr>
          <w:rFonts w:ascii="STLiti" w:eastAsia="STLiti" w:hAnsi="SimSun" w:hint="eastAsia"/>
          <w:kern w:val="26"/>
          <w:sz w:val="26"/>
          <w:szCs w:val="26"/>
        </w:rPr>
        <w:t>主的使者</w:t>
      </w:r>
      <w:r w:rsidR="00253D81">
        <w:rPr>
          <w:rFonts w:ascii="STLiti" w:eastAsia="STLiti" w:hAnsi="SimSun"/>
          <w:kern w:val="26"/>
          <w:sz w:val="26"/>
          <w:szCs w:val="26"/>
        </w:rPr>
      </w:r>
      <w:r w:rsidR="00253D81">
        <w:rPr>
          <w:rFonts w:ascii="STLiti" w:eastAsia="STLiti" w:hAnsi="SimSun"/>
          <w:kern w:val="26"/>
          <w:sz w:val="26"/>
          <w:szCs w:val="26"/>
        </w:rPr>
        <w:pict>
          <v:shape id="_x0000_s1816"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816" inset="0,0,0,0">
              <w:txbxContent>
                <w:p w:rsidR="00ED5DE0" w:rsidRPr="0071769F" w:rsidRDefault="00ED5DE0" w:rsidP="00ED5DE0">
                  <w:pPr>
                    <w:spacing w:line="120" w:lineRule="exact"/>
                    <w:jc w:val="center"/>
                    <w:rPr>
                      <w:rFonts w:ascii="SimSun" w:hAnsi="SimSun" w:cs="Arial"/>
                      <w:kern w:val="24"/>
                      <w:sz w:val="8"/>
                      <w:szCs w:val="8"/>
                    </w:rPr>
                  </w:pPr>
                  <w:r w:rsidRPr="0071769F">
                    <w:rPr>
                      <w:rFonts w:ascii="SimSun" w:hAnsi="SimSun" w:cs="Arial" w:hint="eastAsia"/>
                      <w:kern w:val="24"/>
                      <w:sz w:val="8"/>
                      <w:szCs w:val="8"/>
                    </w:rPr>
                    <w:t>愿主赐福之</w:t>
                  </w:r>
                </w:p>
                <w:p w:rsidR="00ED5DE0" w:rsidRPr="0071769F" w:rsidRDefault="00ED5DE0" w:rsidP="00ED5DE0">
                  <w:pPr>
                    <w:spacing w:line="120" w:lineRule="exact"/>
                    <w:jc w:val="center"/>
                    <w:rPr>
                      <w:rFonts w:ascii="SimSun" w:hAnsi="SimSun" w:cs="Arial"/>
                      <w:kern w:val="24"/>
                      <w:sz w:val="8"/>
                      <w:szCs w:val="8"/>
                    </w:rPr>
                  </w:pPr>
                  <w:r w:rsidRPr="0071769F">
                    <w:rPr>
                      <w:rFonts w:ascii="SimSun" w:hAnsi="SimSun" w:cs="Arial" w:hint="eastAsia"/>
                      <w:kern w:val="24"/>
                      <w:sz w:val="8"/>
                      <w:szCs w:val="8"/>
                    </w:rPr>
                    <w:t>并使其平安</w:t>
                  </w:r>
                </w:p>
              </w:txbxContent>
            </v:textbox>
            <w10:wrap type="none" anchorx="page"/>
            <w10:anchorlock/>
          </v:shape>
        </w:pict>
      </w:r>
      <w:r w:rsidRPr="00000421">
        <w:rPr>
          <w:rFonts w:ascii="STLiti" w:eastAsia="STLiti" w:hAnsi="SimSun" w:hint="eastAsia"/>
          <w:kern w:val="26"/>
          <w:sz w:val="26"/>
          <w:szCs w:val="26"/>
        </w:rPr>
        <w:t>………………</w:t>
      </w:r>
      <w:r>
        <w:rPr>
          <w:rFonts w:ascii="STLiti" w:eastAsia="STLiti" w:hAnsi="SimSun" w:hint="eastAsia"/>
          <w:kern w:val="26"/>
          <w:sz w:val="26"/>
          <w:szCs w:val="26"/>
        </w:rPr>
        <w:t>………</w:t>
      </w:r>
      <w:r w:rsidRPr="00000421">
        <w:rPr>
          <w:rFonts w:ascii="STLiti" w:eastAsia="STLiti" w:hAnsi="SimSun" w:hint="eastAsia"/>
          <w:kern w:val="26"/>
          <w:sz w:val="26"/>
          <w:szCs w:val="26"/>
        </w:rPr>
        <w:t>……………</w:t>
      </w:r>
      <w:r>
        <w:rPr>
          <w:rFonts w:ascii="STLiti" w:eastAsia="STLiti" w:hAnsi="SimSun" w:hint="eastAsia"/>
          <w:kern w:val="26"/>
          <w:sz w:val="26"/>
          <w:szCs w:val="26"/>
        </w:rPr>
        <w:t>67</w:t>
      </w:r>
    </w:p>
    <w:p w:rsidR="00ED5DE0" w:rsidRPr="00000421" w:rsidRDefault="00ED5DE0" w:rsidP="00ED5DE0">
      <w:pPr>
        <w:spacing w:line="440" w:lineRule="exact"/>
        <w:ind w:leftChars="6" w:left="13" w:firstLineChars="117" w:firstLine="211"/>
        <w:rPr>
          <w:rFonts w:ascii="STLiti" w:eastAsia="STLiti" w:hAnsi="SimSun"/>
          <w:kern w:val="26"/>
          <w:sz w:val="26"/>
          <w:szCs w:val="26"/>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有关先知</w:t>
      </w:r>
      <w:r w:rsidR="00253D81">
        <w:rPr>
          <w:rFonts w:ascii="STLiti" w:eastAsia="STLiti" w:hAnsi="SimSun"/>
          <w:kern w:val="26"/>
          <w:sz w:val="26"/>
          <w:szCs w:val="26"/>
        </w:rPr>
      </w:r>
      <w:r w:rsidR="00253D81">
        <w:rPr>
          <w:rFonts w:ascii="STLiti" w:eastAsia="STLiti" w:hAnsi="SimSun"/>
          <w:kern w:val="26"/>
          <w:sz w:val="26"/>
          <w:szCs w:val="26"/>
        </w:rPr>
        <w:pict>
          <v:shape id="_x0000_s1815"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815" inset="0,0,0,0">
              <w:txbxContent>
                <w:p w:rsidR="00ED5DE0" w:rsidRPr="0071769F" w:rsidRDefault="00ED5DE0" w:rsidP="00ED5DE0">
                  <w:pPr>
                    <w:spacing w:line="120" w:lineRule="exact"/>
                    <w:jc w:val="center"/>
                    <w:rPr>
                      <w:rFonts w:ascii="SimSun" w:hAnsi="SimSun" w:cs="Arial"/>
                      <w:kern w:val="24"/>
                      <w:sz w:val="8"/>
                      <w:szCs w:val="8"/>
                    </w:rPr>
                  </w:pPr>
                  <w:r w:rsidRPr="0071769F">
                    <w:rPr>
                      <w:rFonts w:ascii="SimSun" w:hAnsi="SimSun" w:cs="Arial" w:hint="eastAsia"/>
                      <w:kern w:val="24"/>
                      <w:sz w:val="8"/>
                      <w:szCs w:val="8"/>
                    </w:rPr>
                    <w:t>愿主赐福之</w:t>
                  </w:r>
                </w:p>
                <w:p w:rsidR="00ED5DE0" w:rsidRPr="0071769F" w:rsidRDefault="00ED5DE0" w:rsidP="00ED5DE0">
                  <w:pPr>
                    <w:spacing w:line="120" w:lineRule="exact"/>
                    <w:jc w:val="center"/>
                    <w:rPr>
                      <w:rFonts w:ascii="SimSun" w:hAnsi="SimSun" w:cs="Arial"/>
                      <w:kern w:val="24"/>
                      <w:sz w:val="8"/>
                      <w:szCs w:val="8"/>
                    </w:rPr>
                  </w:pPr>
                  <w:r w:rsidRPr="0071769F">
                    <w:rPr>
                      <w:rFonts w:ascii="SimSun" w:hAnsi="SimSun" w:cs="Arial" w:hint="eastAsia"/>
                      <w:kern w:val="24"/>
                      <w:sz w:val="8"/>
                      <w:szCs w:val="8"/>
                    </w:rPr>
                    <w:t>并使其平安</w:t>
                  </w:r>
                </w:p>
              </w:txbxContent>
            </v:textbox>
            <w10:wrap type="none" anchorx="page"/>
            <w10:anchorlock/>
          </v:shape>
        </w:pict>
      </w:r>
      <w:r w:rsidRPr="00000421">
        <w:rPr>
          <w:rFonts w:ascii="STLiti" w:eastAsia="STLiti" w:hAnsi="SimSun" w:hint="eastAsia"/>
          <w:kern w:val="26"/>
          <w:sz w:val="26"/>
          <w:szCs w:val="26"/>
        </w:rPr>
        <w:t>的《圣训》……………</w:t>
      </w:r>
      <w:r w:rsidRPr="00102D4D">
        <w:rPr>
          <w:rFonts w:ascii="STLiti" w:eastAsia="STLiti" w:hAnsi="SimSun" w:hint="eastAsia"/>
          <w:kern w:val="26"/>
          <w:sz w:val="26"/>
          <w:szCs w:val="26"/>
        </w:rPr>
        <w:t>……………</w:t>
      </w:r>
      <w:r w:rsidRPr="00000421">
        <w:rPr>
          <w:rFonts w:ascii="STLiti" w:eastAsia="STLiti" w:hAnsi="SimSun" w:hint="eastAsia"/>
          <w:kern w:val="26"/>
          <w:sz w:val="26"/>
          <w:szCs w:val="26"/>
        </w:rPr>
        <w:t>…………</w:t>
      </w:r>
      <w:r>
        <w:rPr>
          <w:rFonts w:ascii="STLiti" w:eastAsia="STLiti" w:hAnsi="SimSun" w:hint="eastAsia"/>
          <w:kern w:val="26"/>
          <w:sz w:val="26"/>
          <w:szCs w:val="26"/>
        </w:rPr>
        <w:t>69</w:t>
      </w:r>
    </w:p>
    <w:p w:rsidR="00ED5DE0" w:rsidRPr="00000421" w:rsidRDefault="00ED5DE0" w:rsidP="00ED5DE0">
      <w:pPr>
        <w:spacing w:line="440" w:lineRule="exact"/>
        <w:ind w:leftChars="6" w:left="13" w:firstLineChars="117" w:firstLine="211"/>
        <w:rPr>
          <w:rFonts w:ascii="STLiti" w:eastAsia="STLiti" w:hAnsi="SimSun"/>
          <w:kern w:val="26"/>
          <w:sz w:val="26"/>
          <w:szCs w:val="26"/>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有关穆斯林的《圣训》</w:t>
      </w:r>
      <w:r w:rsidRPr="00102D4D">
        <w:rPr>
          <w:rFonts w:ascii="STLiti" w:eastAsia="STLiti" w:hAnsi="SimSun" w:hint="eastAsia"/>
          <w:kern w:val="26"/>
          <w:sz w:val="26"/>
          <w:szCs w:val="26"/>
        </w:rPr>
        <w:t>……………</w:t>
      </w:r>
      <w:r w:rsidRPr="00000421">
        <w:rPr>
          <w:rFonts w:ascii="STLiti" w:eastAsia="STLiti" w:hAnsi="SimSun" w:hint="eastAsia"/>
          <w:kern w:val="26"/>
          <w:sz w:val="26"/>
          <w:szCs w:val="26"/>
        </w:rPr>
        <w:t>…………………………7</w:t>
      </w:r>
      <w:r>
        <w:rPr>
          <w:rFonts w:ascii="STLiti" w:eastAsia="STLiti" w:hAnsi="SimSun" w:hint="eastAsia"/>
          <w:kern w:val="26"/>
          <w:sz w:val="26"/>
          <w:szCs w:val="26"/>
        </w:rPr>
        <w:t>1</w:t>
      </w:r>
    </w:p>
    <w:p w:rsidR="00ED5DE0" w:rsidRPr="00000421" w:rsidRDefault="00ED5DE0" w:rsidP="00ED5DE0">
      <w:pPr>
        <w:spacing w:line="440" w:lineRule="exact"/>
        <w:ind w:leftChars="6" w:left="13" w:firstLineChars="117" w:firstLine="211"/>
        <w:rPr>
          <w:rFonts w:ascii="STLiti" w:eastAsia="STLiti" w:hAnsi="SimSun"/>
          <w:kern w:val="26"/>
          <w:sz w:val="26"/>
          <w:szCs w:val="26"/>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你们当遵守</w:t>
      </w:r>
      <w:r>
        <w:rPr>
          <w:rFonts w:ascii="STLiti" w:eastAsia="STLiti" w:hAnsi="SimSun" w:hint="eastAsia"/>
          <w:kern w:val="26"/>
          <w:sz w:val="26"/>
          <w:szCs w:val="26"/>
        </w:rPr>
        <w:t>主的使者</w:t>
      </w:r>
      <w:r w:rsidR="00253D81">
        <w:rPr>
          <w:rFonts w:ascii="STLiti" w:eastAsia="STLiti" w:hAnsi="SimSun"/>
          <w:kern w:val="26"/>
          <w:sz w:val="26"/>
          <w:szCs w:val="26"/>
        </w:rPr>
      </w:r>
      <w:r w:rsidR="00253D81">
        <w:rPr>
          <w:rFonts w:ascii="STLiti" w:eastAsia="STLiti" w:hAnsi="SimSun"/>
          <w:kern w:val="26"/>
          <w:sz w:val="26"/>
          <w:szCs w:val="26"/>
        </w:rPr>
        <w:pict>
          <v:shape id="_x0000_s1814"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814" inset="0,0,0,0">
              <w:txbxContent>
                <w:p w:rsidR="00ED5DE0" w:rsidRPr="0071769F" w:rsidRDefault="00ED5DE0" w:rsidP="00ED5DE0">
                  <w:pPr>
                    <w:spacing w:line="120" w:lineRule="exact"/>
                    <w:jc w:val="center"/>
                    <w:rPr>
                      <w:rFonts w:ascii="SimSun" w:hAnsi="SimSun" w:cs="Arial"/>
                      <w:kern w:val="24"/>
                      <w:sz w:val="8"/>
                      <w:szCs w:val="8"/>
                    </w:rPr>
                  </w:pPr>
                  <w:r w:rsidRPr="0071769F">
                    <w:rPr>
                      <w:rFonts w:ascii="SimSun" w:hAnsi="SimSun" w:cs="Arial" w:hint="eastAsia"/>
                      <w:kern w:val="24"/>
                      <w:sz w:val="8"/>
                      <w:szCs w:val="8"/>
                    </w:rPr>
                    <w:t>愿主赐福之</w:t>
                  </w:r>
                </w:p>
                <w:p w:rsidR="00ED5DE0" w:rsidRPr="0071769F" w:rsidRDefault="00ED5DE0" w:rsidP="00ED5DE0">
                  <w:pPr>
                    <w:spacing w:line="120" w:lineRule="exact"/>
                    <w:jc w:val="center"/>
                    <w:rPr>
                      <w:rFonts w:ascii="SimSun" w:hAnsi="SimSun" w:cs="Arial"/>
                      <w:kern w:val="24"/>
                      <w:sz w:val="8"/>
                      <w:szCs w:val="8"/>
                    </w:rPr>
                  </w:pPr>
                  <w:r w:rsidRPr="0071769F">
                    <w:rPr>
                      <w:rFonts w:ascii="SimSun" w:hAnsi="SimSun" w:cs="Arial" w:hint="eastAsia"/>
                      <w:kern w:val="24"/>
                      <w:sz w:val="8"/>
                      <w:szCs w:val="8"/>
                    </w:rPr>
                    <w:t>并使其平安</w:t>
                  </w:r>
                </w:p>
              </w:txbxContent>
            </v:textbox>
            <w10:wrap anchorx="page"/>
            <w10:anchorlock/>
          </v:shape>
        </w:pict>
      </w:r>
      <w:r w:rsidRPr="00000421">
        <w:rPr>
          <w:rFonts w:ascii="STLiti" w:eastAsia="STLiti" w:hAnsi="SimSun" w:hint="eastAsia"/>
          <w:kern w:val="26"/>
          <w:sz w:val="26"/>
          <w:szCs w:val="26"/>
        </w:rPr>
        <w:t>的言行…</w:t>
      </w:r>
      <w:r>
        <w:rPr>
          <w:rFonts w:ascii="STLiti" w:eastAsia="STLiti" w:hAnsi="SimSun" w:hint="eastAsia"/>
          <w:kern w:val="26"/>
          <w:sz w:val="26"/>
          <w:szCs w:val="26"/>
        </w:rPr>
        <w:t>……………………</w:t>
      </w:r>
      <w:r w:rsidRPr="00000421">
        <w:rPr>
          <w:rFonts w:ascii="STLiti" w:eastAsia="STLiti" w:hAnsi="SimSun" w:hint="eastAsia"/>
          <w:kern w:val="26"/>
          <w:sz w:val="26"/>
          <w:szCs w:val="26"/>
        </w:rPr>
        <w:t>……</w:t>
      </w:r>
      <w:r>
        <w:rPr>
          <w:rFonts w:ascii="STLiti" w:eastAsia="STLiti" w:hAnsi="SimSun" w:hint="eastAsia"/>
          <w:kern w:val="26"/>
          <w:sz w:val="26"/>
          <w:szCs w:val="26"/>
        </w:rPr>
        <w:t>73</w:t>
      </w:r>
    </w:p>
    <w:p w:rsidR="00ED5DE0" w:rsidRPr="00000421" w:rsidRDefault="00ED5DE0" w:rsidP="00ED5DE0">
      <w:pPr>
        <w:spacing w:line="440" w:lineRule="exact"/>
        <w:ind w:leftChars="6" w:left="13" w:firstLineChars="117" w:firstLine="211"/>
        <w:rPr>
          <w:rFonts w:ascii="STLiti" w:eastAsia="STLiti" w:hAnsi="SimSun"/>
          <w:kern w:val="26"/>
          <w:sz w:val="26"/>
          <w:szCs w:val="26"/>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使者</w:t>
      </w:r>
      <w:r w:rsidR="00253D81">
        <w:rPr>
          <w:rFonts w:ascii="STLiti" w:eastAsia="STLiti" w:hAnsi="SimSun"/>
          <w:kern w:val="26"/>
          <w:sz w:val="26"/>
          <w:szCs w:val="26"/>
        </w:rPr>
      </w:r>
      <w:r w:rsidR="00253D81">
        <w:rPr>
          <w:rFonts w:ascii="STLiti" w:eastAsia="STLiti" w:hAnsi="SimSun"/>
          <w:kern w:val="26"/>
          <w:sz w:val="26"/>
          <w:szCs w:val="26"/>
        </w:rPr>
        <w:pict>
          <v:shape id="_x0000_s1813"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813" inset="0,0,0,0">
              <w:txbxContent>
                <w:p w:rsidR="00ED5DE0" w:rsidRPr="0071769F" w:rsidRDefault="00ED5DE0" w:rsidP="00ED5DE0">
                  <w:pPr>
                    <w:spacing w:line="120" w:lineRule="exact"/>
                    <w:jc w:val="center"/>
                    <w:rPr>
                      <w:rFonts w:ascii="SimSun" w:hAnsi="SimSun" w:cs="Arial"/>
                      <w:kern w:val="24"/>
                      <w:sz w:val="8"/>
                      <w:szCs w:val="8"/>
                    </w:rPr>
                  </w:pPr>
                  <w:r w:rsidRPr="0071769F">
                    <w:rPr>
                      <w:rFonts w:ascii="SimSun" w:hAnsi="SimSun" w:cs="Arial" w:hint="eastAsia"/>
                      <w:kern w:val="24"/>
                      <w:sz w:val="8"/>
                      <w:szCs w:val="8"/>
                    </w:rPr>
                    <w:t>愿主赐福之</w:t>
                  </w:r>
                </w:p>
                <w:p w:rsidR="00ED5DE0" w:rsidRPr="0071769F" w:rsidRDefault="00ED5DE0" w:rsidP="00ED5DE0">
                  <w:pPr>
                    <w:spacing w:line="120" w:lineRule="exact"/>
                    <w:jc w:val="center"/>
                    <w:rPr>
                      <w:rFonts w:ascii="SimSun" w:hAnsi="SimSun" w:cs="Arial"/>
                      <w:kern w:val="24"/>
                      <w:sz w:val="8"/>
                      <w:szCs w:val="8"/>
                    </w:rPr>
                  </w:pPr>
                  <w:r w:rsidRPr="0071769F">
                    <w:rPr>
                      <w:rFonts w:ascii="SimSun" w:hAnsi="SimSun" w:cs="Arial" w:hint="eastAsia"/>
                      <w:kern w:val="24"/>
                      <w:sz w:val="8"/>
                      <w:szCs w:val="8"/>
                    </w:rPr>
                    <w:t>并使其平安</w:t>
                  </w:r>
                </w:p>
              </w:txbxContent>
            </v:textbox>
            <w10:wrap anchorx="page"/>
            <w10:anchorlock/>
          </v:shape>
        </w:pict>
      </w:r>
      <w:r w:rsidRPr="00000421">
        <w:rPr>
          <w:rFonts w:ascii="STLiti" w:eastAsia="STLiti" w:hAnsi="SimSun" w:hint="eastAsia"/>
          <w:kern w:val="26"/>
          <w:sz w:val="26"/>
          <w:szCs w:val="26"/>
        </w:rPr>
        <w:t>命令你们的，当遵行之…………</w:t>
      </w:r>
      <w:r w:rsidRPr="00102D4D">
        <w:rPr>
          <w:rFonts w:ascii="STLiti" w:eastAsia="STLiti" w:hAnsi="SimSun" w:hint="eastAsia"/>
          <w:kern w:val="26"/>
          <w:sz w:val="26"/>
          <w:szCs w:val="26"/>
        </w:rPr>
        <w:t>……………</w:t>
      </w:r>
      <w:r w:rsidRPr="00000421">
        <w:rPr>
          <w:rFonts w:ascii="STLiti" w:eastAsia="STLiti" w:hAnsi="SimSun" w:hint="eastAsia"/>
          <w:kern w:val="26"/>
          <w:sz w:val="26"/>
          <w:szCs w:val="26"/>
        </w:rPr>
        <w:t>……</w:t>
      </w:r>
      <w:r>
        <w:rPr>
          <w:rFonts w:ascii="STLiti" w:eastAsia="STLiti" w:hAnsi="SimSun" w:hint="eastAsia"/>
          <w:kern w:val="26"/>
          <w:sz w:val="26"/>
          <w:szCs w:val="26"/>
        </w:rPr>
        <w:t>75</w:t>
      </w:r>
    </w:p>
    <w:p w:rsidR="00ED5DE0" w:rsidRPr="00000421" w:rsidRDefault="00ED5DE0" w:rsidP="00CA23AE">
      <w:pPr>
        <w:spacing w:line="440" w:lineRule="exact"/>
        <w:ind w:leftChars="6" w:left="13" w:firstLineChars="117" w:firstLine="211"/>
        <w:rPr>
          <w:rFonts w:ascii="STLiti" w:eastAsia="STLiti" w:hAnsi="SimSun"/>
          <w:kern w:val="26"/>
          <w:sz w:val="26"/>
          <w:szCs w:val="26"/>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你们当成为兄弟般的真主之仆</w:t>
      </w:r>
      <w:r w:rsidR="00CA23AE">
        <w:rPr>
          <w:rFonts w:ascii="STLiti" w:eastAsia="STLiti" w:hAnsi="SimSun" w:hint="eastAsia"/>
          <w:kern w:val="26"/>
          <w:sz w:val="26"/>
          <w:szCs w:val="26"/>
        </w:rPr>
        <w:t xml:space="preserve"> </w:t>
      </w:r>
      <w:r w:rsidR="00EE2DBE">
        <w:rPr>
          <w:rFonts w:ascii="STLiti" w:eastAsia="STLiti" w:hAnsi="SimSun" w:hint="eastAsia"/>
          <w:kern w:val="26"/>
          <w:sz w:val="26"/>
          <w:szCs w:val="26"/>
        </w:rPr>
        <w:t>…</w:t>
      </w:r>
      <w:r w:rsidRPr="00000421">
        <w:rPr>
          <w:rFonts w:ascii="STLiti" w:eastAsia="STLiti" w:hAnsi="SimSun" w:hint="eastAsia"/>
          <w:kern w:val="26"/>
          <w:sz w:val="26"/>
          <w:szCs w:val="26"/>
        </w:rPr>
        <w:t>…………</w:t>
      </w:r>
      <w:r w:rsidRPr="00102D4D">
        <w:rPr>
          <w:rFonts w:ascii="STLiti" w:eastAsia="STLiti" w:hAnsi="SimSun" w:hint="eastAsia"/>
          <w:kern w:val="26"/>
          <w:sz w:val="26"/>
          <w:szCs w:val="26"/>
        </w:rPr>
        <w:t>……………</w:t>
      </w:r>
      <w:r w:rsidRPr="00000421">
        <w:rPr>
          <w:rFonts w:ascii="STLiti" w:eastAsia="STLiti" w:hAnsi="SimSun" w:hint="eastAsia"/>
          <w:kern w:val="26"/>
          <w:sz w:val="26"/>
          <w:szCs w:val="26"/>
        </w:rPr>
        <w:t>……7</w:t>
      </w:r>
      <w:r>
        <w:rPr>
          <w:rFonts w:ascii="STLiti" w:eastAsia="STLiti" w:hAnsi="SimSun" w:hint="eastAsia"/>
          <w:kern w:val="26"/>
          <w:sz w:val="26"/>
          <w:szCs w:val="26"/>
        </w:rPr>
        <w:t>7</w:t>
      </w:r>
    </w:p>
    <w:p w:rsidR="00ED5DE0" w:rsidRPr="00FF408C" w:rsidRDefault="00ED5DE0" w:rsidP="00ED5DE0">
      <w:pPr>
        <w:adjustRightInd w:val="0"/>
        <w:spacing w:line="440" w:lineRule="exact"/>
        <w:rPr>
          <w:rFonts w:ascii="SimSun" w:hAnsi="SimSun"/>
          <w:kern w:val="26"/>
          <w:sz w:val="26"/>
          <w:szCs w:val="26"/>
        </w:rPr>
      </w:pPr>
      <w:r w:rsidRPr="00FF408C">
        <w:rPr>
          <w:rFonts w:ascii="SimSun" w:hAnsi="SimSun" w:hint="eastAsia"/>
          <w:b/>
          <w:bCs/>
          <w:kern w:val="26"/>
          <w:sz w:val="19"/>
          <w:szCs w:val="19"/>
        </w:rPr>
        <w:t>○</w:t>
      </w:r>
      <w:r w:rsidRPr="00FF408C">
        <w:rPr>
          <w:rFonts w:ascii="STXinwei" w:eastAsia="STXinwei" w:hAnsi="SimSun" w:hint="eastAsia"/>
          <w:b/>
          <w:bCs/>
          <w:kern w:val="26"/>
          <w:sz w:val="28"/>
          <w:szCs w:val="28"/>
        </w:rPr>
        <w:t>清洁</w:t>
      </w:r>
      <w:r w:rsidR="00EE2DBE" w:rsidRPr="00CA23AE">
        <w:rPr>
          <w:rFonts w:ascii="SimSun" w:hAnsi="SimSun"/>
          <w:kern w:val="26"/>
          <w:sz w:val="26"/>
          <w:szCs w:val="26"/>
        </w:rPr>
        <w:t>…</w:t>
      </w:r>
      <w:r w:rsidRPr="00FF408C">
        <w:rPr>
          <w:rFonts w:ascii="SimSun" w:hAnsi="SimSun" w:hint="eastAsia"/>
          <w:kern w:val="26"/>
          <w:sz w:val="26"/>
          <w:szCs w:val="26"/>
        </w:rPr>
        <w:t>…………………………………</w:t>
      </w:r>
      <w:r w:rsidRPr="00102D4D">
        <w:rPr>
          <w:rFonts w:ascii="SimSun" w:hAnsi="SimSun" w:hint="eastAsia"/>
          <w:kern w:val="26"/>
          <w:sz w:val="26"/>
          <w:szCs w:val="26"/>
        </w:rPr>
        <w:t>……………</w:t>
      </w:r>
      <w:r w:rsidRPr="00FF408C">
        <w:rPr>
          <w:rFonts w:ascii="SimSun" w:hAnsi="SimSun" w:hint="eastAsia"/>
          <w:kern w:val="26"/>
          <w:sz w:val="26"/>
          <w:szCs w:val="26"/>
        </w:rPr>
        <w:t>……………</w:t>
      </w:r>
      <w:r w:rsidRPr="00FF408C">
        <w:rPr>
          <w:rFonts w:ascii="SimSun" w:hAnsi="SimSun"/>
          <w:kern w:val="26"/>
          <w:sz w:val="26"/>
          <w:szCs w:val="26"/>
        </w:rPr>
        <w:t>7</w:t>
      </w:r>
      <w:r>
        <w:rPr>
          <w:rFonts w:ascii="SimSun" w:hAnsi="SimSun" w:hint="eastAsia"/>
          <w:kern w:val="26"/>
          <w:sz w:val="26"/>
          <w:szCs w:val="26"/>
        </w:rPr>
        <w:t>9</w:t>
      </w:r>
    </w:p>
    <w:p w:rsidR="00ED5DE0" w:rsidRPr="00000421" w:rsidRDefault="00ED5DE0" w:rsidP="00ED5DE0">
      <w:pPr>
        <w:spacing w:line="440" w:lineRule="exact"/>
        <w:ind w:leftChars="6" w:left="13" w:firstLineChars="117" w:firstLine="211"/>
        <w:rPr>
          <w:rFonts w:ascii="STLiti" w:eastAsia="STLiti" w:hAnsi="SimSun"/>
          <w:kern w:val="26"/>
          <w:sz w:val="26"/>
          <w:szCs w:val="26"/>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水及其类型………………………</w:t>
      </w:r>
      <w:r w:rsidRPr="00102D4D">
        <w:rPr>
          <w:rFonts w:ascii="STLiti" w:eastAsia="STLiti" w:hAnsi="SimSun" w:hint="eastAsia"/>
          <w:kern w:val="26"/>
          <w:sz w:val="26"/>
          <w:szCs w:val="26"/>
        </w:rPr>
        <w:t>……………</w:t>
      </w:r>
      <w:r w:rsidRPr="00000421">
        <w:rPr>
          <w:rFonts w:ascii="STLiti" w:eastAsia="STLiti" w:hAnsi="SimSun" w:hint="eastAsia"/>
          <w:kern w:val="26"/>
          <w:sz w:val="26"/>
          <w:szCs w:val="26"/>
        </w:rPr>
        <w:t>………………</w:t>
      </w:r>
      <w:r>
        <w:rPr>
          <w:rFonts w:ascii="STLiti" w:eastAsia="STLiti" w:hAnsi="SimSun" w:hint="eastAsia"/>
          <w:kern w:val="26"/>
          <w:sz w:val="26"/>
          <w:szCs w:val="26"/>
        </w:rPr>
        <w:t>80</w:t>
      </w:r>
    </w:p>
    <w:p w:rsidR="00ED5DE0" w:rsidRPr="00000421" w:rsidRDefault="00ED5DE0" w:rsidP="00ED5DE0">
      <w:pPr>
        <w:spacing w:line="440" w:lineRule="exact"/>
        <w:ind w:leftChars="6" w:left="13" w:firstLineChars="117" w:firstLine="211"/>
        <w:rPr>
          <w:rFonts w:ascii="STLiti" w:eastAsia="STLiti" w:hAnsi="SimSun"/>
          <w:kern w:val="26"/>
          <w:sz w:val="26"/>
          <w:szCs w:val="26"/>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大小便时的礼节………………</w:t>
      </w:r>
      <w:r w:rsidRPr="00102D4D">
        <w:rPr>
          <w:rFonts w:ascii="STLiti" w:eastAsia="STLiti" w:hAnsi="SimSun" w:hint="eastAsia"/>
          <w:kern w:val="26"/>
          <w:sz w:val="26"/>
          <w:szCs w:val="26"/>
        </w:rPr>
        <w:t>……………</w:t>
      </w:r>
      <w:r w:rsidRPr="00000421">
        <w:rPr>
          <w:rFonts w:ascii="STLiti" w:eastAsia="STLiti" w:hAnsi="SimSun" w:hint="eastAsia"/>
          <w:kern w:val="26"/>
          <w:sz w:val="26"/>
          <w:szCs w:val="26"/>
        </w:rPr>
        <w:t>…………………</w:t>
      </w:r>
      <w:r>
        <w:rPr>
          <w:rFonts w:ascii="STLiti" w:eastAsia="STLiti" w:hAnsi="SimSun" w:hint="eastAsia"/>
          <w:kern w:val="26"/>
          <w:sz w:val="26"/>
          <w:szCs w:val="26"/>
        </w:rPr>
        <w:t>83</w:t>
      </w:r>
    </w:p>
    <w:p w:rsidR="00ED5DE0" w:rsidRPr="00000421" w:rsidRDefault="00ED5DE0" w:rsidP="00ED5DE0">
      <w:pPr>
        <w:spacing w:line="440" w:lineRule="exact"/>
        <w:ind w:leftChars="6" w:left="13" w:firstLineChars="117" w:firstLine="211"/>
        <w:rPr>
          <w:rFonts w:ascii="STLiti" w:eastAsia="STLiti" w:hAnsi="SimSun"/>
          <w:kern w:val="26"/>
          <w:sz w:val="26"/>
          <w:szCs w:val="26"/>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怎样洗小净………………………</w:t>
      </w:r>
      <w:r w:rsidRPr="00102D4D">
        <w:rPr>
          <w:rFonts w:ascii="STLiti" w:eastAsia="STLiti" w:hAnsi="SimSun" w:hint="eastAsia"/>
          <w:kern w:val="26"/>
          <w:sz w:val="26"/>
          <w:szCs w:val="26"/>
        </w:rPr>
        <w:t>……………</w:t>
      </w:r>
      <w:r w:rsidRPr="00000421">
        <w:rPr>
          <w:rFonts w:ascii="STLiti" w:eastAsia="STLiti" w:hAnsi="SimSun" w:hint="eastAsia"/>
          <w:kern w:val="26"/>
          <w:sz w:val="26"/>
          <w:szCs w:val="26"/>
        </w:rPr>
        <w:t>………………</w:t>
      </w:r>
      <w:r>
        <w:rPr>
          <w:rFonts w:ascii="STLiti" w:eastAsia="STLiti" w:hAnsi="SimSun" w:hint="eastAsia"/>
          <w:kern w:val="26"/>
          <w:sz w:val="26"/>
          <w:szCs w:val="26"/>
        </w:rPr>
        <w:t>85</w:t>
      </w:r>
    </w:p>
    <w:p w:rsidR="00ED5DE0" w:rsidRPr="00000421" w:rsidRDefault="00ED5DE0" w:rsidP="00ED5DE0">
      <w:pPr>
        <w:spacing w:line="440" w:lineRule="exact"/>
        <w:ind w:leftChars="6" w:left="13" w:firstLineChars="117" w:firstLine="211"/>
        <w:rPr>
          <w:rFonts w:ascii="STLiti" w:eastAsia="STLiti" w:hAnsi="SimSun"/>
          <w:kern w:val="26"/>
          <w:sz w:val="26"/>
          <w:szCs w:val="26"/>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坏小净的事项…………………………</w:t>
      </w:r>
      <w:r w:rsidRPr="00102D4D">
        <w:rPr>
          <w:rFonts w:ascii="STLiti" w:eastAsia="STLiti" w:hAnsi="SimSun" w:hint="eastAsia"/>
          <w:kern w:val="26"/>
          <w:sz w:val="26"/>
          <w:szCs w:val="26"/>
        </w:rPr>
        <w:t>……………</w:t>
      </w:r>
      <w:r w:rsidRPr="00000421">
        <w:rPr>
          <w:rFonts w:ascii="STLiti" w:eastAsia="STLiti" w:hAnsi="SimSun" w:hint="eastAsia"/>
          <w:kern w:val="26"/>
          <w:sz w:val="26"/>
          <w:szCs w:val="26"/>
        </w:rPr>
        <w:t>…………</w:t>
      </w:r>
      <w:r>
        <w:rPr>
          <w:rFonts w:ascii="STLiti" w:eastAsia="STLiti" w:hAnsi="SimSun" w:hint="eastAsia"/>
          <w:kern w:val="26"/>
          <w:sz w:val="26"/>
          <w:szCs w:val="26"/>
        </w:rPr>
        <w:t>86</w:t>
      </w:r>
    </w:p>
    <w:p w:rsidR="00ED5DE0" w:rsidRPr="00000421" w:rsidRDefault="00ED5DE0" w:rsidP="00ED5DE0">
      <w:pPr>
        <w:spacing w:line="440" w:lineRule="exact"/>
        <w:ind w:leftChars="6" w:left="13" w:firstLineChars="117" w:firstLine="211"/>
        <w:rPr>
          <w:rFonts w:ascii="STLiti" w:eastAsia="STLiti" w:hAnsi="SimSun"/>
          <w:kern w:val="26"/>
          <w:sz w:val="26"/>
          <w:szCs w:val="26"/>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不坏小净的事项……………………</w:t>
      </w:r>
      <w:r w:rsidRPr="00102D4D">
        <w:rPr>
          <w:rFonts w:ascii="STLiti" w:eastAsia="STLiti" w:hAnsi="SimSun" w:hint="eastAsia"/>
          <w:kern w:val="26"/>
          <w:sz w:val="26"/>
          <w:szCs w:val="26"/>
        </w:rPr>
        <w:t>……………</w:t>
      </w:r>
      <w:r w:rsidRPr="00000421">
        <w:rPr>
          <w:rFonts w:ascii="STLiti" w:eastAsia="STLiti" w:hAnsi="SimSun" w:hint="eastAsia"/>
          <w:kern w:val="26"/>
          <w:sz w:val="26"/>
          <w:szCs w:val="26"/>
        </w:rPr>
        <w:t>……………8</w:t>
      </w:r>
      <w:r>
        <w:rPr>
          <w:rFonts w:ascii="STLiti" w:eastAsia="STLiti" w:hAnsi="SimSun" w:hint="eastAsia"/>
          <w:kern w:val="26"/>
          <w:sz w:val="26"/>
          <w:szCs w:val="26"/>
        </w:rPr>
        <w:t>7</w:t>
      </w:r>
    </w:p>
    <w:p w:rsidR="00ED5DE0" w:rsidRPr="00000421" w:rsidRDefault="00ED5DE0" w:rsidP="00ED5DE0">
      <w:pPr>
        <w:spacing w:line="440" w:lineRule="exact"/>
        <w:ind w:leftChars="6" w:left="13" w:firstLineChars="117" w:firstLine="211"/>
        <w:rPr>
          <w:rFonts w:ascii="STLiti" w:eastAsia="STLiti" w:hAnsi="SimSun"/>
          <w:kern w:val="26"/>
          <w:sz w:val="26"/>
          <w:szCs w:val="26"/>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抹皮袜和袜子……………………</w:t>
      </w:r>
      <w:r w:rsidRPr="00102D4D">
        <w:rPr>
          <w:rFonts w:ascii="STLiti" w:eastAsia="STLiti" w:hAnsi="SimSun" w:hint="eastAsia"/>
          <w:kern w:val="26"/>
          <w:sz w:val="26"/>
          <w:szCs w:val="26"/>
        </w:rPr>
        <w:t>……………</w:t>
      </w:r>
      <w:r w:rsidRPr="00000421">
        <w:rPr>
          <w:rFonts w:ascii="STLiti" w:eastAsia="STLiti" w:hAnsi="SimSun" w:hint="eastAsia"/>
          <w:kern w:val="26"/>
          <w:sz w:val="26"/>
          <w:szCs w:val="26"/>
        </w:rPr>
        <w:t>………………8</w:t>
      </w:r>
      <w:r>
        <w:rPr>
          <w:rFonts w:ascii="STLiti" w:eastAsia="STLiti" w:hAnsi="SimSun" w:hint="eastAsia"/>
          <w:kern w:val="26"/>
          <w:sz w:val="26"/>
          <w:szCs w:val="26"/>
        </w:rPr>
        <w:t>9</w:t>
      </w:r>
    </w:p>
    <w:p w:rsidR="00ED5DE0" w:rsidRPr="00000421" w:rsidRDefault="00ED5DE0" w:rsidP="00ED5DE0">
      <w:pPr>
        <w:spacing w:line="440" w:lineRule="exact"/>
        <w:ind w:leftChars="6" w:left="13" w:firstLineChars="117" w:firstLine="211"/>
        <w:rPr>
          <w:rFonts w:ascii="STLiti" w:eastAsia="STLiti" w:hAnsi="SimSun"/>
          <w:kern w:val="26"/>
          <w:sz w:val="26"/>
          <w:szCs w:val="26"/>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抹皮袜和袜子的条件……………</w:t>
      </w:r>
      <w:r w:rsidRPr="00102D4D">
        <w:rPr>
          <w:rFonts w:ascii="STLiti" w:eastAsia="STLiti" w:hAnsi="SimSun" w:hint="eastAsia"/>
          <w:kern w:val="26"/>
          <w:sz w:val="26"/>
          <w:szCs w:val="26"/>
        </w:rPr>
        <w:t>……………</w:t>
      </w:r>
      <w:r w:rsidRPr="00000421">
        <w:rPr>
          <w:rFonts w:ascii="STLiti" w:eastAsia="STLiti" w:hAnsi="SimSun" w:hint="eastAsia"/>
          <w:kern w:val="26"/>
          <w:sz w:val="26"/>
          <w:szCs w:val="26"/>
        </w:rPr>
        <w:t>………………</w:t>
      </w:r>
      <w:r>
        <w:rPr>
          <w:rFonts w:ascii="STLiti" w:eastAsia="STLiti" w:hAnsi="SimSun" w:hint="eastAsia"/>
          <w:kern w:val="26"/>
          <w:sz w:val="26"/>
          <w:szCs w:val="26"/>
        </w:rPr>
        <w:t>91</w:t>
      </w:r>
    </w:p>
    <w:p w:rsidR="00ED5DE0" w:rsidRPr="00000421" w:rsidRDefault="00ED5DE0" w:rsidP="00ED5DE0">
      <w:pPr>
        <w:spacing w:line="440" w:lineRule="exact"/>
        <w:ind w:leftChars="6" w:left="13" w:firstLineChars="117" w:firstLine="211"/>
        <w:rPr>
          <w:rFonts w:ascii="STLiti" w:eastAsia="STLiti" w:hAnsi="SimSun"/>
          <w:kern w:val="26"/>
          <w:sz w:val="26"/>
          <w:szCs w:val="26"/>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洗大净及其原因…………………</w:t>
      </w:r>
      <w:r w:rsidRPr="00102D4D">
        <w:rPr>
          <w:rFonts w:ascii="STLiti" w:eastAsia="STLiti" w:hAnsi="SimSun" w:hint="eastAsia"/>
          <w:kern w:val="26"/>
          <w:sz w:val="26"/>
          <w:szCs w:val="26"/>
        </w:rPr>
        <w:t>……………</w:t>
      </w:r>
      <w:r w:rsidRPr="00000421">
        <w:rPr>
          <w:rFonts w:ascii="STLiti" w:eastAsia="STLiti" w:hAnsi="SimSun" w:hint="eastAsia"/>
          <w:kern w:val="26"/>
          <w:sz w:val="26"/>
          <w:szCs w:val="26"/>
        </w:rPr>
        <w:t>………………</w:t>
      </w:r>
      <w:r>
        <w:rPr>
          <w:rFonts w:ascii="STLiti" w:eastAsia="STLiti" w:hAnsi="SimSun" w:hint="eastAsia"/>
          <w:kern w:val="26"/>
          <w:sz w:val="26"/>
          <w:szCs w:val="26"/>
        </w:rPr>
        <w:t>93</w:t>
      </w:r>
    </w:p>
    <w:p w:rsidR="00ED5DE0" w:rsidRPr="00000421" w:rsidRDefault="00ED5DE0" w:rsidP="00ED5DE0">
      <w:pPr>
        <w:spacing w:line="440" w:lineRule="exact"/>
        <w:ind w:leftChars="6" w:left="13" w:firstLineChars="117" w:firstLine="211"/>
        <w:rPr>
          <w:rFonts w:ascii="STLiti" w:eastAsia="STLiti" w:hAnsi="SimSun"/>
          <w:kern w:val="26"/>
          <w:sz w:val="26"/>
          <w:szCs w:val="26"/>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没有大净时，禁止的事项…………</w:t>
      </w:r>
      <w:r w:rsidRPr="00102D4D">
        <w:rPr>
          <w:rFonts w:ascii="STLiti" w:eastAsia="STLiti" w:hAnsi="SimSun" w:hint="eastAsia"/>
          <w:kern w:val="26"/>
          <w:sz w:val="26"/>
          <w:szCs w:val="26"/>
        </w:rPr>
        <w:t>……………</w:t>
      </w:r>
      <w:r w:rsidRPr="00000421">
        <w:rPr>
          <w:rFonts w:ascii="STLiti" w:eastAsia="STLiti" w:hAnsi="SimSun" w:hint="eastAsia"/>
          <w:kern w:val="26"/>
          <w:sz w:val="26"/>
          <w:szCs w:val="26"/>
        </w:rPr>
        <w:t>……………9</w:t>
      </w:r>
      <w:r>
        <w:rPr>
          <w:rFonts w:ascii="STLiti" w:eastAsia="STLiti" w:hAnsi="SimSun" w:hint="eastAsia"/>
          <w:kern w:val="26"/>
          <w:sz w:val="26"/>
          <w:szCs w:val="26"/>
        </w:rPr>
        <w:t>6</w:t>
      </w:r>
    </w:p>
    <w:p w:rsidR="00E508C2" w:rsidRPr="00000421" w:rsidRDefault="00E508C2" w:rsidP="00E508C2">
      <w:pPr>
        <w:spacing w:line="440" w:lineRule="exact"/>
        <w:ind w:leftChars="6" w:left="13" w:firstLineChars="117" w:firstLine="211"/>
        <w:rPr>
          <w:rFonts w:ascii="STLiti" w:eastAsia="STLiti" w:hAnsi="SimSun"/>
          <w:kern w:val="26"/>
          <w:sz w:val="26"/>
          <w:szCs w:val="26"/>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大净的要素…………………</w:t>
      </w:r>
      <w:r w:rsidRPr="00102D4D">
        <w:rPr>
          <w:rFonts w:ascii="STLiti" w:eastAsia="STLiti" w:hAnsi="SimSun" w:hint="eastAsia"/>
          <w:kern w:val="26"/>
          <w:sz w:val="26"/>
          <w:szCs w:val="26"/>
        </w:rPr>
        <w:t>……………</w:t>
      </w:r>
      <w:r w:rsidRPr="00000421">
        <w:rPr>
          <w:rFonts w:ascii="STLiti" w:eastAsia="STLiti" w:hAnsi="SimSun" w:hint="eastAsia"/>
          <w:kern w:val="26"/>
          <w:sz w:val="26"/>
          <w:szCs w:val="26"/>
        </w:rPr>
        <w:t>……………………9</w:t>
      </w:r>
      <w:r>
        <w:rPr>
          <w:rFonts w:ascii="STLiti" w:eastAsia="STLiti" w:hAnsi="SimSun" w:hint="eastAsia"/>
          <w:kern w:val="26"/>
          <w:sz w:val="26"/>
          <w:szCs w:val="26"/>
        </w:rPr>
        <w:t>8</w:t>
      </w:r>
    </w:p>
    <w:p w:rsidR="00E508C2" w:rsidRPr="00000421" w:rsidRDefault="00E508C2" w:rsidP="00E508C2">
      <w:pPr>
        <w:spacing w:line="440" w:lineRule="exact"/>
        <w:ind w:leftChars="6" w:left="13" w:firstLineChars="117" w:firstLine="211"/>
        <w:rPr>
          <w:rFonts w:ascii="STLiti" w:eastAsia="STLiti" w:hAnsi="SimSun"/>
          <w:kern w:val="26"/>
          <w:sz w:val="26"/>
          <w:szCs w:val="26"/>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大净的圣行…………………</w:t>
      </w:r>
      <w:r w:rsidRPr="00102D4D">
        <w:rPr>
          <w:rFonts w:ascii="STLiti" w:eastAsia="STLiti" w:hAnsi="SimSun" w:hint="eastAsia"/>
          <w:kern w:val="26"/>
          <w:sz w:val="26"/>
          <w:szCs w:val="26"/>
        </w:rPr>
        <w:t>……………</w:t>
      </w:r>
      <w:r w:rsidRPr="00000421">
        <w:rPr>
          <w:rFonts w:ascii="STLiti" w:eastAsia="STLiti" w:hAnsi="SimSun" w:hint="eastAsia"/>
          <w:kern w:val="26"/>
          <w:sz w:val="26"/>
          <w:szCs w:val="26"/>
        </w:rPr>
        <w:t>……………………9</w:t>
      </w:r>
      <w:r>
        <w:rPr>
          <w:rFonts w:ascii="STLiti" w:eastAsia="STLiti" w:hAnsi="SimSun" w:hint="eastAsia"/>
          <w:kern w:val="26"/>
          <w:sz w:val="26"/>
          <w:szCs w:val="26"/>
        </w:rPr>
        <w:t>9</w:t>
      </w:r>
    </w:p>
    <w:p w:rsidR="00E508C2" w:rsidRPr="00000421" w:rsidRDefault="00E508C2" w:rsidP="0079573A">
      <w:pPr>
        <w:spacing w:line="440" w:lineRule="exact"/>
        <w:ind w:leftChars="6" w:left="13" w:firstLineChars="117" w:firstLine="211"/>
        <w:rPr>
          <w:rFonts w:ascii="STLiti" w:eastAsia="STLiti" w:hAnsi="SimSun"/>
          <w:kern w:val="26"/>
          <w:sz w:val="26"/>
          <w:szCs w:val="26"/>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嘉义地大净</w:t>
      </w:r>
      <w:r w:rsidR="00EE2DBE">
        <w:rPr>
          <w:rFonts w:ascii="STLiti" w:eastAsia="STLiti" w:hAnsi="SimSun" w:hint="eastAsia"/>
          <w:kern w:val="26"/>
          <w:sz w:val="26"/>
          <w:szCs w:val="26"/>
        </w:rPr>
        <w:t>…</w:t>
      </w:r>
      <w:r w:rsidRPr="00000421">
        <w:rPr>
          <w:rFonts w:ascii="STLiti" w:eastAsia="STLiti" w:hAnsi="SimSun" w:hint="eastAsia"/>
          <w:kern w:val="26"/>
          <w:sz w:val="26"/>
          <w:szCs w:val="26"/>
        </w:rPr>
        <w:t>………………</w:t>
      </w:r>
      <w:r w:rsidRPr="00102D4D">
        <w:rPr>
          <w:rFonts w:ascii="STLiti" w:eastAsia="STLiti" w:hAnsi="SimSun" w:hint="eastAsia"/>
          <w:kern w:val="26"/>
          <w:sz w:val="26"/>
          <w:szCs w:val="26"/>
        </w:rPr>
        <w:t>……………</w:t>
      </w:r>
      <w:r w:rsidRPr="00000421">
        <w:rPr>
          <w:rFonts w:ascii="STLiti" w:eastAsia="STLiti" w:hAnsi="SimSun" w:hint="eastAsia"/>
          <w:kern w:val="26"/>
          <w:sz w:val="26"/>
          <w:szCs w:val="26"/>
        </w:rPr>
        <w:t>……………………</w:t>
      </w:r>
      <w:r w:rsidR="0079573A">
        <w:rPr>
          <w:rFonts w:ascii="STLiti" w:eastAsia="STLiti" w:hAnsi="SimSun"/>
          <w:kern w:val="26"/>
          <w:sz w:val="26"/>
          <w:szCs w:val="26"/>
        </w:rPr>
        <w:t>100</w:t>
      </w:r>
    </w:p>
    <w:p w:rsidR="00E508C2" w:rsidRPr="00000421" w:rsidRDefault="00E508C2" w:rsidP="00E508C2">
      <w:pPr>
        <w:spacing w:line="440" w:lineRule="exact"/>
        <w:ind w:leftChars="6" w:left="13" w:firstLineChars="117" w:firstLine="211"/>
        <w:rPr>
          <w:rFonts w:ascii="STLiti" w:eastAsia="STLiti" w:hAnsi="SimSun"/>
          <w:kern w:val="26"/>
          <w:sz w:val="26"/>
          <w:szCs w:val="26"/>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与洗大净相关的事项</w:t>
      </w:r>
      <w:r w:rsidR="00EE2DBE">
        <w:rPr>
          <w:rFonts w:ascii="STLiti" w:eastAsia="STLiti" w:hAnsi="SimSun" w:hint="eastAsia"/>
          <w:kern w:val="26"/>
          <w:sz w:val="26"/>
          <w:szCs w:val="26"/>
        </w:rPr>
        <w:t>…</w:t>
      </w:r>
      <w:r w:rsidRPr="00000421">
        <w:rPr>
          <w:rFonts w:ascii="STLiti" w:eastAsia="STLiti" w:hAnsi="SimSun" w:hint="eastAsia"/>
          <w:kern w:val="26"/>
          <w:sz w:val="26"/>
          <w:szCs w:val="26"/>
        </w:rPr>
        <w:t>……</w:t>
      </w:r>
      <w:r w:rsidRPr="00102D4D">
        <w:rPr>
          <w:rFonts w:ascii="STLiti" w:eastAsia="STLiti" w:hAnsi="SimSun" w:hint="eastAsia"/>
          <w:kern w:val="26"/>
          <w:sz w:val="26"/>
          <w:szCs w:val="26"/>
        </w:rPr>
        <w:t>……………</w:t>
      </w:r>
      <w:r w:rsidRPr="00000421">
        <w:rPr>
          <w:rFonts w:ascii="STLiti" w:eastAsia="STLiti" w:hAnsi="SimSun" w:hint="eastAsia"/>
          <w:kern w:val="26"/>
          <w:sz w:val="26"/>
          <w:szCs w:val="26"/>
        </w:rPr>
        <w:t>……………………</w:t>
      </w:r>
      <w:r>
        <w:rPr>
          <w:rFonts w:ascii="STLiti" w:eastAsia="STLiti" w:hAnsi="SimSun" w:hint="eastAsia"/>
          <w:kern w:val="26"/>
          <w:sz w:val="26"/>
          <w:szCs w:val="26"/>
        </w:rPr>
        <w:t>101</w:t>
      </w:r>
    </w:p>
    <w:p w:rsidR="00E508C2" w:rsidRPr="00000421" w:rsidRDefault="00E508C2" w:rsidP="00E508C2">
      <w:pPr>
        <w:spacing w:line="440" w:lineRule="exact"/>
        <w:ind w:leftChars="6" w:left="13" w:firstLineChars="117" w:firstLine="211"/>
        <w:rPr>
          <w:rFonts w:ascii="STLiti" w:eastAsia="STLiti" w:hAnsi="SimSun"/>
          <w:kern w:val="26"/>
          <w:sz w:val="26"/>
          <w:szCs w:val="26"/>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抹夹板和绷带</w:t>
      </w:r>
      <w:r w:rsidR="00EE2DBE">
        <w:rPr>
          <w:rFonts w:ascii="STLiti" w:eastAsia="STLiti" w:hAnsi="SimSun" w:hint="eastAsia"/>
          <w:kern w:val="26"/>
          <w:sz w:val="26"/>
          <w:szCs w:val="26"/>
        </w:rPr>
        <w:t>…</w:t>
      </w:r>
      <w:r w:rsidRPr="00000421">
        <w:rPr>
          <w:rFonts w:ascii="STLiti" w:eastAsia="STLiti" w:hAnsi="SimSun" w:hint="eastAsia"/>
          <w:kern w:val="26"/>
          <w:sz w:val="26"/>
          <w:szCs w:val="26"/>
        </w:rPr>
        <w:t>…………</w:t>
      </w:r>
      <w:r w:rsidRPr="00102D4D">
        <w:rPr>
          <w:rFonts w:ascii="STLiti" w:eastAsia="STLiti" w:hAnsi="SimSun" w:hint="eastAsia"/>
          <w:kern w:val="26"/>
          <w:sz w:val="26"/>
          <w:szCs w:val="26"/>
        </w:rPr>
        <w:t>……………</w:t>
      </w:r>
      <w:r w:rsidRPr="00000421">
        <w:rPr>
          <w:rFonts w:ascii="STLiti" w:eastAsia="STLiti" w:hAnsi="SimSun" w:hint="eastAsia"/>
          <w:kern w:val="26"/>
          <w:sz w:val="26"/>
          <w:szCs w:val="26"/>
        </w:rPr>
        <w:t>………………………</w:t>
      </w:r>
      <w:r>
        <w:rPr>
          <w:rFonts w:ascii="STLiti" w:eastAsia="STLiti" w:hAnsi="SimSun" w:hint="eastAsia"/>
          <w:kern w:val="26"/>
          <w:sz w:val="26"/>
          <w:szCs w:val="26"/>
        </w:rPr>
        <w:t>103</w:t>
      </w:r>
    </w:p>
    <w:p w:rsidR="00E508C2" w:rsidRPr="00000421" w:rsidRDefault="00E508C2" w:rsidP="00E508C2">
      <w:pPr>
        <w:spacing w:line="440" w:lineRule="exact"/>
        <w:ind w:leftChars="6" w:left="13" w:firstLineChars="117" w:firstLine="211"/>
        <w:rPr>
          <w:rFonts w:ascii="STLiti" w:eastAsia="STLiti" w:hAnsi="SimSun"/>
          <w:kern w:val="26"/>
          <w:sz w:val="26"/>
          <w:szCs w:val="26"/>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土净及其许可的因素</w:t>
      </w:r>
      <w:r w:rsidR="00EE2DBE">
        <w:rPr>
          <w:rFonts w:ascii="STLiti" w:eastAsia="STLiti" w:hAnsi="SimSun" w:hint="eastAsia"/>
          <w:kern w:val="26"/>
          <w:sz w:val="26"/>
          <w:szCs w:val="26"/>
        </w:rPr>
        <w:t>…</w:t>
      </w:r>
      <w:r w:rsidRPr="00000421">
        <w:rPr>
          <w:rFonts w:ascii="STLiti" w:eastAsia="STLiti" w:hAnsi="SimSun" w:hint="eastAsia"/>
          <w:kern w:val="26"/>
          <w:sz w:val="26"/>
          <w:szCs w:val="26"/>
        </w:rPr>
        <w:t>…</w:t>
      </w:r>
      <w:r w:rsidRPr="00102D4D">
        <w:rPr>
          <w:rFonts w:ascii="STLiti" w:eastAsia="STLiti" w:hAnsi="SimSun" w:hint="eastAsia"/>
          <w:kern w:val="26"/>
          <w:sz w:val="26"/>
          <w:szCs w:val="26"/>
        </w:rPr>
        <w:t>……………</w:t>
      </w:r>
      <w:r w:rsidRPr="00000421">
        <w:rPr>
          <w:rFonts w:ascii="STLiti" w:eastAsia="STLiti" w:hAnsi="SimSun" w:hint="eastAsia"/>
          <w:kern w:val="26"/>
          <w:sz w:val="26"/>
          <w:szCs w:val="26"/>
        </w:rPr>
        <w:t>………………………</w:t>
      </w:r>
      <w:r>
        <w:rPr>
          <w:rFonts w:ascii="STLiti" w:eastAsia="STLiti" w:hAnsi="SimSun" w:hint="eastAsia"/>
          <w:kern w:val="26"/>
          <w:sz w:val="26"/>
          <w:szCs w:val="26"/>
        </w:rPr>
        <w:t>104</w:t>
      </w:r>
    </w:p>
    <w:p w:rsidR="00EE2DBE" w:rsidRPr="00E661E9" w:rsidRDefault="00EE2DBE" w:rsidP="00EE2DBE">
      <w:pPr>
        <w:spacing w:line="440" w:lineRule="exact"/>
        <w:ind w:leftChars="6" w:left="13" w:firstLineChars="117" w:firstLine="211"/>
        <w:rPr>
          <w:rFonts w:ascii="SimSun" w:hAnsi="SimSun"/>
          <w:kern w:val="26"/>
          <w:sz w:val="26"/>
          <w:szCs w:val="26"/>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打土净的地面………………</w:t>
      </w:r>
      <w:r w:rsidRPr="00102D4D">
        <w:rPr>
          <w:rFonts w:ascii="STLiti" w:eastAsia="STLiti" w:hAnsi="SimSun" w:hint="eastAsia"/>
          <w:kern w:val="26"/>
          <w:sz w:val="26"/>
          <w:szCs w:val="26"/>
        </w:rPr>
        <w:t>……………</w:t>
      </w:r>
      <w:r w:rsidRPr="00000421">
        <w:rPr>
          <w:rFonts w:ascii="STLiti" w:eastAsia="STLiti" w:hAnsi="SimSun" w:hint="eastAsia"/>
          <w:kern w:val="26"/>
          <w:sz w:val="26"/>
          <w:szCs w:val="26"/>
        </w:rPr>
        <w:t>……………………</w:t>
      </w:r>
      <w:r w:rsidRPr="00E661E9">
        <w:rPr>
          <w:rFonts w:ascii="SimSun" w:hAnsi="SimSun" w:hint="eastAsia"/>
          <w:kern w:val="26"/>
          <w:sz w:val="26"/>
          <w:szCs w:val="26"/>
        </w:rPr>
        <w:t>106</w:t>
      </w:r>
    </w:p>
    <w:p w:rsidR="00EE2DBE" w:rsidRPr="00E661E9" w:rsidRDefault="00EE2DBE" w:rsidP="00EE2DBE">
      <w:pPr>
        <w:spacing w:line="440" w:lineRule="exact"/>
        <w:ind w:leftChars="6" w:left="13" w:firstLineChars="117" w:firstLine="211"/>
        <w:rPr>
          <w:rFonts w:ascii="SimSun" w:hAnsi="SimSun"/>
          <w:kern w:val="26"/>
          <w:sz w:val="26"/>
          <w:szCs w:val="26"/>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打土净的形式………………</w:t>
      </w:r>
      <w:r w:rsidRPr="00102D4D">
        <w:rPr>
          <w:rFonts w:ascii="STLiti" w:eastAsia="STLiti" w:hAnsi="SimSun" w:hint="eastAsia"/>
          <w:kern w:val="26"/>
          <w:sz w:val="26"/>
          <w:szCs w:val="26"/>
        </w:rPr>
        <w:t>……………</w:t>
      </w:r>
      <w:r w:rsidRPr="00000421">
        <w:rPr>
          <w:rFonts w:ascii="STLiti" w:eastAsia="STLiti" w:hAnsi="SimSun" w:hint="eastAsia"/>
          <w:kern w:val="26"/>
          <w:sz w:val="26"/>
          <w:szCs w:val="26"/>
        </w:rPr>
        <w:t>……………………</w:t>
      </w:r>
      <w:r w:rsidRPr="00E661E9">
        <w:rPr>
          <w:rFonts w:ascii="SimSun" w:hAnsi="SimSun" w:hint="eastAsia"/>
          <w:kern w:val="26"/>
          <w:sz w:val="26"/>
          <w:szCs w:val="26"/>
        </w:rPr>
        <w:t>106</w:t>
      </w:r>
    </w:p>
    <w:p w:rsidR="00EE2DBE" w:rsidRPr="00E661E9" w:rsidRDefault="00EE2DBE" w:rsidP="00EE2DBE">
      <w:pPr>
        <w:spacing w:line="440" w:lineRule="exact"/>
        <w:ind w:leftChars="6" w:left="13" w:firstLineChars="117" w:firstLine="211"/>
        <w:rPr>
          <w:rFonts w:ascii="SimSun" w:hAnsi="SimSun"/>
          <w:kern w:val="26"/>
          <w:sz w:val="26"/>
          <w:szCs w:val="26"/>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土净许可的事项…………</w:t>
      </w:r>
      <w:r w:rsidRPr="00102D4D">
        <w:rPr>
          <w:rFonts w:ascii="STLiti" w:eastAsia="STLiti" w:hAnsi="SimSun" w:hint="eastAsia"/>
          <w:kern w:val="26"/>
          <w:sz w:val="26"/>
          <w:szCs w:val="26"/>
        </w:rPr>
        <w:t>……………</w:t>
      </w:r>
      <w:r w:rsidRPr="00000421">
        <w:rPr>
          <w:rFonts w:ascii="STLiti" w:eastAsia="STLiti" w:hAnsi="SimSun" w:hint="eastAsia"/>
          <w:kern w:val="26"/>
          <w:sz w:val="26"/>
          <w:szCs w:val="26"/>
        </w:rPr>
        <w:t>………………………</w:t>
      </w:r>
      <w:r w:rsidRPr="00E661E9">
        <w:rPr>
          <w:rFonts w:ascii="SimSun" w:hAnsi="SimSun" w:hint="eastAsia"/>
          <w:kern w:val="26"/>
          <w:sz w:val="26"/>
          <w:szCs w:val="26"/>
        </w:rPr>
        <w:t>106</w:t>
      </w:r>
    </w:p>
    <w:p w:rsidR="00EE2DBE" w:rsidRPr="00E661E9" w:rsidRDefault="00EE2DBE" w:rsidP="00EE2DBE">
      <w:pPr>
        <w:spacing w:line="440" w:lineRule="exact"/>
        <w:ind w:leftChars="6" w:left="13" w:firstLineChars="116" w:firstLine="209"/>
        <w:rPr>
          <w:rFonts w:ascii="SimSun" w:hAnsi="SimSun"/>
          <w:kern w:val="26"/>
          <w:sz w:val="26"/>
          <w:szCs w:val="26"/>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破坏土净的事项……………</w:t>
      </w:r>
      <w:r w:rsidRPr="00102D4D">
        <w:rPr>
          <w:rFonts w:ascii="STLiti" w:eastAsia="STLiti" w:hAnsi="SimSun" w:hint="eastAsia"/>
          <w:kern w:val="26"/>
          <w:sz w:val="26"/>
          <w:szCs w:val="26"/>
        </w:rPr>
        <w:t>……………</w:t>
      </w:r>
      <w:r w:rsidRPr="00000421">
        <w:rPr>
          <w:rFonts w:ascii="STLiti" w:eastAsia="STLiti" w:hAnsi="SimSun" w:hint="eastAsia"/>
          <w:kern w:val="26"/>
          <w:sz w:val="26"/>
          <w:szCs w:val="26"/>
        </w:rPr>
        <w:t>……………………</w:t>
      </w:r>
      <w:r w:rsidRPr="00E661E9">
        <w:rPr>
          <w:rFonts w:ascii="SimSun" w:hAnsi="SimSun" w:hint="eastAsia"/>
          <w:kern w:val="26"/>
          <w:sz w:val="26"/>
          <w:szCs w:val="26"/>
        </w:rPr>
        <w:t>107</w:t>
      </w:r>
    </w:p>
    <w:p w:rsidR="00EE2DBE" w:rsidRPr="00E661E9" w:rsidRDefault="00EE2DBE" w:rsidP="00EE2DBE">
      <w:pPr>
        <w:spacing w:line="440" w:lineRule="exact"/>
        <w:ind w:leftChars="6" w:left="13" w:firstLineChars="116" w:firstLine="209"/>
        <w:rPr>
          <w:rFonts w:ascii="SimSun" w:hAnsi="SimSun"/>
          <w:kern w:val="26"/>
          <w:sz w:val="26"/>
          <w:szCs w:val="26"/>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没有大小净者的拜功…………</w:t>
      </w:r>
      <w:r w:rsidRPr="00102D4D">
        <w:rPr>
          <w:rFonts w:ascii="STLiti" w:eastAsia="STLiti" w:hAnsi="SimSun" w:hint="eastAsia"/>
          <w:kern w:val="26"/>
          <w:sz w:val="26"/>
          <w:szCs w:val="26"/>
        </w:rPr>
        <w:t>……………</w:t>
      </w:r>
      <w:r w:rsidRPr="00000421">
        <w:rPr>
          <w:rFonts w:ascii="STLiti" w:eastAsia="STLiti" w:hAnsi="SimSun" w:hint="eastAsia"/>
          <w:kern w:val="26"/>
          <w:sz w:val="26"/>
          <w:szCs w:val="26"/>
        </w:rPr>
        <w:t>…………………</w:t>
      </w:r>
      <w:r w:rsidRPr="00E661E9">
        <w:rPr>
          <w:rFonts w:ascii="SimSun" w:hAnsi="SimSun" w:hint="eastAsia"/>
          <w:kern w:val="26"/>
          <w:sz w:val="26"/>
          <w:szCs w:val="26"/>
        </w:rPr>
        <w:t>108</w:t>
      </w:r>
    </w:p>
    <w:p w:rsidR="00EE2DBE" w:rsidRPr="00E661E9" w:rsidRDefault="00EE2DBE" w:rsidP="00EE2DBE">
      <w:pPr>
        <w:spacing w:line="440" w:lineRule="exact"/>
        <w:ind w:leftChars="6" w:left="13" w:firstLineChars="116" w:firstLine="209"/>
        <w:rPr>
          <w:rFonts w:ascii="SimSun" w:hAnsi="SimSun"/>
          <w:kern w:val="26"/>
          <w:sz w:val="26"/>
          <w:szCs w:val="26"/>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月经、产血与病血……………</w:t>
      </w:r>
      <w:r w:rsidRPr="00102D4D">
        <w:rPr>
          <w:rFonts w:ascii="STLiti" w:eastAsia="STLiti" w:hAnsi="SimSun" w:hint="eastAsia"/>
          <w:kern w:val="26"/>
          <w:sz w:val="26"/>
          <w:szCs w:val="26"/>
        </w:rPr>
        <w:t>……………</w:t>
      </w:r>
      <w:r w:rsidRPr="00000421">
        <w:rPr>
          <w:rFonts w:ascii="STLiti" w:eastAsia="STLiti" w:hAnsi="SimSun" w:hint="eastAsia"/>
          <w:kern w:val="26"/>
          <w:sz w:val="26"/>
          <w:szCs w:val="26"/>
        </w:rPr>
        <w:t>…………………</w:t>
      </w:r>
      <w:r w:rsidRPr="00E661E9">
        <w:rPr>
          <w:rFonts w:ascii="SimSun" w:hAnsi="SimSun" w:hint="eastAsia"/>
          <w:kern w:val="26"/>
          <w:sz w:val="26"/>
          <w:szCs w:val="26"/>
        </w:rPr>
        <w:t>109</w:t>
      </w:r>
    </w:p>
    <w:p w:rsidR="00EE2DBE" w:rsidRPr="00E661E9" w:rsidRDefault="00EE2DBE" w:rsidP="00EE2DBE">
      <w:pPr>
        <w:spacing w:line="440" w:lineRule="exact"/>
        <w:ind w:leftChars="6" w:left="13" w:firstLineChars="116" w:firstLine="209"/>
        <w:rPr>
          <w:rFonts w:ascii="SimSun" w:hAnsi="SimSun"/>
          <w:kern w:val="26"/>
          <w:sz w:val="26"/>
          <w:szCs w:val="26"/>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禁止月经妇和产妇的事项……………</w:t>
      </w:r>
      <w:r w:rsidRPr="00102D4D">
        <w:rPr>
          <w:rFonts w:ascii="STLiti" w:eastAsia="STLiti" w:hAnsi="SimSun" w:hint="eastAsia"/>
          <w:kern w:val="26"/>
          <w:sz w:val="26"/>
          <w:szCs w:val="26"/>
        </w:rPr>
        <w:t>……………</w:t>
      </w:r>
      <w:r w:rsidRPr="00000421">
        <w:rPr>
          <w:rFonts w:ascii="STLiti" w:eastAsia="STLiti" w:hAnsi="SimSun" w:hint="eastAsia"/>
          <w:kern w:val="26"/>
          <w:sz w:val="26"/>
          <w:szCs w:val="26"/>
        </w:rPr>
        <w:t>…………</w:t>
      </w:r>
      <w:r w:rsidRPr="00E661E9">
        <w:rPr>
          <w:rFonts w:ascii="SimSun" w:hAnsi="SimSun" w:hint="eastAsia"/>
          <w:kern w:val="26"/>
          <w:sz w:val="26"/>
          <w:szCs w:val="26"/>
        </w:rPr>
        <w:t>111</w:t>
      </w:r>
    </w:p>
    <w:p w:rsidR="00EE2DBE" w:rsidRPr="00000421" w:rsidRDefault="00EE2DBE" w:rsidP="00EE2DBE">
      <w:pPr>
        <w:spacing w:line="440" w:lineRule="exact"/>
        <w:ind w:leftChars="6" w:left="13" w:firstLineChars="116" w:firstLine="209"/>
        <w:rPr>
          <w:rFonts w:ascii="STLiti" w:eastAsia="STLiti" w:hAnsi="SimSun"/>
          <w:kern w:val="26"/>
          <w:sz w:val="26"/>
          <w:szCs w:val="26"/>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月经妇和产妇应注意的事项………</w:t>
      </w:r>
      <w:r w:rsidRPr="00102D4D">
        <w:rPr>
          <w:rFonts w:ascii="STLiti" w:eastAsia="STLiti" w:hAnsi="SimSun" w:hint="eastAsia"/>
          <w:kern w:val="26"/>
          <w:sz w:val="26"/>
          <w:szCs w:val="26"/>
        </w:rPr>
        <w:t>……………</w:t>
      </w:r>
      <w:r w:rsidRPr="00000421">
        <w:rPr>
          <w:rFonts w:ascii="STLiti" w:eastAsia="STLiti" w:hAnsi="SimSun" w:hint="eastAsia"/>
          <w:kern w:val="26"/>
          <w:sz w:val="26"/>
          <w:szCs w:val="26"/>
        </w:rPr>
        <w:t>……………</w:t>
      </w:r>
      <w:r w:rsidRPr="00E661E9">
        <w:rPr>
          <w:rFonts w:ascii="SimSun" w:hAnsi="SimSun" w:hint="eastAsia"/>
          <w:kern w:val="26"/>
          <w:sz w:val="26"/>
          <w:szCs w:val="26"/>
        </w:rPr>
        <w:t>114</w:t>
      </w:r>
    </w:p>
    <w:p w:rsidR="00EE2DBE" w:rsidRPr="00E661E9" w:rsidRDefault="00EE2DBE" w:rsidP="00EE2DBE">
      <w:pPr>
        <w:spacing w:line="440" w:lineRule="exact"/>
        <w:ind w:leftChars="6" w:left="13" w:firstLineChars="116" w:firstLine="209"/>
        <w:rPr>
          <w:rFonts w:ascii="SimSun" w:hAnsi="SimSun"/>
          <w:kern w:val="26"/>
          <w:sz w:val="26"/>
          <w:szCs w:val="26"/>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病血及其法律裁决…………………</w:t>
      </w:r>
      <w:r w:rsidRPr="00102D4D">
        <w:rPr>
          <w:rFonts w:ascii="STLiti" w:eastAsia="STLiti" w:hAnsi="SimSun" w:hint="eastAsia"/>
          <w:kern w:val="26"/>
          <w:sz w:val="26"/>
          <w:szCs w:val="26"/>
        </w:rPr>
        <w:t>……………</w:t>
      </w:r>
      <w:r w:rsidRPr="00000421">
        <w:rPr>
          <w:rFonts w:ascii="STLiti" w:eastAsia="STLiti" w:hAnsi="SimSun" w:hint="eastAsia"/>
          <w:kern w:val="26"/>
          <w:sz w:val="26"/>
          <w:szCs w:val="26"/>
        </w:rPr>
        <w:t>……………</w:t>
      </w:r>
      <w:r w:rsidRPr="00E661E9">
        <w:rPr>
          <w:rFonts w:ascii="SimSun" w:hAnsi="SimSun" w:hint="eastAsia"/>
          <w:kern w:val="26"/>
          <w:sz w:val="26"/>
          <w:szCs w:val="26"/>
        </w:rPr>
        <w:t>115</w:t>
      </w:r>
    </w:p>
    <w:p w:rsidR="00EE2DBE" w:rsidRPr="00FF408C" w:rsidRDefault="00EE2DBE" w:rsidP="00EE2DBE">
      <w:pPr>
        <w:spacing w:line="440" w:lineRule="exact"/>
        <w:ind w:left="11" w:hangingChars="6" w:hanging="11"/>
        <w:rPr>
          <w:rFonts w:ascii="SimSun" w:hAnsi="SimSun"/>
          <w:kern w:val="26"/>
          <w:sz w:val="26"/>
          <w:szCs w:val="26"/>
        </w:rPr>
      </w:pPr>
      <w:r w:rsidRPr="00FF408C">
        <w:rPr>
          <w:rFonts w:ascii="SimSun" w:hAnsi="SimSun" w:hint="eastAsia"/>
          <w:b/>
          <w:bCs/>
          <w:kern w:val="26"/>
          <w:sz w:val="19"/>
          <w:szCs w:val="19"/>
        </w:rPr>
        <w:t>○</w:t>
      </w:r>
      <w:r w:rsidRPr="00FF408C">
        <w:rPr>
          <w:rFonts w:ascii="STXinwei" w:eastAsia="STXinwei" w:hAnsi="SimSun" w:hint="eastAsia"/>
          <w:b/>
          <w:bCs/>
          <w:kern w:val="26"/>
          <w:sz w:val="28"/>
          <w:szCs w:val="28"/>
        </w:rPr>
        <w:t>礼拜及其重要性</w:t>
      </w:r>
      <w:r w:rsidRPr="00E661E9">
        <w:rPr>
          <w:rFonts w:ascii="SimSun" w:hAnsi="SimSun" w:hint="eastAsia"/>
          <w:kern w:val="26"/>
          <w:sz w:val="26"/>
          <w:szCs w:val="26"/>
        </w:rPr>
        <w:t>…</w:t>
      </w:r>
      <w:r w:rsidRPr="00FF408C">
        <w:rPr>
          <w:rFonts w:ascii="SimSun" w:hAnsi="SimSun" w:hint="eastAsia"/>
          <w:kern w:val="26"/>
          <w:sz w:val="26"/>
          <w:szCs w:val="26"/>
        </w:rPr>
        <w:t>…………</w:t>
      </w:r>
      <w:r w:rsidRPr="00102D4D">
        <w:rPr>
          <w:rFonts w:ascii="SimSun" w:hAnsi="SimSun" w:hint="eastAsia"/>
          <w:kern w:val="26"/>
          <w:sz w:val="26"/>
          <w:szCs w:val="26"/>
        </w:rPr>
        <w:t>……………</w:t>
      </w:r>
      <w:r w:rsidRPr="00FF408C">
        <w:rPr>
          <w:rFonts w:ascii="SimSun" w:hAnsi="SimSun" w:hint="eastAsia"/>
          <w:kern w:val="26"/>
          <w:sz w:val="26"/>
          <w:szCs w:val="26"/>
        </w:rPr>
        <w:t>……………………</w:t>
      </w:r>
      <w:r w:rsidRPr="00FF408C">
        <w:rPr>
          <w:rFonts w:ascii="SimSun" w:hAnsi="SimSun"/>
          <w:kern w:val="26"/>
          <w:sz w:val="26"/>
          <w:szCs w:val="26"/>
        </w:rPr>
        <w:t>1</w:t>
      </w:r>
      <w:r>
        <w:rPr>
          <w:rFonts w:ascii="SimSun" w:hAnsi="SimSun" w:hint="eastAsia"/>
          <w:kern w:val="26"/>
          <w:sz w:val="26"/>
          <w:szCs w:val="26"/>
        </w:rPr>
        <w:t>17</w:t>
      </w:r>
    </w:p>
    <w:p w:rsidR="00EE2DBE" w:rsidRPr="00E661E9" w:rsidRDefault="00EE2DBE" w:rsidP="00EE2DBE">
      <w:pPr>
        <w:spacing w:line="440" w:lineRule="exact"/>
        <w:ind w:leftChars="6" w:left="13" w:firstLineChars="116" w:firstLine="209"/>
        <w:rPr>
          <w:rFonts w:ascii="SimSun" w:hAnsi="SimSun"/>
          <w:kern w:val="26"/>
          <w:sz w:val="26"/>
          <w:szCs w:val="26"/>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宣礼词和成拜词………………………</w:t>
      </w:r>
      <w:r w:rsidRPr="00102D4D">
        <w:rPr>
          <w:rFonts w:ascii="STLiti" w:eastAsia="STLiti" w:hAnsi="SimSun" w:hint="eastAsia"/>
          <w:kern w:val="26"/>
          <w:sz w:val="26"/>
          <w:szCs w:val="26"/>
        </w:rPr>
        <w:t>……………</w:t>
      </w:r>
      <w:r w:rsidRPr="00000421">
        <w:rPr>
          <w:rFonts w:ascii="STLiti" w:eastAsia="STLiti" w:hAnsi="SimSun" w:hint="eastAsia"/>
          <w:kern w:val="26"/>
          <w:sz w:val="26"/>
          <w:szCs w:val="26"/>
        </w:rPr>
        <w:t>…………</w:t>
      </w:r>
      <w:r w:rsidRPr="00E661E9">
        <w:rPr>
          <w:rFonts w:ascii="SimSun" w:hAnsi="SimSun" w:hint="eastAsia"/>
          <w:kern w:val="26"/>
          <w:sz w:val="26"/>
          <w:szCs w:val="26"/>
        </w:rPr>
        <w:t>118</w:t>
      </w:r>
    </w:p>
    <w:p w:rsidR="00EE2DBE" w:rsidRPr="00E661E9" w:rsidRDefault="00EE2DBE" w:rsidP="00EE2DBE">
      <w:pPr>
        <w:spacing w:line="440" w:lineRule="exact"/>
        <w:ind w:leftChars="6" w:left="13" w:firstLineChars="116" w:firstLine="209"/>
        <w:rPr>
          <w:rFonts w:ascii="SimSun" w:hAnsi="SimSun"/>
          <w:kern w:val="26"/>
          <w:sz w:val="26"/>
          <w:szCs w:val="26"/>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如何礼晨礼拜？…………</w:t>
      </w:r>
      <w:r w:rsidRPr="00102D4D">
        <w:rPr>
          <w:rFonts w:ascii="STLiti" w:eastAsia="STLiti" w:hAnsi="SimSun" w:hint="eastAsia"/>
          <w:kern w:val="26"/>
          <w:sz w:val="26"/>
          <w:szCs w:val="26"/>
        </w:rPr>
        <w:t>……………</w:t>
      </w:r>
      <w:r w:rsidRPr="00000421">
        <w:rPr>
          <w:rFonts w:ascii="STLiti" w:eastAsia="STLiti" w:hAnsi="SimSun" w:hint="eastAsia"/>
          <w:kern w:val="26"/>
          <w:sz w:val="26"/>
          <w:szCs w:val="26"/>
        </w:rPr>
        <w:t>………………………</w:t>
      </w:r>
      <w:r w:rsidRPr="00E661E9">
        <w:rPr>
          <w:rFonts w:ascii="SimSun" w:hAnsi="SimSun" w:hint="eastAsia"/>
          <w:kern w:val="26"/>
          <w:sz w:val="26"/>
          <w:szCs w:val="26"/>
        </w:rPr>
        <w:t>1</w:t>
      </w:r>
      <w:r>
        <w:rPr>
          <w:rFonts w:ascii="SimSun" w:hAnsi="SimSun" w:hint="eastAsia"/>
          <w:kern w:val="26"/>
          <w:sz w:val="26"/>
          <w:szCs w:val="26"/>
        </w:rPr>
        <w:t>2</w:t>
      </w:r>
      <w:r w:rsidRPr="00E661E9">
        <w:rPr>
          <w:rFonts w:ascii="SimSun" w:hAnsi="SimSun" w:hint="eastAsia"/>
          <w:kern w:val="26"/>
          <w:sz w:val="26"/>
          <w:szCs w:val="26"/>
        </w:rPr>
        <w:t>1</w:t>
      </w:r>
    </w:p>
    <w:p w:rsidR="00EE2DBE" w:rsidRPr="00000421" w:rsidRDefault="00EE2DBE" w:rsidP="00EE2DBE">
      <w:pPr>
        <w:spacing w:line="440" w:lineRule="exact"/>
        <w:ind w:leftChars="6" w:left="13" w:firstLineChars="116" w:firstLine="209"/>
        <w:rPr>
          <w:rFonts w:ascii="STLiti" w:eastAsia="STLiti" w:hAnsi="SimSun"/>
          <w:kern w:val="26"/>
          <w:sz w:val="26"/>
          <w:szCs w:val="26"/>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有关礼拜的裁决………</w:t>
      </w:r>
      <w:r w:rsidRPr="00102D4D">
        <w:rPr>
          <w:rFonts w:ascii="STLiti" w:eastAsia="STLiti" w:hAnsi="SimSun" w:hint="eastAsia"/>
          <w:kern w:val="26"/>
          <w:sz w:val="26"/>
          <w:szCs w:val="26"/>
        </w:rPr>
        <w:t>……………</w:t>
      </w:r>
      <w:r w:rsidRPr="00000421">
        <w:rPr>
          <w:rFonts w:ascii="STLiti" w:eastAsia="STLiti" w:hAnsi="SimSun" w:hint="eastAsia"/>
          <w:kern w:val="26"/>
          <w:sz w:val="26"/>
          <w:szCs w:val="26"/>
        </w:rPr>
        <w:t>…………………………</w:t>
      </w:r>
      <w:r w:rsidRPr="00E661E9">
        <w:rPr>
          <w:rFonts w:ascii="SimSun" w:hAnsi="SimSun" w:hint="eastAsia"/>
          <w:kern w:val="26"/>
          <w:sz w:val="26"/>
          <w:szCs w:val="26"/>
        </w:rPr>
        <w:t>1</w:t>
      </w:r>
      <w:r>
        <w:rPr>
          <w:rFonts w:ascii="SimSun" w:hAnsi="SimSun" w:hint="eastAsia"/>
          <w:kern w:val="26"/>
          <w:sz w:val="26"/>
          <w:szCs w:val="26"/>
        </w:rPr>
        <w:t>27</w:t>
      </w:r>
    </w:p>
    <w:p w:rsidR="00EE2DBE" w:rsidRPr="00E661E9" w:rsidRDefault="00EE2DBE" w:rsidP="00EE2DBE">
      <w:pPr>
        <w:spacing w:line="440" w:lineRule="exact"/>
        <w:ind w:leftChars="6" w:left="13" w:firstLineChars="116" w:firstLine="209"/>
        <w:rPr>
          <w:rFonts w:ascii="SimSun" w:hAnsi="SimSun"/>
          <w:kern w:val="26"/>
          <w:sz w:val="26"/>
          <w:szCs w:val="26"/>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礼拜的条件……………………</w:t>
      </w:r>
      <w:r w:rsidRPr="00102D4D">
        <w:rPr>
          <w:rFonts w:ascii="STLiti" w:eastAsia="STLiti" w:hAnsi="SimSun" w:hint="eastAsia"/>
          <w:kern w:val="26"/>
          <w:sz w:val="26"/>
          <w:szCs w:val="26"/>
        </w:rPr>
        <w:t>……………</w:t>
      </w:r>
      <w:r w:rsidRPr="00000421">
        <w:rPr>
          <w:rFonts w:ascii="STLiti" w:eastAsia="STLiti" w:hAnsi="SimSun" w:hint="eastAsia"/>
          <w:kern w:val="26"/>
          <w:sz w:val="26"/>
          <w:szCs w:val="26"/>
        </w:rPr>
        <w:t>…………………</w:t>
      </w:r>
      <w:r w:rsidRPr="00E661E9">
        <w:rPr>
          <w:rFonts w:ascii="SimSun" w:hAnsi="SimSun" w:hint="eastAsia"/>
          <w:kern w:val="26"/>
          <w:sz w:val="26"/>
          <w:szCs w:val="26"/>
        </w:rPr>
        <w:t>1</w:t>
      </w:r>
      <w:r>
        <w:rPr>
          <w:rFonts w:ascii="SimSun" w:hAnsi="SimSun" w:hint="eastAsia"/>
          <w:kern w:val="26"/>
          <w:sz w:val="26"/>
          <w:szCs w:val="26"/>
        </w:rPr>
        <w:t>30</w:t>
      </w:r>
    </w:p>
    <w:p w:rsidR="00EE2DBE" w:rsidRPr="00000421" w:rsidRDefault="00EE2DBE" w:rsidP="00EE2DBE">
      <w:pPr>
        <w:spacing w:line="440" w:lineRule="exact"/>
        <w:ind w:leftChars="6" w:left="13" w:firstLineChars="116" w:firstLine="209"/>
        <w:rPr>
          <w:rFonts w:ascii="STLiti" w:eastAsia="STLiti" w:hAnsi="SimSun"/>
          <w:kern w:val="26"/>
          <w:sz w:val="26"/>
          <w:szCs w:val="26"/>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礼拜的要素…………………</w:t>
      </w:r>
      <w:r w:rsidRPr="00102D4D">
        <w:rPr>
          <w:rFonts w:ascii="STLiti" w:eastAsia="STLiti" w:hAnsi="SimSun" w:hint="eastAsia"/>
          <w:kern w:val="26"/>
          <w:sz w:val="26"/>
          <w:szCs w:val="26"/>
        </w:rPr>
        <w:t>……………</w:t>
      </w:r>
      <w:r w:rsidRPr="00000421">
        <w:rPr>
          <w:rFonts w:ascii="STLiti" w:eastAsia="STLiti" w:hAnsi="SimSun" w:hint="eastAsia"/>
          <w:kern w:val="26"/>
          <w:sz w:val="26"/>
          <w:szCs w:val="26"/>
        </w:rPr>
        <w:t>……………………</w:t>
      </w:r>
      <w:r w:rsidRPr="00E661E9">
        <w:rPr>
          <w:rFonts w:ascii="SimSun" w:hAnsi="SimSun" w:hint="eastAsia"/>
          <w:kern w:val="26"/>
          <w:sz w:val="26"/>
          <w:szCs w:val="26"/>
        </w:rPr>
        <w:t>1</w:t>
      </w:r>
      <w:r>
        <w:rPr>
          <w:rFonts w:ascii="SimSun" w:hAnsi="SimSun" w:hint="eastAsia"/>
          <w:kern w:val="26"/>
          <w:sz w:val="26"/>
          <w:szCs w:val="26"/>
        </w:rPr>
        <w:t>3</w:t>
      </w:r>
      <w:r w:rsidRPr="00E661E9">
        <w:rPr>
          <w:rFonts w:ascii="SimSun" w:hAnsi="SimSun" w:hint="eastAsia"/>
          <w:kern w:val="26"/>
          <w:sz w:val="26"/>
          <w:szCs w:val="26"/>
        </w:rPr>
        <w:t>2</w:t>
      </w:r>
    </w:p>
    <w:p w:rsidR="00EE2DBE" w:rsidRPr="00E661E9" w:rsidRDefault="00EE2DBE" w:rsidP="00EE2DBE">
      <w:pPr>
        <w:spacing w:line="440" w:lineRule="exact"/>
        <w:ind w:leftChars="6" w:left="13" w:firstLineChars="116" w:firstLine="209"/>
        <w:rPr>
          <w:rFonts w:ascii="SimSun" w:hAnsi="SimSun"/>
          <w:kern w:val="26"/>
          <w:sz w:val="26"/>
          <w:szCs w:val="26"/>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礼拜的圣行………………………</w:t>
      </w:r>
      <w:r w:rsidRPr="00102D4D">
        <w:rPr>
          <w:rFonts w:ascii="STLiti" w:eastAsia="STLiti" w:hAnsi="SimSun" w:hint="eastAsia"/>
          <w:kern w:val="26"/>
          <w:sz w:val="26"/>
          <w:szCs w:val="26"/>
        </w:rPr>
        <w:t>……………</w:t>
      </w:r>
      <w:r w:rsidRPr="00000421">
        <w:rPr>
          <w:rFonts w:ascii="STLiti" w:eastAsia="STLiti" w:hAnsi="SimSun" w:hint="eastAsia"/>
          <w:kern w:val="26"/>
          <w:sz w:val="26"/>
          <w:szCs w:val="26"/>
        </w:rPr>
        <w:t>………………</w:t>
      </w:r>
      <w:r w:rsidRPr="00E661E9">
        <w:rPr>
          <w:rFonts w:ascii="SimSun" w:hAnsi="SimSun" w:hint="eastAsia"/>
          <w:kern w:val="26"/>
          <w:sz w:val="26"/>
          <w:szCs w:val="26"/>
        </w:rPr>
        <w:t>1</w:t>
      </w:r>
      <w:r>
        <w:rPr>
          <w:rFonts w:ascii="SimSun" w:hAnsi="SimSun" w:hint="eastAsia"/>
          <w:kern w:val="26"/>
          <w:sz w:val="26"/>
          <w:szCs w:val="26"/>
        </w:rPr>
        <w:t>35</w:t>
      </w:r>
    </w:p>
    <w:p w:rsidR="00EE2DBE" w:rsidRPr="00E661E9" w:rsidRDefault="00EE2DBE" w:rsidP="00EE2DBE">
      <w:pPr>
        <w:spacing w:line="440" w:lineRule="exact"/>
        <w:ind w:leftChars="6" w:left="13" w:firstLineChars="116" w:firstLine="209"/>
        <w:rPr>
          <w:rFonts w:ascii="SimSun" w:hAnsi="SimSun"/>
          <w:kern w:val="26"/>
          <w:sz w:val="26"/>
          <w:szCs w:val="26"/>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拜后的记念词……………………</w:t>
      </w:r>
      <w:r w:rsidRPr="00102D4D">
        <w:rPr>
          <w:rFonts w:ascii="STLiti" w:eastAsia="STLiti" w:hAnsi="SimSun" w:hint="eastAsia"/>
          <w:kern w:val="26"/>
          <w:sz w:val="26"/>
          <w:szCs w:val="26"/>
        </w:rPr>
        <w:t>……………</w:t>
      </w:r>
      <w:r w:rsidRPr="00000421">
        <w:rPr>
          <w:rFonts w:ascii="STLiti" w:eastAsia="STLiti" w:hAnsi="SimSun" w:hint="eastAsia"/>
          <w:kern w:val="26"/>
          <w:sz w:val="26"/>
          <w:szCs w:val="26"/>
        </w:rPr>
        <w:t>………………</w:t>
      </w:r>
      <w:r w:rsidRPr="00E661E9">
        <w:rPr>
          <w:rFonts w:ascii="SimSun" w:hAnsi="SimSun" w:hint="eastAsia"/>
          <w:kern w:val="26"/>
          <w:sz w:val="26"/>
          <w:szCs w:val="26"/>
        </w:rPr>
        <w:t>1</w:t>
      </w:r>
      <w:r>
        <w:rPr>
          <w:rFonts w:ascii="SimSun" w:hAnsi="SimSun" w:hint="eastAsia"/>
          <w:kern w:val="26"/>
          <w:sz w:val="26"/>
          <w:szCs w:val="26"/>
        </w:rPr>
        <w:t>45</w:t>
      </w:r>
    </w:p>
    <w:p w:rsidR="00EE2DBE" w:rsidRPr="00E661E9" w:rsidRDefault="00EE2DBE" w:rsidP="00EE2DBE">
      <w:pPr>
        <w:spacing w:line="440" w:lineRule="exact"/>
        <w:ind w:leftChars="6" w:left="13" w:firstLineChars="116" w:firstLine="209"/>
        <w:rPr>
          <w:rFonts w:ascii="SimSun" w:hAnsi="SimSun"/>
          <w:kern w:val="26"/>
          <w:sz w:val="26"/>
          <w:szCs w:val="26"/>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坏拜的事项</w:t>
      </w:r>
      <w:r>
        <w:rPr>
          <w:rFonts w:ascii="STLiti" w:eastAsia="STLiti" w:hAnsi="SimSun" w:hint="eastAsia"/>
          <w:kern w:val="26"/>
          <w:sz w:val="26"/>
          <w:szCs w:val="26"/>
        </w:rPr>
        <w:t>…</w:t>
      </w:r>
      <w:r w:rsidRPr="00000421">
        <w:rPr>
          <w:rFonts w:ascii="STLiti" w:eastAsia="STLiti" w:hAnsi="SimSun" w:hint="eastAsia"/>
          <w:kern w:val="26"/>
          <w:sz w:val="26"/>
          <w:szCs w:val="26"/>
        </w:rPr>
        <w:t>…………………</w:t>
      </w:r>
      <w:r w:rsidRPr="00102D4D">
        <w:rPr>
          <w:rFonts w:ascii="STLiti" w:eastAsia="STLiti" w:hAnsi="SimSun" w:hint="eastAsia"/>
          <w:kern w:val="26"/>
          <w:sz w:val="26"/>
          <w:szCs w:val="26"/>
        </w:rPr>
        <w:t>……………</w:t>
      </w:r>
      <w:r w:rsidRPr="00000421">
        <w:rPr>
          <w:rFonts w:ascii="STLiti" w:eastAsia="STLiti" w:hAnsi="SimSun" w:hint="eastAsia"/>
          <w:kern w:val="26"/>
          <w:sz w:val="26"/>
          <w:szCs w:val="26"/>
        </w:rPr>
        <w:t>…………………</w:t>
      </w:r>
      <w:r w:rsidRPr="00E661E9">
        <w:rPr>
          <w:rFonts w:ascii="SimSun" w:hAnsi="SimSun" w:hint="eastAsia"/>
          <w:kern w:val="26"/>
          <w:sz w:val="26"/>
          <w:szCs w:val="26"/>
        </w:rPr>
        <w:t>14</w:t>
      </w:r>
      <w:r>
        <w:rPr>
          <w:rFonts w:ascii="SimSun" w:hAnsi="SimSun" w:hint="eastAsia"/>
          <w:kern w:val="26"/>
          <w:sz w:val="26"/>
          <w:szCs w:val="26"/>
        </w:rPr>
        <w:t>9</w:t>
      </w:r>
    </w:p>
    <w:p w:rsidR="00EE2DBE" w:rsidRPr="00E661E9" w:rsidRDefault="00EE2DBE" w:rsidP="00EE2DBE">
      <w:pPr>
        <w:spacing w:line="440" w:lineRule="exact"/>
        <w:ind w:leftChars="6" w:left="13" w:firstLineChars="116" w:firstLine="209"/>
        <w:rPr>
          <w:rFonts w:ascii="SimSun" w:hAnsi="SimSun"/>
          <w:kern w:val="26"/>
          <w:sz w:val="26"/>
          <w:szCs w:val="26"/>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拜中可憎的事项</w:t>
      </w:r>
      <w:r>
        <w:rPr>
          <w:rFonts w:ascii="STLiti" w:eastAsia="STLiti" w:hAnsi="SimSun" w:hint="eastAsia"/>
          <w:kern w:val="26"/>
          <w:sz w:val="26"/>
          <w:szCs w:val="26"/>
        </w:rPr>
        <w:t>…</w:t>
      </w:r>
      <w:r w:rsidRPr="00000421">
        <w:rPr>
          <w:rFonts w:ascii="STLiti" w:eastAsia="STLiti" w:hAnsi="SimSun" w:hint="eastAsia"/>
          <w:kern w:val="26"/>
          <w:sz w:val="26"/>
          <w:szCs w:val="26"/>
        </w:rPr>
        <w:t>………………</w:t>
      </w:r>
      <w:r w:rsidRPr="00102D4D">
        <w:rPr>
          <w:rFonts w:ascii="STLiti" w:eastAsia="STLiti" w:hAnsi="SimSun" w:hint="eastAsia"/>
          <w:kern w:val="26"/>
          <w:sz w:val="26"/>
          <w:szCs w:val="26"/>
        </w:rPr>
        <w:t>……………</w:t>
      </w:r>
      <w:r w:rsidRPr="00000421">
        <w:rPr>
          <w:rFonts w:ascii="STLiti" w:eastAsia="STLiti" w:hAnsi="SimSun" w:hint="eastAsia"/>
          <w:kern w:val="26"/>
          <w:sz w:val="26"/>
          <w:szCs w:val="26"/>
        </w:rPr>
        <w:t>………………</w:t>
      </w:r>
      <w:r w:rsidRPr="00E661E9">
        <w:rPr>
          <w:rFonts w:ascii="SimSun" w:hAnsi="SimSun" w:hint="eastAsia"/>
          <w:kern w:val="26"/>
          <w:sz w:val="26"/>
          <w:szCs w:val="26"/>
        </w:rPr>
        <w:t>1</w:t>
      </w:r>
      <w:r>
        <w:rPr>
          <w:rFonts w:ascii="SimSun" w:hAnsi="SimSun" w:hint="eastAsia"/>
          <w:kern w:val="26"/>
          <w:sz w:val="26"/>
          <w:szCs w:val="26"/>
        </w:rPr>
        <w:t>51</w:t>
      </w:r>
    </w:p>
    <w:p w:rsidR="00EE2DBE" w:rsidRPr="00E661E9" w:rsidRDefault="00EE2DBE" w:rsidP="00EE2DBE">
      <w:pPr>
        <w:spacing w:line="440" w:lineRule="exact"/>
        <w:ind w:leftChars="6" w:left="13" w:firstLineChars="116" w:firstLine="209"/>
        <w:rPr>
          <w:rFonts w:ascii="SimSun" w:hAnsi="SimSun"/>
          <w:kern w:val="26"/>
          <w:sz w:val="26"/>
          <w:szCs w:val="26"/>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禁止礼拜的时间</w:t>
      </w:r>
      <w:r>
        <w:rPr>
          <w:rFonts w:ascii="STLiti" w:eastAsia="STLiti" w:hAnsi="SimSun" w:hint="eastAsia"/>
          <w:kern w:val="26"/>
          <w:sz w:val="26"/>
          <w:szCs w:val="26"/>
        </w:rPr>
        <w:t>…</w:t>
      </w:r>
      <w:r w:rsidRPr="00000421">
        <w:rPr>
          <w:rFonts w:ascii="STLiti" w:eastAsia="STLiti" w:hAnsi="SimSun" w:hint="eastAsia"/>
          <w:kern w:val="26"/>
          <w:sz w:val="26"/>
          <w:szCs w:val="26"/>
        </w:rPr>
        <w:t>…………………</w:t>
      </w:r>
      <w:r w:rsidRPr="00102D4D">
        <w:rPr>
          <w:rFonts w:ascii="STLiti" w:eastAsia="STLiti" w:hAnsi="SimSun" w:hint="eastAsia"/>
          <w:kern w:val="26"/>
          <w:sz w:val="26"/>
          <w:szCs w:val="26"/>
        </w:rPr>
        <w:t>……………</w:t>
      </w:r>
      <w:r w:rsidRPr="00000421">
        <w:rPr>
          <w:rFonts w:ascii="STLiti" w:eastAsia="STLiti" w:hAnsi="SimSun" w:hint="eastAsia"/>
          <w:kern w:val="26"/>
          <w:sz w:val="26"/>
          <w:szCs w:val="26"/>
        </w:rPr>
        <w:t>……………</w:t>
      </w:r>
      <w:r w:rsidRPr="00E661E9">
        <w:rPr>
          <w:rFonts w:ascii="SimSun" w:hAnsi="SimSun" w:hint="eastAsia"/>
          <w:kern w:val="26"/>
          <w:sz w:val="26"/>
          <w:szCs w:val="26"/>
        </w:rPr>
        <w:t>1</w:t>
      </w:r>
      <w:r>
        <w:rPr>
          <w:rFonts w:ascii="SimSun" w:hAnsi="SimSun" w:hint="eastAsia"/>
          <w:kern w:val="26"/>
          <w:sz w:val="26"/>
          <w:szCs w:val="26"/>
        </w:rPr>
        <w:t>52</w:t>
      </w:r>
    </w:p>
    <w:p w:rsidR="00EE2DBE" w:rsidRPr="00000421" w:rsidRDefault="00EE2DBE" w:rsidP="00EE2DBE">
      <w:pPr>
        <w:spacing w:line="440" w:lineRule="exact"/>
        <w:ind w:leftChars="6" w:left="13" w:firstLineChars="116" w:firstLine="209"/>
        <w:rPr>
          <w:rFonts w:ascii="STLiti" w:eastAsia="STLiti" w:hAnsi="SimSun"/>
          <w:kern w:val="26"/>
          <w:sz w:val="26"/>
          <w:szCs w:val="26"/>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礼拜的时间</w:t>
      </w:r>
      <w:r>
        <w:rPr>
          <w:rFonts w:ascii="STLiti" w:eastAsia="STLiti" w:hAnsi="SimSun" w:hint="eastAsia"/>
          <w:kern w:val="26"/>
          <w:sz w:val="26"/>
          <w:szCs w:val="26"/>
        </w:rPr>
        <w:t>…</w:t>
      </w:r>
      <w:r w:rsidRPr="00000421">
        <w:rPr>
          <w:rFonts w:ascii="STLiti" w:eastAsia="STLiti" w:hAnsi="SimSun" w:hint="eastAsia"/>
          <w:kern w:val="26"/>
          <w:sz w:val="26"/>
          <w:szCs w:val="26"/>
        </w:rPr>
        <w:t>………………………</w:t>
      </w:r>
      <w:r w:rsidRPr="00102D4D">
        <w:rPr>
          <w:rFonts w:ascii="STLiti" w:eastAsia="STLiti" w:hAnsi="SimSun" w:hint="eastAsia"/>
          <w:kern w:val="26"/>
          <w:sz w:val="26"/>
          <w:szCs w:val="26"/>
        </w:rPr>
        <w:t>……………</w:t>
      </w:r>
      <w:r w:rsidRPr="00000421">
        <w:rPr>
          <w:rFonts w:ascii="STLiti" w:eastAsia="STLiti" w:hAnsi="SimSun" w:hint="eastAsia"/>
          <w:kern w:val="26"/>
          <w:sz w:val="26"/>
          <w:szCs w:val="26"/>
        </w:rPr>
        <w:t>……………</w:t>
      </w:r>
      <w:r w:rsidRPr="00E661E9">
        <w:rPr>
          <w:rFonts w:ascii="SimSun" w:hAnsi="SimSun" w:hint="eastAsia"/>
          <w:kern w:val="26"/>
          <w:sz w:val="26"/>
          <w:szCs w:val="26"/>
        </w:rPr>
        <w:t>1</w:t>
      </w:r>
      <w:r>
        <w:rPr>
          <w:rFonts w:ascii="SimSun" w:hAnsi="SimSun" w:hint="eastAsia"/>
          <w:kern w:val="26"/>
          <w:sz w:val="26"/>
          <w:szCs w:val="26"/>
        </w:rPr>
        <w:t>5</w:t>
      </w:r>
      <w:r w:rsidRPr="00E661E9">
        <w:rPr>
          <w:rFonts w:ascii="SimSun" w:hAnsi="SimSun" w:hint="eastAsia"/>
          <w:kern w:val="26"/>
          <w:sz w:val="26"/>
          <w:szCs w:val="26"/>
        </w:rPr>
        <w:t>4</w:t>
      </w:r>
    </w:p>
    <w:p w:rsidR="00EE2DBE" w:rsidRPr="00E661E9" w:rsidRDefault="00EE2DBE" w:rsidP="00EE2DBE">
      <w:pPr>
        <w:spacing w:line="440" w:lineRule="exact"/>
        <w:ind w:leftChars="6" w:left="13" w:firstLineChars="116" w:firstLine="209"/>
        <w:rPr>
          <w:rFonts w:ascii="SimSun" w:hAnsi="SimSun"/>
          <w:kern w:val="26"/>
          <w:sz w:val="26"/>
          <w:szCs w:val="26"/>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先知</w:t>
      </w:r>
      <w:r w:rsidR="00253D81" w:rsidRPr="00253D81">
        <w:rPr>
          <w:rFonts w:ascii="STLiti" w:eastAsia="STLiti" w:hAnsi="SimSun"/>
          <w:kern w:val="26"/>
          <w:sz w:val="26"/>
          <w:szCs w:val="26"/>
        </w:rPr>
      </w:r>
      <w:r w:rsidR="00253D81">
        <w:rPr>
          <w:rFonts w:ascii="STLiti" w:eastAsia="STLiti" w:hAnsi="SimSun"/>
          <w:kern w:val="26"/>
          <w:sz w:val="26"/>
          <w:szCs w:val="26"/>
        </w:rPr>
        <w:pict>
          <v:shape id="_x0000_s1812"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812" inset="0,0,0,0">
              <w:txbxContent>
                <w:p w:rsidR="00EE2DBE" w:rsidRPr="0071769F" w:rsidRDefault="00EE2DBE" w:rsidP="00EE2DBE">
                  <w:pPr>
                    <w:spacing w:line="120" w:lineRule="exact"/>
                    <w:jc w:val="center"/>
                    <w:rPr>
                      <w:rFonts w:ascii="SimSun" w:hAnsi="SimSun" w:cs="Arial"/>
                      <w:kern w:val="24"/>
                      <w:sz w:val="8"/>
                      <w:szCs w:val="8"/>
                    </w:rPr>
                  </w:pPr>
                  <w:r w:rsidRPr="0071769F">
                    <w:rPr>
                      <w:rFonts w:ascii="SimSun" w:hAnsi="SimSun" w:cs="Arial" w:hint="eastAsia"/>
                      <w:kern w:val="24"/>
                      <w:sz w:val="8"/>
                      <w:szCs w:val="8"/>
                    </w:rPr>
                    <w:t>愿主赐福之</w:t>
                  </w:r>
                </w:p>
                <w:p w:rsidR="00EE2DBE" w:rsidRPr="0071769F" w:rsidRDefault="00EE2DBE" w:rsidP="00EE2DBE">
                  <w:pPr>
                    <w:spacing w:line="120" w:lineRule="exact"/>
                    <w:jc w:val="center"/>
                    <w:rPr>
                      <w:rFonts w:ascii="SimSun" w:hAnsi="SimSun" w:cs="Arial"/>
                      <w:kern w:val="24"/>
                      <w:sz w:val="8"/>
                      <w:szCs w:val="8"/>
                    </w:rPr>
                  </w:pPr>
                  <w:r w:rsidRPr="0071769F">
                    <w:rPr>
                      <w:rFonts w:ascii="SimSun" w:hAnsi="SimSun" w:cs="Arial" w:hint="eastAsia"/>
                      <w:kern w:val="24"/>
                      <w:sz w:val="8"/>
                      <w:szCs w:val="8"/>
                    </w:rPr>
                    <w:t>并使其平安</w:t>
                  </w:r>
                </w:p>
              </w:txbxContent>
            </v:textbox>
            <w10:wrap anchorx="page"/>
            <w10:anchorlock/>
          </v:shape>
        </w:pict>
      </w:r>
      <w:r w:rsidRPr="00000421">
        <w:rPr>
          <w:rFonts w:ascii="STLiti" w:eastAsia="STLiti" w:hAnsi="SimSun" w:hint="eastAsia"/>
          <w:kern w:val="26"/>
          <w:sz w:val="26"/>
          <w:szCs w:val="26"/>
        </w:rPr>
        <w:t>礼拜的形式</w:t>
      </w:r>
      <w:r>
        <w:rPr>
          <w:rFonts w:ascii="STLiti" w:eastAsia="STLiti" w:hAnsi="SimSun" w:hint="eastAsia"/>
          <w:kern w:val="26"/>
          <w:sz w:val="26"/>
          <w:szCs w:val="26"/>
        </w:rPr>
        <w:t>…</w:t>
      </w:r>
      <w:r w:rsidRPr="00000421">
        <w:rPr>
          <w:rFonts w:ascii="STLiti" w:eastAsia="STLiti" w:hAnsi="SimSun" w:hint="eastAsia"/>
          <w:kern w:val="26"/>
          <w:sz w:val="26"/>
          <w:szCs w:val="26"/>
        </w:rPr>
        <w:t>………………</w:t>
      </w:r>
      <w:r w:rsidRPr="00102D4D">
        <w:rPr>
          <w:rFonts w:ascii="STLiti" w:eastAsia="STLiti" w:hAnsi="SimSun" w:hint="eastAsia"/>
          <w:kern w:val="26"/>
          <w:sz w:val="26"/>
          <w:szCs w:val="26"/>
        </w:rPr>
        <w:t>……………</w:t>
      </w:r>
      <w:r w:rsidRPr="00000421">
        <w:rPr>
          <w:rFonts w:ascii="STLiti" w:eastAsia="STLiti" w:hAnsi="SimSun" w:hint="eastAsia"/>
          <w:kern w:val="26"/>
          <w:sz w:val="26"/>
          <w:szCs w:val="26"/>
        </w:rPr>
        <w:t>…………</w:t>
      </w:r>
      <w:r w:rsidRPr="00E661E9">
        <w:rPr>
          <w:rFonts w:ascii="SimSun" w:hAnsi="SimSun" w:hint="eastAsia"/>
          <w:kern w:val="26"/>
          <w:sz w:val="26"/>
          <w:szCs w:val="26"/>
        </w:rPr>
        <w:t>1</w:t>
      </w:r>
      <w:r>
        <w:rPr>
          <w:rFonts w:ascii="SimSun" w:hAnsi="SimSun" w:hint="eastAsia"/>
          <w:kern w:val="26"/>
          <w:sz w:val="26"/>
          <w:szCs w:val="26"/>
        </w:rPr>
        <w:t>5</w:t>
      </w:r>
      <w:r w:rsidRPr="00E661E9">
        <w:rPr>
          <w:rFonts w:ascii="SimSun" w:hAnsi="SimSun" w:hint="eastAsia"/>
          <w:kern w:val="26"/>
          <w:sz w:val="26"/>
          <w:szCs w:val="26"/>
        </w:rPr>
        <w:t>6</w:t>
      </w:r>
    </w:p>
    <w:p w:rsidR="00EE2DBE" w:rsidRPr="00000421" w:rsidRDefault="00EE2DBE" w:rsidP="00EE2DBE">
      <w:pPr>
        <w:spacing w:line="440" w:lineRule="exact"/>
        <w:ind w:leftChars="6" w:left="13" w:firstLineChars="116" w:firstLine="209"/>
        <w:rPr>
          <w:rFonts w:ascii="STLiti" w:eastAsia="STLiti" w:hAnsi="SimSun"/>
          <w:kern w:val="26"/>
          <w:sz w:val="26"/>
          <w:szCs w:val="26"/>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副功拜…………………………</w:t>
      </w:r>
      <w:r w:rsidRPr="00102D4D">
        <w:rPr>
          <w:rFonts w:ascii="STLiti" w:eastAsia="STLiti" w:hAnsi="SimSun" w:hint="eastAsia"/>
          <w:kern w:val="26"/>
          <w:sz w:val="26"/>
          <w:szCs w:val="26"/>
        </w:rPr>
        <w:t>……………</w:t>
      </w:r>
      <w:r w:rsidRPr="00000421">
        <w:rPr>
          <w:rFonts w:ascii="STLiti" w:eastAsia="STLiti" w:hAnsi="SimSun" w:hint="eastAsia"/>
          <w:kern w:val="26"/>
          <w:sz w:val="26"/>
          <w:szCs w:val="26"/>
        </w:rPr>
        <w:t>………………</w:t>
      </w:r>
      <w:r>
        <w:rPr>
          <w:rFonts w:ascii="STLiti" w:eastAsia="STLiti" w:hAnsi="SimSun" w:hint="eastAsia"/>
          <w:kern w:val="26"/>
          <w:sz w:val="26"/>
          <w:szCs w:val="26"/>
        </w:rPr>
        <w:t>…</w:t>
      </w:r>
      <w:r w:rsidRPr="00000421">
        <w:rPr>
          <w:rFonts w:ascii="STLiti" w:eastAsia="STLiti" w:hAnsi="SimSun" w:hint="eastAsia"/>
          <w:kern w:val="26"/>
          <w:sz w:val="26"/>
          <w:szCs w:val="26"/>
        </w:rPr>
        <w:t>1</w:t>
      </w:r>
      <w:r>
        <w:rPr>
          <w:rFonts w:ascii="STLiti" w:eastAsia="STLiti" w:hAnsi="SimSun" w:hint="eastAsia"/>
          <w:kern w:val="26"/>
          <w:sz w:val="26"/>
          <w:szCs w:val="26"/>
        </w:rPr>
        <w:t>5</w:t>
      </w:r>
      <w:r w:rsidRPr="00000421">
        <w:rPr>
          <w:rFonts w:ascii="STLiti" w:eastAsia="STLiti" w:hAnsi="SimSun" w:hint="eastAsia"/>
          <w:kern w:val="26"/>
          <w:sz w:val="26"/>
          <w:szCs w:val="26"/>
        </w:rPr>
        <w:t>8</w:t>
      </w:r>
    </w:p>
    <w:p w:rsidR="00EE2DBE" w:rsidRPr="00000421" w:rsidRDefault="00EE2DBE" w:rsidP="00EE2DBE">
      <w:pPr>
        <w:spacing w:line="440" w:lineRule="exact"/>
        <w:ind w:leftChars="6" w:left="13" w:firstLineChars="116" w:firstLine="209"/>
        <w:rPr>
          <w:rFonts w:ascii="STLiti" w:eastAsia="STLiti" w:hAnsi="SimSun"/>
          <w:kern w:val="26"/>
          <w:sz w:val="26"/>
          <w:szCs w:val="26"/>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谁必须礼拜？…………………………………</w:t>
      </w:r>
      <w:r w:rsidRPr="00102D4D">
        <w:rPr>
          <w:rFonts w:ascii="STLiti" w:eastAsia="STLiti" w:hAnsi="SimSun" w:hint="eastAsia"/>
          <w:kern w:val="26"/>
          <w:sz w:val="26"/>
          <w:szCs w:val="26"/>
        </w:rPr>
        <w:t>……………</w:t>
      </w:r>
      <w:r>
        <w:rPr>
          <w:rFonts w:ascii="STLiti" w:eastAsia="STLiti" w:hAnsi="SimSun" w:hint="eastAsia"/>
          <w:kern w:val="26"/>
          <w:sz w:val="26"/>
          <w:szCs w:val="26"/>
        </w:rPr>
        <w:t>…</w:t>
      </w:r>
      <w:r w:rsidRPr="00000421">
        <w:rPr>
          <w:rFonts w:ascii="STLiti" w:eastAsia="STLiti" w:hAnsi="SimSun" w:hint="eastAsia"/>
          <w:kern w:val="26"/>
          <w:sz w:val="26"/>
          <w:szCs w:val="26"/>
        </w:rPr>
        <w:t>1</w:t>
      </w:r>
      <w:r>
        <w:rPr>
          <w:rFonts w:ascii="STLiti" w:eastAsia="STLiti" w:hAnsi="SimSun" w:hint="eastAsia"/>
          <w:kern w:val="26"/>
          <w:sz w:val="26"/>
          <w:szCs w:val="26"/>
        </w:rPr>
        <w:t>61</w:t>
      </w:r>
    </w:p>
    <w:p w:rsidR="00EE2DBE" w:rsidRPr="00000421" w:rsidRDefault="00EE2DBE" w:rsidP="00EE2DBE">
      <w:pPr>
        <w:spacing w:line="440" w:lineRule="exact"/>
        <w:ind w:leftChars="6" w:left="13" w:firstLineChars="116" w:firstLine="209"/>
        <w:rPr>
          <w:rFonts w:ascii="STLiti" w:eastAsia="STLiti" w:hAnsi="SimSun"/>
          <w:kern w:val="26"/>
          <w:sz w:val="26"/>
          <w:szCs w:val="26"/>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礼拜中因疏忽而叩的头…………</w:t>
      </w:r>
      <w:r w:rsidRPr="00102D4D">
        <w:rPr>
          <w:rFonts w:ascii="STLiti" w:eastAsia="STLiti" w:hAnsi="SimSun" w:hint="eastAsia"/>
          <w:kern w:val="26"/>
          <w:sz w:val="26"/>
          <w:szCs w:val="26"/>
        </w:rPr>
        <w:t>……………</w:t>
      </w:r>
      <w:r w:rsidRPr="00000421">
        <w:rPr>
          <w:rFonts w:ascii="STLiti" w:eastAsia="STLiti" w:hAnsi="SimSun" w:hint="eastAsia"/>
          <w:kern w:val="26"/>
          <w:sz w:val="26"/>
          <w:szCs w:val="26"/>
        </w:rPr>
        <w:t>……………</w:t>
      </w:r>
      <w:r>
        <w:rPr>
          <w:rFonts w:ascii="STLiti" w:eastAsia="STLiti" w:hAnsi="SimSun" w:hint="eastAsia"/>
          <w:kern w:val="26"/>
          <w:sz w:val="26"/>
          <w:szCs w:val="26"/>
        </w:rPr>
        <w:t>…162</w:t>
      </w:r>
    </w:p>
    <w:p w:rsidR="00EE2DBE" w:rsidRPr="00000421" w:rsidRDefault="00EE2DBE" w:rsidP="00EE2DBE">
      <w:pPr>
        <w:spacing w:line="440" w:lineRule="exact"/>
        <w:ind w:leftChars="6" w:left="13" w:firstLineChars="116" w:firstLine="209"/>
        <w:rPr>
          <w:rFonts w:ascii="STLiti" w:eastAsia="STLiti" w:hAnsi="SimSun"/>
          <w:kern w:val="26"/>
          <w:sz w:val="26"/>
          <w:szCs w:val="26"/>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女人去清真寺参加集体礼拜</w:t>
      </w:r>
      <w:r w:rsidRPr="00102D4D">
        <w:rPr>
          <w:rFonts w:ascii="STLiti" w:eastAsia="STLiti" w:hAnsi="SimSun" w:hint="eastAsia"/>
          <w:kern w:val="26"/>
          <w:sz w:val="26"/>
          <w:szCs w:val="26"/>
        </w:rPr>
        <w:t>……………</w:t>
      </w:r>
      <w:r w:rsidRPr="00000421">
        <w:rPr>
          <w:rFonts w:ascii="STLiti" w:eastAsia="STLiti" w:hAnsi="SimSun" w:hint="eastAsia"/>
          <w:kern w:val="26"/>
          <w:sz w:val="26"/>
          <w:szCs w:val="26"/>
        </w:rPr>
        <w:t>…………………</w:t>
      </w:r>
      <w:r>
        <w:rPr>
          <w:rFonts w:ascii="STLiti" w:eastAsia="STLiti" w:hAnsi="SimSun" w:hint="eastAsia"/>
          <w:kern w:val="26"/>
          <w:sz w:val="26"/>
          <w:szCs w:val="26"/>
        </w:rPr>
        <w:t>…</w:t>
      </w:r>
      <w:r w:rsidRPr="00000421">
        <w:rPr>
          <w:rFonts w:ascii="STLiti" w:eastAsia="STLiti" w:hAnsi="SimSun" w:hint="eastAsia"/>
          <w:kern w:val="26"/>
          <w:sz w:val="26"/>
          <w:szCs w:val="26"/>
        </w:rPr>
        <w:t>1</w:t>
      </w:r>
      <w:r>
        <w:rPr>
          <w:rFonts w:ascii="STLiti" w:eastAsia="STLiti" w:hAnsi="SimSun" w:hint="eastAsia"/>
          <w:kern w:val="26"/>
          <w:sz w:val="26"/>
          <w:szCs w:val="26"/>
        </w:rPr>
        <w:t>66</w:t>
      </w:r>
    </w:p>
    <w:p w:rsidR="00EE2DBE" w:rsidRPr="00000421" w:rsidRDefault="00EE2DBE" w:rsidP="00EE2DBE">
      <w:pPr>
        <w:spacing w:line="440" w:lineRule="exact"/>
        <w:ind w:leftChars="6" w:left="13" w:firstLineChars="116" w:firstLine="209"/>
        <w:rPr>
          <w:rFonts w:ascii="STLiti" w:eastAsia="STLiti" w:hAnsi="SimSun"/>
          <w:kern w:val="26"/>
          <w:sz w:val="26"/>
          <w:szCs w:val="26"/>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女人礼拜时的服饰………………………</w:t>
      </w:r>
      <w:r w:rsidRPr="00102D4D">
        <w:rPr>
          <w:rFonts w:ascii="STLiti" w:eastAsia="STLiti" w:hAnsi="SimSun" w:hint="eastAsia"/>
          <w:kern w:val="26"/>
          <w:sz w:val="26"/>
          <w:szCs w:val="26"/>
        </w:rPr>
        <w:t>……………</w:t>
      </w:r>
      <w:r w:rsidRPr="00000421">
        <w:rPr>
          <w:rFonts w:ascii="STLiti" w:eastAsia="STLiti" w:hAnsi="SimSun" w:hint="eastAsia"/>
          <w:kern w:val="26"/>
          <w:sz w:val="26"/>
          <w:szCs w:val="26"/>
        </w:rPr>
        <w:t>……</w:t>
      </w:r>
      <w:r>
        <w:rPr>
          <w:rFonts w:ascii="STLiti" w:eastAsia="STLiti" w:hAnsi="SimSun" w:hint="eastAsia"/>
          <w:kern w:val="26"/>
          <w:sz w:val="26"/>
          <w:szCs w:val="26"/>
        </w:rPr>
        <w:t>…168</w:t>
      </w:r>
    </w:p>
    <w:p w:rsidR="00EE2DBE" w:rsidRPr="00000421" w:rsidRDefault="00EE2DBE" w:rsidP="00EE2DBE">
      <w:pPr>
        <w:tabs>
          <w:tab w:val="left" w:pos="567"/>
        </w:tabs>
        <w:spacing w:line="440" w:lineRule="exact"/>
        <w:ind w:leftChars="6" w:left="13" w:firstLineChars="116" w:firstLine="209"/>
        <w:rPr>
          <w:rFonts w:ascii="STLiti" w:eastAsia="STLiti" w:hAnsi="SimSun"/>
          <w:kern w:val="26"/>
          <w:sz w:val="26"/>
          <w:szCs w:val="26"/>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谁最有资格当伊玛目？</w:t>
      </w:r>
      <w:r w:rsidRPr="00102D4D">
        <w:rPr>
          <w:rFonts w:ascii="STLiti" w:eastAsia="STLiti" w:hAnsi="SimSun" w:hint="eastAsia"/>
          <w:kern w:val="26"/>
          <w:sz w:val="26"/>
          <w:szCs w:val="26"/>
        </w:rPr>
        <w:t>……………</w:t>
      </w:r>
      <w:r w:rsidRPr="00000421">
        <w:rPr>
          <w:rFonts w:ascii="STLiti" w:eastAsia="STLiti" w:hAnsi="SimSun" w:hint="eastAsia"/>
          <w:kern w:val="26"/>
          <w:sz w:val="26"/>
          <w:szCs w:val="26"/>
        </w:rPr>
        <w:t>………………………</w:t>
      </w:r>
      <w:r>
        <w:rPr>
          <w:rFonts w:ascii="STLiti" w:eastAsia="STLiti" w:hAnsi="SimSun" w:hint="eastAsia"/>
          <w:kern w:val="26"/>
          <w:sz w:val="26"/>
          <w:szCs w:val="26"/>
        </w:rPr>
        <w:t>…1</w:t>
      </w:r>
      <w:r w:rsidRPr="00000421">
        <w:rPr>
          <w:rFonts w:ascii="STLiti" w:eastAsia="STLiti" w:hAnsi="SimSun" w:hint="eastAsia"/>
          <w:kern w:val="26"/>
          <w:sz w:val="26"/>
          <w:szCs w:val="26"/>
        </w:rPr>
        <w:t>6</w:t>
      </w:r>
      <w:r>
        <w:rPr>
          <w:rFonts w:ascii="STLiti" w:eastAsia="STLiti" w:hAnsi="SimSun" w:hint="eastAsia"/>
          <w:kern w:val="26"/>
          <w:sz w:val="26"/>
          <w:szCs w:val="26"/>
        </w:rPr>
        <w:t>9</w:t>
      </w:r>
    </w:p>
    <w:p w:rsidR="00EE2DBE" w:rsidRPr="00000421" w:rsidRDefault="00EE2DBE" w:rsidP="00EE2DBE">
      <w:pPr>
        <w:spacing w:line="440" w:lineRule="exact"/>
        <w:ind w:leftChars="6" w:left="13" w:firstLineChars="116" w:firstLine="209"/>
        <w:rPr>
          <w:rFonts w:ascii="STLiti" w:eastAsia="STLiti" w:hAnsi="SimSun"/>
          <w:kern w:val="26"/>
          <w:sz w:val="26"/>
          <w:szCs w:val="26"/>
        </w:rPr>
      </w:pPr>
      <w:r w:rsidRPr="00000421">
        <w:rPr>
          <w:rFonts w:ascii="STLiti" w:eastAsia="STLiti" w:hAnsi="SimSun" w:hint="eastAsia"/>
          <w:b/>
          <w:bCs/>
          <w:kern w:val="26"/>
          <w:sz w:val="18"/>
          <w:szCs w:val="18"/>
        </w:rPr>
        <w:t>※</w:t>
      </w:r>
      <w:r>
        <w:rPr>
          <w:rFonts w:ascii="STLiti" w:eastAsia="STLiti" w:hAnsi="SimSun" w:hint="eastAsia"/>
          <w:kern w:val="26"/>
          <w:sz w:val="26"/>
          <w:szCs w:val="26"/>
        </w:rPr>
        <w:t>谁领拜最正确</w:t>
      </w:r>
      <w:r w:rsidRPr="00000421">
        <w:rPr>
          <w:rFonts w:ascii="STLiti" w:eastAsia="STLiti" w:hAnsi="SimSun" w:hint="eastAsia"/>
          <w:kern w:val="26"/>
          <w:sz w:val="26"/>
          <w:szCs w:val="26"/>
        </w:rPr>
        <w:t>？…………………</w:t>
      </w:r>
      <w:r w:rsidRPr="00102D4D">
        <w:rPr>
          <w:rFonts w:ascii="STLiti" w:eastAsia="STLiti" w:hAnsi="SimSun" w:hint="eastAsia"/>
          <w:kern w:val="26"/>
          <w:sz w:val="26"/>
          <w:szCs w:val="26"/>
        </w:rPr>
        <w:t>……………</w:t>
      </w:r>
      <w:r w:rsidRPr="00000421">
        <w:rPr>
          <w:rFonts w:ascii="STLiti" w:eastAsia="STLiti" w:hAnsi="SimSun" w:hint="eastAsia"/>
          <w:kern w:val="26"/>
          <w:sz w:val="26"/>
          <w:szCs w:val="26"/>
        </w:rPr>
        <w:t>……………</w:t>
      </w:r>
      <w:r>
        <w:rPr>
          <w:rFonts w:ascii="STLiti" w:eastAsia="STLiti" w:hAnsi="SimSun" w:hint="eastAsia"/>
          <w:kern w:val="26"/>
          <w:sz w:val="26"/>
          <w:szCs w:val="26"/>
        </w:rPr>
        <w:t>…1</w:t>
      </w:r>
      <w:r w:rsidRPr="00000421">
        <w:rPr>
          <w:rFonts w:ascii="STLiti" w:eastAsia="STLiti" w:hAnsi="SimSun" w:hint="eastAsia"/>
          <w:kern w:val="26"/>
          <w:sz w:val="26"/>
          <w:szCs w:val="26"/>
        </w:rPr>
        <w:t>7</w:t>
      </w:r>
      <w:r>
        <w:rPr>
          <w:rFonts w:ascii="STLiti" w:eastAsia="STLiti" w:hAnsi="SimSun" w:hint="eastAsia"/>
          <w:kern w:val="26"/>
          <w:sz w:val="26"/>
          <w:szCs w:val="26"/>
        </w:rPr>
        <w:t>0</w:t>
      </w:r>
    </w:p>
    <w:p w:rsidR="00EE2DBE" w:rsidRPr="00000421" w:rsidRDefault="00EE2DBE" w:rsidP="00EE2DBE">
      <w:pPr>
        <w:spacing w:line="440" w:lineRule="exact"/>
        <w:ind w:leftChars="6" w:left="13" w:firstLineChars="116" w:firstLine="209"/>
        <w:rPr>
          <w:rFonts w:ascii="STLiti" w:eastAsia="STLiti" w:hAnsi="SimSun"/>
          <w:kern w:val="26"/>
          <w:sz w:val="26"/>
          <w:szCs w:val="26"/>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礼拜的贵重，警惕放弃礼拜……</w:t>
      </w:r>
      <w:r w:rsidRPr="00102D4D">
        <w:rPr>
          <w:rFonts w:ascii="STLiti" w:eastAsia="STLiti" w:hAnsi="SimSun" w:hint="eastAsia"/>
          <w:kern w:val="26"/>
          <w:sz w:val="26"/>
          <w:szCs w:val="26"/>
        </w:rPr>
        <w:t>……………</w:t>
      </w:r>
      <w:r w:rsidRPr="00000421">
        <w:rPr>
          <w:rFonts w:ascii="STLiti" w:eastAsia="STLiti" w:hAnsi="SimSun" w:hint="eastAsia"/>
          <w:kern w:val="26"/>
          <w:sz w:val="26"/>
          <w:szCs w:val="26"/>
        </w:rPr>
        <w:t>……………</w:t>
      </w:r>
      <w:r>
        <w:rPr>
          <w:rFonts w:ascii="STLiti" w:eastAsia="STLiti" w:hAnsi="SimSun" w:hint="eastAsia"/>
          <w:kern w:val="26"/>
          <w:sz w:val="26"/>
          <w:szCs w:val="26"/>
        </w:rPr>
        <w:t>…</w:t>
      </w:r>
      <w:r w:rsidRPr="00000421">
        <w:rPr>
          <w:rFonts w:ascii="STLiti" w:eastAsia="STLiti" w:hAnsi="SimSun" w:hint="eastAsia"/>
          <w:kern w:val="26"/>
          <w:sz w:val="26"/>
          <w:szCs w:val="26"/>
        </w:rPr>
        <w:t>1</w:t>
      </w:r>
      <w:r>
        <w:rPr>
          <w:rFonts w:ascii="STLiti" w:eastAsia="STLiti" w:hAnsi="SimSun" w:hint="eastAsia"/>
          <w:kern w:val="26"/>
          <w:sz w:val="26"/>
          <w:szCs w:val="26"/>
        </w:rPr>
        <w:t>72</w:t>
      </w:r>
    </w:p>
    <w:p w:rsidR="00EE2DBE" w:rsidRPr="00000421" w:rsidRDefault="00EE2DBE" w:rsidP="00EE2DBE">
      <w:pPr>
        <w:spacing w:line="440" w:lineRule="exact"/>
        <w:ind w:leftChars="6" w:left="13" w:firstLineChars="116" w:firstLine="209"/>
        <w:rPr>
          <w:rFonts w:ascii="STLiti" w:eastAsia="STLiti" w:hAnsi="SimSun"/>
          <w:kern w:val="26"/>
          <w:sz w:val="26"/>
          <w:szCs w:val="26"/>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必须参加主麻拜和集体礼拜…</w:t>
      </w:r>
      <w:r w:rsidRPr="00102D4D">
        <w:rPr>
          <w:rFonts w:ascii="STLiti" w:eastAsia="STLiti" w:hAnsi="SimSun" w:hint="eastAsia"/>
          <w:kern w:val="26"/>
          <w:sz w:val="26"/>
          <w:szCs w:val="26"/>
        </w:rPr>
        <w:t>……………</w:t>
      </w:r>
      <w:r w:rsidRPr="00000421">
        <w:rPr>
          <w:rFonts w:ascii="STLiti" w:eastAsia="STLiti" w:hAnsi="SimSun" w:hint="eastAsia"/>
          <w:kern w:val="26"/>
          <w:sz w:val="26"/>
          <w:szCs w:val="26"/>
        </w:rPr>
        <w:t>………………</w:t>
      </w:r>
      <w:r>
        <w:rPr>
          <w:rFonts w:ascii="STLiti" w:eastAsia="STLiti" w:hAnsi="SimSun" w:hint="eastAsia"/>
          <w:kern w:val="26"/>
          <w:sz w:val="26"/>
          <w:szCs w:val="26"/>
        </w:rPr>
        <w:t>…175</w:t>
      </w:r>
    </w:p>
    <w:p w:rsidR="00A20CB8" w:rsidRPr="00000421" w:rsidRDefault="00A20CB8" w:rsidP="00A20CB8">
      <w:pPr>
        <w:spacing w:line="440" w:lineRule="exact"/>
        <w:ind w:leftChars="6" w:left="13" w:firstLineChars="116" w:firstLine="209"/>
        <w:rPr>
          <w:rFonts w:ascii="STLiti" w:eastAsia="STLiti" w:hAnsi="SimSun"/>
          <w:kern w:val="26"/>
          <w:sz w:val="26"/>
          <w:szCs w:val="26"/>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主麻拜和集体礼拜的贵重</w:t>
      </w:r>
      <w:r>
        <w:rPr>
          <w:rFonts w:ascii="STLiti" w:eastAsia="STLiti" w:hAnsi="SimSun" w:hint="eastAsia"/>
          <w:kern w:val="26"/>
          <w:sz w:val="26"/>
          <w:szCs w:val="26"/>
        </w:rPr>
        <w:t>…</w:t>
      </w:r>
      <w:r w:rsidRPr="00000421">
        <w:rPr>
          <w:rFonts w:ascii="STLiti" w:eastAsia="STLiti" w:hAnsi="SimSun" w:hint="eastAsia"/>
          <w:kern w:val="26"/>
          <w:sz w:val="26"/>
          <w:szCs w:val="26"/>
        </w:rPr>
        <w:t>………</w:t>
      </w:r>
      <w:r w:rsidRPr="00102D4D">
        <w:rPr>
          <w:rFonts w:ascii="STLiti" w:eastAsia="STLiti" w:hAnsi="SimSun" w:hint="eastAsia"/>
          <w:kern w:val="26"/>
          <w:sz w:val="26"/>
          <w:szCs w:val="26"/>
        </w:rPr>
        <w:t>……………</w:t>
      </w:r>
      <w:r w:rsidRPr="00000421">
        <w:rPr>
          <w:rFonts w:ascii="STLiti" w:eastAsia="STLiti" w:hAnsi="SimSun" w:hint="eastAsia"/>
          <w:kern w:val="26"/>
          <w:sz w:val="26"/>
          <w:szCs w:val="26"/>
        </w:rPr>
        <w:t>……………1</w:t>
      </w:r>
      <w:r>
        <w:rPr>
          <w:rFonts w:ascii="STLiti" w:eastAsia="STLiti" w:hAnsi="SimSun" w:hint="eastAsia"/>
          <w:kern w:val="26"/>
          <w:sz w:val="26"/>
          <w:szCs w:val="26"/>
        </w:rPr>
        <w:t>78</w:t>
      </w:r>
    </w:p>
    <w:p w:rsidR="00A20CB8" w:rsidRPr="00000421" w:rsidRDefault="00A20CB8" w:rsidP="00A20CB8">
      <w:pPr>
        <w:spacing w:line="440" w:lineRule="exact"/>
        <w:ind w:leftChars="6" w:left="13" w:firstLineChars="116" w:firstLine="209"/>
        <w:rPr>
          <w:rFonts w:ascii="STLiti" w:eastAsia="STLiti" w:hAnsi="SimSun"/>
          <w:kern w:val="26"/>
          <w:sz w:val="26"/>
          <w:szCs w:val="26"/>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礼主麻拜的形式及其礼节</w:t>
      </w:r>
      <w:r>
        <w:rPr>
          <w:rFonts w:ascii="STLiti" w:eastAsia="STLiti" w:hAnsi="SimSun" w:hint="eastAsia"/>
          <w:kern w:val="26"/>
          <w:sz w:val="26"/>
          <w:szCs w:val="26"/>
        </w:rPr>
        <w:t>…</w:t>
      </w:r>
      <w:r w:rsidRPr="00000421">
        <w:rPr>
          <w:rFonts w:ascii="STLiti" w:eastAsia="STLiti" w:hAnsi="SimSun" w:hint="eastAsia"/>
          <w:kern w:val="26"/>
          <w:sz w:val="26"/>
          <w:szCs w:val="26"/>
        </w:rPr>
        <w:t>………</w:t>
      </w:r>
      <w:r w:rsidRPr="00102D4D">
        <w:rPr>
          <w:rFonts w:ascii="STLiti" w:eastAsia="STLiti" w:hAnsi="SimSun" w:hint="eastAsia"/>
          <w:kern w:val="26"/>
          <w:sz w:val="26"/>
          <w:szCs w:val="26"/>
        </w:rPr>
        <w:t>……………</w:t>
      </w:r>
      <w:r w:rsidRPr="00000421">
        <w:rPr>
          <w:rFonts w:ascii="STLiti" w:eastAsia="STLiti" w:hAnsi="SimSun" w:hint="eastAsia"/>
          <w:kern w:val="26"/>
          <w:sz w:val="26"/>
          <w:szCs w:val="26"/>
        </w:rPr>
        <w:t>……………1</w:t>
      </w:r>
      <w:r>
        <w:rPr>
          <w:rFonts w:ascii="STLiti" w:eastAsia="STLiti" w:hAnsi="SimSun" w:hint="eastAsia"/>
          <w:kern w:val="26"/>
          <w:sz w:val="26"/>
          <w:szCs w:val="26"/>
        </w:rPr>
        <w:t>81</w:t>
      </w:r>
    </w:p>
    <w:p w:rsidR="00A20CB8" w:rsidRPr="00000421" w:rsidRDefault="00A20CB8" w:rsidP="00A20CB8">
      <w:pPr>
        <w:spacing w:line="440" w:lineRule="exact"/>
        <w:ind w:leftChars="6" w:left="13" w:firstLineChars="116" w:firstLine="209"/>
        <w:rPr>
          <w:rFonts w:ascii="STLiti" w:eastAsia="STLiti" w:hAnsi="SimSun"/>
          <w:kern w:val="26"/>
          <w:sz w:val="26"/>
          <w:szCs w:val="26"/>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关于礼拜的《圣训》…………………</w:t>
      </w:r>
      <w:r w:rsidRPr="00102D4D">
        <w:rPr>
          <w:rFonts w:ascii="STLiti" w:eastAsia="STLiti" w:hAnsi="SimSun" w:hint="eastAsia"/>
          <w:kern w:val="26"/>
          <w:sz w:val="26"/>
          <w:szCs w:val="26"/>
        </w:rPr>
        <w:t>……………</w:t>
      </w:r>
      <w:r w:rsidRPr="00000421">
        <w:rPr>
          <w:rFonts w:ascii="STLiti" w:eastAsia="STLiti" w:hAnsi="SimSun" w:hint="eastAsia"/>
          <w:kern w:val="26"/>
          <w:sz w:val="26"/>
          <w:szCs w:val="26"/>
        </w:rPr>
        <w:t>…………166</w:t>
      </w:r>
    </w:p>
    <w:p w:rsidR="00A20CB8" w:rsidRPr="00000421" w:rsidRDefault="00A20CB8" w:rsidP="00A20CB8">
      <w:pPr>
        <w:spacing w:line="440" w:lineRule="exact"/>
        <w:ind w:leftChars="6" w:left="13" w:firstLineChars="116" w:firstLine="209"/>
        <w:rPr>
          <w:rFonts w:ascii="STLiti" w:eastAsia="STLiti" w:hAnsi="SimSun"/>
          <w:kern w:val="26"/>
          <w:sz w:val="26"/>
          <w:szCs w:val="26"/>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在陆地、海洋和飞机上旅行时的拜功……</w:t>
      </w:r>
      <w:r w:rsidRPr="00102D4D">
        <w:rPr>
          <w:rFonts w:ascii="STLiti" w:eastAsia="STLiti" w:hAnsi="SimSun" w:hint="eastAsia"/>
          <w:kern w:val="26"/>
          <w:sz w:val="26"/>
          <w:szCs w:val="26"/>
        </w:rPr>
        <w:t>……………</w:t>
      </w:r>
      <w:r w:rsidRPr="00000421">
        <w:rPr>
          <w:rFonts w:ascii="STLiti" w:eastAsia="STLiti" w:hAnsi="SimSun" w:hint="eastAsia"/>
          <w:kern w:val="26"/>
          <w:sz w:val="26"/>
          <w:szCs w:val="26"/>
        </w:rPr>
        <w:t>……18</w:t>
      </w:r>
      <w:r>
        <w:rPr>
          <w:rFonts w:ascii="STLiti" w:eastAsia="STLiti" w:hAnsi="SimSun" w:hint="eastAsia"/>
          <w:kern w:val="26"/>
          <w:sz w:val="26"/>
          <w:szCs w:val="26"/>
        </w:rPr>
        <w:t>5</w:t>
      </w:r>
    </w:p>
    <w:p w:rsidR="00A20CB8" w:rsidRPr="00000421" w:rsidRDefault="00A20CB8" w:rsidP="00A20CB8">
      <w:pPr>
        <w:spacing w:line="440" w:lineRule="exact"/>
        <w:ind w:leftChars="6" w:left="13" w:firstLineChars="116" w:firstLine="209"/>
        <w:rPr>
          <w:rFonts w:ascii="STLiti" w:eastAsia="STLiti" w:hAnsi="SimSun"/>
          <w:b/>
          <w:bCs/>
          <w:kern w:val="26"/>
          <w:sz w:val="24"/>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病人必须礼拜</w:t>
      </w:r>
      <w:r>
        <w:rPr>
          <w:rFonts w:ascii="STLiti" w:eastAsia="STLiti" w:hAnsi="SimSun" w:hint="eastAsia"/>
          <w:kern w:val="26"/>
          <w:sz w:val="26"/>
          <w:szCs w:val="26"/>
        </w:rPr>
        <w:t>…</w:t>
      </w:r>
      <w:r w:rsidRPr="00000421">
        <w:rPr>
          <w:rFonts w:ascii="STLiti" w:eastAsia="STLiti" w:hAnsi="SimSun" w:hint="eastAsia"/>
          <w:kern w:val="26"/>
          <w:sz w:val="26"/>
          <w:szCs w:val="26"/>
        </w:rPr>
        <w:t>……………………………</w:t>
      </w:r>
      <w:r w:rsidRPr="00102D4D">
        <w:rPr>
          <w:rFonts w:ascii="STLiti" w:eastAsia="STLiti" w:hAnsi="SimSun" w:hint="eastAsia"/>
          <w:kern w:val="26"/>
          <w:sz w:val="26"/>
          <w:szCs w:val="26"/>
        </w:rPr>
        <w:t>……………</w:t>
      </w:r>
      <w:r w:rsidRPr="00000421">
        <w:rPr>
          <w:rFonts w:ascii="STLiti" w:eastAsia="STLiti" w:hAnsi="SimSun" w:hint="eastAsia"/>
          <w:kern w:val="26"/>
          <w:sz w:val="26"/>
          <w:szCs w:val="26"/>
        </w:rPr>
        <w:t>……1</w:t>
      </w:r>
      <w:r>
        <w:rPr>
          <w:rFonts w:ascii="STLiti" w:eastAsia="STLiti" w:hAnsi="SimSun" w:hint="eastAsia"/>
          <w:kern w:val="26"/>
          <w:sz w:val="26"/>
          <w:szCs w:val="26"/>
        </w:rPr>
        <w:t>88</w:t>
      </w:r>
    </w:p>
    <w:p w:rsidR="00A20CB8" w:rsidRPr="00000421" w:rsidRDefault="00A20CB8" w:rsidP="00A20CB8">
      <w:pPr>
        <w:spacing w:line="440" w:lineRule="exact"/>
        <w:ind w:leftChars="6" w:left="13" w:firstLineChars="116" w:firstLine="209"/>
        <w:rPr>
          <w:rFonts w:ascii="STLiti" w:eastAsia="STLiti" w:hAnsi="SimSun"/>
          <w:b/>
          <w:bCs/>
          <w:kern w:val="26"/>
          <w:sz w:val="24"/>
        </w:rPr>
      </w:pPr>
      <w:r w:rsidRPr="00000421">
        <w:rPr>
          <w:rFonts w:ascii="STLiti" w:eastAsia="STLiti" w:hAnsi="SimSun" w:hint="eastAsia"/>
          <w:b/>
          <w:bCs/>
          <w:kern w:val="26"/>
          <w:sz w:val="18"/>
          <w:szCs w:val="18"/>
        </w:rPr>
        <w:t>※</w:t>
      </w:r>
      <w:r>
        <w:rPr>
          <w:rFonts w:ascii="STLiti" w:eastAsia="STLiti" w:hAnsi="SimSun" w:hint="eastAsia"/>
          <w:kern w:val="26"/>
          <w:sz w:val="26"/>
          <w:szCs w:val="26"/>
        </w:rPr>
        <w:t>病人如何</w:t>
      </w:r>
      <w:r w:rsidRPr="00000421">
        <w:rPr>
          <w:rFonts w:ascii="STLiti" w:eastAsia="STLiti" w:hAnsi="SimSun" w:hint="eastAsia"/>
          <w:kern w:val="26"/>
          <w:sz w:val="26"/>
          <w:szCs w:val="26"/>
        </w:rPr>
        <w:t>洗大小净？</w:t>
      </w:r>
      <w:r>
        <w:rPr>
          <w:rFonts w:ascii="STLiti" w:eastAsia="STLiti" w:hAnsi="SimSun" w:hint="eastAsia"/>
          <w:kern w:val="26"/>
          <w:sz w:val="26"/>
          <w:szCs w:val="26"/>
        </w:rPr>
        <w:t>…</w:t>
      </w:r>
      <w:r w:rsidRPr="00000421">
        <w:rPr>
          <w:rFonts w:ascii="STLiti" w:eastAsia="STLiti" w:hAnsi="SimSun" w:hint="eastAsia"/>
          <w:kern w:val="26"/>
          <w:sz w:val="26"/>
          <w:szCs w:val="26"/>
        </w:rPr>
        <w:t>……………………</w:t>
      </w:r>
      <w:r w:rsidRPr="00102D4D">
        <w:rPr>
          <w:rFonts w:ascii="STLiti" w:eastAsia="STLiti" w:hAnsi="SimSun" w:hint="eastAsia"/>
          <w:kern w:val="26"/>
          <w:sz w:val="26"/>
          <w:szCs w:val="26"/>
        </w:rPr>
        <w:t>……………</w:t>
      </w:r>
      <w:r w:rsidRPr="00000421">
        <w:rPr>
          <w:rFonts w:ascii="STLiti" w:eastAsia="STLiti" w:hAnsi="SimSun" w:hint="eastAsia"/>
          <w:kern w:val="26"/>
          <w:sz w:val="26"/>
          <w:szCs w:val="26"/>
        </w:rPr>
        <w:t>……1</w:t>
      </w:r>
      <w:r>
        <w:rPr>
          <w:rFonts w:ascii="STLiti" w:eastAsia="STLiti" w:hAnsi="SimSun" w:hint="eastAsia"/>
          <w:kern w:val="26"/>
          <w:sz w:val="26"/>
          <w:szCs w:val="26"/>
        </w:rPr>
        <w:t>90</w:t>
      </w:r>
    </w:p>
    <w:p w:rsidR="00A20CB8" w:rsidRPr="00000421" w:rsidRDefault="00A20CB8" w:rsidP="00A20CB8">
      <w:pPr>
        <w:spacing w:line="440" w:lineRule="exact"/>
        <w:ind w:leftChars="6" w:left="13" w:firstLineChars="116" w:firstLine="209"/>
        <w:rPr>
          <w:rFonts w:ascii="STLiti" w:eastAsia="STLiti" w:hAnsi="SimSun"/>
          <w:b/>
          <w:bCs/>
          <w:kern w:val="26"/>
          <w:sz w:val="24"/>
        </w:rPr>
      </w:pPr>
      <w:r w:rsidRPr="00000421">
        <w:rPr>
          <w:rFonts w:ascii="STLiti" w:eastAsia="STLiti" w:hAnsi="SimSun" w:hint="eastAsia"/>
          <w:b/>
          <w:bCs/>
          <w:kern w:val="26"/>
          <w:sz w:val="18"/>
          <w:szCs w:val="18"/>
        </w:rPr>
        <w:t>※</w:t>
      </w:r>
      <w:r>
        <w:rPr>
          <w:rFonts w:ascii="STLiti" w:eastAsia="STLiti" w:hAnsi="SimSun" w:hint="eastAsia"/>
          <w:kern w:val="26"/>
          <w:sz w:val="26"/>
          <w:szCs w:val="26"/>
        </w:rPr>
        <w:t>病人如何</w:t>
      </w:r>
      <w:r w:rsidRPr="00000421">
        <w:rPr>
          <w:rFonts w:ascii="STLiti" w:eastAsia="STLiti" w:hAnsi="SimSun" w:hint="eastAsia"/>
          <w:kern w:val="26"/>
          <w:sz w:val="26"/>
          <w:szCs w:val="26"/>
        </w:rPr>
        <w:t>礼拜？</w:t>
      </w:r>
      <w:r>
        <w:rPr>
          <w:rFonts w:ascii="STLiti" w:eastAsia="STLiti" w:hAnsi="SimSun" w:hint="eastAsia"/>
          <w:kern w:val="26"/>
          <w:sz w:val="26"/>
          <w:szCs w:val="26"/>
        </w:rPr>
        <w:t>…</w:t>
      </w:r>
      <w:r w:rsidRPr="00000421">
        <w:rPr>
          <w:rFonts w:ascii="STLiti" w:eastAsia="STLiti" w:hAnsi="SimSun" w:hint="eastAsia"/>
          <w:kern w:val="26"/>
          <w:sz w:val="26"/>
          <w:szCs w:val="26"/>
        </w:rPr>
        <w:t>………………</w:t>
      </w:r>
      <w:r w:rsidRPr="00102D4D">
        <w:rPr>
          <w:rFonts w:ascii="STLiti" w:eastAsia="STLiti" w:hAnsi="SimSun" w:hint="eastAsia"/>
          <w:kern w:val="26"/>
          <w:sz w:val="26"/>
          <w:szCs w:val="26"/>
        </w:rPr>
        <w:t>……………</w:t>
      </w:r>
      <w:r w:rsidRPr="00000421">
        <w:rPr>
          <w:rFonts w:ascii="STLiti" w:eastAsia="STLiti" w:hAnsi="SimSun" w:hint="eastAsia"/>
          <w:kern w:val="26"/>
          <w:sz w:val="26"/>
          <w:szCs w:val="26"/>
        </w:rPr>
        <w:t>………………1</w:t>
      </w:r>
      <w:r>
        <w:rPr>
          <w:rFonts w:ascii="STLiti" w:eastAsia="STLiti" w:hAnsi="SimSun" w:hint="eastAsia"/>
          <w:kern w:val="26"/>
          <w:sz w:val="26"/>
          <w:szCs w:val="26"/>
        </w:rPr>
        <w:t>92</w:t>
      </w:r>
    </w:p>
    <w:p w:rsidR="00A20CB8" w:rsidRPr="00000421" w:rsidRDefault="00A20CB8" w:rsidP="00A20CB8">
      <w:pPr>
        <w:spacing w:line="440" w:lineRule="exact"/>
        <w:ind w:leftChars="6" w:left="13" w:firstLineChars="116" w:firstLine="209"/>
        <w:rPr>
          <w:rFonts w:ascii="STLiti" w:eastAsia="STLiti" w:hAnsi="SimSun"/>
          <w:b/>
          <w:bCs/>
          <w:kern w:val="26"/>
          <w:sz w:val="24"/>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开拜的祈祷词</w:t>
      </w:r>
      <w:r>
        <w:rPr>
          <w:rFonts w:ascii="STLiti" w:eastAsia="STLiti" w:hAnsi="SimSun" w:hint="eastAsia"/>
          <w:kern w:val="26"/>
          <w:sz w:val="26"/>
          <w:szCs w:val="26"/>
        </w:rPr>
        <w:t>…</w:t>
      </w:r>
      <w:r w:rsidRPr="00000421">
        <w:rPr>
          <w:rFonts w:ascii="STLiti" w:eastAsia="STLiti" w:hAnsi="SimSun" w:hint="eastAsia"/>
          <w:kern w:val="26"/>
          <w:sz w:val="26"/>
          <w:szCs w:val="26"/>
        </w:rPr>
        <w:t>………………………………</w:t>
      </w:r>
      <w:r w:rsidRPr="00102D4D">
        <w:rPr>
          <w:rFonts w:ascii="STLiti" w:eastAsia="STLiti" w:hAnsi="SimSun" w:hint="eastAsia"/>
          <w:kern w:val="26"/>
          <w:sz w:val="26"/>
          <w:szCs w:val="26"/>
        </w:rPr>
        <w:t>……………</w:t>
      </w:r>
      <w:r w:rsidRPr="00000421">
        <w:rPr>
          <w:rFonts w:ascii="STLiti" w:eastAsia="STLiti" w:hAnsi="SimSun" w:hint="eastAsia"/>
          <w:kern w:val="26"/>
          <w:sz w:val="26"/>
          <w:szCs w:val="26"/>
        </w:rPr>
        <w:t>…1</w:t>
      </w:r>
      <w:r>
        <w:rPr>
          <w:rFonts w:ascii="STLiti" w:eastAsia="STLiti" w:hAnsi="SimSun" w:hint="eastAsia"/>
          <w:kern w:val="26"/>
          <w:sz w:val="26"/>
          <w:szCs w:val="26"/>
        </w:rPr>
        <w:t>94</w:t>
      </w:r>
    </w:p>
    <w:p w:rsidR="00A20CB8" w:rsidRPr="00000421" w:rsidRDefault="00A20CB8" w:rsidP="00A20CB8">
      <w:pPr>
        <w:spacing w:line="440" w:lineRule="exact"/>
        <w:ind w:leftChars="6" w:left="13" w:firstLineChars="116" w:firstLine="209"/>
        <w:rPr>
          <w:rFonts w:ascii="STLiti" w:eastAsia="STLiti" w:hAnsi="SimSun"/>
          <w:b/>
          <w:bCs/>
          <w:kern w:val="26"/>
          <w:sz w:val="24"/>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“台善胡德”后的祈祷词</w:t>
      </w:r>
      <w:r w:rsidRPr="00102D4D">
        <w:rPr>
          <w:rFonts w:ascii="STLiti" w:eastAsia="STLiti" w:hAnsi="SimSun" w:hint="eastAsia"/>
          <w:kern w:val="26"/>
          <w:sz w:val="26"/>
          <w:szCs w:val="26"/>
        </w:rPr>
        <w:t>……………</w:t>
      </w:r>
      <w:r w:rsidRPr="00000421">
        <w:rPr>
          <w:rFonts w:ascii="STLiti" w:eastAsia="STLiti" w:hAnsi="SimSun" w:hint="eastAsia"/>
          <w:kern w:val="26"/>
          <w:sz w:val="26"/>
          <w:szCs w:val="26"/>
        </w:rPr>
        <w:t>………………………1</w:t>
      </w:r>
      <w:r>
        <w:rPr>
          <w:rFonts w:ascii="STLiti" w:eastAsia="STLiti" w:hAnsi="SimSun" w:hint="eastAsia"/>
          <w:kern w:val="26"/>
          <w:sz w:val="26"/>
          <w:szCs w:val="26"/>
        </w:rPr>
        <w:t>95</w:t>
      </w:r>
    </w:p>
    <w:p w:rsidR="00A20CB8" w:rsidRPr="00000421" w:rsidRDefault="00A20CB8" w:rsidP="00A20CB8">
      <w:pPr>
        <w:spacing w:line="440" w:lineRule="exact"/>
        <w:ind w:leftChars="6" w:left="13" w:firstLineChars="116" w:firstLine="209"/>
        <w:rPr>
          <w:rFonts w:ascii="STLiti" w:eastAsia="STLiti" w:hAnsi="SimSun"/>
          <w:b/>
          <w:bCs/>
          <w:kern w:val="26"/>
          <w:sz w:val="24"/>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怎样礼殡礼拜？</w:t>
      </w:r>
      <w:r>
        <w:rPr>
          <w:rFonts w:ascii="STLiti" w:eastAsia="STLiti" w:hAnsi="SimSun" w:hint="eastAsia"/>
          <w:kern w:val="26"/>
          <w:sz w:val="26"/>
          <w:szCs w:val="26"/>
        </w:rPr>
        <w:t>…</w:t>
      </w:r>
      <w:r w:rsidRPr="00000421">
        <w:rPr>
          <w:rFonts w:ascii="STLiti" w:eastAsia="STLiti" w:hAnsi="SimSun" w:hint="eastAsia"/>
          <w:kern w:val="26"/>
          <w:sz w:val="26"/>
          <w:szCs w:val="26"/>
        </w:rPr>
        <w:t>………………………</w:t>
      </w:r>
      <w:r w:rsidRPr="00102D4D">
        <w:rPr>
          <w:rFonts w:ascii="STLiti" w:eastAsia="STLiti" w:hAnsi="SimSun" w:hint="eastAsia"/>
          <w:kern w:val="26"/>
          <w:sz w:val="26"/>
          <w:szCs w:val="26"/>
        </w:rPr>
        <w:t>……………</w:t>
      </w:r>
      <w:r w:rsidRPr="00000421">
        <w:rPr>
          <w:rFonts w:ascii="STLiti" w:eastAsia="STLiti" w:hAnsi="SimSun" w:hint="eastAsia"/>
          <w:kern w:val="26"/>
          <w:sz w:val="26"/>
          <w:szCs w:val="26"/>
        </w:rPr>
        <w:t>………1</w:t>
      </w:r>
      <w:r>
        <w:rPr>
          <w:rFonts w:ascii="STLiti" w:eastAsia="STLiti" w:hAnsi="SimSun" w:hint="eastAsia"/>
          <w:kern w:val="26"/>
          <w:sz w:val="26"/>
          <w:szCs w:val="26"/>
        </w:rPr>
        <w:t>96</w:t>
      </w:r>
    </w:p>
    <w:p w:rsidR="00A20CB8" w:rsidRPr="00000421" w:rsidRDefault="00A20CB8" w:rsidP="00A20CB8">
      <w:pPr>
        <w:spacing w:line="440" w:lineRule="exact"/>
        <w:ind w:leftChars="6" w:left="13" w:firstLineChars="116" w:firstLine="209"/>
        <w:rPr>
          <w:rFonts w:ascii="STLiti" w:eastAsia="STLiti" w:hAnsi="SimSun"/>
          <w:b/>
          <w:bCs/>
          <w:kern w:val="26"/>
          <w:sz w:val="24"/>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死亡的告诫</w:t>
      </w:r>
      <w:r>
        <w:rPr>
          <w:rFonts w:ascii="STLiti" w:eastAsia="STLiti" w:hAnsi="SimSun" w:hint="eastAsia"/>
          <w:kern w:val="26"/>
          <w:sz w:val="26"/>
          <w:szCs w:val="26"/>
        </w:rPr>
        <w:t>…</w:t>
      </w:r>
      <w:r w:rsidRPr="00000421">
        <w:rPr>
          <w:rFonts w:ascii="STLiti" w:eastAsia="STLiti" w:hAnsi="SimSun" w:hint="eastAsia"/>
          <w:kern w:val="26"/>
          <w:sz w:val="26"/>
          <w:szCs w:val="26"/>
        </w:rPr>
        <w:t>……</w:t>
      </w:r>
      <w:r w:rsidRPr="00102D4D">
        <w:rPr>
          <w:rFonts w:ascii="STLiti" w:eastAsia="STLiti" w:hAnsi="SimSun" w:hint="eastAsia"/>
          <w:kern w:val="26"/>
          <w:sz w:val="26"/>
          <w:szCs w:val="26"/>
        </w:rPr>
        <w:t>……………</w:t>
      </w:r>
      <w:r w:rsidRPr="00000421">
        <w:rPr>
          <w:rFonts w:ascii="STLiti" w:eastAsia="STLiti" w:hAnsi="SimSun" w:hint="eastAsia"/>
          <w:kern w:val="26"/>
          <w:sz w:val="26"/>
          <w:szCs w:val="26"/>
        </w:rPr>
        <w:t>………………………………1</w:t>
      </w:r>
      <w:r>
        <w:rPr>
          <w:rFonts w:ascii="STLiti" w:eastAsia="STLiti" w:hAnsi="SimSun" w:hint="eastAsia"/>
          <w:kern w:val="26"/>
          <w:sz w:val="26"/>
          <w:szCs w:val="26"/>
        </w:rPr>
        <w:t>98</w:t>
      </w:r>
    </w:p>
    <w:p w:rsidR="00A20CB8" w:rsidRPr="00000421" w:rsidRDefault="00A20CB8" w:rsidP="00A20CB8">
      <w:pPr>
        <w:spacing w:line="440" w:lineRule="exact"/>
        <w:ind w:leftChars="6" w:left="13" w:firstLineChars="116" w:firstLine="209"/>
        <w:rPr>
          <w:rFonts w:ascii="STLiti" w:eastAsia="STLiti" w:hAnsi="SimSun"/>
          <w:b/>
          <w:bCs/>
          <w:kern w:val="26"/>
          <w:sz w:val="24"/>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两节日的会礼</w:t>
      </w:r>
      <w:r>
        <w:rPr>
          <w:rFonts w:ascii="STLiti" w:eastAsia="STLiti" w:hAnsi="SimSun" w:hint="eastAsia"/>
          <w:kern w:val="26"/>
          <w:sz w:val="26"/>
          <w:szCs w:val="26"/>
        </w:rPr>
        <w:t>…</w:t>
      </w:r>
      <w:r w:rsidRPr="00000421">
        <w:rPr>
          <w:rFonts w:ascii="STLiti" w:eastAsia="STLiti" w:hAnsi="SimSun" w:hint="eastAsia"/>
          <w:kern w:val="26"/>
          <w:sz w:val="26"/>
          <w:szCs w:val="26"/>
        </w:rPr>
        <w:t>………………</w:t>
      </w:r>
      <w:r w:rsidRPr="00102D4D">
        <w:rPr>
          <w:rFonts w:ascii="STLiti" w:eastAsia="STLiti" w:hAnsi="SimSun" w:hint="eastAsia"/>
          <w:kern w:val="26"/>
          <w:sz w:val="26"/>
          <w:szCs w:val="26"/>
        </w:rPr>
        <w:t>……………</w:t>
      </w:r>
      <w:r w:rsidRPr="00000421">
        <w:rPr>
          <w:rFonts w:ascii="STLiti" w:eastAsia="STLiti" w:hAnsi="SimSun" w:hint="eastAsia"/>
          <w:kern w:val="26"/>
          <w:sz w:val="26"/>
          <w:szCs w:val="26"/>
        </w:rPr>
        <w:t>…………………1</w:t>
      </w:r>
      <w:r>
        <w:rPr>
          <w:rFonts w:ascii="STLiti" w:eastAsia="STLiti" w:hAnsi="SimSun" w:hint="eastAsia"/>
          <w:kern w:val="26"/>
          <w:sz w:val="26"/>
          <w:szCs w:val="26"/>
        </w:rPr>
        <w:t>99</w:t>
      </w:r>
    </w:p>
    <w:p w:rsidR="00A20CB8" w:rsidRPr="00000421" w:rsidRDefault="00A20CB8" w:rsidP="00A20CB8">
      <w:pPr>
        <w:spacing w:line="440" w:lineRule="exact"/>
        <w:ind w:leftChars="6" w:left="13" w:firstLineChars="116" w:firstLine="209"/>
        <w:rPr>
          <w:rFonts w:ascii="STLiti" w:eastAsia="STLiti" w:hAnsi="SimSun"/>
          <w:b/>
          <w:bCs/>
          <w:kern w:val="26"/>
          <w:sz w:val="24"/>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强调宰牲节的献牲</w:t>
      </w:r>
      <w:r>
        <w:rPr>
          <w:rFonts w:ascii="STLiti" w:eastAsia="STLiti" w:hAnsi="SimSun" w:hint="eastAsia"/>
          <w:kern w:val="26"/>
          <w:sz w:val="26"/>
          <w:szCs w:val="26"/>
        </w:rPr>
        <w:t>…</w:t>
      </w:r>
      <w:r w:rsidRPr="00000421">
        <w:rPr>
          <w:rFonts w:ascii="STLiti" w:eastAsia="STLiti" w:hAnsi="SimSun" w:hint="eastAsia"/>
          <w:kern w:val="26"/>
          <w:sz w:val="26"/>
          <w:szCs w:val="26"/>
        </w:rPr>
        <w:t>………………………</w:t>
      </w:r>
      <w:r w:rsidRPr="00102D4D">
        <w:rPr>
          <w:rFonts w:ascii="STLiti" w:eastAsia="STLiti" w:hAnsi="SimSun" w:hint="eastAsia"/>
          <w:kern w:val="26"/>
          <w:sz w:val="26"/>
          <w:szCs w:val="26"/>
        </w:rPr>
        <w:t>……………</w:t>
      </w:r>
      <w:r w:rsidRPr="00000421">
        <w:rPr>
          <w:rFonts w:ascii="STLiti" w:eastAsia="STLiti" w:hAnsi="SimSun" w:hint="eastAsia"/>
          <w:kern w:val="26"/>
          <w:sz w:val="26"/>
          <w:szCs w:val="26"/>
        </w:rPr>
        <w:t>……</w:t>
      </w:r>
      <w:r>
        <w:rPr>
          <w:rFonts w:ascii="STLiti" w:eastAsia="STLiti" w:hAnsi="SimSun" w:hint="eastAsia"/>
          <w:kern w:val="26"/>
          <w:sz w:val="26"/>
          <w:szCs w:val="26"/>
        </w:rPr>
        <w:t>201</w:t>
      </w:r>
    </w:p>
    <w:p w:rsidR="00A20CB8" w:rsidRPr="00000421" w:rsidRDefault="00A20CB8" w:rsidP="00A20CB8">
      <w:pPr>
        <w:spacing w:line="440" w:lineRule="exact"/>
        <w:ind w:leftChars="6" w:left="13" w:firstLineChars="116" w:firstLine="209"/>
        <w:rPr>
          <w:rFonts w:ascii="STLiti" w:eastAsia="STLiti" w:hAnsi="SimSun"/>
          <w:b/>
          <w:bCs/>
          <w:kern w:val="26"/>
          <w:sz w:val="24"/>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求雨拜</w:t>
      </w:r>
      <w:r>
        <w:rPr>
          <w:rFonts w:ascii="STLiti" w:eastAsia="STLiti" w:hAnsi="SimSun" w:hint="eastAsia"/>
          <w:kern w:val="26"/>
          <w:sz w:val="26"/>
          <w:szCs w:val="26"/>
        </w:rPr>
        <w:t>…</w:t>
      </w:r>
      <w:r w:rsidRPr="00000421">
        <w:rPr>
          <w:rFonts w:ascii="STLiti" w:eastAsia="STLiti" w:hAnsi="SimSun" w:hint="eastAsia"/>
          <w:kern w:val="26"/>
          <w:sz w:val="26"/>
          <w:szCs w:val="26"/>
        </w:rPr>
        <w:t>……</w:t>
      </w:r>
      <w:r w:rsidRPr="00102D4D">
        <w:rPr>
          <w:rFonts w:ascii="STLiti" w:eastAsia="STLiti" w:hAnsi="SimSun" w:hint="eastAsia"/>
          <w:kern w:val="26"/>
          <w:sz w:val="26"/>
          <w:szCs w:val="26"/>
        </w:rPr>
        <w:t>……………</w:t>
      </w:r>
      <w:r w:rsidRPr="00000421">
        <w:rPr>
          <w:rFonts w:ascii="STLiti" w:eastAsia="STLiti" w:hAnsi="SimSun" w:hint="eastAsia"/>
          <w:kern w:val="26"/>
          <w:sz w:val="26"/>
          <w:szCs w:val="26"/>
        </w:rPr>
        <w:t>……………………………………</w:t>
      </w:r>
      <w:r>
        <w:rPr>
          <w:rFonts w:ascii="STLiti" w:eastAsia="STLiti" w:hAnsi="SimSun" w:hint="eastAsia"/>
          <w:kern w:val="26"/>
          <w:sz w:val="26"/>
          <w:szCs w:val="26"/>
        </w:rPr>
        <w:t>20</w:t>
      </w:r>
      <w:r w:rsidRPr="00000421">
        <w:rPr>
          <w:rFonts w:ascii="STLiti" w:eastAsia="STLiti" w:hAnsi="SimSun" w:hint="eastAsia"/>
          <w:kern w:val="26"/>
          <w:sz w:val="26"/>
          <w:szCs w:val="26"/>
        </w:rPr>
        <w:t>2</w:t>
      </w:r>
    </w:p>
    <w:p w:rsidR="00A20CB8" w:rsidRPr="00000421" w:rsidRDefault="00A20CB8" w:rsidP="00A20CB8">
      <w:pPr>
        <w:spacing w:line="440" w:lineRule="exact"/>
        <w:ind w:leftChars="6" w:left="13" w:firstLineChars="116" w:firstLine="209"/>
        <w:rPr>
          <w:rFonts w:ascii="STLiti" w:eastAsia="STLiti" w:hAnsi="SimSun"/>
          <w:b/>
          <w:bCs/>
          <w:kern w:val="26"/>
          <w:sz w:val="24"/>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日食与月蚀拜</w:t>
      </w:r>
      <w:r>
        <w:rPr>
          <w:rFonts w:ascii="STLiti" w:eastAsia="STLiti" w:hAnsi="SimSun" w:hint="eastAsia"/>
          <w:kern w:val="26"/>
          <w:sz w:val="26"/>
          <w:szCs w:val="26"/>
        </w:rPr>
        <w:t>…</w:t>
      </w:r>
      <w:r w:rsidRPr="00000421">
        <w:rPr>
          <w:rFonts w:ascii="STLiti" w:eastAsia="STLiti" w:hAnsi="SimSun" w:hint="eastAsia"/>
          <w:kern w:val="26"/>
          <w:sz w:val="26"/>
          <w:szCs w:val="26"/>
        </w:rPr>
        <w:t>…………</w:t>
      </w:r>
      <w:r w:rsidRPr="00102D4D">
        <w:rPr>
          <w:rFonts w:ascii="STLiti" w:eastAsia="STLiti" w:hAnsi="SimSun" w:hint="eastAsia"/>
          <w:kern w:val="26"/>
          <w:sz w:val="26"/>
          <w:szCs w:val="26"/>
        </w:rPr>
        <w:t>……………</w:t>
      </w:r>
      <w:r w:rsidRPr="00000421">
        <w:rPr>
          <w:rFonts w:ascii="STLiti" w:eastAsia="STLiti" w:hAnsi="SimSun" w:hint="eastAsia"/>
          <w:kern w:val="26"/>
          <w:sz w:val="26"/>
          <w:szCs w:val="26"/>
        </w:rPr>
        <w:t>………………………</w:t>
      </w:r>
      <w:r>
        <w:rPr>
          <w:rFonts w:ascii="STLiti" w:eastAsia="STLiti" w:hAnsi="SimSun" w:hint="eastAsia"/>
          <w:kern w:val="26"/>
          <w:sz w:val="26"/>
          <w:szCs w:val="26"/>
        </w:rPr>
        <w:t>20</w:t>
      </w:r>
      <w:r w:rsidRPr="00000421">
        <w:rPr>
          <w:rFonts w:ascii="STLiti" w:eastAsia="STLiti" w:hAnsi="SimSun" w:hint="eastAsia"/>
          <w:kern w:val="26"/>
          <w:sz w:val="26"/>
          <w:szCs w:val="26"/>
        </w:rPr>
        <w:t>3</w:t>
      </w:r>
    </w:p>
    <w:p w:rsidR="00A20CB8" w:rsidRPr="00000421" w:rsidRDefault="00A20CB8" w:rsidP="00A20CB8">
      <w:pPr>
        <w:spacing w:line="440" w:lineRule="exact"/>
        <w:ind w:leftChars="6" w:left="13" w:firstLineChars="116" w:firstLine="209"/>
        <w:rPr>
          <w:rFonts w:ascii="STLiti" w:eastAsia="STLiti" w:hAnsi="SimSun"/>
          <w:b/>
          <w:bCs/>
          <w:kern w:val="26"/>
          <w:sz w:val="24"/>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选择拜</w:t>
      </w:r>
      <w:r>
        <w:rPr>
          <w:rFonts w:ascii="STLiti" w:eastAsia="STLiti" w:hAnsi="SimSun" w:hint="eastAsia"/>
          <w:kern w:val="26"/>
          <w:sz w:val="26"/>
          <w:szCs w:val="26"/>
        </w:rPr>
        <w:t>…</w:t>
      </w:r>
      <w:r w:rsidRPr="00000421">
        <w:rPr>
          <w:rFonts w:ascii="STLiti" w:eastAsia="STLiti" w:hAnsi="SimSun" w:hint="eastAsia"/>
          <w:kern w:val="26"/>
          <w:sz w:val="26"/>
          <w:szCs w:val="26"/>
        </w:rPr>
        <w:t>………………………………</w:t>
      </w:r>
      <w:r w:rsidRPr="00102D4D">
        <w:rPr>
          <w:rFonts w:ascii="STLiti" w:eastAsia="STLiti" w:hAnsi="SimSun" w:hint="eastAsia"/>
          <w:kern w:val="26"/>
          <w:sz w:val="26"/>
          <w:szCs w:val="26"/>
        </w:rPr>
        <w:t>……………</w:t>
      </w:r>
      <w:r w:rsidRPr="00000421">
        <w:rPr>
          <w:rFonts w:ascii="STLiti" w:eastAsia="STLiti" w:hAnsi="SimSun" w:hint="eastAsia"/>
          <w:kern w:val="26"/>
          <w:sz w:val="26"/>
          <w:szCs w:val="26"/>
        </w:rPr>
        <w:t>…………</w:t>
      </w:r>
      <w:r>
        <w:rPr>
          <w:rFonts w:ascii="STLiti" w:eastAsia="STLiti" w:hAnsi="SimSun" w:hint="eastAsia"/>
          <w:kern w:val="26"/>
          <w:sz w:val="26"/>
          <w:szCs w:val="26"/>
        </w:rPr>
        <w:t>205</w:t>
      </w:r>
    </w:p>
    <w:p w:rsidR="00A20CB8" w:rsidRPr="00000421" w:rsidRDefault="00A20CB8" w:rsidP="00A20CB8">
      <w:pPr>
        <w:spacing w:line="440" w:lineRule="exact"/>
        <w:ind w:leftChars="6" w:left="13" w:firstLineChars="116" w:firstLine="209"/>
        <w:rPr>
          <w:rFonts w:ascii="STLiti" w:eastAsia="STLiti" w:hAnsi="SimSun"/>
          <w:b/>
          <w:bCs/>
          <w:kern w:val="26"/>
          <w:sz w:val="24"/>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谨防不要从礼拜的人面前行走</w:t>
      </w:r>
      <w:r>
        <w:rPr>
          <w:rFonts w:ascii="STLiti" w:eastAsia="STLiti" w:hAnsi="SimSun" w:hint="eastAsia"/>
          <w:kern w:val="26"/>
          <w:sz w:val="26"/>
          <w:szCs w:val="26"/>
        </w:rPr>
        <w:t>…</w:t>
      </w:r>
      <w:r w:rsidRPr="00000421">
        <w:rPr>
          <w:rFonts w:ascii="STLiti" w:eastAsia="STLiti" w:hAnsi="SimSun" w:hint="eastAsia"/>
          <w:kern w:val="26"/>
          <w:sz w:val="26"/>
          <w:szCs w:val="26"/>
        </w:rPr>
        <w:t>…</w:t>
      </w:r>
      <w:r w:rsidRPr="00102D4D">
        <w:rPr>
          <w:rFonts w:ascii="STLiti" w:eastAsia="STLiti" w:hAnsi="SimSun" w:hint="eastAsia"/>
          <w:kern w:val="26"/>
          <w:sz w:val="26"/>
          <w:szCs w:val="26"/>
        </w:rPr>
        <w:t>……………</w:t>
      </w:r>
      <w:r w:rsidRPr="00000421">
        <w:rPr>
          <w:rFonts w:ascii="STLiti" w:eastAsia="STLiti" w:hAnsi="SimSun" w:hint="eastAsia"/>
          <w:kern w:val="26"/>
          <w:sz w:val="26"/>
          <w:szCs w:val="26"/>
        </w:rPr>
        <w:t>……………</w:t>
      </w:r>
      <w:r>
        <w:rPr>
          <w:rFonts w:ascii="STLiti" w:eastAsia="STLiti" w:hAnsi="SimSun" w:hint="eastAsia"/>
          <w:kern w:val="26"/>
          <w:sz w:val="26"/>
          <w:szCs w:val="26"/>
        </w:rPr>
        <w:t>207</w:t>
      </w:r>
    </w:p>
    <w:p w:rsidR="00A20CB8" w:rsidRPr="00000421" w:rsidRDefault="00A20CB8" w:rsidP="00A20CB8">
      <w:pPr>
        <w:spacing w:line="440" w:lineRule="exact"/>
        <w:ind w:leftChars="6" w:left="13" w:firstLineChars="116" w:firstLine="209"/>
        <w:rPr>
          <w:rFonts w:ascii="STLiti" w:eastAsia="STLiti" w:hAnsi="SimSun"/>
          <w:b/>
          <w:bCs/>
          <w:kern w:val="26"/>
          <w:sz w:val="24"/>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先知</w:t>
      </w:r>
      <w:r w:rsidR="00253D81" w:rsidRPr="00253D81">
        <w:rPr>
          <w:rFonts w:ascii="STLiti" w:eastAsia="STLiti" w:hAnsi="SimSun"/>
          <w:kern w:val="26"/>
          <w:sz w:val="26"/>
          <w:szCs w:val="26"/>
        </w:rPr>
      </w:r>
      <w:r w:rsidR="00253D81">
        <w:rPr>
          <w:rFonts w:ascii="STLiti" w:eastAsia="STLiti" w:hAnsi="SimSun"/>
          <w:kern w:val="26"/>
          <w:sz w:val="26"/>
          <w:szCs w:val="26"/>
        </w:rPr>
        <w:pict>
          <v:shape id="_x0000_s1811"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811" inset="0,0,0,0">
              <w:txbxContent>
                <w:p w:rsidR="00A20CB8" w:rsidRPr="0071769F" w:rsidRDefault="00A20CB8" w:rsidP="00A20CB8">
                  <w:pPr>
                    <w:spacing w:line="120" w:lineRule="exact"/>
                    <w:jc w:val="center"/>
                    <w:rPr>
                      <w:rFonts w:ascii="SimSun" w:hAnsi="SimSun" w:cs="Arial"/>
                      <w:kern w:val="24"/>
                      <w:sz w:val="8"/>
                      <w:szCs w:val="8"/>
                    </w:rPr>
                  </w:pPr>
                  <w:r w:rsidRPr="0071769F">
                    <w:rPr>
                      <w:rFonts w:ascii="SimSun" w:hAnsi="SimSun" w:cs="Arial" w:hint="eastAsia"/>
                      <w:kern w:val="24"/>
                      <w:sz w:val="8"/>
                      <w:szCs w:val="8"/>
                    </w:rPr>
                    <w:t>愿主赐福之</w:t>
                  </w:r>
                </w:p>
                <w:p w:rsidR="00A20CB8" w:rsidRPr="0071769F" w:rsidRDefault="00A20CB8" w:rsidP="00A20CB8">
                  <w:pPr>
                    <w:spacing w:line="120" w:lineRule="exact"/>
                    <w:jc w:val="center"/>
                    <w:rPr>
                      <w:rFonts w:ascii="SimSun" w:hAnsi="SimSun" w:cs="Arial"/>
                      <w:kern w:val="24"/>
                      <w:sz w:val="8"/>
                      <w:szCs w:val="8"/>
                    </w:rPr>
                  </w:pPr>
                  <w:r w:rsidRPr="0071769F">
                    <w:rPr>
                      <w:rFonts w:ascii="SimSun" w:hAnsi="SimSun" w:cs="Arial" w:hint="eastAsia"/>
                      <w:kern w:val="24"/>
                      <w:sz w:val="8"/>
                      <w:szCs w:val="8"/>
                    </w:rPr>
                    <w:t>并使其平安</w:t>
                  </w:r>
                </w:p>
              </w:txbxContent>
            </v:textbox>
            <w10:wrap anchorx="page"/>
            <w10:anchorlock/>
          </v:shape>
        </w:pict>
      </w:r>
      <w:r w:rsidRPr="00000421">
        <w:rPr>
          <w:rFonts w:ascii="STLiti" w:eastAsia="STLiti" w:hAnsi="SimSun" w:hint="eastAsia"/>
          <w:kern w:val="26"/>
          <w:sz w:val="26"/>
          <w:szCs w:val="26"/>
        </w:rPr>
        <w:t>的诵读及礼拜</w:t>
      </w:r>
      <w:r>
        <w:rPr>
          <w:rFonts w:ascii="STLiti" w:eastAsia="STLiti" w:hAnsi="SimSun" w:hint="eastAsia"/>
          <w:kern w:val="26"/>
          <w:sz w:val="26"/>
          <w:szCs w:val="26"/>
        </w:rPr>
        <w:t>…</w:t>
      </w:r>
      <w:r w:rsidRPr="00000421">
        <w:rPr>
          <w:rFonts w:ascii="STLiti" w:eastAsia="STLiti" w:hAnsi="SimSun" w:hint="eastAsia"/>
          <w:kern w:val="26"/>
          <w:sz w:val="26"/>
          <w:szCs w:val="26"/>
        </w:rPr>
        <w:t>………………………</w:t>
      </w:r>
      <w:r w:rsidRPr="00102D4D">
        <w:rPr>
          <w:rFonts w:ascii="STLiti" w:eastAsia="STLiti" w:hAnsi="SimSun" w:hint="eastAsia"/>
          <w:kern w:val="26"/>
          <w:sz w:val="26"/>
          <w:szCs w:val="26"/>
        </w:rPr>
        <w:t>……………</w:t>
      </w:r>
      <w:r>
        <w:rPr>
          <w:rFonts w:ascii="STLiti" w:eastAsia="STLiti" w:hAnsi="SimSun" w:hint="eastAsia"/>
          <w:kern w:val="26"/>
          <w:sz w:val="26"/>
          <w:szCs w:val="26"/>
        </w:rPr>
        <w:t>209</w:t>
      </w:r>
    </w:p>
    <w:p w:rsidR="00A20CB8" w:rsidRPr="00000421" w:rsidRDefault="00A20CB8" w:rsidP="00A20CB8">
      <w:pPr>
        <w:spacing w:line="440" w:lineRule="exact"/>
        <w:ind w:leftChars="6" w:left="13" w:firstLineChars="116" w:firstLine="209"/>
        <w:rPr>
          <w:rFonts w:ascii="STLiti" w:eastAsia="STLiti" w:hAnsi="SimSun"/>
          <w:b/>
          <w:bCs/>
          <w:kern w:val="26"/>
          <w:sz w:val="24"/>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先知</w:t>
      </w:r>
      <w:r w:rsidR="00253D81" w:rsidRPr="00253D81">
        <w:rPr>
          <w:rFonts w:ascii="STLiti" w:eastAsia="STLiti" w:hAnsi="SimSun"/>
          <w:kern w:val="26"/>
          <w:sz w:val="26"/>
          <w:szCs w:val="26"/>
        </w:rPr>
      </w:r>
      <w:r w:rsidR="00253D81">
        <w:rPr>
          <w:rFonts w:ascii="STLiti" w:eastAsia="STLiti" w:hAnsi="SimSun"/>
          <w:kern w:val="26"/>
          <w:sz w:val="26"/>
          <w:szCs w:val="26"/>
        </w:rPr>
        <w:pict>
          <v:shape id="_x0000_s1810"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810" inset="0,0,0,0">
              <w:txbxContent>
                <w:p w:rsidR="00A20CB8" w:rsidRPr="0071769F" w:rsidRDefault="00A20CB8" w:rsidP="00A20CB8">
                  <w:pPr>
                    <w:spacing w:line="120" w:lineRule="exact"/>
                    <w:jc w:val="center"/>
                    <w:rPr>
                      <w:rFonts w:ascii="SimSun" w:hAnsi="SimSun" w:cs="Arial"/>
                      <w:kern w:val="24"/>
                      <w:sz w:val="8"/>
                      <w:szCs w:val="8"/>
                    </w:rPr>
                  </w:pPr>
                  <w:r w:rsidRPr="0071769F">
                    <w:rPr>
                      <w:rFonts w:ascii="SimSun" w:hAnsi="SimSun" w:cs="Arial" w:hint="eastAsia"/>
                      <w:kern w:val="24"/>
                      <w:sz w:val="8"/>
                      <w:szCs w:val="8"/>
                    </w:rPr>
                    <w:t>愿主赐福之</w:t>
                  </w:r>
                </w:p>
                <w:p w:rsidR="00A20CB8" w:rsidRPr="0071769F" w:rsidRDefault="00A20CB8" w:rsidP="00A20CB8">
                  <w:pPr>
                    <w:spacing w:line="120" w:lineRule="exact"/>
                    <w:jc w:val="center"/>
                    <w:rPr>
                      <w:rFonts w:ascii="SimSun" w:hAnsi="SimSun" w:cs="Arial"/>
                      <w:kern w:val="24"/>
                      <w:sz w:val="8"/>
                      <w:szCs w:val="8"/>
                    </w:rPr>
                  </w:pPr>
                  <w:r w:rsidRPr="0071769F">
                    <w:rPr>
                      <w:rFonts w:ascii="SimSun" w:hAnsi="SimSun" w:cs="Arial" w:hint="eastAsia"/>
                      <w:kern w:val="24"/>
                      <w:sz w:val="8"/>
                      <w:szCs w:val="8"/>
                    </w:rPr>
                    <w:t>并使其平安</w:t>
                  </w:r>
                </w:p>
              </w:txbxContent>
            </v:textbox>
            <w10:wrap anchorx="page"/>
            <w10:anchorlock/>
          </v:shape>
        </w:pict>
      </w:r>
      <w:r w:rsidRPr="00000421">
        <w:rPr>
          <w:rFonts w:ascii="STLiti" w:eastAsia="STLiti" w:hAnsi="SimSun" w:hint="eastAsia"/>
          <w:kern w:val="26"/>
          <w:sz w:val="26"/>
          <w:szCs w:val="26"/>
        </w:rPr>
        <w:t>的拜功</w:t>
      </w:r>
      <w:r>
        <w:rPr>
          <w:rFonts w:ascii="STLiti" w:eastAsia="STLiti" w:hAnsi="SimSun" w:hint="eastAsia"/>
          <w:kern w:val="26"/>
          <w:sz w:val="26"/>
          <w:szCs w:val="26"/>
        </w:rPr>
        <w:t>…</w:t>
      </w:r>
      <w:r w:rsidRPr="00000421">
        <w:rPr>
          <w:rFonts w:ascii="STLiti" w:eastAsia="STLiti" w:hAnsi="SimSun" w:hint="eastAsia"/>
          <w:kern w:val="26"/>
          <w:sz w:val="26"/>
          <w:szCs w:val="26"/>
        </w:rPr>
        <w:t>…</w:t>
      </w:r>
      <w:r w:rsidRPr="00102D4D">
        <w:rPr>
          <w:rFonts w:ascii="STLiti" w:eastAsia="STLiti" w:hAnsi="SimSun" w:hint="eastAsia"/>
          <w:kern w:val="26"/>
          <w:sz w:val="26"/>
          <w:szCs w:val="26"/>
        </w:rPr>
        <w:t>……………</w:t>
      </w:r>
      <w:r w:rsidRPr="00000421">
        <w:rPr>
          <w:rFonts w:ascii="STLiti" w:eastAsia="STLiti" w:hAnsi="SimSun" w:hint="eastAsia"/>
          <w:kern w:val="26"/>
          <w:sz w:val="26"/>
          <w:szCs w:val="26"/>
        </w:rPr>
        <w:t>……………………………</w:t>
      </w:r>
      <w:r>
        <w:rPr>
          <w:rFonts w:ascii="STLiti" w:eastAsia="STLiti" w:hAnsi="SimSun" w:hint="eastAsia"/>
          <w:kern w:val="26"/>
          <w:sz w:val="26"/>
          <w:szCs w:val="26"/>
        </w:rPr>
        <w:t>212</w:t>
      </w:r>
    </w:p>
    <w:p w:rsidR="00A20CB8" w:rsidRPr="00FF408C" w:rsidRDefault="00A20CB8" w:rsidP="00A20CB8">
      <w:pPr>
        <w:spacing w:line="440" w:lineRule="exact"/>
        <w:ind w:left="11" w:hangingChars="6" w:hanging="11"/>
        <w:rPr>
          <w:rFonts w:ascii="SimSun" w:hAnsi="SimSun"/>
          <w:kern w:val="26"/>
          <w:sz w:val="26"/>
          <w:szCs w:val="26"/>
        </w:rPr>
      </w:pPr>
      <w:r w:rsidRPr="00FF408C">
        <w:rPr>
          <w:rFonts w:ascii="SimSun" w:hAnsi="SimSun" w:hint="eastAsia"/>
          <w:b/>
          <w:bCs/>
          <w:kern w:val="26"/>
          <w:sz w:val="19"/>
          <w:szCs w:val="19"/>
        </w:rPr>
        <w:t>○</w:t>
      </w:r>
      <w:r w:rsidRPr="00FF408C">
        <w:rPr>
          <w:rFonts w:ascii="STXinwei" w:eastAsia="STXinwei" w:hAnsi="SimSun" w:hint="eastAsia"/>
          <w:b/>
          <w:bCs/>
          <w:kern w:val="26"/>
          <w:sz w:val="28"/>
          <w:szCs w:val="28"/>
        </w:rPr>
        <w:t>天课及其裨益</w:t>
      </w:r>
      <w:r w:rsidRPr="005C504F">
        <w:rPr>
          <w:rFonts w:ascii="SimSun" w:hAnsi="SimSun"/>
          <w:kern w:val="26"/>
          <w:sz w:val="26"/>
          <w:szCs w:val="26"/>
        </w:rPr>
        <w:t>…</w:t>
      </w:r>
      <w:r w:rsidRPr="00FF408C">
        <w:rPr>
          <w:rFonts w:ascii="SimSun" w:hAnsi="SimSun" w:hint="eastAsia"/>
          <w:kern w:val="26"/>
          <w:sz w:val="26"/>
          <w:szCs w:val="26"/>
        </w:rPr>
        <w:t>…………………</w:t>
      </w:r>
      <w:r w:rsidRPr="00102D4D">
        <w:rPr>
          <w:rFonts w:ascii="SimSun" w:hAnsi="SimSun" w:hint="eastAsia"/>
          <w:kern w:val="26"/>
          <w:sz w:val="26"/>
          <w:szCs w:val="26"/>
        </w:rPr>
        <w:t>……………</w:t>
      </w:r>
      <w:r w:rsidRPr="00FF408C">
        <w:rPr>
          <w:rFonts w:ascii="SimSun" w:hAnsi="SimSun" w:hint="eastAsia"/>
          <w:kern w:val="26"/>
          <w:sz w:val="26"/>
          <w:szCs w:val="26"/>
        </w:rPr>
        <w:t>………………</w:t>
      </w:r>
      <w:r>
        <w:rPr>
          <w:rFonts w:ascii="SimSun" w:hAnsi="SimSun" w:hint="eastAsia"/>
          <w:kern w:val="26"/>
          <w:sz w:val="26"/>
          <w:szCs w:val="26"/>
        </w:rPr>
        <w:t>214</w:t>
      </w:r>
    </w:p>
    <w:p w:rsidR="00A20CB8" w:rsidRPr="00000421" w:rsidRDefault="00A20CB8" w:rsidP="00A20CB8">
      <w:pPr>
        <w:spacing w:line="440" w:lineRule="exact"/>
        <w:ind w:leftChars="6" w:left="13" w:firstLineChars="116" w:firstLine="209"/>
        <w:rPr>
          <w:rFonts w:ascii="STLiti" w:eastAsia="STLiti" w:hAnsi="SimSun"/>
          <w:b/>
          <w:bCs/>
          <w:kern w:val="26"/>
          <w:sz w:val="24"/>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天课及其在伊斯兰中的重要性</w:t>
      </w:r>
      <w:r>
        <w:rPr>
          <w:rFonts w:ascii="STLiti" w:eastAsia="STLiti" w:hAnsi="SimSun" w:hint="eastAsia"/>
          <w:kern w:val="26"/>
          <w:sz w:val="26"/>
          <w:szCs w:val="26"/>
        </w:rPr>
        <w:t>…</w:t>
      </w:r>
      <w:r w:rsidRPr="00000421">
        <w:rPr>
          <w:rFonts w:ascii="STLiti" w:eastAsia="STLiti" w:hAnsi="SimSun" w:hint="eastAsia"/>
          <w:kern w:val="26"/>
          <w:sz w:val="26"/>
          <w:szCs w:val="26"/>
        </w:rPr>
        <w:t>……………</w:t>
      </w:r>
      <w:r w:rsidRPr="00102D4D">
        <w:rPr>
          <w:rFonts w:ascii="STLiti" w:eastAsia="STLiti" w:hAnsi="SimSun" w:hint="eastAsia"/>
          <w:kern w:val="26"/>
          <w:sz w:val="26"/>
          <w:szCs w:val="26"/>
        </w:rPr>
        <w:t>……………</w:t>
      </w:r>
      <w:r w:rsidRPr="00000421">
        <w:rPr>
          <w:rFonts w:ascii="STLiti" w:eastAsia="STLiti" w:hAnsi="SimSun" w:hint="eastAsia"/>
          <w:kern w:val="26"/>
          <w:sz w:val="26"/>
          <w:szCs w:val="26"/>
        </w:rPr>
        <w:t>…</w:t>
      </w:r>
      <w:r>
        <w:rPr>
          <w:rFonts w:ascii="STLiti" w:eastAsia="STLiti" w:hAnsi="SimSun" w:hint="eastAsia"/>
          <w:kern w:val="26"/>
          <w:sz w:val="26"/>
          <w:szCs w:val="26"/>
        </w:rPr>
        <w:t>215</w:t>
      </w:r>
    </w:p>
    <w:p w:rsidR="00A20CB8" w:rsidRPr="00000421" w:rsidRDefault="00A20CB8" w:rsidP="00A20CB8">
      <w:pPr>
        <w:spacing w:line="440" w:lineRule="exact"/>
        <w:ind w:leftChars="6" w:left="13" w:firstLineChars="116" w:firstLine="209"/>
        <w:rPr>
          <w:rFonts w:ascii="STLiti" w:eastAsia="STLiti" w:hAnsi="SimSun"/>
          <w:b/>
          <w:bCs/>
          <w:kern w:val="26"/>
          <w:sz w:val="24"/>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制定天课的哲理</w:t>
      </w:r>
      <w:r>
        <w:rPr>
          <w:rFonts w:ascii="STLiti" w:eastAsia="STLiti" w:hAnsi="SimSun" w:hint="eastAsia"/>
          <w:kern w:val="26"/>
          <w:sz w:val="26"/>
          <w:szCs w:val="26"/>
        </w:rPr>
        <w:t>…</w:t>
      </w:r>
      <w:r w:rsidRPr="00000421">
        <w:rPr>
          <w:rFonts w:ascii="STLiti" w:eastAsia="STLiti" w:hAnsi="SimSun" w:hint="eastAsia"/>
          <w:kern w:val="26"/>
          <w:sz w:val="26"/>
          <w:szCs w:val="26"/>
        </w:rPr>
        <w:t>……………</w:t>
      </w:r>
      <w:r w:rsidRPr="00102D4D">
        <w:rPr>
          <w:rFonts w:ascii="STLiti" w:eastAsia="STLiti" w:hAnsi="SimSun" w:hint="eastAsia"/>
          <w:kern w:val="26"/>
          <w:sz w:val="26"/>
          <w:szCs w:val="26"/>
        </w:rPr>
        <w:t>……………</w:t>
      </w:r>
      <w:r w:rsidRPr="00000421">
        <w:rPr>
          <w:rFonts w:ascii="STLiti" w:eastAsia="STLiti" w:hAnsi="SimSun" w:hint="eastAsia"/>
          <w:kern w:val="26"/>
          <w:sz w:val="26"/>
          <w:szCs w:val="26"/>
        </w:rPr>
        <w:t>…………………</w:t>
      </w:r>
      <w:r>
        <w:rPr>
          <w:rFonts w:ascii="STLiti" w:eastAsia="STLiti" w:hAnsi="SimSun" w:hint="eastAsia"/>
          <w:kern w:val="26"/>
          <w:sz w:val="26"/>
          <w:szCs w:val="26"/>
        </w:rPr>
        <w:t>218</w:t>
      </w:r>
    </w:p>
    <w:p w:rsidR="00A20CB8" w:rsidRPr="00000421" w:rsidRDefault="00A20CB8" w:rsidP="00A20CB8">
      <w:pPr>
        <w:spacing w:line="440" w:lineRule="exact"/>
        <w:ind w:leftChars="6" w:left="13" w:firstLineChars="116" w:firstLine="209"/>
        <w:rPr>
          <w:rFonts w:ascii="STLiti" w:eastAsia="STLiti" w:hAnsi="SimSun"/>
          <w:b/>
          <w:bCs/>
          <w:kern w:val="26"/>
          <w:sz w:val="24"/>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必须交纳天课的财产</w:t>
      </w:r>
      <w:r>
        <w:rPr>
          <w:rFonts w:ascii="STLiti" w:eastAsia="STLiti" w:hAnsi="SimSun" w:hint="eastAsia"/>
          <w:kern w:val="26"/>
          <w:sz w:val="26"/>
          <w:szCs w:val="26"/>
        </w:rPr>
        <w:t>…</w:t>
      </w:r>
      <w:r w:rsidRPr="00000421">
        <w:rPr>
          <w:rFonts w:ascii="STLiti" w:eastAsia="STLiti" w:hAnsi="SimSun" w:hint="eastAsia"/>
          <w:kern w:val="26"/>
          <w:sz w:val="26"/>
          <w:szCs w:val="26"/>
        </w:rPr>
        <w:t>……………………</w:t>
      </w:r>
      <w:r w:rsidRPr="00102D4D">
        <w:rPr>
          <w:rFonts w:ascii="STLiti" w:eastAsia="STLiti" w:hAnsi="SimSun" w:hint="eastAsia"/>
          <w:kern w:val="26"/>
          <w:sz w:val="26"/>
          <w:szCs w:val="26"/>
        </w:rPr>
        <w:t>……………</w:t>
      </w:r>
      <w:r w:rsidRPr="00000421">
        <w:rPr>
          <w:rFonts w:ascii="STLiti" w:eastAsia="STLiti" w:hAnsi="SimSun" w:hint="eastAsia"/>
          <w:kern w:val="26"/>
          <w:sz w:val="26"/>
          <w:szCs w:val="26"/>
        </w:rPr>
        <w:t>……</w:t>
      </w:r>
      <w:r>
        <w:rPr>
          <w:rFonts w:ascii="STLiti" w:eastAsia="STLiti" w:hAnsi="SimSun" w:hint="eastAsia"/>
          <w:kern w:val="26"/>
          <w:sz w:val="26"/>
          <w:szCs w:val="26"/>
        </w:rPr>
        <w:t>220</w:t>
      </w:r>
    </w:p>
    <w:p w:rsidR="00A20CB8" w:rsidRPr="00000421" w:rsidRDefault="00A20CB8" w:rsidP="00A20CB8">
      <w:pPr>
        <w:spacing w:line="440" w:lineRule="exact"/>
        <w:ind w:leftChars="6" w:left="13" w:firstLineChars="116" w:firstLine="209"/>
        <w:rPr>
          <w:rFonts w:ascii="STLiti" w:eastAsia="STLiti" w:hAnsi="SimSun"/>
          <w:b/>
          <w:bCs/>
          <w:kern w:val="26"/>
          <w:sz w:val="24"/>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天课的数量</w:t>
      </w:r>
      <w:r>
        <w:rPr>
          <w:rFonts w:ascii="STLiti" w:eastAsia="STLiti" w:hAnsi="SimSun" w:hint="eastAsia"/>
          <w:kern w:val="26"/>
          <w:sz w:val="26"/>
          <w:szCs w:val="26"/>
        </w:rPr>
        <w:t>…</w:t>
      </w:r>
      <w:r w:rsidRPr="00000421">
        <w:rPr>
          <w:rFonts w:ascii="STLiti" w:eastAsia="STLiti" w:hAnsi="SimSun" w:hint="eastAsia"/>
          <w:kern w:val="26"/>
          <w:sz w:val="26"/>
          <w:szCs w:val="26"/>
        </w:rPr>
        <w:t>…</w:t>
      </w:r>
      <w:r w:rsidRPr="00102D4D">
        <w:rPr>
          <w:rFonts w:ascii="STLiti" w:eastAsia="STLiti" w:hAnsi="SimSun" w:hint="eastAsia"/>
          <w:kern w:val="26"/>
          <w:sz w:val="26"/>
          <w:szCs w:val="26"/>
        </w:rPr>
        <w:t>……………</w:t>
      </w:r>
      <w:r w:rsidRPr="00000421">
        <w:rPr>
          <w:rFonts w:ascii="STLiti" w:eastAsia="STLiti" w:hAnsi="SimSun" w:hint="eastAsia"/>
          <w:kern w:val="26"/>
          <w:sz w:val="26"/>
          <w:szCs w:val="26"/>
        </w:rPr>
        <w:t>…………………………………2</w:t>
      </w:r>
      <w:r>
        <w:rPr>
          <w:rFonts w:ascii="STLiti" w:eastAsia="STLiti" w:hAnsi="SimSun" w:hint="eastAsia"/>
          <w:kern w:val="26"/>
          <w:sz w:val="26"/>
          <w:szCs w:val="26"/>
        </w:rPr>
        <w:t>23</w:t>
      </w:r>
    </w:p>
    <w:p w:rsidR="00A20CB8" w:rsidRPr="00000421" w:rsidRDefault="00A20CB8" w:rsidP="00A20CB8">
      <w:pPr>
        <w:spacing w:line="440" w:lineRule="exact"/>
        <w:ind w:leftChars="6" w:left="13" w:firstLineChars="116" w:firstLine="209"/>
        <w:rPr>
          <w:rFonts w:ascii="STLiti" w:eastAsia="STLiti" w:hAnsi="SimSun"/>
          <w:b/>
          <w:bCs/>
          <w:kern w:val="26"/>
          <w:sz w:val="24"/>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应交纳家畜中天课的数量</w:t>
      </w:r>
      <w:r>
        <w:rPr>
          <w:rFonts w:ascii="STLiti" w:eastAsia="STLiti" w:hAnsi="SimSun" w:hint="eastAsia"/>
          <w:kern w:val="26"/>
          <w:sz w:val="26"/>
          <w:szCs w:val="26"/>
        </w:rPr>
        <w:t>…</w:t>
      </w:r>
      <w:r w:rsidRPr="00000421">
        <w:rPr>
          <w:rFonts w:ascii="STLiti" w:eastAsia="STLiti" w:hAnsi="SimSun" w:hint="eastAsia"/>
          <w:kern w:val="26"/>
          <w:sz w:val="26"/>
          <w:szCs w:val="26"/>
        </w:rPr>
        <w:t>………</w:t>
      </w:r>
      <w:r w:rsidRPr="00102D4D">
        <w:rPr>
          <w:rFonts w:ascii="STLiti" w:eastAsia="STLiti" w:hAnsi="SimSun" w:hint="eastAsia"/>
          <w:kern w:val="26"/>
          <w:sz w:val="26"/>
          <w:szCs w:val="26"/>
        </w:rPr>
        <w:t>……………</w:t>
      </w:r>
      <w:r w:rsidRPr="00000421">
        <w:rPr>
          <w:rFonts w:ascii="STLiti" w:eastAsia="STLiti" w:hAnsi="SimSun" w:hint="eastAsia"/>
          <w:kern w:val="26"/>
          <w:sz w:val="26"/>
          <w:szCs w:val="26"/>
        </w:rPr>
        <w:t>……………2</w:t>
      </w:r>
      <w:r>
        <w:rPr>
          <w:rFonts w:ascii="STLiti" w:eastAsia="STLiti" w:hAnsi="SimSun" w:hint="eastAsia"/>
          <w:kern w:val="26"/>
          <w:sz w:val="26"/>
          <w:szCs w:val="26"/>
        </w:rPr>
        <w:t>25</w:t>
      </w:r>
    </w:p>
    <w:p w:rsidR="00A20CB8" w:rsidRPr="00000421" w:rsidRDefault="00A20CB8" w:rsidP="00A20CB8">
      <w:pPr>
        <w:spacing w:line="440" w:lineRule="exact"/>
        <w:ind w:leftChars="6" w:left="13" w:firstLineChars="116" w:firstLine="209"/>
        <w:rPr>
          <w:rFonts w:ascii="STLiti" w:eastAsia="STLiti" w:hAnsi="SimSun"/>
          <w:b/>
          <w:bCs/>
          <w:kern w:val="26"/>
          <w:sz w:val="24"/>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天课的用途</w:t>
      </w:r>
      <w:r>
        <w:rPr>
          <w:rFonts w:ascii="STLiti" w:eastAsia="STLiti" w:hAnsi="SimSun" w:hint="eastAsia"/>
          <w:kern w:val="26"/>
          <w:sz w:val="26"/>
          <w:szCs w:val="26"/>
        </w:rPr>
        <w:t>…</w:t>
      </w:r>
      <w:r w:rsidRPr="00000421">
        <w:rPr>
          <w:rFonts w:ascii="STLiti" w:eastAsia="STLiti" w:hAnsi="SimSun" w:hint="eastAsia"/>
          <w:kern w:val="26"/>
          <w:sz w:val="26"/>
          <w:szCs w:val="26"/>
        </w:rPr>
        <w:t>……………………………………</w:t>
      </w:r>
      <w:r w:rsidRPr="00102D4D">
        <w:rPr>
          <w:rFonts w:ascii="STLiti" w:eastAsia="STLiti" w:hAnsi="SimSun" w:hint="eastAsia"/>
          <w:kern w:val="26"/>
          <w:sz w:val="26"/>
          <w:szCs w:val="26"/>
        </w:rPr>
        <w:t>……………</w:t>
      </w:r>
      <w:r w:rsidRPr="00000421">
        <w:rPr>
          <w:rFonts w:ascii="STLiti" w:eastAsia="STLiti" w:hAnsi="SimSun" w:hint="eastAsia"/>
          <w:kern w:val="26"/>
          <w:sz w:val="26"/>
          <w:szCs w:val="26"/>
        </w:rPr>
        <w:t>2</w:t>
      </w:r>
      <w:r>
        <w:rPr>
          <w:rFonts w:ascii="STLiti" w:eastAsia="STLiti" w:hAnsi="SimSun" w:hint="eastAsia"/>
          <w:kern w:val="26"/>
          <w:sz w:val="26"/>
          <w:szCs w:val="26"/>
        </w:rPr>
        <w:t>27</w:t>
      </w:r>
    </w:p>
    <w:p w:rsidR="00A20CB8" w:rsidRPr="00000421" w:rsidRDefault="00A20CB8" w:rsidP="00A20CB8">
      <w:pPr>
        <w:spacing w:line="440" w:lineRule="exact"/>
        <w:ind w:leftChars="6" w:left="13" w:firstLineChars="116" w:firstLine="209"/>
        <w:rPr>
          <w:rFonts w:ascii="STLiti" w:eastAsia="STLiti" w:hAnsi="SimSun"/>
          <w:b/>
          <w:bCs/>
          <w:kern w:val="26"/>
          <w:sz w:val="24"/>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交纳天课的裨益</w:t>
      </w:r>
      <w:r>
        <w:rPr>
          <w:rFonts w:ascii="STLiti" w:eastAsia="STLiti" w:hAnsi="SimSun" w:hint="eastAsia"/>
          <w:kern w:val="26"/>
          <w:sz w:val="26"/>
          <w:szCs w:val="26"/>
        </w:rPr>
        <w:t>…</w:t>
      </w:r>
      <w:r w:rsidRPr="00000421">
        <w:rPr>
          <w:rFonts w:ascii="STLiti" w:eastAsia="STLiti" w:hAnsi="SimSun" w:hint="eastAsia"/>
          <w:kern w:val="26"/>
          <w:sz w:val="26"/>
          <w:szCs w:val="26"/>
        </w:rPr>
        <w:t>………</w:t>
      </w:r>
      <w:r w:rsidRPr="00102D4D">
        <w:rPr>
          <w:rFonts w:ascii="STLiti" w:eastAsia="STLiti" w:hAnsi="SimSun" w:hint="eastAsia"/>
          <w:kern w:val="26"/>
          <w:sz w:val="26"/>
          <w:szCs w:val="26"/>
        </w:rPr>
        <w:t>……………</w:t>
      </w:r>
      <w:r w:rsidRPr="00000421">
        <w:rPr>
          <w:rFonts w:ascii="STLiti" w:eastAsia="STLiti" w:hAnsi="SimSun" w:hint="eastAsia"/>
          <w:kern w:val="26"/>
          <w:sz w:val="26"/>
          <w:szCs w:val="26"/>
        </w:rPr>
        <w:t>………………………2</w:t>
      </w:r>
      <w:r>
        <w:rPr>
          <w:rFonts w:ascii="STLiti" w:eastAsia="STLiti" w:hAnsi="SimSun" w:hint="eastAsia"/>
          <w:kern w:val="26"/>
          <w:sz w:val="26"/>
          <w:szCs w:val="26"/>
        </w:rPr>
        <w:t>34</w:t>
      </w:r>
    </w:p>
    <w:p w:rsidR="00A20CB8" w:rsidRPr="00000421" w:rsidRDefault="00A20CB8" w:rsidP="00A20CB8">
      <w:pPr>
        <w:spacing w:line="440" w:lineRule="exact"/>
        <w:ind w:leftChars="6" w:left="13" w:firstLineChars="116" w:firstLine="209"/>
        <w:rPr>
          <w:rFonts w:ascii="STLiti" w:eastAsia="STLiti" w:hAnsi="SimSun"/>
          <w:b/>
          <w:bCs/>
          <w:kern w:val="26"/>
          <w:sz w:val="24"/>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对拒交天课者的警告</w:t>
      </w:r>
      <w:r>
        <w:rPr>
          <w:rFonts w:ascii="STLiti" w:eastAsia="STLiti" w:hAnsi="SimSun" w:hint="eastAsia"/>
          <w:kern w:val="26"/>
          <w:sz w:val="26"/>
          <w:szCs w:val="26"/>
        </w:rPr>
        <w:t>…</w:t>
      </w:r>
      <w:r w:rsidRPr="00000421">
        <w:rPr>
          <w:rFonts w:ascii="STLiti" w:eastAsia="STLiti" w:hAnsi="SimSun" w:hint="eastAsia"/>
          <w:kern w:val="26"/>
          <w:sz w:val="26"/>
          <w:szCs w:val="26"/>
        </w:rPr>
        <w:t>………………</w:t>
      </w:r>
      <w:r w:rsidRPr="00102D4D">
        <w:rPr>
          <w:rFonts w:ascii="STLiti" w:eastAsia="STLiti" w:hAnsi="SimSun" w:hint="eastAsia"/>
          <w:kern w:val="26"/>
          <w:sz w:val="26"/>
          <w:szCs w:val="26"/>
        </w:rPr>
        <w:t>……………</w:t>
      </w:r>
      <w:r w:rsidRPr="00000421">
        <w:rPr>
          <w:rFonts w:ascii="STLiti" w:eastAsia="STLiti" w:hAnsi="SimSun" w:hint="eastAsia"/>
          <w:kern w:val="26"/>
          <w:sz w:val="26"/>
          <w:szCs w:val="26"/>
        </w:rPr>
        <w:t>…………2</w:t>
      </w:r>
      <w:r>
        <w:rPr>
          <w:rFonts w:ascii="STLiti" w:eastAsia="STLiti" w:hAnsi="SimSun" w:hint="eastAsia"/>
          <w:kern w:val="26"/>
          <w:sz w:val="26"/>
          <w:szCs w:val="26"/>
        </w:rPr>
        <w:t>36</w:t>
      </w:r>
    </w:p>
    <w:p w:rsidR="00A20CB8" w:rsidRPr="00000421" w:rsidRDefault="00A20CB8" w:rsidP="00A20CB8">
      <w:pPr>
        <w:spacing w:line="440" w:lineRule="exact"/>
        <w:ind w:leftChars="6" w:left="13" w:firstLineChars="116" w:firstLine="209"/>
        <w:rPr>
          <w:rFonts w:ascii="STLiti" w:eastAsia="STLiti" w:hAnsi="SimSun"/>
          <w:b/>
          <w:bCs/>
          <w:kern w:val="26"/>
          <w:sz w:val="24"/>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重要提示</w:t>
      </w:r>
      <w:r>
        <w:rPr>
          <w:rFonts w:ascii="STLiti" w:eastAsia="STLiti" w:hAnsi="SimSun" w:hint="eastAsia"/>
          <w:kern w:val="26"/>
          <w:sz w:val="26"/>
          <w:szCs w:val="26"/>
        </w:rPr>
        <w:t>…</w:t>
      </w:r>
      <w:r w:rsidRPr="00102D4D">
        <w:rPr>
          <w:rFonts w:ascii="STLiti" w:eastAsia="STLiti" w:hAnsi="SimSun" w:hint="eastAsia"/>
          <w:kern w:val="26"/>
          <w:sz w:val="26"/>
          <w:szCs w:val="26"/>
        </w:rPr>
        <w:t>……………</w:t>
      </w:r>
      <w:r w:rsidRPr="00000421">
        <w:rPr>
          <w:rFonts w:ascii="STLiti" w:eastAsia="STLiti" w:hAnsi="SimSun" w:hint="eastAsia"/>
          <w:kern w:val="26"/>
          <w:sz w:val="26"/>
          <w:szCs w:val="26"/>
        </w:rPr>
        <w:t>………………………………………2</w:t>
      </w:r>
      <w:r>
        <w:rPr>
          <w:rFonts w:ascii="STLiti" w:eastAsia="STLiti" w:hAnsi="SimSun" w:hint="eastAsia"/>
          <w:kern w:val="26"/>
          <w:sz w:val="26"/>
          <w:szCs w:val="26"/>
        </w:rPr>
        <w:t>39</w:t>
      </w:r>
    </w:p>
    <w:p w:rsidR="00A20CB8" w:rsidRPr="00FF408C" w:rsidRDefault="00A20CB8" w:rsidP="00A20CB8">
      <w:pPr>
        <w:spacing w:line="440" w:lineRule="exact"/>
        <w:ind w:left="11" w:hangingChars="6" w:hanging="11"/>
        <w:rPr>
          <w:rFonts w:ascii="LiSu" w:eastAsia="LiSu" w:hAnsi="SimSun"/>
          <w:b/>
          <w:bCs/>
          <w:kern w:val="26"/>
          <w:sz w:val="24"/>
        </w:rPr>
      </w:pPr>
      <w:r w:rsidRPr="00FF408C">
        <w:rPr>
          <w:rFonts w:ascii="SimSun" w:hAnsi="SimSun" w:hint="eastAsia"/>
          <w:b/>
          <w:bCs/>
          <w:kern w:val="26"/>
          <w:sz w:val="19"/>
          <w:szCs w:val="19"/>
        </w:rPr>
        <w:t>○</w:t>
      </w:r>
      <w:r w:rsidRPr="00FF408C">
        <w:rPr>
          <w:rFonts w:ascii="STXinwei" w:eastAsia="STXinwei" w:hAnsi="SimSun" w:hint="eastAsia"/>
          <w:b/>
          <w:bCs/>
          <w:kern w:val="26"/>
          <w:sz w:val="28"/>
          <w:szCs w:val="28"/>
        </w:rPr>
        <w:t>斋戒与坐静</w:t>
      </w:r>
      <w:r>
        <w:rPr>
          <w:rFonts w:ascii="STXinwei" w:eastAsia="STXinwei" w:hAnsi="SimSun" w:hint="eastAsia"/>
          <w:b/>
          <w:bCs/>
          <w:kern w:val="26"/>
          <w:sz w:val="28"/>
          <w:szCs w:val="28"/>
        </w:rPr>
        <w:t xml:space="preserve"> </w:t>
      </w:r>
      <w:r w:rsidRPr="00FF408C">
        <w:rPr>
          <w:rFonts w:ascii="SimSun" w:hAnsi="SimSun" w:hint="eastAsia"/>
          <w:kern w:val="26"/>
          <w:sz w:val="26"/>
          <w:szCs w:val="26"/>
        </w:rPr>
        <w:t>……………</w:t>
      </w:r>
      <w:r w:rsidRPr="00102D4D">
        <w:rPr>
          <w:rFonts w:ascii="SimSun" w:hAnsi="SimSun" w:hint="eastAsia"/>
          <w:kern w:val="26"/>
          <w:sz w:val="26"/>
          <w:szCs w:val="26"/>
        </w:rPr>
        <w:t>……………</w:t>
      </w:r>
      <w:r w:rsidRPr="00FF408C">
        <w:rPr>
          <w:rFonts w:ascii="SimSun" w:hAnsi="SimSun" w:hint="eastAsia"/>
          <w:kern w:val="26"/>
          <w:sz w:val="26"/>
          <w:szCs w:val="26"/>
        </w:rPr>
        <w:t>…………………………</w:t>
      </w:r>
      <w:r w:rsidRPr="00FF408C">
        <w:rPr>
          <w:rFonts w:ascii="SimSun" w:hAnsi="SimSun"/>
          <w:kern w:val="26"/>
          <w:sz w:val="26"/>
          <w:szCs w:val="26"/>
        </w:rPr>
        <w:t>2</w:t>
      </w:r>
      <w:r>
        <w:rPr>
          <w:rFonts w:ascii="SimSun" w:hAnsi="SimSun" w:hint="eastAsia"/>
          <w:kern w:val="26"/>
          <w:sz w:val="26"/>
          <w:szCs w:val="26"/>
        </w:rPr>
        <w:t>4</w:t>
      </w:r>
      <w:r w:rsidRPr="00FF408C">
        <w:rPr>
          <w:rFonts w:ascii="SimSun" w:hAnsi="SimSun"/>
          <w:kern w:val="26"/>
          <w:sz w:val="26"/>
          <w:szCs w:val="26"/>
        </w:rPr>
        <w:t>1</w:t>
      </w:r>
    </w:p>
    <w:p w:rsidR="00A20CB8" w:rsidRPr="00000421" w:rsidRDefault="00A20CB8" w:rsidP="00A20CB8">
      <w:pPr>
        <w:spacing w:line="440" w:lineRule="exact"/>
        <w:ind w:leftChars="6" w:left="13" w:firstLineChars="116" w:firstLine="209"/>
        <w:rPr>
          <w:rFonts w:ascii="STLiti" w:eastAsia="STLiti" w:hAnsi="SimSun"/>
          <w:b/>
          <w:bCs/>
          <w:kern w:val="26"/>
          <w:sz w:val="24"/>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斋戒及其裨益</w:t>
      </w:r>
      <w:r>
        <w:rPr>
          <w:rFonts w:ascii="STLiti" w:eastAsia="STLiti" w:hAnsi="SimSun" w:hint="eastAsia"/>
          <w:kern w:val="26"/>
          <w:sz w:val="26"/>
          <w:szCs w:val="26"/>
        </w:rPr>
        <w:t>…</w:t>
      </w:r>
      <w:r w:rsidRPr="00000421">
        <w:rPr>
          <w:rFonts w:ascii="STLiti" w:eastAsia="STLiti" w:hAnsi="SimSun" w:hint="eastAsia"/>
          <w:kern w:val="26"/>
          <w:sz w:val="26"/>
          <w:szCs w:val="26"/>
        </w:rPr>
        <w:t>………………</w:t>
      </w:r>
      <w:r w:rsidRPr="00102D4D">
        <w:rPr>
          <w:rFonts w:ascii="STLiti" w:eastAsia="STLiti" w:hAnsi="SimSun" w:hint="eastAsia"/>
          <w:kern w:val="26"/>
          <w:sz w:val="26"/>
          <w:szCs w:val="26"/>
        </w:rPr>
        <w:t>……………</w:t>
      </w:r>
      <w:r w:rsidRPr="00000421">
        <w:rPr>
          <w:rFonts w:ascii="STLiti" w:eastAsia="STLiti" w:hAnsi="SimSun" w:hint="eastAsia"/>
          <w:kern w:val="26"/>
          <w:sz w:val="26"/>
          <w:szCs w:val="26"/>
        </w:rPr>
        <w:t>…………………</w:t>
      </w:r>
      <w:r>
        <w:rPr>
          <w:rFonts w:ascii="STLiti" w:eastAsia="STLiti" w:hAnsi="SimSun" w:hint="eastAsia"/>
          <w:kern w:val="26"/>
          <w:sz w:val="26"/>
          <w:szCs w:val="26"/>
        </w:rPr>
        <w:t>242</w:t>
      </w:r>
    </w:p>
    <w:p w:rsidR="00A20CB8" w:rsidRPr="00000421" w:rsidRDefault="00A20CB8" w:rsidP="00A20CB8">
      <w:pPr>
        <w:spacing w:line="440" w:lineRule="exact"/>
        <w:ind w:leftChars="6" w:left="13" w:firstLineChars="116" w:firstLine="209"/>
        <w:rPr>
          <w:rFonts w:ascii="STLiti" w:eastAsia="STLiti" w:hAnsi="SimSun"/>
          <w:b/>
          <w:bCs/>
          <w:kern w:val="26"/>
          <w:sz w:val="24"/>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斋月中的义务</w:t>
      </w:r>
      <w:r>
        <w:rPr>
          <w:rFonts w:ascii="STLiti" w:eastAsia="STLiti" w:hAnsi="SimSun" w:hint="eastAsia"/>
          <w:kern w:val="26"/>
          <w:sz w:val="26"/>
          <w:szCs w:val="26"/>
        </w:rPr>
        <w:t>…</w:t>
      </w:r>
      <w:r w:rsidRPr="00000421">
        <w:rPr>
          <w:rFonts w:ascii="STLiti" w:eastAsia="STLiti" w:hAnsi="SimSun" w:hint="eastAsia"/>
          <w:kern w:val="26"/>
          <w:sz w:val="26"/>
          <w:szCs w:val="26"/>
        </w:rPr>
        <w:t>………………</w:t>
      </w:r>
      <w:r w:rsidRPr="00102D4D">
        <w:rPr>
          <w:rFonts w:ascii="STLiti" w:eastAsia="STLiti" w:hAnsi="SimSun" w:hint="eastAsia"/>
          <w:kern w:val="26"/>
          <w:sz w:val="26"/>
          <w:szCs w:val="26"/>
        </w:rPr>
        <w:t>……………</w:t>
      </w:r>
      <w:r w:rsidRPr="00000421">
        <w:rPr>
          <w:rFonts w:ascii="STLiti" w:eastAsia="STLiti" w:hAnsi="SimSun" w:hint="eastAsia"/>
          <w:kern w:val="26"/>
          <w:sz w:val="26"/>
          <w:szCs w:val="26"/>
        </w:rPr>
        <w:t>…………………2</w:t>
      </w:r>
      <w:r>
        <w:rPr>
          <w:rFonts w:ascii="STLiti" w:eastAsia="STLiti" w:hAnsi="SimSun" w:hint="eastAsia"/>
          <w:kern w:val="26"/>
          <w:sz w:val="26"/>
          <w:szCs w:val="26"/>
        </w:rPr>
        <w:t>44</w:t>
      </w:r>
    </w:p>
    <w:p w:rsidR="00A20CB8" w:rsidRPr="00000421" w:rsidRDefault="00A20CB8" w:rsidP="00A20CB8">
      <w:pPr>
        <w:spacing w:line="440" w:lineRule="exact"/>
        <w:ind w:leftChars="6" w:left="13" w:firstLineChars="116" w:firstLine="209"/>
        <w:rPr>
          <w:rFonts w:ascii="STLiti" w:eastAsia="STLiti" w:hAnsi="SimSun"/>
          <w:b/>
          <w:bCs/>
          <w:kern w:val="26"/>
          <w:sz w:val="24"/>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关于斋戒贵重的《圣训》</w:t>
      </w:r>
      <w:r>
        <w:rPr>
          <w:rFonts w:ascii="STLiti" w:eastAsia="STLiti" w:hAnsi="SimSun" w:hint="eastAsia"/>
          <w:kern w:val="26"/>
          <w:sz w:val="26"/>
          <w:szCs w:val="26"/>
        </w:rPr>
        <w:t>…</w:t>
      </w:r>
      <w:r w:rsidRPr="00000421">
        <w:rPr>
          <w:rFonts w:ascii="STLiti" w:eastAsia="STLiti" w:hAnsi="SimSun" w:hint="eastAsia"/>
          <w:kern w:val="26"/>
          <w:sz w:val="26"/>
          <w:szCs w:val="26"/>
        </w:rPr>
        <w:t>………</w:t>
      </w:r>
      <w:r w:rsidRPr="00102D4D">
        <w:rPr>
          <w:rFonts w:ascii="STLiti" w:eastAsia="STLiti" w:hAnsi="SimSun" w:hint="eastAsia"/>
          <w:kern w:val="26"/>
          <w:sz w:val="26"/>
          <w:szCs w:val="26"/>
        </w:rPr>
        <w:t>……………</w:t>
      </w:r>
      <w:r w:rsidRPr="00000421">
        <w:rPr>
          <w:rFonts w:ascii="STLiti" w:eastAsia="STLiti" w:hAnsi="SimSun" w:hint="eastAsia"/>
          <w:kern w:val="26"/>
          <w:sz w:val="26"/>
          <w:szCs w:val="26"/>
        </w:rPr>
        <w:t>……………2</w:t>
      </w:r>
      <w:r>
        <w:rPr>
          <w:rFonts w:ascii="STLiti" w:eastAsia="STLiti" w:hAnsi="SimSun" w:hint="eastAsia"/>
          <w:kern w:val="26"/>
          <w:sz w:val="26"/>
          <w:szCs w:val="26"/>
        </w:rPr>
        <w:t>47</w:t>
      </w:r>
    </w:p>
    <w:p w:rsidR="00A20CB8" w:rsidRPr="00000421" w:rsidRDefault="00A20CB8" w:rsidP="00A20CB8">
      <w:pPr>
        <w:spacing w:line="440" w:lineRule="exact"/>
        <w:ind w:leftChars="6" w:left="13" w:firstLineChars="116" w:firstLine="209"/>
        <w:rPr>
          <w:rFonts w:ascii="STLiti" w:eastAsia="STLiti" w:hAnsi="SimSun"/>
          <w:b/>
          <w:bCs/>
          <w:kern w:val="26"/>
          <w:sz w:val="24"/>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副功斋</w:t>
      </w:r>
      <w:r>
        <w:rPr>
          <w:rFonts w:ascii="STLiti" w:eastAsia="STLiti" w:hAnsi="SimSun" w:hint="eastAsia"/>
          <w:kern w:val="26"/>
          <w:sz w:val="26"/>
          <w:szCs w:val="26"/>
        </w:rPr>
        <w:t>…</w:t>
      </w:r>
      <w:r w:rsidRPr="00000421">
        <w:rPr>
          <w:rFonts w:ascii="STLiti" w:eastAsia="STLiti" w:hAnsi="SimSun" w:hint="eastAsia"/>
          <w:kern w:val="26"/>
          <w:sz w:val="26"/>
          <w:szCs w:val="26"/>
        </w:rPr>
        <w:t>……………</w:t>
      </w:r>
      <w:r w:rsidRPr="00102D4D">
        <w:rPr>
          <w:rFonts w:ascii="STLiti" w:eastAsia="STLiti" w:hAnsi="SimSun" w:hint="eastAsia"/>
          <w:kern w:val="26"/>
          <w:sz w:val="26"/>
          <w:szCs w:val="26"/>
        </w:rPr>
        <w:t>……………</w:t>
      </w:r>
      <w:r w:rsidRPr="00000421">
        <w:rPr>
          <w:rFonts w:ascii="STLiti" w:eastAsia="STLiti" w:hAnsi="SimSun" w:hint="eastAsia"/>
          <w:kern w:val="26"/>
          <w:sz w:val="26"/>
          <w:szCs w:val="26"/>
        </w:rPr>
        <w:t>……………………………2</w:t>
      </w:r>
      <w:r>
        <w:rPr>
          <w:rFonts w:ascii="STLiti" w:eastAsia="STLiti" w:hAnsi="SimSun" w:hint="eastAsia"/>
          <w:kern w:val="26"/>
          <w:sz w:val="26"/>
          <w:szCs w:val="26"/>
        </w:rPr>
        <w:t>50</w:t>
      </w:r>
    </w:p>
    <w:p w:rsidR="00A20CB8" w:rsidRPr="00000421" w:rsidRDefault="00A20CB8" w:rsidP="00A20CB8">
      <w:pPr>
        <w:spacing w:line="440" w:lineRule="exact"/>
        <w:ind w:leftChars="6" w:left="13" w:firstLineChars="116" w:firstLine="209"/>
        <w:rPr>
          <w:rFonts w:ascii="STLiti" w:eastAsia="STLiti" w:hAnsi="SimSun"/>
          <w:b/>
          <w:bCs/>
          <w:kern w:val="26"/>
          <w:sz w:val="24"/>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坏斋的事项</w:t>
      </w:r>
      <w:r>
        <w:rPr>
          <w:rFonts w:ascii="STLiti" w:eastAsia="STLiti" w:hAnsi="SimSun" w:hint="eastAsia"/>
          <w:kern w:val="26"/>
          <w:sz w:val="26"/>
          <w:szCs w:val="26"/>
        </w:rPr>
        <w:t>…</w:t>
      </w:r>
      <w:r w:rsidRPr="00102D4D">
        <w:rPr>
          <w:rFonts w:ascii="STLiti" w:eastAsia="STLiti" w:hAnsi="SimSun" w:hint="eastAsia"/>
          <w:kern w:val="26"/>
          <w:sz w:val="26"/>
          <w:szCs w:val="26"/>
        </w:rPr>
        <w:t>……………</w:t>
      </w:r>
      <w:r w:rsidRPr="00000421">
        <w:rPr>
          <w:rFonts w:ascii="STLiti" w:eastAsia="STLiti" w:hAnsi="SimSun" w:hint="eastAsia"/>
          <w:kern w:val="26"/>
          <w:sz w:val="26"/>
          <w:szCs w:val="26"/>
        </w:rPr>
        <w:t>……………………………………2</w:t>
      </w:r>
      <w:r>
        <w:rPr>
          <w:rFonts w:ascii="STLiti" w:eastAsia="STLiti" w:hAnsi="SimSun" w:hint="eastAsia"/>
          <w:kern w:val="26"/>
          <w:sz w:val="26"/>
          <w:szCs w:val="26"/>
        </w:rPr>
        <w:t>53</w:t>
      </w:r>
    </w:p>
    <w:p w:rsidR="00A20CB8" w:rsidRPr="00000421" w:rsidRDefault="00A20CB8" w:rsidP="00A20CB8">
      <w:pPr>
        <w:spacing w:line="440" w:lineRule="exact"/>
        <w:ind w:leftChars="6" w:left="13" w:firstLineChars="116" w:firstLine="209"/>
        <w:rPr>
          <w:rFonts w:ascii="STLiti" w:eastAsia="STLiti" w:hAnsi="SimSun"/>
          <w:b/>
          <w:bCs/>
          <w:kern w:val="26"/>
          <w:sz w:val="24"/>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不坏斋的事项</w:t>
      </w:r>
      <w:r>
        <w:rPr>
          <w:rFonts w:ascii="STLiti" w:eastAsia="STLiti" w:hAnsi="SimSun" w:hint="eastAsia"/>
          <w:kern w:val="26"/>
          <w:sz w:val="26"/>
          <w:szCs w:val="26"/>
        </w:rPr>
        <w:t>…</w:t>
      </w:r>
      <w:r w:rsidRPr="00000421">
        <w:rPr>
          <w:rFonts w:ascii="STLiti" w:eastAsia="STLiti" w:hAnsi="SimSun" w:hint="eastAsia"/>
          <w:kern w:val="26"/>
          <w:sz w:val="26"/>
          <w:szCs w:val="26"/>
        </w:rPr>
        <w:t>…………</w:t>
      </w:r>
      <w:r w:rsidRPr="00102D4D">
        <w:rPr>
          <w:rFonts w:ascii="STLiti" w:eastAsia="STLiti" w:hAnsi="SimSun" w:hint="eastAsia"/>
          <w:kern w:val="26"/>
          <w:sz w:val="26"/>
          <w:szCs w:val="26"/>
        </w:rPr>
        <w:t>……………</w:t>
      </w:r>
      <w:r w:rsidRPr="00000421">
        <w:rPr>
          <w:rFonts w:ascii="STLiti" w:eastAsia="STLiti" w:hAnsi="SimSun" w:hint="eastAsia"/>
          <w:kern w:val="26"/>
          <w:sz w:val="26"/>
          <w:szCs w:val="26"/>
        </w:rPr>
        <w:t>………………………2</w:t>
      </w:r>
      <w:r>
        <w:rPr>
          <w:rFonts w:ascii="STLiti" w:eastAsia="STLiti" w:hAnsi="SimSun" w:hint="eastAsia"/>
          <w:kern w:val="26"/>
          <w:sz w:val="26"/>
          <w:szCs w:val="26"/>
        </w:rPr>
        <w:t>55</w:t>
      </w:r>
    </w:p>
    <w:p w:rsidR="00A20CB8" w:rsidRPr="00000421" w:rsidRDefault="00A20CB8" w:rsidP="00A20CB8">
      <w:pPr>
        <w:spacing w:line="440" w:lineRule="exact"/>
        <w:ind w:leftChars="6" w:left="13" w:firstLineChars="116" w:firstLine="209"/>
        <w:rPr>
          <w:rFonts w:ascii="STLiti" w:eastAsia="STLiti" w:hAnsi="SimSun"/>
          <w:b/>
          <w:bCs/>
          <w:kern w:val="26"/>
          <w:sz w:val="24"/>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坐静的制度</w:t>
      </w:r>
      <w:r>
        <w:rPr>
          <w:rFonts w:ascii="STLiti" w:eastAsia="STLiti" w:hAnsi="SimSun" w:hint="eastAsia"/>
          <w:kern w:val="26"/>
          <w:sz w:val="26"/>
          <w:szCs w:val="26"/>
        </w:rPr>
        <w:t>…</w:t>
      </w:r>
      <w:r w:rsidRPr="00000421">
        <w:rPr>
          <w:rFonts w:ascii="STLiti" w:eastAsia="STLiti" w:hAnsi="SimSun" w:hint="eastAsia"/>
          <w:kern w:val="26"/>
          <w:sz w:val="26"/>
          <w:szCs w:val="26"/>
        </w:rPr>
        <w:t>…………………………</w:t>
      </w:r>
      <w:r w:rsidRPr="00102D4D">
        <w:rPr>
          <w:rFonts w:ascii="STLiti" w:eastAsia="STLiti" w:hAnsi="SimSun" w:hint="eastAsia"/>
          <w:kern w:val="26"/>
          <w:sz w:val="26"/>
          <w:szCs w:val="26"/>
        </w:rPr>
        <w:t>……………</w:t>
      </w:r>
      <w:r w:rsidRPr="00000421">
        <w:rPr>
          <w:rFonts w:ascii="STLiti" w:eastAsia="STLiti" w:hAnsi="SimSun" w:hint="eastAsia"/>
          <w:kern w:val="26"/>
          <w:sz w:val="26"/>
          <w:szCs w:val="26"/>
        </w:rPr>
        <w:t>…………2</w:t>
      </w:r>
      <w:r>
        <w:rPr>
          <w:rFonts w:ascii="STLiti" w:eastAsia="STLiti" w:hAnsi="SimSun" w:hint="eastAsia"/>
          <w:kern w:val="26"/>
          <w:sz w:val="26"/>
          <w:szCs w:val="26"/>
        </w:rPr>
        <w:t>56</w:t>
      </w:r>
    </w:p>
    <w:p w:rsidR="00A20CB8" w:rsidRPr="00FF408C" w:rsidRDefault="00A20CB8" w:rsidP="00A20CB8">
      <w:pPr>
        <w:spacing w:line="440" w:lineRule="exact"/>
        <w:ind w:left="11" w:hangingChars="6" w:hanging="11"/>
        <w:rPr>
          <w:rFonts w:ascii="SimSun" w:hAnsi="SimSun"/>
          <w:kern w:val="26"/>
          <w:sz w:val="26"/>
          <w:szCs w:val="26"/>
        </w:rPr>
      </w:pPr>
      <w:r w:rsidRPr="00FF408C">
        <w:rPr>
          <w:rFonts w:ascii="SimSun" w:hAnsi="SimSun" w:hint="eastAsia"/>
          <w:b/>
          <w:bCs/>
          <w:kern w:val="26"/>
          <w:sz w:val="19"/>
          <w:szCs w:val="19"/>
        </w:rPr>
        <w:t>○</w:t>
      </w:r>
      <w:r w:rsidRPr="00FF408C">
        <w:rPr>
          <w:rFonts w:ascii="STXinwei" w:eastAsia="STXinwei" w:hAnsi="SimSun" w:hint="eastAsia"/>
          <w:b/>
          <w:bCs/>
          <w:kern w:val="26"/>
          <w:sz w:val="28"/>
          <w:szCs w:val="28"/>
        </w:rPr>
        <w:t>正朝与副朝的裨益</w:t>
      </w:r>
      <w:r>
        <w:rPr>
          <w:rFonts w:ascii="SimSun" w:hAnsi="SimSun"/>
          <w:kern w:val="26"/>
          <w:sz w:val="26"/>
          <w:szCs w:val="26"/>
        </w:rPr>
        <w:t>…</w:t>
      </w:r>
      <w:r w:rsidRPr="00FF408C">
        <w:rPr>
          <w:rFonts w:ascii="SimSun" w:hAnsi="SimSun" w:hint="eastAsia"/>
          <w:kern w:val="26"/>
          <w:sz w:val="26"/>
          <w:szCs w:val="26"/>
        </w:rPr>
        <w:t>……………</w:t>
      </w:r>
      <w:r w:rsidRPr="00102D4D">
        <w:rPr>
          <w:rFonts w:ascii="SimSun" w:hAnsi="SimSun" w:hint="eastAsia"/>
          <w:kern w:val="26"/>
          <w:sz w:val="26"/>
          <w:szCs w:val="26"/>
        </w:rPr>
        <w:t>……………</w:t>
      </w:r>
      <w:r w:rsidRPr="00FF408C">
        <w:rPr>
          <w:rFonts w:ascii="SimSun" w:hAnsi="SimSun" w:hint="eastAsia"/>
          <w:kern w:val="26"/>
          <w:sz w:val="26"/>
          <w:szCs w:val="26"/>
        </w:rPr>
        <w:t>………………</w:t>
      </w:r>
      <w:r w:rsidRPr="00FF408C">
        <w:rPr>
          <w:rFonts w:ascii="SimSun" w:hAnsi="SimSun"/>
          <w:kern w:val="26"/>
          <w:sz w:val="26"/>
          <w:szCs w:val="26"/>
        </w:rPr>
        <w:t>2</w:t>
      </w:r>
      <w:r>
        <w:rPr>
          <w:rFonts w:ascii="SimSun" w:hAnsi="SimSun" w:hint="eastAsia"/>
          <w:kern w:val="26"/>
          <w:sz w:val="26"/>
          <w:szCs w:val="26"/>
        </w:rPr>
        <w:t>59</w:t>
      </w:r>
    </w:p>
    <w:p w:rsidR="00A20CB8" w:rsidRPr="0020374D" w:rsidRDefault="00A20CB8" w:rsidP="00A20CB8">
      <w:pPr>
        <w:spacing w:line="440" w:lineRule="exact"/>
        <w:ind w:leftChars="6" w:left="13" w:firstLineChars="116" w:firstLine="209"/>
        <w:rPr>
          <w:rFonts w:ascii="STLiti" w:eastAsia="STLiti" w:hAnsi="SimSun"/>
          <w:b/>
          <w:bCs/>
          <w:kern w:val="26"/>
          <w:sz w:val="24"/>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正朝与副朝的贵重</w:t>
      </w:r>
      <w:r>
        <w:rPr>
          <w:rFonts w:ascii="STLiti" w:eastAsia="STLiti" w:hAnsi="SimSun" w:hint="eastAsia"/>
          <w:kern w:val="26"/>
          <w:sz w:val="26"/>
          <w:szCs w:val="26"/>
        </w:rPr>
        <w:t>…</w:t>
      </w:r>
      <w:r w:rsidRPr="00000421">
        <w:rPr>
          <w:rFonts w:ascii="STLiti" w:eastAsia="STLiti" w:hAnsi="SimSun" w:hint="eastAsia"/>
          <w:kern w:val="26"/>
          <w:sz w:val="26"/>
          <w:szCs w:val="26"/>
        </w:rPr>
        <w:t>………</w:t>
      </w:r>
      <w:r w:rsidRPr="00102D4D">
        <w:rPr>
          <w:rFonts w:ascii="STLiti" w:eastAsia="STLiti" w:hAnsi="SimSun" w:hint="eastAsia"/>
          <w:kern w:val="26"/>
          <w:sz w:val="26"/>
          <w:szCs w:val="26"/>
        </w:rPr>
        <w:t>……………</w:t>
      </w:r>
      <w:r w:rsidRPr="00000421">
        <w:rPr>
          <w:rFonts w:ascii="STLiti" w:eastAsia="STLiti" w:hAnsi="SimSun" w:hint="eastAsia"/>
          <w:kern w:val="26"/>
          <w:sz w:val="26"/>
          <w:szCs w:val="26"/>
        </w:rPr>
        <w:t>……………………2</w:t>
      </w:r>
      <w:r>
        <w:rPr>
          <w:rFonts w:ascii="STLiti" w:eastAsia="STLiti" w:hAnsi="SimSun" w:hint="eastAsia"/>
          <w:kern w:val="26"/>
          <w:sz w:val="26"/>
          <w:szCs w:val="26"/>
        </w:rPr>
        <w:t>60</w:t>
      </w:r>
    </w:p>
    <w:p w:rsidR="001159AB" w:rsidRPr="00000421" w:rsidRDefault="001159AB" w:rsidP="001159AB">
      <w:pPr>
        <w:spacing w:line="440" w:lineRule="exact"/>
        <w:ind w:leftChars="6" w:left="13" w:firstLineChars="116" w:firstLine="209"/>
        <w:rPr>
          <w:rFonts w:ascii="STLiti" w:eastAsia="STLiti" w:hAnsi="SimSun"/>
          <w:b/>
          <w:bCs/>
          <w:kern w:val="26"/>
          <w:sz w:val="24"/>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副朝的仪式</w:t>
      </w:r>
      <w:r>
        <w:rPr>
          <w:rFonts w:ascii="STLiti" w:eastAsia="STLiti" w:hAnsi="SimSun" w:hint="eastAsia"/>
          <w:kern w:val="26"/>
          <w:sz w:val="26"/>
          <w:szCs w:val="26"/>
        </w:rPr>
        <w:t>…</w:t>
      </w:r>
      <w:r w:rsidRPr="00000421">
        <w:rPr>
          <w:rFonts w:ascii="STLiti" w:eastAsia="STLiti" w:hAnsi="SimSun" w:hint="eastAsia"/>
          <w:kern w:val="26"/>
          <w:sz w:val="26"/>
          <w:szCs w:val="26"/>
        </w:rPr>
        <w:t>……………………………</w:t>
      </w:r>
      <w:r w:rsidRPr="00102D4D">
        <w:rPr>
          <w:rFonts w:ascii="STLiti" w:eastAsia="STLiti" w:hAnsi="SimSun" w:hint="eastAsia"/>
          <w:kern w:val="26"/>
          <w:sz w:val="26"/>
          <w:szCs w:val="26"/>
        </w:rPr>
        <w:t>……………</w:t>
      </w:r>
      <w:r w:rsidRPr="00000421">
        <w:rPr>
          <w:rFonts w:ascii="STLiti" w:eastAsia="STLiti" w:hAnsi="SimSun" w:hint="eastAsia"/>
          <w:kern w:val="26"/>
          <w:sz w:val="26"/>
          <w:szCs w:val="26"/>
        </w:rPr>
        <w:t>………2</w:t>
      </w:r>
      <w:r>
        <w:rPr>
          <w:rFonts w:ascii="STLiti" w:eastAsia="STLiti" w:hAnsi="SimSun" w:hint="eastAsia"/>
          <w:kern w:val="26"/>
          <w:sz w:val="26"/>
          <w:szCs w:val="26"/>
        </w:rPr>
        <w:t>64</w:t>
      </w:r>
    </w:p>
    <w:p w:rsidR="001159AB" w:rsidRPr="00000421" w:rsidRDefault="001159AB" w:rsidP="001159AB">
      <w:pPr>
        <w:spacing w:line="440" w:lineRule="exact"/>
        <w:ind w:leftChars="6" w:left="13" w:firstLineChars="116" w:firstLine="209"/>
        <w:rPr>
          <w:rFonts w:ascii="STLiti" w:eastAsia="STLiti" w:hAnsi="SimSun"/>
          <w:b/>
          <w:bCs/>
          <w:kern w:val="26"/>
          <w:sz w:val="24"/>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正朝的仪式</w:t>
      </w:r>
      <w:r>
        <w:rPr>
          <w:rFonts w:ascii="STLiti" w:eastAsia="STLiti" w:hAnsi="SimSun" w:hint="eastAsia"/>
          <w:kern w:val="26"/>
          <w:sz w:val="26"/>
          <w:szCs w:val="26"/>
        </w:rPr>
        <w:t>…</w:t>
      </w:r>
      <w:r w:rsidRPr="00000421">
        <w:rPr>
          <w:rFonts w:ascii="STLiti" w:eastAsia="STLiti" w:hAnsi="SimSun" w:hint="eastAsia"/>
          <w:kern w:val="26"/>
          <w:sz w:val="26"/>
          <w:szCs w:val="26"/>
        </w:rPr>
        <w:t>……</w:t>
      </w:r>
      <w:r w:rsidRPr="00102D4D">
        <w:rPr>
          <w:rFonts w:ascii="STLiti" w:eastAsia="STLiti" w:hAnsi="SimSun" w:hint="eastAsia"/>
          <w:kern w:val="26"/>
          <w:sz w:val="26"/>
          <w:szCs w:val="26"/>
        </w:rPr>
        <w:t>……………</w:t>
      </w:r>
      <w:r w:rsidRPr="00000421">
        <w:rPr>
          <w:rFonts w:ascii="STLiti" w:eastAsia="STLiti" w:hAnsi="SimSun" w:hint="eastAsia"/>
          <w:kern w:val="26"/>
          <w:sz w:val="26"/>
          <w:szCs w:val="26"/>
        </w:rPr>
        <w:t>………………………………2</w:t>
      </w:r>
      <w:r>
        <w:rPr>
          <w:rFonts w:ascii="STLiti" w:eastAsia="STLiti" w:hAnsi="SimSun" w:hint="eastAsia"/>
          <w:kern w:val="26"/>
          <w:sz w:val="26"/>
          <w:szCs w:val="26"/>
        </w:rPr>
        <w:t>67</w:t>
      </w:r>
    </w:p>
    <w:p w:rsidR="001159AB" w:rsidRPr="00000421" w:rsidRDefault="001159AB" w:rsidP="001159AB">
      <w:pPr>
        <w:spacing w:line="440" w:lineRule="exact"/>
        <w:ind w:leftChars="6" w:left="13" w:firstLineChars="116" w:firstLine="209"/>
        <w:rPr>
          <w:rFonts w:ascii="STLiti" w:eastAsia="STLiti" w:hAnsi="SimSun"/>
          <w:b/>
          <w:bCs/>
          <w:kern w:val="26"/>
          <w:sz w:val="24"/>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正朝与副朝的礼节</w:t>
      </w:r>
      <w:r>
        <w:rPr>
          <w:rFonts w:ascii="STLiti" w:eastAsia="STLiti" w:hAnsi="SimSun" w:hint="eastAsia"/>
          <w:kern w:val="26"/>
          <w:sz w:val="26"/>
          <w:szCs w:val="26"/>
        </w:rPr>
        <w:t>…</w:t>
      </w:r>
      <w:r w:rsidRPr="00000421">
        <w:rPr>
          <w:rFonts w:ascii="STLiti" w:eastAsia="STLiti" w:hAnsi="SimSun" w:hint="eastAsia"/>
          <w:kern w:val="26"/>
          <w:sz w:val="26"/>
          <w:szCs w:val="26"/>
        </w:rPr>
        <w:t>…………</w:t>
      </w:r>
      <w:r w:rsidRPr="00102D4D">
        <w:rPr>
          <w:rFonts w:ascii="STLiti" w:eastAsia="STLiti" w:hAnsi="SimSun" w:hint="eastAsia"/>
          <w:kern w:val="26"/>
          <w:sz w:val="26"/>
          <w:szCs w:val="26"/>
        </w:rPr>
        <w:t>……………</w:t>
      </w:r>
      <w:r w:rsidRPr="00000421">
        <w:rPr>
          <w:rFonts w:ascii="STLiti" w:eastAsia="STLiti" w:hAnsi="SimSun" w:hint="eastAsia"/>
          <w:kern w:val="26"/>
          <w:sz w:val="26"/>
          <w:szCs w:val="26"/>
        </w:rPr>
        <w:t>…………………2</w:t>
      </w:r>
      <w:r>
        <w:rPr>
          <w:rFonts w:ascii="STLiti" w:eastAsia="STLiti" w:hAnsi="SimSun" w:hint="eastAsia"/>
          <w:kern w:val="26"/>
          <w:sz w:val="26"/>
          <w:szCs w:val="26"/>
        </w:rPr>
        <w:t>70</w:t>
      </w:r>
    </w:p>
    <w:p w:rsidR="001159AB" w:rsidRPr="00000421" w:rsidRDefault="001159AB" w:rsidP="001159AB">
      <w:pPr>
        <w:spacing w:line="440" w:lineRule="exact"/>
        <w:ind w:leftChars="6" w:left="13" w:firstLineChars="116" w:firstLine="209"/>
        <w:rPr>
          <w:rFonts w:ascii="STLiti" w:eastAsia="STLiti" w:hAnsi="SimSun"/>
          <w:b/>
          <w:bCs/>
          <w:kern w:val="26"/>
          <w:sz w:val="24"/>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参观圣寺的礼节</w:t>
      </w:r>
      <w:r>
        <w:rPr>
          <w:rFonts w:ascii="STLiti" w:eastAsia="STLiti" w:hAnsi="SimSun" w:hint="eastAsia"/>
          <w:kern w:val="26"/>
          <w:sz w:val="26"/>
          <w:szCs w:val="26"/>
        </w:rPr>
        <w:t>…</w:t>
      </w:r>
      <w:r w:rsidRPr="00000421">
        <w:rPr>
          <w:rFonts w:ascii="STLiti" w:eastAsia="STLiti" w:hAnsi="SimSun" w:hint="eastAsia"/>
          <w:kern w:val="26"/>
          <w:sz w:val="26"/>
          <w:szCs w:val="26"/>
        </w:rPr>
        <w:t>…………………………</w:t>
      </w:r>
      <w:r w:rsidRPr="00102D4D">
        <w:rPr>
          <w:rFonts w:ascii="STLiti" w:eastAsia="STLiti" w:hAnsi="SimSun" w:hint="eastAsia"/>
          <w:kern w:val="26"/>
          <w:sz w:val="26"/>
          <w:szCs w:val="26"/>
        </w:rPr>
        <w:t>……………</w:t>
      </w:r>
      <w:r w:rsidRPr="00000421">
        <w:rPr>
          <w:rFonts w:ascii="STLiti" w:eastAsia="STLiti" w:hAnsi="SimSun" w:hint="eastAsia"/>
          <w:kern w:val="26"/>
          <w:sz w:val="26"/>
          <w:szCs w:val="26"/>
        </w:rPr>
        <w:t>……2</w:t>
      </w:r>
      <w:r>
        <w:rPr>
          <w:rFonts w:ascii="STLiti" w:eastAsia="STLiti" w:hAnsi="SimSun" w:hint="eastAsia"/>
          <w:kern w:val="26"/>
          <w:sz w:val="26"/>
          <w:szCs w:val="26"/>
        </w:rPr>
        <w:t>72</w:t>
      </w:r>
    </w:p>
    <w:p w:rsidR="001159AB" w:rsidRPr="00000421" w:rsidRDefault="001159AB" w:rsidP="001159AB">
      <w:pPr>
        <w:spacing w:line="440" w:lineRule="exact"/>
        <w:ind w:leftChars="6" w:left="13" w:firstLineChars="116" w:firstLine="209"/>
        <w:rPr>
          <w:rFonts w:ascii="STLiti" w:eastAsia="STLiti" w:hAnsi="SimSun"/>
          <w:b/>
          <w:bCs/>
          <w:kern w:val="26"/>
          <w:sz w:val="24"/>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谁应当朝觐</w:t>
      </w:r>
      <w:r>
        <w:rPr>
          <w:rFonts w:ascii="STLiti" w:eastAsia="STLiti" w:hAnsi="SimSun" w:hint="eastAsia"/>
          <w:kern w:val="26"/>
          <w:sz w:val="26"/>
          <w:szCs w:val="26"/>
        </w:rPr>
        <w:t>…</w:t>
      </w:r>
      <w:r w:rsidRPr="00000421">
        <w:rPr>
          <w:rFonts w:ascii="STLiti" w:eastAsia="STLiti" w:hAnsi="SimSun" w:hint="eastAsia"/>
          <w:kern w:val="26"/>
          <w:sz w:val="26"/>
          <w:szCs w:val="26"/>
        </w:rPr>
        <w:t>……………</w:t>
      </w:r>
      <w:r w:rsidRPr="00102D4D">
        <w:rPr>
          <w:rFonts w:ascii="STLiti" w:eastAsia="STLiti" w:hAnsi="SimSun" w:hint="eastAsia"/>
          <w:kern w:val="26"/>
          <w:sz w:val="26"/>
          <w:szCs w:val="26"/>
        </w:rPr>
        <w:t>……………</w:t>
      </w:r>
      <w:r w:rsidRPr="00000421">
        <w:rPr>
          <w:rFonts w:ascii="STLiti" w:eastAsia="STLiti" w:hAnsi="SimSun" w:hint="eastAsia"/>
          <w:kern w:val="26"/>
          <w:sz w:val="26"/>
          <w:szCs w:val="26"/>
        </w:rPr>
        <w:t>………………………2</w:t>
      </w:r>
      <w:r>
        <w:rPr>
          <w:rFonts w:ascii="STLiti" w:eastAsia="STLiti" w:hAnsi="SimSun" w:hint="eastAsia"/>
          <w:kern w:val="26"/>
          <w:sz w:val="26"/>
          <w:szCs w:val="26"/>
        </w:rPr>
        <w:t>74</w:t>
      </w:r>
    </w:p>
    <w:p w:rsidR="001159AB" w:rsidRPr="00000421" w:rsidRDefault="001159AB" w:rsidP="001159AB">
      <w:pPr>
        <w:spacing w:line="440" w:lineRule="exact"/>
        <w:ind w:leftChars="6" w:left="13" w:firstLineChars="116" w:firstLine="209"/>
        <w:rPr>
          <w:rFonts w:ascii="STLiti" w:eastAsia="STLiti" w:hAnsi="SimSun"/>
          <w:b/>
          <w:bCs/>
          <w:kern w:val="26"/>
          <w:sz w:val="24"/>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朝觐的要素</w:t>
      </w:r>
      <w:r>
        <w:rPr>
          <w:rFonts w:ascii="STLiti" w:eastAsia="STLiti" w:hAnsi="SimSun" w:hint="eastAsia"/>
          <w:kern w:val="26"/>
          <w:sz w:val="26"/>
          <w:szCs w:val="26"/>
        </w:rPr>
        <w:t>…</w:t>
      </w:r>
      <w:r w:rsidRPr="00000421">
        <w:rPr>
          <w:rFonts w:ascii="STLiti" w:eastAsia="STLiti" w:hAnsi="SimSun" w:hint="eastAsia"/>
          <w:kern w:val="26"/>
          <w:sz w:val="26"/>
          <w:szCs w:val="26"/>
        </w:rPr>
        <w:t>…………………………</w:t>
      </w:r>
      <w:r w:rsidRPr="00102D4D">
        <w:rPr>
          <w:rFonts w:ascii="STLiti" w:eastAsia="STLiti" w:hAnsi="SimSun" w:hint="eastAsia"/>
          <w:kern w:val="26"/>
          <w:sz w:val="26"/>
          <w:szCs w:val="26"/>
        </w:rPr>
        <w:t>……………</w:t>
      </w:r>
      <w:r w:rsidRPr="00000421">
        <w:rPr>
          <w:rFonts w:ascii="STLiti" w:eastAsia="STLiti" w:hAnsi="SimSun" w:hint="eastAsia"/>
          <w:kern w:val="26"/>
          <w:sz w:val="26"/>
          <w:szCs w:val="26"/>
        </w:rPr>
        <w:t>…………2</w:t>
      </w:r>
      <w:r>
        <w:rPr>
          <w:rFonts w:ascii="STLiti" w:eastAsia="STLiti" w:hAnsi="SimSun" w:hint="eastAsia"/>
          <w:kern w:val="26"/>
          <w:sz w:val="26"/>
          <w:szCs w:val="26"/>
        </w:rPr>
        <w:t>75</w:t>
      </w:r>
    </w:p>
    <w:p w:rsidR="001159AB" w:rsidRPr="00000421" w:rsidRDefault="001159AB" w:rsidP="001159AB">
      <w:pPr>
        <w:spacing w:line="440" w:lineRule="exact"/>
        <w:ind w:leftChars="6" w:left="13" w:firstLineChars="116" w:firstLine="209"/>
        <w:rPr>
          <w:rFonts w:ascii="STLiti" w:eastAsia="STLiti" w:hAnsi="SimSun"/>
          <w:b/>
          <w:bCs/>
          <w:kern w:val="26"/>
          <w:sz w:val="24"/>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朝觐的当然事项</w:t>
      </w:r>
      <w:r>
        <w:rPr>
          <w:rFonts w:ascii="STLiti" w:eastAsia="STLiti" w:hAnsi="SimSun" w:hint="eastAsia"/>
          <w:kern w:val="26"/>
          <w:sz w:val="26"/>
          <w:szCs w:val="26"/>
        </w:rPr>
        <w:t>…</w:t>
      </w:r>
      <w:r w:rsidRPr="00000421">
        <w:rPr>
          <w:rFonts w:ascii="STLiti" w:eastAsia="STLiti" w:hAnsi="SimSun" w:hint="eastAsia"/>
          <w:kern w:val="26"/>
          <w:sz w:val="26"/>
          <w:szCs w:val="26"/>
        </w:rPr>
        <w:t>…</w:t>
      </w:r>
      <w:r w:rsidRPr="00102D4D">
        <w:rPr>
          <w:rFonts w:ascii="STLiti" w:eastAsia="STLiti" w:hAnsi="SimSun" w:hint="eastAsia"/>
          <w:kern w:val="26"/>
          <w:sz w:val="26"/>
          <w:szCs w:val="26"/>
        </w:rPr>
        <w:t>……………</w:t>
      </w:r>
      <w:r w:rsidRPr="00000421">
        <w:rPr>
          <w:rFonts w:ascii="STLiti" w:eastAsia="STLiti" w:hAnsi="SimSun" w:hint="eastAsia"/>
          <w:kern w:val="26"/>
          <w:sz w:val="26"/>
          <w:szCs w:val="26"/>
        </w:rPr>
        <w:t>……………………………2</w:t>
      </w:r>
      <w:r>
        <w:rPr>
          <w:rFonts w:ascii="STLiti" w:eastAsia="STLiti" w:hAnsi="SimSun" w:hint="eastAsia"/>
          <w:kern w:val="26"/>
          <w:sz w:val="26"/>
          <w:szCs w:val="26"/>
        </w:rPr>
        <w:t>75</w:t>
      </w:r>
    </w:p>
    <w:p w:rsidR="001159AB" w:rsidRPr="00000421" w:rsidRDefault="001159AB" w:rsidP="001159AB">
      <w:pPr>
        <w:spacing w:line="440" w:lineRule="exact"/>
        <w:ind w:leftChars="6" w:left="13" w:firstLineChars="116" w:firstLine="209"/>
        <w:rPr>
          <w:rFonts w:ascii="STLiti" w:eastAsia="STLiti" w:hAnsi="SimSun"/>
          <w:b/>
          <w:bCs/>
          <w:kern w:val="26"/>
          <w:sz w:val="24"/>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受戒中禁止的事项</w:t>
      </w:r>
      <w:r>
        <w:rPr>
          <w:rFonts w:ascii="STLiti" w:eastAsia="STLiti" w:hAnsi="SimSun" w:hint="eastAsia"/>
          <w:kern w:val="26"/>
          <w:sz w:val="26"/>
          <w:szCs w:val="26"/>
        </w:rPr>
        <w:t>…</w:t>
      </w:r>
      <w:r w:rsidRPr="00000421">
        <w:rPr>
          <w:rFonts w:ascii="STLiti" w:eastAsia="STLiti" w:hAnsi="SimSun" w:hint="eastAsia"/>
          <w:kern w:val="26"/>
          <w:sz w:val="26"/>
          <w:szCs w:val="26"/>
        </w:rPr>
        <w:t>……………</w:t>
      </w:r>
      <w:r w:rsidRPr="00102D4D">
        <w:rPr>
          <w:rFonts w:ascii="STLiti" w:eastAsia="STLiti" w:hAnsi="SimSun" w:hint="eastAsia"/>
          <w:kern w:val="26"/>
          <w:sz w:val="26"/>
          <w:szCs w:val="26"/>
        </w:rPr>
        <w:t>……………</w:t>
      </w:r>
      <w:r w:rsidRPr="00000421">
        <w:rPr>
          <w:rFonts w:ascii="STLiti" w:eastAsia="STLiti" w:hAnsi="SimSun" w:hint="eastAsia"/>
          <w:kern w:val="26"/>
          <w:sz w:val="26"/>
          <w:szCs w:val="26"/>
        </w:rPr>
        <w:t>………………</w:t>
      </w:r>
      <w:r>
        <w:rPr>
          <w:rFonts w:ascii="STLiti" w:eastAsia="STLiti" w:hAnsi="SimSun" w:hint="eastAsia"/>
          <w:kern w:val="26"/>
          <w:sz w:val="26"/>
          <w:szCs w:val="26"/>
        </w:rPr>
        <w:t>2</w:t>
      </w:r>
      <w:r w:rsidRPr="00000421">
        <w:rPr>
          <w:rFonts w:ascii="STLiti" w:eastAsia="STLiti" w:hAnsi="SimSun" w:hint="eastAsia"/>
          <w:kern w:val="26"/>
          <w:sz w:val="26"/>
          <w:szCs w:val="26"/>
        </w:rPr>
        <w:t>7</w:t>
      </w:r>
      <w:r>
        <w:rPr>
          <w:rFonts w:ascii="STLiti" w:eastAsia="STLiti" w:hAnsi="SimSun" w:hint="eastAsia"/>
          <w:kern w:val="26"/>
          <w:sz w:val="26"/>
          <w:szCs w:val="26"/>
        </w:rPr>
        <w:t>6</w:t>
      </w:r>
    </w:p>
    <w:p w:rsidR="001159AB" w:rsidRPr="00000421" w:rsidRDefault="001159AB" w:rsidP="001159AB">
      <w:pPr>
        <w:spacing w:line="440" w:lineRule="exact"/>
        <w:ind w:leftChars="6" w:left="13" w:firstLineChars="116" w:firstLine="209"/>
        <w:rPr>
          <w:rFonts w:ascii="STLiti" w:eastAsia="STLiti" w:hAnsi="SimSun"/>
          <w:b/>
          <w:bCs/>
          <w:kern w:val="26"/>
          <w:sz w:val="24"/>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对违犯受戒禁忌者的法律裁决</w:t>
      </w:r>
      <w:r>
        <w:rPr>
          <w:rFonts w:ascii="STLiti" w:eastAsia="STLiti" w:hAnsi="SimSun" w:hint="eastAsia"/>
          <w:kern w:val="26"/>
          <w:sz w:val="26"/>
          <w:szCs w:val="26"/>
        </w:rPr>
        <w:t>…</w:t>
      </w:r>
      <w:r w:rsidRPr="00000421">
        <w:rPr>
          <w:rFonts w:ascii="STLiti" w:eastAsia="STLiti" w:hAnsi="SimSun" w:hint="eastAsia"/>
          <w:kern w:val="26"/>
          <w:sz w:val="26"/>
          <w:szCs w:val="26"/>
        </w:rPr>
        <w:t>……………</w:t>
      </w:r>
      <w:r w:rsidRPr="00102D4D">
        <w:rPr>
          <w:rFonts w:ascii="STLiti" w:eastAsia="STLiti" w:hAnsi="SimSun" w:hint="eastAsia"/>
          <w:kern w:val="26"/>
          <w:sz w:val="26"/>
          <w:szCs w:val="26"/>
        </w:rPr>
        <w:t>……………</w:t>
      </w:r>
      <w:r w:rsidRPr="00000421">
        <w:rPr>
          <w:rFonts w:ascii="STLiti" w:eastAsia="STLiti" w:hAnsi="SimSun" w:hint="eastAsia"/>
          <w:kern w:val="26"/>
          <w:sz w:val="26"/>
          <w:szCs w:val="26"/>
        </w:rPr>
        <w:t>…2</w:t>
      </w:r>
      <w:r>
        <w:rPr>
          <w:rFonts w:ascii="STLiti" w:eastAsia="STLiti" w:hAnsi="SimSun" w:hint="eastAsia"/>
          <w:kern w:val="26"/>
          <w:sz w:val="26"/>
          <w:szCs w:val="26"/>
        </w:rPr>
        <w:t>79</w:t>
      </w:r>
    </w:p>
    <w:p w:rsidR="001159AB" w:rsidRPr="003D7B33" w:rsidRDefault="001159AB" w:rsidP="001159AB">
      <w:pPr>
        <w:spacing w:line="440" w:lineRule="exact"/>
        <w:ind w:leftChars="6" w:left="13" w:firstLineChars="116" w:firstLine="209"/>
        <w:rPr>
          <w:rFonts w:ascii="LiSu" w:eastAsia="LiSu" w:hAnsi="SimSun"/>
          <w:kern w:val="26"/>
          <w:sz w:val="26"/>
          <w:szCs w:val="26"/>
        </w:rPr>
      </w:pPr>
      <w:r w:rsidRPr="00000421">
        <w:rPr>
          <w:rFonts w:ascii="STLiti" w:eastAsia="STLiti" w:hAnsi="SimSun" w:hint="eastAsia"/>
          <w:b/>
          <w:bCs/>
          <w:kern w:val="26"/>
          <w:sz w:val="18"/>
          <w:szCs w:val="18"/>
        </w:rPr>
        <w:t>※</w:t>
      </w:r>
      <w:r>
        <w:rPr>
          <w:rFonts w:ascii="STLiti" w:eastAsia="STLiti" w:hAnsi="SimSun" w:hint="eastAsia"/>
          <w:kern w:val="26"/>
          <w:sz w:val="26"/>
          <w:szCs w:val="26"/>
        </w:rPr>
        <w:t>先知</w:t>
      </w:r>
      <w:r w:rsidR="00253D81" w:rsidRPr="00253D81">
        <w:rPr>
          <w:rFonts w:ascii="STLiti" w:eastAsia="STLiti" w:hAnsi="SimSun"/>
          <w:kern w:val="26"/>
          <w:sz w:val="26"/>
          <w:szCs w:val="26"/>
        </w:rPr>
      </w:r>
      <w:r w:rsidR="00253D81">
        <w:rPr>
          <w:rFonts w:ascii="STLiti" w:eastAsia="STLiti" w:hAnsi="SimSun"/>
          <w:kern w:val="26"/>
          <w:sz w:val="26"/>
          <w:szCs w:val="26"/>
        </w:rPr>
        <w:pict>
          <v:shape id="_x0000_s1809"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809" inset="0,0,0,0">
              <w:txbxContent>
                <w:p w:rsidR="001159AB" w:rsidRPr="0071769F" w:rsidRDefault="001159AB" w:rsidP="001159AB">
                  <w:pPr>
                    <w:spacing w:line="120" w:lineRule="exact"/>
                    <w:jc w:val="center"/>
                    <w:rPr>
                      <w:rFonts w:ascii="SimSun" w:hAnsi="SimSun" w:cs="Arial"/>
                      <w:kern w:val="24"/>
                      <w:sz w:val="8"/>
                      <w:szCs w:val="8"/>
                    </w:rPr>
                  </w:pPr>
                  <w:r w:rsidRPr="0071769F">
                    <w:rPr>
                      <w:rFonts w:ascii="SimSun" w:hAnsi="SimSun" w:cs="Arial" w:hint="eastAsia"/>
                      <w:kern w:val="24"/>
                      <w:sz w:val="8"/>
                      <w:szCs w:val="8"/>
                    </w:rPr>
                    <w:t>愿主赐福之</w:t>
                  </w:r>
                </w:p>
                <w:p w:rsidR="001159AB" w:rsidRPr="0071769F" w:rsidRDefault="001159AB" w:rsidP="001159AB">
                  <w:pPr>
                    <w:spacing w:line="120" w:lineRule="exact"/>
                    <w:jc w:val="center"/>
                    <w:rPr>
                      <w:rFonts w:ascii="SimSun" w:hAnsi="SimSun" w:cs="Arial"/>
                      <w:kern w:val="24"/>
                      <w:sz w:val="8"/>
                      <w:szCs w:val="8"/>
                    </w:rPr>
                  </w:pPr>
                  <w:r w:rsidRPr="0071769F">
                    <w:rPr>
                      <w:rFonts w:ascii="SimSun" w:hAnsi="SimSun" w:cs="Arial" w:hint="eastAsia"/>
                      <w:kern w:val="24"/>
                      <w:sz w:val="8"/>
                      <w:szCs w:val="8"/>
                    </w:rPr>
                    <w:t>并使其平安</w:t>
                  </w:r>
                </w:p>
              </w:txbxContent>
            </v:textbox>
            <w10:wrap anchorx="page"/>
            <w10:anchorlock/>
          </v:shape>
        </w:pict>
      </w:r>
      <w:r w:rsidRPr="00000421">
        <w:rPr>
          <w:rFonts w:ascii="STLiti" w:eastAsia="STLiti" w:hAnsi="SimSun" w:hint="eastAsia"/>
          <w:kern w:val="26"/>
          <w:sz w:val="26"/>
          <w:szCs w:val="26"/>
        </w:rPr>
        <w:t>朝觐的形式</w:t>
      </w:r>
      <w:r>
        <w:rPr>
          <w:rFonts w:ascii="STLiti" w:eastAsia="STLiti" w:hAnsi="SimSun" w:hint="eastAsia"/>
          <w:kern w:val="26"/>
          <w:sz w:val="26"/>
          <w:szCs w:val="26"/>
        </w:rPr>
        <w:t>…</w:t>
      </w:r>
      <w:r w:rsidRPr="00000421">
        <w:rPr>
          <w:rFonts w:ascii="STLiti" w:eastAsia="STLiti" w:hAnsi="SimSun" w:hint="eastAsia"/>
          <w:kern w:val="26"/>
          <w:sz w:val="26"/>
          <w:szCs w:val="26"/>
        </w:rPr>
        <w:t>…</w:t>
      </w:r>
      <w:r w:rsidRPr="00102D4D">
        <w:rPr>
          <w:rFonts w:ascii="STLiti" w:eastAsia="STLiti" w:hAnsi="SimSun" w:hint="eastAsia"/>
          <w:kern w:val="26"/>
          <w:sz w:val="26"/>
          <w:szCs w:val="26"/>
        </w:rPr>
        <w:t>…………………………</w:t>
      </w:r>
      <w:r w:rsidRPr="00000421">
        <w:rPr>
          <w:rFonts w:ascii="STLiti" w:eastAsia="STLiti" w:hAnsi="SimSun" w:hint="eastAsia"/>
          <w:kern w:val="26"/>
          <w:sz w:val="26"/>
          <w:szCs w:val="26"/>
        </w:rPr>
        <w:t>…………</w:t>
      </w:r>
      <w:r w:rsidRPr="003D7B33">
        <w:rPr>
          <w:rFonts w:ascii="LiSu" w:eastAsia="LiSu" w:hAnsi="SimSun" w:hint="eastAsia"/>
          <w:kern w:val="26"/>
          <w:sz w:val="26"/>
          <w:szCs w:val="26"/>
        </w:rPr>
        <w:t>281</w:t>
      </w:r>
    </w:p>
    <w:p w:rsidR="001159AB" w:rsidRPr="00FF408C" w:rsidRDefault="001159AB" w:rsidP="001159AB">
      <w:pPr>
        <w:spacing w:line="440" w:lineRule="exact"/>
        <w:ind w:leftChars="6" w:left="13" w:firstLineChars="116" w:firstLine="210"/>
        <w:rPr>
          <w:rFonts w:ascii="LiSu" w:eastAsia="LiSu" w:hAnsi="SimSun"/>
          <w:b/>
          <w:bCs/>
          <w:kern w:val="26"/>
          <w:sz w:val="24"/>
        </w:rPr>
      </w:pPr>
      <w:r w:rsidRPr="00FF408C">
        <w:rPr>
          <w:rFonts w:ascii="LiSu" w:eastAsia="LiSu" w:hAnsi="SimSun" w:hint="eastAsia"/>
          <w:b/>
          <w:bCs/>
          <w:kern w:val="26"/>
          <w:sz w:val="18"/>
          <w:szCs w:val="18"/>
        </w:rPr>
        <w:t>※</w:t>
      </w:r>
      <w:r w:rsidRPr="00FF408C">
        <w:rPr>
          <w:rFonts w:ascii="LiSu" w:eastAsia="LiSu" w:hAnsi="SimSun" w:hint="eastAsia"/>
          <w:kern w:val="26"/>
          <w:sz w:val="26"/>
          <w:szCs w:val="26"/>
        </w:rPr>
        <w:t>使者</w:t>
      </w:r>
      <w:r w:rsidR="00253D81" w:rsidRPr="00253D81">
        <w:rPr>
          <w:rFonts w:ascii="LiSu" w:eastAsia="LiSu" w:hAnsi="SimSun"/>
          <w:kern w:val="26"/>
          <w:sz w:val="26"/>
          <w:szCs w:val="26"/>
        </w:rPr>
      </w:r>
      <w:r w:rsidR="00253D81">
        <w:rPr>
          <w:rFonts w:ascii="LiSu" w:eastAsia="LiSu" w:hAnsi="SimSun"/>
          <w:kern w:val="26"/>
          <w:sz w:val="26"/>
          <w:szCs w:val="26"/>
        </w:rPr>
        <w:pict>
          <v:shape id="_x0000_s1808"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808" inset="0,0,0,0">
              <w:txbxContent>
                <w:p w:rsidR="001159AB" w:rsidRPr="0071769F" w:rsidRDefault="001159AB" w:rsidP="001159AB">
                  <w:pPr>
                    <w:spacing w:line="120" w:lineRule="exact"/>
                    <w:jc w:val="center"/>
                    <w:rPr>
                      <w:rFonts w:ascii="SimSun" w:hAnsi="SimSun" w:cs="Arial"/>
                      <w:kern w:val="24"/>
                      <w:sz w:val="8"/>
                      <w:szCs w:val="8"/>
                    </w:rPr>
                  </w:pPr>
                  <w:r w:rsidRPr="0071769F">
                    <w:rPr>
                      <w:rFonts w:ascii="SimSun" w:hAnsi="SimSun" w:cs="Arial" w:hint="eastAsia"/>
                      <w:kern w:val="24"/>
                      <w:sz w:val="8"/>
                      <w:szCs w:val="8"/>
                    </w:rPr>
                    <w:t>愿主赐福之</w:t>
                  </w:r>
                </w:p>
                <w:p w:rsidR="001159AB" w:rsidRPr="0071769F" w:rsidRDefault="001159AB" w:rsidP="001159AB">
                  <w:pPr>
                    <w:spacing w:line="120" w:lineRule="exact"/>
                    <w:jc w:val="center"/>
                    <w:rPr>
                      <w:rFonts w:ascii="SimSun" w:hAnsi="SimSun" w:cs="Arial"/>
                      <w:kern w:val="24"/>
                      <w:sz w:val="8"/>
                      <w:szCs w:val="8"/>
                    </w:rPr>
                  </w:pPr>
                  <w:r w:rsidRPr="0071769F">
                    <w:rPr>
                      <w:rFonts w:ascii="SimSun" w:hAnsi="SimSun" w:cs="Arial" w:hint="eastAsia"/>
                      <w:kern w:val="24"/>
                      <w:sz w:val="8"/>
                      <w:szCs w:val="8"/>
                    </w:rPr>
                    <w:t>并使其平安</w:t>
                  </w:r>
                </w:p>
              </w:txbxContent>
            </v:textbox>
            <w10:wrap anchorx="page"/>
            <w10:anchorlock/>
          </v:shape>
        </w:pict>
      </w:r>
      <w:r w:rsidRPr="00DD16F0">
        <w:rPr>
          <w:rFonts w:ascii="LiSu" w:eastAsia="LiSu" w:hAnsi="SimSun" w:hint="eastAsia"/>
          <w:kern w:val="26"/>
          <w:sz w:val="26"/>
          <w:szCs w:val="26"/>
        </w:rPr>
        <w:t>伟大演讲的裨益</w:t>
      </w:r>
      <w:r w:rsidRPr="00205726">
        <w:rPr>
          <w:rFonts w:ascii="STLiti" w:eastAsia="STLiti" w:hAnsi="SimSun" w:hint="eastAsia"/>
          <w:kern w:val="26"/>
          <w:sz w:val="26"/>
          <w:szCs w:val="26"/>
        </w:rPr>
        <w:t>…………</w:t>
      </w:r>
      <w:r>
        <w:rPr>
          <w:rFonts w:ascii="STLiti" w:eastAsia="STLiti" w:hAnsi="SimSun" w:hint="eastAsia"/>
          <w:kern w:val="26"/>
          <w:sz w:val="26"/>
          <w:szCs w:val="26"/>
        </w:rPr>
        <w:t>………</w:t>
      </w:r>
      <w:r w:rsidRPr="00205726">
        <w:rPr>
          <w:rFonts w:ascii="STLiti" w:eastAsia="STLiti" w:hAnsi="SimSun" w:hint="eastAsia"/>
          <w:kern w:val="26"/>
          <w:sz w:val="26"/>
          <w:szCs w:val="26"/>
        </w:rPr>
        <w:t>…………………</w:t>
      </w:r>
      <w:r w:rsidRPr="00205726">
        <w:rPr>
          <w:rFonts w:ascii="LiSu" w:eastAsia="LiSu" w:hAnsi="SimSun" w:hint="eastAsia"/>
          <w:kern w:val="26"/>
          <w:sz w:val="26"/>
          <w:szCs w:val="26"/>
        </w:rPr>
        <w:t>2</w:t>
      </w:r>
      <w:r>
        <w:rPr>
          <w:rFonts w:ascii="LiSu" w:eastAsia="LiSu" w:hAnsi="SimSun" w:hint="eastAsia"/>
          <w:kern w:val="26"/>
          <w:sz w:val="26"/>
          <w:szCs w:val="26"/>
        </w:rPr>
        <w:t>90</w:t>
      </w:r>
    </w:p>
    <w:p w:rsidR="001159AB" w:rsidRPr="00FF408C" w:rsidRDefault="001159AB" w:rsidP="001159AB">
      <w:pPr>
        <w:spacing w:line="440" w:lineRule="exact"/>
        <w:ind w:leftChars="6" w:left="13" w:firstLineChars="116" w:firstLine="210"/>
        <w:rPr>
          <w:rFonts w:ascii="LiSu" w:eastAsia="LiSu" w:hAnsi="SimSun"/>
          <w:b/>
          <w:bCs/>
          <w:kern w:val="26"/>
          <w:sz w:val="24"/>
        </w:rPr>
      </w:pPr>
      <w:r w:rsidRPr="00FF408C">
        <w:rPr>
          <w:rFonts w:ascii="LiSu" w:eastAsia="LiSu" w:hAnsi="SimSun" w:hint="eastAsia"/>
          <w:b/>
          <w:bCs/>
          <w:kern w:val="26"/>
          <w:sz w:val="18"/>
          <w:szCs w:val="18"/>
        </w:rPr>
        <w:t>※</w:t>
      </w:r>
      <w:r w:rsidRPr="00FF408C">
        <w:rPr>
          <w:rFonts w:ascii="LiSu" w:eastAsia="LiSu" w:hAnsi="SimSun" w:hint="eastAsia"/>
          <w:kern w:val="26"/>
          <w:sz w:val="26"/>
          <w:szCs w:val="26"/>
        </w:rPr>
        <w:t>献牲品及其种类和条件</w:t>
      </w:r>
      <w:r w:rsidRPr="00205726">
        <w:rPr>
          <w:rFonts w:ascii="STLiti" w:eastAsia="STLiti" w:hAnsi="SimSun" w:hint="eastAsia"/>
          <w:kern w:val="26"/>
          <w:sz w:val="26"/>
          <w:szCs w:val="26"/>
        </w:rPr>
        <w:t>………………………………………</w:t>
      </w:r>
      <w:r w:rsidRPr="00FF408C">
        <w:rPr>
          <w:rFonts w:ascii="LiSu" w:eastAsia="LiSu" w:hAnsi="SimSun" w:hint="eastAsia"/>
          <w:kern w:val="26"/>
          <w:sz w:val="26"/>
          <w:szCs w:val="26"/>
        </w:rPr>
        <w:t>2</w:t>
      </w:r>
      <w:r>
        <w:rPr>
          <w:rFonts w:ascii="LiSu" w:eastAsia="LiSu" w:hAnsi="SimSun" w:hint="eastAsia"/>
          <w:kern w:val="26"/>
          <w:sz w:val="26"/>
          <w:szCs w:val="26"/>
        </w:rPr>
        <w:t>93</w:t>
      </w:r>
    </w:p>
    <w:p w:rsidR="001159AB" w:rsidRPr="00FF408C" w:rsidRDefault="001159AB" w:rsidP="001159AB">
      <w:pPr>
        <w:spacing w:line="440" w:lineRule="exact"/>
        <w:ind w:left="11" w:hangingChars="6" w:hanging="11"/>
        <w:rPr>
          <w:rFonts w:ascii="STXinwei" w:eastAsia="STXinwei" w:hAnsi="SimSun"/>
          <w:kern w:val="26"/>
          <w:sz w:val="28"/>
          <w:szCs w:val="28"/>
        </w:rPr>
      </w:pPr>
      <w:r w:rsidRPr="00FF408C">
        <w:rPr>
          <w:rFonts w:ascii="SimSun" w:hAnsi="SimSun" w:hint="eastAsia"/>
          <w:b/>
          <w:bCs/>
          <w:kern w:val="26"/>
          <w:sz w:val="19"/>
          <w:szCs w:val="19"/>
        </w:rPr>
        <w:t>○</w:t>
      </w:r>
      <w:r w:rsidRPr="00FF408C">
        <w:rPr>
          <w:rFonts w:ascii="STXinwei" w:eastAsia="STXinwei" w:hAnsi="SimSun" w:hint="eastAsia"/>
          <w:b/>
          <w:bCs/>
          <w:kern w:val="26"/>
          <w:sz w:val="28"/>
          <w:szCs w:val="28"/>
        </w:rPr>
        <w:t>交际的部分判决</w:t>
      </w:r>
      <w:r>
        <w:rPr>
          <w:rFonts w:ascii="STXinwei" w:eastAsia="STXinwei" w:hAnsi="SimSun" w:hint="eastAsia"/>
          <w:b/>
          <w:bCs/>
          <w:kern w:val="26"/>
          <w:sz w:val="28"/>
          <w:szCs w:val="28"/>
        </w:rPr>
        <w:t>…</w:t>
      </w:r>
      <w:r w:rsidRPr="00FF408C">
        <w:rPr>
          <w:rFonts w:ascii="STXinwei" w:eastAsia="STXinwei" w:hAnsi="SimSun" w:hint="eastAsia"/>
          <w:b/>
          <w:bCs/>
          <w:kern w:val="26"/>
          <w:sz w:val="28"/>
          <w:szCs w:val="28"/>
        </w:rPr>
        <w:t>……………………</w:t>
      </w:r>
      <w:r w:rsidRPr="00102D4D">
        <w:rPr>
          <w:rFonts w:ascii="STXinwei" w:eastAsia="STXinwei" w:hAnsi="SimSun" w:hint="eastAsia"/>
          <w:b/>
          <w:bCs/>
          <w:kern w:val="26"/>
          <w:sz w:val="28"/>
          <w:szCs w:val="28"/>
        </w:rPr>
        <w:t>……………</w:t>
      </w:r>
      <w:r w:rsidRPr="00FF408C">
        <w:rPr>
          <w:rFonts w:ascii="STXinwei" w:eastAsia="STXinwei" w:hAnsi="SimSun" w:hint="eastAsia"/>
          <w:b/>
          <w:bCs/>
          <w:kern w:val="26"/>
          <w:sz w:val="28"/>
          <w:szCs w:val="28"/>
        </w:rPr>
        <w:t>………</w:t>
      </w:r>
      <w:r w:rsidRPr="00FF408C">
        <w:rPr>
          <w:rFonts w:ascii="LiSu" w:eastAsia="LiSu" w:hAnsi="SimSun" w:hint="eastAsia"/>
          <w:kern w:val="26"/>
          <w:sz w:val="24"/>
        </w:rPr>
        <w:t>2</w:t>
      </w:r>
      <w:r>
        <w:rPr>
          <w:rFonts w:ascii="LiSu" w:eastAsia="LiSu" w:hAnsi="SimSun" w:hint="eastAsia"/>
          <w:kern w:val="26"/>
          <w:sz w:val="24"/>
        </w:rPr>
        <w:t>95</w:t>
      </w:r>
    </w:p>
    <w:p w:rsidR="001159AB" w:rsidRPr="00000421" w:rsidRDefault="001159AB" w:rsidP="001159AB">
      <w:pPr>
        <w:spacing w:line="440" w:lineRule="exact"/>
        <w:ind w:leftChars="6" w:left="13" w:firstLineChars="116" w:firstLine="209"/>
        <w:rPr>
          <w:rFonts w:ascii="STLiti" w:eastAsia="STLiti" w:hAnsi="SimSun"/>
          <w:b/>
          <w:bCs/>
          <w:kern w:val="26"/>
          <w:sz w:val="24"/>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婚姻的制度与法律</w:t>
      </w:r>
      <w:r>
        <w:rPr>
          <w:rFonts w:ascii="STLiti" w:eastAsia="STLiti" w:hAnsi="SimSun" w:hint="eastAsia"/>
          <w:kern w:val="26"/>
          <w:sz w:val="26"/>
          <w:szCs w:val="26"/>
        </w:rPr>
        <w:t>…</w:t>
      </w:r>
      <w:r w:rsidRPr="00102D4D">
        <w:rPr>
          <w:rFonts w:ascii="STLiti" w:eastAsia="STLiti" w:hAnsi="SimSun" w:hint="eastAsia"/>
          <w:kern w:val="26"/>
          <w:sz w:val="26"/>
          <w:szCs w:val="26"/>
        </w:rPr>
        <w:t>……………</w:t>
      </w:r>
      <w:r w:rsidRPr="00000421">
        <w:rPr>
          <w:rFonts w:ascii="STLiti" w:eastAsia="STLiti" w:hAnsi="SimSun" w:hint="eastAsia"/>
          <w:kern w:val="26"/>
          <w:sz w:val="26"/>
          <w:szCs w:val="26"/>
        </w:rPr>
        <w:t>……………………………2</w:t>
      </w:r>
      <w:r>
        <w:rPr>
          <w:rFonts w:ascii="STLiti" w:eastAsia="STLiti" w:hAnsi="SimSun" w:hint="eastAsia"/>
          <w:kern w:val="26"/>
          <w:sz w:val="26"/>
          <w:szCs w:val="26"/>
        </w:rPr>
        <w:t>9</w:t>
      </w:r>
      <w:r w:rsidRPr="00000421">
        <w:rPr>
          <w:rFonts w:ascii="STLiti" w:eastAsia="STLiti" w:hAnsi="SimSun" w:hint="eastAsia"/>
          <w:kern w:val="26"/>
          <w:sz w:val="26"/>
          <w:szCs w:val="26"/>
        </w:rPr>
        <w:t>6</w:t>
      </w:r>
    </w:p>
    <w:p w:rsidR="001159AB" w:rsidRPr="00000421" w:rsidRDefault="001159AB" w:rsidP="001159AB">
      <w:pPr>
        <w:spacing w:line="440" w:lineRule="exact"/>
        <w:ind w:leftChars="6" w:left="13" w:firstLineChars="116" w:firstLine="209"/>
        <w:rPr>
          <w:rFonts w:ascii="STLiti" w:eastAsia="STLiti" w:hAnsi="SimSun"/>
          <w:b/>
          <w:bCs/>
          <w:kern w:val="26"/>
          <w:sz w:val="24"/>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面纱是对穆斯林妇女的尊重</w:t>
      </w:r>
      <w:r>
        <w:rPr>
          <w:rFonts w:ascii="STLiti" w:eastAsia="STLiti" w:hAnsi="SimSun" w:hint="eastAsia"/>
          <w:kern w:val="26"/>
          <w:sz w:val="26"/>
          <w:szCs w:val="26"/>
        </w:rPr>
        <w:t>…</w:t>
      </w:r>
      <w:r w:rsidRPr="00000421">
        <w:rPr>
          <w:rFonts w:ascii="STLiti" w:eastAsia="STLiti" w:hAnsi="SimSun" w:hint="eastAsia"/>
          <w:kern w:val="26"/>
          <w:sz w:val="26"/>
          <w:szCs w:val="26"/>
        </w:rPr>
        <w:t>…</w:t>
      </w:r>
      <w:r w:rsidRPr="00102D4D">
        <w:rPr>
          <w:rFonts w:ascii="STLiti" w:eastAsia="STLiti" w:hAnsi="SimSun" w:hint="eastAsia"/>
          <w:kern w:val="26"/>
          <w:sz w:val="26"/>
          <w:szCs w:val="26"/>
        </w:rPr>
        <w:t>……………</w:t>
      </w:r>
      <w:r w:rsidRPr="00000421">
        <w:rPr>
          <w:rFonts w:ascii="STLiti" w:eastAsia="STLiti" w:hAnsi="SimSun" w:hint="eastAsia"/>
          <w:kern w:val="26"/>
          <w:sz w:val="26"/>
          <w:szCs w:val="26"/>
        </w:rPr>
        <w:t>………………</w:t>
      </w:r>
      <w:r>
        <w:rPr>
          <w:rFonts w:ascii="STLiti" w:eastAsia="STLiti" w:hAnsi="SimSun" w:hint="eastAsia"/>
          <w:kern w:val="26"/>
          <w:sz w:val="26"/>
          <w:szCs w:val="26"/>
        </w:rPr>
        <w:t>301</w:t>
      </w:r>
    </w:p>
    <w:p w:rsidR="001159AB" w:rsidRPr="00000421" w:rsidRDefault="001159AB" w:rsidP="001159AB">
      <w:pPr>
        <w:spacing w:line="440" w:lineRule="exact"/>
        <w:ind w:leftChars="6" w:left="13" w:firstLineChars="116" w:firstLine="209"/>
        <w:rPr>
          <w:rFonts w:ascii="STLiti" w:eastAsia="STLiti" w:hAnsi="SimSun"/>
          <w:kern w:val="26"/>
          <w:sz w:val="26"/>
          <w:szCs w:val="26"/>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高利贷的裁决与种类</w:t>
      </w:r>
      <w:r>
        <w:rPr>
          <w:rFonts w:ascii="STLiti" w:eastAsia="STLiti" w:hAnsi="SimSun" w:hint="eastAsia"/>
          <w:kern w:val="26"/>
          <w:sz w:val="26"/>
          <w:szCs w:val="26"/>
        </w:rPr>
        <w:t>…</w:t>
      </w:r>
      <w:r w:rsidRPr="00000421">
        <w:rPr>
          <w:rFonts w:ascii="STLiti" w:eastAsia="STLiti" w:hAnsi="SimSun" w:hint="eastAsia"/>
          <w:kern w:val="26"/>
          <w:sz w:val="26"/>
          <w:szCs w:val="26"/>
        </w:rPr>
        <w:t>………………………</w:t>
      </w:r>
      <w:r w:rsidRPr="00102D4D">
        <w:rPr>
          <w:rFonts w:ascii="STLiti" w:eastAsia="STLiti" w:hAnsi="SimSun" w:hint="eastAsia"/>
          <w:kern w:val="26"/>
          <w:sz w:val="26"/>
          <w:szCs w:val="26"/>
        </w:rPr>
        <w:t>……………</w:t>
      </w:r>
      <w:r w:rsidRPr="00000421">
        <w:rPr>
          <w:rFonts w:ascii="STLiti" w:eastAsia="STLiti" w:hAnsi="SimSun" w:hint="eastAsia"/>
          <w:kern w:val="26"/>
          <w:sz w:val="26"/>
          <w:szCs w:val="26"/>
        </w:rPr>
        <w:t>…</w:t>
      </w:r>
      <w:r>
        <w:rPr>
          <w:rFonts w:ascii="STLiti" w:eastAsia="STLiti" w:hAnsi="SimSun" w:hint="eastAsia"/>
          <w:kern w:val="26"/>
          <w:sz w:val="26"/>
          <w:szCs w:val="26"/>
        </w:rPr>
        <w:t>303</w:t>
      </w:r>
    </w:p>
    <w:p w:rsidR="001159AB" w:rsidRPr="00000421" w:rsidRDefault="001159AB" w:rsidP="001159AB">
      <w:pPr>
        <w:spacing w:line="440" w:lineRule="exact"/>
        <w:ind w:leftChars="6" w:left="13" w:firstLineChars="116" w:firstLine="209"/>
        <w:rPr>
          <w:rFonts w:ascii="STLiti" w:eastAsia="STLiti" w:hAnsi="SimSun"/>
          <w:kern w:val="26"/>
          <w:sz w:val="26"/>
          <w:szCs w:val="26"/>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禁止高利贷的哲理</w:t>
      </w:r>
      <w:r>
        <w:rPr>
          <w:rFonts w:ascii="STLiti" w:eastAsia="STLiti" w:hAnsi="SimSun" w:hint="eastAsia"/>
          <w:kern w:val="26"/>
          <w:sz w:val="26"/>
          <w:szCs w:val="26"/>
        </w:rPr>
        <w:t>…</w:t>
      </w:r>
      <w:r w:rsidRPr="00000421">
        <w:rPr>
          <w:rFonts w:ascii="STLiti" w:eastAsia="STLiti" w:hAnsi="SimSun" w:hint="eastAsia"/>
          <w:kern w:val="26"/>
          <w:sz w:val="26"/>
          <w:szCs w:val="26"/>
        </w:rPr>
        <w:t>………</w:t>
      </w:r>
      <w:r w:rsidRPr="00102D4D">
        <w:rPr>
          <w:rFonts w:ascii="STLiti" w:eastAsia="STLiti" w:hAnsi="SimSun" w:hint="eastAsia"/>
          <w:kern w:val="26"/>
          <w:sz w:val="26"/>
          <w:szCs w:val="26"/>
        </w:rPr>
        <w:t>……………</w:t>
      </w:r>
      <w:r w:rsidRPr="00000421">
        <w:rPr>
          <w:rFonts w:ascii="STLiti" w:eastAsia="STLiti" w:hAnsi="SimSun" w:hint="eastAsia"/>
          <w:kern w:val="26"/>
          <w:sz w:val="26"/>
          <w:szCs w:val="26"/>
        </w:rPr>
        <w:t>……………………</w:t>
      </w:r>
      <w:r>
        <w:rPr>
          <w:rFonts w:ascii="STLiti" w:eastAsia="STLiti" w:hAnsi="SimSun" w:hint="eastAsia"/>
          <w:kern w:val="26"/>
          <w:sz w:val="26"/>
          <w:szCs w:val="26"/>
        </w:rPr>
        <w:t>306</w:t>
      </w:r>
    </w:p>
    <w:p w:rsidR="001159AB" w:rsidRDefault="001159AB" w:rsidP="001159AB">
      <w:pPr>
        <w:spacing w:line="440" w:lineRule="exact"/>
        <w:ind w:leftChars="6" w:left="13" w:firstLineChars="116" w:firstLine="209"/>
        <w:rPr>
          <w:rFonts w:ascii="STLiti" w:eastAsia="STLiti" w:hAnsi="SimSun"/>
          <w:b/>
          <w:bCs/>
          <w:kern w:val="26"/>
          <w:sz w:val="18"/>
          <w:szCs w:val="18"/>
        </w:rPr>
      </w:pPr>
      <w:r w:rsidRPr="00000421">
        <w:rPr>
          <w:rFonts w:ascii="STLiti" w:eastAsia="STLiti" w:hAnsi="SimSun" w:hint="eastAsia"/>
          <w:b/>
          <w:bCs/>
          <w:kern w:val="26"/>
          <w:sz w:val="18"/>
          <w:szCs w:val="18"/>
        </w:rPr>
        <w:t>※</w:t>
      </w:r>
      <w:r w:rsidRPr="00DD16F0">
        <w:rPr>
          <w:rFonts w:ascii="STLiti" w:eastAsia="STLiti" w:hAnsi="SimSun" w:hint="eastAsia"/>
          <w:kern w:val="26"/>
          <w:sz w:val="26"/>
          <w:szCs w:val="26"/>
        </w:rPr>
        <w:t>禁止高利贷的原因</w:t>
      </w:r>
      <w:r>
        <w:rPr>
          <w:rFonts w:ascii="STLiti" w:eastAsia="STLiti" w:hAnsi="SimSun" w:hint="eastAsia"/>
          <w:kern w:val="26"/>
          <w:sz w:val="26"/>
          <w:szCs w:val="26"/>
        </w:rPr>
        <w:t>…</w:t>
      </w:r>
      <w:r w:rsidRPr="00000421">
        <w:rPr>
          <w:rFonts w:ascii="STLiti" w:eastAsia="STLiti" w:hAnsi="SimSun" w:hint="eastAsia"/>
          <w:kern w:val="26"/>
          <w:sz w:val="26"/>
          <w:szCs w:val="26"/>
        </w:rPr>
        <w:t>………</w:t>
      </w:r>
      <w:r w:rsidRPr="00102D4D">
        <w:rPr>
          <w:rFonts w:ascii="STLiti" w:eastAsia="STLiti" w:hAnsi="SimSun" w:hint="eastAsia"/>
          <w:kern w:val="26"/>
          <w:sz w:val="26"/>
          <w:szCs w:val="26"/>
        </w:rPr>
        <w:t>……………</w:t>
      </w:r>
      <w:r w:rsidRPr="00000421">
        <w:rPr>
          <w:rFonts w:ascii="STLiti" w:eastAsia="STLiti" w:hAnsi="SimSun" w:hint="eastAsia"/>
          <w:kern w:val="26"/>
          <w:sz w:val="26"/>
          <w:szCs w:val="26"/>
        </w:rPr>
        <w:t>……………………</w:t>
      </w:r>
      <w:r>
        <w:rPr>
          <w:rFonts w:ascii="STLiti" w:eastAsia="STLiti" w:hAnsi="SimSun" w:hint="eastAsia"/>
          <w:kern w:val="26"/>
          <w:sz w:val="26"/>
          <w:szCs w:val="26"/>
        </w:rPr>
        <w:t>308</w:t>
      </w:r>
    </w:p>
    <w:p w:rsidR="001159AB" w:rsidRPr="00000421" w:rsidRDefault="001159AB" w:rsidP="001159AB">
      <w:pPr>
        <w:spacing w:line="440" w:lineRule="exact"/>
        <w:ind w:leftChars="6" w:left="13" w:firstLineChars="116" w:firstLine="209"/>
        <w:rPr>
          <w:rFonts w:ascii="STLiti" w:eastAsia="STLiti" w:hAnsi="SimSun"/>
          <w:b/>
          <w:bCs/>
          <w:kern w:val="26"/>
          <w:sz w:val="24"/>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禁止各种高利贷产生的媒介</w:t>
      </w:r>
      <w:r>
        <w:rPr>
          <w:rFonts w:ascii="STLiti" w:eastAsia="STLiti" w:hAnsi="SimSun" w:hint="eastAsia"/>
          <w:kern w:val="26"/>
          <w:sz w:val="26"/>
          <w:szCs w:val="26"/>
        </w:rPr>
        <w:t>…</w:t>
      </w:r>
      <w:r w:rsidRPr="00102D4D">
        <w:rPr>
          <w:rFonts w:ascii="STLiti" w:eastAsia="STLiti" w:hAnsi="SimSun" w:hint="eastAsia"/>
          <w:kern w:val="26"/>
          <w:sz w:val="26"/>
          <w:szCs w:val="26"/>
        </w:rPr>
        <w:t>……………</w:t>
      </w:r>
      <w:r w:rsidRPr="00000421">
        <w:rPr>
          <w:rFonts w:ascii="STLiti" w:eastAsia="STLiti" w:hAnsi="SimSun" w:hint="eastAsia"/>
          <w:kern w:val="26"/>
          <w:sz w:val="26"/>
          <w:szCs w:val="26"/>
        </w:rPr>
        <w:t>…………………</w:t>
      </w:r>
      <w:r>
        <w:rPr>
          <w:rFonts w:ascii="STLiti" w:eastAsia="STLiti" w:hAnsi="SimSun" w:hint="eastAsia"/>
          <w:kern w:val="26"/>
          <w:sz w:val="26"/>
          <w:szCs w:val="26"/>
        </w:rPr>
        <w:t>310</w:t>
      </w:r>
    </w:p>
    <w:p w:rsidR="001159AB" w:rsidRPr="00000421" w:rsidRDefault="001159AB" w:rsidP="001159AB">
      <w:pPr>
        <w:spacing w:line="440" w:lineRule="exact"/>
        <w:ind w:leftChars="6" w:left="13" w:firstLineChars="116" w:firstLine="209"/>
        <w:rPr>
          <w:rFonts w:ascii="STLiti" w:eastAsia="STLiti" w:hAnsi="SimSun"/>
          <w:b/>
          <w:bCs/>
          <w:kern w:val="26"/>
          <w:sz w:val="24"/>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与银行的交往</w:t>
      </w:r>
      <w:r>
        <w:rPr>
          <w:rFonts w:ascii="STLiti" w:eastAsia="STLiti" w:hAnsi="SimSun" w:hint="eastAsia"/>
          <w:kern w:val="26"/>
          <w:sz w:val="26"/>
          <w:szCs w:val="26"/>
        </w:rPr>
        <w:t>…</w:t>
      </w:r>
      <w:r w:rsidRPr="00000421">
        <w:rPr>
          <w:rFonts w:ascii="STLiti" w:eastAsia="STLiti" w:hAnsi="SimSun" w:hint="eastAsia"/>
          <w:kern w:val="26"/>
          <w:sz w:val="26"/>
          <w:szCs w:val="26"/>
        </w:rPr>
        <w:t>……………………………</w:t>
      </w:r>
      <w:r w:rsidRPr="00102D4D">
        <w:rPr>
          <w:rFonts w:ascii="STLiti" w:eastAsia="STLiti" w:hAnsi="SimSun" w:hint="eastAsia"/>
          <w:kern w:val="26"/>
          <w:sz w:val="26"/>
          <w:szCs w:val="26"/>
        </w:rPr>
        <w:t>……………</w:t>
      </w:r>
      <w:r w:rsidRPr="00000421">
        <w:rPr>
          <w:rFonts w:ascii="STLiti" w:eastAsia="STLiti" w:hAnsi="SimSun" w:hint="eastAsia"/>
          <w:kern w:val="26"/>
          <w:sz w:val="26"/>
          <w:szCs w:val="26"/>
        </w:rPr>
        <w:t>……</w:t>
      </w:r>
      <w:r>
        <w:rPr>
          <w:rFonts w:ascii="STLiti" w:eastAsia="STLiti" w:hAnsi="SimSun" w:hint="eastAsia"/>
          <w:kern w:val="26"/>
          <w:sz w:val="26"/>
          <w:szCs w:val="26"/>
        </w:rPr>
        <w:t>311</w:t>
      </w:r>
    </w:p>
    <w:p w:rsidR="001159AB" w:rsidRPr="00000421" w:rsidRDefault="001159AB" w:rsidP="001159AB">
      <w:pPr>
        <w:spacing w:line="440" w:lineRule="exact"/>
        <w:ind w:leftChars="6" w:left="13" w:firstLineChars="116" w:firstLine="209"/>
        <w:rPr>
          <w:rFonts w:ascii="STLiti" w:eastAsia="STLiti" w:hAnsi="SimSun"/>
          <w:b/>
          <w:bCs/>
          <w:kern w:val="26"/>
          <w:sz w:val="24"/>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禁止消费性与生产性的高利贷</w:t>
      </w:r>
      <w:r>
        <w:rPr>
          <w:rFonts w:ascii="STLiti" w:eastAsia="STLiti" w:hAnsi="SimSun" w:hint="eastAsia"/>
          <w:kern w:val="26"/>
          <w:sz w:val="26"/>
          <w:szCs w:val="26"/>
        </w:rPr>
        <w:t>…</w:t>
      </w:r>
      <w:r w:rsidRPr="00000421">
        <w:rPr>
          <w:rFonts w:ascii="STLiti" w:eastAsia="STLiti" w:hAnsi="SimSun" w:hint="eastAsia"/>
          <w:kern w:val="26"/>
          <w:sz w:val="26"/>
          <w:szCs w:val="26"/>
        </w:rPr>
        <w:t>…</w:t>
      </w:r>
      <w:r w:rsidRPr="00102D4D">
        <w:rPr>
          <w:rFonts w:ascii="STLiti" w:eastAsia="STLiti" w:hAnsi="SimSun" w:hint="eastAsia"/>
          <w:kern w:val="26"/>
          <w:sz w:val="26"/>
          <w:szCs w:val="26"/>
        </w:rPr>
        <w:t>……………</w:t>
      </w:r>
      <w:r w:rsidRPr="00000421">
        <w:rPr>
          <w:rFonts w:ascii="STLiti" w:eastAsia="STLiti" w:hAnsi="SimSun" w:hint="eastAsia"/>
          <w:kern w:val="26"/>
          <w:sz w:val="26"/>
          <w:szCs w:val="26"/>
        </w:rPr>
        <w:t>……………</w:t>
      </w:r>
      <w:r>
        <w:rPr>
          <w:rFonts w:ascii="STLiti" w:eastAsia="STLiti" w:hAnsi="SimSun" w:hint="eastAsia"/>
          <w:kern w:val="26"/>
          <w:sz w:val="26"/>
          <w:szCs w:val="26"/>
        </w:rPr>
        <w:t>31</w:t>
      </w:r>
      <w:r w:rsidRPr="00000421">
        <w:rPr>
          <w:rFonts w:ascii="STLiti" w:eastAsia="STLiti" w:hAnsi="SimSun" w:hint="eastAsia"/>
          <w:kern w:val="26"/>
          <w:sz w:val="26"/>
          <w:szCs w:val="26"/>
        </w:rPr>
        <w:t>2</w:t>
      </w:r>
    </w:p>
    <w:p w:rsidR="001159AB" w:rsidRPr="00000421" w:rsidRDefault="001159AB" w:rsidP="001159AB">
      <w:pPr>
        <w:spacing w:line="440" w:lineRule="exact"/>
        <w:ind w:leftChars="6" w:left="13" w:firstLineChars="116" w:firstLine="209"/>
        <w:rPr>
          <w:rFonts w:ascii="STLiti" w:eastAsia="STLiti" w:hAnsi="SimSun"/>
          <w:b/>
          <w:bCs/>
          <w:kern w:val="26"/>
          <w:sz w:val="24"/>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禁止用高利贷买住房</w:t>
      </w:r>
      <w:r>
        <w:rPr>
          <w:rFonts w:ascii="STLiti" w:eastAsia="STLiti" w:hAnsi="SimSun" w:hint="eastAsia"/>
          <w:kern w:val="26"/>
          <w:sz w:val="26"/>
          <w:szCs w:val="26"/>
        </w:rPr>
        <w:t>…</w:t>
      </w:r>
      <w:r w:rsidRPr="00000421">
        <w:rPr>
          <w:rFonts w:ascii="STLiti" w:eastAsia="STLiti" w:hAnsi="SimSun" w:hint="eastAsia"/>
          <w:kern w:val="26"/>
          <w:sz w:val="26"/>
          <w:szCs w:val="26"/>
        </w:rPr>
        <w:t>…………………………</w:t>
      </w:r>
      <w:r w:rsidRPr="00102D4D">
        <w:rPr>
          <w:rFonts w:ascii="STLiti" w:eastAsia="STLiti" w:hAnsi="SimSun" w:hint="eastAsia"/>
          <w:kern w:val="26"/>
          <w:sz w:val="26"/>
          <w:szCs w:val="26"/>
        </w:rPr>
        <w:t>……………</w:t>
      </w:r>
      <w:r>
        <w:rPr>
          <w:rFonts w:ascii="STLiti" w:eastAsia="STLiti" w:hAnsi="SimSun" w:hint="eastAsia"/>
          <w:kern w:val="26"/>
          <w:sz w:val="26"/>
          <w:szCs w:val="26"/>
        </w:rPr>
        <w:t>313</w:t>
      </w:r>
    </w:p>
    <w:p w:rsidR="001159AB" w:rsidRPr="00000421" w:rsidRDefault="001159AB" w:rsidP="001159AB">
      <w:pPr>
        <w:spacing w:line="440" w:lineRule="exact"/>
        <w:ind w:leftChars="6" w:left="13" w:firstLineChars="116" w:firstLine="209"/>
        <w:rPr>
          <w:rFonts w:ascii="STLiti" w:eastAsia="STLiti" w:hAnsi="SimSun"/>
          <w:b/>
          <w:bCs/>
          <w:kern w:val="26"/>
          <w:sz w:val="24"/>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消除高利贷的方法</w:t>
      </w:r>
      <w:r>
        <w:rPr>
          <w:rFonts w:ascii="STLiti" w:eastAsia="STLiti" w:hAnsi="SimSun" w:hint="eastAsia"/>
          <w:kern w:val="26"/>
          <w:sz w:val="26"/>
          <w:szCs w:val="26"/>
        </w:rPr>
        <w:t>…</w:t>
      </w:r>
      <w:r w:rsidRPr="00000421">
        <w:rPr>
          <w:rFonts w:ascii="STLiti" w:eastAsia="STLiti" w:hAnsi="SimSun" w:hint="eastAsia"/>
          <w:kern w:val="26"/>
          <w:sz w:val="26"/>
          <w:szCs w:val="26"/>
        </w:rPr>
        <w:t>……</w:t>
      </w:r>
      <w:r w:rsidRPr="00102D4D">
        <w:rPr>
          <w:rFonts w:ascii="STLiti" w:eastAsia="STLiti" w:hAnsi="SimSun" w:hint="eastAsia"/>
          <w:kern w:val="26"/>
          <w:sz w:val="26"/>
          <w:szCs w:val="26"/>
        </w:rPr>
        <w:t>……………</w:t>
      </w:r>
      <w:r w:rsidRPr="00000421">
        <w:rPr>
          <w:rFonts w:ascii="STLiti" w:eastAsia="STLiti" w:hAnsi="SimSun" w:hint="eastAsia"/>
          <w:kern w:val="26"/>
          <w:sz w:val="26"/>
          <w:szCs w:val="26"/>
        </w:rPr>
        <w:t>………………………</w:t>
      </w:r>
      <w:r>
        <w:rPr>
          <w:rFonts w:ascii="STLiti" w:eastAsia="STLiti" w:hAnsi="SimSun" w:hint="eastAsia"/>
          <w:kern w:val="26"/>
          <w:sz w:val="26"/>
          <w:szCs w:val="26"/>
        </w:rPr>
        <w:t>314</w:t>
      </w:r>
    </w:p>
    <w:p w:rsidR="001159AB" w:rsidRPr="00000421" w:rsidRDefault="001159AB" w:rsidP="001159AB">
      <w:pPr>
        <w:spacing w:line="440" w:lineRule="exact"/>
        <w:ind w:leftChars="6" w:left="13" w:firstLineChars="116" w:firstLine="209"/>
        <w:rPr>
          <w:rFonts w:ascii="STLiti" w:eastAsia="STLiti" w:hAnsi="Calibri"/>
          <w:b/>
          <w:bCs/>
          <w:kern w:val="26"/>
          <w:sz w:val="24"/>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拾遗失物的裁决</w:t>
      </w:r>
      <w:r>
        <w:rPr>
          <w:rFonts w:ascii="STLiti" w:eastAsia="STLiti" w:hAnsi="SimSun" w:hint="eastAsia"/>
          <w:kern w:val="26"/>
          <w:sz w:val="26"/>
          <w:szCs w:val="26"/>
        </w:rPr>
        <w:t>…</w:t>
      </w:r>
      <w:r w:rsidRPr="00000421">
        <w:rPr>
          <w:rFonts w:ascii="STLiti" w:eastAsia="STLiti" w:hAnsi="SimSun" w:hint="eastAsia"/>
          <w:kern w:val="26"/>
          <w:sz w:val="26"/>
          <w:szCs w:val="26"/>
        </w:rPr>
        <w:t>…………</w:t>
      </w:r>
      <w:r w:rsidRPr="00102D4D">
        <w:rPr>
          <w:rFonts w:ascii="STLiti" w:eastAsia="STLiti" w:hAnsi="SimSun" w:hint="eastAsia"/>
          <w:kern w:val="26"/>
          <w:sz w:val="26"/>
          <w:szCs w:val="26"/>
        </w:rPr>
        <w:t>……………</w:t>
      </w:r>
      <w:r w:rsidRPr="00000421">
        <w:rPr>
          <w:rFonts w:ascii="STLiti" w:eastAsia="STLiti" w:hAnsi="SimSun" w:hint="eastAsia"/>
          <w:kern w:val="26"/>
          <w:sz w:val="26"/>
          <w:szCs w:val="26"/>
        </w:rPr>
        <w:t>……………………3</w:t>
      </w:r>
      <w:r>
        <w:rPr>
          <w:rFonts w:ascii="STLiti" w:eastAsia="STLiti" w:hAnsi="SimSun" w:hint="eastAsia"/>
          <w:kern w:val="26"/>
          <w:sz w:val="26"/>
          <w:szCs w:val="26"/>
        </w:rPr>
        <w:t>16</w:t>
      </w:r>
    </w:p>
    <w:p w:rsidR="001159AB" w:rsidRDefault="001159AB" w:rsidP="001159AB">
      <w:pPr>
        <w:spacing w:line="440" w:lineRule="exact"/>
        <w:ind w:leftChars="6" w:left="13" w:firstLineChars="116" w:firstLine="209"/>
        <w:rPr>
          <w:rFonts w:ascii="STLiti" w:eastAsia="STLiti" w:hAnsi="SimSun"/>
          <w:kern w:val="26"/>
          <w:sz w:val="26"/>
          <w:szCs w:val="26"/>
        </w:rPr>
      </w:pPr>
      <w:r w:rsidRPr="00000421">
        <w:rPr>
          <w:rFonts w:ascii="STLiti" w:eastAsia="STLiti" w:hAnsi="SimSun" w:hint="eastAsia"/>
          <w:b/>
          <w:bCs/>
          <w:kern w:val="26"/>
          <w:sz w:val="18"/>
          <w:szCs w:val="18"/>
        </w:rPr>
        <w:t>※</w:t>
      </w:r>
      <w:r w:rsidRPr="00000421">
        <w:rPr>
          <w:rFonts w:ascii="STLiti" w:eastAsia="STLiti" w:hAnsi="SimSun" w:hint="eastAsia"/>
          <w:kern w:val="26"/>
          <w:sz w:val="26"/>
          <w:szCs w:val="26"/>
        </w:rPr>
        <w:t>在麦加禁地拾遗失物的裁决</w:t>
      </w:r>
      <w:r>
        <w:rPr>
          <w:rFonts w:ascii="STLiti" w:eastAsia="STLiti" w:hAnsi="SimSun" w:hint="eastAsia"/>
          <w:kern w:val="26"/>
          <w:sz w:val="26"/>
          <w:szCs w:val="26"/>
        </w:rPr>
        <w:t>…</w:t>
      </w:r>
      <w:r w:rsidRPr="00102D4D">
        <w:rPr>
          <w:rFonts w:ascii="STLiti" w:eastAsia="STLiti" w:hAnsi="SimSun" w:hint="eastAsia"/>
          <w:kern w:val="26"/>
          <w:sz w:val="26"/>
          <w:szCs w:val="26"/>
        </w:rPr>
        <w:t>……………</w:t>
      </w:r>
      <w:r w:rsidRPr="00000421">
        <w:rPr>
          <w:rFonts w:ascii="STLiti" w:eastAsia="STLiti" w:hAnsi="SimSun" w:hint="eastAsia"/>
          <w:kern w:val="26"/>
          <w:sz w:val="26"/>
          <w:szCs w:val="26"/>
        </w:rPr>
        <w:t>…………………</w:t>
      </w:r>
      <w:r>
        <w:rPr>
          <w:rFonts w:ascii="STLiti" w:eastAsia="STLiti" w:hAnsi="SimSun" w:hint="eastAsia"/>
          <w:kern w:val="26"/>
          <w:sz w:val="26"/>
          <w:szCs w:val="26"/>
        </w:rPr>
        <w:t>318</w:t>
      </w:r>
    </w:p>
    <w:p w:rsidR="00E22A10" w:rsidRPr="001159AB" w:rsidRDefault="00E22A10" w:rsidP="00E22A10">
      <w:pPr>
        <w:spacing w:line="440" w:lineRule="exact"/>
        <w:ind w:leftChars="6" w:left="13" w:firstLineChars="116" w:firstLine="279"/>
        <w:rPr>
          <w:rFonts w:ascii="STLiti" w:eastAsia="STLiti" w:hAnsi="SimSun"/>
          <w:b/>
          <w:bCs/>
          <w:kern w:val="26"/>
          <w:sz w:val="24"/>
        </w:rPr>
      </w:pPr>
    </w:p>
    <w:p w:rsidR="00E22A10" w:rsidRPr="00863345" w:rsidRDefault="00E22A10" w:rsidP="00863345">
      <w:pPr>
        <w:spacing w:beforeLines="100" w:afterLines="100" w:line="360" w:lineRule="auto"/>
        <w:jc w:val="center"/>
        <w:rPr>
          <w:rFonts w:ascii="STXinwei" w:eastAsia="STXinwei" w:hAnsi="SimSun" w:cs="Arial"/>
          <w:kern w:val="26"/>
          <w:sz w:val="36"/>
          <w:szCs w:val="36"/>
        </w:rPr>
      </w:pPr>
      <w:r w:rsidRPr="00FF408C">
        <w:rPr>
          <w:rFonts w:ascii="SimSun" w:hAnsi="SimSun" w:cs="Arial"/>
          <w:kern w:val="26"/>
          <w:sz w:val="26"/>
          <w:szCs w:val="26"/>
        </w:rPr>
        <w:br w:type="page"/>
      </w:r>
      <w:r w:rsidRPr="00863345">
        <w:rPr>
          <w:rFonts w:ascii="STXinwei" w:eastAsia="STXinwei" w:hAnsi="SimSun" w:cs="Arial" w:hint="eastAsia"/>
          <w:kern w:val="26"/>
          <w:sz w:val="36"/>
          <w:szCs w:val="36"/>
        </w:rPr>
        <w:t>奉普慈特慈的真主之名</w:t>
      </w:r>
    </w:p>
    <w:p w:rsidR="00E22A10" w:rsidRPr="00863345" w:rsidRDefault="00E22A10" w:rsidP="00194F4E">
      <w:pPr>
        <w:spacing w:beforeLines="100" w:line="360" w:lineRule="auto"/>
        <w:jc w:val="center"/>
        <w:rPr>
          <w:rFonts w:ascii="STXinwei" w:eastAsia="STXinwei" w:hAnsi="SimSun" w:cs="Arial"/>
          <w:kern w:val="26"/>
          <w:sz w:val="36"/>
          <w:szCs w:val="36"/>
        </w:rPr>
      </w:pPr>
      <w:r w:rsidRPr="00102D4D">
        <w:rPr>
          <w:rFonts w:ascii="STXinwei" w:eastAsia="STXinwei" w:hAnsi="SimSun" w:cs="Arial" w:hint="eastAsia"/>
          <w:kern w:val="26"/>
          <w:sz w:val="36"/>
          <w:szCs w:val="36"/>
        </w:rPr>
        <w:t>序</w:t>
      </w:r>
    </w:p>
    <w:p w:rsidR="00E22A10" w:rsidRPr="00E63F3B" w:rsidRDefault="00E22A10" w:rsidP="00023CB8">
      <w:pPr>
        <w:spacing w:beforeLines="50" w:afterLines="50" w:line="360" w:lineRule="auto"/>
        <w:ind w:firstLineChars="200" w:firstLine="560"/>
        <w:rPr>
          <w:rFonts w:ascii="SimSun" w:hAnsi="SimSun" w:cs="Arial"/>
          <w:kern w:val="26"/>
          <w:sz w:val="28"/>
          <w:szCs w:val="28"/>
        </w:rPr>
      </w:pPr>
      <w:r w:rsidRPr="00E63F3B">
        <w:rPr>
          <w:rFonts w:ascii="SimSun" w:hAnsi="SimSun" w:cs="Arial" w:hint="eastAsia"/>
          <w:kern w:val="26"/>
          <w:sz w:val="28"/>
          <w:szCs w:val="28"/>
        </w:rPr>
        <w:t>一切赞颂全归真主，愿真主赐予最后的先知幸福和平安。</w:t>
      </w:r>
    </w:p>
    <w:p w:rsidR="00E22A10" w:rsidRPr="00E63F3B" w:rsidRDefault="00E22A10" w:rsidP="00023CB8">
      <w:pPr>
        <w:spacing w:beforeLines="50" w:afterLines="50" w:line="360" w:lineRule="auto"/>
        <w:ind w:firstLineChars="200" w:firstLine="560"/>
        <w:rPr>
          <w:rFonts w:ascii="SimSun" w:hAnsi="SimSun"/>
          <w:b/>
          <w:bCs/>
          <w:color w:val="008000"/>
          <w:kern w:val="26"/>
          <w:sz w:val="28"/>
          <w:szCs w:val="28"/>
        </w:rPr>
      </w:pPr>
      <w:r w:rsidRPr="00E63F3B">
        <w:rPr>
          <w:rFonts w:ascii="SimSun" w:hAnsi="SimSun" w:hint="eastAsia"/>
          <w:kern w:val="26"/>
          <w:sz w:val="28"/>
          <w:szCs w:val="28"/>
        </w:rPr>
        <w:t>毋庸置疑，学习法学在伊斯兰中属于最重要、最纯洁、最荣耀的工作。它是以着真主的美名、属性和行为认识真主，认识真主的法制和律例，认识真主的众先知和使者们，并根据这些虔诚敬意、言行一致地去工作。</w:t>
      </w:r>
      <w:r w:rsidR="00D733ED">
        <w:rPr>
          <w:rFonts w:ascii="SimSun" w:hAnsi="SimSun" w:hint="eastAsia"/>
          <w:b/>
          <w:bCs/>
          <w:color w:val="008000"/>
          <w:kern w:val="26"/>
          <w:sz w:val="28"/>
          <w:szCs w:val="28"/>
        </w:rPr>
        <w:t>先知</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807"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807" inset="0,0,0,0">
              <w:txbxContent>
                <w:p w:rsidR="00E22A10" w:rsidRPr="00A009AA" w:rsidRDefault="00E22A10" w:rsidP="00E22A10">
                  <w:pPr>
                    <w:spacing w:line="120" w:lineRule="exact"/>
                    <w:jc w:val="center"/>
                    <w:rPr>
                      <w:rFonts w:ascii="SimSun" w:hAnsi="SimSun" w:cs="Arial"/>
                      <w:b/>
                      <w:bCs/>
                      <w:color w:val="006600"/>
                      <w:kern w:val="24"/>
                      <w:sz w:val="8"/>
                      <w:szCs w:val="8"/>
                    </w:rPr>
                  </w:pPr>
                  <w:r w:rsidRPr="00A009AA">
                    <w:rPr>
                      <w:rFonts w:ascii="SimSun" w:hAnsi="SimSun" w:cs="Arial" w:hint="eastAsia"/>
                      <w:b/>
                      <w:bCs/>
                      <w:color w:val="006600"/>
                      <w:kern w:val="24"/>
                      <w:sz w:val="8"/>
                      <w:szCs w:val="8"/>
                    </w:rPr>
                    <w:t>愿主赐福之</w:t>
                  </w:r>
                </w:p>
                <w:p w:rsidR="00E22A10" w:rsidRPr="00A009AA" w:rsidRDefault="00E22A10" w:rsidP="00E22A10">
                  <w:pPr>
                    <w:spacing w:line="120" w:lineRule="exact"/>
                    <w:jc w:val="center"/>
                    <w:rPr>
                      <w:rFonts w:ascii="SimSun" w:hAnsi="SimSun" w:cs="Arial"/>
                      <w:b/>
                      <w:bCs/>
                      <w:color w:val="006600"/>
                      <w:kern w:val="24"/>
                      <w:sz w:val="8"/>
                      <w:szCs w:val="8"/>
                    </w:rPr>
                  </w:pPr>
                  <w:r w:rsidRPr="00A009AA">
                    <w:rPr>
                      <w:rFonts w:ascii="SimSun" w:hAnsi="SimSun" w:cs="Arial" w:hint="eastAsia"/>
                      <w:b/>
                      <w:bCs/>
                      <w:color w:val="006600"/>
                      <w:kern w:val="24"/>
                      <w:sz w:val="8"/>
                      <w:szCs w:val="8"/>
                    </w:rPr>
                    <w:t>并使其平安</w:t>
                  </w:r>
                </w:p>
              </w:txbxContent>
            </v:textbox>
            <w10:wrap anchorx="page"/>
            <w10:anchorlock/>
          </v:shape>
        </w:pict>
      </w:r>
      <w:r w:rsidRPr="00E63F3B">
        <w:rPr>
          <w:rFonts w:ascii="SimSun" w:hAnsi="SimSun" w:hint="eastAsia"/>
          <w:b/>
          <w:bCs/>
          <w:color w:val="008000"/>
          <w:kern w:val="26"/>
          <w:sz w:val="28"/>
          <w:szCs w:val="28"/>
        </w:rPr>
        <w:t>曾说：</w:t>
      </w:r>
    </w:p>
    <w:p w:rsidR="00E22A10" w:rsidRPr="00D61B8B" w:rsidRDefault="00E22A10" w:rsidP="00023CB8">
      <w:pPr>
        <w:bidi/>
        <w:spacing w:beforeLines="50" w:afterLines="50" w:line="360" w:lineRule="auto"/>
        <w:ind w:firstLine="198"/>
        <w:rPr>
          <w:rFonts w:ascii="mylotus" w:hAnsi="mylotus" w:cs="KFGQPC Uthman Taha Naskh"/>
          <w:b/>
          <w:bCs/>
          <w:kern w:val="24"/>
          <w:sz w:val="32"/>
          <w:szCs w:val="30"/>
        </w:rPr>
      </w:pPr>
      <w:r w:rsidRPr="00D61B8B">
        <w:rPr>
          <w:rFonts w:ascii="mylotus" w:hAnsi="mylotus" w:cs="KFGQPC Uthman Taha Naskh"/>
          <w:b/>
          <w:bCs/>
          <w:color w:val="008000"/>
          <w:kern w:val="24"/>
          <w:sz w:val="32"/>
          <w:szCs w:val="30"/>
          <w:rtl/>
        </w:rPr>
        <w:t xml:space="preserve">قال النبي </w:t>
      </w:r>
      <w:r w:rsidRPr="00D61B8B">
        <w:rPr>
          <w:rStyle w:val="CharChar1"/>
          <w:rFonts w:ascii="mylotus" w:hAnsi="mylotus" w:cs="KFGQPC Uthman Taha Naskh"/>
          <w:b/>
          <w:bCs/>
          <w:color w:val="008000"/>
          <w:kern w:val="24"/>
          <w:sz w:val="32"/>
          <w:szCs w:val="30"/>
        </w:rPr>
        <w:sym w:font="AGA Arabesque" w:char="F072"/>
      </w:r>
      <w:r w:rsidRPr="00D61B8B">
        <w:rPr>
          <w:rFonts w:ascii="mylotus" w:hAnsi="mylotus" w:cs="KFGQPC Uthman Taha Naskh"/>
          <w:b/>
          <w:bCs/>
          <w:color w:val="008000"/>
          <w:kern w:val="24"/>
          <w:sz w:val="32"/>
          <w:szCs w:val="30"/>
          <w:rtl/>
        </w:rPr>
        <w:t>: «مَنْ يُرِدِ اللهُ بِـهِ خَيْراً يُفَقِّهْهُ فِي الدِّيْنِ»</w:t>
      </w:r>
      <w:r w:rsidRPr="00D61B8B">
        <w:rPr>
          <w:rFonts w:ascii="mylotus" w:hAnsi="mylotus" w:cs="KFGQPC Uthman Taha Naskh"/>
          <w:b/>
          <w:bCs/>
          <w:kern w:val="24"/>
          <w:sz w:val="32"/>
          <w:szCs w:val="30"/>
          <w:rtl/>
        </w:rPr>
        <w:t xml:space="preserve"> </w:t>
      </w:r>
      <w:r w:rsidRPr="00D61B8B">
        <w:rPr>
          <w:rFonts w:ascii="mylotus" w:hAnsi="mylotus" w:cs="KFGQPC Uthman Taha Naskh"/>
          <w:kern w:val="24"/>
          <w:sz w:val="32"/>
          <w:szCs w:val="30"/>
          <w:rtl/>
        </w:rPr>
        <w:t>متفق عليه</w:t>
      </w:r>
    </w:p>
    <w:p w:rsidR="00E22A10" w:rsidRPr="00E63F3B" w:rsidRDefault="00E22A10" w:rsidP="00023CB8">
      <w:pPr>
        <w:spacing w:beforeLines="50" w:afterLines="50" w:line="360" w:lineRule="auto"/>
        <w:ind w:firstLineChars="200" w:firstLine="562"/>
        <w:rPr>
          <w:rFonts w:ascii="SimSun" w:hAnsi="SimSun" w:cs="Arial"/>
          <w:kern w:val="26"/>
          <w:sz w:val="28"/>
          <w:szCs w:val="28"/>
        </w:rPr>
      </w:pPr>
      <w:r>
        <w:rPr>
          <w:rFonts w:ascii="SimSun" w:hAnsi="SimSun" w:hint="eastAsia"/>
          <w:b/>
          <w:bCs/>
          <w:color w:val="008000"/>
          <w:kern w:val="26"/>
          <w:sz w:val="28"/>
          <w:szCs w:val="28"/>
        </w:rPr>
        <w:t>“真主欲使谁幸福，就使其理解伊斯</w:t>
      </w:r>
      <w:r w:rsidRPr="00E63F3B">
        <w:rPr>
          <w:rFonts w:ascii="SimSun" w:hAnsi="SimSun" w:hint="eastAsia"/>
          <w:b/>
          <w:bCs/>
          <w:color w:val="008000"/>
          <w:kern w:val="26"/>
          <w:sz w:val="28"/>
          <w:szCs w:val="28"/>
        </w:rPr>
        <w:t>兰</w:t>
      </w:r>
      <w:r w:rsidRPr="00E63F3B">
        <w:rPr>
          <w:rFonts w:ascii="SimSun" w:hAnsi="SimSun" w:hint="eastAsia"/>
          <w:b/>
          <w:bCs/>
          <w:color w:val="008000"/>
          <w:kern w:val="24"/>
          <w:sz w:val="28"/>
          <w:szCs w:val="28"/>
        </w:rPr>
        <w:t>。”</w:t>
      </w:r>
      <w:r w:rsidRPr="00E63F3B">
        <w:rPr>
          <w:rStyle w:val="a9"/>
          <w:rFonts w:ascii="SimSun" w:hAnsi="SimSun"/>
          <w:b/>
          <w:bCs/>
          <w:color w:val="008000"/>
          <w:kern w:val="24"/>
          <w:sz w:val="28"/>
          <w:szCs w:val="28"/>
        </w:rPr>
        <w:footnoteReference w:id="1"/>
      </w:r>
      <w:r w:rsidRPr="00E63F3B">
        <w:rPr>
          <w:rFonts w:ascii="SimSun" w:hAnsi="SimSun" w:cs="Arial" w:hint="eastAsia"/>
          <w:kern w:val="26"/>
          <w:sz w:val="28"/>
          <w:szCs w:val="28"/>
        </w:rPr>
        <w:t>谢赫穆罕默德·本·洁米利·宰奴的这本《阐释伊斯兰和伊玛尼的要素》一书引经据典、简明扼要地阐述有关穆斯林的信仰、功修、日常生活等事项，是穆斯林家庭及学习者必备的学习资料。</w:t>
      </w:r>
      <w:r w:rsidRPr="00E63F3B">
        <w:rPr>
          <w:rFonts w:ascii="SimSun" w:hAnsi="SimSun" w:hint="eastAsia"/>
          <w:kern w:val="26"/>
          <w:sz w:val="28"/>
          <w:szCs w:val="28"/>
        </w:rPr>
        <w:t>这本书可归纳为以下内容：</w:t>
      </w:r>
    </w:p>
    <w:p w:rsidR="00E22A10" w:rsidRPr="00E63F3B" w:rsidRDefault="00E22A10" w:rsidP="00023CB8">
      <w:pPr>
        <w:spacing w:beforeLines="50" w:afterLines="50" w:line="360" w:lineRule="auto"/>
        <w:ind w:firstLineChars="218" w:firstLine="610"/>
        <w:rPr>
          <w:rFonts w:ascii="SimSun" w:hAnsi="SimSun" w:cs="Arial"/>
          <w:kern w:val="26"/>
          <w:sz w:val="28"/>
          <w:szCs w:val="28"/>
        </w:rPr>
      </w:pPr>
      <w:r>
        <w:rPr>
          <w:rFonts w:ascii="SimSun" w:hAnsi="SimSun" w:cs="Arial" w:hint="eastAsia"/>
          <w:kern w:val="26"/>
          <w:sz w:val="28"/>
          <w:szCs w:val="28"/>
        </w:rPr>
        <w:t>1.</w:t>
      </w:r>
      <w:r w:rsidRPr="00E63F3B">
        <w:rPr>
          <w:rFonts w:ascii="SimSun" w:hAnsi="SimSun" w:cs="Arial" w:hint="eastAsia"/>
          <w:kern w:val="26"/>
          <w:sz w:val="28"/>
          <w:szCs w:val="28"/>
        </w:rPr>
        <w:t>论述伊斯兰和伊玛尼的要素，以及在正确的《圣训》中提到的关于“伊斯兰”、“伊玛尼”和“伊哈萨尼”的含义；这些要素就是建立伊斯兰的基础。</w:t>
      </w:r>
    </w:p>
    <w:p w:rsidR="00E22A10" w:rsidRPr="00E63F3B" w:rsidRDefault="00E22A10" w:rsidP="00023CB8">
      <w:pPr>
        <w:spacing w:beforeLines="50" w:afterLines="50" w:line="360" w:lineRule="auto"/>
        <w:ind w:firstLineChars="218" w:firstLine="610"/>
        <w:rPr>
          <w:rFonts w:ascii="SimSun" w:hAnsi="SimSun" w:cs="Arial"/>
          <w:kern w:val="26"/>
          <w:sz w:val="28"/>
          <w:szCs w:val="28"/>
        </w:rPr>
      </w:pPr>
      <w:r>
        <w:rPr>
          <w:rFonts w:ascii="SimSun" w:hAnsi="SimSun" w:cs="Arial" w:hint="eastAsia"/>
          <w:kern w:val="26"/>
          <w:sz w:val="28"/>
          <w:szCs w:val="28"/>
        </w:rPr>
        <w:t>2.</w:t>
      </w:r>
      <w:r w:rsidRPr="00E63F3B">
        <w:rPr>
          <w:rFonts w:ascii="SimSun" w:hAnsi="SimSun" w:cs="Arial" w:hint="eastAsia"/>
          <w:kern w:val="26"/>
          <w:sz w:val="28"/>
          <w:szCs w:val="28"/>
        </w:rPr>
        <w:t>解释“除真主外，绝无应受崇拜的”和“穆罕默德是真主的使者”的意义。</w:t>
      </w:r>
    </w:p>
    <w:p w:rsidR="00E22A10" w:rsidRPr="00E63F3B" w:rsidRDefault="00E22A10" w:rsidP="00023CB8">
      <w:pPr>
        <w:spacing w:beforeLines="50" w:afterLines="50" w:line="360" w:lineRule="auto"/>
        <w:ind w:firstLineChars="218" w:firstLine="610"/>
        <w:rPr>
          <w:rFonts w:ascii="SimSun" w:hAnsi="SimSun" w:cs="Arial"/>
          <w:kern w:val="26"/>
          <w:sz w:val="28"/>
          <w:szCs w:val="28"/>
        </w:rPr>
      </w:pPr>
      <w:r>
        <w:rPr>
          <w:rFonts w:ascii="SimSun" w:hAnsi="SimSun" w:cs="Arial" w:hint="eastAsia"/>
          <w:kern w:val="26"/>
          <w:sz w:val="28"/>
          <w:szCs w:val="28"/>
        </w:rPr>
        <w:t>3.</w:t>
      </w:r>
      <w:r w:rsidRPr="00E63F3B">
        <w:rPr>
          <w:rFonts w:ascii="SimSun" w:hAnsi="SimSun" w:cs="Arial" w:hint="eastAsia"/>
          <w:kern w:val="26"/>
          <w:sz w:val="28"/>
          <w:szCs w:val="28"/>
        </w:rPr>
        <w:t>论述违背伊玛尼和伊斯兰的事项，其中有对真主的神性举伴，和对真主的属性举伴。</w:t>
      </w:r>
    </w:p>
    <w:p w:rsidR="00E22A10" w:rsidRPr="00E63F3B" w:rsidRDefault="00E22A10" w:rsidP="00023CB8">
      <w:pPr>
        <w:spacing w:beforeLines="50" w:afterLines="50" w:line="360" w:lineRule="auto"/>
        <w:ind w:firstLineChars="218" w:firstLine="610"/>
        <w:rPr>
          <w:rFonts w:ascii="SimSun" w:hAnsi="SimSun" w:cs="Arial"/>
          <w:kern w:val="26"/>
          <w:sz w:val="28"/>
          <w:szCs w:val="28"/>
        </w:rPr>
      </w:pPr>
      <w:r>
        <w:rPr>
          <w:rFonts w:ascii="SimSun" w:hAnsi="SimSun" w:cs="Arial" w:hint="eastAsia"/>
          <w:kern w:val="26"/>
          <w:sz w:val="28"/>
          <w:szCs w:val="28"/>
        </w:rPr>
        <w:t>4.</w:t>
      </w:r>
      <w:r w:rsidRPr="00E63F3B">
        <w:rPr>
          <w:rFonts w:ascii="SimSun" w:hAnsi="SimSun" w:cs="Arial" w:hint="eastAsia"/>
          <w:kern w:val="26"/>
          <w:sz w:val="28"/>
          <w:szCs w:val="28"/>
        </w:rPr>
        <w:t>论述小净与坏小净的事项，抹皮袜与袜子，大净及其因素，土净及其形式。</w:t>
      </w:r>
    </w:p>
    <w:p w:rsidR="00E22A10" w:rsidRPr="00E63F3B" w:rsidRDefault="00E22A10" w:rsidP="00023CB8">
      <w:pPr>
        <w:spacing w:beforeLines="50" w:afterLines="50" w:line="360" w:lineRule="auto"/>
        <w:ind w:firstLineChars="218" w:firstLine="610"/>
        <w:rPr>
          <w:rFonts w:ascii="SimSun" w:hAnsi="SimSun" w:cs="Arial"/>
          <w:kern w:val="26"/>
          <w:sz w:val="28"/>
          <w:szCs w:val="28"/>
        </w:rPr>
      </w:pPr>
      <w:r>
        <w:rPr>
          <w:rFonts w:ascii="SimSun" w:hAnsi="SimSun" w:cs="Arial" w:hint="eastAsia"/>
          <w:kern w:val="26"/>
          <w:sz w:val="28"/>
          <w:szCs w:val="28"/>
        </w:rPr>
        <w:t>5.</w:t>
      </w:r>
      <w:r w:rsidRPr="00E63F3B">
        <w:rPr>
          <w:rFonts w:ascii="SimSun" w:hAnsi="SimSun" w:cs="Arial" w:hint="eastAsia"/>
          <w:kern w:val="26"/>
          <w:sz w:val="28"/>
          <w:szCs w:val="28"/>
        </w:rPr>
        <w:t>论述礼拜及其形式、裁决、条件和要素，以及坏拜的事项和受憎恶的事项，礼拜的时间，</w:t>
      </w:r>
      <w:r w:rsidR="00D733ED">
        <w:rPr>
          <w:rFonts w:ascii="SimSun" w:hAnsi="SimSun" w:cs="Arial" w:hint="eastAsia"/>
          <w:kern w:val="26"/>
          <w:sz w:val="28"/>
          <w:szCs w:val="28"/>
        </w:rPr>
        <w:t>先知</w:t>
      </w:r>
      <w:r w:rsidR="00253D81">
        <w:rPr>
          <w:rFonts w:ascii="SimSun" w:hAnsi="SimSun" w:cs="Arial"/>
          <w:kern w:val="26"/>
          <w:sz w:val="28"/>
          <w:szCs w:val="28"/>
        </w:rPr>
      </w:r>
      <w:r w:rsidR="00253D81">
        <w:rPr>
          <w:rFonts w:ascii="SimSun" w:hAnsi="SimSun" w:cs="Arial"/>
          <w:kern w:val="26"/>
          <w:sz w:val="28"/>
          <w:szCs w:val="28"/>
        </w:rPr>
        <w:pict>
          <v:shape id="_x0000_s1806"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806" inset="0,0,0,0">
              <w:txbxContent>
                <w:p w:rsidR="00E22A10" w:rsidRPr="0071769F" w:rsidRDefault="00E22A10" w:rsidP="00E22A10">
                  <w:pPr>
                    <w:spacing w:line="120" w:lineRule="exact"/>
                    <w:jc w:val="center"/>
                    <w:rPr>
                      <w:rFonts w:ascii="SimSun" w:hAnsi="SimSun" w:cs="Arial"/>
                      <w:kern w:val="24"/>
                      <w:sz w:val="8"/>
                      <w:szCs w:val="8"/>
                    </w:rPr>
                  </w:pPr>
                  <w:r w:rsidRPr="0071769F">
                    <w:rPr>
                      <w:rFonts w:ascii="SimSun" w:hAnsi="SimSun" w:cs="Arial" w:hint="eastAsia"/>
                      <w:kern w:val="24"/>
                      <w:sz w:val="8"/>
                      <w:szCs w:val="8"/>
                    </w:rPr>
                    <w:t>愿主赐福之</w:t>
                  </w:r>
                </w:p>
                <w:p w:rsidR="00E22A10" w:rsidRPr="0071769F" w:rsidRDefault="00E22A10" w:rsidP="00E22A10">
                  <w:pPr>
                    <w:spacing w:line="120" w:lineRule="exact"/>
                    <w:jc w:val="center"/>
                    <w:rPr>
                      <w:rFonts w:ascii="SimSun" w:hAnsi="SimSun" w:cs="Arial"/>
                      <w:kern w:val="24"/>
                      <w:sz w:val="8"/>
                      <w:szCs w:val="8"/>
                    </w:rPr>
                  </w:pPr>
                  <w:r w:rsidRPr="0071769F">
                    <w:rPr>
                      <w:rFonts w:ascii="SimSun" w:hAnsi="SimSun" w:cs="Arial" w:hint="eastAsia"/>
                      <w:kern w:val="24"/>
                      <w:sz w:val="8"/>
                      <w:szCs w:val="8"/>
                    </w:rPr>
                    <w:t>并使其平安</w:t>
                  </w:r>
                </w:p>
              </w:txbxContent>
            </v:textbox>
            <w10:wrap anchorx="page"/>
            <w10:anchorlock/>
          </v:shape>
        </w:pict>
      </w:r>
      <w:r w:rsidRPr="00E63F3B">
        <w:rPr>
          <w:rFonts w:ascii="SimSun" w:hAnsi="SimSun" w:cs="Arial" w:hint="eastAsia"/>
          <w:kern w:val="26"/>
          <w:sz w:val="28"/>
          <w:szCs w:val="28"/>
        </w:rPr>
        <w:t>礼拜的形式。谈到了两个节日的会礼拜，日食与月蚀拜，以及选择拜。</w:t>
      </w:r>
    </w:p>
    <w:p w:rsidR="00E22A10" w:rsidRPr="00E63F3B" w:rsidRDefault="00E22A10" w:rsidP="00023CB8">
      <w:pPr>
        <w:spacing w:beforeLines="50" w:afterLines="50" w:line="360" w:lineRule="auto"/>
        <w:ind w:firstLineChars="218" w:firstLine="610"/>
        <w:rPr>
          <w:rFonts w:ascii="SimSun" w:hAnsi="SimSun" w:cs="Arial"/>
          <w:kern w:val="26"/>
          <w:sz w:val="28"/>
          <w:szCs w:val="28"/>
        </w:rPr>
      </w:pPr>
      <w:r>
        <w:rPr>
          <w:rFonts w:ascii="SimSun" w:hAnsi="SimSun" w:cs="Arial" w:hint="eastAsia"/>
          <w:kern w:val="26"/>
          <w:sz w:val="28"/>
          <w:szCs w:val="28"/>
        </w:rPr>
        <w:t>6.</w:t>
      </w:r>
      <w:r w:rsidRPr="00E63F3B">
        <w:rPr>
          <w:rFonts w:ascii="SimSun" w:hAnsi="SimSun" w:cs="Arial" w:hint="eastAsia"/>
          <w:kern w:val="26"/>
          <w:sz w:val="28"/>
          <w:szCs w:val="28"/>
        </w:rPr>
        <w:t>论述天课及其裨益、哲理，以及必须交纳天课的财产。</w:t>
      </w:r>
    </w:p>
    <w:p w:rsidR="00E22A10" w:rsidRPr="00E63F3B" w:rsidRDefault="00E22A10" w:rsidP="00023CB8">
      <w:pPr>
        <w:spacing w:beforeLines="50" w:afterLines="50" w:line="360" w:lineRule="auto"/>
        <w:ind w:firstLineChars="218" w:firstLine="610"/>
        <w:rPr>
          <w:rFonts w:ascii="SimSun" w:hAnsi="SimSun" w:cs="Arial"/>
          <w:kern w:val="26"/>
          <w:sz w:val="28"/>
          <w:szCs w:val="28"/>
        </w:rPr>
      </w:pPr>
      <w:r>
        <w:rPr>
          <w:rFonts w:ascii="SimSun" w:hAnsi="SimSun" w:cs="Arial" w:hint="eastAsia"/>
          <w:kern w:val="26"/>
          <w:sz w:val="28"/>
          <w:szCs w:val="28"/>
        </w:rPr>
        <w:t>7.</w:t>
      </w:r>
      <w:r w:rsidRPr="00E63F3B">
        <w:rPr>
          <w:rFonts w:ascii="SimSun" w:hAnsi="SimSun" w:cs="Arial" w:hint="eastAsia"/>
          <w:kern w:val="26"/>
          <w:sz w:val="28"/>
          <w:szCs w:val="28"/>
        </w:rPr>
        <w:t>论述斋戒及其裨益、贵重和坏斋戒的事项，以及在清真寺里坐静的制度。</w:t>
      </w:r>
    </w:p>
    <w:p w:rsidR="00E22A10" w:rsidRPr="00E63F3B" w:rsidRDefault="00E22A10" w:rsidP="00023CB8">
      <w:pPr>
        <w:spacing w:beforeLines="50" w:afterLines="50" w:line="360" w:lineRule="auto"/>
        <w:ind w:firstLineChars="218" w:firstLine="610"/>
        <w:rPr>
          <w:rFonts w:ascii="SimSun" w:hAnsi="SimSun" w:cs="Arial"/>
          <w:kern w:val="26"/>
          <w:sz w:val="28"/>
          <w:szCs w:val="28"/>
        </w:rPr>
      </w:pPr>
      <w:r>
        <w:rPr>
          <w:rFonts w:ascii="SimSun" w:hAnsi="SimSun" w:cs="Arial" w:hint="eastAsia"/>
          <w:kern w:val="26"/>
          <w:sz w:val="28"/>
          <w:szCs w:val="28"/>
        </w:rPr>
        <w:t>8.</w:t>
      </w:r>
      <w:r w:rsidRPr="00E63F3B">
        <w:rPr>
          <w:rFonts w:ascii="SimSun" w:hAnsi="SimSun" w:cs="Arial" w:hint="eastAsia"/>
          <w:kern w:val="26"/>
          <w:sz w:val="28"/>
          <w:szCs w:val="28"/>
        </w:rPr>
        <w:t>论述正朝与副朝的裨益、工作、礼节，正朝的要素、主命，以及受戒中禁止的事项。谁应当朝觐？献牲品及其种类和条件，使者</w:t>
      </w:r>
      <w:r w:rsidR="00253D81">
        <w:rPr>
          <w:rFonts w:ascii="SimSun" w:hAnsi="SimSun" w:cs="Arial"/>
          <w:kern w:val="26"/>
          <w:sz w:val="28"/>
          <w:szCs w:val="28"/>
        </w:rPr>
      </w:r>
      <w:r w:rsidR="00253D81">
        <w:rPr>
          <w:rFonts w:ascii="SimSun" w:hAnsi="SimSun" w:cs="Arial"/>
          <w:kern w:val="26"/>
          <w:sz w:val="28"/>
          <w:szCs w:val="28"/>
        </w:rPr>
        <w:pict>
          <v:shape id="_x0000_s1805"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805" inset="0,0,0,0">
              <w:txbxContent>
                <w:p w:rsidR="00E22A10" w:rsidRPr="0071769F" w:rsidRDefault="00E22A10" w:rsidP="00E22A10">
                  <w:pPr>
                    <w:spacing w:line="120" w:lineRule="exact"/>
                    <w:jc w:val="center"/>
                    <w:rPr>
                      <w:rFonts w:ascii="SimSun" w:hAnsi="SimSun" w:cs="Arial"/>
                      <w:kern w:val="24"/>
                      <w:sz w:val="8"/>
                      <w:szCs w:val="8"/>
                    </w:rPr>
                  </w:pPr>
                  <w:r w:rsidRPr="0071769F">
                    <w:rPr>
                      <w:rFonts w:ascii="SimSun" w:hAnsi="SimSun" w:cs="Arial" w:hint="eastAsia"/>
                      <w:kern w:val="24"/>
                      <w:sz w:val="8"/>
                      <w:szCs w:val="8"/>
                    </w:rPr>
                    <w:t>愿主赐福之</w:t>
                  </w:r>
                </w:p>
                <w:p w:rsidR="00E22A10" w:rsidRPr="0071769F" w:rsidRDefault="00E22A10" w:rsidP="00E22A10">
                  <w:pPr>
                    <w:spacing w:line="120" w:lineRule="exact"/>
                    <w:jc w:val="center"/>
                    <w:rPr>
                      <w:rFonts w:ascii="SimSun" w:hAnsi="SimSun" w:cs="Arial"/>
                      <w:kern w:val="24"/>
                      <w:sz w:val="8"/>
                      <w:szCs w:val="8"/>
                    </w:rPr>
                  </w:pPr>
                  <w:r w:rsidRPr="0071769F">
                    <w:rPr>
                      <w:rFonts w:ascii="SimSun" w:hAnsi="SimSun" w:cs="Arial" w:hint="eastAsia"/>
                      <w:kern w:val="24"/>
                      <w:sz w:val="8"/>
                      <w:szCs w:val="8"/>
                    </w:rPr>
                    <w:t>并使其平安</w:t>
                  </w:r>
                </w:p>
              </w:txbxContent>
            </v:textbox>
            <w10:wrap anchorx="page"/>
            <w10:anchorlock/>
          </v:shape>
        </w:pict>
      </w:r>
      <w:r w:rsidRPr="00E63F3B">
        <w:rPr>
          <w:rFonts w:ascii="SimSun" w:hAnsi="SimSun" w:cs="Arial" w:hint="eastAsia"/>
          <w:kern w:val="26"/>
          <w:sz w:val="28"/>
          <w:szCs w:val="28"/>
        </w:rPr>
        <w:t>的演说。</w:t>
      </w:r>
    </w:p>
    <w:p w:rsidR="00E22A10" w:rsidRPr="00E63F3B" w:rsidRDefault="00E22A10" w:rsidP="00023CB8">
      <w:pPr>
        <w:spacing w:beforeLines="50" w:afterLines="50" w:line="360" w:lineRule="auto"/>
        <w:ind w:firstLineChars="218" w:firstLine="610"/>
        <w:rPr>
          <w:rFonts w:ascii="SimSun" w:hAnsi="SimSun" w:cs="Arial"/>
          <w:kern w:val="26"/>
          <w:sz w:val="28"/>
          <w:szCs w:val="28"/>
        </w:rPr>
      </w:pPr>
      <w:r>
        <w:rPr>
          <w:rFonts w:ascii="SimSun" w:hAnsi="SimSun" w:cs="Arial" w:hint="eastAsia"/>
          <w:kern w:val="26"/>
          <w:sz w:val="28"/>
          <w:szCs w:val="28"/>
        </w:rPr>
        <w:t>9.</w:t>
      </w:r>
      <w:r w:rsidRPr="00E63F3B">
        <w:rPr>
          <w:rFonts w:ascii="SimSun" w:hAnsi="SimSun" w:cs="Arial" w:hint="eastAsia"/>
          <w:kern w:val="26"/>
          <w:sz w:val="28"/>
          <w:szCs w:val="28"/>
        </w:rPr>
        <w:t>论述婚姻的制度与法律，戴面纱是义不容迟的职责。</w:t>
      </w:r>
    </w:p>
    <w:p w:rsidR="00E22A10" w:rsidRPr="00E63F3B" w:rsidRDefault="00E22A10" w:rsidP="00023CB8">
      <w:pPr>
        <w:spacing w:beforeLines="50" w:afterLines="50" w:line="360" w:lineRule="auto"/>
        <w:ind w:firstLineChars="200" w:firstLine="560"/>
        <w:rPr>
          <w:rFonts w:ascii="SimSun" w:hAnsi="SimSun"/>
          <w:kern w:val="26"/>
          <w:sz w:val="28"/>
          <w:szCs w:val="28"/>
        </w:rPr>
      </w:pPr>
      <w:r w:rsidRPr="00E63F3B">
        <w:rPr>
          <w:rFonts w:ascii="SimSun" w:hAnsi="SimSun" w:cs="Arial" w:hint="eastAsia"/>
          <w:kern w:val="26"/>
          <w:sz w:val="28"/>
          <w:szCs w:val="28"/>
        </w:rPr>
        <w:t>10.论述高利贷及其</w:t>
      </w:r>
      <w:r w:rsidRPr="00E63F3B">
        <w:rPr>
          <w:rFonts w:ascii="SimSun" w:hAnsi="SimSun" w:hint="eastAsia"/>
          <w:kern w:val="26"/>
          <w:sz w:val="28"/>
          <w:szCs w:val="28"/>
        </w:rPr>
        <w:t>种类和媒介，与银行的交往，禁止消费性与生产性的高利贷，禁止用高利贷买住房，以及消除高利贷的方法。</w:t>
      </w:r>
    </w:p>
    <w:p w:rsidR="00E22A10" w:rsidRPr="00E63F3B" w:rsidRDefault="00E22A10" w:rsidP="00023CB8">
      <w:pPr>
        <w:spacing w:beforeLines="50" w:afterLines="50" w:line="360" w:lineRule="auto"/>
        <w:ind w:firstLineChars="200" w:firstLine="560"/>
        <w:rPr>
          <w:rFonts w:ascii="SimSun" w:hAnsi="SimSun"/>
          <w:kern w:val="26"/>
          <w:sz w:val="28"/>
          <w:szCs w:val="28"/>
        </w:rPr>
      </w:pPr>
      <w:r w:rsidRPr="00E63F3B">
        <w:rPr>
          <w:rFonts w:ascii="SimSun" w:hAnsi="SimSun" w:hint="eastAsia"/>
          <w:kern w:val="26"/>
          <w:sz w:val="28"/>
          <w:szCs w:val="28"/>
        </w:rPr>
        <w:t>11.拾遗失物的裁决。</w:t>
      </w:r>
    </w:p>
    <w:p w:rsidR="00E22A10" w:rsidRPr="00E63F3B" w:rsidRDefault="00E22A10" w:rsidP="00023CB8">
      <w:pPr>
        <w:spacing w:beforeLines="50" w:afterLines="50" w:line="360" w:lineRule="auto"/>
        <w:ind w:firstLineChars="200" w:firstLine="560"/>
        <w:rPr>
          <w:rFonts w:ascii="SimSun" w:hAnsi="SimSun"/>
          <w:kern w:val="26"/>
          <w:sz w:val="28"/>
          <w:szCs w:val="28"/>
        </w:rPr>
      </w:pPr>
      <w:r w:rsidRPr="00E63F3B">
        <w:rPr>
          <w:rFonts w:ascii="SimSun" w:hAnsi="SimSun" w:hint="eastAsia"/>
          <w:kern w:val="26"/>
          <w:sz w:val="28"/>
          <w:szCs w:val="28"/>
        </w:rPr>
        <w:t>最后，我祈求伟大的真主使我和穆斯林大众从中受益，使这项工作是虔诚为了伟大真主的喜悦，求他接受之，并忠诚地祈求他饶恕我和我的父母、我的家人，以及所有阅读者、或听者、或受益者、或教授者、或援助出版者，求他宽恕所有的穆斯林。</w:t>
      </w:r>
    </w:p>
    <w:p w:rsidR="00E22A10" w:rsidRPr="00E63F3B" w:rsidRDefault="00E22A10" w:rsidP="00023CB8">
      <w:pPr>
        <w:spacing w:beforeLines="50" w:afterLines="50" w:line="360" w:lineRule="auto"/>
        <w:ind w:firstLineChars="200" w:firstLine="560"/>
        <w:rPr>
          <w:rFonts w:ascii="SimSun" w:hAnsi="SimSun"/>
          <w:kern w:val="26"/>
          <w:sz w:val="28"/>
          <w:szCs w:val="28"/>
        </w:rPr>
      </w:pPr>
      <w:r w:rsidRPr="00E63F3B">
        <w:rPr>
          <w:rFonts w:ascii="SimSun" w:hAnsi="SimSun" w:hint="eastAsia"/>
          <w:kern w:val="26"/>
          <w:sz w:val="28"/>
          <w:szCs w:val="28"/>
        </w:rPr>
        <w:t>他是使我们满足的主，多么好的保护者啊！多么好的主宰！多么好的援助者！愿主赐幸福和平安给我们的</w:t>
      </w:r>
      <w:r w:rsidR="00D733ED">
        <w:rPr>
          <w:rFonts w:ascii="SimSun" w:hAnsi="SimSun" w:hint="eastAsia"/>
          <w:kern w:val="26"/>
          <w:sz w:val="28"/>
          <w:szCs w:val="28"/>
        </w:rPr>
        <w:t>先知</w:t>
      </w:r>
      <w:r w:rsidRPr="00E63F3B">
        <w:rPr>
          <w:rFonts w:ascii="SimSun" w:hAnsi="SimSun" w:hint="eastAsia"/>
          <w:kern w:val="26"/>
          <w:sz w:val="28"/>
          <w:szCs w:val="28"/>
        </w:rPr>
        <w:t>及其家属，以及他所有的弟子。</w:t>
      </w:r>
    </w:p>
    <w:p w:rsidR="00E22A10" w:rsidRPr="00E63F3B" w:rsidRDefault="00E22A10" w:rsidP="00023CB8">
      <w:pPr>
        <w:spacing w:beforeLines="50" w:afterLines="50" w:line="360" w:lineRule="auto"/>
        <w:ind w:firstLine="200"/>
        <w:rPr>
          <w:rFonts w:ascii="SimSun" w:hAnsi="SimSun"/>
          <w:kern w:val="26"/>
          <w:sz w:val="28"/>
          <w:szCs w:val="28"/>
        </w:rPr>
      </w:pPr>
    </w:p>
    <w:p w:rsidR="00E22A10" w:rsidRPr="00E63F3B" w:rsidRDefault="00E22A10" w:rsidP="00023CB8">
      <w:pPr>
        <w:spacing w:beforeLines="50" w:afterLines="50" w:line="360" w:lineRule="auto"/>
        <w:jc w:val="center"/>
        <w:rPr>
          <w:rFonts w:ascii="SimSun" w:hAnsi="SimSun"/>
          <w:kern w:val="26"/>
          <w:sz w:val="28"/>
          <w:szCs w:val="28"/>
        </w:rPr>
      </w:pPr>
      <w:r w:rsidRPr="00E63F3B">
        <w:rPr>
          <w:rFonts w:ascii="SimSun" w:hAnsi="SimSun" w:hint="eastAsia"/>
          <w:kern w:val="26"/>
          <w:sz w:val="28"/>
          <w:szCs w:val="28"/>
        </w:rPr>
        <w:t>编译者序</w:t>
      </w:r>
    </w:p>
    <w:p w:rsidR="00E22A10" w:rsidRPr="00E63F3B" w:rsidRDefault="00E22A10" w:rsidP="00023CB8">
      <w:pPr>
        <w:spacing w:beforeLines="50" w:afterLines="50" w:line="360" w:lineRule="auto"/>
        <w:ind w:firstLine="200"/>
        <w:jc w:val="center"/>
        <w:rPr>
          <w:rFonts w:ascii="SimSun" w:hAnsi="SimSun"/>
          <w:kern w:val="26"/>
          <w:sz w:val="28"/>
          <w:szCs w:val="28"/>
        </w:rPr>
      </w:pPr>
    </w:p>
    <w:p w:rsidR="00E22A10" w:rsidRPr="00E63F3B" w:rsidRDefault="00E22A10" w:rsidP="00023CB8">
      <w:pPr>
        <w:spacing w:beforeLines="50" w:afterLines="50" w:line="360" w:lineRule="auto"/>
        <w:ind w:firstLine="200"/>
        <w:jc w:val="center"/>
        <w:rPr>
          <w:rFonts w:ascii="SimSun" w:hAnsi="SimSun"/>
          <w:kern w:val="26"/>
          <w:sz w:val="28"/>
          <w:szCs w:val="28"/>
        </w:rPr>
      </w:pPr>
      <w:r w:rsidRPr="00E63F3B">
        <w:rPr>
          <w:rFonts w:ascii="SimSun" w:hAnsi="SimSun" w:hint="eastAsia"/>
          <w:kern w:val="26"/>
          <w:sz w:val="28"/>
          <w:szCs w:val="28"/>
        </w:rPr>
        <w:t>公历2007/伊历1428于禁地麦加</w:t>
      </w:r>
    </w:p>
    <w:p w:rsidR="00E22A10" w:rsidRPr="00102D4D" w:rsidRDefault="00E22A10" w:rsidP="0079573A">
      <w:pPr>
        <w:spacing w:beforeLines="100" w:afterLines="100" w:line="360" w:lineRule="auto"/>
        <w:jc w:val="center"/>
        <w:rPr>
          <w:rFonts w:ascii="STXinwei" w:eastAsia="STXinwei" w:hAnsi="SimSun" w:cs="Arial"/>
          <w:kern w:val="26"/>
          <w:sz w:val="36"/>
          <w:szCs w:val="36"/>
        </w:rPr>
      </w:pPr>
      <w:r w:rsidRPr="00FF408C">
        <w:rPr>
          <w:rFonts w:ascii="SimSun" w:hAnsi="SimSun" w:cs="Arial"/>
          <w:kern w:val="26"/>
          <w:sz w:val="26"/>
          <w:szCs w:val="26"/>
        </w:rPr>
        <w:br w:type="page"/>
      </w:r>
      <w:r w:rsidRPr="00102D4D">
        <w:rPr>
          <w:rFonts w:ascii="STXinwei" w:eastAsia="STXinwei" w:hAnsi="SimSun" w:cs="Arial" w:hint="eastAsia"/>
          <w:kern w:val="26"/>
          <w:sz w:val="36"/>
          <w:szCs w:val="36"/>
        </w:rPr>
        <w:t>前言</w:t>
      </w:r>
    </w:p>
    <w:p w:rsidR="00E22A10" w:rsidRPr="00E63F3B" w:rsidRDefault="00E22A10" w:rsidP="00023CB8">
      <w:pPr>
        <w:spacing w:beforeLines="50" w:afterLines="50" w:line="360" w:lineRule="auto"/>
        <w:ind w:firstLineChars="200" w:firstLine="560"/>
        <w:rPr>
          <w:rFonts w:ascii="SimSun" w:hAnsi="SimSun" w:cs="Arial"/>
          <w:kern w:val="26"/>
          <w:sz w:val="28"/>
          <w:szCs w:val="28"/>
        </w:rPr>
      </w:pPr>
      <w:r w:rsidRPr="00E63F3B">
        <w:rPr>
          <w:rFonts w:ascii="SimSun" w:hAnsi="SimSun" w:hint="eastAsia"/>
          <w:kern w:val="26"/>
          <w:sz w:val="28"/>
          <w:szCs w:val="28"/>
        </w:rPr>
        <w:t>一切赞颂全归真主</w:t>
      </w:r>
      <w:r w:rsidRPr="00E63F3B">
        <w:rPr>
          <w:rFonts w:ascii="SimSun" w:hAnsi="SimSun" w:cs="SimSun" w:hint="eastAsia"/>
          <w:kern w:val="26"/>
          <w:sz w:val="28"/>
          <w:szCs w:val="28"/>
        </w:rPr>
        <w:t>，</w:t>
      </w:r>
      <w:r w:rsidRPr="00E63F3B">
        <w:rPr>
          <w:rFonts w:ascii="Arial" w:hAnsi="Arial" w:cs="Arial" w:hint="eastAsia"/>
          <w:kern w:val="26"/>
          <w:sz w:val="28"/>
          <w:szCs w:val="28"/>
        </w:rPr>
        <w:t>我们感谢他</w:t>
      </w:r>
      <w:r w:rsidRPr="00E63F3B">
        <w:rPr>
          <w:rFonts w:ascii="SimSun" w:hAnsi="SimSun" w:cs="SimSun" w:hint="eastAsia"/>
          <w:kern w:val="26"/>
          <w:sz w:val="28"/>
          <w:szCs w:val="28"/>
        </w:rPr>
        <w:t>，</w:t>
      </w:r>
      <w:r w:rsidRPr="00E63F3B">
        <w:rPr>
          <w:rFonts w:ascii="Arial" w:hAnsi="Arial" w:cs="Arial" w:hint="eastAsia"/>
          <w:kern w:val="26"/>
          <w:sz w:val="28"/>
          <w:szCs w:val="28"/>
        </w:rPr>
        <w:t>向他求援助</w:t>
      </w:r>
      <w:r w:rsidRPr="00E63F3B">
        <w:rPr>
          <w:rFonts w:ascii="SimSun" w:hAnsi="SimSun" w:cs="SimSun" w:hint="eastAsia"/>
          <w:kern w:val="26"/>
          <w:sz w:val="28"/>
          <w:szCs w:val="28"/>
        </w:rPr>
        <w:t>，</w:t>
      </w:r>
      <w:r w:rsidRPr="00E63F3B">
        <w:rPr>
          <w:rFonts w:ascii="Arial" w:hAnsi="Arial" w:cs="Arial" w:hint="eastAsia"/>
          <w:kern w:val="26"/>
          <w:sz w:val="28"/>
          <w:szCs w:val="28"/>
        </w:rPr>
        <w:t>求他恕饶我们</w:t>
      </w:r>
      <w:r w:rsidRPr="00E63F3B">
        <w:rPr>
          <w:rFonts w:ascii="SimSun" w:hAnsi="SimSun" w:cs="SimSun" w:hint="eastAsia"/>
          <w:kern w:val="26"/>
          <w:sz w:val="28"/>
          <w:szCs w:val="28"/>
        </w:rPr>
        <w:t>，</w:t>
      </w:r>
      <w:r w:rsidRPr="00E63F3B">
        <w:rPr>
          <w:rFonts w:ascii="Arial" w:hAnsi="Arial" w:cs="Arial" w:hint="eastAsia"/>
          <w:kern w:val="26"/>
          <w:sz w:val="28"/>
          <w:szCs w:val="28"/>
        </w:rPr>
        <w:t>保护我们不受自身劣性及恶习的伤害。真主引领谁</w:t>
      </w:r>
      <w:r w:rsidRPr="00E63F3B">
        <w:rPr>
          <w:rFonts w:ascii="SimSun" w:hAnsi="SimSun" w:cs="SimSun" w:hint="eastAsia"/>
          <w:kern w:val="26"/>
          <w:sz w:val="28"/>
          <w:szCs w:val="28"/>
        </w:rPr>
        <w:t>，</w:t>
      </w:r>
      <w:r w:rsidRPr="00E63F3B">
        <w:rPr>
          <w:rFonts w:ascii="Arial" w:hAnsi="Arial" w:cs="Arial" w:hint="eastAsia"/>
          <w:kern w:val="26"/>
          <w:sz w:val="28"/>
          <w:szCs w:val="28"/>
        </w:rPr>
        <w:t>就没有谁能使其迷误；他使谁迷误</w:t>
      </w:r>
      <w:r w:rsidRPr="00E63F3B">
        <w:rPr>
          <w:rFonts w:ascii="SimSun" w:hAnsi="SimSun" w:cs="SimSun" w:hint="eastAsia"/>
          <w:kern w:val="26"/>
          <w:sz w:val="28"/>
          <w:szCs w:val="28"/>
        </w:rPr>
        <w:t>，</w:t>
      </w:r>
      <w:r w:rsidRPr="00E63F3B">
        <w:rPr>
          <w:rFonts w:ascii="Arial" w:hAnsi="Arial" w:cs="Arial" w:hint="eastAsia"/>
          <w:kern w:val="26"/>
          <w:sz w:val="28"/>
          <w:szCs w:val="28"/>
        </w:rPr>
        <w:t>就没有谁能引领他。我作证：除独</w:t>
      </w:r>
      <w:r w:rsidRPr="00E63F3B">
        <w:rPr>
          <w:rFonts w:ascii="SimSun" w:hAnsi="SimSun" w:cs="Arial" w:hint="eastAsia"/>
          <w:kern w:val="26"/>
          <w:sz w:val="28"/>
          <w:szCs w:val="28"/>
        </w:rPr>
        <w:t>一无二的真主之外</w:t>
      </w:r>
      <w:r w:rsidRPr="00E63F3B">
        <w:rPr>
          <w:rFonts w:ascii="SimSun" w:hAnsi="SimSun" w:cs="SimSun" w:hint="eastAsia"/>
          <w:kern w:val="26"/>
          <w:sz w:val="28"/>
          <w:szCs w:val="28"/>
        </w:rPr>
        <w:t>，</w:t>
      </w:r>
      <w:r w:rsidRPr="00E63F3B">
        <w:rPr>
          <w:rFonts w:ascii="SimSun" w:hAnsi="SimSun" w:cs="Arial" w:hint="eastAsia"/>
          <w:kern w:val="26"/>
          <w:sz w:val="28"/>
          <w:szCs w:val="28"/>
        </w:rPr>
        <w:t>绝无真正应受崇拜的；我又作证：穆罕默德是真主的仆人和使者。求清高伟大的真主赐福他和他的家属</w:t>
      </w:r>
      <w:r w:rsidRPr="00E63F3B">
        <w:rPr>
          <w:rFonts w:ascii="SimSun" w:hAnsi="SimSun" w:cs="SimSun" w:hint="eastAsia"/>
          <w:kern w:val="26"/>
          <w:sz w:val="28"/>
          <w:szCs w:val="28"/>
        </w:rPr>
        <w:t>，</w:t>
      </w:r>
      <w:r w:rsidRPr="00E63F3B">
        <w:rPr>
          <w:rFonts w:ascii="SimSun" w:hAnsi="SimSun" w:cs="Arial" w:hint="eastAsia"/>
          <w:kern w:val="26"/>
          <w:sz w:val="28"/>
          <w:szCs w:val="28"/>
        </w:rPr>
        <w:t>及众圣门弟子</w:t>
      </w:r>
      <w:r w:rsidRPr="00E63F3B">
        <w:rPr>
          <w:rFonts w:ascii="SimSun" w:hAnsi="SimSun" w:cs="SimSun" w:hint="eastAsia"/>
          <w:kern w:val="26"/>
          <w:sz w:val="28"/>
          <w:szCs w:val="28"/>
        </w:rPr>
        <w:t>，</w:t>
      </w:r>
      <w:r w:rsidRPr="00E63F3B">
        <w:rPr>
          <w:rFonts w:ascii="SimSun" w:hAnsi="SimSun" w:cs="Arial" w:hint="eastAsia"/>
          <w:kern w:val="26"/>
          <w:sz w:val="28"/>
          <w:szCs w:val="28"/>
        </w:rPr>
        <w:t>并祝他们平安。</w:t>
      </w:r>
    </w:p>
    <w:p w:rsidR="00E22A10" w:rsidRPr="00E63F3B" w:rsidRDefault="00E22A10" w:rsidP="00023CB8">
      <w:pPr>
        <w:spacing w:beforeLines="50" w:afterLines="50" w:line="360" w:lineRule="auto"/>
        <w:ind w:firstLineChars="200" w:firstLine="560"/>
        <w:rPr>
          <w:rFonts w:ascii="SimSun" w:hAnsi="SimSun" w:cs="Arial"/>
          <w:kern w:val="26"/>
          <w:sz w:val="28"/>
          <w:szCs w:val="28"/>
        </w:rPr>
      </w:pPr>
      <w:r w:rsidRPr="00E63F3B">
        <w:rPr>
          <w:rFonts w:ascii="SimSun" w:hAnsi="SimSun" w:cs="Arial" w:hint="eastAsia"/>
          <w:kern w:val="26"/>
          <w:sz w:val="28"/>
          <w:szCs w:val="28"/>
        </w:rPr>
        <w:t>驻吉达市的世界伊斯兰青年联盟——愿清高的真主援助它成功——邀请我编写一本有益于穆斯林世界的书籍</w:t>
      </w:r>
      <w:r w:rsidRPr="00E63F3B">
        <w:rPr>
          <w:rFonts w:ascii="SimSun" w:hAnsi="SimSun" w:cs="SimSun" w:hint="eastAsia"/>
          <w:kern w:val="26"/>
          <w:sz w:val="28"/>
          <w:szCs w:val="28"/>
        </w:rPr>
        <w:t>，</w:t>
      </w:r>
      <w:r w:rsidRPr="00E63F3B">
        <w:rPr>
          <w:rFonts w:ascii="SimSun" w:hAnsi="SimSun" w:cs="Arial" w:hint="eastAsia"/>
          <w:kern w:val="26"/>
          <w:sz w:val="28"/>
          <w:szCs w:val="28"/>
        </w:rPr>
        <w:t>尤其是在非洲</w:t>
      </w:r>
      <w:r w:rsidRPr="00E63F3B">
        <w:rPr>
          <w:rFonts w:ascii="SimSun" w:hAnsi="SimSun" w:cs="SimSun" w:hint="eastAsia"/>
          <w:kern w:val="26"/>
          <w:sz w:val="28"/>
          <w:szCs w:val="28"/>
        </w:rPr>
        <w:t>，</w:t>
      </w:r>
      <w:r w:rsidRPr="00E63F3B">
        <w:rPr>
          <w:rFonts w:ascii="SimSun" w:hAnsi="SimSun" w:cs="Arial" w:hint="eastAsia"/>
          <w:kern w:val="26"/>
          <w:sz w:val="28"/>
          <w:szCs w:val="28"/>
        </w:rPr>
        <w:t>伊斯兰的敌人在其中建立了许多宣教中心</w:t>
      </w:r>
      <w:r w:rsidRPr="00E63F3B">
        <w:rPr>
          <w:rFonts w:ascii="SimSun" w:hAnsi="SimSun" w:cs="SimSun" w:hint="eastAsia"/>
          <w:kern w:val="26"/>
          <w:sz w:val="28"/>
          <w:szCs w:val="28"/>
        </w:rPr>
        <w:t>，</w:t>
      </w:r>
      <w:r w:rsidRPr="00E63F3B">
        <w:rPr>
          <w:rFonts w:ascii="SimSun" w:hAnsi="SimSun" w:cs="Arial" w:hint="eastAsia"/>
          <w:kern w:val="26"/>
          <w:sz w:val="28"/>
          <w:szCs w:val="28"/>
        </w:rPr>
        <w:t>以便使当地的穆斯林背叛他们的教门——正道、公平的、人道的伊斯兰</w:t>
      </w:r>
      <w:r w:rsidRPr="00E63F3B">
        <w:rPr>
          <w:rFonts w:ascii="SimSun" w:hAnsi="SimSun" w:cs="SimSun" w:hint="eastAsia"/>
          <w:kern w:val="26"/>
          <w:sz w:val="28"/>
          <w:szCs w:val="28"/>
        </w:rPr>
        <w:t>，</w:t>
      </w:r>
      <w:r w:rsidRPr="00E63F3B">
        <w:rPr>
          <w:rFonts w:ascii="SimSun" w:hAnsi="SimSun" w:cs="Arial" w:hint="eastAsia"/>
          <w:kern w:val="26"/>
          <w:sz w:val="28"/>
          <w:szCs w:val="28"/>
        </w:rPr>
        <w:t>加入已被篡改的基督教</w:t>
      </w:r>
      <w:r w:rsidRPr="00E63F3B">
        <w:rPr>
          <w:rFonts w:ascii="SimSun" w:hAnsi="SimSun" w:cs="SimSun" w:hint="eastAsia"/>
          <w:kern w:val="26"/>
          <w:sz w:val="28"/>
          <w:szCs w:val="28"/>
        </w:rPr>
        <w:t>。</w:t>
      </w:r>
      <w:r w:rsidRPr="00E63F3B">
        <w:rPr>
          <w:rFonts w:ascii="SimSun" w:hAnsi="SimSun" w:cs="Arial" w:hint="eastAsia"/>
          <w:kern w:val="26"/>
          <w:sz w:val="28"/>
          <w:szCs w:val="28"/>
        </w:rPr>
        <w:t>青年联盟确已许诺将出版这本有益于穆斯林世界的书籍</w:t>
      </w:r>
      <w:r w:rsidRPr="00E63F3B">
        <w:rPr>
          <w:rFonts w:ascii="SimSun" w:hAnsi="SimSun" w:cs="SimSun" w:hint="eastAsia"/>
          <w:kern w:val="26"/>
          <w:sz w:val="28"/>
          <w:szCs w:val="28"/>
        </w:rPr>
        <w:t>，</w:t>
      </w:r>
      <w:r w:rsidRPr="00E63F3B">
        <w:rPr>
          <w:rFonts w:ascii="SimSun" w:hAnsi="SimSun" w:cs="Arial" w:hint="eastAsia"/>
          <w:kern w:val="26"/>
          <w:sz w:val="28"/>
          <w:szCs w:val="28"/>
        </w:rPr>
        <w:t>并把它翻译成各种语言</w:t>
      </w:r>
      <w:r w:rsidRPr="00E63F3B">
        <w:rPr>
          <w:rFonts w:ascii="SimSun" w:hAnsi="SimSun" w:cs="SimSun" w:hint="eastAsia"/>
          <w:kern w:val="26"/>
          <w:sz w:val="28"/>
          <w:szCs w:val="28"/>
        </w:rPr>
        <w:t>，</w:t>
      </w:r>
      <w:r w:rsidRPr="00E63F3B">
        <w:rPr>
          <w:rFonts w:ascii="SimSun" w:hAnsi="SimSun" w:cs="Arial" w:hint="eastAsia"/>
          <w:kern w:val="26"/>
          <w:sz w:val="28"/>
          <w:szCs w:val="28"/>
        </w:rPr>
        <w:t>要求本书包含以下内容：（清洁、礼拜、天课、斋戒、正、副朝、各种功修指南、信仰、</w:t>
      </w:r>
      <w:r w:rsidR="005B7FA8">
        <w:rPr>
          <w:rFonts w:ascii="SimSun" w:hAnsi="SimSun" w:cs="Arial" w:hint="eastAsia"/>
          <w:kern w:val="26"/>
          <w:sz w:val="28"/>
          <w:szCs w:val="28"/>
        </w:rPr>
        <w:t>主的使者</w:t>
      </w:r>
      <w:r w:rsidR="00253D81">
        <w:rPr>
          <w:rFonts w:ascii="SimSun" w:hAnsi="SimSun" w:cs="Arial"/>
          <w:kern w:val="26"/>
          <w:sz w:val="28"/>
          <w:szCs w:val="28"/>
        </w:rPr>
      </w:r>
      <w:r w:rsidR="00253D81">
        <w:rPr>
          <w:rFonts w:ascii="SimSun" w:hAnsi="SimSun" w:cs="Arial"/>
          <w:kern w:val="26"/>
          <w:sz w:val="28"/>
          <w:szCs w:val="28"/>
        </w:rPr>
        <w:pict>
          <v:shape id="_x0000_s1804"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804" inset="0,0,0,0">
              <w:txbxContent>
                <w:p w:rsidR="00E22A10" w:rsidRPr="0071769F" w:rsidRDefault="00E22A10" w:rsidP="00E22A10">
                  <w:pPr>
                    <w:spacing w:line="120" w:lineRule="exact"/>
                    <w:jc w:val="center"/>
                    <w:rPr>
                      <w:rFonts w:ascii="SimSun" w:hAnsi="SimSun" w:cs="Arial"/>
                      <w:kern w:val="24"/>
                      <w:sz w:val="8"/>
                      <w:szCs w:val="8"/>
                    </w:rPr>
                  </w:pPr>
                  <w:r w:rsidRPr="0071769F">
                    <w:rPr>
                      <w:rFonts w:ascii="SimSun" w:hAnsi="SimSun" w:cs="Arial" w:hint="eastAsia"/>
                      <w:kern w:val="24"/>
                      <w:sz w:val="8"/>
                      <w:szCs w:val="8"/>
                    </w:rPr>
                    <w:t>愿主赐福之</w:t>
                  </w:r>
                </w:p>
                <w:p w:rsidR="00E22A10" w:rsidRPr="0071769F" w:rsidRDefault="00E22A10" w:rsidP="00E22A10">
                  <w:pPr>
                    <w:spacing w:line="120" w:lineRule="exact"/>
                    <w:jc w:val="center"/>
                    <w:rPr>
                      <w:rFonts w:ascii="SimSun" w:hAnsi="SimSun" w:cs="Arial"/>
                      <w:kern w:val="24"/>
                      <w:sz w:val="8"/>
                      <w:szCs w:val="8"/>
                    </w:rPr>
                  </w:pPr>
                  <w:r w:rsidRPr="0071769F">
                    <w:rPr>
                      <w:rFonts w:ascii="SimSun" w:hAnsi="SimSun" w:cs="Arial" w:hint="eastAsia"/>
                      <w:kern w:val="24"/>
                      <w:sz w:val="8"/>
                      <w:szCs w:val="8"/>
                    </w:rPr>
                    <w:t>并使其平安</w:t>
                  </w:r>
                </w:p>
              </w:txbxContent>
            </v:textbox>
            <w10:wrap anchorx="page"/>
            <w10:anchorlock/>
          </v:shape>
        </w:pict>
      </w:r>
      <w:r w:rsidRPr="00E63F3B">
        <w:rPr>
          <w:rFonts w:ascii="SimSun" w:hAnsi="SimSun" w:cs="Arial" w:hint="eastAsia"/>
          <w:kern w:val="26"/>
          <w:sz w:val="28"/>
          <w:szCs w:val="28"/>
        </w:rPr>
        <w:t>生平、《圣训》等等）</w:t>
      </w:r>
      <w:r w:rsidRPr="00E63F3B">
        <w:rPr>
          <w:rFonts w:ascii="SimSun" w:hAnsi="SimSun" w:cs="SimSun" w:hint="eastAsia"/>
          <w:kern w:val="26"/>
          <w:sz w:val="28"/>
          <w:szCs w:val="28"/>
        </w:rPr>
        <w:t>。</w:t>
      </w:r>
    </w:p>
    <w:p w:rsidR="00E22A10" w:rsidRPr="00E63F3B" w:rsidRDefault="00E22A10" w:rsidP="00023CB8">
      <w:pPr>
        <w:spacing w:beforeLines="50" w:afterLines="50" w:line="360" w:lineRule="auto"/>
        <w:ind w:firstLineChars="200" w:firstLine="560"/>
        <w:rPr>
          <w:rFonts w:ascii="SimSun" w:hAnsi="SimSun" w:cs="Arial"/>
          <w:kern w:val="26"/>
          <w:sz w:val="28"/>
          <w:szCs w:val="28"/>
        </w:rPr>
      </w:pPr>
      <w:r w:rsidRPr="00E63F3B">
        <w:rPr>
          <w:rFonts w:ascii="SimSun" w:hAnsi="SimSun" w:cs="Arial" w:hint="eastAsia"/>
          <w:kern w:val="26"/>
          <w:sz w:val="28"/>
          <w:szCs w:val="28"/>
        </w:rPr>
        <w:t>为此</w:t>
      </w:r>
      <w:r w:rsidRPr="00E63F3B">
        <w:rPr>
          <w:rFonts w:ascii="SimSun" w:hAnsi="SimSun" w:cs="SimSun" w:hint="eastAsia"/>
          <w:kern w:val="26"/>
          <w:sz w:val="28"/>
          <w:szCs w:val="28"/>
        </w:rPr>
        <w:t>，</w:t>
      </w:r>
      <w:r w:rsidRPr="00E63F3B">
        <w:rPr>
          <w:rFonts w:ascii="SimSun" w:hAnsi="SimSun" w:cs="Arial" w:hint="eastAsia"/>
          <w:kern w:val="26"/>
          <w:sz w:val="28"/>
          <w:szCs w:val="28"/>
        </w:rPr>
        <w:t>我挑选了《伊斯兰和信仰的要素》我的这本书</w:t>
      </w:r>
      <w:r w:rsidRPr="00E63F3B">
        <w:rPr>
          <w:rFonts w:ascii="SimSun" w:hAnsi="SimSun" w:cs="SimSun" w:hint="eastAsia"/>
          <w:kern w:val="26"/>
          <w:sz w:val="28"/>
          <w:szCs w:val="28"/>
        </w:rPr>
        <w:t>，</w:t>
      </w:r>
      <w:r w:rsidRPr="00E63F3B">
        <w:rPr>
          <w:rFonts w:ascii="SimSun" w:hAnsi="SimSun" w:cs="Arial" w:hint="eastAsia"/>
          <w:kern w:val="26"/>
          <w:sz w:val="28"/>
          <w:szCs w:val="28"/>
        </w:rPr>
        <w:t>因为它包含了许多有价值的内容</w:t>
      </w:r>
      <w:r w:rsidRPr="00E63F3B">
        <w:rPr>
          <w:rFonts w:ascii="SimSun" w:hAnsi="SimSun" w:cs="SimSun" w:hint="eastAsia"/>
          <w:kern w:val="26"/>
          <w:sz w:val="28"/>
          <w:szCs w:val="28"/>
        </w:rPr>
        <w:t>，</w:t>
      </w:r>
      <w:r w:rsidRPr="00E63F3B">
        <w:rPr>
          <w:rFonts w:ascii="SimSun" w:hAnsi="SimSun" w:cs="Arial" w:hint="eastAsia"/>
          <w:kern w:val="26"/>
          <w:sz w:val="28"/>
          <w:szCs w:val="28"/>
        </w:rPr>
        <w:t>我又增加了许多有意义的关于各种功修的研究</w:t>
      </w:r>
      <w:r w:rsidRPr="00E63F3B">
        <w:rPr>
          <w:rFonts w:ascii="SimSun" w:hAnsi="SimSun" w:cs="SimSun" w:hint="eastAsia"/>
          <w:kern w:val="26"/>
          <w:sz w:val="28"/>
          <w:szCs w:val="28"/>
        </w:rPr>
        <w:t>，</w:t>
      </w:r>
      <w:r w:rsidRPr="00E63F3B">
        <w:rPr>
          <w:rFonts w:ascii="SimSun" w:hAnsi="SimSun" w:cs="Arial" w:hint="eastAsia"/>
          <w:kern w:val="26"/>
          <w:sz w:val="28"/>
          <w:szCs w:val="28"/>
        </w:rPr>
        <w:t>尤其是清洁、礼拜、婚姻、面纱（穆斯林妇女的服饰）、交往、高利贷、拾遗的律例、先知</w:t>
      </w:r>
      <w:r w:rsidR="00253D81">
        <w:rPr>
          <w:rFonts w:ascii="SimSun" w:hAnsi="SimSun" w:cs="Arial"/>
          <w:kern w:val="26"/>
          <w:sz w:val="28"/>
          <w:szCs w:val="28"/>
        </w:rPr>
      </w:r>
      <w:r w:rsidR="00253D81">
        <w:rPr>
          <w:rFonts w:ascii="SimSun" w:hAnsi="SimSun" w:cs="Arial"/>
          <w:kern w:val="26"/>
          <w:sz w:val="28"/>
          <w:szCs w:val="28"/>
        </w:rPr>
        <w:pict>
          <v:shape id="_x0000_s1803"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803" inset="0,0,0,0">
              <w:txbxContent>
                <w:p w:rsidR="00E22A10" w:rsidRPr="0071769F" w:rsidRDefault="00E22A10" w:rsidP="00E22A10">
                  <w:pPr>
                    <w:spacing w:line="120" w:lineRule="exact"/>
                    <w:jc w:val="center"/>
                    <w:rPr>
                      <w:rFonts w:ascii="SimSun" w:hAnsi="SimSun" w:cs="Arial"/>
                      <w:kern w:val="24"/>
                      <w:sz w:val="8"/>
                      <w:szCs w:val="8"/>
                    </w:rPr>
                  </w:pPr>
                  <w:r w:rsidRPr="0071769F">
                    <w:rPr>
                      <w:rFonts w:ascii="SimSun" w:hAnsi="SimSun" w:cs="Arial" w:hint="eastAsia"/>
                      <w:kern w:val="24"/>
                      <w:sz w:val="8"/>
                      <w:szCs w:val="8"/>
                    </w:rPr>
                    <w:t>愿主赐福之</w:t>
                  </w:r>
                </w:p>
                <w:p w:rsidR="00E22A10" w:rsidRPr="0071769F" w:rsidRDefault="00E22A10" w:rsidP="00E22A10">
                  <w:pPr>
                    <w:spacing w:line="120" w:lineRule="exact"/>
                    <w:jc w:val="center"/>
                    <w:rPr>
                      <w:rFonts w:ascii="SimSun" w:hAnsi="SimSun" w:cs="Arial"/>
                      <w:kern w:val="24"/>
                      <w:sz w:val="8"/>
                      <w:szCs w:val="8"/>
                    </w:rPr>
                  </w:pPr>
                  <w:r w:rsidRPr="0071769F">
                    <w:rPr>
                      <w:rFonts w:ascii="SimSun" w:hAnsi="SimSun" w:cs="Arial" w:hint="eastAsia"/>
                      <w:kern w:val="24"/>
                      <w:sz w:val="8"/>
                      <w:szCs w:val="8"/>
                    </w:rPr>
                    <w:t>并使其平安</w:t>
                  </w:r>
                </w:p>
              </w:txbxContent>
            </v:textbox>
            <w10:wrap anchorx="page"/>
            <w10:anchorlock/>
          </v:shape>
        </w:pict>
      </w:r>
      <w:r w:rsidRPr="00E63F3B">
        <w:rPr>
          <w:rFonts w:ascii="SimSun" w:hAnsi="SimSun" w:cs="Arial" w:hint="eastAsia"/>
          <w:kern w:val="26"/>
          <w:sz w:val="28"/>
          <w:szCs w:val="28"/>
        </w:rPr>
        <w:t>生平、《圣训》等等每一位穆斯林都需要的各种指南和重要事项。</w:t>
      </w:r>
    </w:p>
    <w:p w:rsidR="00E22A10" w:rsidRPr="00E63F3B" w:rsidRDefault="00E22A10" w:rsidP="00023CB8">
      <w:pPr>
        <w:spacing w:beforeLines="50" w:afterLines="50" w:line="360" w:lineRule="auto"/>
        <w:ind w:firstLineChars="200" w:firstLine="560"/>
        <w:rPr>
          <w:rFonts w:ascii="SimSun" w:hAnsi="SimSun" w:cs="Arial"/>
          <w:kern w:val="26"/>
          <w:sz w:val="28"/>
          <w:szCs w:val="28"/>
        </w:rPr>
      </w:pPr>
      <w:r w:rsidRPr="00E63F3B">
        <w:rPr>
          <w:rFonts w:ascii="SimSun" w:hAnsi="SimSun" w:cs="Arial" w:hint="eastAsia"/>
          <w:kern w:val="26"/>
          <w:sz w:val="28"/>
          <w:szCs w:val="28"/>
        </w:rPr>
        <w:t>我祈求真主以此益济穆斯林大众</w:t>
      </w:r>
      <w:r w:rsidRPr="00E63F3B">
        <w:rPr>
          <w:rFonts w:ascii="SimSun" w:hAnsi="SimSun" w:cs="SimSun" w:hint="eastAsia"/>
          <w:kern w:val="26"/>
          <w:sz w:val="28"/>
          <w:szCs w:val="28"/>
        </w:rPr>
        <w:t>，</w:t>
      </w:r>
      <w:r w:rsidRPr="00E63F3B">
        <w:rPr>
          <w:rFonts w:ascii="SimSun" w:hAnsi="SimSun" w:cs="Arial" w:hint="eastAsia"/>
          <w:kern w:val="26"/>
          <w:sz w:val="28"/>
          <w:szCs w:val="28"/>
        </w:rPr>
        <w:t>并使其纯粹是为了取得伟大真主的喜悦而做。</w:t>
      </w:r>
    </w:p>
    <w:p w:rsidR="00E22A10" w:rsidRPr="00E63F3B" w:rsidRDefault="00E22A10" w:rsidP="00023CB8">
      <w:pPr>
        <w:spacing w:beforeLines="50" w:afterLines="50" w:line="360" w:lineRule="auto"/>
        <w:jc w:val="center"/>
        <w:rPr>
          <w:rFonts w:ascii="SimSun" w:hAnsi="SimSun" w:cs="Arial"/>
          <w:kern w:val="26"/>
          <w:sz w:val="28"/>
          <w:szCs w:val="28"/>
        </w:rPr>
      </w:pPr>
      <w:r w:rsidRPr="00E63F3B">
        <w:rPr>
          <w:rFonts w:ascii="SimSun" w:hAnsi="SimSun" w:cs="Arial" w:hint="eastAsia"/>
          <w:kern w:val="26"/>
          <w:sz w:val="28"/>
          <w:szCs w:val="28"/>
        </w:rPr>
        <w:t>伊历：</w:t>
      </w:r>
      <w:r w:rsidRPr="00E63F3B">
        <w:rPr>
          <w:rFonts w:ascii="SimSun" w:hAnsi="SimSun" w:cs="Arial"/>
          <w:kern w:val="26"/>
          <w:sz w:val="28"/>
          <w:szCs w:val="28"/>
        </w:rPr>
        <w:t>1417/</w:t>
      </w:r>
      <w:r w:rsidRPr="00E63F3B">
        <w:rPr>
          <w:rFonts w:ascii="SimSun" w:hAnsi="SimSun" w:cs="Arial" w:hint="eastAsia"/>
          <w:kern w:val="26"/>
          <w:sz w:val="28"/>
          <w:szCs w:val="28"/>
        </w:rPr>
        <w:t>斋月</w:t>
      </w:r>
      <w:r w:rsidRPr="00E63F3B">
        <w:rPr>
          <w:rFonts w:ascii="SimSun" w:hAnsi="SimSun" w:cs="Arial"/>
          <w:kern w:val="26"/>
          <w:sz w:val="28"/>
          <w:szCs w:val="28"/>
        </w:rPr>
        <w:t>/15</w:t>
      </w:r>
    </w:p>
    <w:p w:rsidR="00E22A10" w:rsidRPr="00E63F3B" w:rsidRDefault="00E22A10" w:rsidP="00023CB8">
      <w:pPr>
        <w:spacing w:beforeLines="50" w:afterLines="50" w:line="360" w:lineRule="auto"/>
        <w:jc w:val="center"/>
        <w:rPr>
          <w:rFonts w:ascii="SimSun" w:hAnsi="SimSun"/>
          <w:kern w:val="26"/>
          <w:sz w:val="28"/>
          <w:szCs w:val="28"/>
          <w:rtl/>
        </w:rPr>
      </w:pPr>
      <w:r w:rsidRPr="00E63F3B">
        <w:rPr>
          <w:rFonts w:ascii="SimSun" w:hAnsi="SimSun" w:hint="eastAsia"/>
          <w:kern w:val="26"/>
          <w:sz w:val="28"/>
          <w:szCs w:val="28"/>
        </w:rPr>
        <w:t>穆罕默德·本·洁米利·宰奴</w:t>
      </w:r>
    </w:p>
    <w:p w:rsidR="00E22A10" w:rsidRPr="00FF408C" w:rsidRDefault="00E22A10" w:rsidP="00E22A10">
      <w:pPr>
        <w:spacing w:line="460" w:lineRule="exact"/>
        <w:ind w:firstLineChars="214" w:firstLine="556"/>
        <w:rPr>
          <w:rFonts w:ascii="SimSun" w:hAnsi="SimSun" w:cs="Arial"/>
          <w:kern w:val="26"/>
          <w:sz w:val="26"/>
          <w:szCs w:val="26"/>
        </w:rPr>
      </w:pPr>
      <w:r w:rsidRPr="00FF408C">
        <w:rPr>
          <w:rFonts w:ascii="SimSun" w:hAnsi="SimSun" w:cs="Arial"/>
          <w:kern w:val="26"/>
          <w:sz w:val="26"/>
          <w:szCs w:val="26"/>
        </w:rPr>
        <w:br w:type="page"/>
      </w:r>
    </w:p>
    <w:p w:rsidR="00E22A10" w:rsidRPr="00FF408C" w:rsidRDefault="00253D81" w:rsidP="00E22A10">
      <w:pPr>
        <w:spacing w:line="460" w:lineRule="exact"/>
        <w:jc w:val="center"/>
        <w:rPr>
          <w:rFonts w:ascii="SimSun" w:hAnsi="SimSun" w:cs="Arial"/>
          <w:color w:val="0000FF"/>
          <w:kern w:val="26"/>
          <w:sz w:val="32"/>
          <w:szCs w:val="32"/>
        </w:rPr>
      </w:pPr>
      <w:r>
        <w:rPr>
          <w:rFonts w:ascii="SimSun" w:hAnsi="SimSun" w:cs="Arial"/>
          <w:noProof/>
          <w:color w:val="0000FF"/>
          <w:kern w:val="26"/>
          <w:sz w:val="32"/>
          <w:szCs w:val="32"/>
        </w:rPr>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_x0000_s1134" type="#_x0000_t97" style="position:absolute;left:0;text-align:left;margin-left:-18.75pt;margin-top:7.15pt;width:392.8pt;height:428.4pt;rotation:-308411fd;z-index:-251875328" fillcolor="#ccecff" strokecolor="red">
            <v:fill r:id="rId10" o:title="蓝色面巾纸" rotate="t" type="tile"/>
          </v:shape>
        </w:pict>
      </w:r>
      <w:r w:rsidR="00E22A10" w:rsidRPr="00FF408C">
        <w:rPr>
          <w:rFonts w:ascii="STXinwei" w:eastAsia="STXinwei" w:hAnsi="SimSun" w:hint="eastAsia"/>
          <w:b/>
          <w:bCs/>
          <w:color w:val="0000FF"/>
          <w:kern w:val="26"/>
          <w:sz w:val="34"/>
          <w:szCs w:val="34"/>
        </w:rPr>
        <w:t>认主学</w:t>
      </w:r>
    </w:p>
    <w:p w:rsidR="00E22A10" w:rsidRPr="00FF408C" w:rsidRDefault="00E22A10" w:rsidP="00E22A10">
      <w:pPr>
        <w:spacing w:line="460" w:lineRule="exact"/>
        <w:jc w:val="center"/>
        <w:rPr>
          <w:rFonts w:ascii="SimSun" w:hAnsi="SimSun" w:cs="Arial"/>
          <w:kern w:val="26"/>
          <w:sz w:val="32"/>
          <w:szCs w:val="32"/>
        </w:rPr>
      </w:pPr>
      <w:r w:rsidRPr="00FF408C">
        <w:rPr>
          <w:rFonts w:ascii="STXinwei" w:eastAsia="STXinwei" w:hAnsi="SimSun" w:hint="eastAsia"/>
          <w:b/>
          <w:bCs/>
          <w:color w:val="0000FF"/>
          <w:kern w:val="26"/>
          <w:sz w:val="34"/>
          <w:szCs w:val="34"/>
        </w:rPr>
        <w:t>与违背伊斯兰和伊玛尼的事项</w:t>
      </w:r>
    </w:p>
    <w:p w:rsidR="00E22A10" w:rsidRPr="00FF408C" w:rsidRDefault="00E22A10" w:rsidP="00E22A10">
      <w:pPr>
        <w:spacing w:line="460" w:lineRule="exact"/>
        <w:jc w:val="center"/>
        <w:rPr>
          <w:rFonts w:ascii="SimSun" w:hAnsi="SimSun" w:cs="Arial"/>
          <w:kern w:val="26"/>
          <w:sz w:val="26"/>
          <w:szCs w:val="26"/>
        </w:rPr>
      </w:pPr>
      <w:r w:rsidRPr="00FF408C">
        <w:rPr>
          <w:rFonts w:ascii="SimSun" w:hAnsi="SimSun" w:cs="Arial" w:hint="eastAsia"/>
          <w:kern w:val="26"/>
          <w:sz w:val="26"/>
          <w:szCs w:val="26"/>
        </w:rPr>
        <w:t xml:space="preserve">                     </w:t>
      </w:r>
    </w:p>
    <w:p w:rsidR="00E22A10" w:rsidRPr="00FF408C" w:rsidRDefault="00E22A10" w:rsidP="00E22A10">
      <w:pPr>
        <w:spacing w:line="360" w:lineRule="auto"/>
        <w:ind w:leftChars="4" w:left="8" w:firstLineChars="206" w:firstLine="414"/>
        <w:rPr>
          <w:rFonts w:ascii="LiSu" w:eastAsia="LiSu" w:hAnsi="SimSun"/>
          <w:b/>
          <w:bCs/>
          <w:kern w:val="26"/>
          <w:sz w:val="28"/>
          <w:szCs w:val="28"/>
        </w:rPr>
      </w:pPr>
      <w:r w:rsidRPr="00FF408C">
        <w:rPr>
          <w:rFonts w:ascii="LiSu" w:eastAsia="LiSu" w:hAnsi="SimSun" w:hint="eastAsia"/>
          <w:b/>
          <w:bCs/>
          <w:kern w:val="26"/>
          <w:sz w:val="20"/>
          <w:szCs w:val="20"/>
        </w:rPr>
        <w:t>※</w:t>
      </w:r>
      <w:r w:rsidRPr="00FF408C">
        <w:rPr>
          <w:rFonts w:ascii="LiSu" w:eastAsia="LiSu" w:hAnsi="SimSun" w:hint="eastAsia"/>
          <w:b/>
          <w:bCs/>
          <w:kern w:val="26"/>
          <w:sz w:val="28"/>
          <w:szCs w:val="28"/>
        </w:rPr>
        <w:t>伊斯兰和伊玛尼的要素</w:t>
      </w:r>
    </w:p>
    <w:p w:rsidR="00E22A10" w:rsidRPr="00FF408C" w:rsidRDefault="00E22A10" w:rsidP="00E22A10">
      <w:pPr>
        <w:spacing w:line="360" w:lineRule="auto"/>
        <w:ind w:leftChars="6" w:left="13" w:firstLineChars="275" w:firstLine="552"/>
        <w:rPr>
          <w:rFonts w:ascii="LiSu" w:eastAsia="LiSu" w:hAnsi="SimSun"/>
          <w:b/>
          <w:bCs/>
          <w:kern w:val="26"/>
          <w:sz w:val="28"/>
          <w:szCs w:val="28"/>
        </w:rPr>
      </w:pPr>
      <w:r w:rsidRPr="00FF408C">
        <w:rPr>
          <w:rFonts w:ascii="LiSu" w:eastAsia="LiSu" w:hAnsi="SimSun" w:hint="eastAsia"/>
          <w:b/>
          <w:bCs/>
          <w:kern w:val="26"/>
          <w:sz w:val="20"/>
          <w:szCs w:val="20"/>
        </w:rPr>
        <w:t>※</w:t>
      </w:r>
      <w:r w:rsidRPr="00FF408C">
        <w:rPr>
          <w:rFonts w:ascii="LiSu" w:eastAsia="LiSu" w:hAnsi="SimSun" w:hint="eastAsia"/>
          <w:b/>
          <w:bCs/>
          <w:kern w:val="26"/>
          <w:sz w:val="28"/>
          <w:szCs w:val="28"/>
        </w:rPr>
        <w:t>伊斯兰、伊玛尼和伊哈萨尼的意义</w:t>
      </w:r>
    </w:p>
    <w:p w:rsidR="00E22A10" w:rsidRPr="00FF408C" w:rsidRDefault="00E22A10" w:rsidP="00E22A10">
      <w:pPr>
        <w:spacing w:line="360" w:lineRule="auto"/>
        <w:ind w:leftChars="6" w:left="13" w:firstLineChars="416" w:firstLine="835"/>
        <w:rPr>
          <w:rFonts w:ascii="LiSu" w:eastAsia="LiSu" w:hAnsi="SimSun"/>
          <w:b/>
          <w:bCs/>
          <w:kern w:val="26"/>
          <w:sz w:val="28"/>
          <w:szCs w:val="28"/>
        </w:rPr>
      </w:pPr>
      <w:r w:rsidRPr="00FF408C">
        <w:rPr>
          <w:rFonts w:ascii="LiSu" w:eastAsia="LiSu" w:hAnsi="SimSun" w:hint="eastAsia"/>
          <w:b/>
          <w:bCs/>
          <w:kern w:val="26"/>
          <w:sz w:val="20"/>
          <w:szCs w:val="20"/>
        </w:rPr>
        <w:t>※</w:t>
      </w:r>
      <w:r w:rsidRPr="00FF408C">
        <w:rPr>
          <w:rFonts w:ascii="LiSu" w:eastAsia="LiSu" w:hAnsi="SimSun" w:hint="eastAsia"/>
          <w:b/>
          <w:bCs/>
          <w:kern w:val="26"/>
          <w:sz w:val="28"/>
          <w:szCs w:val="28"/>
        </w:rPr>
        <w:t>“除真主外，绝无应受崇拜者”意义</w:t>
      </w:r>
    </w:p>
    <w:p w:rsidR="00E22A10" w:rsidRPr="00FF408C" w:rsidRDefault="00E22A10" w:rsidP="00E22A10">
      <w:pPr>
        <w:spacing w:line="360" w:lineRule="auto"/>
        <w:ind w:leftChars="6" w:left="13" w:firstLineChars="487" w:firstLine="978"/>
        <w:rPr>
          <w:rFonts w:ascii="LiSu" w:eastAsia="LiSu" w:hAnsi="SimSun"/>
          <w:b/>
          <w:bCs/>
          <w:kern w:val="26"/>
          <w:sz w:val="28"/>
          <w:szCs w:val="28"/>
        </w:rPr>
      </w:pPr>
      <w:r w:rsidRPr="00FF408C">
        <w:rPr>
          <w:rFonts w:ascii="LiSu" w:eastAsia="LiSu" w:hAnsi="SimSun" w:hint="eastAsia"/>
          <w:b/>
          <w:bCs/>
          <w:kern w:val="26"/>
          <w:sz w:val="20"/>
          <w:szCs w:val="20"/>
        </w:rPr>
        <w:t>※</w:t>
      </w:r>
      <w:r w:rsidRPr="00FF408C">
        <w:rPr>
          <w:rFonts w:ascii="LiSu" w:eastAsia="LiSu" w:hAnsi="SimSun" w:hint="eastAsia"/>
          <w:b/>
          <w:bCs/>
          <w:kern w:val="26"/>
          <w:sz w:val="28"/>
          <w:szCs w:val="28"/>
        </w:rPr>
        <w:t>“穆罕默德是真主的使者”的意义</w:t>
      </w:r>
    </w:p>
    <w:p w:rsidR="00E22A10" w:rsidRPr="00FF408C" w:rsidRDefault="00E22A10" w:rsidP="00E22A10">
      <w:pPr>
        <w:spacing w:line="360" w:lineRule="auto"/>
        <w:ind w:leftChars="6" w:left="13" w:firstLineChars="557" w:firstLine="1118"/>
        <w:rPr>
          <w:rFonts w:ascii="LiSu" w:eastAsia="LiSu" w:hAnsi="SimSun"/>
          <w:b/>
          <w:bCs/>
          <w:kern w:val="26"/>
          <w:sz w:val="28"/>
          <w:szCs w:val="28"/>
        </w:rPr>
      </w:pPr>
      <w:r w:rsidRPr="00FF408C">
        <w:rPr>
          <w:rFonts w:ascii="LiSu" w:eastAsia="LiSu" w:hAnsi="SimSun" w:hint="eastAsia"/>
          <w:b/>
          <w:bCs/>
          <w:kern w:val="26"/>
          <w:sz w:val="20"/>
          <w:szCs w:val="20"/>
        </w:rPr>
        <w:t>※</w:t>
      </w:r>
      <w:r w:rsidRPr="00FF408C">
        <w:rPr>
          <w:rFonts w:ascii="LiSu" w:eastAsia="LiSu" w:hAnsi="SimSun" w:hint="eastAsia"/>
          <w:b/>
          <w:bCs/>
          <w:kern w:val="26"/>
          <w:sz w:val="28"/>
          <w:szCs w:val="28"/>
        </w:rPr>
        <w:t>真主在哪里？在天上</w:t>
      </w:r>
    </w:p>
    <w:p w:rsidR="00E22A10" w:rsidRPr="00FF408C" w:rsidRDefault="00E22A10" w:rsidP="00E22A10">
      <w:pPr>
        <w:spacing w:line="360" w:lineRule="auto"/>
        <w:ind w:leftChars="6" w:left="13" w:firstLineChars="628" w:firstLine="1261"/>
        <w:rPr>
          <w:rFonts w:ascii="LiSu" w:eastAsia="LiSu" w:hAnsi="SimSun"/>
          <w:b/>
          <w:bCs/>
          <w:kern w:val="26"/>
          <w:sz w:val="28"/>
          <w:szCs w:val="28"/>
        </w:rPr>
      </w:pPr>
      <w:r w:rsidRPr="00FF408C">
        <w:rPr>
          <w:rFonts w:ascii="LiSu" w:eastAsia="LiSu" w:hAnsi="SimSun" w:hint="eastAsia"/>
          <w:b/>
          <w:bCs/>
          <w:kern w:val="26"/>
          <w:sz w:val="20"/>
          <w:szCs w:val="20"/>
        </w:rPr>
        <w:t>※</w:t>
      </w:r>
      <w:r w:rsidRPr="00FF408C">
        <w:rPr>
          <w:rFonts w:ascii="LiSu" w:eastAsia="LiSu" w:hAnsi="SimSun" w:hint="eastAsia"/>
          <w:b/>
          <w:bCs/>
          <w:kern w:val="26"/>
          <w:sz w:val="28"/>
          <w:szCs w:val="28"/>
        </w:rPr>
        <w:t>相信前定的好与坏</w:t>
      </w:r>
    </w:p>
    <w:p w:rsidR="00E22A10" w:rsidRPr="00FF408C" w:rsidRDefault="00E22A10" w:rsidP="00E22A10">
      <w:pPr>
        <w:spacing w:line="360" w:lineRule="auto"/>
        <w:ind w:leftChars="6" w:left="13" w:firstLineChars="671" w:firstLine="1347"/>
        <w:rPr>
          <w:rFonts w:ascii="LiSu" w:eastAsia="LiSu" w:hAnsi="SimSun"/>
          <w:b/>
          <w:bCs/>
          <w:kern w:val="26"/>
          <w:sz w:val="28"/>
          <w:szCs w:val="28"/>
        </w:rPr>
      </w:pPr>
      <w:r w:rsidRPr="00FF408C">
        <w:rPr>
          <w:rFonts w:ascii="LiSu" w:eastAsia="LiSu" w:hAnsi="SimSun" w:hint="eastAsia"/>
          <w:b/>
          <w:bCs/>
          <w:kern w:val="26"/>
          <w:sz w:val="20"/>
          <w:szCs w:val="20"/>
        </w:rPr>
        <w:t>※</w:t>
      </w:r>
      <w:r w:rsidRPr="00FF408C">
        <w:rPr>
          <w:rFonts w:ascii="LiSu" w:eastAsia="LiSu" w:hAnsi="SimSun" w:hint="eastAsia"/>
          <w:b/>
          <w:bCs/>
          <w:kern w:val="26"/>
          <w:sz w:val="28"/>
          <w:szCs w:val="28"/>
        </w:rPr>
        <w:t>相信前定的裨益</w:t>
      </w:r>
    </w:p>
    <w:p w:rsidR="00E22A10" w:rsidRPr="00FF408C" w:rsidRDefault="00E22A10" w:rsidP="00E22A10">
      <w:pPr>
        <w:spacing w:line="360" w:lineRule="auto"/>
        <w:ind w:leftChars="6" w:left="13" w:firstLineChars="784" w:firstLine="1574"/>
        <w:rPr>
          <w:rFonts w:ascii="LiSu" w:eastAsia="LiSu" w:hAnsi="SimSun"/>
          <w:b/>
          <w:bCs/>
          <w:kern w:val="26"/>
          <w:sz w:val="28"/>
          <w:szCs w:val="28"/>
        </w:rPr>
      </w:pPr>
      <w:r w:rsidRPr="00FF408C">
        <w:rPr>
          <w:rFonts w:ascii="LiSu" w:eastAsia="LiSu" w:hAnsi="SimSun" w:hint="eastAsia"/>
          <w:b/>
          <w:bCs/>
          <w:kern w:val="26"/>
          <w:sz w:val="20"/>
          <w:szCs w:val="20"/>
        </w:rPr>
        <w:t>※</w:t>
      </w:r>
      <w:r w:rsidRPr="00FF408C">
        <w:rPr>
          <w:rFonts w:ascii="LiSu" w:eastAsia="LiSu" w:hAnsi="SimSun" w:hint="eastAsia"/>
          <w:b/>
          <w:bCs/>
          <w:kern w:val="26"/>
          <w:sz w:val="28"/>
          <w:szCs w:val="28"/>
        </w:rPr>
        <w:t>不要以前定为借口</w:t>
      </w:r>
    </w:p>
    <w:p w:rsidR="00E22A10" w:rsidRPr="00FF408C" w:rsidRDefault="00E22A10" w:rsidP="00E22A10">
      <w:pPr>
        <w:spacing w:line="360" w:lineRule="auto"/>
        <w:ind w:leftChars="6" w:left="13" w:firstLineChars="897" w:firstLine="1801"/>
        <w:rPr>
          <w:rFonts w:ascii="LiSu" w:eastAsia="LiSu" w:hAnsi="SimSun"/>
          <w:b/>
          <w:bCs/>
          <w:kern w:val="26"/>
          <w:sz w:val="28"/>
          <w:szCs w:val="28"/>
        </w:rPr>
      </w:pPr>
      <w:r w:rsidRPr="00FF408C">
        <w:rPr>
          <w:rFonts w:ascii="LiSu" w:eastAsia="LiSu" w:hAnsi="SimSun" w:hint="eastAsia"/>
          <w:b/>
          <w:bCs/>
          <w:kern w:val="26"/>
          <w:sz w:val="20"/>
          <w:szCs w:val="20"/>
        </w:rPr>
        <w:t>※</w:t>
      </w:r>
      <w:r w:rsidRPr="00FF408C">
        <w:rPr>
          <w:rFonts w:ascii="LiSu" w:eastAsia="LiSu" w:hAnsi="SimSun" w:hint="eastAsia"/>
          <w:b/>
          <w:bCs/>
          <w:kern w:val="26"/>
          <w:sz w:val="28"/>
          <w:szCs w:val="28"/>
        </w:rPr>
        <w:t>违背伊玛尼和伊斯兰的事项</w:t>
      </w:r>
    </w:p>
    <w:p w:rsidR="00E22A10" w:rsidRPr="00FF408C" w:rsidRDefault="00E22A10" w:rsidP="00E22A10">
      <w:pPr>
        <w:spacing w:line="360" w:lineRule="auto"/>
        <w:ind w:leftChars="6" w:left="13" w:firstLineChars="1009" w:firstLine="2026"/>
        <w:rPr>
          <w:rFonts w:ascii="LiSu" w:eastAsia="LiSu" w:hAnsi="SimSun"/>
          <w:b/>
          <w:bCs/>
          <w:kern w:val="26"/>
          <w:sz w:val="28"/>
          <w:szCs w:val="28"/>
        </w:rPr>
      </w:pPr>
      <w:r w:rsidRPr="00FF408C">
        <w:rPr>
          <w:rFonts w:ascii="LiSu" w:eastAsia="LiSu" w:hAnsi="SimSun" w:hint="eastAsia"/>
          <w:b/>
          <w:bCs/>
          <w:kern w:val="26"/>
          <w:sz w:val="20"/>
          <w:szCs w:val="20"/>
        </w:rPr>
        <w:t>※</w:t>
      </w:r>
      <w:r w:rsidRPr="00FF408C">
        <w:rPr>
          <w:rFonts w:ascii="LiSu" w:eastAsia="LiSu" w:hAnsi="SimSun" w:hint="eastAsia"/>
          <w:b/>
          <w:bCs/>
          <w:kern w:val="26"/>
          <w:sz w:val="28"/>
          <w:szCs w:val="28"/>
        </w:rPr>
        <w:t>对真主神性的举伴</w:t>
      </w:r>
    </w:p>
    <w:p w:rsidR="00E22A10" w:rsidRPr="00FF408C" w:rsidRDefault="00E22A10" w:rsidP="00E22A10">
      <w:pPr>
        <w:spacing w:line="360" w:lineRule="auto"/>
        <w:ind w:leftChars="6" w:left="13" w:firstLineChars="1122" w:firstLine="2253"/>
        <w:rPr>
          <w:rFonts w:ascii="LiSu" w:eastAsia="LiSu" w:hAnsi="SimSun"/>
          <w:b/>
          <w:bCs/>
          <w:kern w:val="26"/>
          <w:sz w:val="28"/>
          <w:szCs w:val="28"/>
        </w:rPr>
      </w:pPr>
      <w:r w:rsidRPr="00FF408C">
        <w:rPr>
          <w:rFonts w:ascii="LiSu" w:eastAsia="LiSu" w:hAnsi="SimSun" w:hint="eastAsia"/>
          <w:b/>
          <w:bCs/>
          <w:kern w:val="26"/>
          <w:sz w:val="20"/>
          <w:szCs w:val="20"/>
        </w:rPr>
        <w:t>※</w:t>
      </w:r>
      <w:r w:rsidRPr="00FF408C">
        <w:rPr>
          <w:rFonts w:ascii="LiSu" w:eastAsia="LiSu" w:hAnsi="SimSun" w:hint="eastAsia"/>
          <w:b/>
          <w:bCs/>
          <w:kern w:val="26"/>
          <w:sz w:val="28"/>
          <w:szCs w:val="28"/>
        </w:rPr>
        <w:t>对真主属性的举伴</w:t>
      </w:r>
    </w:p>
    <w:p w:rsidR="00E22A10" w:rsidRPr="00FF408C" w:rsidRDefault="00E22A10" w:rsidP="00E22A10">
      <w:pPr>
        <w:spacing w:line="360" w:lineRule="auto"/>
        <w:ind w:firstLineChars="1242" w:firstLine="2494"/>
        <w:rPr>
          <w:rFonts w:ascii="LiSu" w:eastAsia="LiSu" w:hAnsi="SimSun" w:cs="Arial"/>
          <w:b/>
          <w:bCs/>
          <w:kern w:val="26"/>
          <w:sz w:val="28"/>
          <w:szCs w:val="28"/>
        </w:rPr>
      </w:pPr>
      <w:r w:rsidRPr="00FF408C">
        <w:rPr>
          <w:rFonts w:ascii="LiSu" w:eastAsia="LiSu" w:hAnsi="SimSun" w:hint="eastAsia"/>
          <w:b/>
          <w:bCs/>
          <w:kern w:val="26"/>
          <w:sz w:val="20"/>
          <w:szCs w:val="20"/>
        </w:rPr>
        <w:t>※</w:t>
      </w:r>
      <w:r w:rsidRPr="00FF408C">
        <w:rPr>
          <w:rFonts w:ascii="LiSu" w:eastAsia="LiSu" w:hAnsi="SimSun" w:hint="eastAsia"/>
          <w:b/>
          <w:bCs/>
          <w:kern w:val="26"/>
          <w:sz w:val="28"/>
          <w:szCs w:val="28"/>
        </w:rPr>
        <w:t>诽谤众使者</w:t>
      </w:r>
    </w:p>
    <w:p w:rsidR="00E22A10" w:rsidRPr="00FF408C" w:rsidRDefault="00E22A10" w:rsidP="00E22A10">
      <w:pPr>
        <w:spacing w:line="460" w:lineRule="exact"/>
        <w:rPr>
          <w:rFonts w:ascii="SimSun" w:hAnsi="SimSun" w:cs="Arial"/>
          <w:kern w:val="26"/>
          <w:sz w:val="26"/>
          <w:szCs w:val="26"/>
        </w:rPr>
      </w:pPr>
    </w:p>
    <w:p w:rsidR="00E22A10" w:rsidRPr="00FF408C" w:rsidRDefault="00E22A10" w:rsidP="00E22A10">
      <w:pPr>
        <w:spacing w:line="460" w:lineRule="exact"/>
        <w:rPr>
          <w:rFonts w:ascii="SimSun" w:hAnsi="SimSun" w:cs="Arial"/>
          <w:kern w:val="26"/>
          <w:sz w:val="26"/>
          <w:szCs w:val="26"/>
        </w:rPr>
      </w:pPr>
    </w:p>
    <w:p w:rsidR="00E22A10" w:rsidRPr="00FF408C" w:rsidRDefault="00E22A10" w:rsidP="00E22A10">
      <w:pPr>
        <w:spacing w:line="460" w:lineRule="exact"/>
        <w:rPr>
          <w:rFonts w:ascii="SimSun" w:hAnsi="SimSun" w:cs="Arial"/>
          <w:kern w:val="26"/>
          <w:sz w:val="26"/>
          <w:szCs w:val="26"/>
        </w:rPr>
      </w:pPr>
    </w:p>
    <w:p w:rsidR="00E22A10" w:rsidRPr="00FF408C" w:rsidRDefault="00E22A10" w:rsidP="00E22A10">
      <w:pPr>
        <w:spacing w:line="460" w:lineRule="exact"/>
        <w:rPr>
          <w:rFonts w:ascii="SimSun" w:hAnsi="SimSun" w:cs="Arial"/>
          <w:kern w:val="26"/>
          <w:sz w:val="26"/>
          <w:szCs w:val="26"/>
        </w:rPr>
      </w:pPr>
    </w:p>
    <w:p w:rsidR="00E22A10" w:rsidRPr="00102D4D" w:rsidRDefault="00E22A10" w:rsidP="00863345">
      <w:pPr>
        <w:spacing w:beforeLines="100" w:afterLines="100" w:line="360" w:lineRule="auto"/>
        <w:jc w:val="center"/>
        <w:rPr>
          <w:rFonts w:ascii="STXinwei" w:eastAsia="STXinwei" w:hAnsi="SimSun" w:cs="Arial"/>
          <w:kern w:val="26"/>
          <w:sz w:val="36"/>
          <w:szCs w:val="36"/>
        </w:rPr>
      </w:pPr>
      <w:r w:rsidRPr="00FF408C">
        <w:rPr>
          <w:rFonts w:ascii="SimSun" w:hAnsi="SimSun" w:cs="Arial"/>
          <w:kern w:val="26"/>
          <w:sz w:val="26"/>
          <w:szCs w:val="26"/>
        </w:rPr>
        <w:br w:type="page"/>
      </w:r>
      <w:r w:rsidRPr="00102D4D">
        <w:rPr>
          <w:rFonts w:ascii="STXinwei" w:eastAsia="STXinwei" w:hAnsi="SimSun" w:cs="Arial" w:hint="eastAsia"/>
          <w:kern w:val="26"/>
          <w:sz w:val="36"/>
          <w:szCs w:val="36"/>
        </w:rPr>
        <w:t>伊斯兰的要素</w:t>
      </w:r>
    </w:p>
    <w:p w:rsidR="00E22A10" w:rsidRPr="00B4630B" w:rsidRDefault="00E22A10" w:rsidP="00B4630B">
      <w:pPr>
        <w:pStyle w:val="af0"/>
        <w:widowControl w:val="0"/>
        <w:spacing w:after="0" w:line="420" w:lineRule="exact"/>
        <w:ind w:left="0" w:firstLineChars="200" w:firstLine="602"/>
        <w:jc w:val="both"/>
        <w:rPr>
          <w:rFonts w:ascii="mylotus" w:hAnsi="mylotus" w:cs="KFGQPC Uthman Taha Naskh"/>
          <w:sz w:val="32"/>
          <w:szCs w:val="30"/>
          <w:rtl/>
          <w:lang w:bidi="ar-SA"/>
        </w:rPr>
      </w:pPr>
      <w:r w:rsidRPr="00B4630B">
        <w:rPr>
          <w:rFonts w:ascii="mylotus" w:hAnsi="mylotus" w:cs="KFGQPC Uthman Taha Naskh"/>
          <w:b/>
          <w:bCs/>
          <w:color w:val="008000"/>
          <w:kern w:val="26"/>
          <w:sz w:val="32"/>
          <w:szCs w:val="30"/>
          <w:rtl/>
          <w:lang w:eastAsia="zh-CN" w:bidi="ar-SA"/>
        </w:rPr>
        <w:t>قال رسول الله</w:t>
      </w:r>
      <w:r w:rsidRPr="00B4630B">
        <w:rPr>
          <w:rFonts w:ascii="mylotus" w:hAnsi="mylotus" w:cs="KFGQPC Uthman Taha Naskh"/>
          <w:b/>
          <w:bCs/>
          <w:color w:val="008000"/>
          <w:kern w:val="26"/>
          <w:sz w:val="32"/>
          <w:szCs w:val="30"/>
          <w:lang w:eastAsia="zh-CN" w:bidi="ar-SA"/>
        </w:rPr>
        <w:sym w:font="AGA Arabesque" w:char="F072"/>
      </w:r>
      <w:r w:rsidRPr="00B4630B">
        <w:rPr>
          <w:rFonts w:ascii="mylotus" w:hAnsi="mylotus" w:cs="KFGQPC Uthman Taha Naskh"/>
          <w:b/>
          <w:bCs/>
          <w:color w:val="008000"/>
          <w:kern w:val="26"/>
          <w:sz w:val="32"/>
          <w:szCs w:val="30"/>
          <w:rtl/>
          <w:lang w:eastAsia="zh-CN" w:bidi="ar-SA"/>
        </w:rPr>
        <w:t>: «بُنِيَ الإسْلامُ عَلَى خَـمْسٍ: شَهَادَةِ أَنْ لا إلَـهَ إلَّا الله، وَأَنَّ مُـحَـمَّداً عَبْدُهُ وَرَسُولُـهُ، وَإقَامِ الصَّلاةِ، وَإيْتَاءِ الزَّكَاةِ، وَحَجِّ البَيْتِ، وَصَوْمِ رَمَضَانَ»</w:t>
      </w:r>
      <w:r w:rsidRPr="00B4630B">
        <w:rPr>
          <w:rFonts w:ascii="mylotus" w:hAnsi="mylotus" w:cs="KFGQPC Uthman Taha Naskh"/>
          <w:color w:val="008000"/>
          <w:sz w:val="32"/>
          <w:szCs w:val="30"/>
          <w:rtl/>
        </w:rPr>
        <w:t>.</w:t>
      </w:r>
      <w:r w:rsidRPr="00B4630B">
        <w:rPr>
          <w:rFonts w:ascii="mylotus" w:hAnsi="mylotus" w:cs="KFGQPC Uthman Taha Naskh"/>
          <w:sz w:val="32"/>
          <w:szCs w:val="30"/>
          <w:rtl/>
        </w:rPr>
        <w:t xml:space="preserve"> متفق عليه.</w:t>
      </w:r>
    </w:p>
    <w:p w:rsidR="00E22A10" w:rsidRPr="00AE2D25" w:rsidRDefault="00B4630B" w:rsidP="00AE2D25">
      <w:pPr>
        <w:spacing w:line="360" w:lineRule="auto"/>
        <w:ind w:firstLineChars="200" w:firstLine="562"/>
        <w:rPr>
          <w:rFonts w:ascii="SimSun" w:hAnsi="SimSun" w:cs="Traditional Arabic"/>
          <w:b/>
          <w:bCs/>
          <w:color w:val="009900"/>
          <w:sz w:val="28"/>
          <w:szCs w:val="28"/>
        </w:rPr>
      </w:pPr>
      <w:r w:rsidRPr="00AE2D25">
        <w:rPr>
          <w:rFonts w:ascii="SimSun" w:hAnsi="SimSun" w:cs="Arial" w:hint="eastAsia"/>
          <w:b/>
          <w:bCs/>
          <w:color w:val="008000"/>
          <w:kern w:val="26"/>
          <w:sz w:val="28"/>
          <w:szCs w:val="28"/>
        </w:rPr>
        <w:t>主的使者</w:t>
      </w:r>
      <w:r w:rsidR="00253D81" w:rsidRPr="00253D81">
        <w:rPr>
          <w:rFonts w:ascii="SimSun" w:hAnsi="SimSun" w:cs="Arial"/>
          <w:b/>
          <w:bCs/>
          <w:color w:val="008000"/>
          <w:kern w:val="26"/>
          <w:sz w:val="28"/>
          <w:szCs w:val="28"/>
        </w:rPr>
      </w:r>
      <w:r w:rsidR="00253D81">
        <w:rPr>
          <w:rFonts w:ascii="SimSun" w:hAnsi="SimSun" w:cs="Arial"/>
          <w:b/>
          <w:bCs/>
          <w:color w:val="008000"/>
          <w:kern w:val="26"/>
          <w:sz w:val="28"/>
          <w:szCs w:val="28"/>
        </w:rPr>
        <w:pict>
          <v:shape id="_x0000_s1802"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802" inset="0,0,0,0">
              <w:txbxContent>
                <w:p w:rsidR="00B4630B" w:rsidRPr="00C736B8" w:rsidRDefault="00B4630B" w:rsidP="00B4630B">
                  <w:pPr>
                    <w:spacing w:line="120" w:lineRule="exact"/>
                    <w:jc w:val="center"/>
                    <w:rPr>
                      <w:rFonts w:ascii="SimSun" w:hAnsi="SimSun" w:cs="Arial"/>
                      <w:b/>
                      <w:bCs/>
                      <w:color w:val="008000"/>
                      <w:kern w:val="24"/>
                      <w:sz w:val="8"/>
                      <w:szCs w:val="8"/>
                    </w:rPr>
                  </w:pPr>
                  <w:r w:rsidRPr="00C736B8">
                    <w:rPr>
                      <w:rFonts w:ascii="SimSun" w:hAnsi="SimSun" w:cs="Arial" w:hint="eastAsia"/>
                      <w:b/>
                      <w:bCs/>
                      <w:color w:val="008000"/>
                      <w:kern w:val="24"/>
                      <w:sz w:val="8"/>
                      <w:szCs w:val="8"/>
                    </w:rPr>
                    <w:t>愿主赐福之</w:t>
                  </w:r>
                </w:p>
                <w:p w:rsidR="00B4630B" w:rsidRPr="00C736B8" w:rsidRDefault="00B4630B" w:rsidP="00B4630B">
                  <w:pPr>
                    <w:spacing w:line="120" w:lineRule="exact"/>
                    <w:jc w:val="center"/>
                    <w:rPr>
                      <w:rFonts w:ascii="SimSun" w:hAnsi="SimSun" w:cs="Arial"/>
                      <w:b/>
                      <w:bCs/>
                      <w:color w:val="008000"/>
                      <w:kern w:val="24"/>
                      <w:sz w:val="8"/>
                      <w:szCs w:val="8"/>
                    </w:rPr>
                  </w:pPr>
                  <w:r w:rsidRPr="00C736B8">
                    <w:rPr>
                      <w:rFonts w:ascii="SimSun" w:hAnsi="SimSun" w:cs="Arial" w:hint="eastAsia"/>
                      <w:b/>
                      <w:bCs/>
                      <w:color w:val="008000"/>
                      <w:kern w:val="24"/>
                      <w:sz w:val="8"/>
                      <w:szCs w:val="8"/>
                    </w:rPr>
                    <w:t>并使其平安</w:t>
                  </w:r>
                </w:p>
              </w:txbxContent>
            </v:textbox>
            <w10:wrap anchorx="page"/>
            <w10:anchorlock/>
          </v:shape>
        </w:pict>
      </w:r>
      <w:r w:rsidRPr="00AE2D25">
        <w:rPr>
          <w:rFonts w:ascii="SimSun" w:hAnsi="SimSun" w:cs="Arial" w:hint="eastAsia"/>
          <w:b/>
          <w:bCs/>
          <w:color w:val="008000"/>
          <w:kern w:val="26"/>
          <w:sz w:val="28"/>
          <w:szCs w:val="28"/>
        </w:rPr>
        <w:t>说：</w:t>
      </w:r>
      <w:r w:rsidR="00E22A10" w:rsidRPr="00AE2D25">
        <w:rPr>
          <w:rFonts w:ascii="SimSun" w:hAnsi="SimSun" w:cs="Arial" w:hint="eastAsia"/>
          <w:b/>
          <w:bCs/>
          <w:color w:val="008000"/>
          <w:kern w:val="26"/>
          <w:sz w:val="28"/>
          <w:szCs w:val="28"/>
        </w:rPr>
        <w:t>“伊斯兰是建立在五项基础上：作证‘除真主之外，绝无真正应受崇拜者’，作证‘穆罕默德</w:t>
      </w:r>
      <w:r w:rsidRPr="00AE2D25">
        <w:rPr>
          <w:rFonts w:ascii="SimSun" w:hAnsi="SimSun" w:cs="Arial" w:hint="eastAsia"/>
          <w:b/>
          <w:bCs/>
          <w:color w:val="008000"/>
          <w:kern w:val="26"/>
          <w:sz w:val="28"/>
          <w:szCs w:val="28"/>
        </w:rPr>
        <w:t>是真主的仆人和使者’，力行拜功，交纳天课，朝觐天房，封赖麦丹</w:t>
      </w:r>
      <w:r w:rsidR="00E22A10" w:rsidRPr="00AE2D25">
        <w:rPr>
          <w:rFonts w:ascii="SimSun" w:hAnsi="SimSun" w:cs="Arial" w:hint="eastAsia"/>
          <w:b/>
          <w:bCs/>
          <w:color w:val="008000"/>
          <w:kern w:val="26"/>
          <w:sz w:val="28"/>
          <w:szCs w:val="28"/>
        </w:rPr>
        <w:t>月的斋。”</w:t>
      </w:r>
      <w:r w:rsidR="00E22A10" w:rsidRPr="00AE2D25">
        <w:rPr>
          <w:rStyle w:val="a9"/>
          <w:rFonts w:ascii="SimSun" w:hAnsi="SimSun"/>
          <w:b/>
          <w:bCs/>
          <w:color w:val="008000"/>
          <w:sz w:val="28"/>
          <w:szCs w:val="28"/>
        </w:rPr>
        <w:footnoteReference w:id="2"/>
      </w:r>
    </w:p>
    <w:p w:rsidR="00E22A10" w:rsidRPr="00AE2D25" w:rsidRDefault="00E22A10" w:rsidP="00AE2D25">
      <w:pPr>
        <w:spacing w:line="360" w:lineRule="auto"/>
        <w:ind w:firstLineChars="200" w:firstLine="560"/>
        <w:rPr>
          <w:rFonts w:ascii="STXinwei" w:eastAsia="STXinwei" w:hAnsi="SimSun" w:cs="Arial"/>
          <w:bCs/>
          <w:kern w:val="26"/>
          <w:sz w:val="28"/>
          <w:szCs w:val="28"/>
        </w:rPr>
      </w:pPr>
      <w:r w:rsidRPr="00AE2D25">
        <w:rPr>
          <w:rFonts w:ascii="SimSun" w:hAnsi="SimSun" w:cs="Traditional Arabic" w:hint="eastAsia"/>
          <w:bCs/>
          <w:kern w:val="24"/>
          <w:sz w:val="28"/>
          <w:szCs w:val="28"/>
          <w:lang w:val="zh-CN"/>
        </w:rPr>
        <w:sym w:font="Wingdings" w:char="F08C"/>
      </w:r>
      <w:r w:rsidRPr="00AE2D25">
        <w:rPr>
          <w:rFonts w:ascii="SimSun" w:hAnsi="SimSun" w:cs="Traditional Arabic" w:hint="eastAsia"/>
          <w:bCs/>
          <w:kern w:val="24"/>
          <w:sz w:val="28"/>
          <w:szCs w:val="28"/>
          <w:lang w:val="zh-CN"/>
        </w:rPr>
        <w:t>-</w:t>
      </w:r>
      <w:r w:rsidRPr="00AE2D25">
        <w:rPr>
          <w:rFonts w:ascii="STXinwei" w:eastAsia="STXinwei" w:hAnsi="SimSun" w:cs="Arial" w:hint="eastAsia"/>
          <w:bCs/>
          <w:kern w:val="26"/>
          <w:sz w:val="28"/>
          <w:szCs w:val="28"/>
        </w:rPr>
        <w:t>作证：除真主之外，绝无真正应受崇拜者：</w:t>
      </w:r>
    </w:p>
    <w:p w:rsidR="00E22A10" w:rsidRPr="00AE2D25" w:rsidRDefault="00E22A10" w:rsidP="00AE2D25">
      <w:pPr>
        <w:spacing w:line="360" w:lineRule="auto"/>
        <w:ind w:firstLineChars="200" w:firstLine="560"/>
        <w:rPr>
          <w:rFonts w:ascii="SimSun" w:hAnsi="SimSun" w:cs="Arial"/>
          <w:bCs/>
          <w:kern w:val="26"/>
          <w:sz w:val="28"/>
          <w:szCs w:val="28"/>
        </w:rPr>
      </w:pPr>
      <w:r w:rsidRPr="00AE2D25">
        <w:rPr>
          <w:rFonts w:ascii="SimSun" w:hAnsi="SimSun" w:cs="Arial" w:hint="eastAsia"/>
          <w:bCs/>
          <w:kern w:val="26"/>
          <w:sz w:val="28"/>
          <w:szCs w:val="28"/>
        </w:rPr>
        <w:t>〖除真主之外，绝无真正应受崇拜的主宰；必须顺服穆罕默德</w:t>
      </w:r>
      <w:r w:rsidR="00253D81">
        <w:rPr>
          <w:rFonts w:ascii="SimSun" w:hAnsi="SimSun" w:cs="Arial"/>
          <w:bCs/>
          <w:kern w:val="26"/>
          <w:sz w:val="28"/>
          <w:szCs w:val="28"/>
        </w:rPr>
      </w:r>
      <w:r w:rsidR="00253D81">
        <w:rPr>
          <w:rFonts w:ascii="SimSun" w:hAnsi="SimSun" w:cs="Arial"/>
          <w:bCs/>
          <w:kern w:val="26"/>
          <w:sz w:val="28"/>
          <w:szCs w:val="28"/>
        </w:rPr>
        <w:pict>
          <v:shape id="_x0000_s1801"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801" inset="0,0,0,0">
              <w:txbxContent>
                <w:p w:rsidR="00E22A10" w:rsidRPr="0071769F" w:rsidRDefault="00E22A10" w:rsidP="00E22A10">
                  <w:pPr>
                    <w:spacing w:line="120" w:lineRule="exact"/>
                    <w:jc w:val="center"/>
                    <w:rPr>
                      <w:rFonts w:ascii="SimSun" w:hAnsi="SimSun" w:cs="Arial"/>
                      <w:kern w:val="24"/>
                      <w:sz w:val="8"/>
                      <w:szCs w:val="8"/>
                    </w:rPr>
                  </w:pPr>
                  <w:r w:rsidRPr="0071769F">
                    <w:rPr>
                      <w:rFonts w:ascii="SimSun" w:hAnsi="SimSun" w:cs="Arial" w:hint="eastAsia"/>
                      <w:kern w:val="24"/>
                      <w:sz w:val="8"/>
                      <w:szCs w:val="8"/>
                    </w:rPr>
                    <w:t>愿主赐福之</w:t>
                  </w:r>
                </w:p>
                <w:p w:rsidR="00E22A10" w:rsidRPr="0071769F" w:rsidRDefault="00E22A10" w:rsidP="00E22A10">
                  <w:pPr>
                    <w:spacing w:line="120" w:lineRule="exact"/>
                    <w:jc w:val="center"/>
                    <w:rPr>
                      <w:rFonts w:ascii="SimSun" w:hAnsi="SimSun" w:cs="Arial"/>
                      <w:kern w:val="24"/>
                      <w:sz w:val="8"/>
                      <w:szCs w:val="8"/>
                    </w:rPr>
                  </w:pPr>
                  <w:r w:rsidRPr="0071769F">
                    <w:rPr>
                      <w:rFonts w:ascii="SimSun" w:hAnsi="SimSun" w:cs="Arial" w:hint="eastAsia"/>
                      <w:kern w:val="24"/>
                      <w:sz w:val="8"/>
                      <w:szCs w:val="8"/>
                    </w:rPr>
                    <w:t>并使其平安</w:t>
                  </w:r>
                </w:p>
              </w:txbxContent>
            </v:textbox>
            <w10:wrap anchorx="page"/>
            <w10:anchorlock/>
          </v:shape>
        </w:pict>
      </w:r>
      <w:r w:rsidRPr="00AE2D25">
        <w:rPr>
          <w:rFonts w:ascii="SimSun" w:hAnsi="SimSun" w:cs="Arial" w:hint="eastAsia"/>
          <w:bCs/>
          <w:kern w:val="26"/>
          <w:sz w:val="28"/>
          <w:szCs w:val="28"/>
        </w:rPr>
        <w:t>从真主那儿传达的一切命禁。〗</w:t>
      </w:r>
    </w:p>
    <w:p w:rsidR="00E22A10" w:rsidRPr="00AE2D25" w:rsidRDefault="00E22A10" w:rsidP="00AE2D25">
      <w:pPr>
        <w:spacing w:line="360" w:lineRule="auto"/>
        <w:ind w:firstLineChars="200" w:firstLine="560"/>
        <w:rPr>
          <w:rFonts w:ascii="SimSun" w:hAnsi="SimSun" w:cs="Arial"/>
          <w:bCs/>
          <w:kern w:val="26"/>
          <w:sz w:val="28"/>
          <w:szCs w:val="28"/>
        </w:rPr>
      </w:pPr>
      <w:r w:rsidRPr="00AE2D25">
        <w:rPr>
          <w:rFonts w:ascii="SimSun" w:hAnsi="SimSun" w:cs="Traditional Arabic" w:hint="eastAsia"/>
          <w:bCs/>
          <w:kern w:val="24"/>
          <w:sz w:val="28"/>
          <w:szCs w:val="28"/>
          <w:lang w:val="zh-CN"/>
        </w:rPr>
        <w:sym w:font="Wingdings" w:char="F08D"/>
      </w:r>
      <w:r w:rsidRPr="00AE2D25">
        <w:rPr>
          <w:rFonts w:ascii="SimSun" w:hAnsi="SimSun" w:cs="Traditional Arabic" w:hint="eastAsia"/>
          <w:bCs/>
          <w:kern w:val="24"/>
          <w:sz w:val="28"/>
          <w:szCs w:val="28"/>
          <w:lang w:val="zh-CN"/>
        </w:rPr>
        <w:t>-</w:t>
      </w:r>
      <w:r w:rsidRPr="00AE2D25">
        <w:rPr>
          <w:rFonts w:ascii="STXinwei" w:eastAsia="STXinwei" w:hAnsi="SimSun" w:cs="Arial" w:hint="eastAsia"/>
          <w:bCs/>
          <w:kern w:val="26"/>
          <w:sz w:val="28"/>
          <w:szCs w:val="28"/>
        </w:rPr>
        <w:t>礼拜：</w:t>
      </w:r>
      <w:r w:rsidRPr="00AE2D25">
        <w:rPr>
          <w:rFonts w:ascii="SimSun" w:hAnsi="SimSun" w:cs="Arial" w:hint="eastAsia"/>
          <w:bCs/>
          <w:kern w:val="26"/>
          <w:sz w:val="28"/>
          <w:szCs w:val="28"/>
        </w:rPr>
        <w:t>〖完美礼拜的各项条件、要素、义务和圣行。〗</w:t>
      </w:r>
    </w:p>
    <w:p w:rsidR="00E22A10" w:rsidRPr="00AE2D25" w:rsidRDefault="00E22A10" w:rsidP="00AE2D25">
      <w:pPr>
        <w:spacing w:line="360" w:lineRule="auto"/>
        <w:ind w:firstLineChars="200" w:firstLine="560"/>
        <w:rPr>
          <w:rFonts w:ascii="STXinwei" w:eastAsia="STXinwei" w:hAnsi="SimSun" w:cs="Arial"/>
          <w:bCs/>
          <w:kern w:val="26"/>
          <w:sz w:val="28"/>
          <w:szCs w:val="28"/>
        </w:rPr>
      </w:pPr>
      <w:r w:rsidRPr="00AE2D25">
        <w:rPr>
          <w:rFonts w:ascii="SimSun" w:hAnsi="SimSun" w:cs="Traditional Arabic" w:hint="eastAsia"/>
          <w:bCs/>
          <w:kern w:val="24"/>
          <w:sz w:val="28"/>
          <w:szCs w:val="28"/>
          <w:lang w:val="zh-CN"/>
        </w:rPr>
        <w:sym w:font="Wingdings" w:char="F08E"/>
      </w:r>
      <w:r w:rsidRPr="00AE2D25">
        <w:rPr>
          <w:rFonts w:ascii="SimSun" w:hAnsi="SimSun" w:cs="Traditional Arabic" w:hint="eastAsia"/>
          <w:bCs/>
          <w:kern w:val="24"/>
          <w:sz w:val="28"/>
          <w:szCs w:val="28"/>
          <w:lang w:val="zh-CN"/>
        </w:rPr>
        <w:t>-</w:t>
      </w:r>
      <w:r w:rsidRPr="00AE2D25">
        <w:rPr>
          <w:rFonts w:ascii="STXinwei" w:eastAsia="STXinwei" w:hAnsi="SimSun" w:cs="Arial" w:hint="eastAsia"/>
          <w:bCs/>
          <w:kern w:val="26"/>
          <w:sz w:val="28"/>
          <w:szCs w:val="28"/>
        </w:rPr>
        <w:t>交纳天课：</w:t>
      </w:r>
    </w:p>
    <w:p w:rsidR="00E22A10" w:rsidRPr="00AE2D25" w:rsidRDefault="00E22A10" w:rsidP="00AE2D25">
      <w:pPr>
        <w:spacing w:line="360" w:lineRule="auto"/>
        <w:ind w:firstLineChars="200" w:firstLine="560"/>
        <w:rPr>
          <w:rFonts w:ascii="SimSun" w:hAnsi="SimSun" w:cs="Arial"/>
          <w:bCs/>
          <w:kern w:val="26"/>
          <w:sz w:val="28"/>
          <w:szCs w:val="28"/>
        </w:rPr>
      </w:pPr>
      <w:r w:rsidRPr="00AE2D25">
        <w:rPr>
          <w:rFonts w:ascii="SimSun" w:hAnsi="SimSun" w:cs="Arial" w:hint="eastAsia"/>
          <w:bCs/>
          <w:kern w:val="26"/>
          <w:sz w:val="28"/>
          <w:szCs w:val="28"/>
        </w:rPr>
        <w:t>〖当穆斯林拥有了</w:t>
      </w:r>
      <w:r w:rsidRPr="00AE2D25">
        <w:rPr>
          <w:rFonts w:ascii="SimSun" w:hAnsi="SimSun" w:cs="Arial"/>
          <w:bCs/>
          <w:kern w:val="26"/>
          <w:sz w:val="28"/>
          <w:szCs w:val="28"/>
        </w:rPr>
        <w:t>85</w:t>
      </w:r>
      <w:r w:rsidRPr="00AE2D25">
        <w:rPr>
          <w:rFonts w:ascii="SimSun" w:hAnsi="SimSun" w:cs="Arial" w:hint="eastAsia"/>
          <w:bCs/>
          <w:kern w:val="26"/>
          <w:sz w:val="28"/>
          <w:szCs w:val="28"/>
        </w:rPr>
        <w:t>克的黄金，或与其等值的钱财时，他必须在期满一年之后交纳百分之二点五（</w:t>
      </w:r>
      <w:r w:rsidRPr="00AE2D25">
        <w:rPr>
          <w:rFonts w:ascii="SimSun" w:hAnsi="SimSun" w:cs="Arial"/>
          <w:bCs/>
          <w:kern w:val="26"/>
          <w:sz w:val="28"/>
          <w:szCs w:val="28"/>
        </w:rPr>
        <w:t>2.5%</w:t>
      </w:r>
      <w:r w:rsidRPr="00AE2D25">
        <w:rPr>
          <w:rFonts w:ascii="SimSun" w:hAnsi="SimSun" w:cs="Arial" w:hint="eastAsia"/>
          <w:bCs/>
          <w:kern w:val="26"/>
          <w:sz w:val="28"/>
          <w:szCs w:val="28"/>
        </w:rPr>
        <w:t>）的天课。除了钱财，其它的每一种财产都有其固定的限额。〗</w:t>
      </w:r>
    </w:p>
    <w:p w:rsidR="00E22A10" w:rsidRPr="00AE2D25" w:rsidRDefault="00E22A10" w:rsidP="00AE2D25">
      <w:pPr>
        <w:spacing w:line="360" w:lineRule="auto"/>
        <w:ind w:firstLineChars="200" w:firstLine="560"/>
        <w:rPr>
          <w:rFonts w:ascii="SimSun" w:hAnsi="SimSun" w:cs="Arial"/>
          <w:bCs/>
          <w:kern w:val="26"/>
          <w:sz w:val="28"/>
          <w:szCs w:val="28"/>
        </w:rPr>
      </w:pPr>
      <w:r w:rsidRPr="00AE2D25">
        <w:rPr>
          <w:rFonts w:ascii="SimSun" w:hAnsi="SimSun" w:cs="Traditional Arabic" w:hint="eastAsia"/>
          <w:bCs/>
          <w:kern w:val="24"/>
          <w:sz w:val="28"/>
          <w:szCs w:val="28"/>
          <w:lang w:val="zh-CN"/>
        </w:rPr>
        <w:sym w:font="Wingdings" w:char="F08F"/>
      </w:r>
      <w:r w:rsidRPr="00AE2D25">
        <w:rPr>
          <w:rFonts w:ascii="SimSun" w:hAnsi="SimSun" w:cs="Traditional Arabic" w:hint="eastAsia"/>
          <w:bCs/>
          <w:kern w:val="24"/>
          <w:sz w:val="28"/>
          <w:szCs w:val="28"/>
          <w:lang w:val="zh-CN"/>
        </w:rPr>
        <w:t>-</w:t>
      </w:r>
      <w:r w:rsidRPr="00AE2D25">
        <w:rPr>
          <w:rFonts w:ascii="STXinwei" w:eastAsia="STXinwei" w:hAnsi="SimSun" w:cs="Arial" w:hint="eastAsia"/>
          <w:bCs/>
          <w:kern w:val="26"/>
          <w:sz w:val="28"/>
          <w:szCs w:val="28"/>
        </w:rPr>
        <w:t>朝觐：</w:t>
      </w:r>
      <w:r w:rsidRPr="00AE2D25">
        <w:rPr>
          <w:rFonts w:ascii="SimSun" w:hAnsi="SimSun" w:cs="Arial" w:hint="eastAsia"/>
          <w:bCs/>
          <w:kern w:val="26"/>
          <w:sz w:val="28"/>
          <w:szCs w:val="28"/>
        </w:rPr>
        <w:t>〖凡有足够的钱财、健康的身体和便利的交通工具者，那么，他就必须要参加朝觐。〗</w:t>
      </w:r>
    </w:p>
    <w:p w:rsidR="00E22A10" w:rsidRDefault="00E22A10" w:rsidP="008A3BD5">
      <w:pPr>
        <w:spacing w:line="360" w:lineRule="auto"/>
        <w:ind w:firstLineChars="200" w:firstLine="560"/>
        <w:rPr>
          <w:rFonts w:ascii="SimSun" w:hAnsi="SimSun" w:cs="Arial"/>
          <w:kern w:val="26"/>
          <w:sz w:val="28"/>
          <w:szCs w:val="28"/>
        </w:rPr>
      </w:pPr>
      <w:r w:rsidRPr="00AE2D25">
        <w:rPr>
          <w:rFonts w:ascii="SimSun" w:hAnsi="SimSun" w:cs="Traditional Arabic" w:hint="eastAsia"/>
          <w:bCs/>
          <w:kern w:val="24"/>
          <w:sz w:val="28"/>
          <w:szCs w:val="28"/>
          <w:lang w:val="zh-CN"/>
        </w:rPr>
        <w:sym w:font="Wingdings" w:char="F090"/>
      </w:r>
      <w:r w:rsidRPr="00AE2D25">
        <w:rPr>
          <w:rFonts w:ascii="SimSun" w:hAnsi="SimSun" w:cs="Traditional Arabic" w:hint="eastAsia"/>
          <w:bCs/>
          <w:kern w:val="24"/>
          <w:sz w:val="28"/>
          <w:szCs w:val="28"/>
          <w:lang w:val="zh-CN"/>
        </w:rPr>
        <w:t>-</w:t>
      </w:r>
      <w:r w:rsidRPr="00AE2D25">
        <w:rPr>
          <w:rFonts w:ascii="STXinwei" w:eastAsia="STXinwei" w:hAnsi="SimSun" w:cs="Arial" w:hint="eastAsia"/>
          <w:bCs/>
          <w:kern w:val="26"/>
          <w:sz w:val="28"/>
          <w:szCs w:val="28"/>
        </w:rPr>
        <w:t>斋戒：</w:t>
      </w:r>
      <w:r w:rsidRPr="00AE2D25">
        <w:rPr>
          <w:rFonts w:ascii="SimSun" w:hAnsi="SimSun" w:cs="Arial" w:hint="eastAsia"/>
          <w:bCs/>
          <w:kern w:val="26"/>
          <w:sz w:val="28"/>
          <w:szCs w:val="28"/>
        </w:rPr>
        <w:t>〖凭着举意，戒除</w:t>
      </w:r>
      <w:r w:rsidRPr="00F846D8">
        <w:rPr>
          <w:rFonts w:ascii="SimSun" w:hAnsi="SimSun" w:cs="Arial" w:hint="eastAsia"/>
          <w:kern w:val="26"/>
          <w:sz w:val="28"/>
          <w:szCs w:val="28"/>
        </w:rPr>
        <w:t>吃、喝、房事等所有破坏斋戒的事项，其时间是从黎明至太阳完全落山。〗</w:t>
      </w:r>
    </w:p>
    <w:p w:rsidR="008A3BD5" w:rsidRDefault="008A3BD5" w:rsidP="008A3BD5">
      <w:pPr>
        <w:spacing w:line="240" w:lineRule="exact"/>
        <w:ind w:firstLineChars="200" w:firstLine="560"/>
        <w:rPr>
          <w:rFonts w:ascii="SimSun" w:hAnsi="SimSun" w:cs="Arial"/>
          <w:kern w:val="26"/>
          <w:sz w:val="28"/>
          <w:szCs w:val="28"/>
        </w:rPr>
      </w:pPr>
    </w:p>
    <w:p w:rsidR="00E22A10" w:rsidRPr="00102D4D" w:rsidRDefault="00E22A10" w:rsidP="00B4630B">
      <w:pPr>
        <w:spacing w:beforeLines="100" w:afterLines="100" w:line="360" w:lineRule="auto"/>
        <w:jc w:val="center"/>
        <w:rPr>
          <w:rFonts w:ascii="STXinwei" w:eastAsia="STXinwei" w:hAnsi="SimSun" w:cs="Arial"/>
          <w:kern w:val="26"/>
          <w:sz w:val="36"/>
          <w:szCs w:val="36"/>
        </w:rPr>
      </w:pPr>
      <w:r w:rsidRPr="00102D4D">
        <w:rPr>
          <w:rFonts w:ascii="STXinwei" w:eastAsia="STXinwei" w:hAnsi="SimSun" w:cs="Arial" w:hint="eastAsia"/>
          <w:kern w:val="26"/>
          <w:sz w:val="36"/>
          <w:szCs w:val="36"/>
        </w:rPr>
        <w:t>伊玛尼（坚信）的要素</w:t>
      </w:r>
    </w:p>
    <w:p w:rsidR="00E22A10" w:rsidRPr="00F846D8" w:rsidRDefault="00E22A10" w:rsidP="00E22A10">
      <w:pPr>
        <w:spacing w:line="360" w:lineRule="auto"/>
        <w:ind w:firstLineChars="200" w:firstLine="561"/>
        <w:rPr>
          <w:rFonts w:ascii="SimSun" w:hAnsi="SimSun"/>
          <w:b/>
          <w:bCs/>
          <w:kern w:val="26"/>
          <w:sz w:val="28"/>
          <w:szCs w:val="28"/>
        </w:rPr>
      </w:pPr>
      <w:r w:rsidRPr="00F846D8">
        <w:rPr>
          <w:rFonts w:ascii="STXinwei" w:eastAsia="STXinwei" w:hAnsi="SimSun"/>
          <w:b/>
          <w:bCs/>
          <w:color w:val="008000"/>
          <w:kern w:val="26"/>
          <w:sz w:val="28"/>
          <w:szCs w:val="28"/>
        </w:rPr>
        <w:t>1.</w:t>
      </w:r>
      <w:r w:rsidRPr="00F846D8">
        <w:rPr>
          <w:rFonts w:ascii="STXinwei" w:eastAsia="STXinwei" w:hAnsi="SimSun" w:hint="eastAsia"/>
          <w:b/>
          <w:bCs/>
          <w:color w:val="008000"/>
          <w:kern w:val="26"/>
          <w:sz w:val="28"/>
          <w:szCs w:val="28"/>
        </w:rPr>
        <w:t>坚信真主：</w:t>
      </w:r>
      <w:r w:rsidRPr="00F846D8">
        <w:rPr>
          <w:rFonts w:ascii="SimSun" w:hAnsi="SimSun" w:hint="eastAsia"/>
          <w:kern w:val="26"/>
          <w:sz w:val="28"/>
          <w:szCs w:val="28"/>
        </w:rPr>
        <w:t>〖坚信真主独一的属性，他是唯一应受崇拜的，只向他祈祷，他是裁决一切的主。〗</w:t>
      </w:r>
    </w:p>
    <w:p w:rsidR="00E22A10" w:rsidRPr="00F846D8" w:rsidRDefault="00E22A10" w:rsidP="00E22A10">
      <w:pPr>
        <w:spacing w:line="360" w:lineRule="auto"/>
        <w:ind w:firstLineChars="200" w:firstLine="561"/>
        <w:rPr>
          <w:rFonts w:ascii="SimSun" w:hAnsi="SimSun"/>
          <w:b/>
          <w:bCs/>
          <w:kern w:val="26"/>
          <w:sz w:val="28"/>
          <w:szCs w:val="28"/>
        </w:rPr>
      </w:pPr>
      <w:r w:rsidRPr="00F846D8">
        <w:rPr>
          <w:rFonts w:ascii="STXinwei" w:eastAsia="STXinwei" w:hAnsi="SimSun"/>
          <w:b/>
          <w:bCs/>
          <w:color w:val="008000"/>
          <w:kern w:val="26"/>
          <w:sz w:val="28"/>
          <w:szCs w:val="28"/>
        </w:rPr>
        <w:t>2.</w:t>
      </w:r>
      <w:r w:rsidRPr="00F846D8">
        <w:rPr>
          <w:rFonts w:ascii="STXinwei" w:eastAsia="STXinwei" w:hAnsi="SimSun" w:hint="eastAsia"/>
          <w:b/>
          <w:bCs/>
          <w:color w:val="008000"/>
          <w:kern w:val="26"/>
          <w:sz w:val="28"/>
          <w:szCs w:val="28"/>
        </w:rPr>
        <w:t>坚信众天使：</w:t>
      </w:r>
      <w:r w:rsidRPr="00F846D8">
        <w:rPr>
          <w:rFonts w:ascii="SimSun" w:hAnsi="SimSun" w:hint="eastAsia"/>
          <w:kern w:val="26"/>
          <w:sz w:val="28"/>
          <w:szCs w:val="28"/>
        </w:rPr>
        <w:t>〖他们是被造于光，执行真主的命令，记录所有工作。〗</w:t>
      </w:r>
    </w:p>
    <w:p w:rsidR="00E22A10" w:rsidRPr="00F846D8" w:rsidRDefault="00E22A10" w:rsidP="00E22A10">
      <w:pPr>
        <w:spacing w:line="360" w:lineRule="auto"/>
        <w:ind w:firstLineChars="200" w:firstLine="561"/>
        <w:rPr>
          <w:rFonts w:ascii="SimSun" w:hAnsi="SimSun"/>
          <w:b/>
          <w:bCs/>
          <w:kern w:val="26"/>
          <w:sz w:val="28"/>
          <w:szCs w:val="28"/>
        </w:rPr>
      </w:pPr>
      <w:r w:rsidRPr="00F846D8">
        <w:rPr>
          <w:rFonts w:ascii="STXinwei" w:eastAsia="STXinwei" w:hAnsi="SimSun"/>
          <w:b/>
          <w:bCs/>
          <w:color w:val="008000"/>
          <w:kern w:val="26"/>
          <w:sz w:val="28"/>
          <w:szCs w:val="28"/>
        </w:rPr>
        <w:t>3.</w:t>
      </w:r>
      <w:r w:rsidRPr="00F846D8">
        <w:rPr>
          <w:rFonts w:ascii="STXinwei" w:eastAsia="STXinwei" w:hAnsi="SimSun" w:hint="eastAsia"/>
          <w:b/>
          <w:bCs/>
          <w:color w:val="008000"/>
          <w:kern w:val="26"/>
          <w:sz w:val="28"/>
          <w:szCs w:val="28"/>
        </w:rPr>
        <w:t>坚信经典：</w:t>
      </w:r>
      <w:r w:rsidRPr="00F846D8">
        <w:rPr>
          <w:rFonts w:ascii="SimSun" w:hAnsi="SimSun" w:hint="eastAsia"/>
          <w:kern w:val="26"/>
          <w:sz w:val="28"/>
          <w:szCs w:val="28"/>
        </w:rPr>
        <w:t>〖相信《讨拉特》、《引支勒》、《宰布尔》和《古兰经》；《古兰经》是其中最尊贵的。〗</w:t>
      </w:r>
    </w:p>
    <w:p w:rsidR="00E22A10" w:rsidRPr="00F846D8" w:rsidRDefault="00E22A10" w:rsidP="00E22A10">
      <w:pPr>
        <w:spacing w:line="360" w:lineRule="auto"/>
        <w:ind w:firstLineChars="200" w:firstLine="561"/>
        <w:rPr>
          <w:rFonts w:ascii="SimSun" w:hAnsi="SimSun"/>
          <w:b/>
          <w:bCs/>
          <w:kern w:val="26"/>
          <w:sz w:val="28"/>
          <w:szCs w:val="28"/>
        </w:rPr>
      </w:pPr>
      <w:r w:rsidRPr="00F846D8">
        <w:rPr>
          <w:rFonts w:ascii="STXinwei" w:eastAsia="STXinwei" w:hAnsi="SimSun"/>
          <w:b/>
          <w:bCs/>
          <w:color w:val="008000"/>
          <w:kern w:val="26"/>
          <w:sz w:val="28"/>
          <w:szCs w:val="28"/>
        </w:rPr>
        <w:t>4.</w:t>
      </w:r>
      <w:r w:rsidRPr="00F846D8">
        <w:rPr>
          <w:rFonts w:ascii="STXinwei" w:eastAsia="STXinwei" w:hAnsi="SimSun" w:hint="eastAsia"/>
          <w:b/>
          <w:bCs/>
          <w:color w:val="008000"/>
          <w:kern w:val="26"/>
          <w:sz w:val="28"/>
          <w:szCs w:val="28"/>
        </w:rPr>
        <w:t>坚信使者：</w:t>
      </w:r>
      <w:r w:rsidRPr="00F846D8">
        <w:rPr>
          <w:rFonts w:ascii="SimSun" w:hAnsi="SimSun" w:hint="eastAsia"/>
          <w:kern w:val="26"/>
          <w:sz w:val="28"/>
          <w:szCs w:val="28"/>
        </w:rPr>
        <w:t>〖他们中的第一位是努哈，最后一位是穆罕默德</w:t>
      </w:r>
      <w:r w:rsidR="00253D81" w:rsidRPr="00253D81">
        <w:rPr>
          <w:rFonts w:ascii="SimSun" w:hAnsi="SimSun"/>
          <w:kern w:val="26"/>
          <w:sz w:val="28"/>
          <w:szCs w:val="28"/>
        </w:rPr>
      </w:r>
      <w:r w:rsidR="00253D81">
        <w:rPr>
          <w:rFonts w:ascii="SimSun" w:hAnsi="SimSun"/>
          <w:kern w:val="26"/>
          <w:sz w:val="28"/>
          <w:szCs w:val="28"/>
        </w:rPr>
        <w:pict>
          <v:shape id="_x0000_s1800"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800" inset="0,0,0,0">
              <w:txbxContent>
                <w:p w:rsidR="00E22A10" w:rsidRPr="0071769F" w:rsidRDefault="00E22A10" w:rsidP="00E22A10">
                  <w:pPr>
                    <w:spacing w:line="120" w:lineRule="exact"/>
                    <w:jc w:val="center"/>
                    <w:rPr>
                      <w:rFonts w:ascii="SimSun" w:hAnsi="SimSun" w:cs="Arial"/>
                      <w:kern w:val="24"/>
                      <w:sz w:val="8"/>
                      <w:szCs w:val="8"/>
                    </w:rPr>
                  </w:pPr>
                  <w:r w:rsidRPr="0071769F">
                    <w:rPr>
                      <w:rFonts w:ascii="SimSun" w:hAnsi="SimSun" w:cs="Arial" w:hint="eastAsia"/>
                      <w:kern w:val="24"/>
                      <w:sz w:val="8"/>
                      <w:szCs w:val="8"/>
                    </w:rPr>
                    <w:t>愿主赐福之</w:t>
                  </w:r>
                </w:p>
                <w:p w:rsidR="00E22A10" w:rsidRPr="0071769F" w:rsidRDefault="00E22A10" w:rsidP="00E22A10">
                  <w:pPr>
                    <w:spacing w:line="120" w:lineRule="exact"/>
                    <w:jc w:val="center"/>
                    <w:rPr>
                      <w:rFonts w:ascii="SimSun" w:hAnsi="SimSun" w:cs="Arial"/>
                      <w:kern w:val="24"/>
                      <w:sz w:val="8"/>
                      <w:szCs w:val="8"/>
                    </w:rPr>
                  </w:pPr>
                  <w:r w:rsidRPr="0071769F">
                    <w:rPr>
                      <w:rFonts w:ascii="SimSun" w:hAnsi="SimSun" w:cs="Arial" w:hint="eastAsia"/>
                      <w:kern w:val="24"/>
                      <w:sz w:val="8"/>
                      <w:szCs w:val="8"/>
                    </w:rPr>
                    <w:t>并使其平安</w:t>
                  </w:r>
                </w:p>
              </w:txbxContent>
            </v:textbox>
            <w10:wrap anchorx="page"/>
            <w10:anchorlock/>
          </v:shape>
        </w:pict>
      </w:r>
      <w:r w:rsidRPr="00F846D8">
        <w:rPr>
          <w:rFonts w:ascii="SimSun" w:hAnsi="SimSun" w:hint="eastAsia"/>
          <w:kern w:val="26"/>
          <w:sz w:val="28"/>
          <w:szCs w:val="28"/>
        </w:rPr>
        <w:t>；他是封印的使者，是最优秀的使者。〗</w:t>
      </w:r>
    </w:p>
    <w:p w:rsidR="00E22A10" w:rsidRPr="00F846D8" w:rsidRDefault="00E22A10" w:rsidP="00E22A10">
      <w:pPr>
        <w:spacing w:line="360" w:lineRule="auto"/>
        <w:ind w:firstLineChars="200" w:firstLine="561"/>
        <w:rPr>
          <w:rFonts w:ascii="SimSun" w:hAnsi="SimSun"/>
          <w:b/>
          <w:bCs/>
          <w:kern w:val="26"/>
          <w:sz w:val="28"/>
          <w:szCs w:val="28"/>
        </w:rPr>
      </w:pPr>
      <w:r w:rsidRPr="00F846D8">
        <w:rPr>
          <w:rFonts w:ascii="STXinwei" w:eastAsia="STXinwei" w:hAnsi="SimSun"/>
          <w:b/>
          <w:bCs/>
          <w:color w:val="008000"/>
          <w:kern w:val="26"/>
          <w:sz w:val="28"/>
          <w:szCs w:val="28"/>
        </w:rPr>
        <w:t>5.</w:t>
      </w:r>
      <w:r w:rsidRPr="00F846D8">
        <w:rPr>
          <w:rFonts w:ascii="STXinwei" w:eastAsia="STXinwei" w:hAnsi="SimSun" w:hint="eastAsia"/>
          <w:b/>
          <w:bCs/>
          <w:color w:val="008000"/>
          <w:kern w:val="26"/>
          <w:sz w:val="28"/>
          <w:szCs w:val="28"/>
        </w:rPr>
        <w:t>坚信末日：</w:t>
      </w:r>
      <w:r w:rsidRPr="00F846D8">
        <w:rPr>
          <w:rFonts w:ascii="SimSun" w:hAnsi="SimSun" w:hint="eastAsia"/>
          <w:kern w:val="26"/>
          <w:sz w:val="28"/>
          <w:szCs w:val="28"/>
        </w:rPr>
        <w:t>〖相信末日是对人们进行以功论赏的清算日。〗</w:t>
      </w:r>
    </w:p>
    <w:p w:rsidR="00E22A10" w:rsidRPr="00F846D8" w:rsidRDefault="00E22A10" w:rsidP="00E22A10">
      <w:pPr>
        <w:spacing w:line="360" w:lineRule="auto"/>
        <w:ind w:firstLineChars="200" w:firstLine="561"/>
        <w:rPr>
          <w:rFonts w:ascii="SimSun" w:hAnsi="SimSun"/>
          <w:kern w:val="26"/>
          <w:sz w:val="28"/>
          <w:szCs w:val="28"/>
        </w:rPr>
      </w:pPr>
      <w:r w:rsidRPr="00F846D8">
        <w:rPr>
          <w:rFonts w:ascii="STXinwei" w:eastAsia="STXinwei" w:hAnsi="SimSun"/>
          <w:b/>
          <w:bCs/>
          <w:color w:val="008000"/>
          <w:kern w:val="26"/>
          <w:sz w:val="28"/>
          <w:szCs w:val="28"/>
        </w:rPr>
        <w:t>6.</w:t>
      </w:r>
      <w:r w:rsidRPr="00F846D8">
        <w:rPr>
          <w:rFonts w:ascii="STXinwei" w:eastAsia="STXinwei" w:hAnsi="SimSun" w:hint="eastAsia"/>
          <w:b/>
          <w:bCs/>
          <w:color w:val="008000"/>
          <w:kern w:val="26"/>
          <w:sz w:val="28"/>
          <w:szCs w:val="28"/>
        </w:rPr>
        <w:t>坚信前定的好与歹：</w:t>
      </w:r>
      <w:r w:rsidRPr="00F846D8">
        <w:rPr>
          <w:rFonts w:ascii="SimSun" w:hAnsi="SimSun" w:hint="eastAsia"/>
          <w:kern w:val="26"/>
          <w:sz w:val="28"/>
          <w:szCs w:val="28"/>
        </w:rPr>
        <w:t>〖同时，做为人要积极努力地工作，寻求各种成功的因素，接受前定的好与歹，甘甜与苦涩，因为那都是真主为我们安排好的。〗</w:t>
      </w:r>
      <w:r w:rsidRPr="00F846D8">
        <w:rPr>
          <w:rStyle w:val="a9"/>
          <w:rFonts w:ascii="SimSun" w:hAnsi="SimSun" w:cs="Arial"/>
          <w:kern w:val="26"/>
          <w:sz w:val="28"/>
          <w:szCs w:val="28"/>
        </w:rPr>
        <w:footnoteReference w:id="3"/>
      </w:r>
    </w:p>
    <w:p w:rsidR="00E22A10" w:rsidRPr="00F846D8" w:rsidRDefault="00E22A10" w:rsidP="00E22A10">
      <w:pPr>
        <w:spacing w:line="360" w:lineRule="auto"/>
        <w:ind w:firstLineChars="202" w:firstLine="566"/>
        <w:rPr>
          <w:rFonts w:ascii="SimSun" w:hAnsi="SimSun"/>
          <w:color w:val="008000"/>
          <w:kern w:val="26"/>
          <w:sz w:val="28"/>
          <w:szCs w:val="28"/>
        </w:rPr>
      </w:pPr>
    </w:p>
    <w:p w:rsidR="00E22A10" w:rsidRPr="00102D4D" w:rsidRDefault="00E22A10" w:rsidP="00B4630B">
      <w:pPr>
        <w:spacing w:beforeLines="100" w:afterLines="100" w:line="360" w:lineRule="auto"/>
        <w:jc w:val="center"/>
        <w:rPr>
          <w:rFonts w:ascii="STXinwei" w:eastAsia="STXinwei" w:hAnsi="SimSun" w:cs="Arial"/>
          <w:kern w:val="26"/>
          <w:sz w:val="36"/>
          <w:szCs w:val="36"/>
        </w:rPr>
      </w:pPr>
      <w:r w:rsidRPr="00F846D8">
        <w:rPr>
          <w:kern w:val="26"/>
          <w:sz w:val="28"/>
          <w:szCs w:val="28"/>
        </w:rPr>
        <w:br w:type="page"/>
      </w:r>
      <w:r w:rsidRPr="00102D4D">
        <w:rPr>
          <w:rFonts w:ascii="STXinwei" w:eastAsia="STXinwei" w:hAnsi="SimSun" w:cs="Arial" w:hint="eastAsia"/>
          <w:kern w:val="26"/>
          <w:sz w:val="36"/>
          <w:szCs w:val="36"/>
        </w:rPr>
        <w:t>伊斯兰、伊玛尼和伊哈萨尼的意义</w:t>
      </w:r>
    </w:p>
    <w:p w:rsidR="00E22A10" w:rsidRPr="00B4630B" w:rsidRDefault="00E22A10" w:rsidP="00E22A10">
      <w:pPr>
        <w:spacing w:line="360" w:lineRule="auto"/>
        <w:ind w:firstLineChars="200" w:firstLine="560"/>
        <w:rPr>
          <w:rFonts w:ascii="SimSun" w:hAnsi="SimSun" w:cs="Traditional Arabic"/>
          <w:bCs/>
          <w:kern w:val="24"/>
          <w:sz w:val="28"/>
          <w:szCs w:val="28"/>
        </w:rPr>
      </w:pPr>
      <w:r w:rsidRPr="00B4630B">
        <w:rPr>
          <w:rFonts w:ascii="SimSun" w:hAnsi="SimSun" w:cs="Traditional Arabic" w:hint="eastAsia"/>
          <w:bCs/>
          <w:kern w:val="24"/>
          <w:sz w:val="28"/>
          <w:szCs w:val="28"/>
        </w:rPr>
        <w:t>欧麦尔</w:t>
      </w:r>
      <w:r w:rsidRPr="00B4630B">
        <w:rPr>
          <w:rFonts w:ascii="SimSun" w:hAnsi="SimSun" w:cs="Arial" w:hint="eastAsia"/>
          <w:bCs/>
          <w:kern w:val="24"/>
          <w:sz w:val="28"/>
          <w:szCs w:val="28"/>
        </w:rPr>
        <w:t>·本·汗塔部</w:t>
      </w:r>
      <w:r w:rsidRPr="00B4630B">
        <w:rPr>
          <w:rFonts w:ascii="SimSun" w:hAnsi="SimSun" w:cs="Traditional Arabic" w:hint="eastAsia"/>
          <w:bCs/>
          <w:kern w:val="24"/>
          <w:sz w:val="28"/>
          <w:szCs w:val="28"/>
        </w:rPr>
        <w:t>（愿主喜悦他）的传述，他说：</w:t>
      </w:r>
    </w:p>
    <w:p w:rsidR="00E22A10" w:rsidRPr="008A3BD5" w:rsidRDefault="00E22A10" w:rsidP="008A3BD5">
      <w:pPr>
        <w:pStyle w:val="af0"/>
        <w:widowControl w:val="0"/>
        <w:spacing w:after="0" w:line="460" w:lineRule="exact"/>
        <w:ind w:left="0" w:firstLineChars="200" w:firstLine="600"/>
        <w:jc w:val="both"/>
        <w:rPr>
          <w:rFonts w:cs="KFGQPC Uthman Taha Naskh"/>
          <w:b/>
          <w:bCs/>
          <w:color w:val="008000"/>
          <w:kern w:val="24"/>
          <w:sz w:val="30"/>
          <w:szCs w:val="30"/>
        </w:rPr>
      </w:pPr>
      <w:r w:rsidRPr="008A3BD5">
        <w:rPr>
          <w:rFonts w:cs="KFGQPC Uthman Taha Naskh"/>
          <w:kern w:val="24"/>
          <w:sz w:val="30"/>
          <w:szCs w:val="30"/>
          <w:rtl/>
        </w:rPr>
        <w:t>عن عمر بن الخطاب رضي الله عنه قال:</w:t>
      </w:r>
      <w:r w:rsidRPr="008A3BD5">
        <w:rPr>
          <w:rFonts w:cs="KFGQPC Uthman Taha Naskh"/>
          <w:b/>
          <w:bCs/>
          <w:color w:val="008000"/>
          <w:kern w:val="24"/>
          <w:sz w:val="30"/>
          <w:szCs w:val="30"/>
          <w:rtl/>
        </w:rPr>
        <w:t xml:space="preserve"> </w:t>
      </w:r>
      <w:r w:rsidRPr="00B4630B">
        <w:rPr>
          <w:rFonts w:cs="KFGQPC Uthman Taha Naskh"/>
          <w:b/>
          <w:bCs/>
          <w:color w:val="008000"/>
          <w:kern w:val="24"/>
          <w:sz w:val="30"/>
          <w:szCs w:val="30"/>
          <w:rtl/>
        </w:rPr>
        <w:t>بَيْنَما نَحْنُ عِنْدَ رَسُولِ</w:t>
      </w:r>
      <w:r w:rsidRPr="00B4630B">
        <w:rPr>
          <w:rFonts w:cs="KFGQPC Uthman Taha Naskh" w:hint="cs"/>
          <w:b/>
          <w:bCs/>
          <w:color w:val="008000"/>
          <w:kern w:val="24"/>
          <w:sz w:val="30"/>
          <w:szCs w:val="30"/>
          <w:rtl/>
        </w:rPr>
        <w:t xml:space="preserve"> اللهُ</w:t>
      </w:r>
      <w:r w:rsidRPr="008A3BD5">
        <w:rPr>
          <w:rFonts w:cs="KFGQPC Uthman Taha Naskh" w:hint="eastAsia"/>
          <w:b/>
          <w:bCs/>
          <w:color w:val="008000"/>
          <w:kern w:val="24"/>
          <w:sz w:val="30"/>
          <w:szCs w:val="30"/>
          <w:rtl/>
        </w:rPr>
        <w:t xml:space="preserve"> ﷺ</w:t>
      </w:r>
      <w:r w:rsidRPr="00B4630B">
        <w:rPr>
          <w:rFonts w:cs="KFGQPC Uthman Taha Naskh" w:hint="cs"/>
          <w:b/>
          <w:bCs/>
          <w:color w:val="008000"/>
          <w:kern w:val="24"/>
          <w:sz w:val="30"/>
          <w:szCs w:val="30"/>
          <w:rtl/>
        </w:rPr>
        <w:t xml:space="preserve"> </w:t>
      </w:r>
      <w:r w:rsidRPr="00B4630B">
        <w:rPr>
          <w:rFonts w:cs="KFGQPC Uthman Taha Naskh"/>
          <w:b/>
          <w:bCs/>
          <w:color w:val="008000"/>
          <w:kern w:val="24"/>
          <w:sz w:val="30"/>
          <w:szCs w:val="30"/>
          <w:rtl/>
        </w:rPr>
        <w:t>ذَاتَ يَومٍ، إذْ طَلَعَ عَلَينَا رَجُلٌ شَدِيدُ بِيَاضِ الثِّيَابِ، شَدِيدُ سَوَادِ الشَّعَرِ، لا يُرَى عَلَيهِ أَثَرُ السَّفَرِ، وَلا يَـعْرِفُهُ مِنَّا أَحَدٌ، حَتَّى جَلَسَ إلَى النَّبِيِّ</w:t>
      </w:r>
      <w:r w:rsidRPr="008A3BD5">
        <w:rPr>
          <w:rFonts w:cs="KFGQPC Uthman Taha Naskh" w:hint="eastAsia"/>
          <w:b/>
          <w:bCs/>
          <w:color w:val="008000"/>
          <w:kern w:val="24"/>
          <w:sz w:val="30"/>
          <w:szCs w:val="30"/>
          <w:rtl/>
        </w:rPr>
        <w:t xml:space="preserve"> ﷺ</w:t>
      </w:r>
      <w:r w:rsidRPr="00B4630B">
        <w:rPr>
          <w:rFonts w:cs="KFGQPC Uthman Taha Naskh"/>
          <w:b/>
          <w:bCs/>
          <w:color w:val="008000"/>
          <w:kern w:val="24"/>
          <w:sz w:val="30"/>
          <w:szCs w:val="30"/>
          <w:rtl/>
        </w:rPr>
        <w:t xml:space="preserve">، </w:t>
      </w:r>
      <w:r w:rsidRPr="008A3BD5">
        <w:rPr>
          <w:rFonts w:cs="KFGQPC Uthman Taha Naskh"/>
          <w:b/>
          <w:bCs/>
          <w:color w:val="008000"/>
          <w:kern w:val="24"/>
          <w:sz w:val="30"/>
          <w:szCs w:val="30"/>
          <w:rtl/>
        </w:rPr>
        <w:t>فَأَسْنَدَ</w:t>
      </w:r>
      <w:r w:rsidRPr="00B4630B">
        <w:rPr>
          <w:rFonts w:cs="KFGQPC Uthman Taha Naskh"/>
          <w:b/>
          <w:bCs/>
          <w:color w:val="008000"/>
          <w:kern w:val="24"/>
          <w:sz w:val="30"/>
          <w:szCs w:val="30"/>
          <w:rtl/>
        </w:rPr>
        <w:t xml:space="preserve"> رُكْبَتَيْـهِ إلَى رُكْبَتَيْـهِ، وَوَضَعَ كَفَّيْـهِ عَلَى فَخِذَيْـهِ، وَقَالَ: يَا مُـحَـمَّدُ أَخْبِرْنِي عَنِ الإسْلامِ؟</w:t>
      </w:r>
    </w:p>
    <w:p w:rsidR="00E22A10" w:rsidRPr="00B4630B" w:rsidRDefault="00E22A10" w:rsidP="00E22A10">
      <w:pPr>
        <w:spacing w:line="360" w:lineRule="auto"/>
        <w:ind w:firstLineChars="200" w:firstLine="562"/>
        <w:rPr>
          <w:rFonts w:ascii="SimSun" w:hAnsi="SimSun" w:cs="Traditional Arabic"/>
          <w:b/>
          <w:color w:val="008000"/>
          <w:kern w:val="24"/>
          <w:sz w:val="28"/>
          <w:szCs w:val="28"/>
        </w:rPr>
      </w:pPr>
      <w:r w:rsidRPr="00B4630B">
        <w:rPr>
          <w:rFonts w:ascii="SimSun" w:hAnsi="SimSun" w:cs="Traditional Arabic" w:hint="eastAsia"/>
          <w:b/>
          <w:color w:val="008000"/>
          <w:kern w:val="24"/>
          <w:sz w:val="28"/>
          <w:szCs w:val="28"/>
        </w:rPr>
        <w:t>有一天，正当我们和主的使者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799"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99" inset="0,0,0,0">
              <w:txbxContent>
                <w:p w:rsidR="00E22A10" w:rsidRPr="002B71B9" w:rsidRDefault="00E22A10" w:rsidP="00E22A10">
                  <w:pPr>
                    <w:spacing w:line="120" w:lineRule="exact"/>
                    <w:jc w:val="center"/>
                    <w:rPr>
                      <w:rFonts w:ascii="SimSun" w:hAnsi="SimSun" w:cs="Arial"/>
                      <w:b/>
                      <w:bCs/>
                      <w:color w:val="008000"/>
                      <w:kern w:val="24"/>
                      <w:sz w:val="8"/>
                      <w:szCs w:val="8"/>
                    </w:rPr>
                  </w:pPr>
                  <w:r w:rsidRPr="002B71B9">
                    <w:rPr>
                      <w:rFonts w:ascii="SimSun" w:hAnsi="SimSun" w:cs="Arial" w:hint="eastAsia"/>
                      <w:b/>
                      <w:bCs/>
                      <w:color w:val="008000"/>
                      <w:kern w:val="24"/>
                      <w:sz w:val="8"/>
                      <w:szCs w:val="8"/>
                    </w:rPr>
                    <w:t>愿主赐福之</w:t>
                  </w:r>
                </w:p>
                <w:p w:rsidR="00E22A10" w:rsidRPr="002B71B9" w:rsidRDefault="00E22A10" w:rsidP="00E22A10">
                  <w:pPr>
                    <w:spacing w:line="120" w:lineRule="exact"/>
                    <w:jc w:val="center"/>
                    <w:rPr>
                      <w:rFonts w:ascii="SimSun" w:hAnsi="SimSun" w:cs="Arial"/>
                      <w:b/>
                      <w:bCs/>
                      <w:color w:val="008000"/>
                      <w:kern w:val="24"/>
                      <w:sz w:val="8"/>
                      <w:szCs w:val="8"/>
                    </w:rPr>
                  </w:pPr>
                  <w:r w:rsidRPr="002B71B9">
                    <w:rPr>
                      <w:rFonts w:ascii="SimSun" w:hAnsi="SimSun" w:cs="Arial" w:hint="eastAsia"/>
                      <w:b/>
                      <w:bCs/>
                      <w:color w:val="008000"/>
                      <w:kern w:val="24"/>
                      <w:sz w:val="8"/>
                      <w:szCs w:val="8"/>
                    </w:rPr>
                    <w:t>并使其平安</w:t>
                  </w:r>
                </w:p>
              </w:txbxContent>
            </v:textbox>
            <w10:wrap anchorx="page"/>
            <w10:anchorlock/>
          </v:shape>
        </w:pict>
      </w:r>
      <w:r w:rsidRPr="00B4630B">
        <w:rPr>
          <w:rFonts w:ascii="SimSun" w:hAnsi="SimSun" w:cs="Traditional Arabic" w:hint="eastAsia"/>
          <w:b/>
          <w:color w:val="008000"/>
          <w:kern w:val="24"/>
          <w:sz w:val="28"/>
          <w:szCs w:val="28"/>
        </w:rPr>
        <w:t>坐在一起时，突然一位身穿洁白衣服，头发乌黑发亮的人出现在我们的面前，他的身上没有任何旅行的痕迹，我们中也没有人认识他，直至他坐在</w:t>
      </w:r>
      <w:r w:rsidR="00D733ED" w:rsidRPr="00B4630B">
        <w:rPr>
          <w:rFonts w:ascii="SimSun" w:hAnsi="SimSun" w:cs="Traditional Arabic" w:hint="eastAsia"/>
          <w:b/>
          <w:color w:val="008000"/>
          <w:kern w:val="24"/>
          <w:sz w:val="28"/>
          <w:szCs w:val="28"/>
        </w:rPr>
        <w:t>先知</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798"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98" inset="0,0,0,0">
              <w:txbxContent>
                <w:p w:rsidR="00E22A10" w:rsidRPr="00A009AA" w:rsidRDefault="00E22A10" w:rsidP="00E22A10">
                  <w:pPr>
                    <w:spacing w:line="120" w:lineRule="exact"/>
                    <w:jc w:val="center"/>
                    <w:rPr>
                      <w:rFonts w:ascii="SimSun" w:hAnsi="SimSun" w:cs="Arial"/>
                      <w:b/>
                      <w:bCs/>
                      <w:color w:val="006600"/>
                      <w:kern w:val="24"/>
                      <w:sz w:val="8"/>
                      <w:szCs w:val="8"/>
                    </w:rPr>
                  </w:pPr>
                  <w:r w:rsidRPr="00A009AA">
                    <w:rPr>
                      <w:rFonts w:ascii="SimSun" w:hAnsi="SimSun" w:cs="Arial" w:hint="eastAsia"/>
                      <w:b/>
                      <w:bCs/>
                      <w:color w:val="006600"/>
                      <w:kern w:val="24"/>
                      <w:sz w:val="8"/>
                      <w:szCs w:val="8"/>
                    </w:rPr>
                    <w:t>愿主赐福之</w:t>
                  </w:r>
                </w:p>
                <w:p w:rsidR="00E22A10" w:rsidRPr="00A009AA" w:rsidRDefault="00E22A10" w:rsidP="00E22A10">
                  <w:pPr>
                    <w:spacing w:line="120" w:lineRule="exact"/>
                    <w:jc w:val="center"/>
                    <w:rPr>
                      <w:rFonts w:ascii="SimSun" w:hAnsi="SimSun" w:cs="Arial"/>
                      <w:b/>
                      <w:bCs/>
                      <w:color w:val="006600"/>
                      <w:kern w:val="24"/>
                      <w:sz w:val="8"/>
                      <w:szCs w:val="8"/>
                    </w:rPr>
                  </w:pPr>
                  <w:r w:rsidRPr="00A009AA">
                    <w:rPr>
                      <w:rFonts w:ascii="SimSun" w:hAnsi="SimSun" w:cs="Arial" w:hint="eastAsia"/>
                      <w:b/>
                      <w:bCs/>
                      <w:color w:val="006600"/>
                      <w:kern w:val="24"/>
                      <w:sz w:val="8"/>
                      <w:szCs w:val="8"/>
                    </w:rPr>
                    <w:t>并使其平安</w:t>
                  </w:r>
                </w:p>
              </w:txbxContent>
            </v:textbox>
            <w10:wrap anchorx="page"/>
            <w10:anchorlock/>
          </v:shape>
        </w:pict>
      </w:r>
      <w:r w:rsidRPr="00B4630B">
        <w:rPr>
          <w:rFonts w:ascii="SimSun" w:hAnsi="SimSun" w:cs="Traditional Arabic" w:hint="eastAsia"/>
          <w:b/>
          <w:color w:val="008000"/>
          <w:kern w:val="24"/>
          <w:sz w:val="28"/>
          <w:szCs w:val="28"/>
        </w:rPr>
        <w:t>的面前，并将自己的双膝对着先知的双膝，双手放在大腿上，他说：“穆罕默德啊！您告诉我什么是伊斯兰？”</w:t>
      </w:r>
    </w:p>
    <w:p w:rsidR="00E22A10" w:rsidRPr="00B4630B" w:rsidRDefault="00E22A10" w:rsidP="008A3BD5">
      <w:pPr>
        <w:pStyle w:val="af0"/>
        <w:widowControl w:val="0"/>
        <w:spacing w:after="0" w:line="460" w:lineRule="exact"/>
        <w:ind w:left="0" w:firstLineChars="200" w:firstLine="602"/>
        <w:jc w:val="both"/>
        <w:rPr>
          <w:rFonts w:cs="KFGQPC Uthman Taha Naskh"/>
          <w:b/>
          <w:bCs/>
          <w:color w:val="008000"/>
          <w:kern w:val="24"/>
          <w:sz w:val="30"/>
          <w:szCs w:val="30"/>
          <w:rtl/>
        </w:rPr>
      </w:pPr>
      <w:r w:rsidRPr="00B4630B">
        <w:rPr>
          <w:rFonts w:cs="KFGQPC Uthman Taha Naskh"/>
          <w:b/>
          <w:bCs/>
          <w:color w:val="008000"/>
          <w:kern w:val="24"/>
          <w:sz w:val="30"/>
          <w:szCs w:val="30"/>
          <w:rtl/>
        </w:rPr>
        <w:t xml:space="preserve">فَقَالَ رَسُولُ </w:t>
      </w:r>
      <w:r w:rsidRPr="00B4630B">
        <w:rPr>
          <w:rFonts w:cs="KFGQPC Uthman Taha Naskh" w:hint="cs"/>
          <w:b/>
          <w:bCs/>
          <w:color w:val="008000"/>
          <w:kern w:val="24"/>
          <w:sz w:val="30"/>
          <w:szCs w:val="30"/>
          <w:rtl/>
        </w:rPr>
        <w:t>اللهُ</w:t>
      </w:r>
      <w:r w:rsidRPr="00B4630B">
        <w:rPr>
          <w:rFonts w:cs="KFGQPC Uthman Taha Naskh" w:hint="eastAsia"/>
          <w:b/>
          <w:bCs/>
          <w:color w:val="008000"/>
          <w:kern w:val="24"/>
          <w:sz w:val="30"/>
          <w:szCs w:val="30"/>
          <w:rtl/>
        </w:rPr>
        <w:t xml:space="preserve"> ﷺ</w:t>
      </w:r>
      <w:r w:rsidRPr="00B4630B">
        <w:rPr>
          <w:rFonts w:cs="KFGQPC Uthman Taha Naskh"/>
          <w:b/>
          <w:bCs/>
          <w:color w:val="008000"/>
          <w:kern w:val="24"/>
          <w:sz w:val="30"/>
          <w:szCs w:val="30"/>
          <w:rtl/>
        </w:rPr>
        <w:t xml:space="preserve">: «الإسْلامُ أَنْ تَشْهَدَ أَنْ لا إلَـهَ إلَّا اللهُ وَأَنَّ مُـحَـمَّداً رَسُولُ اللهَ </w:t>
      </w:r>
      <w:r w:rsidRPr="00B4630B">
        <w:rPr>
          <w:rFonts w:cs="KFGQPC Uthman Taha Naskh" w:hint="eastAsia"/>
          <w:b/>
          <w:bCs/>
          <w:color w:val="008000"/>
          <w:kern w:val="24"/>
          <w:sz w:val="30"/>
          <w:szCs w:val="30"/>
          <w:rtl/>
        </w:rPr>
        <w:t>ﷺ</w:t>
      </w:r>
      <w:r w:rsidRPr="00B4630B">
        <w:rPr>
          <w:rFonts w:cs="KFGQPC Uthman Taha Naskh"/>
          <w:b/>
          <w:bCs/>
          <w:color w:val="008000"/>
          <w:kern w:val="24"/>
          <w:sz w:val="30"/>
          <w:szCs w:val="30"/>
          <w:rtl/>
        </w:rPr>
        <w:t>، وَتُقِيمَ الصَّلاةَ، وَتُؤْتِي الزَّكَاةَ، وَتَصُومَ رَمَضَانَ، وَتَـحُجَّ البَيْتَ إنِ اسْتَطَعْتَ إلَيهِ سَبيلاً». قَالَ: صَدَقْتَ، قَالَ فَعَجِبْنَا لَـهُ يَسْأَلُـهُ وَيُصَدِّقُهُ، قَالَ: فَأَخْبِرْنِي عَنِ الإيمانِ؟</w:t>
      </w:r>
    </w:p>
    <w:p w:rsidR="00E22A10" w:rsidRPr="00B4630B" w:rsidRDefault="00E22A10" w:rsidP="00E22A10">
      <w:pPr>
        <w:spacing w:line="360" w:lineRule="auto"/>
        <w:ind w:firstLineChars="200" w:firstLine="562"/>
        <w:rPr>
          <w:rFonts w:cs="KFGQPC Uthman Taha Naskh"/>
          <w:kern w:val="28"/>
          <w:sz w:val="28"/>
          <w:szCs w:val="28"/>
          <w:lang w:bidi="ar-JO"/>
        </w:rPr>
      </w:pPr>
      <w:r w:rsidRPr="00B4630B">
        <w:rPr>
          <w:rFonts w:ascii="SimSun" w:hAnsi="SimSun" w:hint="eastAsia"/>
          <w:b/>
          <w:bCs/>
          <w:color w:val="008000"/>
          <w:kern w:val="24"/>
          <w:sz w:val="28"/>
          <w:szCs w:val="28"/>
        </w:rPr>
        <w:t>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797"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97" inset="0,0,0,0">
              <w:txbxContent>
                <w:p w:rsidR="00E22A10" w:rsidRPr="002B71B9" w:rsidRDefault="00E22A10" w:rsidP="00E22A10">
                  <w:pPr>
                    <w:spacing w:line="120" w:lineRule="exact"/>
                    <w:jc w:val="center"/>
                    <w:rPr>
                      <w:rFonts w:ascii="SimSun" w:hAnsi="SimSun" w:cs="Arial"/>
                      <w:b/>
                      <w:bCs/>
                      <w:color w:val="008000"/>
                      <w:kern w:val="24"/>
                      <w:sz w:val="8"/>
                      <w:szCs w:val="8"/>
                    </w:rPr>
                  </w:pPr>
                  <w:r w:rsidRPr="002B71B9">
                    <w:rPr>
                      <w:rFonts w:ascii="SimSun" w:hAnsi="SimSun" w:cs="Arial" w:hint="eastAsia"/>
                      <w:b/>
                      <w:bCs/>
                      <w:color w:val="008000"/>
                      <w:kern w:val="24"/>
                      <w:sz w:val="8"/>
                      <w:szCs w:val="8"/>
                    </w:rPr>
                    <w:t>愿主赐福之</w:t>
                  </w:r>
                </w:p>
                <w:p w:rsidR="00E22A10" w:rsidRPr="002B71B9" w:rsidRDefault="00E22A10" w:rsidP="00E22A10">
                  <w:pPr>
                    <w:spacing w:line="120" w:lineRule="exact"/>
                    <w:jc w:val="center"/>
                    <w:rPr>
                      <w:rFonts w:ascii="SimSun" w:hAnsi="SimSun" w:cs="Arial"/>
                      <w:b/>
                      <w:bCs/>
                      <w:color w:val="008000"/>
                      <w:kern w:val="24"/>
                      <w:sz w:val="8"/>
                      <w:szCs w:val="8"/>
                    </w:rPr>
                  </w:pPr>
                  <w:r w:rsidRPr="002B71B9">
                    <w:rPr>
                      <w:rFonts w:ascii="SimSun" w:hAnsi="SimSun" w:cs="Arial" w:hint="eastAsia"/>
                      <w:b/>
                      <w:bCs/>
                      <w:color w:val="008000"/>
                      <w:kern w:val="24"/>
                      <w:sz w:val="8"/>
                      <w:szCs w:val="8"/>
                    </w:rPr>
                    <w:t>并使其平安</w:t>
                  </w:r>
                </w:p>
              </w:txbxContent>
            </v:textbox>
            <w10:wrap anchorx="page"/>
            <w10:anchorlock/>
          </v:shape>
        </w:pict>
      </w:r>
      <w:r w:rsidRPr="00B4630B">
        <w:rPr>
          <w:rFonts w:ascii="SimSun" w:hAnsi="SimSun" w:hint="eastAsia"/>
          <w:b/>
          <w:bCs/>
          <w:color w:val="008000"/>
          <w:kern w:val="24"/>
          <w:sz w:val="28"/>
          <w:szCs w:val="28"/>
        </w:rPr>
        <w:t>说：“伊斯兰就是你作证：除真主之外，绝无真正应受崇拜的主，穆罕默德是真主的使者。力行拜功，交纳天课，封‘赖麦丹’的斋，如</w:t>
      </w:r>
      <w:r w:rsidRPr="00B4630B">
        <w:rPr>
          <w:rFonts w:ascii="SimSun" w:hAnsi="SimSun" w:hint="eastAsia"/>
          <w:b/>
          <w:bCs/>
          <w:color w:val="008000"/>
          <w:kern w:val="28"/>
          <w:sz w:val="28"/>
          <w:szCs w:val="28"/>
        </w:rPr>
        <w:t>果你有能力，应当朝觐天房。”</w:t>
      </w:r>
      <w:r w:rsidRPr="00B4630B">
        <w:rPr>
          <w:rFonts w:ascii="SimSun" w:hAnsi="SimSun" w:cs="Traditional Arabic" w:hint="eastAsia"/>
          <w:bCs/>
          <w:kern w:val="28"/>
          <w:sz w:val="28"/>
          <w:szCs w:val="28"/>
        </w:rPr>
        <w:t>那个人说：“您说得对极啦。”</w:t>
      </w:r>
      <w:r w:rsidRPr="00B4630B">
        <w:rPr>
          <w:rFonts w:cs="KFGQPC Uthman Taha Naskh" w:hint="eastAsia"/>
          <w:kern w:val="28"/>
          <w:sz w:val="28"/>
          <w:szCs w:val="28"/>
          <w:lang w:bidi="ar-JO"/>
        </w:rPr>
        <w:t>欧麦尔说：“我们感到非常惊奇，他来向</w:t>
      </w:r>
      <w:r w:rsidR="005B7FA8" w:rsidRPr="00B4630B">
        <w:rPr>
          <w:rFonts w:cs="KFGQPC Uthman Taha Naskh" w:hint="eastAsia"/>
          <w:kern w:val="28"/>
          <w:sz w:val="28"/>
          <w:szCs w:val="28"/>
          <w:lang w:bidi="ar-JO"/>
        </w:rPr>
        <w:t>主的使者</w:t>
      </w:r>
      <w:r w:rsidRPr="00B4630B">
        <w:rPr>
          <w:rFonts w:cs="KFGQPC Uthman Taha Naskh" w:hint="eastAsia"/>
          <w:kern w:val="28"/>
          <w:sz w:val="28"/>
          <w:szCs w:val="28"/>
          <w:lang w:bidi="ar-JO"/>
        </w:rPr>
        <w:t>请教问题，然后又肯定问题的答案。”</w:t>
      </w:r>
      <w:r w:rsidRPr="00B4630B">
        <w:rPr>
          <w:rFonts w:cs="KFGQPC Uthman Taha Naskh" w:hint="eastAsia"/>
          <w:kern w:val="28"/>
          <w:sz w:val="28"/>
          <w:szCs w:val="28"/>
          <w:lang w:eastAsia="en-US" w:bidi="ar-JO"/>
        </w:rPr>
        <w:t>那个人说</w:t>
      </w:r>
      <w:r w:rsidRPr="00B4630B">
        <w:rPr>
          <w:rFonts w:cs="KFGQPC Uthman Taha Naskh" w:hint="eastAsia"/>
          <w:kern w:val="28"/>
          <w:sz w:val="28"/>
          <w:szCs w:val="28"/>
          <w:lang w:bidi="ar-JO"/>
        </w:rPr>
        <w:t>：“</w:t>
      </w:r>
      <w:r w:rsidRPr="00B4630B">
        <w:rPr>
          <w:rFonts w:cs="KFGQPC Uthman Taha Naskh" w:hint="eastAsia"/>
          <w:kern w:val="28"/>
          <w:sz w:val="28"/>
          <w:szCs w:val="28"/>
          <w:lang w:eastAsia="en-US" w:bidi="ar-JO"/>
        </w:rPr>
        <w:t>您告诉我什么是伊玛尼</w:t>
      </w:r>
      <w:r w:rsidRPr="00B4630B">
        <w:rPr>
          <w:rFonts w:cs="KFGQPC Uthman Taha Naskh" w:hint="eastAsia"/>
          <w:kern w:val="28"/>
          <w:sz w:val="28"/>
          <w:szCs w:val="28"/>
          <w:lang w:bidi="ar-JO"/>
        </w:rPr>
        <w:t>？”</w:t>
      </w:r>
    </w:p>
    <w:p w:rsidR="00E22A10" w:rsidRPr="00B4630B" w:rsidRDefault="00E22A10" w:rsidP="008A3BD5">
      <w:pPr>
        <w:pStyle w:val="af0"/>
        <w:widowControl w:val="0"/>
        <w:spacing w:after="0" w:line="460" w:lineRule="exact"/>
        <w:ind w:left="0" w:firstLineChars="200" w:firstLine="602"/>
        <w:jc w:val="both"/>
        <w:rPr>
          <w:rFonts w:cs="KFGQPC Uthman Taha Naskh"/>
          <w:b/>
          <w:bCs/>
          <w:color w:val="008000"/>
          <w:kern w:val="24"/>
          <w:sz w:val="30"/>
          <w:szCs w:val="30"/>
        </w:rPr>
      </w:pPr>
      <w:r w:rsidRPr="00B4630B">
        <w:rPr>
          <w:rFonts w:cs="KFGQPC Uthman Taha Naskh"/>
          <w:b/>
          <w:bCs/>
          <w:color w:val="008000"/>
          <w:kern w:val="24"/>
          <w:sz w:val="30"/>
          <w:szCs w:val="30"/>
          <w:rtl/>
        </w:rPr>
        <w:t>قَالَ: «أَنْ تُؤْمِنَ بِ</w:t>
      </w:r>
      <w:r w:rsidRPr="00B4630B">
        <w:rPr>
          <w:rFonts w:cs="KFGQPC Uthman Taha Naskh" w:hint="cs"/>
          <w:b/>
          <w:bCs/>
          <w:color w:val="008000"/>
          <w:kern w:val="24"/>
          <w:sz w:val="30"/>
          <w:szCs w:val="30"/>
          <w:rtl/>
        </w:rPr>
        <w:t>اللهُ</w:t>
      </w:r>
      <w:r w:rsidRPr="00B4630B">
        <w:rPr>
          <w:rFonts w:cs="KFGQPC Uthman Taha Naskh"/>
          <w:b/>
          <w:bCs/>
          <w:color w:val="008000"/>
          <w:kern w:val="24"/>
          <w:sz w:val="30"/>
          <w:szCs w:val="30"/>
          <w:rtl/>
        </w:rPr>
        <w:t xml:space="preserve"> ، وَمَلائِكَتِـهِ، وَكُتُبِـهِ، وَرُسُلِـهِ، وَاليَومِ الآخِرِ، وَتُؤْمِنَ بِالقَدَرِ خَيْرِهِ وَشَرِّهِ» قَالَ: صَدَقْتَ قَالَ: فَأَخْبِرْنِي عَنِ الإحْسَانِ؟</w:t>
      </w:r>
    </w:p>
    <w:p w:rsidR="00E22A10" w:rsidRPr="00B4630B" w:rsidRDefault="00E22A10" w:rsidP="00E22A10">
      <w:pPr>
        <w:spacing w:line="360" w:lineRule="auto"/>
        <w:ind w:firstLineChars="200" w:firstLine="562"/>
        <w:rPr>
          <w:rFonts w:ascii="SimSun" w:hAnsi="SimSun" w:cs="Traditional Arabic"/>
          <w:bCs/>
          <w:kern w:val="24"/>
          <w:sz w:val="28"/>
          <w:szCs w:val="28"/>
        </w:rPr>
      </w:pPr>
      <w:r w:rsidRPr="00B4630B">
        <w:rPr>
          <w:rFonts w:ascii="SimSun" w:hAnsi="SimSun" w:hint="eastAsia"/>
          <w:b/>
          <w:bCs/>
          <w:color w:val="008000"/>
          <w:kern w:val="24"/>
          <w:sz w:val="28"/>
          <w:szCs w:val="28"/>
        </w:rPr>
        <w:t>使者说：“伊玛尼就是你坚信真主，并相信他的众天使、经典和使者，相信末日，相信前定的好与歹。”</w:t>
      </w:r>
      <w:r w:rsidRPr="00B4630B">
        <w:rPr>
          <w:rFonts w:ascii="SimSun" w:hAnsi="SimSun" w:cs="Traditional Arabic" w:hint="eastAsia"/>
          <w:bCs/>
          <w:kern w:val="24"/>
          <w:sz w:val="28"/>
          <w:szCs w:val="28"/>
        </w:rPr>
        <w:t>那个人说：“您说得对极啦。”</w:t>
      </w:r>
      <w:r w:rsidRPr="00B4630B">
        <w:rPr>
          <w:rFonts w:ascii="SimSun" w:hAnsi="SimSun" w:hint="eastAsia"/>
          <w:kern w:val="24"/>
          <w:sz w:val="28"/>
          <w:szCs w:val="28"/>
        </w:rPr>
        <w:t>然后，那个人又问：“您告诉我什么是伊哈萨尼？”</w:t>
      </w:r>
    </w:p>
    <w:p w:rsidR="00E22A10" w:rsidRPr="00B4630B" w:rsidRDefault="00E22A10" w:rsidP="008A3BD5">
      <w:pPr>
        <w:pStyle w:val="af0"/>
        <w:widowControl w:val="0"/>
        <w:spacing w:after="0" w:line="460" w:lineRule="exact"/>
        <w:ind w:left="0" w:firstLineChars="200" w:firstLine="602"/>
        <w:jc w:val="both"/>
        <w:rPr>
          <w:rFonts w:cs="KFGQPC Uthman Taha Naskh"/>
          <w:b/>
          <w:bCs/>
          <w:color w:val="008000"/>
          <w:kern w:val="24"/>
          <w:sz w:val="30"/>
          <w:szCs w:val="30"/>
        </w:rPr>
      </w:pPr>
      <w:r w:rsidRPr="00B4630B">
        <w:rPr>
          <w:rFonts w:cs="KFGQPC Uthman Taha Naskh"/>
          <w:b/>
          <w:bCs/>
          <w:color w:val="008000"/>
          <w:kern w:val="24"/>
          <w:sz w:val="30"/>
          <w:szCs w:val="30"/>
          <w:rtl/>
        </w:rPr>
        <w:t>قَالَ: «أَنْ تَعْبُدَ اللهَ كَأَنَّكَ تَرَاهُ، فَإنْ لَـمْ تَـكُنْ تَرَاهُ فَإنَّهُ يَرَاكَ» قَال: فَأَخْبِرْنِي عَنِ السَّاعَةِ؟</w:t>
      </w:r>
    </w:p>
    <w:p w:rsidR="00E22A10" w:rsidRPr="00B4630B" w:rsidRDefault="00E22A10" w:rsidP="00E22A10">
      <w:pPr>
        <w:spacing w:line="360" w:lineRule="auto"/>
        <w:ind w:firstLineChars="200" w:firstLine="562"/>
        <w:rPr>
          <w:rFonts w:ascii="SimSun" w:hAnsi="SimSun"/>
          <w:kern w:val="24"/>
          <w:sz w:val="28"/>
          <w:szCs w:val="28"/>
        </w:rPr>
      </w:pPr>
      <w:r w:rsidRPr="00B4630B">
        <w:rPr>
          <w:rFonts w:ascii="SimSun" w:hAnsi="SimSun" w:hint="eastAsia"/>
          <w:b/>
          <w:bCs/>
          <w:color w:val="008000"/>
          <w:kern w:val="24"/>
          <w:sz w:val="28"/>
          <w:szCs w:val="28"/>
        </w:rPr>
        <w:t>使者说：“伊哈萨尼就是你崇拜真主，就像你看见他一样，如果你没有看见他，那么，他确已看见了你。”</w:t>
      </w:r>
      <w:r w:rsidRPr="00B4630B">
        <w:rPr>
          <w:rFonts w:ascii="SimSun" w:hAnsi="SimSun" w:hint="eastAsia"/>
          <w:kern w:val="24"/>
          <w:sz w:val="28"/>
          <w:szCs w:val="28"/>
        </w:rPr>
        <w:t>那个人又问道：“您告诉我有关末日的信息？”</w:t>
      </w:r>
    </w:p>
    <w:p w:rsidR="00E22A10" w:rsidRPr="00B4630B" w:rsidRDefault="00E22A10" w:rsidP="008A3BD5">
      <w:pPr>
        <w:pStyle w:val="af0"/>
        <w:widowControl w:val="0"/>
        <w:spacing w:after="0" w:line="460" w:lineRule="exact"/>
        <w:ind w:left="0" w:firstLineChars="200" w:firstLine="602"/>
        <w:jc w:val="both"/>
        <w:rPr>
          <w:rFonts w:cs="KFGQPC Uthman Taha Naskh"/>
          <w:b/>
          <w:bCs/>
          <w:color w:val="008000"/>
          <w:kern w:val="24"/>
          <w:sz w:val="30"/>
          <w:szCs w:val="30"/>
        </w:rPr>
      </w:pPr>
      <w:r w:rsidRPr="00B4630B">
        <w:rPr>
          <w:rFonts w:cs="KFGQPC Uthman Taha Naskh"/>
          <w:b/>
          <w:bCs/>
          <w:color w:val="008000"/>
          <w:kern w:val="24"/>
          <w:sz w:val="30"/>
          <w:szCs w:val="30"/>
          <w:rtl/>
        </w:rPr>
        <w:t>قَالَ: «مَا المَسْؤُولُ عَنْـهَا بَأَعْلَـمَ مِنَ السَّائِلِ» قَالَ: فَأَخْبِرْنِي عَنْ أَمَارَتِـهَا؟</w:t>
      </w:r>
    </w:p>
    <w:p w:rsidR="00E22A10" w:rsidRPr="00B4630B" w:rsidRDefault="00E22A10" w:rsidP="00E22A10">
      <w:pPr>
        <w:spacing w:line="360" w:lineRule="auto"/>
        <w:ind w:firstLineChars="200" w:firstLine="562"/>
        <w:rPr>
          <w:rFonts w:ascii="SimSun" w:hAnsi="SimSun"/>
          <w:kern w:val="24"/>
          <w:sz w:val="28"/>
          <w:szCs w:val="28"/>
        </w:rPr>
      </w:pPr>
      <w:r w:rsidRPr="00B4630B">
        <w:rPr>
          <w:rFonts w:ascii="SimSun" w:hAnsi="SimSun" w:hint="eastAsia"/>
          <w:b/>
          <w:bCs/>
          <w:color w:val="008000"/>
          <w:kern w:val="24"/>
          <w:sz w:val="28"/>
          <w:szCs w:val="28"/>
        </w:rPr>
        <w:t>使者说：“被问的人并不比问者知道的多。”</w:t>
      </w:r>
      <w:r w:rsidRPr="00B4630B">
        <w:rPr>
          <w:rFonts w:ascii="SimSun" w:hAnsi="SimSun" w:hint="eastAsia"/>
          <w:kern w:val="24"/>
          <w:sz w:val="28"/>
          <w:szCs w:val="28"/>
        </w:rPr>
        <w:t>那人说：“您告诉我末日来临的迹象吧？”</w:t>
      </w:r>
    </w:p>
    <w:p w:rsidR="00E22A10" w:rsidRPr="00B4630B" w:rsidRDefault="00E22A10" w:rsidP="008A3BD5">
      <w:pPr>
        <w:pStyle w:val="af0"/>
        <w:widowControl w:val="0"/>
        <w:spacing w:after="0" w:line="460" w:lineRule="exact"/>
        <w:ind w:left="0" w:firstLineChars="200" w:firstLine="602"/>
        <w:jc w:val="both"/>
        <w:rPr>
          <w:rFonts w:cs="KFGQPC Uthman Taha Naskh"/>
          <w:sz w:val="30"/>
          <w:szCs w:val="30"/>
        </w:rPr>
      </w:pPr>
      <w:r w:rsidRPr="00B4630B">
        <w:rPr>
          <w:rFonts w:cs="KFGQPC Uthman Taha Naskh"/>
          <w:b/>
          <w:bCs/>
          <w:color w:val="008000"/>
          <w:kern w:val="24"/>
          <w:sz w:val="30"/>
          <w:szCs w:val="30"/>
          <w:rtl/>
        </w:rPr>
        <w:t xml:space="preserve">قَالَ: «أَنْ تَلِدَ الأَمَةُ رَبَّتَـهَا، وَأَنْ تَرَى الحفَاةَ العُرَاةَ العَالَةَ رِعَاءَ الشَّاءِ يَتَطَاوَلُونَ فِي البُنْيَانِ» قَالَ: ثُمَّ انْطَلَقَ، فَلَبِثْتُ مَلِيّاً ثُمَّ قَالَ لِي: «يَا عُمَرُ أَتَدْرِي مَنِ السَّائِلُ؟» قُلْتُ: اللهُ وَرَسُولُـهُ أَعْلَـمُ، قَالَ: «فَإنَّهُ جِبْرِيلُ أَتَاكُمْ يُـعَلِّمُكُمْ دِيْنَكُمْ». </w:t>
      </w:r>
      <w:r w:rsidRPr="00B4630B">
        <w:rPr>
          <w:rFonts w:cs="KFGQPC Uthman Taha Naskh"/>
          <w:sz w:val="30"/>
          <w:szCs w:val="30"/>
          <w:rtl/>
        </w:rPr>
        <w:t>أخرجه مسلم.</w:t>
      </w:r>
    </w:p>
    <w:p w:rsidR="00E22A10" w:rsidRPr="00B4630B" w:rsidRDefault="00E22A10" w:rsidP="00E22A10">
      <w:pPr>
        <w:spacing w:line="360" w:lineRule="auto"/>
        <w:ind w:firstLineChars="200" w:firstLine="562"/>
        <w:rPr>
          <w:rFonts w:ascii="SimSun" w:hAnsi="SimSun"/>
          <w:b/>
          <w:bCs/>
          <w:color w:val="008000"/>
          <w:kern w:val="24"/>
          <w:sz w:val="28"/>
          <w:szCs w:val="28"/>
        </w:rPr>
      </w:pPr>
      <w:r w:rsidRPr="00B4630B">
        <w:rPr>
          <w:rFonts w:ascii="SimSun" w:hAnsi="SimSun" w:hint="eastAsia"/>
          <w:b/>
          <w:bCs/>
          <w:color w:val="008000"/>
          <w:kern w:val="24"/>
          <w:sz w:val="28"/>
          <w:szCs w:val="28"/>
        </w:rPr>
        <w:t>使者说：“当婢女产下她的主人。光脚、赤身、贫穷的牧羊人竞争着建设高楼大厦。”</w:t>
      </w:r>
      <w:r w:rsidRPr="00B4630B">
        <w:rPr>
          <w:rFonts w:ascii="SimSun" w:hAnsi="SimSun" w:hint="eastAsia"/>
          <w:kern w:val="24"/>
          <w:sz w:val="28"/>
          <w:szCs w:val="28"/>
        </w:rPr>
        <w:t>那人听完之后，扬长而去。然后使者</w:t>
      </w:r>
      <w:r w:rsidR="00253D81" w:rsidRPr="00253D81">
        <w:rPr>
          <w:rFonts w:ascii="SimSun" w:hAnsi="SimSun"/>
          <w:kern w:val="26"/>
          <w:sz w:val="28"/>
          <w:szCs w:val="28"/>
        </w:rPr>
      </w:r>
      <w:r w:rsidR="00253D81" w:rsidRPr="00253D81">
        <w:rPr>
          <w:rFonts w:ascii="SimSun" w:hAnsi="SimSun"/>
          <w:kern w:val="26"/>
          <w:sz w:val="28"/>
          <w:szCs w:val="28"/>
        </w:rPr>
        <w:pict>
          <v:shape id="_x0000_s1796"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96" inset="0,0,0,0">
              <w:txbxContent>
                <w:p w:rsidR="00E22A10" w:rsidRPr="0071769F" w:rsidRDefault="00E22A10" w:rsidP="00E22A10">
                  <w:pPr>
                    <w:spacing w:line="120" w:lineRule="exact"/>
                    <w:jc w:val="center"/>
                    <w:rPr>
                      <w:rFonts w:ascii="SimSun" w:hAnsi="SimSun" w:cs="Arial"/>
                      <w:kern w:val="24"/>
                      <w:sz w:val="8"/>
                      <w:szCs w:val="8"/>
                    </w:rPr>
                  </w:pPr>
                  <w:r w:rsidRPr="0071769F">
                    <w:rPr>
                      <w:rFonts w:ascii="SimSun" w:hAnsi="SimSun" w:cs="Arial" w:hint="eastAsia"/>
                      <w:kern w:val="24"/>
                      <w:sz w:val="8"/>
                      <w:szCs w:val="8"/>
                    </w:rPr>
                    <w:t>愿主赐福之</w:t>
                  </w:r>
                </w:p>
                <w:p w:rsidR="00E22A10" w:rsidRPr="0071769F" w:rsidRDefault="00E22A10" w:rsidP="00E22A10">
                  <w:pPr>
                    <w:spacing w:line="120" w:lineRule="exact"/>
                    <w:jc w:val="center"/>
                    <w:rPr>
                      <w:rFonts w:ascii="SimSun" w:hAnsi="SimSun" w:cs="Arial"/>
                      <w:kern w:val="24"/>
                      <w:sz w:val="8"/>
                      <w:szCs w:val="8"/>
                    </w:rPr>
                  </w:pPr>
                  <w:r w:rsidRPr="0071769F">
                    <w:rPr>
                      <w:rFonts w:ascii="SimSun" w:hAnsi="SimSun" w:cs="Arial" w:hint="eastAsia"/>
                      <w:kern w:val="24"/>
                      <w:sz w:val="8"/>
                      <w:szCs w:val="8"/>
                    </w:rPr>
                    <w:t>并使其平安</w:t>
                  </w:r>
                </w:p>
              </w:txbxContent>
            </v:textbox>
            <w10:wrap anchorx="page"/>
            <w10:anchorlock/>
          </v:shape>
        </w:pict>
      </w:r>
      <w:r w:rsidRPr="00B4630B">
        <w:rPr>
          <w:rFonts w:ascii="SimSun" w:hAnsi="SimSun" w:hint="eastAsia"/>
          <w:kern w:val="24"/>
          <w:sz w:val="28"/>
          <w:szCs w:val="28"/>
        </w:rPr>
        <w:t>对我说：“欧麦尔啊！你知道刚才提问的那个人是谁吗？”我说：“真主和他的使者最知道。”</w:t>
      </w:r>
      <w:r w:rsidRPr="00B4630B">
        <w:rPr>
          <w:rFonts w:ascii="SimSun" w:hAnsi="SimSun" w:hint="eastAsia"/>
          <w:b/>
          <w:bCs/>
          <w:color w:val="008000"/>
          <w:kern w:val="24"/>
          <w:sz w:val="28"/>
          <w:szCs w:val="28"/>
        </w:rPr>
        <w:t>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795"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95" inset="0,0,0,0">
              <w:txbxContent>
                <w:p w:rsidR="00E22A10" w:rsidRPr="002B71B9" w:rsidRDefault="00E22A10" w:rsidP="00E22A10">
                  <w:pPr>
                    <w:spacing w:line="120" w:lineRule="exact"/>
                    <w:jc w:val="center"/>
                    <w:rPr>
                      <w:rFonts w:ascii="SimSun" w:hAnsi="SimSun" w:cs="Arial"/>
                      <w:b/>
                      <w:bCs/>
                      <w:color w:val="008000"/>
                      <w:kern w:val="24"/>
                      <w:sz w:val="8"/>
                      <w:szCs w:val="8"/>
                    </w:rPr>
                  </w:pPr>
                  <w:r w:rsidRPr="002B71B9">
                    <w:rPr>
                      <w:rFonts w:ascii="SimSun" w:hAnsi="SimSun" w:cs="Arial" w:hint="eastAsia"/>
                      <w:b/>
                      <w:bCs/>
                      <w:color w:val="008000"/>
                      <w:kern w:val="24"/>
                      <w:sz w:val="8"/>
                      <w:szCs w:val="8"/>
                    </w:rPr>
                    <w:t>愿主赐福之</w:t>
                  </w:r>
                </w:p>
                <w:p w:rsidR="00E22A10" w:rsidRPr="002B71B9" w:rsidRDefault="00E22A10" w:rsidP="00E22A10">
                  <w:pPr>
                    <w:spacing w:line="120" w:lineRule="exact"/>
                    <w:jc w:val="center"/>
                    <w:rPr>
                      <w:rFonts w:ascii="SimSun" w:hAnsi="SimSun" w:cs="Arial"/>
                      <w:b/>
                      <w:bCs/>
                      <w:color w:val="008000"/>
                      <w:kern w:val="24"/>
                      <w:sz w:val="8"/>
                      <w:szCs w:val="8"/>
                    </w:rPr>
                  </w:pPr>
                  <w:r w:rsidRPr="002B71B9">
                    <w:rPr>
                      <w:rFonts w:ascii="SimSun" w:hAnsi="SimSun" w:cs="Arial" w:hint="eastAsia"/>
                      <w:b/>
                      <w:bCs/>
                      <w:color w:val="008000"/>
                      <w:kern w:val="24"/>
                      <w:sz w:val="8"/>
                      <w:szCs w:val="8"/>
                    </w:rPr>
                    <w:t>并使其平安</w:t>
                  </w:r>
                </w:p>
              </w:txbxContent>
            </v:textbox>
            <w10:wrap anchorx="page"/>
            <w10:anchorlock/>
          </v:shape>
        </w:pict>
      </w:r>
      <w:r w:rsidRPr="00B4630B">
        <w:rPr>
          <w:rFonts w:ascii="SimSun" w:hAnsi="SimSun" w:hint="eastAsia"/>
          <w:b/>
          <w:bCs/>
          <w:color w:val="008000"/>
          <w:kern w:val="24"/>
          <w:sz w:val="28"/>
          <w:szCs w:val="28"/>
        </w:rPr>
        <w:t>说：“他就是吉布笠莱天使，他来是向你们传授教义的。”</w:t>
      </w:r>
      <w:r w:rsidRPr="00B4630B">
        <w:rPr>
          <w:rStyle w:val="a9"/>
          <w:rFonts w:ascii="SimSun" w:hAnsi="SimSun" w:cs="Arial"/>
          <w:b/>
          <w:bCs/>
          <w:color w:val="008000"/>
          <w:kern w:val="24"/>
          <w:sz w:val="28"/>
          <w:szCs w:val="28"/>
        </w:rPr>
        <w:footnoteReference w:id="4"/>
      </w:r>
    </w:p>
    <w:p w:rsidR="00E22A10" w:rsidRPr="00102D4D" w:rsidRDefault="00E22A10" w:rsidP="00863345">
      <w:pPr>
        <w:spacing w:beforeLines="100" w:afterLines="100" w:line="360" w:lineRule="auto"/>
        <w:jc w:val="center"/>
        <w:rPr>
          <w:rFonts w:ascii="STXinwei" w:eastAsia="STXinwei" w:hAnsi="SimSun" w:cs="Arial"/>
          <w:kern w:val="26"/>
          <w:sz w:val="36"/>
          <w:szCs w:val="36"/>
        </w:rPr>
      </w:pPr>
      <w:r w:rsidRPr="00F846D8">
        <w:rPr>
          <w:kern w:val="26"/>
          <w:sz w:val="28"/>
          <w:szCs w:val="28"/>
          <w:rtl/>
        </w:rPr>
        <w:br w:type="page"/>
      </w:r>
      <w:r w:rsidRPr="00102D4D">
        <w:rPr>
          <w:rFonts w:ascii="STXinwei" w:eastAsia="STXinwei" w:hAnsi="SimSun" w:cs="Arial" w:hint="eastAsia"/>
          <w:kern w:val="26"/>
          <w:sz w:val="36"/>
          <w:szCs w:val="36"/>
        </w:rPr>
        <w:t>“俩一俩海，印兰拉胡”的含义</w:t>
      </w:r>
    </w:p>
    <w:p w:rsidR="00E22A10" w:rsidRPr="00B4630B" w:rsidRDefault="00E22A10" w:rsidP="00E22A10">
      <w:pPr>
        <w:spacing w:line="360" w:lineRule="auto"/>
        <w:jc w:val="center"/>
        <w:rPr>
          <w:rFonts w:ascii="LiSu" w:eastAsia="LiSu" w:hAnsi="SimSun"/>
          <w:kern w:val="26"/>
          <w:sz w:val="28"/>
          <w:szCs w:val="28"/>
        </w:rPr>
      </w:pPr>
      <w:r w:rsidRPr="00B4630B">
        <w:rPr>
          <w:rFonts w:ascii="LiSu" w:eastAsia="LiSu" w:hAnsi="SimSun" w:hint="eastAsia"/>
          <w:kern w:val="26"/>
          <w:sz w:val="28"/>
          <w:szCs w:val="28"/>
        </w:rPr>
        <w:t>〖除真主之外，绝无真正应受崇拜的主宰〗</w:t>
      </w:r>
    </w:p>
    <w:p w:rsidR="00E22A10" w:rsidRPr="00F846D8" w:rsidRDefault="00E22A10" w:rsidP="00E22A10">
      <w:pPr>
        <w:spacing w:line="360" w:lineRule="auto"/>
        <w:ind w:firstLineChars="200" w:firstLine="560"/>
        <w:rPr>
          <w:rFonts w:ascii="SimSun" w:hAnsi="SimSun" w:cs="Arial"/>
          <w:kern w:val="26"/>
          <w:sz w:val="28"/>
          <w:szCs w:val="28"/>
        </w:rPr>
      </w:pPr>
      <w:r w:rsidRPr="00F846D8">
        <w:rPr>
          <w:rFonts w:ascii="SimSun" w:hAnsi="SimSun" w:cs="Arial" w:hint="eastAsia"/>
          <w:kern w:val="26"/>
          <w:sz w:val="28"/>
          <w:szCs w:val="28"/>
        </w:rPr>
        <w:t>在这句“清真言”中否定了除真主之外所有被造物的神性，肯定只有独一的真主才具有神性。</w:t>
      </w:r>
    </w:p>
    <w:p w:rsidR="00E22A10" w:rsidRPr="00F846D8" w:rsidRDefault="00E22A10" w:rsidP="00E22A10">
      <w:pPr>
        <w:spacing w:line="360" w:lineRule="auto"/>
        <w:ind w:firstLineChars="200" w:firstLine="562"/>
        <w:rPr>
          <w:rFonts w:ascii="SimSun" w:hAnsi="SimSun" w:cs="Arial"/>
          <w:kern w:val="26"/>
          <w:sz w:val="28"/>
          <w:szCs w:val="28"/>
          <w:rtl/>
        </w:rPr>
      </w:pPr>
      <w:r w:rsidRPr="00F846D8">
        <w:rPr>
          <w:rFonts w:ascii="SimSun" w:hAnsi="SimSun" w:cs="Arial"/>
          <w:b/>
          <w:bCs/>
          <w:kern w:val="26"/>
          <w:sz w:val="28"/>
          <w:szCs w:val="28"/>
        </w:rPr>
        <w:t>1.</w:t>
      </w:r>
      <w:r w:rsidRPr="00F846D8">
        <w:rPr>
          <w:rFonts w:ascii="SimSun" w:hAnsi="SimSun" w:cs="Arial" w:hint="eastAsia"/>
          <w:kern w:val="26"/>
          <w:sz w:val="28"/>
          <w:szCs w:val="28"/>
        </w:rPr>
        <w:t>清高的真主说：</w:t>
      </w:r>
    </w:p>
    <w:p w:rsidR="00E22A10" w:rsidRPr="00D61B8B" w:rsidRDefault="00E22A10" w:rsidP="00E22A10">
      <w:pPr>
        <w:pStyle w:val="af0"/>
        <w:widowControl w:val="0"/>
        <w:spacing w:after="0" w:line="240" w:lineRule="auto"/>
        <w:ind w:left="0" w:firstLineChars="200" w:firstLine="600"/>
        <w:jc w:val="both"/>
        <w:rPr>
          <w:rFonts w:cs="KFGQPC Uthman Taha Naskh"/>
          <w:sz w:val="30"/>
          <w:szCs w:val="30"/>
          <w:rtl/>
          <w:lang w:eastAsia="zh-CN"/>
        </w:rPr>
      </w:pPr>
      <w:r w:rsidRPr="00D61B8B">
        <w:rPr>
          <w:rFonts w:cs="KFGQPC Uthman Taha Naskh"/>
          <w:sz w:val="30"/>
          <w:szCs w:val="30"/>
          <w:rtl/>
        </w:rPr>
        <w:t>قال الله تعالى:</w:t>
      </w:r>
      <w:r w:rsidRPr="00D61B8B">
        <w:rPr>
          <w:rFonts w:ascii="QCF_BSML" w:hAnsi="QCF_BSML" w:cs="KFGQPC Uthman Taha Naskh"/>
          <w:sz w:val="30"/>
          <w:szCs w:val="30"/>
          <w:rtl/>
        </w:rPr>
        <w:t xml:space="preserve"> </w:t>
      </w:r>
      <w:r w:rsidRPr="00D61B8B">
        <w:rPr>
          <w:rFonts w:ascii="QCF_BSML" w:hAnsi="QCF_BSML" w:cs="QCF_BSML"/>
          <w:sz w:val="30"/>
          <w:szCs w:val="30"/>
          <w:rtl/>
        </w:rPr>
        <w:t>(</w:t>
      </w:r>
      <w:r w:rsidRPr="00D61B8B">
        <w:rPr>
          <w:rFonts w:ascii="Arial" w:hAnsi="Arial" w:cs="KFGQPC Uthman Taha Naskh"/>
          <w:b/>
          <w:bCs/>
          <w:color w:val="0000FF"/>
          <w:sz w:val="30"/>
          <w:szCs w:val="30"/>
          <w:rtl/>
          <w:lang w:bidi="ar-EG"/>
        </w:rPr>
        <w:t>ف</w:t>
      </w:r>
      <w:r w:rsidRPr="00D61B8B">
        <w:rPr>
          <w:rFonts w:ascii="Arial" w:hAnsi="Arial" w:cs="KFGQPC Uthman Taha Naskh" w:hint="cs"/>
          <w:b/>
          <w:bCs/>
          <w:color w:val="0000FF"/>
          <w:sz w:val="30"/>
          <w:szCs w:val="30"/>
          <w:rtl/>
          <w:lang w:bidi="ar-EG"/>
        </w:rPr>
        <w:t xml:space="preserve">َاعْلَمْ أَنَّهُ لاَ إِلَهَ إِلاَّ اللهُ </w:t>
      </w:r>
      <w:r w:rsidRPr="00D61B8B">
        <w:rPr>
          <w:rFonts w:ascii="QCF_BSML" w:hAnsi="QCF_BSML" w:cs="QCF_BSML"/>
          <w:sz w:val="30"/>
          <w:szCs w:val="30"/>
          <w:rtl/>
        </w:rPr>
        <w:t>)</w:t>
      </w:r>
      <w:r>
        <w:rPr>
          <w:rFonts w:cs="KFGQPC Uthman Taha Naskh"/>
          <w:sz w:val="30"/>
          <w:szCs w:val="30"/>
          <w:rtl/>
        </w:rPr>
        <w:t xml:space="preserve"> </w:t>
      </w:r>
      <w:r w:rsidRPr="00D61B8B">
        <w:rPr>
          <w:rFonts w:cs="KFGQPC Uthman Taha Naskh" w:hint="cs"/>
          <w:sz w:val="30"/>
          <w:szCs w:val="30"/>
          <w:rtl/>
        </w:rPr>
        <w:t xml:space="preserve">محمد: </w:t>
      </w:r>
      <w:r w:rsidRPr="00D61B8B">
        <w:rPr>
          <w:rFonts w:cs="KFGQPC Uthman Taha Naskh"/>
          <w:sz w:val="30"/>
          <w:szCs w:val="30"/>
          <w:rtl/>
        </w:rPr>
        <w:t>19</w:t>
      </w:r>
    </w:p>
    <w:p w:rsidR="00E22A10" w:rsidRPr="00F846D8" w:rsidRDefault="00E22A10" w:rsidP="00E22A10">
      <w:pPr>
        <w:spacing w:line="360" w:lineRule="auto"/>
        <w:ind w:firstLineChars="200" w:firstLine="562"/>
        <w:rPr>
          <w:rFonts w:ascii="SimSun" w:hAnsi="SimSun"/>
          <w:b/>
          <w:bCs/>
          <w:color w:val="800000"/>
          <w:kern w:val="26"/>
          <w:sz w:val="28"/>
          <w:szCs w:val="28"/>
          <w:lang w:val="zh-CN"/>
        </w:rPr>
      </w:pPr>
      <w:r w:rsidRPr="00F846D8">
        <w:rPr>
          <w:rFonts w:ascii="SimSun" w:hAnsi="SimSun" w:hint="eastAsia"/>
          <w:b/>
          <w:bCs/>
          <w:color w:val="800000"/>
          <w:kern w:val="26"/>
          <w:sz w:val="28"/>
          <w:szCs w:val="28"/>
          <w:lang w:val="zh-CN"/>
        </w:rPr>
        <w:t>【</w:t>
      </w:r>
      <w:r w:rsidRPr="00F846D8">
        <w:rPr>
          <w:rFonts w:ascii="SimSun" w:hAnsi="SimSun" w:hint="eastAsia"/>
          <w:b/>
          <w:bCs/>
          <w:color w:val="800000"/>
          <w:kern w:val="26"/>
          <w:sz w:val="28"/>
          <w:szCs w:val="28"/>
        </w:rPr>
        <w:t>你应当知道，除真主外，绝无应受崇拜的。</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5"/>
      </w:r>
    </w:p>
    <w:p w:rsidR="00E22A10" w:rsidRDefault="00E22A10" w:rsidP="00E22A10">
      <w:pPr>
        <w:spacing w:line="360" w:lineRule="auto"/>
        <w:ind w:firstLineChars="200" w:firstLine="562"/>
        <w:rPr>
          <w:rFonts w:ascii="SimSun" w:hAnsi="SimSun"/>
          <w:b/>
          <w:bCs/>
          <w:color w:val="008000"/>
          <w:kern w:val="26"/>
          <w:sz w:val="28"/>
          <w:szCs w:val="28"/>
        </w:rPr>
      </w:pPr>
      <w:r w:rsidRPr="00F846D8">
        <w:rPr>
          <w:rFonts w:ascii="SimSun" w:hAnsi="SimSun" w:cs="Arial"/>
          <w:b/>
          <w:bCs/>
          <w:kern w:val="26"/>
          <w:sz w:val="28"/>
          <w:szCs w:val="28"/>
        </w:rPr>
        <w:t>2.</w:t>
      </w:r>
      <w:r w:rsidRPr="00F846D8">
        <w:rPr>
          <w:rFonts w:ascii="SimSun" w:hAnsi="SimSun" w:hint="eastAsia"/>
          <w:b/>
          <w:bCs/>
          <w:color w:val="008000"/>
          <w:kern w:val="26"/>
          <w:sz w:val="28"/>
          <w:szCs w:val="28"/>
        </w:rPr>
        <w:t>主的使者</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794"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94" inset="0,0,0,0">
              <w:txbxContent>
                <w:p w:rsidR="00E22A10" w:rsidRPr="00A009AA" w:rsidRDefault="00E22A10" w:rsidP="00E22A10">
                  <w:pPr>
                    <w:spacing w:line="120" w:lineRule="exact"/>
                    <w:jc w:val="center"/>
                    <w:rPr>
                      <w:rFonts w:ascii="SimSun" w:hAnsi="SimSun" w:cs="Arial"/>
                      <w:b/>
                      <w:bCs/>
                      <w:color w:val="006600"/>
                      <w:kern w:val="24"/>
                      <w:sz w:val="8"/>
                      <w:szCs w:val="8"/>
                    </w:rPr>
                  </w:pPr>
                  <w:r w:rsidRPr="00A009AA">
                    <w:rPr>
                      <w:rFonts w:ascii="SimSun" w:hAnsi="SimSun" w:cs="Arial" w:hint="eastAsia"/>
                      <w:b/>
                      <w:bCs/>
                      <w:color w:val="006600"/>
                      <w:kern w:val="24"/>
                      <w:sz w:val="8"/>
                      <w:szCs w:val="8"/>
                    </w:rPr>
                    <w:t>愿主赐福之</w:t>
                  </w:r>
                </w:p>
                <w:p w:rsidR="00E22A10" w:rsidRPr="00A009AA" w:rsidRDefault="00E22A10" w:rsidP="00E22A10">
                  <w:pPr>
                    <w:spacing w:line="120" w:lineRule="exact"/>
                    <w:jc w:val="center"/>
                    <w:rPr>
                      <w:rFonts w:ascii="SimSun" w:hAnsi="SimSun" w:cs="Arial"/>
                      <w:b/>
                      <w:bCs/>
                      <w:color w:val="006600"/>
                      <w:kern w:val="24"/>
                      <w:sz w:val="8"/>
                      <w:szCs w:val="8"/>
                    </w:rPr>
                  </w:pPr>
                  <w:r w:rsidRPr="00A009AA">
                    <w:rPr>
                      <w:rFonts w:ascii="SimSun" w:hAnsi="SimSun" w:cs="Arial" w:hint="eastAsia"/>
                      <w:b/>
                      <w:bCs/>
                      <w:color w:val="0066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E22A10" w:rsidRPr="00D61B8B" w:rsidRDefault="00E22A10" w:rsidP="00E22A10">
      <w:pPr>
        <w:pStyle w:val="af0"/>
        <w:widowControl w:val="0"/>
        <w:spacing w:after="0" w:line="240" w:lineRule="auto"/>
        <w:ind w:left="0" w:firstLineChars="200" w:firstLine="602"/>
        <w:jc w:val="both"/>
        <w:rPr>
          <w:rFonts w:cs="KFGQPC Uthman Taha Naskh"/>
          <w:b/>
          <w:bCs/>
          <w:color w:val="008000"/>
          <w:kern w:val="24"/>
          <w:sz w:val="30"/>
          <w:szCs w:val="30"/>
          <w:rtl/>
        </w:rPr>
      </w:pPr>
      <w:r w:rsidRPr="00D61B8B">
        <w:rPr>
          <w:rFonts w:cs="KFGQPC Uthman Taha Naskh"/>
          <w:b/>
          <w:bCs/>
          <w:color w:val="008000"/>
          <w:kern w:val="24"/>
          <w:sz w:val="30"/>
          <w:szCs w:val="30"/>
          <w:rtl/>
        </w:rPr>
        <w:t>قال رَسُول</w:t>
      </w:r>
      <w:r w:rsidRPr="00D61B8B">
        <w:rPr>
          <w:rFonts w:cs="KFGQPC Uthman Taha Naskh" w:hint="cs"/>
          <w:b/>
          <w:bCs/>
          <w:color w:val="008000"/>
          <w:kern w:val="24"/>
          <w:sz w:val="30"/>
          <w:szCs w:val="30"/>
          <w:rtl/>
        </w:rPr>
        <w:t>ُ اللهُ</w:t>
      </w:r>
      <w:r w:rsidRPr="00D61B8B">
        <w:rPr>
          <w:rFonts w:cs="KFGQPC Uthman Taha Naskh" w:hint="eastAsia"/>
          <w:b/>
          <w:bCs/>
          <w:color w:val="008000"/>
          <w:kern w:val="24"/>
          <w:sz w:val="30"/>
          <w:szCs w:val="30"/>
          <w:rtl/>
        </w:rPr>
        <w:t xml:space="preserve"> ﷺ</w:t>
      </w:r>
      <w:r w:rsidRPr="00D61B8B">
        <w:rPr>
          <w:rFonts w:cs="KFGQPC Uthman Taha Naskh"/>
          <w:b/>
          <w:bCs/>
          <w:color w:val="008000"/>
          <w:kern w:val="24"/>
          <w:sz w:val="30"/>
          <w:szCs w:val="30"/>
          <w:rtl/>
        </w:rPr>
        <w:t xml:space="preserve"> </w:t>
      </w:r>
      <w:r w:rsidRPr="00D61B8B">
        <w:rPr>
          <w:rFonts w:cs="KFGQPC Uthman Taha Naskh" w:hint="cs"/>
          <w:b/>
          <w:bCs/>
          <w:color w:val="008000"/>
          <w:kern w:val="24"/>
          <w:sz w:val="30"/>
          <w:szCs w:val="30"/>
          <w:rtl/>
        </w:rPr>
        <w:t>:</w:t>
      </w:r>
      <w:r w:rsidRPr="00D61B8B">
        <w:rPr>
          <w:rFonts w:cs="KFGQPC Uthman Taha Naskh"/>
          <w:b/>
          <w:bCs/>
          <w:color w:val="008000"/>
          <w:kern w:val="24"/>
          <w:sz w:val="30"/>
          <w:szCs w:val="30"/>
          <w:rtl/>
        </w:rPr>
        <w:t>من</w:t>
      </w:r>
      <w:r w:rsidRPr="00D61B8B">
        <w:rPr>
          <w:rFonts w:cs="KFGQPC Uthman Taha Naskh" w:hint="cs"/>
          <w:b/>
          <w:bCs/>
          <w:color w:val="008000"/>
          <w:kern w:val="24"/>
          <w:sz w:val="30"/>
          <w:szCs w:val="30"/>
          <w:rtl/>
        </w:rPr>
        <w:t xml:space="preserve"> </w:t>
      </w:r>
      <w:r w:rsidRPr="00D61B8B">
        <w:rPr>
          <w:rFonts w:cs="KFGQPC Uthman Taha Naskh"/>
          <w:b/>
          <w:bCs/>
          <w:color w:val="008000"/>
          <w:kern w:val="24"/>
          <w:sz w:val="30"/>
          <w:szCs w:val="30"/>
          <w:rtl/>
        </w:rPr>
        <w:t>قال</w:t>
      </w:r>
      <w:r w:rsidRPr="00D61B8B">
        <w:rPr>
          <w:rFonts w:cs="KFGQPC Uthman Taha Naskh" w:hint="cs"/>
          <w:b/>
          <w:bCs/>
          <w:color w:val="008000"/>
          <w:kern w:val="24"/>
          <w:sz w:val="30"/>
          <w:szCs w:val="30"/>
          <w:rtl/>
        </w:rPr>
        <w:t xml:space="preserve"> </w:t>
      </w:r>
      <w:r w:rsidRPr="00D61B8B">
        <w:rPr>
          <w:rFonts w:cs="KFGQPC Uthman Taha Naskh"/>
          <w:b/>
          <w:bCs/>
          <w:color w:val="008000"/>
          <w:kern w:val="24"/>
          <w:sz w:val="30"/>
          <w:szCs w:val="30"/>
          <w:rtl/>
        </w:rPr>
        <w:t>لا</w:t>
      </w:r>
      <w:r w:rsidRPr="00D61B8B">
        <w:rPr>
          <w:rFonts w:cs="KFGQPC Uthman Taha Naskh" w:hint="cs"/>
          <w:b/>
          <w:bCs/>
          <w:color w:val="008000"/>
          <w:kern w:val="24"/>
          <w:sz w:val="30"/>
          <w:szCs w:val="30"/>
          <w:rtl/>
        </w:rPr>
        <w:t xml:space="preserve"> </w:t>
      </w:r>
      <w:r w:rsidRPr="00D61B8B">
        <w:rPr>
          <w:rFonts w:cs="KFGQPC Uthman Taha Naskh"/>
          <w:b/>
          <w:bCs/>
          <w:color w:val="008000"/>
          <w:kern w:val="24"/>
          <w:sz w:val="30"/>
          <w:szCs w:val="30"/>
          <w:rtl/>
        </w:rPr>
        <w:t>إله</w:t>
      </w:r>
      <w:r w:rsidRPr="00D61B8B">
        <w:rPr>
          <w:rFonts w:cs="KFGQPC Uthman Taha Naskh" w:hint="cs"/>
          <w:b/>
          <w:bCs/>
          <w:color w:val="008000"/>
          <w:kern w:val="24"/>
          <w:sz w:val="30"/>
          <w:szCs w:val="30"/>
          <w:rtl/>
        </w:rPr>
        <w:t xml:space="preserve"> </w:t>
      </w:r>
      <w:r w:rsidRPr="00D61B8B">
        <w:rPr>
          <w:rFonts w:cs="KFGQPC Uthman Taha Naskh"/>
          <w:b/>
          <w:bCs/>
          <w:color w:val="008000"/>
          <w:kern w:val="24"/>
          <w:sz w:val="30"/>
          <w:szCs w:val="30"/>
          <w:rtl/>
        </w:rPr>
        <w:t>إلا</w:t>
      </w:r>
      <w:r w:rsidRPr="00D61B8B">
        <w:rPr>
          <w:rFonts w:cs="KFGQPC Uthman Taha Naskh" w:hint="cs"/>
          <w:b/>
          <w:bCs/>
          <w:color w:val="008000"/>
          <w:kern w:val="24"/>
          <w:sz w:val="30"/>
          <w:szCs w:val="30"/>
          <w:rtl/>
        </w:rPr>
        <w:t xml:space="preserve"> </w:t>
      </w:r>
      <w:r w:rsidRPr="00D61B8B">
        <w:rPr>
          <w:rFonts w:cs="KFGQPC Uthman Taha Naskh"/>
          <w:b/>
          <w:bCs/>
          <w:color w:val="008000"/>
          <w:kern w:val="24"/>
          <w:sz w:val="30"/>
          <w:szCs w:val="30"/>
          <w:rtl/>
        </w:rPr>
        <w:t>الله</w:t>
      </w:r>
      <w:r w:rsidRPr="00D61B8B">
        <w:rPr>
          <w:rFonts w:cs="KFGQPC Uthman Taha Naskh" w:hint="cs"/>
          <w:b/>
          <w:bCs/>
          <w:color w:val="008000"/>
          <w:kern w:val="24"/>
          <w:sz w:val="30"/>
          <w:szCs w:val="30"/>
          <w:rtl/>
        </w:rPr>
        <w:t xml:space="preserve"> </w:t>
      </w:r>
      <w:r w:rsidRPr="00D61B8B">
        <w:rPr>
          <w:rFonts w:cs="KFGQPC Uthman Taha Naskh"/>
          <w:b/>
          <w:bCs/>
          <w:color w:val="008000"/>
          <w:kern w:val="24"/>
          <w:sz w:val="30"/>
          <w:szCs w:val="30"/>
          <w:rtl/>
        </w:rPr>
        <w:t>مخلصا</w:t>
      </w:r>
      <w:r w:rsidRPr="00D61B8B">
        <w:rPr>
          <w:rFonts w:cs="KFGQPC Uthman Taha Naskh" w:hint="cs"/>
          <w:b/>
          <w:bCs/>
          <w:color w:val="008000"/>
          <w:kern w:val="24"/>
          <w:sz w:val="30"/>
          <w:szCs w:val="30"/>
          <w:rtl/>
        </w:rPr>
        <w:t xml:space="preserve"> دخل الجنة</w:t>
      </w:r>
    </w:p>
    <w:p w:rsidR="00E22A10" w:rsidRPr="00F846D8" w:rsidRDefault="00E22A10" w:rsidP="00E22A10">
      <w:pPr>
        <w:spacing w:line="360" w:lineRule="auto"/>
        <w:ind w:firstLineChars="200" w:firstLine="562"/>
        <w:rPr>
          <w:rFonts w:ascii="SimSun" w:hAnsi="SimSun"/>
          <w:b/>
          <w:bCs/>
          <w:color w:val="008000"/>
          <w:kern w:val="26"/>
          <w:sz w:val="28"/>
          <w:szCs w:val="28"/>
        </w:rPr>
      </w:pPr>
      <w:r w:rsidRPr="00F846D8">
        <w:rPr>
          <w:rFonts w:ascii="SimSun" w:hAnsi="SimSun" w:hint="eastAsia"/>
          <w:b/>
          <w:bCs/>
          <w:color w:val="008000"/>
          <w:kern w:val="26"/>
          <w:sz w:val="28"/>
          <w:szCs w:val="28"/>
        </w:rPr>
        <w:t>“谁虔诚敬意地说了‘除真主之外，绝无真正应受崇拜者’，那么，他就能进入天堂。”</w:t>
      </w:r>
      <w:r w:rsidRPr="00F846D8">
        <w:rPr>
          <w:rStyle w:val="a9"/>
          <w:rFonts w:ascii="SimSun" w:hAnsi="SimSun" w:cs="Arial"/>
          <w:b/>
          <w:bCs/>
          <w:color w:val="008000"/>
          <w:kern w:val="26"/>
          <w:sz w:val="28"/>
          <w:szCs w:val="28"/>
        </w:rPr>
        <w:footnoteReference w:id="6"/>
      </w:r>
    </w:p>
    <w:p w:rsidR="00E22A10" w:rsidRPr="00F846D8" w:rsidRDefault="00E22A10" w:rsidP="00E22A10">
      <w:pPr>
        <w:spacing w:line="360" w:lineRule="auto"/>
        <w:ind w:firstLineChars="200" w:firstLine="560"/>
        <w:rPr>
          <w:rFonts w:ascii="SimSun" w:hAnsi="SimSun" w:cs="Arial"/>
          <w:kern w:val="26"/>
          <w:sz w:val="28"/>
          <w:szCs w:val="28"/>
        </w:rPr>
      </w:pPr>
      <w:r w:rsidRPr="00F846D8">
        <w:rPr>
          <w:rFonts w:ascii="SimSun" w:hAnsi="SimSun" w:cs="Arial" w:hint="eastAsia"/>
          <w:kern w:val="26"/>
          <w:sz w:val="28"/>
          <w:szCs w:val="28"/>
        </w:rPr>
        <w:t>“</w:t>
      </w:r>
      <w:r w:rsidRPr="00F846D8">
        <w:rPr>
          <w:rFonts w:ascii="SimSun" w:hAnsi="SimSun" w:hint="eastAsia"/>
          <w:kern w:val="26"/>
          <w:sz w:val="28"/>
          <w:szCs w:val="28"/>
        </w:rPr>
        <w:t>虔诚敬意</w:t>
      </w:r>
      <w:r w:rsidRPr="00F846D8">
        <w:rPr>
          <w:rFonts w:ascii="SimSun" w:hAnsi="SimSun" w:cs="Arial" w:hint="eastAsia"/>
          <w:kern w:val="26"/>
          <w:sz w:val="28"/>
          <w:szCs w:val="28"/>
        </w:rPr>
        <w:t>”：即明白“清真言”的意义，身体力行之，万事之首宣传它，因为它包含了真主创造人类与精灵的目的——认主独一。</w:t>
      </w:r>
    </w:p>
    <w:p w:rsidR="00E22A10" w:rsidRDefault="00E22A10" w:rsidP="00E22A10">
      <w:pPr>
        <w:spacing w:line="360" w:lineRule="auto"/>
        <w:ind w:firstLineChars="200" w:firstLine="562"/>
        <w:rPr>
          <w:rFonts w:ascii="SimSun" w:hAnsi="SimSun"/>
          <w:b/>
          <w:bCs/>
          <w:color w:val="008000"/>
          <w:kern w:val="26"/>
          <w:sz w:val="28"/>
          <w:szCs w:val="28"/>
          <w:rtl/>
        </w:rPr>
      </w:pPr>
      <w:r w:rsidRPr="00F846D8">
        <w:rPr>
          <w:rFonts w:ascii="SimSun" w:hAnsi="SimSun" w:cs="Arial"/>
          <w:b/>
          <w:bCs/>
          <w:kern w:val="26"/>
          <w:sz w:val="28"/>
          <w:szCs w:val="28"/>
        </w:rPr>
        <w:t>3.</w:t>
      </w:r>
      <w:r w:rsidRPr="00F846D8">
        <w:rPr>
          <w:rFonts w:ascii="SimSun" w:hAnsi="SimSun" w:hint="eastAsia"/>
          <w:b/>
          <w:bCs/>
          <w:color w:val="008000"/>
          <w:kern w:val="26"/>
          <w:sz w:val="28"/>
          <w:szCs w:val="28"/>
        </w:rPr>
        <w:t>主的使者</w:t>
      </w:r>
      <w:r w:rsidR="00253D81">
        <w:rPr>
          <w:rFonts w:ascii="SimSun" w:hAnsi="SimSun"/>
          <w:b/>
          <w:bCs/>
          <w:color w:val="008000"/>
          <w:kern w:val="26"/>
          <w:sz w:val="28"/>
          <w:szCs w:val="28"/>
          <w:rtl/>
        </w:rPr>
      </w:r>
      <w:r w:rsidR="00253D81">
        <w:rPr>
          <w:rFonts w:ascii="SimSun" w:hAnsi="SimSun"/>
          <w:b/>
          <w:bCs/>
          <w:color w:val="008000"/>
          <w:kern w:val="26"/>
          <w:sz w:val="28"/>
          <w:szCs w:val="28"/>
        </w:rPr>
        <w:pict>
          <v:shape id="_x0000_s1793"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93" inset="0,0,0,0">
              <w:txbxContent>
                <w:p w:rsidR="00E22A10" w:rsidRPr="00A009AA" w:rsidRDefault="00E22A10" w:rsidP="00E22A10">
                  <w:pPr>
                    <w:spacing w:line="120" w:lineRule="exact"/>
                    <w:jc w:val="center"/>
                    <w:rPr>
                      <w:rFonts w:ascii="SimSun" w:hAnsi="SimSun" w:cs="Arial"/>
                      <w:b/>
                      <w:bCs/>
                      <w:color w:val="006600"/>
                      <w:kern w:val="24"/>
                      <w:sz w:val="8"/>
                      <w:szCs w:val="8"/>
                    </w:rPr>
                  </w:pPr>
                  <w:r w:rsidRPr="00A009AA">
                    <w:rPr>
                      <w:rFonts w:ascii="SimSun" w:hAnsi="SimSun" w:cs="Arial" w:hint="eastAsia"/>
                      <w:b/>
                      <w:bCs/>
                      <w:color w:val="006600"/>
                      <w:kern w:val="24"/>
                      <w:sz w:val="8"/>
                      <w:szCs w:val="8"/>
                    </w:rPr>
                    <w:t>愿主赐福之</w:t>
                  </w:r>
                </w:p>
                <w:p w:rsidR="00E22A10" w:rsidRPr="00A009AA" w:rsidRDefault="00E22A10" w:rsidP="00E22A10">
                  <w:pPr>
                    <w:spacing w:line="120" w:lineRule="exact"/>
                    <w:jc w:val="center"/>
                    <w:rPr>
                      <w:rFonts w:ascii="SimSun" w:hAnsi="SimSun" w:cs="Arial"/>
                      <w:b/>
                      <w:bCs/>
                      <w:color w:val="006600"/>
                      <w:kern w:val="24"/>
                      <w:sz w:val="8"/>
                      <w:szCs w:val="8"/>
                    </w:rPr>
                  </w:pPr>
                  <w:r w:rsidRPr="00A009AA">
                    <w:rPr>
                      <w:rFonts w:ascii="SimSun" w:hAnsi="SimSun" w:cs="Arial" w:hint="eastAsia"/>
                      <w:b/>
                      <w:bCs/>
                      <w:color w:val="0066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在他的叔叔艾布塔利布临终前，曾对他说：</w:t>
      </w:r>
    </w:p>
    <w:p w:rsidR="00E22A10" w:rsidRPr="00D61B8B" w:rsidRDefault="00E22A10" w:rsidP="00E22A10">
      <w:pPr>
        <w:pStyle w:val="af0"/>
        <w:widowControl w:val="0"/>
        <w:spacing w:after="0" w:line="240" w:lineRule="auto"/>
        <w:ind w:left="0" w:firstLineChars="200" w:firstLine="602"/>
        <w:jc w:val="both"/>
        <w:rPr>
          <w:rFonts w:cs="KFGQPC Uthman Taha Naskh"/>
          <w:b/>
          <w:bCs/>
          <w:color w:val="008000"/>
          <w:kern w:val="24"/>
          <w:sz w:val="30"/>
          <w:szCs w:val="30"/>
          <w:rtl/>
        </w:rPr>
      </w:pPr>
      <w:r w:rsidRPr="00D61B8B">
        <w:rPr>
          <w:rFonts w:cs="KFGQPC Uthman Taha Naskh"/>
          <w:b/>
          <w:bCs/>
          <w:color w:val="008000"/>
          <w:kern w:val="24"/>
          <w:sz w:val="30"/>
          <w:szCs w:val="30"/>
          <w:rtl/>
        </w:rPr>
        <w:t xml:space="preserve">قال رَسُولُ اللهُ </w:t>
      </w:r>
      <w:r w:rsidRPr="00D61B8B">
        <w:rPr>
          <w:rFonts w:cs="KFGQPC Uthman Taha Naskh" w:hint="eastAsia"/>
          <w:b/>
          <w:bCs/>
          <w:color w:val="008000"/>
          <w:kern w:val="24"/>
          <w:sz w:val="30"/>
          <w:szCs w:val="30"/>
          <w:rtl/>
        </w:rPr>
        <w:t>ﷺ</w:t>
      </w:r>
      <w:r w:rsidRPr="00D61B8B">
        <w:rPr>
          <w:rFonts w:cs="KFGQPC Uthman Taha Naskh"/>
          <w:b/>
          <w:bCs/>
          <w:color w:val="008000"/>
          <w:kern w:val="24"/>
          <w:sz w:val="30"/>
          <w:szCs w:val="30"/>
          <w:rtl/>
        </w:rPr>
        <w:t xml:space="preserve"> </w:t>
      </w:r>
      <w:r w:rsidRPr="00D61B8B">
        <w:rPr>
          <w:rFonts w:cs="KFGQPC Uthman Taha Naskh" w:hint="cs"/>
          <w:b/>
          <w:bCs/>
          <w:color w:val="008000"/>
          <w:kern w:val="24"/>
          <w:sz w:val="30"/>
          <w:szCs w:val="30"/>
          <w:rtl/>
        </w:rPr>
        <w:t xml:space="preserve">: يا </w:t>
      </w:r>
      <w:r w:rsidRPr="00D61B8B">
        <w:rPr>
          <w:rFonts w:cs="KFGQPC Uthman Taha Naskh"/>
          <w:b/>
          <w:bCs/>
          <w:color w:val="008000"/>
          <w:kern w:val="24"/>
          <w:sz w:val="30"/>
          <w:szCs w:val="30"/>
          <w:rtl/>
        </w:rPr>
        <w:t>عم، قل لا إله إلا الله</w:t>
      </w:r>
      <w:r w:rsidRPr="00D61B8B">
        <w:rPr>
          <w:rFonts w:cs="KFGQPC Uthman Taha Naskh" w:hint="cs"/>
          <w:b/>
          <w:bCs/>
          <w:color w:val="008000"/>
          <w:kern w:val="24"/>
          <w:sz w:val="30"/>
          <w:szCs w:val="30"/>
          <w:rtl/>
        </w:rPr>
        <w:t>ُ</w:t>
      </w:r>
      <w:r w:rsidRPr="00D61B8B">
        <w:rPr>
          <w:rFonts w:cs="KFGQPC Uthman Taha Naskh"/>
          <w:b/>
          <w:bCs/>
          <w:color w:val="008000"/>
          <w:kern w:val="24"/>
          <w:sz w:val="30"/>
          <w:szCs w:val="30"/>
          <w:rtl/>
        </w:rPr>
        <w:t>، كلمة أحاج لك بها عند الله</w:t>
      </w:r>
      <w:r w:rsidRPr="00D61B8B">
        <w:rPr>
          <w:rFonts w:cs="KFGQPC Uthman Taha Naskh" w:hint="cs"/>
          <w:b/>
          <w:bCs/>
          <w:color w:val="008000"/>
          <w:kern w:val="24"/>
          <w:sz w:val="30"/>
          <w:szCs w:val="30"/>
          <w:rtl/>
        </w:rPr>
        <w:t>ِ</w:t>
      </w:r>
    </w:p>
    <w:p w:rsidR="00E22A10" w:rsidRPr="00F846D8" w:rsidRDefault="00E22A10" w:rsidP="00E22A10">
      <w:pPr>
        <w:spacing w:line="360" w:lineRule="auto"/>
        <w:ind w:firstLineChars="200" w:firstLine="562"/>
        <w:rPr>
          <w:rFonts w:ascii="SimSun" w:hAnsi="SimSun"/>
          <w:kern w:val="26"/>
          <w:sz w:val="28"/>
          <w:szCs w:val="28"/>
        </w:rPr>
      </w:pPr>
      <w:r w:rsidRPr="00F846D8">
        <w:rPr>
          <w:rFonts w:ascii="SimSun" w:hAnsi="SimSun" w:hint="eastAsia"/>
          <w:b/>
          <w:bCs/>
          <w:color w:val="008000"/>
          <w:kern w:val="26"/>
          <w:sz w:val="28"/>
          <w:szCs w:val="28"/>
        </w:rPr>
        <w:t>“叔叔啊！你说‘除真主之外，绝无真正应受崇拜者’，我会以这句话在真主阙前为你说情。”</w:t>
      </w:r>
      <w:r w:rsidRPr="00F846D8">
        <w:rPr>
          <w:rFonts w:ascii="SimSun" w:hAnsi="SimSun" w:hint="eastAsia"/>
          <w:kern w:val="26"/>
          <w:sz w:val="28"/>
          <w:szCs w:val="28"/>
        </w:rPr>
        <w:t>但艾布塔利布拒绝说“除真主之外，绝无真正应受崇拜者”。</w:t>
      </w:r>
      <w:r w:rsidRPr="00F846D8">
        <w:rPr>
          <w:rStyle w:val="a9"/>
          <w:rFonts w:ascii="SimSun" w:hAnsi="SimSun" w:cs="Arial"/>
          <w:kern w:val="26"/>
          <w:sz w:val="28"/>
          <w:szCs w:val="28"/>
        </w:rPr>
        <w:footnoteReference w:id="7"/>
      </w:r>
    </w:p>
    <w:p w:rsidR="00E22A10" w:rsidRPr="00F846D8" w:rsidRDefault="00E22A10" w:rsidP="00E22A10">
      <w:pPr>
        <w:spacing w:line="360" w:lineRule="auto"/>
        <w:ind w:firstLineChars="200" w:firstLine="562"/>
        <w:rPr>
          <w:rFonts w:ascii="SimSun" w:hAnsi="SimSun"/>
          <w:kern w:val="26"/>
          <w:sz w:val="28"/>
          <w:szCs w:val="28"/>
          <w:rtl/>
          <w:lang w:val="zh-CN"/>
        </w:rPr>
      </w:pPr>
      <w:r w:rsidRPr="00F846D8">
        <w:rPr>
          <w:rFonts w:ascii="SimSun" w:hAnsi="SimSun" w:cs="Arial"/>
          <w:b/>
          <w:bCs/>
          <w:kern w:val="26"/>
          <w:sz w:val="28"/>
          <w:szCs w:val="28"/>
        </w:rPr>
        <w:t>4.</w:t>
      </w:r>
      <w:r w:rsidRPr="00F846D8">
        <w:rPr>
          <w:rFonts w:ascii="SimSun" w:hAnsi="SimSun" w:cs="Arial" w:hint="eastAsia"/>
          <w:kern w:val="26"/>
          <w:sz w:val="28"/>
          <w:szCs w:val="28"/>
        </w:rPr>
        <w:t>主的</w:t>
      </w:r>
      <w:r w:rsidRPr="00F846D8">
        <w:rPr>
          <w:rFonts w:ascii="SimSun" w:hAnsi="SimSun" w:hint="eastAsia"/>
          <w:kern w:val="26"/>
          <w:sz w:val="28"/>
          <w:szCs w:val="28"/>
        </w:rPr>
        <w:t>使者</w:t>
      </w:r>
      <w:r w:rsidR="00253D81">
        <w:rPr>
          <w:rFonts w:ascii="SimSun" w:hAnsi="SimSun"/>
          <w:kern w:val="26"/>
          <w:sz w:val="28"/>
          <w:szCs w:val="28"/>
          <w:rtl/>
        </w:rPr>
      </w:r>
      <w:r w:rsidR="00253D81">
        <w:rPr>
          <w:rFonts w:ascii="SimSun" w:hAnsi="SimSun"/>
          <w:kern w:val="26"/>
          <w:sz w:val="28"/>
          <w:szCs w:val="28"/>
        </w:rPr>
        <w:pict>
          <v:shape id="_x0000_s1792"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92" inset="0,0,0,0">
              <w:txbxContent>
                <w:p w:rsidR="00E22A10" w:rsidRPr="00A009AA" w:rsidRDefault="00E22A10" w:rsidP="00E22A10">
                  <w:pPr>
                    <w:spacing w:line="120" w:lineRule="exact"/>
                    <w:jc w:val="center"/>
                    <w:rPr>
                      <w:rFonts w:ascii="SimSun" w:hAnsi="SimSun" w:cs="Arial"/>
                      <w:kern w:val="24"/>
                      <w:sz w:val="8"/>
                      <w:szCs w:val="8"/>
                    </w:rPr>
                  </w:pPr>
                  <w:r w:rsidRPr="00A009AA">
                    <w:rPr>
                      <w:rFonts w:ascii="SimSun" w:hAnsi="SimSun" w:cs="Arial" w:hint="eastAsia"/>
                      <w:kern w:val="24"/>
                      <w:sz w:val="8"/>
                      <w:szCs w:val="8"/>
                    </w:rPr>
                    <w:t>愿主赐福之</w:t>
                  </w:r>
                </w:p>
                <w:p w:rsidR="00E22A10" w:rsidRPr="00A009AA" w:rsidRDefault="00E22A10" w:rsidP="00E22A10">
                  <w:pPr>
                    <w:spacing w:line="120" w:lineRule="exact"/>
                    <w:jc w:val="center"/>
                    <w:rPr>
                      <w:rFonts w:ascii="SimSun" w:hAnsi="SimSun" w:cs="Arial"/>
                      <w:kern w:val="24"/>
                      <w:sz w:val="8"/>
                      <w:szCs w:val="8"/>
                    </w:rPr>
                  </w:pPr>
                  <w:r w:rsidRPr="00A009AA">
                    <w:rPr>
                      <w:rFonts w:ascii="SimSun" w:hAnsi="SimSun" w:cs="Arial" w:hint="eastAsia"/>
                      <w:kern w:val="24"/>
                      <w:sz w:val="8"/>
                      <w:szCs w:val="8"/>
                    </w:rPr>
                    <w:t>并使其平安</w:t>
                  </w:r>
                </w:p>
              </w:txbxContent>
            </v:textbox>
            <w10:wrap anchorx="page"/>
            <w10:anchorlock/>
          </v:shape>
        </w:pict>
      </w:r>
      <w:r w:rsidRPr="00F846D8">
        <w:rPr>
          <w:rFonts w:ascii="SimSun" w:hAnsi="SimSun" w:cs="Arial" w:hint="eastAsia"/>
          <w:kern w:val="26"/>
          <w:sz w:val="28"/>
          <w:szCs w:val="28"/>
        </w:rPr>
        <w:t>在麦加宣教十三年，就是号召多神教徒说：“</w:t>
      </w:r>
      <w:r w:rsidRPr="00F846D8">
        <w:rPr>
          <w:rFonts w:ascii="SimSun" w:hAnsi="SimSun" w:hint="eastAsia"/>
          <w:kern w:val="26"/>
          <w:sz w:val="28"/>
          <w:szCs w:val="28"/>
        </w:rPr>
        <w:t>除真主之外，绝无真正应受崇拜者</w:t>
      </w:r>
      <w:r w:rsidRPr="00F846D8">
        <w:rPr>
          <w:rFonts w:ascii="SimSun" w:hAnsi="SimSun" w:cs="Arial" w:hint="eastAsia"/>
          <w:kern w:val="26"/>
          <w:sz w:val="28"/>
          <w:szCs w:val="28"/>
        </w:rPr>
        <w:t>”。他们当时的答复犹如《古兰经》中所叙述的一样</w:t>
      </w:r>
      <w:r w:rsidRPr="00F846D8">
        <w:rPr>
          <w:rFonts w:ascii="SimSun" w:hAnsi="SimSun" w:hint="eastAsia"/>
          <w:kern w:val="26"/>
          <w:sz w:val="28"/>
          <w:szCs w:val="28"/>
          <w:lang w:val="zh-CN"/>
        </w:rPr>
        <w:t>：</w:t>
      </w:r>
    </w:p>
    <w:p w:rsidR="00E22A10" w:rsidRPr="00D61B8B" w:rsidRDefault="00E22A10" w:rsidP="00E22A10">
      <w:pPr>
        <w:pStyle w:val="af0"/>
        <w:widowControl w:val="0"/>
        <w:spacing w:after="0" w:line="240" w:lineRule="auto"/>
        <w:ind w:left="0" w:firstLineChars="200" w:firstLine="600"/>
        <w:jc w:val="both"/>
        <w:rPr>
          <w:rFonts w:ascii="QCF_BSML" w:hAnsi="QCF_BSML" w:cs="QCF_BSML"/>
          <w:sz w:val="30"/>
          <w:szCs w:val="30"/>
          <w:rtl/>
          <w:lang w:eastAsia="zh-CN"/>
        </w:rPr>
      </w:pPr>
      <w:r w:rsidRPr="00D61B8B">
        <w:rPr>
          <w:rFonts w:cs="KFGQPC Uthman Taha Naskh"/>
          <w:sz w:val="30"/>
          <w:szCs w:val="30"/>
          <w:rtl/>
        </w:rPr>
        <w:t>قال الله تعالى:</w:t>
      </w:r>
      <w:r w:rsidRPr="00D61B8B">
        <w:rPr>
          <w:rFonts w:ascii="QCF_BSML" w:hAnsi="QCF_BSML" w:cs="KFGQPC Uthman Taha Naskh"/>
          <w:sz w:val="30"/>
          <w:szCs w:val="30"/>
          <w:rtl/>
        </w:rPr>
        <w:t xml:space="preserve"> </w:t>
      </w:r>
      <w:r w:rsidRPr="00D61B8B">
        <w:rPr>
          <w:rFonts w:ascii="QCF_BSML" w:hAnsi="QCF_BSML" w:cs="QCF_BSML"/>
          <w:sz w:val="30"/>
          <w:szCs w:val="30"/>
          <w:rtl/>
        </w:rPr>
        <w:t>(</w:t>
      </w:r>
      <w:r w:rsidRPr="00D61B8B">
        <w:rPr>
          <w:rFonts w:ascii="Arial" w:hAnsi="Arial" w:cs="KFGQPC Uthman Taha Naskh"/>
          <w:b/>
          <w:bCs/>
          <w:color w:val="0000FF"/>
          <w:sz w:val="30"/>
          <w:szCs w:val="30"/>
          <w:rtl/>
          <w:lang w:bidi="ar-EG"/>
        </w:rPr>
        <w:t>و</w:t>
      </w:r>
      <w:r w:rsidRPr="00D61B8B">
        <w:rPr>
          <w:rFonts w:ascii="Arial" w:hAnsi="Arial" w:cs="KFGQPC Uthman Taha Naskh" w:hint="cs"/>
          <w:b/>
          <w:bCs/>
          <w:color w:val="0000FF"/>
          <w:sz w:val="30"/>
          <w:szCs w:val="30"/>
          <w:rtl/>
          <w:lang w:bidi="ar-EG"/>
        </w:rPr>
        <w:t>َعَجِبُوا أَن جَاءَهُم مُّنذِرٌ مِّنْهُمْ</w:t>
      </w:r>
      <w:r w:rsidRPr="00D61B8B">
        <w:rPr>
          <w:rFonts w:ascii="Arial" w:hAnsi="Arial" w:cs="KFGQPC Uthman Taha Naskh"/>
          <w:b/>
          <w:bCs/>
          <w:color w:val="0000FF"/>
          <w:sz w:val="30"/>
          <w:szCs w:val="30"/>
          <w:lang w:bidi="ar-EG"/>
        </w:rPr>
        <w:t xml:space="preserve"> </w:t>
      </w:r>
      <w:r w:rsidRPr="00D61B8B">
        <w:rPr>
          <w:rFonts w:ascii="Arial" w:hAnsi="Arial" w:cs="KFGQPC Uthman Taha Naskh"/>
          <w:b/>
          <w:bCs/>
          <w:color w:val="0000FF"/>
          <w:sz w:val="30"/>
          <w:szCs w:val="30"/>
          <w:rtl/>
          <w:lang w:bidi="ar-EG"/>
        </w:rPr>
        <w:t>و</w:t>
      </w:r>
      <w:r w:rsidRPr="00D61B8B">
        <w:rPr>
          <w:rFonts w:ascii="Arial" w:hAnsi="Arial" w:cs="KFGQPC Uthman Taha Naskh" w:hint="cs"/>
          <w:b/>
          <w:bCs/>
          <w:color w:val="0000FF"/>
          <w:sz w:val="30"/>
          <w:szCs w:val="30"/>
          <w:rtl/>
          <w:lang w:bidi="ar-EG"/>
        </w:rPr>
        <w:t>َقَالَ الكَافِرُونَ هَذَا سَاحِرٌ كَذَّابٌ</w:t>
      </w:r>
      <w:r w:rsidRPr="00D61B8B">
        <w:rPr>
          <w:rFonts w:ascii="Arial" w:hAnsi="Arial" w:cs="KFGQPC Uthman Taha Naskh"/>
          <w:b/>
          <w:bCs/>
          <w:color w:val="0000FF"/>
          <w:sz w:val="30"/>
          <w:szCs w:val="30"/>
          <w:rtl/>
          <w:lang w:bidi="ar-EG"/>
        </w:rPr>
        <w:t xml:space="preserve"> أ</w:t>
      </w:r>
      <w:r w:rsidRPr="00D61B8B">
        <w:rPr>
          <w:rFonts w:ascii="Arial" w:hAnsi="Arial" w:cs="KFGQPC Uthman Taha Naskh" w:hint="cs"/>
          <w:b/>
          <w:bCs/>
          <w:color w:val="0000FF"/>
          <w:sz w:val="30"/>
          <w:szCs w:val="30"/>
          <w:rtl/>
          <w:lang w:bidi="ar-EG"/>
        </w:rPr>
        <w:t>َجَعَلَ الآلِهَةَ إِلَهاً</w:t>
      </w:r>
      <w:r w:rsidRPr="00D61B8B">
        <w:rPr>
          <w:rFonts w:ascii="Arial" w:hAnsi="Arial" w:cs="KFGQPC Uthman Taha Naskh"/>
          <w:b/>
          <w:bCs/>
          <w:color w:val="0000FF"/>
          <w:sz w:val="30"/>
          <w:szCs w:val="30"/>
          <w:lang w:bidi="ar-EG"/>
        </w:rPr>
        <w:t xml:space="preserve"> </w:t>
      </w:r>
      <w:r w:rsidRPr="00D61B8B">
        <w:rPr>
          <w:rFonts w:ascii="Arial" w:hAnsi="Arial" w:cs="KFGQPC Uthman Taha Naskh"/>
          <w:b/>
          <w:bCs/>
          <w:color w:val="0000FF"/>
          <w:sz w:val="30"/>
          <w:szCs w:val="30"/>
          <w:rtl/>
          <w:lang w:bidi="ar-EG"/>
        </w:rPr>
        <w:t>و</w:t>
      </w:r>
      <w:r w:rsidRPr="00D61B8B">
        <w:rPr>
          <w:rFonts w:ascii="Arial" w:hAnsi="Arial" w:cs="KFGQPC Uthman Taha Naskh" w:hint="cs"/>
          <w:b/>
          <w:bCs/>
          <w:color w:val="0000FF"/>
          <w:sz w:val="30"/>
          <w:szCs w:val="30"/>
          <w:rtl/>
          <w:lang w:bidi="ar-EG"/>
        </w:rPr>
        <w:t>َاحِداً إِنَّ هَذَا لَشَيْءٌ عُجَابٌ</w:t>
      </w:r>
      <w:r w:rsidRPr="00D61B8B">
        <w:rPr>
          <w:rFonts w:ascii="Arial" w:hAnsi="Arial" w:cs="KFGQPC Uthman Taha Naskh"/>
          <w:b/>
          <w:bCs/>
          <w:color w:val="0000FF"/>
          <w:sz w:val="30"/>
          <w:szCs w:val="30"/>
          <w:rtl/>
          <w:lang w:bidi="ar-EG"/>
        </w:rPr>
        <w:t xml:space="preserve"> و</w:t>
      </w:r>
      <w:r w:rsidRPr="00D61B8B">
        <w:rPr>
          <w:rFonts w:ascii="Arial" w:hAnsi="Arial" w:cs="KFGQPC Uthman Taha Naskh" w:hint="cs"/>
          <w:b/>
          <w:bCs/>
          <w:color w:val="0000FF"/>
          <w:sz w:val="30"/>
          <w:szCs w:val="30"/>
          <w:rtl/>
          <w:lang w:bidi="ar-EG"/>
        </w:rPr>
        <w:t>َانطَلَقَ المَلأُ مِنْهُمْ أَنِ امْشُوا</w:t>
      </w:r>
      <w:r w:rsidRPr="00D61B8B">
        <w:rPr>
          <w:rFonts w:ascii="Arial" w:hAnsi="Arial" w:cs="KFGQPC Uthman Taha Naskh"/>
          <w:b/>
          <w:bCs/>
          <w:color w:val="0000FF"/>
          <w:sz w:val="30"/>
          <w:szCs w:val="30"/>
          <w:lang w:bidi="ar-EG"/>
        </w:rPr>
        <w:t xml:space="preserve"> </w:t>
      </w:r>
      <w:r w:rsidRPr="00D61B8B">
        <w:rPr>
          <w:rFonts w:ascii="Arial" w:hAnsi="Arial" w:cs="KFGQPC Uthman Taha Naskh"/>
          <w:b/>
          <w:bCs/>
          <w:color w:val="0000FF"/>
          <w:sz w:val="30"/>
          <w:szCs w:val="30"/>
          <w:rtl/>
          <w:lang w:bidi="ar-EG"/>
        </w:rPr>
        <w:t>و</w:t>
      </w:r>
      <w:r w:rsidRPr="00D61B8B">
        <w:rPr>
          <w:rFonts w:ascii="Arial" w:hAnsi="Arial" w:cs="KFGQPC Uthman Taha Naskh" w:hint="cs"/>
          <w:b/>
          <w:bCs/>
          <w:color w:val="0000FF"/>
          <w:sz w:val="30"/>
          <w:szCs w:val="30"/>
          <w:rtl/>
          <w:lang w:bidi="ar-EG"/>
        </w:rPr>
        <w:t>َاصْبِرُوا عَلَى</w:t>
      </w:r>
      <w:r w:rsidRPr="00D61B8B">
        <w:rPr>
          <w:rFonts w:ascii="Arial" w:hAnsi="Arial" w:cs="KFGQPC Uthman Taha Naskh"/>
          <w:b/>
          <w:bCs/>
          <w:color w:val="0000FF"/>
          <w:sz w:val="30"/>
          <w:szCs w:val="30"/>
          <w:rtl/>
          <w:lang w:bidi="ar-EG"/>
        </w:rPr>
        <w:t xml:space="preserve"> </w:t>
      </w:r>
      <w:r w:rsidRPr="00D61B8B">
        <w:rPr>
          <w:rFonts w:ascii="Arial" w:hAnsi="Arial" w:cs="KFGQPC Uthman Taha Naskh" w:hint="cs"/>
          <w:b/>
          <w:bCs/>
          <w:color w:val="0000FF"/>
          <w:sz w:val="30"/>
          <w:szCs w:val="30"/>
          <w:rtl/>
          <w:lang w:bidi="ar-EG"/>
        </w:rPr>
        <w:t>آلِهَتِكُمْ إِنَّ هَذَا لَشَيْءٌ يُرَادُ</w:t>
      </w:r>
      <w:r w:rsidRPr="00D61B8B">
        <w:rPr>
          <w:rFonts w:ascii="Arial" w:hAnsi="Arial" w:cs="KFGQPC Uthman Taha Naskh"/>
          <w:b/>
          <w:bCs/>
          <w:color w:val="0000FF"/>
          <w:sz w:val="30"/>
          <w:szCs w:val="30"/>
          <w:rtl/>
          <w:lang w:bidi="ar-EG"/>
        </w:rPr>
        <w:t xml:space="preserve"> م</w:t>
      </w:r>
      <w:r w:rsidRPr="00D61B8B">
        <w:rPr>
          <w:rFonts w:ascii="Arial" w:hAnsi="Arial" w:cs="KFGQPC Uthman Taha Naskh" w:hint="cs"/>
          <w:b/>
          <w:bCs/>
          <w:color w:val="0000FF"/>
          <w:sz w:val="30"/>
          <w:szCs w:val="30"/>
          <w:rtl/>
          <w:lang w:bidi="ar-EG"/>
        </w:rPr>
        <w:t>َا سَمِعْنَا بِهَذَا فِي المِلَّةِ الآخِرَةِ إِنْ هَذَا إِلاَّ اخْتِلاقٌ</w:t>
      </w:r>
      <w:r w:rsidRPr="00D61B8B">
        <w:rPr>
          <w:rFonts w:ascii="QCF_BSML" w:hAnsi="QCF_BSML" w:cs="QCF_BSML"/>
          <w:sz w:val="30"/>
          <w:szCs w:val="30"/>
          <w:rtl/>
        </w:rPr>
        <w:t>)</w:t>
      </w:r>
      <w:r w:rsidRPr="00D61B8B">
        <w:rPr>
          <w:rFonts w:ascii="QCF_BSML" w:hAnsi="QCF_BSML" w:cs="QCF_BSML" w:hint="eastAsia"/>
          <w:sz w:val="30"/>
          <w:szCs w:val="30"/>
          <w:lang w:eastAsia="zh-CN"/>
        </w:rPr>
        <w:t xml:space="preserve"> </w:t>
      </w:r>
      <w:r w:rsidRPr="00D61B8B">
        <w:rPr>
          <w:rFonts w:ascii="Arial" w:hAnsi="Arial" w:cs="KFGQPC Uthman Taha Naskh" w:hint="cs"/>
          <w:kern w:val="2"/>
          <w:sz w:val="30"/>
          <w:szCs w:val="30"/>
          <w:rtl/>
          <w:lang w:eastAsia="zh-CN" w:bidi="ar-EG"/>
        </w:rPr>
        <w:t>سورة ص: 4-</w:t>
      </w:r>
      <w:r w:rsidRPr="00D61B8B">
        <w:rPr>
          <w:rFonts w:ascii="Arial" w:hAnsi="Arial" w:cs="KFGQPC Uthman Taha Naskh"/>
          <w:kern w:val="2"/>
          <w:sz w:val="30"/>
          <w:szCs w:val="30"/>
          <w:rtl/>
          <w:lang w:eastAsia="zh-CN" w:bidi="ar-EG"/>
        </w:rPr>
        <w:t>6</w:t>
      </w:r>
    </w:p>
    <w:p w:rsidR="00E22A10" w:rsidRPr="00F846D8" w:rsidRDefault="00E22A10" w:rsidP="00E22A10">
      <w:pPr>
        <w:spacing w:line="360" w:lineRule="auto"/>
        <w:ind w:firstLineChars="200" w:firstLine="562"/>
        <w:rPr>
          <w:rFonts w:ascii="SimSun" w:hAnsi="SimSun"/>
          <w:kern w:val="26"/>
          <w:sz w:val="28"/>
          <w:szCs w:val="28"/>
          <w:lang w:val="zh-CN"/>
        </w:rPr>
      </w:pPr>
      <w:r w:rsidRPr="00F846D8">
        <w:rPr>
          <w:rFonts w:ascii="SimSun" w:hAnsi="SimSun" w:hint="eastAsia"/>
          <w:b/>
          <w:bCs/>
          <w:color w:val="800000"/>
          <w:kern w:val="26"/>
          <w:sz w:val="28"/>
          <w:szCs w:val="28"/>
          <w:lang w:val="zh-CN"/>
        </w:rPr>
        <w:t>【</w:t>
      </w:r>
      <w:r w:rsidRPr="00F846D8">
        <w:rPr>
          <w:rFonts w:ascii="SimSun" w:hAnsi="SimSun" w:hint="eastAsia"/>
          <w:b/>
          <w:bCs/>
          <w:color w:val="800000"/>
          <w:kern w:val="26"/>
          <w:sz w:val="28"/>
          <w:szCs w:val="28"/>
        </w:rPr>
        <w:t>他们惊讶，因为他们本族中的警告者来临他们。不信道的人们说：“这是一个术士，是一个说谎者。难道他要将许多神灵变成一个神灵吗？这确是一件怪事。”他们中的贵族们起身说：“你们走吧！你们当坚忍地崇拜你们的众神灵！这确是一件前定的事。在最后的宗教中，我们没有听见这种话，这种话纯粹是捏造的。</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8"/>
      </w:r>
    </w:p>
    <w:p w:rsidR="00E22A10" w:rsidRPr="00F846D8" w:rsidRDefault="00E22A10" w:rsidP="00E22A10">
      <w:pPr>
        <w:spacing w:line="360" w:lineRule="auto"/>
        <w:ind w:firstLineChars="200" w:firstLine="560"/>
        <w:rPr>
          <w:rFonts w:ascii="SimSun" w:hAnsi="SimSun" w:cs="Arial"/>
          <w:kern w:val="26"/>
          <w:sz w:val="28"/>
          <w:szCs w:val="28"/>
          <w:rtl/>
        </w:rPr>
      </w:pPr>
      <w:r w:rsidRPr="00F846D8">
        <w:rPr>
          <w:rFonts w:ascii="SimSun" w:hAnsi="SimSun" w:cs="Arial" w:hint="eastAsia"/>
          <w:kern w:val="26"/>
          <w:sz w:val="28"/>
          <w:szCs w:val="28"/>
        </w:rPr>
        <w:t>当时，阿拉伯人理解“清真言”的意思，明白谁念了它，谁就不能祈祷真主之外的被造物，他们抛弃了，而没有说这句话，清高的真主说：</w:t>
      </w:r>
    </w:p>
    <w:p w:rsidR="00E22A10" w:rsidRPr="00297ED4" w:rsidRDefault="00E22A10" w:rsidP="00E22A10">
      <w:pPr>
        <w:pStyle w:val="af0"/>
        <w:widowControl w:val="0"/>
        <w:spacing w:after="0" w:line="240" w:lineRule="auto"/>
        <w:ind w:left="0" w:firstLineChars="200" w:firstLine="640"/>
        <w:jc w:val="both"/>
        <w:rPr>
          <w:rFonts w:cs="KFGQPC Uthman Taha Naskh"/>
          <w:sz w:val="32"/>
          <w:szCs w:val="32"/>
          <w:rtl/>
        </w:rPr>
      </w:pPr>
      <w:r w:rsidRPr="00297ED4">
        <w:rPr>
          <w:rFonts w:cs="KFGQPC Uthman Taha Naskh"/>
          <w:sz w:val="32"/>
          <w:szCs w:val="32"/>
          <w:rtl/>
        </w:rPr>
        <w:t>قال الله تعالى:</w:t>
      </w:r>
      <w:r w:rsidRPr="00297ED4">
        <w:rPr>
          <w:rFonts w:ascii="QCF_BSML" w:hAnsi="QCF_BSML" w:cs="KFGQPC Uthman Taha Naskh"/>
          <w:sz w:val="32"/>
          <w:szCs w:val="32"/>
          <w:rtl/>
        </w:rPr>
        <w:t xml:space="preserve"> </w:t>
      </w:r>
      <w:r w:rsidRPr="00297ED4">
        <w:rPr>
          <w:rFonts w:ascii="QCF_BSML" w:hAnsi="QCF_BSML" w:cs="QCF_BSML"/>
          <w:sz w:val="32"/>
          <w:szCs w:val="32"/>
          <w:rtl/>
        </w:rPr>
        <w:t>(</w:t>
      </w:r>
      <w:r w:rsidRPr="00297ED4">
        <w:rPr>
          <w:rFonts w:ascii="Arial" w:hAnsi="Arial" w:cs="KFGQPC Uthman Taha Naskh"/>
          <w:b/>
          <w:bCs/>
          <w:color w:val="0000FF"/>
          <w:kern w:val="2"/>
          <w:sz w:val="32"/>
          <w:szCs w:val="32"/>
          <w:rtl/>
          <w:lang w:eastAsia="zh-CN" w:bidi="ar-EG"/>
        </w:rPr>
        <w:t>إ</w:t>
      </w:r>
      <w:r w:rsidRPr="00297ED4">
        <w:rPr>
          <w:rFonts w:ascii="Arial" w:hAnsi="Arial" w:cs="KFGQPC Uthman Taha Naskh" w:hint="cs"/>
          <w:b/>
          <w:bCs/>
          <w:color w:val="0000FF"/>
          <w:kern w:val="2"/>
          <w:sz w:val="32"/>
          <w:szCs w:val="32"/>
          <w:rtl/>
          <w:lang w:eastAsia="zh-CN" w:bidi="ar-EG"/>
        </w:rPr>
        <w:t>ِنَّهُمْ كَانُوا إِذَا قِيلَ لَهُمْ لاَ إِلَهَ إِلاَّ اللهُ يَ</w:t>
      </w:r>
      <w:r w:rsidRPr="00297ED4">
        <w:rPr>
          <w:rFonts w:ascii="Arial" w:hAnsi="Arial" w:cs="KFGQPC Uthman Taha Naskh"/>
          <w:b/>
          <w:bCs/>
          <w:color w:val="0000FF"/>
          <w:kern w:val="2"/>
          <w:sz w:val="32"/>
          <w:szCs w:val="32"/>
          <w:rtl/>
          <w:lang w:eastAsia="zh-CN" w:bidi="ar-EG"/>
        </w:rPr>
        <w:t>س</w:t>
      </w:r>
      <w:r w:rsidRPr="00297ED4">
        <w:rPr>
          <w:rFonts w:ascii="Arial" w:hAnsi="Arial" w:cs="KFGQPC Uthman Taha Naskh" w:hint="cs"/>
          <w:b/>
          <w:bCs/>
          <w:color w:val="0000FF"/>
          <w:kern w:val="2"/>
          <w:sz w:val="32"/>
          <w:szCs w:val="32"/>
          <w:rtl/>
          <w:lang w:eastAsia="zh-CN" w:bidi="ar-EG"/>
        </w:rPr>
        <w:t>ْتَكْبِرُونَ</w:t>
      </w:r>
      <w:r w:rsidRPr="00297ED4">
        <w:rPr>
          <w:rFonts w:ascii="Arial" w:hAnsi="Arial" w:cs="KFGQPC Uthman Taha Naskh"/>
          <w:b/>
          <w:bCs/>
          <w:color w:val="0000FF"/>
          <w:kern w:val="2"/>
          <w:sz w:val="32"/>
          <w:szCs w:val="32"/>
          <w:rtl/>
          <w:lang w:eastAsia="zh-CN" w:bidi="ar-EG"/>
        </w:rPr>
        <w:t xml:space="preserve"> و</w:t>
      </w:r>
      <w:r w:rsidRPr="00297ED4">
        <w:rPr>
          <w:rFonts w:ascii="Arial" w:hAnsi="Arial" w:cs="KFGQPC Uthman Taha Naskh" w:hint="cs"/>
          <w:b/>
          <w:bCs/>
          <w:color w:val="0000FF"/>
          <w:kern w:val="2"/>
          <w:sz w:val="32"/>
          <w:szCs w:val="32"/>
          <w:rtl/>
          <w:lang w:eastAsia="zh-CN" w:bidi="ar-EG"/>
        </w:rPr>
        <w:t>َيَقُولُونَ أَئِنَّا لَتَارِكُوا آلِهَتِنَا لِشَاعِرٍ مَّجْنُونٍ</w:t>
      </w:r>
      <w:r w:rsidRPr="00297ED4">
        <w:rPr>
          <w:rFonts w:ascii="QCF_BSML" w:hAnsi="QCF_BSML" w:cs="QCF_BSML"/>
          <w:sz w:val="32"/>
          <w:szCs w:val="32"/>
          <w:rtl/>
        </w:rPr>
        <w:t>)</w:t>
      </w:r>
      <w:r w:rsidRPr="00297ED4">
        <w:rPr>
          <w:rFonts w:cs="KFGQPC Uthman Taha Naskh" w:hint="cs"/>
          <w:kern w:val="2"/>
          <w:sz w:val="32"/>
          <w:szCs w:val="32"/>
          <w:rtl/>
          <w:lang w:bidi="ar-SA"/>
        </w:rPr>
        <w:t>سورة ا</w:t>
      </w:r>
      <w:r w:rsidRPr="00297ED4">
        <w:rPr>
          <w:rFonts w:cs="KFGQPC Uthman Taha Naskh"/>
          <w:kern w:val="2"/>
          <w:sz w:val="32"/>
          <w:szCs w:val="32"/>
          <w:rtl/>
          <w:lang w:bidi="ar-SA"/>
        </w:rPr>
        <w:t>لصافات:</w:t>
      </w:r>
      <w:r w:rsidRPr="00297ED4">
        <w:rPr>
          <w:rFonts w:cs="KFGQPC Uthman Taha Naskh" w:hint="cs"/>
          <w:kern w:val="2"/>
          <w:sz w:val="32"/>
          <w:szCs w:val="32"/>
          <w:rtl/>
          <w:lang w:bidi="ar-SA"/>
        </w:rPr>
        <w:t>35-36</w:t>
      </w:r>
    </w:p>
    <w:p w:rsidR="00E22A10" w:rsidRPr="00F846D8" w:rsidRDefault="00E22A10" w:rsidP="00E22A10">
      <w:pPr>
        <w:spacing w:line="360" w:lineRule="auto"/>
        <w:ind w:firstLineChars="200" w:firstLine="562"/>
        <w:rPr>
          <w:rFonts w:ascii="SimSun" w:hAnsi="SimSun"/>
          <w:b/>
          <w:bCs/>
          <w:color w:val="800000"/>
          <w:kern w:val="26"/>
          <w:sz w:val="28"/>
          <w:szCs w:val="28"/>
          <w:lang w:val="zh-CN"/>
        </w:rPr>
      </w:pPr>
      <w:r w:rsidRPr="00F846D8">
        <w:rPr>
          <w:rFonts w:ascii="SimSun" w:hAnsi="SimSun" w:hint="eastAsia"/>
          <w:b/>
          <w:bCs/>
          <w:color w:val="800000"/>
          <w:kern w:val="26"/>
          <w:sz w:val="28"/>
          <w:szCs w:val="28"/>
          <w:lang w:val="zh-CN"/>
        </w:rPr>
        <w:t>【</w:t>
      </w:r>
      <w:r w:rsidRPr="00F846D8">
        <w:rPr>
          <w:rFonts w:ascii="SimSun" w:hAnsi="SimSun" w:hint="eastAsia"/>
          <w:b/>
          <w:bCs/>
          <w:color w:val="800000"/>
          <w:kern w:val="26"/>
          <w:sz w:val="28"/>
          <w:szCs w:val="28"/>
        </w:rPr>
        <w:t>他们确是这样的：当有人对他们说：“除真主外，绝无应受崇拜的”，他们就妄自尊大，并且说：“难道我们务必要为一个狂妄的诗人，而抛弃我们的众神灵吗？”</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9"/>
      </w:r>
    </w:p>
    <w:p w:rsidR="00E22A10" w:rsidRPr="00F846D8" w:rsidRDefault="00E22A10" w:rsidP="00E22A10">
      <w:pPr>
        <w:spacing w:line="360" w:lineRule="auto"/>
        <w:ind w:firstLineChars="200" w:firstLine="562"/>
        <w:rPr>
          <w:rFonts w:ascii="SimSun" w:hAnsi="SimSun"/>
          <w:b/>
          <w:bCs/>
          <w:color w:val="008000"/>
          <w:kern w:val="26"/>
          <w:sz w:val="28"/>
          <w:szCs w:val="28"/>
          <w:rtl/>
        </w:rPr>
      </w:pPr>
      <w:r w:rsidRPr="00F846D8">
        <w:rPr>
          <w:rFonts w:ascii="SimSun" w:hAnsi="SimSun" w:hint="eastAsia"/>
          <w:b/>
          <w:bCs/>
          <w:color w:val="008000"/>
          <w:kern w:val="26"/>
          <w:sz w:val="28"/>
          <w:szCs w:val="28"/>
        </w:rPr>
        <w:t>主的使者</w:t>
      </w:r>
      <w:r w:rsidR="00253D81">
        <w:rPr>
          <w:rFonts w:ascii="SimSun" w:hAnsi="SimSun"/>
          <w:b/>
          <w:bCs/>
          <w:color w:val="008000"/>
          <w:kern w:val="26"/>
          <w:sz w:val="28"/>
          <w:szCs w:val="28"/>
          <w:rtl/>
        </w:rPr>
      </w:r>
      <w:r w:rsidR="00253D81">
        <w:rPr>
          <w:rFonts w:ascii="SimSun" w:hAnsi="SimSun"/>
          <w:b/>
          <w:bCs/>
          <w:color w:val="008000"/>
          <w:kern w:val="26"/>
          <w:sz w:val="28"/>
          <w:szCs w:val="28"/>
        </w:rPr>
        <w:pict>
          <v:shape id="_x0000_s1791"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91" inset="0,0,0,0">
              <w:txbxContent>
                <w:p w:rsidR="00E22A10" w:rsidRPr="00A009AA" w:rsidRDefault="00E22A10" w:rsidP="00E22A10">
                  <w:pPr>
                    <w:spacing w:line="120" w:lineRule="exact"/>
                    <w:jc w:val="center"/>
                    <w:rPr>
                      <w:rFonts w:ascii="SimSun" w:hAnsi="SimSun" w:cs="Arial"/>
                      <w:b/>
                      <w:bCs/>
                      <w:color w:val="006600"/>
                      <w:kern w:val="24"/>
                      <w:sz w:val="8"/>
                      <w:szCs w:val="8"/>
                    </w:rPr>
                  </w:pPr>
                  <w:r w:rsidRPr="00A009AA">
                    <w:rPr>
                      <w:rFonts w:ascii="SimSun" w:hAnsi="SimSun" w:cs="Arial" w:hint="eastAsia"/>
                      <w:b/>
                      <w:bCs/>
                      <w:color w:val="006600"/>
                      <w:kern w:val="24"/>
                      <w:sz w:val="8"/>
                      <w:szCs w:val="8"/>
                    </w:rPr>
                    <w:t>愿主赐福之</w:t>
                  </w:r>
                </w:p>
                <w:p w:rsidR="00E22A10" w:rsidRPr="00A009AA" w:rsidRDefault="00E22A10" w:rsidP="00E22A10">
                  <w:pPr>
                    <w:spacing w:line="120" w:lineRule="exact"/>
                    <w:jc w:val="center"/>
                    <w:rPr>
                      <w:rFonts w:ascii="SimSun" w:hAnsi="SimSun" w:cs="Arial"/>
                      <w:b/>
                      <w:bCs/>
                      <w:color w:val="006600"/>
                      <w:kern w:val="24"/>
                      <w:sz w:val="8"/>
                      <w:szCs w:val="8"/>
                    </w:rPr>
                  </w:pPr>
                  <w:r w:rsidRPr="00A009AA">
                    <w:rPr>
                      <w:rFonts w:ascii="SimSun" w:hAnsi="SimSun" w:cs="Arial" w:hint="eastAsia"/>
                      <w:b/>
                      <w:bCs/>
                      <w:color w:val="0066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E22A10" w:rsidRPr="00297ED4" w:rsidRDefault="00E22A10" w:rsidP="00E22A10">
      <w:pPr>
        <w:bidi/>
        <w:ind w:firstLineChars="200" w:firstLine="602"/>
        <w:rPr>
          <w:rFonts w:cs="KFGQPC Uthman Taha Naskh"/>
          <w:b/>
          <w:bCs/>
          <w:color w:val="008000"/>
          <w:kern w:val="24"/>
          <w:sz w:val="30"/>
          <w:szCs w:val="30"/>
          <w:rtl/>
        </w:rPr>
      </w:pPr>
      <w:r w:rsidRPr="00297ED4">
        <w:rPr>
          <w:rFonts w:cs="KFGQPC Uthman Taha Naskh"/>
          <w:b/>
          <w:bCs/>
          <w:color w:val="008000"/>
          <w:kern w:val="24"/>
          <w:sz w:val="30"/>
          <w:szCs w:val="30"/>
          <w:rtl/>
        </w:rPr>
        <w:t xml:space="preserve">قال رَسُولُ اللهُ </w:t>
      </w:r>
      <w:r w:rsidRPr="00297ED4">
        <w:rPr>
          <w:rFonts w:cs="KFGQPC Uthman Taha Naskh" w:hint="eastAsia"/>
          <w:b/>
          <w:bCs/>
          <w:color w:val="008000"/>
          <w:kern w:val="24"/>
          <w:sz w:val="30"/>
          <w:szCs w:val="30"/>
          <w:rtl/>
        </w:rPr>
        <w:t>ﷺ</w:t>
      </w:r>
      <w:r w:rsidRPr="00297ED4">
        <w:rPr>
          <w:rFonts w:cs="KFGQPC Uthman Taha Naskh"/>
          <w:b/>
          <w:bCs/>
          <w:color w:val="008000"/>
          <w:kern w:val="24"/>
          <w:sz w:val="30"/>
          <w:szCs w:val="30"/>
          <w:rtl/>
        </w:rPr>
        <w:t xml:space="preserve"> </w:t>
      </w:r>
      <w:r w:rsidRPr="00297ED4">
        <w:rPr>
          <w:rFonts w:cs="KFGQPC Uthman Taha Naskh" w:hint="cs"/>
          <w:b/>
          <w:bCs/>
          <w:color w:val="008000"/>
          <w:kern w:val="24"/>
          <w:sz w:val="30"/>
          <w:szCs w:val="30"/>
          <w:rtl/>
        </w:rPr>
        <w:t>:</w:t>
      </w:r>
      <w:r w:rsidRPr="00297ED4">
        <w:rPr>
          <w:rFonts w:cs="KFGQPC Uthman Taha Naskh"/>
          <w:b/>
          <w:bCs/>
          <w:color w:val="008000"/>
          <w:kern w:val="24"/>
          <w:sz w:val="30"/>
          <w:szCs w:val="30"/>
          <w:rtl/>
        </w:rPr>
        <w:t>"من قال: لا إله إلا الله</w:t>
      </w:r>
      <w:r w:rsidRPr="00297ED4">
        <w:rPr>
          <w:rFonts w:cs="KFGQPC Uthman Taha Naskh" w:hint="cs"/>
          <w:b/>
          <w:bCs/>
          <w:color w:val="008000"/>
          <w:kern w:val="24"/>
          <w:sz w:val="30"/>
          <w:szCs w:val="30"/>
          <w:rtl/>
        </w:rPr>
        <w:t>ُ</w:t>
      </w:r>
      <w:r w:rsidRPr="00297ED4">
        <w:rPr>
          <w:rFonts w:cs="KFGQPC Uthman Taha Naskh"/>
          <w:b/>
          <w:bCs/>
          <w:color w:val="008000"/>
          <w:kern w:val="24"/>
          <w:sz w:val="30"/>
          <w:szCs w:val="30"/>
          <w:rtl/>
        </w:rPr>
        <w:t>، وكفر بما يعبد من دون الله</w:t>
      </w:r>
      <w:r w:rsidRPr="00297ED4">
        <w:rPr>
          <w:rFonts w:cs="KFGQPC Uthman Taha Naskh" w:hint="cs"/>
          <w:b/>
          <w:bCs/>
          <w:color w:val="008000"/>
          <w:kern w:val="24"/>
          <w:sz w:val="30"/>
          <w:szCs w:val="30"/>
          <w:rtl/>
        </w:rPr>
        <w:t>ِ</w:t>
      </w:r>
      <w:r w:rsidRPr="00297ED4">
        <w:rPr>
          <w:rFonts w:cs="KFGQPC Uthman Taha Naskh"/>
          <w:b/>
          <w:bCs/>
          <w:color w:val="008000"/>
          <w:kern w:val="24"/>
          <w:sz w:val="30"/>
          <w:szCs w:val="30"/>
          <w:rtl/>
        </w:rPr>
        <w:t>، حرم ماله ودمه. وحسابه على الله</w:t>
      </w:r>
      <w:r w:rsidRPr="00297ED4">
        <w:rPr>
          <w:rFonts w:cs="KFGQPC Uthman Taha Naskh" w:hint="cs"/>
          <w:b/>
          <w:bCs/>
          <w:color w:val="008000"/>
          <w:kern w:val="24"/>
          <w:sz w:val="30"/>
          <w:szCs w:val="30"/>
          <w:rtl/>
        </w:rPr>
        <w:t>ِ</w:t>
      </w:r>
      <w:r w:rsidRPr="00297ED4">
        <w:rPr>
          <w:rFonts w:cs="KFGQPC Uthman Taha Naskh"/>
          <w:b/>
          <w:bCs/>
          <w:color w:val="008000"/>
          <w:kern w:val="24"/>
          <w:sz w:val="30"/>
          <w:szCs w:val="30"/>
          <w:rtl/>
        </w:rPr>
        <w:t>".</w:t>
      </w:r>
    </w:p>
    <w:p w:rsidR="00E22A10" w:rsidRPr="00F846D8" w:rsidRDefault="00E22A10" w:rsidP="00E22A10">
      <w:pPr>
        <w:spacing w:line="360" w:lineRule="auto"/>
        <w:ind w:firstLineChars="200" w:firstLine="562"/>
        <w:rPr>
          <w:rFonts w:ascii="SimSun" w:hAnsi="SimSun"/>
          <w:b/>
          <w:bCs/>
          <w:color w:val="008000"/>
          <w:kern w:val="26"/>
          <w:sz w:val="28"/>
          <w:szCs w:val="28"/>
        </w:rPr>
      </w:pPr>
      <w:r>
        <w:rPr>
          <w:rFonts w:ascii="SimSun" w:hAnsi="SimSun" w:hint="eastAsia"/>
          <w:b/>
          <w:bCs/>
          <w:color w:val="008000"/>
          <w:kern w:val="26"/>
          <w:sz w:val="28"/>
          <w:szCs w:val="28"/>
        </w:rPr>
        <w:t>“</w:t>
      </w:r>
      <w:r w:rsidRPr="00F846D8">
        <w:rPr>
          <w:rFonts w:ascii="SimSun" w:hAnsi="SimSun" w:hint="eastAsia"/>
          <w:b/>
          <w:bCs/>
          <w:color w:val="008000"/>
          <w:kern w:val="26"/>
          <w:sz w:val="28"/>
          <w:szCs w:val="28"/>
        </w:rPr>
        <w:t>谁说了‘除真主之外，绝无真正应受崇拜者’，并且否定真主之外所有</w:t>
      </w:r>
      <w:r w:rsidRPr="00F846D8">
        <w:rPr>
          <w:rFonts w:ascii="SimSun" w:hAnsi="SimSun" w:cs="Arial" w:hint="eastAsia"/>
          <w:b/>
          <w:bCs/>
          <w:color w:val="008000"/>
          <w:kern w:val="26"/>
          <w:sz w:val="28"/>
          <w:szCs w:val="28"/>
        </w:rPr>
        <w:t>被崇拜的，</w:t>
      </w:r>
      <w:r w:rsidRPr="00F846D8">
        <w:rPr>
          <w:rFonts w:ascii="SimSun" w:hAnsi="SimSun" w:hint="eastAsia"/>
          <w:b/>
          <w:bCs/>
          <w:color w:val="008000"/>
          <w:kern w:val="26"/>
          <w:sz w:val="28"/>
          <w:szCs w:val="28"/>
        </w:rPr>
        <w:t>那么，他的生命和财产都是神圣不可侵犯的。伟大、尊严的真主负责对他清算。”</w:t>
      </w:r>
      <w:r w:rsidRPr="00F846D8">
        <w:rPr>
          <w:rStyle w:val="a9"/>
          <w:rFonts w:ascii="SimSun" w:hAnsi="SimSun" w:cs="Arial"/>
          <w:b/>
          <w:bCs/>
          <w:color w:val="008000"/>
          <w:kern w:val="26"/>
          <w:sz w:val="28"/>
          <w:szCs w:val="28"/>
        </w:rPr>
        <w:footnoteReference w:id="10"/>
      </w:r>
    </w:p>
    <w:p w:rsidR="00E22A10" w:rsidRPr="00F846D8" w:rsidRDefault="00E22A10" w:rsidP="00B4630B">
      <w:pPr>
        <w:spacing w:line="360" w:lineRule="auto"/>
        <w:ind w:firstLineChars="200" w:firstLine="560"/>
        <w:rPr>
          <w:rFonts w:ascii="SimSun" w:hAnsi="SimSun" w:cs="Arial"/>
          <w:kern w:val="26"/>
          <w:sz w:val="28"/>
          <w:szCs w:val="28"/>
        </w:rPr>
      </w:pPr>
      <w:r w:rsidRPr="00B4630B">
        <w:rPr>
          <w:rFonts w:ascii="STXinwei" w:eastAsia="STXinwei" w:hAnsi="SimSun" w:cs="Arial" w:hint="eastAsia"/>
          <w:kern w:val="26"/>
          <w:sz w:val="28"/>
          <w:szCs w:val="28"/>
        </w:rPr>
        <w:t>这段《圣训》的意义是：</w:t>
      </w:r>
      <w:r w:rsidRPr="00F846D8">
        <w:rPr>
          <w:rFonts w:ascii="SimSun" w:hAnsi="SimSun" w:cs="Arial" w:hint="eastAsia"/>
          <w:kern w:val="26"/>
          <w:sz w:val="28"/>
          <w:szCs w:val="28"/>
        </w:rPr>
        <w:t>念诵这个作证词的同时还必须否定真主之外所有被崇拜的，犹如向亡人祈祷等。</w:t>
      </w:r>
    </w:p>
    <w:p w:rsidR="00E22A10" w:rsidRPr="00F846D8" w:rsidRDefault="00E22A10" w:rsidP="00E22A10">
      <w:pPr>
        <w:spacing w:line="360" w:lineRule="auto"/>
        <w:ind w:firstLineChars="200" w:firstLine="560"/>
        <w:rPr>
          <w:rFonts w:ascii="SimSun" w:hAnsi="SimSun" w:cs="Arial"/>
          <w:kern w:val="26"/>
          <w:sz w:val="28"/>
          <w:szCs w:val="28"/>
        </w:rPr>
      </w:pPr>
      <w:r w:rsidRPr="00F846D8">
        <w:rPr>
          <w:rFonts w:ascii="SimSun" w:hAnsi="SimSun" w:cs="Arial" w:hint="eastAsia"/>
          <w:kern w:val="26"/>
          <w:sz w:val="28"/>
          <w:szCs w:val="28"/>
        </w:rPr>
        <w:t>奇怪的是，有些穆斯林口头念作证词，同时又以向真主之外的人或物祈祷等各种行为来违背作证词的意思！！！</w:t>
      </w:r>
    </w:p>
    <w:p w:rsidR="00E22A10" w:rsidRPr="00F846D8" w:rsidRDefault="00E22A10" w:rsidP="00E22A10">
      <w:pPr>
        <w:spacing w:line="360" w:lineRule="auto"/>
        <w:ind w:firstLineChars="200" w:firstLine="562"/>
        <w:rPr>
          <w:rFonts w:ascii="SimSun" w:hAnsi="SimSun" w:cs="Arial"/>
          <w:kern w:val="26"/>
          <w:sz w:val="28"/>
          <w:szCs w:val="28"/>
        </w:rPr>
      </w:pPr>
      <w:r w:rsidRPr="00F846D8">
        <w:rPr>
          <w:rFonts w:ascii="SimSun" w:hAnsi="SimSun" w:cs="Arial"/>
          <w:b/>
          <w:bCs/>
          <w:kern w:val="26"/>
          <w:sz w:val="28"/>
          <w:szCs w:val="28"/>
        </w:rPr>
        <w:t>5.</w:t>
      </w:r>
      <w:r w:rsidRPr="00F846D8">
        <w:rPr>
          <w:rFonts w:ascii="SimSun" w:hAnsi="SimSun" w:cs="Arial" w:hint="eastAsia"/>
          <w:kern w:val="26"/>
          <w:sz w:val="28"/>
          <w:szCs w:val="28"/>
        </w:rPr>
        <w:t>“</w:t>
      </w:r>
      <w:r w:rsidRPr="00F846D8">
        <w:rPr>
          <w:rFonts w:ascii="SimSun" w:hAnsi="SimSun" w:hint="eastAsia"/>
          <w:kern w:val="26"/>
          <w:sz w:val="28"/>
          <w:szCs w:val="28"/>
        </w:rPr>
        <w:t>除真主之外，绝无真正应受崇拜者</w:t>
      </w:r>
      <w:r w:rsidRPr="00F846D8">
        <w:rPr>
          <w:rFonts w:ascii="SimSun" w:hAnsi="SimSun" w:cs="Arial" w:hint="eastAsia"/>
          <w:kern w:val="26"/>
          <w:sz w:val="28"/>
          <w:szCs w:val="28"/>
        </w:rPr>
        <w:t>”是认主独一和伊斯兰的基础，是完美的生活方式。确定所有的崇拜（功修）都是为了真主而做，就能实现其真正的含义；这体现在穆斯林对真主的谦恭，祈求独一的真主，只接受真主的裁决等方面。</w:t>
      </w:r>
    </w:p>
    <w:p w:rsidR="00E22A10" w:rsidRPr="00F846D8" w:rsidRDefault="00E22A10" w:rsidP="00E22A10">
      <w:pPr>
        <w:spacing w:line="360" w:lineRule="auto"/>
        <w:ind w:firstLineChars="200" w:firstLine="562"/>
        <w:rPr>
          <w:rFonts w:ascii="SimSun" w:hAnsi="SimSun" w:cs="Arial"/>
          <w:kern w:val="26"/>
          <w:sz w:val="28"/>
          <w:szCs w:val="28"/>
        </w:rPr>
      </w:pPr>
      <w:r w:rsidRPr="00F846D8">
        <w:rPr>
          <w:rFonts w:ascii="SimSun" w:hAnsi="SimSun" w:cs="Arial"/>
          <w:b/>
          <w:bCs/>
          <w:kern w:val="26"/>
          <w:sz w:val="28"/>
          <w:szCs w:val="28"/>
        </w:rPr>
        <w:t>6.</w:t>
      </w:r>
      <w:r w:rsidRPr="00F846D8">
        <w:rPr>
          <w:rFonts w:ascii="SimSun" w:hAnsi="SimSun" w:cs="Arial" w:hint="eastAsia"/>
          <w:kern w:val="26"/>
          <w:sz w:val="28"/>
          <w:szCs w:val="28"/>
        </w:rPr>
        <w:t>伊本莱洁布说：“</w:t>
      </w:r>
      <w:r w:rsidRPr="00F846D8">
        <w:rPr>
          <w:rFonts w:ascii="SimSun" w:hAnsi="SimSun" w:cs="Arial" w:hint="eastAsia"/>
          <w:b/>
          <w:bCs/>
          <w:kern w:val="26"/>
          <w:sz w:val="28"/>
          <w:szCs w:val="28"/>
        </w:rPr>
        <w:t>‘主宰’</w:t>
      </w:r>
      <w:r w:rsidRPr="00F846D8">
        <w:rPr>
          <w:rFonts w:ascii="SimSun" w:hAnsi="SimSun" w:cs="Arial" w:hint="eastAsia"/>
          <w:kern w:val="26"/>
          <w:sz w:val="28"/>
          <w:szCs w:val="28"/>
        </w:rPr>
        <w:t>，他是被顺从而不是被违背的主，敬重、崇敬、喜爱、害怕和渴望（内心的工作）只能归于他，这一切只适合于伟大、尊严的真主，谁把这些专门用于真主的属性中的任何一项用到崇拜被造物，那么，他的行为确已诋毁了自己真诚的言词‘</w:t>
      </w:r>
      <w:r w:rsidRPr="00F846D8">
        <w:rPr>
          <w:rFonts w:ascii="SimSun" w:hAnsi="SimSun" w:hint="eastAsia"/>
          <w:kern w:val="26"/>
          <w:sz w:val="28"/>
          <w:szCs w:val="28"/>
        </w:rPr>
        <w:t>除真主之外，绝无真正应受崇拜者</w:t>
      </w:r>
      <w:r w:rsidRPr="00F846D8">
        <w:rPr>
          <w:rFonts w:ascii="SimSun" w:hAnsi="SimSun" w:cs="Arial" w:hint="eastAsia"/>
          <w:kern w:val="26"/>
          <w:sz w:val="28"/>
          <w:szCs w:val="28"/>
        </w:rPr>
        <w:t>’，其中对被造物的崇拜是根据他把那些属性用到被造物上的程度而定。”</w:t>
      </w:r>
    </w:p>
    <w:p w:rsidR="00E22A10" w:rsidRPr="00F846D8" w:rsidRDefault="00E22A10" w:rsidP="00E22A10">
      <w:pPr>
        <w:spacing w:line="360" w:lineRule="auto"/>
        <w:ind w:firstLineChars="200" w:firstLine="562"/>
        <w:rPr>
          <w:rFonts w:ascii="SimSun" w:hAnsi="SimSun"/>
          <w:b/>
          <w:bCs/>
          <w:color w:val="008000"/>
          <w:kern w:val="26"/>
          <w:sz w:val="28"/>
          <w:szCs w:val="28"/>
          <w:rtl/>
        </w:rPr>
      </w:pPr>
      <w:r w:rsidRPr="00F846D8">
        <w:rPr>
          <w:rFonts w:ascii="SimSun" w:hAnsi="SimSun" w:cs="Arial"/>
          <w:b/>
          <w:bCs/>
          <w:kern w:val="26"/>
          <w:sz w:val="28"/>
          <w:szCs w:val="28"/>
        </w:rPr>
        <w:t>7.</w:t>
      </w:r>
      <w:r w:rsidRPr="002B71B9">
        <w:rPr>
          <w:rFonts w:ascii="SimSun" w:hAnsi="SimSun" w:hint="eastAsia"/>
          <w:b/>
          <w:bCs/>
          <w:color w:val="008000"/>
          <w:kern w:val="26"/>
          <w:sz w:val="28"/>
          <w:szCs w:val="28"/>
        </w:rPr>
        <w:t>主的使者</w:t>
      </w:r>
      <w:r w:rsidR="00253D81">
        <w:rPr>
          <w:rFonts w:ascii="SimSun" w:hAnsi="SimSun"/>
          <w:b/>
          <w:bCs/>
          <w:color w:val="008000"/>
          <w:kern w:val="26"/>
          <w:sz w:val="28"/>
          <w:szCs w:val="28"/>
          <w:rtl/>
        </w:rPr>
      </w:r>
      <w:r w:rsidR="00253D81">
        <w:rPr>
          <w:rFonts w:ascii="SimSun" w:hAnsi="SimSun"/>
          <w:b/>
          <w:bCs/>
          <w:color w:val="008000"/>
          <w:kern w:val="26"/>
          <w:sz w:val="28"/>
          <w:szCs w:val="28"/>
        </w:rPr>
        <w:pict>
          <v:shape id="_x0000_s1790"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90" inset="0,0,0,0">
              <w:txbxContent>
                <w:p w:rsidR="00E22A10" w:rsidRPr="002B71B9" w:rsidRDefault="00E22A10" w:rsidP="00E22A10">
                  <w:pPr>
                    <w:spacing w:line="120" w:lineRule="exact"/>
                    <w:jc w:val="center"/>
                    <w:rPr>
                      <w:rFonts w:ascii="SimSun" w:hAnsi="SimSun" w:cs="Arial"/>
                      <w:b/>
                      <w:bCs/>
                      <w:color w:val="008000"/>
                      <w:kern w:val="24"/>
                      <w:sz w:val="8"/>
                      <w:szCs w:val="8"/>
                    </w:rPr>
                  </w:pPr>
                  <w:r w:rsidRPr="002B71B9">
                    <w:rPr>
                      <w:rFonts w:ascii="SimSun" w:hAnsi="SimSun" w:cs="Arial" w:hint="eastAsia"/>
                      <w:b/>
                      <w:bCs/>
                      <w:color w:val="008000"/>
                      <w:kern w:val="24"/>
                      <w:sz w:val="8"/>
                      <w:szCs w:val="8"/>
                    </w:rPr>
                    <w:t>愿主赐福之</w:t>
                  </w:r>
                </w:p>
                <w:p w:rsidR="00E22A10" w:rsidRPr="002B71B9" w:rsidRDefault="00E22A10" w:rsidP="00E22A10">
                  <w:pPr>
                    <w:spacing w:line="120" w:lineRule="exact"/>
                    <w:jc w:val="center"/>
                    <w:rPr>
                      <w:rFonts w:ascii="SimSun" w:hAnsi="SimSun" w:cs="Arial"/>
                      <w:b/>
                      <w:bCs/>
                      <w:color w:val="008000"/>
                      <w:kern w:val="24"/>
                      <w:sz w:val="8"/>
                      <w:szCs w:val="8"/>
                    </w:rPr>
                  </w:pPr>
                  <w:r w:rsidRPr="002B71B9">
                    <w:rPr>
                      <w:rFonts w:ascii="SimSun" w:hAnsi="SimSun" w:cs="Arial" w:hint="eastAsia"/>
                      <w:b/>
                      <w:bCs/>
                      <w:color w:val="008000"/>
                      <w:kern w:val="24"/>
                      <w:sz w:val="8"/>
                      <w:szCs w:val="8"/>
                    </w:rPr>
                    <w:t>并使其平安</w:t>
                  </w:r>
                </w:p>
              </w:txbxContent>
            </v:textbox>
            <w10:wrap anchorx="page"/>
            <w10:anchorlock/>
          </v:shape>
        </w:pict>
      </w:r>
      <w:r w:rsidRPr="002B71B9">
        <w:rPr>
          <w:rFonts w:ascii="SimSun" w:hAnsi="SimSun" w:hint="eastAsia"/>
          <w:b/>
          <w:bCs/>
          <w:color w:val="008000"/>
          <w:kern w:val="26"/>
          <w:sz w:val="28"/>
          <w:szCs w:val="28"/>
        </w:rPr>
        <w:t>说：</w:t>
      </w:r>
    </w:p>
    <w:p w:rsidR="00E22A10" w:rsidRPr="0094631E" w:rsidRDefault="00E22A10" w:rsidP="00D3341E">
      <w:pPr>
        <w:bidi/>
        <w:ind w:firstLineChars="200" w:firstLine="602"/>
        <w:rPr>
          <w:rFonts w:cs="KFGQPC Uthman Taha Naskh"/>
          <w:b/>
          <w:bCs/>
          <w:color w:val="008000"/>
          <w:kern w:val="24"/>
          <w:sz w:val="30"/>
          <w:szCs w:val="30"/>
          <w:rtl/>
        </w:rPr>
      </w:pPr>
      <w:r w:rsidRPr="0094631E">
        <w:rPr>
          <w:rFonts w:cs="KFGQPC Uthman Taha Naskh"/>
          <w:b/>
          <w:bCs/>
          <w:color w:val="008000"/>
          <w:kern w:val="24"/>
          <w:sz w:val="30"/>
          <w:szCs w:val="30"/>
          <w:rtl/>
        </w:rPr>
        <w:t xml:space="preserve">قال رَسُولُ اللهُ </w:t>
      </w:r>
      <w:r w:rsidRPr="0094631E">
        <w:rPr>
          <w:rFonts w:cs="KFGQPC Uthman Taha Naskh" w:hint="eastAsia"/>
          <w:b/>
          <w:bCs/>
          <w:color w:val="008000"/>
          <w:kern w:val="24"/>
          <w:sz w:val="30"/>
          <w:szCs w:val="30"/>
          <w:rtl/>
        </w:rPr>
        <w:t>ﷺ</w:t>
      </w:r>
      <w:r w:rsidRPr="0094631E">
        <w:rPr>
          <w:rFonts w:cs="KFGQPC Uthman Taha Naskh"/>
          <w:b/>
          <w:bCs/>
          <w:color w:val="008000"/>
          <w:kern w:val="24"/>
          <w:sz w:val="30"/>
          <w:szCs w:val="30"/>
          <w:rtl/>
        </w:rPr>
        <w:t xml:space="preserve"> </w:t>
      </w:r>
      <w:r w:rsidRPr="0094631E">
        <w:rPr>
          <w:rFonts w:cs="KFGQPC Uthman Taha Naskh" w:hint="cs"/>
          <w:b/>
          <w:bCs/>
          <w:color w:val="008000"/>
          <w:kern w:val="24"/>
          <w:sz w:val="30"/>
          <w:szCs w:val="30"/>
          <w:rtl/>
        </w:rPr>
        <w:t>:</w:t>
      </w:r>
      <w:r w:rsidRPr="0094631E">
        <w:rPr>
          <w:rFonts w:cs="KFGQPC Uthman Taha Naskh"/>
          <w:b/>
          <w:bCs/>
          <w:color w:val="008000"/>
          <w:kern w:val="24"/>
          <w:sz w:val="30"/>
          <w:szCs w:val="30"/>
          <w:rtl/>
        </w:rPr>
        <w:t>"</w:t>
      </w:r>
      <w:r w:rsidRPr="0094631E">
        <w:rPr>
          <w:rFonts w:cs="KFGQPC Uthman Taha Naskh" w:hint="cs"/>
          <w:b/>
          <w:bCs/>
          <w:color w:val="008000"/>
          <w:kern w:val="24"/>
          <w:sz w:val="30"/>
          <w:szCs w:val="30"/>
          <w:rtl/>
        </w:rPr>
        <w:t>لقبوا موتاكم لا إله إلا اللهُ فإنه من كان آخر كلامه لا إله إلا اللهُ</w:t>
      </w:r>
      <w:r w:rsidRPr="0094631E">
        <w:rPr>
          <w:rFonts w:cs="KFGQPC Uthman Taha Naskh"/>
          <w:b/>
          <w:bCs/>
          <w:color w:val="008000"/>
          <w:kern w:val="24"/>
          <w:sz w:val="30"/>
          <w:szCs w:val="30"/>
          <w:rtl/>
        </w:rPr>
        <w:t xml:space="preserve"> </w:t>
      </w:r>
      <w:r w:rsidRPr="0094631E">
        <w:rPr>
          <w:rFonts w:cs="KFGQPC Uthman Taha Naskh" w:hint="cs"/>
          <w:b/>
          <w:bCs/>
          <w:color w:val="008000"/>
          <w:kern w:val="24"/>
          <w:sz w:val="30"/>
          <w:szCs w:val="30"/>
          <w:rtl/>
        </w:rPr>
        <w:t xml:space="preserve"> دخل الجنة يوما من الدهر، </w:t>
      </w:r>
      <w:r w:rsidRPr="0094631E">
        <w:rPr>
          <w:rFonts w:cs="KFGQPC Uthman Taha Naskh"/>
          <w:b/>
          <w:bCs/>
          <w:color w:val="008000"/>
          <w:kern w:val="24"/>
          <w:sz w:val="30"/>
          <w:szCs w:val="30"/>
          <w:rtl/>
        </w:rPr>
        <w:t>وإن أصابه قبل ذ</w:t>
      </w:r>
      <w:r w:rsidRPr="0094631E">
        <w:rPr>
          <w:rFonts w:cs="KFGQPC Uthman Taha Naskh" w:hint="cs"/>
          <w:b/>
          <w:bCs/>
          <w:color w:val="008000"/>
          <w:kern w:val="24"/>
          <w:sz w:val="30"/>
          <w:szCs w:val="30"/>
          <w:rtl/>
        </w:rPr>
        <w:t>ٰ</w:t>
      </w:r>
      <w:r w:rsidRPr="0094631E">
        <w:rPr>
          <w:rFonts w:cs="KFGQPC Uthman Taha Naskh"/>
          <w:b/>
          <w:bCs/>
          <w:color w:val="008000"/>
          <w:kern w:val="24"/>
          <w:sz w:val="30"/>
          <w:szCs w:val="30"/>
          <w:rtl/>
        </w:rPr>
        <w:t>لك ما أصابه".</w:t>
      </w:r>
      <w:r w:rsidRPr="0094631E">
        <w:rPr>
          <w:rStyle w:val="Chard"/>
          <w:rFonts w:cs="KFGQPC Uthman Taha Naskh"/>
          <w:sz w:val="30"/>
          <w:szCs w:val="30"/>
          <w:rtl/>
        </w:rPr>
        <w:t xml:space="preserve"> </w:t>
      </w:r>
      <w:r w:rsidR="00D3341E" w:rsidRPr="00C64A18">
        <w:rPr>
          <w:rStyle w:val="2Char0"/>
          <w:rFonts w:cs="KFGQPC Uthman Taha Naskh"/>
          <w:b/>
          <w:bCs w:val="0"/>
          <w:sz w:val="30"/>
          <w:szCs w:val="30"/>
          <w:rtl/>
        </w:rPr>
        <w:t>أخرجه أحمد</w:t>
      </w:r>
    </w:p>
    <w:p w:rsidR="00E22A10" w:rsidRPr="00F846D8" w:rsidRDefault="00E22A10" w:rsidP="00414E5D">
      <w:pPr>
        <w:spacing w:line="360" w:lineRule="auto"/>
        <w:ind w:firstLineChars="200" w:firstLine="562"/>
        <w:rPr>
          <w:rFonts w:ascii="SimSun" w:hAnsi="SimSun"/>
          <w:b/>
          <w:bCs/>
          <w:color w:val="008000"/>
          <w:kern w:val="26"/>
          <w:sz w:val="28"/>
          <w:szCs w:val="28"/>
        </w:rPr>
      </w:pPr>
      <w:r w:rsidRPr="00F846D8">
        <w:rPr>
          <w:rFonts w:ascii="SimSun" w:hAnsi="SimSun" w:hint="eastAsia"/>
          <w:b/>
          <w:bCs/>
          <w:color w:val="008000"/>
          <w:kern w:val="26"/>
          <w:sz w:val="28"/>
          <w:szCs w:val="28"/>
        </w:rPr>
        <w:t>“你们当对你们中将要</w:t>
      </w:r>
      <w:r w:rsidR="00414E5D">
        <w:rPr>
          <w:rFonts w:ascii="SimSun" w:hAnsi="SimSun" w:hint="eastAsia"/>
          <w:b/>
          <w:bCs/>
          <w:color w:val="008000"/>
          <w:kern w:val="26"/>
          <w:sz w:val="28"/>
          <w:szCs w:val="28"/>
        </w:rPr>
        <w:t>去世</w:t>
      </w:r>
      <w:r w:rsidRPr="00F846D8">
        <w:rPr>
          <w:rFonts w:ascii="SimSun" w:hAnsi="SimSun" w:hint="eastAsia"/>
          <w:b/>
          <w:bCs/>
          <w:color w:val="008000"/>
          <w:kern w:val="26"/>
          <w:sz w:val="28"/>
          <w:szCs w:val="28"/>
        </w:rPr>
        <w:t>的人口授</w:t>
      </w:r>
      <w:r w:rsidRPr="00F846D8">
        <w:rPr>
          <w:rStyle w:val="a9"/>
          <w:rFonts w:ascii="SimSun" w:hAnsi="SimSun" w:cs="Arial"/>
          <w:b/>
          <w:bCs/>
          <w:color w:val="008000"/>
          <w:kern w:val="26"/>
          <w:sz w:val="28"/>
          <w:szCs w:val="28"/>
        </w:rPr>
        <w:footnoteReference w:id="11"/>
      </w:r>
      <w:r>
        <w:rPr>
          <w:rFonts w:ascii="SimSun" w:hAnsi="SimSun" w:hint="eastAsia"/>
          <w:b/>
          <w:bCs/>
          <w:color w:val="008000"/>
          <w:kern w:val="26"/>
          <w:sz w:val="28"/>
          <w:szCs w:val="28"/>
        </w:rPr>
        <w:t>‘除真主</w:t>
      </w:r>
      <w:r w:rsidRPr="00F846D8">
        <w:rPr>
          <w:rFonts w:ascii="SimSun" w:hAnsi="SimSun" w:hint="eastAsia"/>
          <w:b/>
          <w:bCs/>
          <w:color w:val="008000"/>
          <w:kern w:val="26"/>
          <w:sz w:val="28"/>
          <w:szCs w:val="28"/>
        </w:rPr>
        <w:t>外，绝无真正应受崇拜者’</w:t>
      </w:r>
      <w:r w:rsidR="003E18BB">
        <w:rPr>
          <w:rFonts w:ascii="SimSun" w:hAnsi="SimSun" w:hint="eastAsia"/>
          <w:b/>
          <w:bCs/>
          <w:color w:val="008000"/>
          <w:kern w:val="26"/>
          <w:sz w:val="28"/>
          <w:szCs w:val="28"/>
        </w:rPr>
        <w:t>。</w:t>
      </w:r>
      <w:r w:rsidRPr="00F846D8">
        <w:rPr>
          <w:rFonts w:ascii="SimSun" w:hAnsi="SimSun" w:hint="eastAsia"/>
          <w:b/>
          <w:bCs/>
          <w:color w:val="008000"/>
          <w:kern w:val="26"/>
          <w:sz w:val="28"/>
          <w:szCs w:val="28"/>
        </w:rPr>
        <w:t>的确，</w:t>
      </w:r>
      <w:r w:rsidR="003E18BB" w:rsidRPr="00F846D8">
        <w:rPr>
          <w:rFonts w:ascii="SimSun" w:hAnsi="SimSun" w:hint="eastAsia"/>
          <w:b/>
          <w:bCs/>
          <w:color w:val="008000"/>
          <w:kern w:val="26"/>
          <w:sz w:val="28"/>
          <w:szCs w:val="28"/>
        </w:rPr>
        <w:t>谁在灾难降临</w:t>
      </w:r>
      <w:r w:rsidR="003E18BB">
        <w:rPr>
          <w:rFonts w:ascii="SimSun" w:hAnsi="SimSun" w:hint="eastAsia"/>
          <w:b/>
          <w:bCs/>
          <w:color w:val="008000"/>
          <w:kern w:val="26"/>
          <w:sz w:val="28"/>
          <w:szCs w:val="28"/>
        </w:rPr>
        <w:t>前的</w:t>
      </w:r>
      <w:r w:rsidR="00414E5D">
        <w:rPr>
          <w:rFonts w:ascii="SimSun" w:hAnsi="SimSun" w:hint="eastAsia"/>
          <w:b/>
          <w:bCs/>
          <w:color w:val="008000"/>
          <w:kern w:val="26"/>
          <w:sz w:val="28"/>
          <w:szCs w:val="28"/>
        </w:rPr>
        <w:t>某天中</w:t>
      </w:r>
      <w:r w:rsidRPr="00F846D8">
        <w:rPr>
          <w:rFonts w:ascii="SimSun" w:hAnsi="SimSun" w:hint="eastAsia"/>
          <w:b/>
          <w:bCs/>
          <w:color w:val="008000"/>
          <w:kern w:val="26"/>
          <w:sz w:val="28"/>
          <w:szCs w:val="28"/>
        </w:rPr>
        <w:t>最后</w:t>
      </w:r>
      <w:r w:rsidR="00414E5D" w:rsidRPr="00F846D8">
        <w:rPr>
          <w:rFonts w:ascii="SimSun" w:hAnsi="SimSun" w:hint="eastAsia"/>
          <w:b/>
          <w:bCs/>
          <w:color w:val="008000"/>
          <w:kern w:val="26"/>
          <w:sz w:val="28"/>
          <w:szCs w:val="28"/>
        </w:rPr>
        <w:t>的</w:t>
      </w:r>
      <w:r w:rsidR="00414E5D">
        <w:rPr>
          <w:rFonts w:ascii="SimSun" w:hAnsi="SimSun" w:hint="eastAsia"/>
          <w:b/>
          <w:bCs/>
          <w:color w:val="008000"/>
          <w:kern w:val="26"/>
          <w:sz w:val="28"/>
          <w:szCs w:val="28"/>
        </w:rPr>
        <w:t>言词</w:t>
      </w:r>
      <w:r w:rsidRPr="00F846D8">
        <w:rPr>
          <w:rFonts w:ascii="SimSun" w:hAnsi="SimSun" w:hint="eastAsia"/>
          <w:b/>
          <w:bCs/>
          <w:color w:val="008000"/>
          <w:kern w:val="26"/>
          <w:sz w:val="28"/>
          <w:szCs w:val="28"/>
        </w:rPr>
        <w:t>是‘除真主之外，绝无真正应受崇拜者’，那</w:t>
      </w:r>
      <w:r w:rsidR="00D32EE0">
        <w:rPr>
          <w:rFonts w:ascii="SimSun" w:hAnsi="SimSun" w:hint="eastAsia"/>
          <w:b/>
          <w:bCs/>
          <w:color w:val="008000"/>
          <w:kern w:val="26"/>
          <w:sz w:val="28"/>
          <w:szCs w:val="28"/>
        </w:rPr>
        <w:t>么，</w:t>
      </w:r>
      <w:r w:rsidR="003E18BB">
        <w:rPr>
          <w:rFonts w:ascii="SimSun" w:hAnsi="SimSun" w:hint="eastAsia"/>
          <w:b/>
          <w:bCs/>
          <w:color w:val="008000"/>
          <w:kern w:val="26"/>
          <w:sz w:val="28"/>
          <w:szCs w:val="28"/>
        </w:rPr>
        <w:t>他都</w:t>
      </w:r>
      <w:r w:rsidRPr="00F846D8">
        <w:rPr>
          <w:rFonts w:ascii="SimSun" w:hAnsi="SimSun" w:hint="eastAsia"/>
          <w:b/>
          <w:bCs/>
          <w:color w:val="008000"/>
          <w:kern w:val="26"/>
          <w:sz w:val="28"/>
          <w:szCs w:val="28"/>
        </w:rPr>
        <w:t>可以进入天堂。</w:t>
      </w:r>
      <w:r w:rsidRPr="003E18BB">
        <w:rPr>
          <w:rFonts w:ascii="SimSun" w:hAnsi="SimSun" w:hint="eastAsia"/>
          <w:b/>
          <w:bCs/>
          <w:color w:val="008000"/>
          <w:kern w:val="26"/>
          <w:sz w:val="28"/>
          <w:szCs w:val="28"/>
        </w:rPr>
        <w:t>”</w:t>
      </w:r>
      <w:r w:rsidRPr="003E18BB">
        <w:rPr>
          <w:rStyle w:val="a9"/>
          <w:rFonts w:ascii="SimSun" w:hAnsi="SimSun" w:cs="Arial"/>
          <w:b/>
          <w:bCs/>
          <w:color w:val="008000"/>
          <w:kern w:val="26"/>
          <w:sz w:val="28"/>
          <w:szCs w:val="28"/>
        </w:rPr>
        <w:footnoteReference w:id="12"/>
      </w:r>
    </w:p>
    <w:p w:rsidR="00E22A10" w:rsidRDefault="00E22A10" w:rsidP="00E22A10">
      <w:pPr>
        <w:spacing w:line="360" w:lineRule="auto"/>
        <w:ind w:firstLineChars="200" w:firstLine="560"/>
        <w:rPr>
          <w:rFonts w:ascii="SimSun" w:hAnsi="SimSun"/>
          <w:b/>
          <w:bCs/>
          <w:color w:val="008000"/>
          <w:kern w:val="26"/>
          <w:sz w:val="28"/>
          <w:szCs w:val="28"/>
          <w:rtl/>
        </w:rPr>
      </w:pPr>
      <w:r w:rsidRPr="00F846D8">
        <w:rPr>
          <w:rFonts w:ascii="SimSun" w:hAnsi="SimSun" w:hint="eastAsia"/>
          <w:kern w:val="26"/>
          <w:sz w:val="28"/>
          <w:szCs w:val="28"/>
        </w:rPr>
        <w:t>并不是对将要死亡的人口授作证词，而是命令人们念诵</w:t>
      </w:r>
      <w:r w:rsidRPr="00F846D8">
        <w:rPr>
          <w:rFonts w:ascii="SimSun" w:hAnsi="SimSun" w:cs="Arial" w:hint="eastAsia"/>
          <w:kern w:val="26"/>
          <w:sz w:val="28"/>
          <w:szCs w:val="28"/>
        </w:rPr>
        <w:t>‘</w:t>
      </w:r>
      <w:r w:rsidRPr="00F846D8">
        <w:rPr>
          <w:rFonts w:ascii="SimSun" w:hAnsi="SimSun" w:hint="eastAsia"/>
          <w:kern w:val="26"/>
          <w:sz w:val="28"/>
          <w:szCs w:val="28"/>
        </w:rPr>
        <w:t>除真主之外，绝无真正应受崇拜者</w:t>
      </w:r>
      <w:r w:rsidRPr="00F846D8">
        <w:rPr>
          <w:rFonts w:ascii="SimSun" w:hAnsi="SimSun" w:cs="Arial" w:hint="eastAsia"/>
          <w:kern w:val="26"/>
          <w:sz w:val="28"/>
          <w:szCs w:val="28"/>
        </w:rPr>
        <w:t>’与有些人的猜测相反。其证据是艾奈斯·本·马力克传述的《圣训》，主的</w:t>
      </w:r>
      <w:r w:rsidRPr="00F846D8">
        <w:rPr>
          <w:rFonts w:ascii="SimSun" w:hAnsi="SimSun" w:hint="eastAsia"/>
          <w:kern w:val="26"/>
          <w:sz w:val="28"/>
          <w:szCs w:val="28"/>
        </w:rPr>
        <w:t>使者</w:t>
      </w:r>
      <w:r w:rsidR="00253D81" w:rsidRPr="00253D81">
        <w:rPr>
          <w:rFonts w:ascii="SimSun" w:hAnsi="SimSun"/>
          <w:kern w:val="26"/>
          <w:sz w:val="28"/>
          <w:szCs w:val="28"/>
          <w:rtl/>
        </w:rPr>
      </w:r>
      <w:r w:rsidR="00253D81">
        <w:rPr>
          <w:rFonts w:ascii="SimSun" w:hAnsi="SimSun"/>
          <w:kern w:val="26"/>
          <w:sz w:val="28"/>
          <w:szCs w:val="28"/>
        </w:rPr>
        <w:pict>
          <v:shape id="_x0000_s1789"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89" inset="0,0,0,0">
              <w:txbxContent>
                <w:p w:rsidR="00E22A10" w:rsidRPr="00A009AA" w:rsidRDefault="00E22A10" w:rsidP="00E22A10">
                  <w:pPr>
                    <w:spacing w:line="120" w:lineRule="exact"/>
                    <w:jc w:val="center"/>
                    <w:rPr>
                      <w:rFonts w:ascii="SimSun" w:hAnsi="SimSun" w:cs="Arial"/>
                      <w:kern w:val="24"/>
                      <w:sz w:val="8"/>
                      <w:szCs w:val="8"/>
                    </w:rPr>
                  </w:pPr>
                  <w:r w:rsidRPr="00A009AA">
                    <w:rPr>
                      <w:rFonts w:ascii="SimSun" w:hAnsi="SimSun" w:cs="Arial" w:hint="eastAsia"/>
                      <w:kern w:val="24"/>
                      <w:sz w:val="8"/>
                      <w:szCs w:val="8"/>
                    </w:rPr>
                    <w:t>愿主赐福之</w:t>
                  </w:r>
                </w:p>
                <w:p w:rsidR="00E22A10" w:rsidRPr="00A009AA" w:rsidRDefault="00E22A10" w:rsidP="00E22A10">
                  <w:pPr>
                    <w:spacing w:line="120" w:lineRule="exact"/>
                    <w:jc w:val="center"/>
                    <w:rPr>
                      <w:rFonts w:ascii="SimSun" w:hAnsi="SimSun" w:cs="Arial"/>
                      <w:kern w:val="24"/>
                      <w:sz w:val="8"/>
                      <w:szCs w:val="8"/>
                    </w:rPr>
                  </w:pPr>
                  <w:r w:rsidRPr="00A009AA">
                    <w:rPr>
                      <w:rFonts w:ascii="SimSun" w:hAnsi="SimSun" w:cs="Arial" w:hint="eastAsia"/>
                      <w:kern w:val="24"/>
                      <w:sz w:val="8"/>
                      <w:szCs w:val="8"/>
                    </w:rPr>
                    <w:t>并使其平安</w:t>
                  </w:r>
                </w:p>
              </w:txbxContent>
            </v:textbox>
            <w10:wrap anchorx="page"/>
            <w10:anchorlock/>
          </v:shape>
        </w:pict>
      </w:r>
      <w:r w:rsidRPr="00F846D8">
        <w:rPr>
          <w:rFonts w:ascii="SimSun" w:hAnsi="SimSun" w:cs="Arial" w:hint="eastAsia"/>
          <w:kern w:val="26"/>
          <w:sz w:val="28"/>
          <w:szCs w:val="28"/>
        </w:rPr>
        <w:t>去探望一位辅士，</w:t>
      </w:r>
      <w:r w:rsidRPr="00F846D8">
        <w:rPr>
          <w:rFonts w:ascii="SimSun" w:hAnsi="SimSun" w:hint="eastAsia"/>
          <w:b/>
          <w:bCs/>
          <w:color w:val="008000"/>
          <w:kern w:val="26"/>
          <w:sz w:val="28"/>
          <w:szCs w:val="28"/>
        </w:rPr>
        <w:t>使者</w:t>
      </w:r>
      <w:r w:rsidR="00253D81">
        <w:rPr>
          <w:rFonts w:ascii="SimSun" w:hAnsi="SimSun"/>
          <w:b/>
          <w:bCs/>
          <w:color w:val="008000"/>
          <w:kern w:val="26"/>
          <w:sz w:val="28"/>
          <w:szCs w:val="28"/>
          <w:rtl/>
        </w:rPr>
      </w:r>
      <w:r w:rsidR="00253D81">
        <w:rPr>
          <w:rFonts w:ascii="SimSun" w:hAnsi="SimSun"/>
          <w:b/>
          <w:bCs/>
          <w:color w:val="008000"/>
          <w:kern w:val="26"/>
          <w:sz w:val="28"/>
          <w:szCs w:val="28"/>
        </w:rPr>
        <w:pict>
          <v:shape id="_x0000_s1788"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88" inset="0,0,0,0">
              <w:txbxContent>
                <w:p w:rsidR="00E22A10" w:rsidRPr="002B71B9" w:rsidRDefault="00E22A10" w:rsidP="00E22A10">
                  <w:pPr>
                    <w:spacing w:line="120" w:lineRule="exact"/>
                    <w:jc w:val="center"/>
                    <w:rPr>
                      <w:rFonts w:ascii="SimSun" w:hAnsi="SimSun" w:cs="Arial"/>
                      <w:b/>
                      <w:bCs/>
                      <w:color w:val="008000"/>
                      <w:kern w:val="24"/>
                      <w:sz w:val="8"/>
                      <w:szCs w:val="8"/>
                    </w:rPr>
                  </w:pPr>
                  <w:r w:rsidRPr="002B71B9">
                    <w:rPr>
                      <w:rFonts w:ascii="SimSun" w:hAnsi="SimSun" w:cs="Arial" w:hint="eastAsia"/>
                      <w:b/>
                      <w:bCs/>
                      <w:color w:val="008000"/>
                      <w:kern w:val="24"/>
                      <w:sz w:val="8"/>
                      <w:szCs w:val="8"/>
                    </w:rPr>
                    <w:t>愿主赐福之</w:t>
                  </w:r>
                </w:p>
                <w:p w:rsidR="00E22A10" w:rsidRPr="002B71B9" w:rsidRDefault="00E22A10" w:rsidP="00E22A10">
                  <w:pPr>
                    <w:spacing w:line="120" w:lineRule="exact"/>
                    <w:jc w:val="center"/>
                    <w:rPr>
                      <w:rFonts w:ascii="SimSun" w:hAnsi="SimSun" w:cs="Arial"/>
                      <w:b/>
                      <w:bCs/>
                      <w:color w:val="008000"/>
                      <w:kern w:val="24"/>
                      <w:sz w:val="8"/>
                      <w:szCs w:val="8"/>
                    </w:rPr>
                  </w:pPr>
                  <w:r w:rsidRPr="002B71B9">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E22A10" w:rsidRPr="00C64A18" w:rsidRDefault="00E22A10" w:rsidP="00E22A10">
      <w:pPr>
        <w:bidi/>
        <w:ind w:firstLineChars="200" w:firstLine="600"/>
        <w:rPr>
          <w:rStyle w:val="2Char0"/>
          <w:rFonts w:cs="KFGQPC Uthman Taha Naskh"/>
          <w:b/>
          <w:bCs w:val="0"/>
          <w:sz w:val="30"/>
          <w:szCs w:val="30"/>
          <w:rtl/>
        </w:rPr>
      </w:pPr>
      <w:r w:rsidRPr="00C64A18">
        <w:rPr>
          <w:rStyle w:val="2Char0"/>
          <w:rFonts w:cs="KFGQPC Uthman Taha Naskh" w:hint="cs"/>
          <w:b/>
          <w:bCs w:val="0"/>
          <w:sz w:val="30"/>
          <w:szCs w:val="30"/>
          <w:rtl/>
        </w:rPr>
        <w:t xml:space="preserve">عن </w:t>
      </w:r>
      <w:r w:rsidRPr="00C64A18">
        <w:rPr>
          <w:rStyle w:val="2Char0"/>
          <w:rFonts w:cs="KFGQPC Uthman Taha Naskh"/>
          <w:b/>
          <w:bCs w:val="0"/>
          <w:sz w:val="30"/>
          <w:szCs w:val="30"/>
          <w:rtl/>
        </w:rPr>
        <w:t>أنس بن مالك</w:t>
      </w:r>
      <w:r w:rsidRPr="00C64A18">
        <w:rPr>
          <w:rStyle w:val="2Char0"/>
          <w:rFonts w:cs="KFGQPC Uthman Taha Naskh" w:hint="cs"/>
          <w:b/>
          <w:bCs w:val="0"/>
          <w:sz w:val="30"/>
          <w:szCs w:val="30"/>
          <w:rtl/>
        </w:rPr>
        <w:t xml:space="preserve"> </w:t>
      </w:r>
      <w:r w:rsidRPr="00C64A18">
        <w:rPr>
          <w:rFonts w:cs="KFGQPC Uthman Taha Naskh"/>
          <w:b/>
          <w:bCs/>
          <w:color w:val="008000"/>
          <w:kern w:val="24"/>
          <w:sz w:val="27"/>
          <w:szCs w:val="30"/>
          <w:rtl/>
        </w:rPr>
        <w:t>أن رسول الله ﷺ عاد رجلاً من الأنصار فقال</w:t>
      </w:r>
      <w:r w:rsidRPr="00C64A18">
        <w:rPr>
          <w:rFonts w:cs="KFGQPC Uthman Taha Naskh" w:hint="cs"/>
          <w:b/>
          <w:bCs/>
          <w:color w:val="008000"/>
          <w:kern w:val="24"/>
          <w:sz w:val="27"/>
          <w:szCs w:val="30"/>
          <w:rtl/>
        </w:rPr>
        <w:t xml:space="preserve"> </w:t>
      </w:r>
      <w:r w:rsidRPr="00C64A18">
        <w:rPr>
          <w:rFonts w:cs="KFGQPC Uthman Taha Naskh"/>
          <w:b/>
          <w:bCs/>
          <w:color w:val="008000"/>
          <w:kern w:val="24"/>
          <w:sz w:val="27"/>
          <w:szCs w:val="30"/>
          <w:rtl/>
        </w:rPr>
        <w:t>: يا خال</w:t>
      </w:r>
      <w:r w:rsidRPr="00C64A18">
        <w:rPr>
          <w:rFonts w:cs="KFGQPC Uthman Taha Naskh" w:hint="cs"/>
          <w:b/>
          <w:bCs/>
          <w:color w:val="008000"/>
          <w:kern w:val="24"/>
          <w:sz w:val="27"/>
          <w:szCs w:val="30"/>
          <w:rtl/>
        </w:rPr>
        <w:t xml:space="preserve"> </w:t>
      </w:r>
      <w:r w:rsidRPr="00C64A18">
        <w:rPr>
          <w:rFonts w:cs="KFGQPC Uthman Taha Naskh"/>
          <w:b/>
          <w:bCs/>
          <w:color w:val="008000"/>
          <w:kern w:val="24"/>
          <w:sz w:val="27"/>
          <w:szCs w:val="30"/>
          <w:rtl/>
        </w:rPr>
        <w:t>! قل</w:t>
      </w:r>
      <w:r w:rsidRPr="00C64A18">
        <w:rPr>
          <w:rFonts w:cs="KFGQPC Uthman Taha Naskh" w:hint="cs"/>
          <w:b/>
          <w:bCs/>
          <w:color w:val="008000"/>
          <w:kern w:val="24"/>
          <w:sz w:val="27"/>
          <w:szCs w:val="30"/>
          <w:rtl/>
        </w:rPr>
        <w:t xml:space="preserve"> </w:t>
      </w:r>
      <w:r w:rsidRPr="00C64A18">
        <w:rPr>
          <w:rFonts w:cs="KFGQPC Uthman Taha Naskh"/>
          <w:b/>
          <w:bCs/>
          <w:color w:val="008000"/>
          <w:kern w:val="24"/>
          <w:sz w:val="27"/>
          <w:szCs w:val="30"/>
          <w:rtl/>
        </w:rPr>
        <w:t>: لا إل</w:t>
      </w:r>
      <w:r w:rsidRPr="00C64A18">
        <w:rPr>
          <w:rFonts w:cs="KFGQPC Uthman Taha Naskh" w:hint="cs"/>
          <w:b/>
          <w:bCs/>
          <w:color w:val="008000"/>
          <w:kern w:val="24"/>
          <w:sz w:val="27"/>
          <w:szCs w:val="30"/>
          <w:rtl/>
        </w:rPr>
        <w:t>ٰ</w:t>
      </w:r>
      <w:r w:rsidRPr="00C64A18">
        <w:rPr>
          <w:rFonts w:cs="KFGQPC Uthman Taha Naskh"/>
          <w:b/>
          <w:bCs/>
          <w:color w:val="008000"/>
          <w:kern w:val="24"/>
          <w:sz w:val="27"/>
          <w:szCs w:val="30"/>
          <w:rtl/>
        </w:rPr>
        <w:t>ه إلا الله،</w:t>
      </w:r>
      <w:r w:rsidRPr="00C64A18">
        <w:rPr>
          <w:rStyle w:val="2Char0"/>
          <w:rFonts w:cs="KFGQPC Uthman Taha Naskh"/>
          <w:b/>
          <w:bCs w:val="0"/>
          <w:sz w:val="30"/>
          <w:szCs w:val="30"/>
          <w:rtl/>
        </w:rPr>
        <w:t xml:space="preserve"> فقال</w:t>
      </w:r>
      <w:r w:rsidRPr="00C64A18">
        <w:rPr>
          <w:rStyle w:val="2Char0"/>
          <w:rFonts w:cs="KFGQPC Uthman Taha Naskh" w:hint="cs"/>
          <w:b/>
          <w:bCs w:val="0"/>
          <w:sz w:val="30"/>
          <w:szCs w:val="30"/>
          <w:rtl/>
        </w:rPr>
        <w:t xml:space="preserve"> </w:t>
      </w:r>
      <w:r w:rsidRPr="00C64A18">
        <w:rPr>
          <w:rStyle w:val="2Char0"/>
          <w:rFonts w:cs="KFGQPC Uthman Taha Naskh"/>
          <w:b/>
          <w:bCs w:val="0"/>
          <w:sz w:val="30"/>
          <w:szCs w:val="30"/>
          <w:rtl/>
        </w:rPr>
        <w:t>: أخالٌ أم عمٌ</w:t>
      </w:r>
      <w:r w:rsidRPr="00C64A18">
        <w:rPr>
          <w:rStyle w:val="2Char0"/>
          <w:rFonts w:cs="KFGQPC Uthman Taha Naskh" w:hint="cs"/>
          <w:b/>
          <w:bCs w:val="0"/>
          <w:sz w:val="30"/>
          <w:szCs w:val="30"/>
          <w:rtl/>
        </w:rPr>
        <w:t xml:space="preserve"> </w:t>
      </w:r>
      <w:r w:rsidRPr="00C64A18">
        <w:rPr>
          <w:rStyle w:val="2Char0"/>
          <w:rFonts w:cs="KFGQPC Uthman Taha Naskh"/>
          <w:b/>
          <w:bCs w:val="0"/>
          <w:sz w:val="30"/>
          <w:szCs w:val="30"/>
          <w:rtl/>
        </w:rPr>
        <w:t xml:space="preserve">؟ </w:t>
      </w:r>
      <w:r w:rsidRPr="003D7A03">
        <w:rPr>
          <w:rFonts w:cs="KFGQPC Uthman Taha Naskh"/>
          <w:b/>
          <w:bCs/>
          <w:color w:val="008000"/>
          <w:kern w:val="24"/>
          <w:sz w:val="27"/>
          <w:szCs w:val="30"/>
          <w:rtl/>
        </w:rPr>
        <w:t>فقال</w:t>
      </w:r>
      <w:r w:rsidRPr="003D7A03">
        <w:rPr>
          <w:rFonts w:cs="KFGQPC Uthman Taha Naskh" w:hint="cs"/>
          <w:b/>
          <w:bCs/>
          <w:color w:val="008000"/>
          <w:kern w:val="24"/>
          <w:sz w:val="27"/>
          <w:szCs w:val="30"/>
          <w:rtl/>
        </w:rPr>
        <w:t xml:space="preserve"> </w:t>
      </w:r>
      <w:r w:rsidRPr="003D7A03">
        <w:rPr>
          <w:rFonts w:cs="KFGQPC Uthman Taha Naskh"/>
          <w:b/>
          <w:bCs/>
          <w:color w:val="008000"/>
          <w:kern w:val="24"/>
          <w:sz w:val="27"/>
          <w:szCs w:val="30"/>
          <w:rtl/>
        </w:rPr>
        <w:t>: بل خال"</w:t>
      </w:r>
      <w:r w:rsidRPr="003D7A03">
        <w:rPr>
          <w:rFonts w:hint="cs"/>
          <w:color w:val="008000"/>
          <w:kern w:val="24"/>
          <w:sz w:val="27"/>
          <w:rtl/>
        </w:rPr>
        <w:t>.</w:t>
      </w:r>
      <w:r w:rsidRPr="00C64A18">
        <w:rPr>
          <w:rStyle w:val="2Char0"/>
          <w:rFonts w:cs="KFGQPC Uthman Taha Naskh"/>
          <w:b/>
          <w:bCs w:val="0"/>
          <w:sz w:val="30"/>
          <w:szCs w:val="30"/>
          <w:rtl/>
        </w:rPr>
        <w:t xml:space="preserve"> فقال</w:t>
      </w:r>
      <w:r w:rsidRPr="00C64A18">
        <w:rPr>
          <w:rStyle w:val="2Char0"/>
          <w:rFonts w:cs="KFGQPC Uthman Taha Naskh" w:hint="cs"/>
          <w:b/>
          <w:bCs w:val="0"/>
          <w:sz w:val="30"/>
          <w:szCs w:val="30"/>
          <w:rtl/>
        </w:rPr>
        <w:t xml:space="preserve"> </w:t>
      </w:r>
      <w:r w:rsidRPr="00C64A18">
        <w:rPr>
          <w:rStyle w:val="2Char0"/>
          <w:rFonts w:cs="KFGQPC Uthman Taha Naskh"/>
          <w:b/>
          <w:bCs w:val="0"/>
          <w:sz w:val="30"/>
          <w:szCs w:val="30"/>
          <w:rtl/>
        </w:rPr>
        <w:t>: فخيرٌ لي أن أقول</w:t>
      </w:r>
      <w:r w:rsidRPr="00C64A18">
        <w:rPr>
          <w:rStyle w:val="2Char0"/>
          <w:rFonts w:cs="KFGQPC Uthman Taha Naskh" w:hint="cs"/>
          <w:b/>
          <w:bCs w:val="0"/>
          <w:sz w:val="30"/>
          <w:szCs w:val="30"/>
          <w:rtl/>
        </w:rPr>
        <w:t xml:space="preserve"> </w:t>
      </w:r>
      <w:r w:rsidRPr="00C64A18">
        <w:rPr>
          <w:rStyle w:val="2Char0"/>
          <w:rFonts w:cs="KFGQPC Uthman Taha Naskh"/>
          <w:b/>
          <w:bCs w:val="0"/>
          <w:sz w:val="30"/>
          <w:szCs w:val="30"/>
          <w:rtl/>
        </w:rPr>
        <w:t>: لا إل</w:t>
      </w:r>
      <w:r w:rsidRPr="00C64A18">
        <w:rPr>
          <w:rStyle w:val="2Char0"/>
          <w:rFonts w:cs="KFGQPC Uthman Taha Naskh" w:hint="cs"/>
          <w:b/>
          <w:bCs w:val="0"/>
          <w:sz w:val="30"/>
          <w:szCs w:val="30"/>
          <w:rtl/>
        </w:rPr>
        <w:t>ٰ</w:t>
      </w:r>
      <w:r w:rsidRPr="00C64A18">
        <w:rPr>
          <w:rStyle w:val="2Char0"/>
          <w:rFonts w:cs="KFGQPC Uthman Taha Naskh"/>
          <w:b/>
          <w:bCs w:val="0"/>
          <w:sz w:val="30"/>
          <w:szCs w:val="30"/>
          <w:rtl/>
        </w:rPr>
        <w:t>ه إلا الله</w:t>
      </w:r>
      <w:r w:rsidRPr="00C64A18">
        <w:rPr>
          <w:rStyle w:val="2Char0"/>
          <w:rFonts w:cs="KFGQPC Uthman Taha Naskh" w:hint="cs"/>
          <w:b/>
          <w:bCs w:val="0"/>
          <w:sz w:val="30"/>
          <w:szCs w:val="30"/>
          <w:rtl/>
        </w:rPr>
        <w:t xml:space="preserve"> .</w:t>
      </w:r>
      <w:r w:rsidRPr="003D7A03">
        <w:rPr>
          <w:color w:val="008000"/>
          <w:kern w:val="24"/>
          <w:sz w:val="27"/>
          <w:rtl/>
        </w:rPr>
        <w:t xml:space="preserve"> </w:t>
      </w:r>
      <w:r w:rsidRPr="003D7A03">
        <w:rPr>
          <w:rFonts w:cs="KFGQPC Uthman Taha Naskh"/>
          <w:b/>
          <w:bCs/>
          <w:color w:val="008000"/>
          <w:kern w:val="24"/>
          <w:sz w:val="27"/>
          <w:szCs w:val="30"/>
          <w:rtl/>
        </w:rPr>
        <w:t>فقال النبي ﷺ</w:t>
      </w:r>
      <w:r w:rsidRPr="003D7A03">
        <w:rPr>
          <w:rFonts w:cs="KFGQPC Uthman Taha Naskh" w:hint="cs"/>
          <w:b/>
          <w:bCs/>
          <w:color w:val="008000"/>
          <w:kern w:val="24"/>
          <w:sz w:val="27"/>
          <w:szCs w:val="30"/>
          <w:rtl/>
        </w:rPr>
        <w:t xml:space="preserve"> :</w:t>
      </w:r>
      <w:r w:rsidRPr="003D7A03">
        <w:rPr>
          <w:rFonts w:cs="KFGQPC Uthman Taha Naskh"/>
          <w:b/>
          <w:bCs/>
          <w:color w:val="008000"/>
          <w:kern w:val="24"/>
          <w:sz w:val="27"/>
          <w:szCs w:val="30"/>
          <w:rtl/>
        </w:rPr>
        <w:t>"</w:t>
      </w:r>
      <w:r w:rsidRPr="003D7A03">
        <w:rPr>
          <w:rFonts w:cs="KFGQPC Uthman Taha Naskh" w:hint="cs"/>
          <w:b/>
          <w:bCs/>
          <w:color w:val="008000"/>
          <w:kern w:val="24"/>
          <w:sz w:val="27"/>
          <w:szCs w:val="30"/>
          <w:rtl/>
        </w:rPr>
        <w:t xml:space="preserve"> </w:t>
      </w:r>
      <w:r w:rsidRPr="003D7A03">
        <w:rPr>
          <w:rFonts w:cs="KFGQPC Uthman Taha Naskh"/>
          <w:b/>
          <w:bCs/>
          <w:color w:val="008000"/>
          <w:kern w:val="24"/>
          <w:sz w:val="27"/>
          <w:szCs w:val="30"/>
          <w:rtl/>
        </w:rPr>
        <w:t>نعم</w:t>
      </w:r>
      <w:r w:rsidRPr="003D7A03">
        <w:rPr>
          <w:rFonts w:cs="KFGQPC Uthman Taha Naskh" w:hint="cs"/>
          <w:b/>
          <w:bCs/>
          <w:color w:val="008000"/>
          <w:kern w:val="24"/>
          <w:sz w:val="27"/>
          <w:szCs w:val="30"/>
          <w:rtl/>
        </w:rPr>
        <w:t xml:space="preserve"> </w:t>
      </w:r>
      <w:r w:rsidRPr="003D7A03">
        <w:rPr>
          <w:rFonts w:cs="KFGQPC Uthman Taha Naskh"/>
          <w:b/>
          <w:bCs/>
          <w:color w:val="008000"/>
          <w:kern w:val="24"/>
          <w:sz w:val="27"/>
          <w:szCs w:val="30"/>
          <w:rtl/>
        </w:rPr>
        <w:t>"</w:t>
      </w:r>
      <w:r w:rsidRPr="00C64A18">
        <w:rPr>
          <w:rStyle w:val="2Char0"/>
          <w:rFonts w:cs="KFGQPC Uthman Taha Naskh" w:hint="cs"/>
          <w:b/>
          <w:bCs w:val="0"/>
          <w:sz w:val="30"/>
          <w:szCs w:val="30"/>
          <w:rtl/>
        </w:rPr>
        <w:t xml:space="preserve">. </w:t>
      </w:r>
      <w:r w:rsidRPr="00C64A18">
        <w:rPr>
          <w:rStyle w:val="2Char0"/>
          <w:rFonts w:cs="KFGQPC Uthman Taha Naskh"/>
          <w:b/>
          <w:bCs w:val="0"/>
          <w:sz w:val="30"/>
          <w:szCs w:val="30"/>
          <w:rtl/>
        </w:rPr>
        <w:t>أخرجه أحمد</w:t>
      </w:r>
    </w:p>
    <w:p w:rsidR="00E22A10" w:rsidRPr="00F846D8" w:rsidRDefault="00E22A10" w:rsidP="00B8220E">
      <w:pPr>
        <w:spacing w:line="360" w:lineRule="auto"/>
        <w:ind w:firstLineChars="200" w:firstLine="562"/>
        <w:rPr>
          <w:rFonts w:ascii="SimSun" w:hAnsi="SimSun"/>
          <w:b/>
          <w:bCs/>
          <w:color w:val="008000"/>
          <w:kern w:val="26"/>
          <w:sz w:val="28"/>
          <w:szCs w:val="28"/>
        </w:rPr>
      </w:pPr>
      <w:r w:rsidRPr="00F846D8">
        <w:rPr>
          <w:rFonts w:ascii="SimSun" w:hAnsi="SimSun" w:hint="eastAsia"/>
          <w:b/>
          <w:bCs/>
          <w:color w:val="008000"/>
          <w:kern w:val="26"/>
          <w:sz w:val="28"/>
          <w:szCs w:val="28"/>
        </w:rPr>
        <w:t>“舅舅！你说‘除真主之外，绝无真正应受崇拜者’。”</w:t>
      </w:r>
      <w:r w:rsidRPr="00F846D8">
        <w:rPr>
          <w:rFonts w:ascii="SimSun" w:hAnsi="SimSun" w:hint="eastAsia"/>
          <w:kern w:val="26"/>
          <w:sz w:val="28"/>
          <w:szCs w:val="28"/>
        </w:rPr>
        <w:t>他（</w:t>
      </w:r>
      <w:r w:rsidRPr="00F846D8">
        <w:rPr>
          <w:rFonts w:ascii="SimSun" w:hAnsi="SimSun" w:cs="Arial" w:hint="eastAsia"/>
          <w:kern w:val="26"/>
          <w:sz w:val="28"/>
          <w:szCs w:val="28"/>
        </w:rPr>
        <w:t>辅士</w:t>
      </w:r>
      <w:r w:rsidRPr="00F846D8">
        <w:rPr>
          <w:rFonts w:ascii="SimSun" w:hAnsi="SimSun" w:hint="eastAsia"/>
          <w:kern w:val="26"/>
          <w:sz w:val="28"/>
          <w:szCs w:val="28"/>
        </w:rPr>
        <w:t>）说：“我是舅舅还是叔叔？”</w:t>
      </w:r>
      <w:r w:rsidRPr="00F846D8">
        <w:rPr>
          <w:rFonts w:ascii="SimSun" w:hAnsi="SimSun" w:hint="eastAsia"/>
          <w:b/>
          <w:bCs/>
          <w:color w:val="008000"/>
          <w:kern w:val="26"/>
          <w:sz w:val="28"/>
          <w:szCs w:val="28"/>
        </w:rPr>
        <w:t>使者说：“是舅舅。”</w:t>
      </w:r>
      <w:r w:rsidRPr="00F846D8">
        <w:rPr>
          <w:rFonts w:ascii="SimSun" w:hAnsi="SimSun" w:hint="eastAsia"/>
          <w:kern w:val="26"/>
          <w:sz w:val="28"/>
          <w:szCs w:val="28"/>
        </w:rPr>
        <w:t>他说：“对我最好的言词就是我说</w:t>
      </w:r>
      <w:r w:rsidRPr="00F846D8">
        <w:rPr>
          <w:rFonts w:ascii="SimSun" w:hAnsi="SimSun" w:cs="Arial" w:hint="eastAsia"/>
          <w:kern w:val="26"/>
          <w:sz w:val="28"/>
          <w:szCs w:val="28"/>
        </w:rPr>
        <w:t>‘</w:t>
      </w:r>
      <w:r w:rsidRPr="00F846D8">
        <w:rPr>
          <w:rFonts w:ascii="SimSun" w:hAnsi="SimSun" w:hint="eastAsia"/>
          <w:kern w:val="26"/>
          <w:sz w:val="28"/>
          <w:szCs w:val="28"/>
        </w:rPr>
        <w:t>除真主之外，绝无真正应受崇拜者</w:t>
      </w:r>
      <w:r w:rsidRPr="00F846D8">
        <w:rPr>
          <w:rFonts w:ascii="SimSun" w:hAnsi="SimSun" w:cs="Arial" w:hint="eastAsia"/>
          <w:kern w:val="26"/>
          <w:sz w:val="28"/>
          <w:szCs w:val="28"/>
        </w:rPr>
        <w:t>’</w:t>
      </w:r>
      <w:r>
        <w:rPr>
          <w:rFonts w:ascii="SimSun" w:hAnsi="SimSun" w:hint="eastAsia"/>
          <w:kern w:val="26"/>
          <w:sz w:val="28"/>
          <w:szCs w:val="28"/>
        </w:rPr>
        <w:t>？”</w:t>
      </w:r>
      <w:r>
        <w:rPr>
          <w:rFonts w:ascii="SimSun" w:hAnsi="SimSun" w:hint="eastAsia"/>
          <w:b/>
          <w:bCs/>
          <w:color w:val="008000"/>
          <w:kern w:val="26"/>
          <w:sz w:val="28"/>
          <w:szCs w:val="28"/>
        </w:rPr>
        <w:t>先知</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787"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87" inset="0,0,0,0">
              <w:txbxContent>
                <w:p w:rsidR="00B8220E" w:rsidRPr="008B708C" w:rsidRDefault="00B8220E" w:rsidP="00B8220E">
                  <w:pPr>
                    <w:spacing w:line="120" w:lineRule="exact"/>
                    <w:jc w:val="center"/>
                    <w:rPr>
                      <w:rFonts w:ascii="SimSun" w:hAnsi="SimSun" w:cs="Arial"/>
                      <w:b/>
                      <w:bCs/>
                      <w:color w:val="008000"/>
                      <w:kern w:val="24"/>
                      <w:sz w:val="8"/>
                      <w:szCs w:val="8"/>
                    </w:rPr>
                  </w:pPr>
                  <w:r w:rsidRPr="008B708C">
                    <w:rPr>
                      <w:rFonts w:ascii="SimSun" w:hAnsi="SimSun" w:cs="Arial" w:hint="eastAsia"/>
                      <w:b/>
                      <w:bCs/>
                      <w:color w:val="008000"/>
                      <w:kern w:val="24"/>
                      <w:sz w:val="8"/>
                      <w:szCs w:val="8"/>
                    </w:rPr>
                    <w:t>愿主赐福之</w:t>
                  </w:r>
                </w:p>
                <w:p w:rsidR="00B8220E" w:rsidRPr="008B708C" w:rsidRDefault="00B8220E" w:rsidP="00B8220E">
                  <w:pPr>
                    <w:spacing w:line="120" w:lineRule="exact"/>
                    <w:jc w:val="center"/>
                    <w:rPr>
                      <w:rFonts w:ascii="SimSun" w:hAnsi="SimSun" w:cs="Arial"/>
                      <w:b/>
                      <w:bCs/>
                      <w:color w:val="008000"/>
                      <w:kern w:val="24"/>
                      <w:sz w:val="8"/>
                      <w:szCs w:val="8"/>
                    </w:rPr>
                  </w:pPr>
                  <w:r w:rsidRPr="008B708C">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说：“是的。”</w:t>
      </w:r>
      <w:r w:rsidRPr="00F846D8">
        <w:rPr>
          <w:rStyle w:val="a9"/>
          <w:rFonts w:ascii="SimSun" w:hAnsi="SimSun" w:cs="Arial"/>
          <w:b/>
          <w:bCs/>
          <w:color w:val="008000"/>
          <w:kern w:val="26"/>
          <w:sz w:val="28"/>
          <w:szCs w:val="28"/>
        </w:rPr>
        <w:footnoteReference w:id="13"/>
      </w:r>
    </w:p>
    <w:p w:rsidR="00E22A10" w:rsidRPr="00F846D8" w:rsidRDefault="00E22A10" w:rsidP="00E22A10">
      <w:pPr>
        <w:spacing w:line="360" w:lineRule="auto"/>
        <w:ind w:firstLineChars="200" w:firstLine="562"/>
        <w:rPr>
          <w:rFonts w:ascii="SimSun" w:hAnsi="SimSun" w:cs="Arial"/>
          <w:kern w:val="26"/>
          <w:sz w:val="28"/>
          <w:szCs w:val="28"/>
        </w:rPr>
      </w:pPr>
      <w:r w:rsidRPr="00F846D8">
        <w:rPr>
          <w:rFonts w:ascii="SimSun" w:hAnsi="SimSun" w:cs="Arial"/>
          <w:b/>
          <w:bCs/>
          <w:kern w:val="26"/>
          <w:sz w:val="28"/>
          <w:szCs w:val="28"/>
        </w:rPr>
        <w:t>8.</w:t>
      </w:r>
      <w:r w:rsidRPr="00F846D8">
        <w:rPr>
          <w:rFonts w:ascii="SimSun" w:hAnsi="SimSun" w:cs="Arial" w:hint="eastAsia"/>
          <w:kern w:val="26"/>
          <w:sz w:val="28"/>
          <w:szCs w:val="28"/>
        </w:rPr>
        <w:t>如果谁在生活中履行了“</w:t>
      </w:r>
      <w:r w:rsidRPr="00F846D8">
        <w:rPr>
          <w:rFonts w:ascii="SimSun" w:hAnsi="SimSun" w:hint="eastAsia"/>
          <w:kern w:val="26"/>
          <w:sz w:val="28"/>
          <w:szCs w:val="28"/>
        </w:rPr>
        <w:t>除真主之外，绝无真正应受崇拜者</w:t>
      </w:r>
      <w:r w:rsidRPr="00F846D8">
        <w:rPr>
          <w:rFonts w:ascii="SimSun" w:hAnsi="SimSun" w:cs="Arial" w:hint="eastAsia"/>
          <w:kern w:val="26"/>
          <w:sz w:val="28"/>
          <w:szCs w:val="28"/>
        </w:rPr>
        <w:t>”这句话的含义，而没有以任何举伴的行为去违背它，那么，这句话就能益及说它的人。如：向死人或不在场的活人祈求，这种行为类似大小便破坏小净一样。</w:t>
      </w:r>
    </w:p>
    <w:p w:rsidR="00E22A10" w:rsidRDefault="00E22A10" w:rsidP="00E22A10">
      <w:pPr>
        <w:spacing w:line="360" w:lineRule="auto"/>
        <w:ind w:firstLineChars="200" w:firstLine="562"/>
        <w:rPr>
          <w:rFonts w:ascii="SimSun" w:hAnsi="SimSun"/>
          <w:b/>
          <w:bCs/>
          <w:color w:val="008000"/>
          <w:kern w:val="26"/>
          <w:sz w:val="28"/>
          <w:szCs w:val="28"/>
        </w:rPr>
      </w:pPr>
      <w:r w:rsidRPr="00F846D8">
        <w:rPr>
          <w:rFonts w:ascii="SimSun" w:hAnsi="SimSun" w:hint="eastAsia"/>
          <w:b/>
          <w:bCs/>
          <w:color w:val="008000"/>
          <w:kern w:val="26"/>
          <w:sz w:val="28"/>
          <w:szCs w:val="28"/>
        </w:rPr>
        <w:t>主的使者</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786"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86" inset="0,0,0,0">
              <w:txbxContent>
                <w:p w:rsidR="00E22A10" w:rsidRPr="002B71B9" w:rsidRDefault="00E22A10" w:rsidP="00E22A10">
                  <w:pPr>
                    <w:spacing w:line="120" w:lineRule="exact"/>
                    <w:jc w:val="center"/>
                    <w:rPr>
                      <w:rFonts w:ascii="SimSun" w:hAnsi="SimSun" w:cs="Arial"/>
                      <w:b/>
                      <w:bCs/>
                      <w:color w:val="008000"/>
                      <w:kern w:val="24"/>
                      <w:sz w:val="8"/>
                      <w:szCs w:val="8"/>
                    </w:rPr>
                  </w:pPr>
                  <w:r w:rsidRPr="002B71B9">
                    <w:rPr>
                      <w:rFonts w:ascii="SimSun" w:hAnsi="SimSun" w:cs="Arial" w:hint="eastAsia"/>
                      <w:b/>
                      <w:bCs/>
                      <w:color w:val="008000"/>
                      <w:kern w:val="24"/>
                      <w:sz w:val="8"/>
                      <w:szCs w:val="8"/>
                    </w:rPr>
                    <w:t>愿主赐福之</w:t>
                  </w:r>
                </w:p>
                <w:p w:rsidR="00E22A10" w:rsidRPr="002B71B9" w:rsidRDefault="00E22A10" w:rsidP="00E22A10">
                  <w:pPr>
                    <w:spacing w:line="120" w:lineRule="exact"/>
                    <w:jc w:val="center"/>
                    <w:rPr>
                      <w:rFonts w:ascii="SimSun" w:hAnsi="SimSun" w:cs="Arial"/>
                      <w:b/>
                      <w:bCs/>
                      <w:color w:val="008000"/>
                      <w:kern w:val="24"/>
                      <w:sz w:val="8"/>
                      <w:szCs w:val="8"/>
                    </w:rPr>
                  </w:pPr>
                  <w:r w:rsidRPr="002B71B9">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E22A10" w:rsidRPr="0094631E" w:rsidRDefault="00E22A10" w:rsidP="00E22A10">
      <w:pPr>
        <w:bidi/>
        <w:ind w:firstLineChars="200" w:firstLine="602"/>
        <w:rPr>
          <w:rFonts w:cs="KFGQPC Uthman Taha Naskh"/>
          <w:b/>
          <w:bCs/>
          <w:color w:val="008000"/>
          <w:kern w:val="24"/>
          <w:sz w:val="30"/>
          <w:szCs w:val="30"/>
          <w:rtl/>
        </w:rPr>
      </w:pPr>
      <w:r w:rsidRPr="003D7A03">
        <w:rPr>
          <w:rFonts w:cs="KFGQPC Uthman Taha Naskh"/>
          <w:b/>
          <w:bCs/>
          <w:color w:val="008000"/>
          <w:kern w:val="24"/>
          <w:sz w:val="30"/>
          <w:szCs w:val="30"/>
          <w:rtl/>
        </w:rPr>
        <w:t xml:space="preserve">قال رسول الله </w:t>
      </w:r>
      <w:r w:rsidRPr="003D7A03">
        <w:rPr>
          <w:rFonts w:cs="KFGQPC Uthman Taha Naskh" w:hint="eastAsia"/>
          <w:b/>
          <w:bCs/>
          <w:color w:val="008000"/>
          <w:kern w:val="24"/>
          <w:sz w:val="30"/>
          <w:szCs w:val="30"/>
          <w:rtl/>
        </w:rPr>
        <w:t>ﷺ</w:t>
      </w:r>
      <w:r w:rsidRPr="003D7A03">
        <w:rPr>
          <w:rFonts w:cs="KFGQPC Uthman Taha Naskh" w:hint="cs"/>
          <w:b/>
          <w:bCs/>
          <w:color w:val="008000"/>
          <w:kern w:val="24"/>
          <w:sz w:val="30"/>
          <w:szCs w:val="30"/>
          <w:rtl/>
        </w:rPr>
        <w:t xml:space="preserve"> </w:t>
      </w:r>
      <w:r w:rsidRPr="003D7A03">
        <w:rPr>
          <w:rFonts w:cs="KFGQPC Uthman Taha Naskh"/>
          <w:b/>
          <w:bCs/>
          <w:color w:val="008000"/>
          <w:kern w:val="24"/>
          <w:sz w:val="30"/>
          <w:szCs w:val="30"/>
          <w:rtl/>
        </w:rPr>
        <w:t>:"م</w:t>
      </w:r>
      <w:r w:rsidRPr="003D7A03">
        <w:rPr>
          <w:rFonts w:cs="KFGQPC Uthman Taha Naskh" w:hint="cs"/>
          <w:b/>
          <w:bCs/>
          <w:color w:val="008000"/>
          <w:kern w:val="24"/>
          <w:sz w:val="30"/>
          <w:szCs w:val="30"/>
          <w:rtl/>
        </w:rPr>
        <w:t>َ</w:t>
      </w:r>
      <w:r w:rsidRPr="003D7A03">
        <w:rPr>
          <w:rFonts w:cs="KFGQPC Uthman Taha Naskh"/>
          <w:b/>
          <w:bCs/>
          <w:color w:val="008000"/>
          <w:kern w:val="24"/>
          <w:sz w:val="30"/>
          <w:szCs w:val="30"/>
          <w:rtl/>
        </w:rPr>
        <w:t>ن قال لا إل</w:t>
      </w:r>
      <w:r w:rsidRPr="003D7A03">
        <w:rPr>
          <w:rFonts w:cs="KFGQPC Uthman Taha Naskh" w:hint="cs"/>
          <w:b/>
          <w:bCs/>
          <w:color w:val="008000"/>
          <w:kern w:val="24"/>
          <w:sz w:val="30"/>
          <w:szCs w:val="30"/>
          <w:rtl/>
        </w:rPr>
        <w:t>ٰ</w:t>
      </w:r>
      <w:r w:rsidRPr="003D7A03">
        <w:rPr>
          <w:rFonts w:cs="KFGQPC Uthman Taha Naskh"/>
          <w:b/>
          <w:bCs/>
          <w:color w:val="008000"/>
          <w:kern w:val="24"/>
          <w:sz w:val="30"/>
          <w:szCs w:val="30"/>
          <w:rtl/>
        </w:rPr>
        <w:t>ه إلا الله أنجت</w:t>
      </w:r>
      <w:r w:rsidRPr="003D7A03">
        <w:rPr>
          <w:rFonts w:cs="KFGQPC Uthman Taha Naskh" w:hint="cs"/>
          <w:b/>
          <w:bCs/>
          <w:color w:val="008000"/>
          <w:kern w:val="24"/>
          <w:sz w:val="30"/>
          <w:szCs w:val="30"/>
          <w:rtl/>
        </w:rPr>
        <w:t>ـ</w:t>
      </w:r>
      <w:r w:rsidRPr="003D7A03">
        <w:rPr>
          <w:rFonts w:cs="KFGQPC Uthman Taha Naskh"/>
          <w:b/>
          <w:bCs/>
          <w:color w:val="008000"/>
          <w:kern w:val="24"/>
          <w:sz w:val="30"/>
          <w:szCs w:val="30"/>
          <w:rtl/>
        </w:rPr>
        <w:t>ه يوم</w:t>
      </w:r>
      <w:r w:rsidRPr="003D7A03">
        <w:rPr>
          <w:rFonts w:cs="KFGQPC Uthman Taha Naskh" w:hint="cs"/>
          <w:b/>
          <w:bCs/>
          <w:color w:val="008000"/>
          <w:kern w:val="24"/>
          <w:sz w:val="30"/>
          <w:szCs w:val="30"/>
          <w:rtl/>
        </w:rPr>
        <w:t>ـ</w:t>
      </w:r>
      <w:r w:rsidRPr="003D7A03">
        <w:rPr>
          <w:rFonts w:cs="KFGQPC Uthman Taha Naskh"/>
          <w:b/>
          <w:bCs/>
          <w:color w:val="008000"/>
          <w:kern w:val="24"/>
          <w:sz w:val="30"/>
          <w:szCs w:val="30"/>
          <w:rtl/>
        </w:rPr>
        <w:t>اً م</w:t>
      </w:r>
      <w:r w:rsidRPr="003D7A03">
        <w:rPr>
          <w:rFonts w:cs="KFGQPC Uthman Taha Naskh" w:hint="cs"/>
          <w:b/>
          <w:bCs/>
          <w:color w:val="008000"/>
          <w:kern w:val="24"/>
          <w:sz w:val="30"/>
          <w:szCs w:val="30"/>
          <w:rtl/>
        </w:rPr>
        <w:t>ِ</w:t>
      </w:r>
      <w:r w:rsidRPr="003D7A03">
        <w:rPr>
          <w:rFonts w:cs="KFGQPC Uthman Taha Naskh"/>
          <w:b/>
          <w:bCs/>
          <w:color w:val="008000"/>
          <w:kern w:val="24"/>
          <w:sz w:val="30"/>
          <w:szCs w:val="30"/>
          <w:rtl/>
        </w:rPr>
        <w:t>ن د</w:t>
      </w:r>
      <w:r w:rsidRPr="003D7A03">
        <w:rPr>
          <w:rFonts w:cs="KFGQPC Uthman Taha Naskh" w:hint="cs"/>
          <w:b/>
          <w:bCs/>
          <w:color w:val="008000"/>
          <w:kern w:val="24"/>
          <w:sz w:val="30"/>
          <w:szCs w:val="30"/>
          <w:rtl/>
        </w:rPr>
        <w:t>َ</w:t>
      </w:r>
      <w:r w:rsidRPr="003D7A03">
        <w:rPr>
          <w:rFonts w:cs="KFGQPC Uthman Taha Naskh"/>
          <w:b/>
          <w:bCs/>
          <w:color w:val="008000"/>
          <w:kern w:val="24"/>
          <w:sz w:val="30"/>
          <w:szCs w:val="30"/>
          <w:rtl/>
        </w:rPr>
        <w:t>ه</w:t>
      </w:r>
      <w:r w:rsidRPr="003D7A03">
        <w:rPr>
          <w:rFonts w:cs="KFGQPC Uthman Taha Naskh" w:hint="cs"/>
          <w:b/>
          <w:bCs/>
          <w:color w:val="008000"/>
          <w:kern w:val="24"/>
          <w:sz w:val="30"/>
          <w:szCs w:val="30"/>
          <w:rtl/>
        </w:rPr>
        <w:t>ْـ</w:t>
      </w:r>
      <w:r w:rsidRPr="003D7A03">
        <w:rPr>
          <w:rFonts w:cs="KFGQPC Uthman Taha Naskh"/>
          <w:b/>
          <w:bCs/>
          <w:color w:val="008000"/>
          <w:kern w:val="24"/>
          <w:sz w:val="30"/>
          <w:szCs w:val="30"/>
          <w:rtl/>
        </w:rPr>
        <w:t>ر</w:t>
      </w:r>
      <w:r w:rsidRPr="003D7A03">
        <w:rPr>
          <w:rFonts w:cs="KFGQPC Uthman Taha Naskh" w:hint="cs"/>
          <w:b/>
          <w:bCs/>
          <w:color w:val="008000"/>
          <w:kern w:val="24"/>
          <w:sz w:val="30"/>
          <w:szCs w:val="30"/>
          <w:rtl/>
        </w:rPr>
        <w:t>ِ</w:t>
      </w:r>
      <w:r w:rsidRPr="003D7A03">
        <w:rPr>
          <w:rFonts w:cs="KFGQPC Uthman Taha Naskh"/>
          <w:b/>
          <w:bCs/>
          <w:color w:val="008000"/>
          <w:kern w:val="24"/>
          <w:sz w:val="30"/>
          <w:szCs w:val="30"/>
          <w:rtl/>
        </w:rPr>
        <w:t>ه</w:t>
      </w:r>
      <w:r w:rsidRPr="003D7A03">
        <w:rPr>
          <w:rFonts w:cs="KFGQPC Uthman Taha Naskh" w:hint="cs"/>
          <w:b/>
          <w:bCs/>
          <w:color w:val="008000"/>
          <w:kern w:val="24"/>
          <w:sz w:val="30"/>
          <w:szCs w:val="30"/>
          <w:rtl/>
        </w:rPr>
        <w:t>ِ</w:t>
      </w:r>
      <w:r w:rsidRPr="003D7A03">
        <w:rPr>
          <w:rFonts w:cs="KFGQPC Uthman Taha Naskh"/>
          <w:b/>
          <w:bCs/>
          <w:color w:val="008000"/>
          <w:kern w:val="24"/>
          <w:sz w:val="30"/>
          <w:szCs w:val="30"/>
          <w:rtl/>
        </w:rPr>
        <w:t xml:space="preserve"> ي</w:t>
      </w:r>
      <w:r w:rsidRPr="003D7A03">
        <w:rPr>
          <w:rFonts w:cs="KFGQPC Uthman Taha Naskh" w:hint="cs"/>
          <w:b/>
          <w:bCs/>
          <w:color w:val="008000"/>
          <w:kern w:val="24"/>
          <w:sz w:val="30"/>
          <w:szCs w:val="30"/>
          <w:rtl/>
        </w:rPr>
        <w:t>ُ</w:t>
      </w:r>
      <w:r w:rsidRPr="003D7A03">
        <w:rPr>
          <w:rFonts w:cs="KFGQPC Uthman Taha Naskh"/>
          <w:b/>
          <w:bCs/>
          <w:color w:val="008000"/>
          <w:kern w:val="24"/>
          <w:sz w:val="30"/>
          <w:szCs w:val="30"/>
          <w:rtl/>
        </w:rPr>
        <w:t>صيب</w:t>
      </w:r>
      <w:r w:rsidRPr="003D7A03">
        <w:rPr>
          <w:rFonts w:cs="KFGQPC Uthman Taha Naskh" w:hint="cs"/>
          <w:b/>
          <w:bCs/>
          <w:color w:val="008000"/>
          <w:kern w:val="24"/>
          <w:sz w:val="30"/>
          <w:szCs w:val="30"/>
          <w:rtl/>
        </w:rPr>
        <w:t>ـ</w:t>
      </w:r>
      <w:r w:rsidRPr="003D7A03">
        <w:rPr>
          <w:rFonts w:cs="KFGQPC Uthman Taha Naskh"/>
          <w:b/>
          <w:bCs/>
          <w:color w:val="008000"/>
          <w:kern w:val="24"/>
          <w:sz w:val="30"/>
          <w:szCs w:val="30"/>
          <w:rtl/>
        </w:rPr>
        <w:t>ه قبل ذ</w:t>
      </w:r>
      <w:r w:rsidRPr="003D7A03">
        <w:rPr>
          <w:rFonts w:cs="KFGQPC Uthman Taha Naskh" w:hint="cs"/>
          <w:b/>
          <w:bCs/>
          <w:color w:val="008000"/>
          <w:kern w:val="24"/>
          <w:sz w:val="30"/>
          <w:szCs w:val="30"/>
          <w:rtl/>
        </w:rPr>
        <w:t>ٰ</w:t>
      </w:r>
      <w:r w:rsidRPr="003D7A03">
        <w:rPr>
          <w:rFonts w:cs="KFGQPC Uthman Taha Naskh"/>
          <w:b/>
          <w:bCs/>
          <w:color w:val="008000"/>
          <w:kern w:val="24"/>
          <w:sz w:val="30"/>
          <w:szCs w:val="30"/>
          <w:rtl/>
        </w:rPr>
        <w:t>لك ما أصابه"</w:t>
      </w:r>
      <w:r w:rsidRPr="0094631E">
        <w:rPr>
          <w:rStyle w:val="Chard"/>
          <w:rFonts w:cs="KFGQPC Uthman Taha Naskh"/>
          <w:sz w:val="30"/>
          <w:szCs w:val="30"/>
          <w:rtl/>
        </w:rPr>
        <w:t xml:space="preserve"> </w:t>
      </w:r>
      <w:r w:rsidR="00636918">
        <w:rPr>
          <w:rStyle w:val="4Char"/>
          <w:rFonts w:cs="KFGQPC Uthman Taha Naskh"/>
          <w:sz w:val="30"/>
          <w:szCs w:val="30"/>
          <w:rtl/>
        </w:rPr>
        <w:t>أخرجه</w:t>
      </w:r>
      <w:r w:rsidRPr="0094631E">
        <w:rPr>
          <w:rStyle w:val="4Char"/>
          <w:rFonts w:cs="KFGQPC Uthman Taha Naskh"/>
          <w:sz w:val="30"/>
          <w:szCs w:val="30"/>
          <w:rtl/>
        </w:rPr>
        <w:t xml:space="preserve"> البيهقي</w:t>
      </w:r>
    </w:p>
    <w:p w:rsidR="00E22A10" w:rsidRDefault="00E22A10" w:rsidP="003E18BB">
      <w:pPr>
        <w:spacing w:line="360" w:lineRule="auto"/>
        <w:ind w:firstLineChars="200" w:firstLine="562"/>
        <w:rPr>
          <w:rFonts w:ascii="SimSun" w:hAnsi="SimSun"/>
          <w:b/>
          <w:bCs/>
          <w:color w:val="008000"/>
          <w:kern w:val="26"/>
          <w:sz w:val="28"/>
          <w:szCs w:val="28"/>
        </w:rPr>
      </w:pPr>
      <w:r w:rsidRPr="00F846D8">
        <w:rPr>
          <w:rFonts w:ascii="SimSun" w:hAnsi="SimSun" w:hint="eastAsia"/>
          <w:b/>
          <w:bCs/>
          <w:color w:val="008000"/>
          <w:kern w:val="26"/>
          <w:sz w:val="28"/>
          <w:szCs w:val="28"/>
        </w:rPr>
        <w:t>“谁</w:t>
      </w:r>
      <w:r w:rsidR="003E18BB">
        <w:rPr>
          <w:rFonts w:ascii="SimSun" w:hAnsi="SimSun" w:hint="eastAsia"/>
          <w:b/>
          <w:bCs/>
          <w:color w:val="008000"/>
          <w:kern w:val="26"/>
          <w:sz w:val="28"/>
          <w:szCs w:val="28"/>
        </w:rPr>
        <w:t>在灾难降临之日前</w:t>
      </w:r>
      <w:r w:rsidR="00391A82">
        <w:rPr>
          <w:rFonts w:ascii="SimSun" w:hAnsi="SimSun" w:hint="eastAsia"/>
          <w:b/>
          <w:bCs/>
          <w:color w:val="008000"/>
          <w:kern w:val="26"/>
          <w:sz w:val="28"/>
          <w:szCs w:val="28"/>
        </w:rPr>
        <w:t>虔诚敬意地</w:t>
      </w:r>
      <w:r w:rsidR="003E18BB">
        <w:rPr>
          <w:rFonts w:ascii="SimSun" w:hAnsi="SimSun" w:hint="eastAsia"/>
          <w:b/>
          <w:bCs/>
          <w:color w:val="008000"/>
          <w:kern w:val="26"/>
          <w:sz w:val="28"/>
          <w:szCs w:val="28"/>
        </w:rPr>
        <w:t>说了</w:t>
      </w:r>
      <w:r w:rsidRPr="00F846D8">
        <w:rPr>
          <w:rFonts w:ascii="SimSun" w:hAnsi="SimSun" w:hint="eastAsia"/>
          <w:b/>
          <w:bCs/>
          <w:color w:val="008000"/>
          <w:kern w:val="26"/>
          <w:sz w:val="28"/>
          <w:szCs w:val="28"/>
        </w:rPr>
        <w:t>‘除真主之外，绝无真正应受崇拜者’，那么，这句话</w:t>
      </w:r>
      <w:r w:rsidR="003E18BB">
        <w:rPr>
          <w:rFonts w:ascii="SimSun" w:hAnsi="SimSun" w:hint="eastAsia"/>
          <w:b/>
          <w:bCs/>
          <w:color w:val="008000"/>
          <w:kern w:val="26"/>
          <w:sz w:val="28"/>
          <w:szCs w:val="28"/>
        </w:rPr>
        <w:t>都能拯救</w:t>
      </w:r>
      <w:r w:rsidRPr="00F846D8">
        <w:rPr>
          <w:rFonts w:ascii="SimSun" w:hAnsi="SimSun" w:hint="eastAsia"/>
          <w:b/>
          <w:bCs/>
          <w:color w:val="008000"/>
          <w:kern w:val="26"/>
          <w:sz w:val="28"/>
          <w:szCs w:val="28"/>
        </w:rPr>
        <w:t>他。”</w:t>
      </w:r>
      <w:r w:rsidRPr="00F846D8">
        <w:rPr>
          <w:rStyle w:val="a9"/>
          <w:rFonts w:ascii="SimSun" w:hAnsi="SimSun" w:cs="Arial"/>
          <w:b/>
          <w:bCs/>
          <w:color w:val="008000"/>
          <w:kern w:val="26"/>
          <w:sz w:val="28"/>
          <w:szCs w:val="28"/>
        </w:rPr>
        <w:footnoteReference w:id="14"/>
      </w:r>
    </w:p>
    <w:p w:rsidR="00E22A10" w:rsidRDefault="00E22A10" w:rsidP="00E22A10">
      <w:pPr>
        <w:spacing w:line="360" w:lineRule="auto"/>
        <w:ind w:firstLineChars="200" w:firstLine="562"/>
        <w:rPr>
          <w:rFonts w:ascii="SimSun" w:hAnsi="SimSun"/>
          <w:b/>
          <w:bCs/>
          <w:color w:val="008000"/>
          <w:kern w:val="26"/>
          <w:sz w:val="28"/>
          <w:szCs w:val="28"/>
        </w:rPr>
      </w:pPr>
    </w:p>
    <w:p w:rsidR="00E22A10" w:rsidRPr="00102D4D" w:rsidRDefault="00E22A10" w:rsidP="00863345">
      <w:pPr>
        <w:spacing w:beforeLines="100" w:afterLines="100" w:line="360" w:lineRule="auto"/>
        <w:jc w:val="center"/>
        <w:rPr>
          <w:rFonts w:ascii="STXinwei" w:eastAsia="STXinwei" w:hAnsi="SimSun" w:cs="Arial"/>
          <w:kern w:val="26"/>
          <w:sz w:val="36"/>
          <w:szCs w:val="36"/>
        </w:rPr>
      </w:pPr>
      <w:r w:rsidRPr="00F846D8">
        <w:rPr>
          <w:rFonts w:ascii="SimSun" w:hAnsi="SimSun"/>
          <w:b/>
          <w:bCs/>
          <w:color w:val="008000"/>
          <w:kern w:val="26"/>
          <w:sz w:val="28"/>
          <w:szCs w:val="28"/>
        </w:rPr>
        <w:br w:type="page"/>
      </w:r>
      <w:r w:rsidRPr="00102D4D">
        <w:rPr>
          <w:rFonts w:ascii="STXinwei" w:eastAsia="STXinwei" w:hAnsi="SimSun" w:cs="Arial" w:hint="eastAsia"/>
          <w:kern w:val="26"/>
          <w:sz w:val="36"/>
          <w:szCs w:val="36"/>
        </w:rPr>
        <w:t>“穆罕默德是真主的使者”的意义</w:t>
      </w:r>
    </w:p>
    <w:p w:rsidR="00E22A10" w:rsidRPr="00F846D8" w:rsidRDefault="00E22A10" w:rsidP="00E22A10">
      <w:pPr>
        <w:spacing w:line="360" w:lineRule="auto"/>
        <w:ind w:firstLineChars="200" w:firstLine="560"/>
        <w:rPr>
          <w:rFonts w:ascii="SimSun" w:hAnsi="SimSun" w:cs="Arial"/>
          <w:kern w:val="26"/>
          <w:sz w:val="28"/>
          <w:szCs w:val="28"/>
        </w:rPr>
      </w:pPr>
      <w:r w:rsidRPr="00F846D8">
        <w:rPr>
          <w:rFonts w:ascii="SimSun" w:hAnsi="SimSun" w:cs="Arial" w:hint="eastAsia"/>
          <w:kern w:val="26"/>
          <w:sz w:val="28"/>
          <w:szCs w:val="28"/>
        </w:rPr>
        <w:t>相信他是真主派遣的使者，我们坚信他所告知的一切，顺从他的命令，放弃他的禁止，根据他制定的法律去崇拜真主。</w:t>
      </w:r>
    </w:p>
    <w:p w:rsidR="00E22A10" w:rsidRPr="00F846D8" w:rsidRDefault="00E22A10" w:rsidP="00E22A10">
      <w:pPr>
        <w:spacing w:line="360" w:lineRule="auto"/>
        <w:ind w:firstLineChars="200" w:firstLine="562"/>
        <w:rPr>
          <w:rFonts w:ascii="SimSun" w:hAnsi="SimSun" w:cs="Arial"/>
          <w:kern w:val="26"/>
          <w:sz w:val="28"/>
          <w:szCs w:val="28"/>
        </w:rPr>
      </w:pPr>
      <w:r w:rsidRPr="00F846D8">
        <w:rPr>
          <w:rFonts w:ascii="SimSun" w:hAnsi="SimSun" w:cs="Arial"/>
          <w:b/>
          <w:bCs/>
          <w:kern w:val="26"/>
          <w:sz w:val="28"/>
          <w:szCs w:val="28"/>
        </w:rPr>
        <w:t>1.</w:t>
      </w:r>
      <w:r w:rsidRPr="00F846D8">
        <w:rPr>
          <w:rFonts w:ascii="SimSun" w:hAnsi="SimSun" w:cs="Arial" w:hint="eastAsia"/>
          <w:kern w:val="26"/>
          <w:sz w:val="28"/>
          <w:szCs w:val="28"/>
        </w:rPr>
        <w:t>谢赫艾布哈桑·艾勒奈德维在其著作《先知》一书中说：“众先知（愿主赐福他们）在所有的时代、所有的区域，首要宣传的、最大的目标就是让人们正确地信仰清高的真主，调整人与主之间的关系，号召人们真诚地皈依真主的教门，崇拜独一无二的主宰，他是掌管幸福和灾难的主，是唯一应享有崇拜、祈祷、依赖和许愿的主宰，他们在那个时代，攻击着指引人们崇拜偶像的中心，以及雕塑人们所崇拜的偶像、雕塑活着的和死去的清廉者们的塑像中心。”</w:t>
      </w:r>
    </w:p>
    <w:p w:rsidR="00E22A10" w:rsidRPr="00F846D8" w:rsidRDefault="00E22A10" w:rsidP="00E22A10">
      <w:pPr>
        <w:spacing w:line="360" w:lineRule="auto"/>
        <w:ind w:firstLineChars="200" w:firstLine="562"/>
        <w:rPr>
          <w:rFonts w:ascii="SimSun" w:hAnsi="SimSun"/>
          <w:kern w:val="26"/>
          <w:sz w:val="28"/>
          <w:szCs w:val="28"/>
          <w:rtl/>
        </w:rPr>
      </w:pPr>
      <w:r w:rsidRPr="00F846D8">
        <w:rPr>
          <w:rFonts w:ascii="SimSun" w:hAnsi="SimSun" w:cs="Arial"/>
          <w:b/>
          <w:bCs/>
          <w:kern w:val="26"/>
          <w:sz w:val="28"/>
          <w:szCs w:val="28"/>
        </w:rPr>
        <w:t>2.</w:t>
      </w:r>
      <w:r w:rsidRPr="00F846D8">
        <w:rPr>
          <w:rFonts w:ascii="SimSun" w:hAnsi="SimSun" w:cs="Arial" w:hint="eastAsia"/>
          <w:kern w:val="26"/>
          <w:sz w:val="28"/>
          <w:szCs w:val="28"/>
        </w:rPr>
        <w:t>这是主的使者</w:t>
      </w:r>
      <w:r w:rsidR="00253D81" w:rsidRPr="00253D81">
        <w:rPr>
          <w:rFonts w:ascii="SimSun" w:hAnsi="SimSun" w:cs="Arial"/>
          <w:kern w:val="26"/>
          <w:sz w:val="28"/>
          <w:szCs w:val="28"/>
          <w:rtl/>
        </w:rPr>
      </w:r>
      <w:r w:rsidR="00253D81">
        <w:rPr>
          <w:rFonts w:ascii="SimSun" w:hAnsi="SimSun" w:cs="Arial"/>
          <w:kern w:val="26"/>
          <w:sz w:val="28"/>
          <w:szCs w:val="28"/>
        </w:rPr>
        <w:pict>
          <v:shape id="_x0000_s1785"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85" inset="0,0,0,0">
              <w:txbxContent>
                <w:p w:rsidR="00E22A10" w:rsidRPr="00A009AA" w:rsidRDefault="00E22A10" w:rsidP="00E22A10">
                  <w:pPr>
                    <w:spacing w:line="120" w:lineRule="exact"/>
                    <w:jc w:val="center"/>
                    <w:rPr>
                      <w:rFonts w:ascii="SimSun" w:hAnsi="SimSun" w:cs="Arial"/>
                      <w:kern w:val="24"/>
                      <w:sz w:val="8"/>
                      <w:szCs w:val="8"/>
                    </w:rPr>
                  </w:pPr>
                  <w:r w:rsidRPr="00A009AA">
                    <w:rPr>
                      <w:rFonts w:ascii="SimSun" w:hAnsi="SimSun" w:cs="Arial" w:hint="eastAsia"/>
                      <w:kern w:val="24"/>
                      <w:sz w:val="8"/>
                      <w:szCs w:val="8"/>
                    </w:rPr>
                    <w:t>愿主赐福之</w:t>
                  </w:r>
                </w:p>
                <w:p w:rsidR="00E22A10" w:rsidRPr="00A009AA" w:rsidRDefault="00E22A10" w:rsidP="00E22A10">
                  <w:pPr>
                    <w:spacing w:line="120" w:lineRule="exact"/>
                    <w:jc w:val="center"/>
                    <w:rPr>
                      <w:rFonts w:ascii="SimSun" w:hAnsi="SimSun" w:cs="Arial"/>
                      <w:kern w:val="24"/>
                      <w:sz w:val="8"/>
                      <w:szCs w:val="8"/>
                    </w:rPr>
                  </w:pPr>
                  <w:r w:rsidRPr="00A009AA">
                    <w:rPr>
                      <w:rFonts w:ascii="SimSun" w:hAnsi="SimSun" w:cs="Arial" w:hint="eastAsia"/>
                      <w:kern w:val="24"/>
                      <w:sz w:val="8"/>
                      <w:szCs w:val="8"/>
                    </w:rPr>
                    <w:t>并使其平安</w:t>
                  </w:r>
                </w:p>
              </w:txbxContent>
            </v:textbox>
            <w10:wrap anchorx="page"/>
            <w10:anchorlock/>
          </v:shape>
        </w:pict>
      </w:r>
      <w:r w:rsidRPr="00F846D8">
        <w:rPr>
          <w:rFonts w:ascii="SimSun" w:hAnsi="SimSun" w:cs="Arial" w:hint="eastAsia"/>
          <w:kern w:val="26"/>
          <w:sz w:val="28"/>
          <w:szCs w:val="28"/>
        </w:rPr>
        <w:t>，他的主对他说</w:t>
      </w:r>
      <w:r w:rsidRPr="00F846D8">
        <w:rPr>
          <w:rFonts w:ascii="SimSun" w:hAnsi="SimSun" w:hint="eastAsia"/>
          <w:kern w:val="26"/>
          <w:sz w:val="28"/>
          <w:szCs w:val="28"/>
        </w:rPr>
        <w:t>：</w:t>
      </w:r>
    </w:p>
    <w:p w:rsidR="00E22A10" w:rsidRPr="0094631E" w:rsidRDefault="00E22A10" w:rsidP="00E22A10">
      <w:pPr>
        <w:bidi/>
        <w:ind w:firstLineChars="200" w:firstLine="560"/>
        <w:rPr>
          <w:rFonts w:ascii="QCF_BSML" w:hAnsi="QCF_BSML" w:cs="KFGQPC Uthman Taha Naskh"/>
          <w:sz w:val="28"/>
          <w:szCs w:val="28"/>
          <w:rtl/>
        </w:rPr>
      </w:pPr>
      <w:r w:rsidRPr="00F846D8">
        <w:rPr>
          <w:rFonts w:cs="KFGQPC Uthman Taha Naskh"/>
          <w:sz w:val="28"/>
          <w:szCs w:val="28"/>
          <w:rtl/>
        </w:rPr>
        <w:t>قال الله تعالى:</w:t>
      </w:r>
      <w:r w:rsidRPr="00F846D8">
        <w:rPr>
          <w:rFonts w:ascii="QCF_BSML" w:hAnsi="QCF_BSML" w:cs="KFGQPC Uthman Taha Naskh"/>
          <w:sz w:val="28"/>
          <w:szCs w:val="28"/>
          <w:rtl/>
        </w:rPr>
        <w:t xml:space="preserve"> </w:t>
      </w:r>
      <w:r w:rsidRPr="0094631E">
        <w:rPr>
          <w:rFonts w:ascii="QCF_BSML" w:hAnsi="QCF_BSML" w:cs="QCF_BSML"/>
          <w:b/>
          <w:bCs/>
          <w:color w:val="3333FF"/>
          <w:sz w:val="30"/>
          <w:szCs w:val="30"/>
          <w:rtl/>
        </w:rPr>
        <w:t>(</w:t>
      </w:r>
      <w:r w:rsidRPr="0094631E">
        <w:rPr>
          <w:rFonts w:ascii="QCF_P175" w:hAnsi="QCF_P175" w:cs="QCF_P175"/>
          <w:b/>
          <w:bCs/>
          <w:color w:val="3333FF"/>
          <w:sz w:val="30"/>
          <w:szCs w:val="30"/>
          <w:rtl/>
        </w:rPr>
        <w:t>ﭑ  ﭒ    ﭓ  ﭔ  ﭕ  ﭖ  ﭗ  ﭘ  ﭙ  ﭚ  ﭛﭜ  ﭝ  ﭞ ﭟ  ﭠ  ﭡ  ﭢ  ﭣ  ﭤ  ﭥ  ﭦﭧ  ﭨ     ﭩ  ﭪ    ﭫ   ﭬ       ﭭ  ﭮ  ﭯ</w:t>
      </w:r>
      <w:r w:rsidRPr="0094631E">
        <w:rPr>
          <w:rFonts w:ascii="QCF_BSML" w:hAnsi="QCF_BSML" w:cs="QCF_BSML"/>
          <w:b/>
          <w:bCs/>
          <w:color w:val="3333FF"/>
          <w:sz w:val="30"/>
          <w:szCs w:val="30"/>
          <w:rtl/>
        </w:rPr>
        <w:t>)</w:t>
      </w:r>
      <w:r w:rsidRPr="0094631E">
        <w:rPr>
          <w:rStyle w:val="Chard"/>
          <w:rFonts w:cs="KFGQPC Uthman Taha Naskh"/>
          <w:sz w:val="30"/>
          <w:szCs w:val="30"/>
          <w:rtl/>
        </w:rPr>
        <w:t xml:space="preserve"> </w:t>
      </w:r>
      <w:r w:rsidRPr="0094631E">
        <w:rPr>
          <w:rStyle w:val="4Char"/>
          <w:rFonts w:cs="KFGQPC Uthman Taha Naskh"/>
          <w:sz w:val="30"/>
          <w:szCs w:val="30"/>
          <w:rtl/>
        </w:rPr>
        <w:t>الأعراف</w:t>
      </w:r>
      <w:r w:rsidRPr="0094631E">
        <w:rPr>
          <w:rStyle w:val="4Char"/>
          <w:rFonts w:cs="KFGQPC Uthman Taha Naskh" w:hint="cs"/>
          <w:sz w:val="30"/>
          <w:szCs w:val="30"/>
          <w:rtl/>
        </w:rPr>
        <w:t>: 188</w:t>
      </w:r>
    </w:p>
    <w:p w:rsidR="00E22A10" w:rsidRPr="00F846D8" w:rsidRDefault="00E22A10" w:rsidP="00E22A10">
      <w:pPr>
        <w:spacing w:line="360" w:lineRule="auto"/>
        <w:ind w:firstLineChars="200" w:firstLine="562"/>
        <w:rPr>
          <w:rFonts w:ascii="SimSun" w:hAnsi="SimSun"/>
          <w:b/>
          <w:bCs/>
          <w:color w:val="800000"/>
          <w:kern w:val="26"/>
          <w:sz w:val="28"/>
          <w:szCs w:val="28"/>
          <w:lang w:val="zh-CN"/>
        </w:rPr>
      </w:pPr>
      <w:r w:rsidRPr="00F846D8">
        <w:rPr>
          <w:rFonts w:ascii="SimSun" w:hAnsi="SimSun" w:hint="eastAsia"/>
          <w:b/>
          <w:bCs/>
          <w:color w:val="800000"/>
          <w:kern w:val="26"/>
          <w:sz w:val="28"/>
          <w:szCs w:val="28"/>
          <w:lang w:val="zh-CN"/>
        </w:rPr>
        <w:t>【</w:t>
      </w:r>
      <w:r w:rsidRPr="00F846D8">
        <w:rPr>
          <w:rFonts w:ascii="SimSun" w:hAnsi="SimSun" w:hint="eastAsia"/>
          <w:b/>
          <w:bCs/>
          <w:color w:val="800000"/>
          <w:kern w:val="26"/>
          <w:sz w:val="28"/>
          <w:szCs w:val="28"/>
        </w:rPr>
        <w:t>你说：“除真主所意欲的外，我不能掌握自己的祸福。假若我能知幽玄，我必多谋福利，不遭灾殃了。我只是一个警告者和对信道的民众的报喜者。”</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15"/>
      </w:r>
    </w:p>
    <w:p w:rsidR="00E22A10" w:rsidRPr="00D831E9" w:rsidRDefault="00E22A10" w:rsidP="00E22A10">
      <w:pPr>
        <w:pStyle w:val="af0"/>
        <w:widowControl w:val="0"/>
        <w:bidi w:val="0"/>
        <w:spacing w:after="0" w:line="360" w:lineRule="auto"/>
        <w:ind w:left="0" w:firstLine="522"/>
        <w:jc w:val="both"/>
        <w:rPr>
          <w:rFonts w:cs="Traditional Arabic"/>
          <w:kern w:val="28"/>
          <w:sz w:val="28"/>
          <w:rtl/>
          <w:lang w:eastAsia="zh-CN"/>
        </w:rPr>
      </w:pPr>
      <w:r w:rsidRPr="00D831E9">
        <w:rPr>
          <w:rFonts w:ascii="SimSun" w:hAnsi="SimSun" w:cs="SimSun" w:hint="eastAsia"/>
          <w:b/>
          <w:bCs/>
          <w:color w:val="008000"/>
          <w:kern w:val="28"/>
          <w:sz w:val="28"/>
          <w:lang w:eastAsia="zh-CN"/>
        </w:rPr>
        <w:t>先知</w:t>
      </w:r>
      <w:r w:rsidR="00253D81" w:rsidRPr="00253D81">
        <w:rPr>
          <w:rFonts w:ascii="SimSun" w:hAnsi="SimSun" w:cs="SimSun"/>
          <w:b/>
          <w:bCs/>
          <w:color w:val="008000"/>
          <w:kern w:val="28"/>
          <w:sz w:val="28"/>
          <w:rtl/>
          <w:lang w:eastAsia="zh-CN"/>
        </w:rPr>
      </w:r>
      <w:r w:rsidR="00253D81">
        <w:rPr>
          <w:rFonts w:ascii="SimSun" w:hAnsi="SimSun" w:cs="SimSun"/>
          <w:b/>
          <w:bCs/>
          <w:color w:val="008000"/>
          <w:kern w:val="28"/>
          <w:sz w:val="28"/>
          <w:lang w:eastAsia="zh-CN"/>
        </w:rPr>
        <w:pict>
          <v:shape id="_x0000_s1784"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84" inset="0,0,0,0">
              <w:txbxContent>
                <w:p w:rsidR="00E22A10" w:rsidRPr="004D3015" w:rsidRDefault="00E22A10" w:rsidP="00E22A10">
                  <w:pPr>
                    <w:spacing w:line="120" w:lineRule="exact"/>
                    <w:jc w:val="center"/>
                    <w:rPr>
                      <w:rFonts w:ascii="SimSun" w:hAnsi="SimSun" w:cs="Arial"/>
                      <w:b/>
                      <w:bCs/>
                      <w:color w:val="008000"/>
                      <w:kern w:val="24"/>
                      <w:sz w:val="8"/>
                      <w:szCs w:val="8"/>
                    </w:rPr>
                  </w:pPr>
                  <w:r w:rsidRPr="004D3015">
                    <w:rPr>
                      <w:rFonts w:ascii="SimSun" w:hAnsi="SimSun" w:cs="Arial" w:hint="eastAsia"/>
                      <w:b/>
                      <w:bCs/>
                      <w:color w:val="008000"/>
                      <w:kern w:val="24"/>
                      <w:sz w:val="8"/>
                      <w:szCs w:val="8"/>
                    </w:rPr>
                    <w:t>愿主赐福之</w:t>
                  </w:r>
                </w:p>
                <w:p w:rsidR="00E22A10" w:rsidRPr="004D3015" w:rsidRDefault="00E22A10" w:rsidP="00E22A10">
                  <w:pPr>
                    <w:spacing w:line="120" w:lineRule="exact"/>
                    <w:jc w:val="center"/>
                    <w:rPr>
                      <w:rFonts w:ascii="SimSun" w:hAnsi="SimSun" w:cs="Arial"/>
                      <w:b/>
                      <w:bCs/>
                      <w:color w:val="008000"/>
                      <w:kern w:val="24"/>
                      <w:sz w:val="8"/>
                      <w:szCs w:val="8"/>
                    </w:rPr>
                  </w:pPr>
                  <w:r w:rsidRPr="004D3015">
                    <w:rPr>
                      <w:rFonts w:ascii="SimSun" w:hAnsi="SimSun" w:cs="Arial" w:hint="eastAsia"/>
                      <w:b/>
                      <w:bCs/>
                      <w:color w:val="008000"/>
                      <w:kern w:val="24"/>
                      <w:sz w:val="8"/>
                      <w:szCs w:val="8"/>
                    </w:rPr>
                    <w:t>并使其平安</w:t>
                  </w:r>
                </w:p>
              </w:txbxContent>
            </v:textbox>
            <w10:wrap anchorx="page"/>
            <w10:anchorlock/>
          </v:shape>
        </w:pict>
      </w:r>
      <w:r w:rsidRPr="00D831E9">
        <w:rPr>
          <w:rFonts w:ascii="SimSun" w:hAnsi="SimSun" w:cs="SimSun" w:hint="eastAsia"/>
          <w:b/>
          <w:bCs/>
          <w:color w:val="008000"/>
          <w:kern w:val="28"/>
          <w:sz w:val="28"/>
          <w:lang w:eastAsia="zh-CN"/>
        </w:rPr>
        <w:t>说：</w:t>
      </w:r>
    </w:p>
    <w:p w:rsidR="00E22A10" w:rsidRPr="00D831E9" w:rsidRDefault="00E22A10" w:rsidP="00E22A10">
      <w:pPr>
        <w:bidi/>
        <w:ind w:firstLineChars="200" w:firstLine="602"/>
        <w:rPr>
          <w:rStyle w:val="Char9"/>
          <w:rFonts w:cs="KFGQPC Uthman Taha Naskh"/>
          <w:kern w:val="28"/>
          <w:sz w:val="30"/>
          <w:szCs w:val="30"/>
        </w:rPr>
      </w:pPr>
      <w:r w:rsidRPr="00D831E9">
        <w:rPr>
          <w:rStyle w:val="Char9"/>
          <w:rFonts w:cs="KFGQPC Uthman Taha Naskh"/>
          <w:b/>
          <w:bCs/>
          <w:color w:val="008000"/>
          <w:kern w:val="28"/>
          <w:sz w:val="30"/>
          <w:szCs w:val="30"/>
          <w:rtl/>
        </w:rPr>
        <w:t>قَ</w:t>
      </w:r>
      <w:r>
        <w:rPr>
          <w:rStyle w:val="Char9"/>
          <w:rFonts w:cs="KFGQPC Uthman Taha Naskh" w:hint="cs"/>
          <w:b/>
          <w:bCs/>
          <w:color w:val="008000"/>
          <w:kern w:val="28"/>
          <w:sz w:val="30"/>
          <w:szCs w:val="30"/>
          <w:rtl/>
        </w:rPr>
        <w:t>ا</w:t>
      </w:r>
      <w:r w:rsidRPr="00D831E9">
        <w:rPr>
          <w:rStyle w:val="Char9"/>
          <w:rFonts w:cs="KFGQPC Uthman Taha Naskh"/>
          <w:b/>
          <w:bCs/>
          <w:color w:val="008000"/>
          <w:kern w:val="28"/>
          <w:sz w:val="30"/>
          <w:szCs w:val="30"/>
          <w:rtl/>
        </w:rPr>
        <w:t xml:space="preserve">لُ النَّبِيَّ </w:t>
      </w:r>
      <w:r w:rsidRPr="00D831E9">
        <w:rPr>
          <w:rStyle w:val="Char9"/>
          <w:rFonts w:cs="KFGQPC Uthman Taha Naskh" w:hint="cs"/>
          <w:b/>
          <w:bCs/>
          <w:color w:val="008000"/>
          <w:kern w:val="28"/>
          <w:sz w:val="30"/>
          <w:szCs w:val="30"/>
          <w:rtl/>
        </w:rPr>
        <w:t>ﷺ</w:t>
      </w:r>
      <w:r w:rsidRPr="00D831E9">
        <w:rPr>
          <w:rStyle w:val="Char9"/>
          <w:rFonts w:cs="KFGQPC Uthman Taha Naskh"/>
          <w:b/>
          <w:bCs/>
          <w:color w:val="008000"/>
          <w:kern w:val="28"/>
          <w:sz w:val="30"/>
          <w:szCs w:val="30"/>
          <w:rtl/>
        </w:rPr>
        <w:t>: «لا تُطْرُوْنِي كَمَا أَطْرَتِ النَّصَارَى ابْنَ مَرْيَـمَ، فَإنَّمَا أَنَا عَبْدُهُ، فَقُولُوا: عَبْدُ الله وَرَسُولُـهُ».</w:t>
      </w:r>
      <w:r w:rsidRPr="00D831E9">
        <w:rPr>
          <w:rStyle w:val="Char9"/>
          <w:rFonts w:cs="KFGQPC Uthman Taha Naskh"/>
          <w:kern w:val="28"/>
          <w:sz w:val="30"/>
          <w:szCs w:val="30"/>
          <w:rtl/>
        </w:rPr>
        <w:t xml:space="preserve"> أخرجه البخاري.</w:t>
      </w:r>
    </w:p>
    <w:p w:rsidR="00E22A10" w:rsidRPr="00D831E9" w:rsidRDefault="00E22A10" w:rsidP="00E22A10">
      <w:pPr>
        <w:pStyle w:val="af0"/>
        <w:widowControl w:val="0"/>
        <w:bidi w:val="0"/>
        <w:spacing w:after="0" w:line="360" w:lineRule="auto"/>
        <w:ind w:left="0" w:firstLine="522"/>
        <w:jc w:val="both"/>
        <w:rPr>
          <w:rFonts w:ascii="SimSun" w:hAnsi="SimSun" w:cs="Times New Roman"/>
          <w:b/>
          <w:bCs/>
          <w:color w:val="008000"/>
          <w:kern w:val="28"/>
          <w:sz w:val="28"/>
          <w:szCs w:val="28"/>
          <w:lang w:eastAsia="zh-CN" w:bidi="ar-SA"/>
        </w:rPr>
      </w:pPr>
      <w:r w:rsidRPr="00D831E9">
        <w:rPr>
          <w:rFonts w:ascii="SimSun" w:hAnsi="SimSun" w:cs="Times New Roman" w:hint="eastAsia"/>
          <w:b/>
          <w:bCs/>
          <w:color w:val="008000"/>
          <w:kern w:val="28"/>
          <w:sz w:val="28"/>
          <w:szCs w:val="28"/>
          <w:lang w:eastAsia="zh-CN" w:bidi="ar-SA"/>
        </w:rPr>
        <w:t>“你们不要像基督教徒过度地推崇伊本麦尔彦那样过度地推崇我；我只是主的仆人，你们应当说：‘真主的仆人及其使者’。”</w:t>
      </w:r>
      <w:r w:rsidRPr="00D831E9">
        <w:rPr>
          <w:rStyle w:val="a9"/>
          <w:rFonts w:ascii="SimSun" w:hAnsi="SimSun"/>
          <w:b/>
          <w:bCs/>
          <w:color w:val="008000"/>
          <w:kern w:val="28"/>
          <w:sz w:val="28"/>
          <w:szCs w:val="28"/>
        </w:rPr>
        <w:footnoteReference w:id="16"/>
      </w:r>
    </w:p>
    <w:p w:rsidR="00E22A10" w:rsidRPr="00F846D8" w:rsidRDefault="00E22A10" w:rsidP="00E22A10">
      <w:pPr>
        <w:spacing w:line="360" w:lineRule="auto"/>
        <w:ind w:firstLineChars="200" w:firstLine="560"/>
        <w:rPr>
          <w:rFonts w:ascii="SimSun" w:hAnsi="SimSun" w:cs="Arial"/>
          <w:b/>
          <w:bCs/>
          <w:color w:val="008000"/>
          <w:kern w:val="26"/>
          <w:sz w:val="28"/>
          <w:szCs w:val="28"/>
          <w:rtl/>
        </w:rPr>
      </w:pPr>
      <w:r w:rsidRPr="00F846D8">
        <w:rPr>
          <w:rFonts w:ascii="STLiti" w:eastAsia="STLiti" w:hAnsi="SimSun" w:cs="Arial" w:hint="eastAsia"/>
          <w:kern w:val="26"/>
          <w:sz w:val="28"/>
          <w:szCs w:val="28"/>
        </w:rPr>
        <w:t>推崇：</w:t>
      </w:r>
      <w:r w:rsidRPr="00F846D8">
        <w:rPr>
          <w:rFonts w:ascii="SimSun" w:hAnsi="SimSun" w:cs="Arial" w:hint="eastAsia"/>
          <w:kern w:val="26"/>
          <w:sz w:val="28"/>
          <w:szCs w:val="28"/>
        </w:rPr>
        <w:t>夸大、过度地赞扬。我们决不会放弃真主而祈求他（穆罕默德），更不会像基督教徒对</w:t>
      </w:r>
      <w:r w:rsidRPr="00F846D8">
        <w:rPr>
          <w:rFonts w:ascii="SimSun" w:hAnsi="SimSun" w:hint="eastAsia"/>
          <w:kern w:val="26"/>
          <w:sz w:val="28"/>
          <w:szCs w:val="28"/>
        </w:rPr>
        <w:t>麦尔彦之子尔萨</w:t>
      </w:r>
      <w:r w:rsidRPr="00F846D8">
        <w:rPr>
          <w:rFonts w:ascii="SimSun" w:hAnsi="SimSun" w:cs="Arial" w:hint="eastAsia"/>
          <w:kern w:val="26"/>
          <w:sz w:val="28"/>
          <w:szCs w:val="28"/>
        </w:rPr>
        <w:t>那样，陷入举伴之中，</w:t>
      </w:r>
      <w:r w:rsidR="005B7FA8">
        <w:rPr>
          <w:rFonts w:ascii="SimSun" w:hAnsi="SimSun" w:cs="Arial" w:hint="eastAsia"/>
          <w:b/>
          <w:bCs/>
          <w:color w:val="008000"/>
          <w:kern w:val="26"/>
          <w:sz w:val="28"/>
          <w:szCs w:val="28"/>
        </w:rPr>
        <w:t>主的使者</w:t>
      </w:r>
      <w:r w:rsidR="00253D81">
        <w:rPr>
          <w:rFonts w:ascii="SimSun" w:hAnsi="SimSun" w:cs="Arial"/>
          <w:b/>
          <w:bCs/>
          <w:color w:val="008000"/>
          <w:kern w:val="26"/>
          <w:sz w:val="28"/>
          <w:szCs w:val="28"/>
          <w:rtl/>
        </w:rPr>
      </w:r>
      <w:r w:rsidR="00253D81">
        <w:rPr>
          <w:rFonts w:ascii="SimSun" w:hAnsi="SimSun" w:cs="Arial"/>
          <w:b/>
          <w:bCs/>
          <w:color w:val="008000"/>
          <w:kern w:val="26"/>
          <w:sz w:val="28"/>
          <w:szCs w:val="28"/>
        </w:rPr>
        <w:pict>
          <v:shape id="_x0000_s1783"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83" inset="0,0,0,0">
              <w:txbxContent>
                <w:p w:rsidR="00E22A10" w:rsidRPr="004D3015" w:rsidRDefault="00E22A10" w:rsidP="00E22A10">
                  <w:pPr>
                    <w:spacing w:line="120" w:lineRule="exact"/>
                    <w:jc w:val="center"/>
                    <w:rPr>
                      <w:rFonts w:ascii="SimSun" w:hAnsi="SimSun" w:cs="Arial"/>
                      <w:b/>
                      <w:bCs/>
                      <w:color w:val="008000"/>
                      <w:kern w:val="24"/>
                      <w:sz w:val="8"/>
                      <w:szCs w:val="8"/>
                    </w:rPr>
                  </w:pPr>
                  <w:r w:rsidRPr="004D3015">
                    <w:rPr>
                      <w:rFonts w:ascii="SimSun" w:hAnsi="SimSun" w:cs="Arial" w:hint="eastAsia"/>
                      <w:b/>
                      <w:bCs/>
                      <w:color w:val="008000"/>
                      <w:kern w:val="24"/>
                      <w:sz w:val="8"/>
                      <w:szCs w:val="8"/>
                    </w:rPr>
                    <w:t>愿主赐福之</w:t>
                  </w:r>
                </w:p>
                <w:p w:rsidR="00E22A10" w:rsidRPr="004D3015" w:rsidRDefault="00E22A10" w:rsidP="00E22A10">
                  <w:pPr>
                    <w:spacing w:line="120" w:lineRule="exact"/>
                    <w:jc w:val="center"/>
                    <w:rPr>
                      <w:rFonts w:ascii="SimSun" w:hAnsi="SimSun" w:cs="Arial"/>
                      <w:b/>
                      <w:bCs/>
                      <w:color w:val="008000"/>
                      <w:kern w:val="24"/>
                      <w:sz w:val="8"/>
                      <w:szCs w:val="8"/>
                    </w:rPr>
                  </w:pPr>
                  <w:r w:rsidRPr="004D3015">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cs="Arial" w:hint="eastAsia"/>
          <w:b/>
          <w:bCs/>
          <w:color w:val="008000"/>
          <w:kern w:val="26"/>
          <w:sz w:val="28"/>
          <w:szCs w:val="28"/>
        </w:rPr>
        <w:t>教导我们说：</w:t>
      </w:r>
    </w:p>
    <w:p w:rsidR="00E22A10" w:rsidRPr="00D831E9" w:rsidRDefault="00E22A10" w:rsidP="00E22A10">
      <w:pPr>
        <w:bidi/>
        <w:ind w:firstLineChars="200" w:firstLine="602"/>
        <w:rPr>
          <w:rStyle w:val="Char9"/>
          <w:rFonts w:cs="KFGQPC Uthman Taha Naskh"/>
          <w:kern w:val="28"/>
          <w:sz w:val="30"/>
          <w:szCs w:val="30"/>
        </w:rPr>
      </w:pPr>
      <w:r w:rsidRPr="00D831E9">
        <w:rPr>
          <w:rStyle w:val="Char9"/>
          <w:rFonts w:cs="KFGQPC Uthman Taha Naskh"/>
          <w:b/>
          <w:bCs/>
          <w:color w:val="008000"/>
          <w:kern w:val="28"/>
          <w:sz w:val="30"/>
          <w:szCs w:val="30"/>
          <w:rtl/>
        </w:rPr>
        <w:t>«</w:t>
      </w:r>
      <w:r>
        <w:rPr>
          <w:rStyle w:val="Char9"/>
          <w:rFonts w:cs="KFGQPC Uthman Taha Naskh" w:hint="cs"/>
          <w:b/>
          <w:bCs/>
          <w:color w:val="008000"/>
          <w:kern w:val="28"/>
          <w:sz w:val="30"/>
          <w:szCs w:val="30"/>
          <w:rtl/>
        </w:rPr>
        <w:t xml:space="preserve">محمد </w:t>
      </w:r>
      <w:r w:rsidRPr="00D831E9">
        <w:rPr>
          <w:rStyle w:val="Char9"/>
          <w:rFonts w:cs="KFGQPC Uthman Taha Naskh"/>
          <w:b/>
          <w:bCs/>
          <w:color w:val="008000"/>
          <w:kern w:val="28"/>
          <w:sz w:val="30"/>
          <w:szCs w:val="30"/>
          <w:rtl/>
        </w:rPr>
        <w:t>عَبْدُ الله وَرَسُولُـهُ».</w:t>
      </w:r>
    </w:p>
    <w:p w:rsidR="00E22A10" w:rsidRPr="00F846D8" w:rsidRDefault="00E22A10" w:rsidP="00E22A10">
      <w:pPr>
        <w:spacing w:line="360" w:lineRule="auto"/>
        <w:ind w:firstLineChars="200" w:firstLine="562"/>
        <w:rPr>
          <w:rFonts w:ascii="SimSun" w:hAnsi="SimSun" w:cs="Arial"/>
          <w:b/>
          <w:bCs/>
          <w:kern w:val="26"/>
          <w:sz w:val="28"/>
          <w:szCs w:val="28"/>
        </w:rPr>
      </w:pPr>
      <w:r w:rsidRPr="00F846D8">
        <w:rPr>
          <w:rFonts w:ascii="SimSun" w:hAnsi="SimSun" w:cs="Arial" w:hint="eastAsia"/>
          <w:b/>
          <w:bCs/>
          <w:color w:val="008000"/>
          <w:kern w:val="26"/>
          <w:sz w:val="28"/>
          <w:szCs w:val="28"/>
        </w:rPr>
        <w:t>“穆罕默德是真主的仆人和使者。”</w:t>
      </w:r>
    </w:p>
    <w:p w:rsidR="00E22A10" w:rsidRPr="00F846D8" w:rsidRDefault="00E22A10" w:rsidP="00E22A10">
      <w:pPr>
        <w:spacing w:line="360" w:lineRule="auto"/>
        <w:ind w:firstLineChars="200" w:firstLine="560"/>
        <w:rPr>
          <w:rFonts w:ascii="SimSun" w:hAnsi="SimSun" w:cs="Arial"/>
          <w:kern w:val="26"/>
          <w:sz w:val="28"/>
          <w:szCs w:val="28"/>
        </w:rPr>
      </w:pPr>
      <w:r w:rsidRPr="00F846D8">
        <w:rPr>
          <w:rFonts w:ascii="SimSun" w:hAnsi="SimSun" w:cs="Arial" w:hint="eastAsia"/>
          <w:kern w:val="26"/>
          <w:sz w:val="28"/>
          <w:szCs w:val="28"/>
        </w:rPr>
        <w:t>至于在《古兰经》和《圣训》中提到对使者的赞扬，是要求根据他</w:t>
      </w:r>
      <w:r w:rsidR="00253D81">
        <w:rPr>
          <w:rFonts w:ascii="SimSun" w:hAnsi="SimSun" w:cs="Arial"/>
          <w:kern w:val="26"/>
          <w:sz w:val="28"/>
          <w:szCs w:val="28"/>
        </w:rPr>
      </w:r>
      <w:r w:rsidR="00253D81">
        <w:rPr>
          <w:rFonts w:ascii="SimSun" w:hAnsi="SimSun" w:cs="Arial"/>
          <w:kern w:val="26"/>
          <w:sz w:val="28"/>
          <w:szCs w:val="28"/>
        </w:rPr>
        <w:pict>
          <v:shape id="_x0000_s1782"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82" inset="0,0,0,0">
              <w:txbxContent>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愿主赐福之</w:t>
                  </w:r>
                </w:p>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并使其平安</w:t>
                  </w:r>
                </w:p>
              </w:txbxContent>
            </v:textbox>
            <w10:wrap anchorx="page"/>
            <w10:anchorlock/>
          </v:shape>
        </w:pict>
      </w:r>
      <w:r w:rsidRPr="00F846D8">
        <w:rPr>
          <w:rFonts w:ascii="SimSun" w:hAnsi="SimSun" w:cs="Arial" w:hint="eastAsia"/>
          <w:kern w:val="26"/>
          <w:sz w:val="28"/>
          <w:szCs w:val="28"/>
        </w:rPr>
        <w:t>应享有的权力去赞扬他。</w:t>
      </w:r>
    </w:p>
    <w:p w:rsidR="00E22A10" w:rsidRPr="00F846D8" w:rsidRDefault="00E22A10" w:rsidP="00E22A10">
      <w:pPr>
        <w:tabs>
          <w:tab w:val="left" w:pos="4313"/>
        </w:tabs>
        <w:spacing w:line="360" w:lineRule="auto"/>
        <w:ind w:firstLineChars="200" w:firstLine="562"/>
        <w:rPr>
          <w:rFonts w:ascii="SimSun" w:hAnsi="SimSun" w:cs="Arial"/>
          <w:kern w:val="26"/>
          <w:sz w:val="28"/>
          <w:szCs w:val="28"/>
        </w:rPr>
      </w:pPr>
      <w:r w:rsidRPr="00F846D8">
        <w:rPr>
          <w:rFonts w:ascii="SimSun" w:hAnsi="SimSun" w:cs="Arial"/>
          <w:b/>
          <w:bCs/>
          <w:kern w:val="26"/>
          <w:sz w:val="28"/>
          <w:szCs w:val="28"/>
        </w:rPr>
        <w:t>3.</w:t>
      </w:r>
      <w:r w:rsidRPr="00F846D8">
        <w:rPr>
          <w:rFonts w:ascii="SimSun" w:hAnsi="SimSun" w:cs="Arial" w:hint="eastAsia"/>
          <w:kern w:val="26"/>
          <w:sz w:val="28"/>
          <w:szCs w:val="28"/>
        </w:rPr>
        <w:t>喜爱使者</w:t>
      </w:r>
      <w:r w:rsidR="00253D81">
        <w:rPr>
          <w:rFonts w:ascii="SimSun" w:hAnsi="SimSun" w:cs="Arial"/>
          <w:kern w:val="26"/>
          <w:sz w:val="28"/>
          <w:szCs w:val="28"/>
        </w:rPr>
      </w:r>
      <w:r w:rsidR="00253D81">
        <w:rPr>
          <w:rFonts w:ascii="SimSun" w:hAnsi="SimSun" w:cs="Arial"/>
          <w:kern w:val="26"/>
          <w:sz w:val="28"/>
          <w:szCs w:val="28"/>
        </w:rPr>
        <w:pict>
          <v:shape id="_x0000_s1781"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81" inset="0,0,0,0">
              <w:txbxContent>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愿主赐福之</w:t>
                  </w:r>
                </w:p>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并使其平安</w:t>
                  </w:r>
                </w:p>
              </w:txbxContent>
            </v:textbox>
            <w10:wrap anchorx="page"/>
            <w10:anchorlock/>
          </v:shape>
        </w:pict>
      </w:r>
      <w:r w:rsidRPr="00F846D8">
        <w:rPr>
          <w:rFonts w:ascii="SimSun" w:hAnsi="SimSun" w:cs="Arial" w:hint="eastAsia"/>
          <w:kern w:val="26"/>
          <w:sz w:val="28"/>
          <w:szCs w:val="28"/>
        </w:rPr>
        <w:t>，就是凭着顺从他而祈求真主，绝不祈祷真主之外的，即使他是使者或接近真主的“卧立”</w:t>
      </w:r>
      <w:r w:rsidRPr="00F846D8">
        <w:rPr>
          <w:rStyle w:val="a9"/>
          <w:rFonts w:ascii="SimSun" w:hAnsi="SimSun" w:cs="Arial"/>
          <w:kern w:val="26"/>
          <w:sz w:val="28"/>
          <w:szCs w:val="28"/>
        </w:rPr>
        <w:footnoteReference w:id="17"/>
      </w:r>
      <w:r w:rsidRPr="00F846D8">
        <w:rPr>
          <w:rFonts w:ascii="SimSun" w:hAnsi="SimSun" w:cs="Arial" w:hint="eastAsia"/>
          <w:kern w:val="26"/>
          <w:sz w:val="28"/>
          <w:szCs w:val="28"/>
        </w:rPr>
        <w:t>也罢！</w:t>
      </w:r>
    </w:p>
    <w:p w:rsidR="00E22A10" w:rsidRPr="004D3015" w:rsidRDefault="00E22A10" w:rsidP="00E22A10">
      <w:pPr>
        <w:spacing w:line="360" w:lineRule="auto"/>
        <w:ind w:firstLineChars="174" w:firstLine="489"/>
        <w:rPr>
          <w:rFonts w:ascii="SimSun" w:hAnsi="SimSun"/>
          <w:b/>
          <w:bCs/>
          <w:color w:val="008000"/>
          <w:kern w:val="26"/>
          <w:sz w:val="28"/>
          <w:szCs w:val="28"/>
          <w:rtl/>
        </w:rPr>
      </w:pPr>
      <w:r w:rsidRPr="004D3015">
        <w:rPr>
          <w:rFonts w:ascii="SimSun" w:hAnsi="SimSun" w:hint="eastAsia"/>
          <w:b/>
          <w:bCs/>
          <w:color w:val="008000"/>
          <w:kern w:val="26"/>
          <w:sz w:val="28"/>
          <w:szCs w:val="28"/>
        </w:rPr>
        <w:t>主的使者</w:t>
      </w:r>
      <w:r w:rsidR="00253D81">
        <w:rPr>
          <w:rFonts w:ascii="SimSun" w:hAnsi="SimSun"/>
          <w:b/>
          <w:bCs/>
          <w:color w:val="008000"/>
          <w:kern w:val="26"/>
          <w:sz w:val="28"/>
          <w:szCs w:val="28"/>
          <w:rtl/>
        </w:rPr>
      </w:r>
      <w:r w:rsidR="00253D81">
        <w:rPr>
          <w:rFonts w:ascii="SimSun" w:hAnsi="SimSun"/>
          <w:b/>
          <w:bCs/>
          <w:color w:val="008000"/>
          <w:kern w:val="26"/>
          <w:sz w:val="28"/>
          <w:szCs w:val="28"/>
        </w:rPr>
        <w:pict>
          <v:shape id="_x0000_s1780"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80" inset="0,0,0,0">
              <w:txbxContent>
                <w:p w:rsidR="00E22A10" w:rsidRPr="004D3015" w:rsidRDefault="00E22A10" w:rsidP="00E22A10">
                  <w:pPr>
                    <w:spacing w:line="120" w:lineRule="exact"/>
                    <w:jc w:val="center"/>
                    <w:rPr>
                      <w:rFonts w:ascii="SimSun" w:hAnsi="SimSun" w:cs="Arial"/>
                      <w:b/>
                      <w:bCs/>
                      <w:color w:val="008000"/>
                      <w:kern w:val="24"/>
                      <w:sz w:val="8"/>
                      <w:szCs w:val="8"/>
                    </w:rPr>
                  </w:pPr>
                  <w:r w:rsidRPr="004D3015">
                    <w:rPr>
                      <w:rFonts w:ascii="SimSun" w:hAnsi="SimSun" w:cs="Arial" w:hint="eastAsia"/>
                      <w:b/>
                      <w:bCs/>
                      <w:color w:val="008000"/>
                      <w:kern w:val="24"/>
                      <w:sz w:val="8"/>
                      <w:szCs w:val="8"/>
                    </w:rPr>
                    <w:t>愿主赐福之</w:t>
                  </w:r>
                </w:p>
                <w:p w:rsidR="00E22A10" w:rsidRPr="004D3015" w:rsidRDefault="00E22A10" w:rsidP="00E22A10">
                  <w:pPr>
                    <w:spacing w:line="120" w:lineRule="exact"/>
                    <w:jc w:val="center"/>
                    <w:rPr>
                      <w:rFonts w:ascii="SimSun" w:hAnsi="SimSun" w:cs="Arial"/>
                      <w:b/>
                      <w:bCs/>
                      <w:color w:val="008000"/>
                      <w:kern w:val="24"/>
                      <w:sz w:val="8"/>
                      <w:szCs w:val="8"/>
                    </w:rPr>
                  </w:pPr>
                  <w:r w:rsidRPr="004D3015">
                    <w:rPr>
                      <w:rFonts w:ascii="SimSun" w:hAnsi="SimSun" w:cs="Arial" w:hint="eastAsia"/>
                      <w:b/>
                      <w:bCs/>
                      <w:color w:val="008000"/>
                      <w:kern w:val="24"/>
                      <w:sz w:val="8"/>
                      <w:szCs w:val="8"/>
                    </w:rPr>
                    <w:t>并使其平安</w:t>
                  </w:r>
                </w:p>
              </w:txbxContent>
            </v:textbox>
            <w10:wrap anchorx="page"/>
            <w10:anchorlock/>
          </v:shape>
        </w:pict>
      </w:r>
      <w:r w:rsidRPr="004D3015">
        <w:rPr>
          <w:rFonts w:ascii="SimSun" w:hAnsi="SimSun" w:hint="eastAsia"/>
          <w:b/>
          <w:bCs/>
          <w:color w:val="008000"/>
          <w:kern w:val="26"/>
          <w:sz w:val="28"/>
          <w:szCs w:val="28"/>
        </w:rPr>
        <w:t>说：</w:t>
      </w:r>
    </w:p>
    <w:p w:rsidR="00E22A10" w:rsidRPr="00D831E9" w:rsidRDefault="00E22A10" w:rsidP="00E22A10">
      <w:pPr>
        <w:pStyle w:val="af0"/>
        <w:widowControl w:val="0"/>
        <w:tabs>
          <w:tab w:val="num" w:pos="0"/>
        </w:tabs>
        <w:adjustRightInd/>
        <w:spacing w:after="0" w:line="240" w:lineRule="auto"/>
        <w:ind w:left="0" w:firstLineChars="200" w:firstLine="602"/>
        <w:jc w:val="both"/>
        <w:rPr>
          <w:rFonts w:ascii="mylotus1" w:hAnsi="mylotus1" w:cs="KFGQPC Uthman Taha Naskh"/>
          <w:kern w:val="28"/>
          <w:sz w:val="30"/>
          <w:szCs w:val="30"/>
          <w:lang w:bidi="ar-SA"/>
        </w:rPr>
      </w:pPr>
      <w:r w:rsidRPr="004D3015">
        <w:rPr>
          <w:rFonts w:ascii="mylotus1" w:hAnsi="mylotus1" w:cs="KFGQPC Uthman Taha Naskh"/>
          <w:b/>
          <w:bCs/>
          <w:color w:val="008000"/>
          <w:kern w:val="28"/>
          <w:sz w:val="30"/>
          <w:szCs w:val="30"/>
          <w:rtl/>
        </w:rPr>
        <w:t>قال رسول الله ﷺ: «</w:t>
      </w:r>
      <w:r w:rsidRPr="004D3015">
        <w:rPr>
          <w:rStyle w:val="Charf1"/>
          <w:rFonts w:ascii="mylotus1" w:hAnsi="mylotus1" w:cs="KFGQPC Uthman Taha Naskh"/>
          <w:b/>
          <w:bCs/>
          <w:color w:val="008000"/>
          <w:kern w:val="28"/>
          <w:sz w:val="30"/>
          <w:szCs w:val="30"/>
          <w:rtl/>
        </w:rPr>
        <w:t>إذَا سَأَلْتَ فَاسْأَلِ الله، وَإذَا اسْتَعَنْتَ فَاسْتَعِنْ بِالله</w:t>
      </w:r>
      <w:r w:rsidRPr="004D3015">
        <w:rPr>
          <w:rFonts w:ascii="mylotus1" w:hAnsi="mylotus1" w:cs="KFGQPC Uthman Taha Naskh"/>
          <w:b/>
          <w:bCs/>
          <w:color w:val="008000"/>
          <w:kern w:val="28"/>
          <w:sz w:val="30"/>
          <w:szCs w:val="30"/>
          <w:rtl/>
        </w:rPr>
        <w:t>»</w:t>
      </w:r>
      <w:r w:rsidRPr="00D831E9">
        <w:rPr>
          <w:rFonts w:ascii="mylotus1" w:hAnsi="mylotus1" w:cs="KFGQPC Uthman Taha Naskh"/>
          <w:kern w:val="28"/>
          <w:sz w:val="30"/>
          <w:szCs w:val="30"/>
          <w:rtl/>
        </w:rPr>
        <w:t>أخرجه</w:t>
      </w:r>
      <w:r>
        <w:rPr>
          <w:rFonts w:ascii="mylotus1" w:hAnsi="mylotus1" w:cs="KFGQPC Uthman Taha Naskh"/>
          <w:kern w:val="28"/>
          <w:sz w:val="30"/>
          <w:szCs w:val="30"/>
          <w:rtl/>
        </w:rPr>
        <w:t xml:space="preserve"> </w:t>
      </w:r>
      <w:r w:rsidRPr="00D831E9">
        <w:rPr>
          <w:rFonts w:ascii="mylotus1" w:hAnsi="mylotus1" w:cs="KFGQPC Uthman Taha Naskh"/>
          <w:kern w:val="28"/>
          <w:sz w:val="30"/>
          <w:szCs w:val="30"/>
          <w:rtl/>
        </w:rPr>
        <w:t>الترمذي</w:t>
      </w:r>
    </w:p>
    <w:p w:rsidR="00E22A10" w:rsidRPr="004D3015" w:rsidRDefault="00E22A10" w:rsidP="00E22A10">
      <w:pPr>
        <w:spacing w:line="360" w:lineRule="auto"/>
        <w:ind w:firstLineChars="200" w:firstLine="562"/>
        <w:rPr>
          <w:rFonts w:ascii="SimSun" w:hAnsi="SimSun"/>
          <w:b/>
          <w:color w:val="008000"/>
          <w:kern w:val="28"/>
          <w:sz w:val="28"/>
          <w:szCs w:val="28"/>
        </w:rPr>
      </w:pPr>
      <w:r w:rsidRPr="004D3015">
        <w:rPr>
          <w:rFonts w:ascii="SimSun" w:hAnsi="SimSun" w:hint="eastAsia"/>
          <w:b/>
          <w:noProof/>
          <w:color w:val="008000"/>
          <w:kern w:val="28"/>
          <w:sz w:val="28"/>
          <w:szCs w:val="28"/>
        </w:rPr>
        <w:t>“</w:t>
      </w:r>
      <w:r w:rsidRPr="00F846D8">
        <w:rPr>
          <w:rFonts w:ascii="SimSun" w:hAnsi="SimSun" w:hint="eastAsia"/>
          <w:b/>
          <w:bCs/>
          <w:color w:val="008000"/>
          <w:kern w:val="26"/>
          <w:sz w:val="28"/>
          <w:szCs w:val="28"/>
        </w:rPr>
        <w:t>当你祈求时，你当向真主祈求；当你求援助时，你当向真主寻求援助</w:t>
      </w:r>
      <w:r w:rsidRPr="004D3015">
        <w:rPr>
          <w:rFonts w:ascii="SimSun" w:hAnsi="SimSun" w:hint="eastAsia"/>
          <w:b/>
          <w:noProof/>
          <w:color w:val="008000"/>
          <w:kern w:val="28"/>
          <w:sz w:val="28"/>
          <w:szCs w:val="28"/>
        </w:rPr>
        <w:t>。</w:t>
      </w:r>
      <w:r w:rsidRPr="004D3015">
        <w:rPr>
          <w:rFonts w:ascii="SimSun" w:hAnsi="SimSun" w:cs="Arial" w:hint="eastAsia"/>
          <w:b/>
          <w:color w:val="008000"/>
          <w:kern w:val="28"/>
          <w:sz w:val="28"/>
          <w:szCs w:val="28"/>
          <w:lang w:val="zh-CN"/>
        </w:rPr>
        <w:t>”</w:t>
      </w:r>
      <w:r w:rsidRPr="004D3015">
        <w:rPr>
          <w:rStyle w:val="a9"/>
          <w:rFonts w:ascii="SimSun" w:hAnsi="SimSun"/>
          <w:b/>
          <w:color w:val="008000"/>
          <w:kern w:val="28"/>
          <w:sz w:val="28"/>
          <w:szCs w:val="28"/>
        </w:rPr>
        <w:footnoteReference w:id="18"/>
      </w:r>
    </w:p>
    <w:p w:rsidR="00E22A10" w:rsidRPr="004D3015" w:rsidRDefault="00E22A10" w:rsidP="00E22A10">
      <w:pPr>
        <w:spacing w:line="360" w:lineRule="auto"/>
        <w:ind w:firstLineChars="200" w:firstLine="562"/>
        <w:rPr>
          <w:rFonts w:ascii="SimSun" w:hAnsi="SimSun" w:cs="Arial"/>
          <w:b/>
          <w:bCs/>
          <w:color w:val="008000"/>
          <w:kern w:val="26"/>
          <w:sz w:val="28"/>
          <w:szCs w:val="28"/>
          <w:rtl/>
        </w:rPr>
      </w:pPr>
      <w:r w:rsidRPr="004D3015">
        <w:rPr>
          <w:rFonts w:ascii="SimSun" w:hAnsi="SimSun" w:cs="Arial" w:hint="eastAsia"/>
          <w:b/>
          <w:bCs/>
          <w:color w:val="008000"/>
          <w:kern w:val="26"/>
          <w:sz w:val="28"/>
          <w:szCs w:val="28"/>
        </w:rPr>
        <w:t>每当先知</w:t>
      </w:r>
      <w:r w:rsidR="00253D81">
        <w:rPr>
          <w:rFonts w:ascii="SimSun" w:hAnsi="SimSun" w:cs="Arial"/>
          <w:b/>
          <w:bCs/>
          <w:color w:val="008000"/>
          <w:kern w:val="26"/>
          <w:sz w:val="28"/>
          <w:szCs w:val="28"/>
          <w:rtl/>
        </w:rPr>
      </w:r>
      <w:r w:rsidR="00253D81">
        <w:rPr>
          <w:rFonts w:ascii="SimSun" w:hAnsi="SimSun" w:cs="Arial"/>
          <w:b/>
          <w:bCs/>
          <w:color w:val="008000"/>
          <w:kern w:val="26"/>
          <w:sz w:val="28"/>
          <w:szCs w:val="28"/>
        </w:rPr>
        <w:pict>
          <v:shape id="_x0000_s1779"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79" inset="0,0,0,0">
              <w:txbxContent>
                <w:p w:rsidR="00E22A10" w:rsidRPr="004D3015" w:rsidRDefault="00E22A10" w:rsidP="00E22A10">
                  <w:pPr>
                    <w:spacing w:line="120" w:lineRule="exact"/>
                    <w:jc w:val="center"/>
                    <w:rPr>
                      <w:rFonts w:ascii="SimSun" w:hAnsi="SimSun" w:cs="Arial"/>
                      <w:b/>
                      <w:bCs/>
                      <w:color w:val="008000"/>
                      <w:kern w:val="24"/>
                      <w:sz w:val="8"/>
                      <w:szCs w:val="8"/>
                    </w:rPr>
                  </w:pPr>
                  <w:r w:rsidRPr="004D3015">
                    <w:rPr>
                      <w:rFonts w:ascii="SimSun" w:hAnsi="SimSun" w:cs="Arial" w:hint="eastAsia"/>
                      <w:b/>
                      <w:bCs/>
                      <w:color w:val="008000"/>
                      <w:kern w:val="24"/>
                      <w:sz w:val="8"/>
                      <w:szCs w:val="8"/>
                    </w:rPr>
                    <w:t>愿主赐福之</w:t>
                  </w:r>
                </w:p>
                <w:p w:rsidR="00E22A10" w:rsidRPr="004D3015" w:rsidRDefault="00E22A10" w:rsidP="00E22A10">
                  <w:pPr>
                    <w:spacing w:line="120" w:lineRule="exact"/>
                    <w:jc w:val="center"/>
                    <w:rPr>
                      <w:rFonts w:ascii="SimSun" w:hAnsi="SimSun" w:cs="Arial"/>
                      <w:b/>
                      <w:bCs/>
                      <w:color w:val="008000"/>
                      <w:kern w:val="24"/>
                      <w:sz w:val="8"/>
                      <w:szCs w:val="8"/>
                    </w:rPr>
                  </w:pPr>
                  <w:r w:rsidRPr="004D3015">
                    <w:rPr>
                      <w:rFonts w:ascii="SimSun" w:hAnsi="SimSun" w:cs="Arial" w:hint="eastAsia"/>
                      <w:b/>
                      <w:bCs/>
                      <w:color w:val="008000"/>
                      <w:kern w:val="24"/>
                      <w:sz w:val="8"/>
                      <w:szCs w:val="8"/>
                    </w:rPr>
                    <w:t>并使其平安</w:t>
                  </w:r>
                </w:p>
              </w:txbxContent>
            </v:textbox>
            <w10:wrap anchorx="page"/>
            <w10:anchorlock/>
          </v:shape>
        </w:pict>
      </w:r>
      <w:r w:rsidRPr="004D3015">
        <w:rPr>
          <w:rFonts w:ascii="SimSun" w:hAnsi="SimSun" w:cs="Arial" w:hint="eastAsia"/>
          <w:b/>
          <w:bCs/>
          <w:color w:val="008000"/>
          <w:kern w:val="26"/>
          <w:sz w:val="28"/>
          <w:szCs w:val="28"/>
        </w:rPr>
        <w:t>遇到忧愁或苦闷时，他就会说：</w:t>
      </w:r>
    </w:p>
    <w:p w:rsidR="00E22A10" w:rsidRPr="00D831E9" w:rsidRDefault="00E22A10" w:rsidP="00E22A10">
      <w:pPr>
        <w:bidi/>
        <w:ind w:firstLineChars="200" w:firstLine="602"/>
        <w:rPr>
          <w:rFonts w:ascii="SimSun" w:hAnsi="SimSun" w:cs="KFGQPC Uthman Taha Naskh"/>
          <w:kern w:val="28"/>
          <w:sz w:val="30"/>
          <w:szCs w:val="30"/>
          <w:rtl/>
          <w:lang w:bidi="ar-EG"/>
        </w:rPr>
      </w:pPr>
      <w:r w:rsidRPr="004D3015">
        <w:rPr>
          <w:rFonts w:ascii="mylotus1" w:hAnsi="mylotus1" w:cs="KFGQPC Uthman Taha Naskh"/>
          <w:b/>
          <w:bCs/>
          <w:color w:val="008000"/>
          <w:kern w:val="28"/>
          <w:sz w:val="30"/>
          <w:szCs w:val="30"/>
          <w:rtl/>
        </w:rPr>
        <w:t>قال ﷺ: «</w:t>
      </w:r>
      <w:r w:rsidRPr="00D831E9">
        <w:rPr>
          <w:rFonts w:ascii="SimSun" w:hAnsi="SimSun" w:cs="KFGQPC Uthman Taha Naskh"/>
          <w:b/>
          <w:bCs/>
          <w:color w:val="008000"/>
          <w:kern w:val="28"/>
          <w:sz w:val="30"/>
          <w:szCs w:val="30"/>
          <w:rtl/>
          <w:lang w:bidi="ar-EG"/>
        </w:rPr>
        <w:t>يَا حَيُّ يَا قَيُّومُ بِرَحْـمَتِكَ أَسْتَغِيثُ».</w:t>
      </w:r>
      <w:r w:rsidRPr="00D831E9">
        <w:rPr>
          <w:rFonts w:ascii="SimSun" w:hAnsi="SimSun" w:cs="KFGQPC Uthman Taha Naskh"/>
          <w:kern w:val="28"/>
          <w:sz w:val="30"/>
          <w:szCs w:val="30"/>
          <w:rtl/>
          <w:lang w:bidi="ar-EG"/>
        </w:rPr>
        <w:t xml:space="preserve"> أخرجه الحاكم.</w:t>
      </w:r>
    </w:p>
    <w:p w:rsidR="00E22A10" w:rsidRPr="00F846D8" w:rsidRDefault="00E22A10" w:rsidP="00E22A10">
      <w:pPr>
        <w:spacing w:line="360" w:lineRule="auto"/>
        <w:ind w:firstLineChars="200" w:firstLine="562"/>
        <w:rPr>
          <w:rFonts w:ascii="SimSun" w:hAnsi="SimSun"/>
          <w:b/>
          <w:bCs/>
          <w:color w:val="008000"/>
          <w:kern w:val="26"/>
          <w:sz w:val="28"/>
          <w:szCs w:val="28"/>
        </w:rPr>
      </w:pPr>
      <w:r w:rsidRPr="00F846D8">
        <w:rPr>
          <w:rFonts w:ascii="SimSun" w:hAnsi="SimSun" w:cs="Arial" w:hint="eastAsia"/>
          <w:b/>
          <w:bCs/>
          <w:color w:val="008000"/>
          <w:kern w:val="26"/>
          <w:sz w:val="28"/>
          <w:szCs w:val="28"/>
        </w:rPr>
        <w:t>“永生不灭的主啊！我</w:t>
      </w:r>
      <w:r>
        <w:rPr>
          <w:rFonts w:ascii="SimSun" w:hAnsi="SimSun" w:cs="Arial" w:hint="eastAsia"/>
          <w:b/>
          <w:bCs/>
          <w:color w:val="008000"/>
          <w:kern w:val="26"/>
          <w:sz w:val="28"/>
          <w:szCs w:val="28"/>
        </w:rPr>
        <w:t>以着</w:t>
      </w:r>
      <w:r w:rsidRPr="00F846D8">
        <w:rPr>
          <w:rFonts w:ascii="SimSun" w:hAnsi="SimSun" w:cs="Arial" w:hint="eastAsia"/>
          <w:b/>
          <w:bCs/>
          <w:color w:val="008000"/>
          <w:kern w:val="26"/>
          <w:sz w:val="28"/>
          <w:szCs w:val="28"/>
        </w:rPr>
        <w:t>您的仁慈求助。</w:t>
      </w:r>
      <w:r w:rsidRPr="00F846D8">
        <w:rPr>
          <w:rFonts w:ascii="SimSun" w:hAnsi="SimSun" w:hint="eastAsia"/>
          <w:b/>
          <w:bCs/>
          <w:color w:val="008000"/>
          <w:kern w:val="26"/>
          <w:sz w:val="28"/>
          <w:szCs w:val="28"/>
        </w:rPr>
        <w:t>”</w:t>
      </w:r>
      <w:r w:rsidRPr="00F846D8">
        <w:rPr>
          <w:rStyle w:val="a9"/>
          <w:rFonts w:ascii="SimSun" w:hAnsi="SimSun" w:cs="Arial"/>
          <w:b/>
          <w:bCs/>
          <w:color w:val="008000"/>
          <w:kern w:val="26"/>
          <w:sz w:val="28"/>
          <w:szCs w:val="28"/>
        </w:rPr>
        <w:footnoteReference w:id="19"/>
      </w:r>
    </w:p>
    <w:p w:rsidR="00E22A10" w:rsidRPr="00AE2D25" w:rsidRDefault="00E22A10" w:rsidP="00E22A10">
      <w:pPr>
        <w:spacing w:line="360" w:lineRule="auto"/>
        <w:ind w:firstLineChars="200" w:firstLine="560"/>
        <w:rPr>
          <w:rFonts w:ascii="SimSun" w:hAnsi="SimSun" w:cs="Arial"/>
          <w:kern w:val="26"/>
          <w:sz w:val="28"/>
          <w:szCs w:val="28"/>
        </w:rPr>
      </w:pPr>
      <w:r w:rsidRPr="00F846D8">
        <w:rPr>
          <w:rFonts w:ascii="SimSun" w:hAnsi="SimSun" w:cs="Arial" w:hint="eastAsia"/>
          <w:kern w:val="26"/>
          <w:sz w:val="28"/>
          <w:szCs w:val="28"/>
        </w:rPr>
        <w:t>愿真主怜悯这位诗人，他曾就关于真诚的喜爱说：</w:t>
      </w:r>
      <w:r w:rsidRPr="00AE2D25">
        <w:rPr>
          <w:rFonts w:ascii="STLiti" w:eastAsia="STLiti" w:hAnsi="SimSun" w:cs="Arial" w:hint="eastAsia"/>
          <w:kern w:val="26"/>
          <w:sz w:val="28"/>
          <w:szCs w:val="28"/>
        </w:rPr>
        <w:t>“若真爱必顺之，受者爱之所顺。”</w:t>
      </w:r>
    </w:p>
    <w:p w:rsidR="00E22A10" w:rsidRPr="00F846D8" w:rsidRDefault="00E22A10" w:rsidP="00E22A10">
      <w:pPr>
        <w:spacing w:line="360" w:lineRule="auto"/>
        <w:ind w:firstLineChars="200" w:firstLine="560"/>
        <w:rPr>
          <w:rFonts w:ascii="SimSun" w:hAnsi="SimSun" w:cs="Arial"/>
          <w:kern w:val="26"/>
          <w:sz w:val="28"/>
          <w:szCs w:val="28"/>
        </w:rPr>
      </w:pPr>
      <w:r w:rsidRPr="00F846D8">
        <w:rPr>
          <w:rFonts w:ascii="SimSun" w:hAnsi="SimSun" w:cs="Arial" w:hint="eastAsia"/>
          <w:kern w:val="26"/>
          <w:sz w:val="28"/>
          <w:szCs w:val="28"/>
        </w:rPr>
        <w:t>真诚喜爱使者的标志就是：喜爱认主独一的宣传，喜爱认主独一的宣传者，憎恶举伴主及其传播者。</w:t>
      </w:r>
    </w:p>
    <w:p w:rsidR="00E22A10" w:rsidRPr="00102D4D" w:rsidRDefault="00E22A10" w:rsidP="00863345">
      <w:pPr>
        <w:spacing w:beforeLines="100" w:afterLines="100" w:line="360" w:lineRule="auto"/>
        <w:jc w:val="center"/>
        <w:rPr>
          <w:rFonts w:ascii="STXinwei" w:eastAsia="STXinwei" w:hAnsi="SimSun" w:cs="Arial"/>
          <w:kern w:val="26"/>
          <w:sz w:val="36"/>
          <w:szCs w:val="36"/>
        </w:rPr>
      </w:pPr>
      <w:r w:rsidRPr="00F846D8">
        <w:rPr>
          <w:rFonts w:ascii="SimSun" w:hAnsi="SimSun" w:cs="Arial"/>
          <w:kern w:val="26"/>
          <w:sz w:val="28"/>
          <w:szCs w:val="28"/>
        </w:rPr>
        <w:br w:type="page"/>
      </w:r>
      <w:r w:rsidRPr="00102D4D">
        <w:rPr>
          <w:rFonts w:ascii="STXinwei" w:eastAsia="STXinwei" w:hAnsi="SimSun" w:cs="Arial" w:hint="eastAsia"/>
          <w:kern w:val="26"/>
          <w:sz w:val="36"/>
          <w:szCs w:val="36"/>
        </w:rPr>
        <w:t>真主在哪里？在天上</w:t>
      </w:r>
    </w:p>
    <w:p w:rsidR="00E22A10" w:rsidRPr="00F846D8" w:rsidRDefault="00E22A10" w:rsidP="00E22A10">
      <w:pPr>
        <w:spacing w:line="360" w:lineRule="auto"/>
        <w:ind w:firstLineChars="174" w:firstLine="487"/>
        <w:rPr>
          <w:rFonts w:ascii="SimSun" w:hAnsi="SimSun" w:cs="Arial"/>
          <w:kern w:val="26"/>
          <w:sz w:val="28"/>
          <w:szCs w:val="28"/>
          <w:rtl/>
        </w:rPr>
      </w:pPr>
      <w:r w:rsidRPr="00F846D8">
        <w:rPr>
          <w:rFonts w:ascii="SimSun" w:hAnsi="SimSun" w:cs="Arial" w:hint="eastAsia"/>
          <w:kern w:val="26"/>
          <w:sz w:val="28"/>
          <w:szCs w:val="28"/>
        </w:rPr>
        <w:t>穆阿威耶·本·艾勒哈克米·艾勒塞莱米（愿主喜悦他）的传述说：</w:t>
      </w:r>
    </w:p>
    <w:p w:rsidR="00E22A10" w:rsidRPr="00043B75" w:rsidRDefault="00E22A10" w:rsidP="00E22A10">
      <w:pPr>
        <w:pStyle w:val="af0"/>
        <w:widowControl w:val="0"/>
        <w:tabs>
          <w:tab w:val="num" w:pos="0"/>
        </w:tabs>
        <w:adjustRightInd/>
        <w:spacing w:after="0" w:line="240" w:lineRule="auto"/>
        <w:ind w:left="0" w:firstLineChars="200" w:firstLine="600"/>
        <w:jc w:val="both"/>
        <w:rPr>
          <w:rFonts w:cs="KFGQPC Uthman Taha Naskh"/>
          <w:sz w:val="30"/>
          <w:szCs w:val="30"/>
          <w:rtl/>
        </w:rPr>
      </w:pPr>
      <w:r w:rsidRPr="00043B75">
        <w:rPr>
          <w:rFonts w:cs="KFGQPC Uthman Taha Naskh"/>
          <w:sz w:val="30"/>
          <w:szCs w:val="30"/>
          <w:rtl/>
        </w:rPr>
        <w:t xml:space="preserve">عن معاوية بن الحكم السلمي </w:t>
      </w:r>
      <w:r w:rsidRPr="00043B75">
        <w:rPr>
          <w:rFonts w:ascii="SimSun" w:hAnsi="SimSun" w:cs="KFGQPC Uthman Taha Naskh" w:hint="eastAsia"/>
          <w:kern w:val="28"/>
          <w:sz w:val="30"/>
          <w:szCs w:val="30"/>
        </w:rPr>
        <w:sym w:font="AGA Arabesque" w:char="F074"/>
      </w:r>
      <w:r w:rsidRPr="00043B75">
        <w:rPr>
          <w:rFonts w:cs="KFGQPC Uthman Taha Naskh" w:hint="cs"/>
          <w:sz w:val="30"/>
          <w:szCs w:val="30"/>
          <w:rtl/>
        </w:rPr>
        <w:t xml:space="preserve"> </w:t>
      </w:r>
      <w:r w:rsidRPr="00043B75">
        <w:rPr>
          <w:rFonts w:cs="KFGQPC Uthman Taha Naskh"/>
          <w:sz w:val="30"/>
          <w:szCs w:val="30"/>
          <w:rtl/>
        </w:rPr>
        <w:t>قال: وكانت لي جارية ترعى غنماً لي قِ</w:t>
      </w:r>
      <w:r w:rsidRPr="00043B75">
        <w:rPr>
          <w:rFonts w:cs="KFGQPC Uthman Taha Naskh" w:hint="cs"/>
          <w:sz w:val="30"/>
          <w:szCs w:val="30"/>
          <w:rtl/>
        </w:rPr>
        <w:t>ـ</w:t>
      </w:r>
      <w:r w:rsidRPr="00043B75">
        <w:rPr>
          <w:rFonts w:cs="KFGQPC Uthman Taha Naskh"/>
          <w:sz w:val="30"/>
          <w:szCs w:val="30"/>
          <w:rtl/>
        </w:rPr>
        <w:t>بَ</w:t>
      </w:r>
      <w:r w:rsidRPr="00043B75">
        <w:rPr>
          <w:rFonts w:cs="KFGQPC Uthman Taha Naskh" w:hint="cs"/>
          <w:sz w:val="30"/>
          <w:szCs w:val="30"/>
          <w:rtl/>
        </w:rPr>
        <w:t>ـ</w:t>
      </w:r>
      <w:r w:rsidRPr="00043B75">
        <w:rPr>
          <w:rFonts w:cs="KFGQPC Uthman Taha Naskh"/>
          <w:sz w:val="30"/>
          <w:szCs w:val="30"/>
          <w:rtl/>
        </w:rPr>
        <w:t>ل أ</w:t>
      </w:r>
      <w:r w:rsidRPr="00043B75">
        <w:rPr>
          <w:rFonts w:cs="KFGQPC Uthman Taha Naskh" w:hint="cs"/>
          <w:sz w:val="30"/>
          <w:szCs w:val="30"/>
          <w:rtl/>
        </w:rPr>
        <w:t>ُ</w:t>
      </w:r>
      <w:r w:rsidRPr="00043B75">
        <w:rPr>
          <w:rFonts w:cs="KFGQPC Uthman Taha Naskh"/>
          <w:sz w:val="30"/>
          <w:szCs w:val="30"/>
          <w:rtl/>
        </w:rPr>
        <w:t>حد والجوانية</w:t>
      </w:r>
      <w:r w:rsidRPr="00043B75">
        <w:rPr>
          <w:rFonts w:cs="KFGQPC Uthman Taha Naskh" w:hint="cs"/>
          <w:sz w:val="30"/>
          <w:szCs w:val="30"/>
          <w:rtl/>
        </w:rPr>
        <w:t xml:space="preserve"> </w:t>
      </w:r>
      <w:r w:rsidRPr="00043B75">
        <w:rPr>
          <w:rFonts w:cs="KFGQPC Uthman Taha Naskh"/>
          <w:sz w:val="30"/>
          <w:szCs w:val="30"/>
          <w:rtl/>
        </w:rPr>
        <w:t>، فاط</w:t>
      </w:r>
      <w:r w:rsidRPr="00043B75">
        <w:rPr>
          <w:rFonts w:cs="KFGQPC Uthman Taha Naskh" w:hint="cs"/>
          <w:sz w:val="30"/>
          <w:szCs w:val="30"/>
          <w:rtl/>
        </w:rPr>
        <w:t>َّ</w:t>
      </w:r>
      <w:r w:rsidRPr="00043B75">
        <w:rPr>
          <w:rFonts w:cs="KFGQPC Uthman Taha Naskh"/>
          <w:sz w:val="30"/>
          <w:szCs w:val="30"/>
          <w:rtl/>
        </w:rPr>
        <w:t xml:space="preserve">لعت ذات يوم </w:t>
      </w:r>
      <w:r w:rsidRPr="00043B75">
        <w:rPr>
          <w:rFonts w:cs="KFGQPC Uthman Taha Naskh" w:hint="cs"/>
          <w:sz w:val="30"/>
          <w:szCs w:val="30"/>
          <w:rtl/>
        </w:rPr>
        <w:t xml:space="preserve">، </w:t>
      </w:r>
      <w:r w:rsidRPr="00043B75">
        <w:rPr>
          <w:rFonts w:cs="KFGQPC Uthman Taha Naskh"/>
          <w:sz w:val="30"/>
          <w:szCs w:val="30"/>
          <w:rtl/>
        </w:rPr>
        <w:t>فإذا بالذئب قد ذهب بشاة من غنمها</w:t>
      </w:r>
      <w:r w:rsidRPr="00043B75">
        <w:rPr>
          <w:rFonts w:cs="KFGQPC Uthman Taha Naskh" w:hint="cs"/>
          <w:sz w:val="30"/>
          <w:szCs w:val="30"/>
          <w:rtl/>
        </w:rPr>
        <w:t xml:space="preserve"> </w:t>
      </w:r>
      <w:r w:rsidRPr="00043B75">
        <w:rPr>
          <w:rFonts w:cs="KFGQPC Uthman Taha Naskh"/>
          <w:sz w:val="30"/>
          <w:szCs w:val="30"/>
          <w:rtl/>
        </w:rPr>
        <w:t>، وأنا رجل من بني آدم</w:t>
      </w:r>
      <w:r w:rsidRPr="00043B75">
        <w:rPr>
          <w:rFonts w:cs="KFGQPC Uthman Taha Naskh" w:hint="cs"/>
          <w:sz w:val="30"/>
          <w:szCs w:val="30"/>
          <w:rtl/>
        </w:rPr>
        <w:t xml:space="preserve"> </w:t>
      </w:r>
      <w:r w:rsidRPr="00043B75">
        <w:rPr>
          <w:rFonts w:cs="KFGQPC Uthman Taha Naskh"/>
          <w:sz w:val="30"/>
          <w:szCs w:val="30"/>
          <w:rtl/>
        </w:rPr>
        <w:t>، آسف كما يأس</w:t>
      </w:r>
      <w:r w:rsidRPr="00043B75">
        <w:rPr>
          <w:rFonts w:cs="KFGQPC Uthman Taha Naskh" w:hint="cs"/>
          <w:sz w:val="30"/>
          <w:szCs w:val="30"/>
          <w:rtl/>
        </w:rPr>
        <w:t>َ</w:t>
      </w:r>
      <w:r w:rsidRPr="00043B75">
        <w:rPr>
          <w:rFonts w:cs="KFGQPC Uthman Taha Naskh"/>
          <w:sz w:val="30"/>
          <w:szCs w:val="30"/>
          <w:rtl/>
        </w:rPr>
        <w:t>ف</w:t>
      </w:r>
      <w:r w:rsidRPr="00043B75">
        <w:rPr>
          <w:rFonts w:cs="KFGQPC Uthman Taha Naskh" w:hint="cs"/>
          <w:sz w:val="30"/>
          <w:szCs w:val="30"/>
          <w:rtl/>
        </w:rPr>
        <w:t>ُ</w:t>
      </w:r>
      <w:r w:rsidRPr="00043B75">
        <w:rPr>
          <w:rFonts w:cs="KFGQPC Uthman Taha Naskh"/>
          <w:sz w:val="30"/>
          <w:szCs w:val="30"/>
          <w:rtl/>
        </w:rPr>
        <w:t>ون</w:t>
      </w:r>
      <w:r w:rsidRPr="00043B75">
        <w:rPr>
          <w:rFonts w:cs="KFGQPC Uthman Taha Naskh" w:hint="cs"/>
          <w:sz w:val="30"/>
          <w:szCs w:val="30"/>
          <w:rtl/>
        </w:rPr>
        <w:t xml:space="preserve"> </w:t>
      </w:r>
      <w:r w:rsidRPr="00043B75">
        <w:rPr>
          <w:rFonts w:cs="KFGQPC Uthman Taha Naskh"/>
          <w:sz w:val="30"/>
          <w:szCs w:val="30"/>
          <w:rtl/>
        </w:rPr>
        <w:t>، ل</w:t>
      </w:r>
      <w:r w:rsidRPr="00043B75">
        <w:rPr>
          <w:rFonts w:cs="KFGQPC Uthman Taha Naskh" w:hint="cs"/>
          <w:sz w:val="30"/>
          <w:szCs w:val="30"/>
          <w:rtl/>
        </w:rPr>
        <w:t>ٰ</w:t>
      </w:r>
      <w:r w:rsidRPr="00043B75">
        <w:rPr>
          <w:rFonts w:cs="KFGQPC Uthman Taha Naskh"/>
          <w:sz w:val="30"/>
          <w:szCs w:val="30"/>
          <w:rtl/>
        </w:rPr>
        <w:t>كني صك</w:t>
      </w:r>
      <w:r w:rsidRPr="00043B75">
        <w:rPr>
          <w:rFonts w:cs="KFGQPC Uthman Taha Naskh" w:hint="cs"/>
          <w:sz w:val="30"/>
          <w:szCs w:val="30"/>
          <w:rtl/>
        </w:rPr>
        <w:t>َ</w:t>
      </w:r>
      <w:r w:rsidRPr="00043B75">
        <w:rPr>
          <w:rFonts w:cs="KFGQPC Uthman Taha Naskh"/>
          <w:sz w:val="30"/>
          <w:szCs w:val="30"/>
          <w:rtl/>
        </w:rPr>
        <w:t>كت</w:t>
      </w:r>
      <w:r w:rsidRPr="00043B75">
        <w:rPr>
          <w:rFonts w:cs="KFGQPC Uthman Taha Naskh" w:hint="cs"/>
          <w:sz w:val="30"/>
          <w:szCs w:val="30"/>
          <w:rtl/>
        </w:rPr>
        <w:t>ُ</w:t>
      </w:r>
      <w:r w:rsidRPr="00043B75">
        <w:rPr>
          <w:rFonts w:cs="KFGQPC Uthman Taha Naskh"/>
          <w:sz w:val="30"/>
          <w:szCs w:val="30"/>
          <w:rtl/>
        </w:rPr>
        <w:t xml:space="preserve">ها </w:t>
      </w:r>
      <w:r w:rsidRPr="00043B75">
        <w:rPr>
          <w:rStyle w:val="3Char0"/>
          <w:rFonts w:cs="KFGQPC Uthman Taha Naskh"/>
          <w:sz w:val="30"/>
          <w:szCs w:val="30"/>
          <w:rtl/>
        </w:rPr>
        <w:t>[ضربتها ولطمتها]</w:t>
      </w:r>
      <w:r w:rsidRPr="00043B75">
        <w:rPr>
          <w:rFonts w:cs="KFGQPC Uthman Taha Naskh"/>
          <w:sz w:val="30"/>
          <w:szCs w:val="30"/>
          <w:rtl/>
        </w:rPr>
        <w:t xml:space="preserve"> </w:t>
      </w:r>
      <w:r w:rsidRPr="00043B75">
        <w:rPr>
          <w:rFonts w:cs="KFGQPC Uthman Taha Naskh"/>
          <w:spacing w:val="-1"/>
          <w:sz w:val="30"/>
          <w:szCs w:val="30"/>
          <w:rtl/>
        </w:rPr>
        <w:t>صكة</w:t>
      </w:r>
      <w:r w:rsidRPr="00043B75">
        <w:rPr>
          <w:rFonts w:cs="KFGQPC Uthman Taha Naskh" w:hint="cs"/>
          <w:spacing w:val="-1"/>
          <w:sz w:val="30"/>
          <w:szCs w:val="30"/>
          <w:rtl/>
        </w:rPr>
        <w:t xml:space="preserve"> </w:t>
      </w:r>
      <w:r w:rsidRPr="00043B75">
        <w:rPr>
          <w:rFonts w:cs="KFGQPC Uthman Taha Naskh"/>
          <w:spacing w:val="-1"/>
          <w:sz w:val="30"/>
          <w:szCs w:val="30"/>
          <w:rtl/>
        </w:rPr>
        <w:t>، فأتيت</w:t>
      </w:r>
      <w:r w:rsidRPr="00043B75">
        <w:rPr>
          <w:rFonts w:cs="KFGQPC Uthman Taha Naskh" w:hint="cs"/>
          <w:spacing w:val="-1"/>
          <w:sz w:val="30"/>
          <w:szCs w:val="30"/>
          <w:rtl/>
        </w:rPr>
        <w:t>ُ</w:t>
      </w:r>
      <w:r w:rsidRPr="00043B75">
        <w:rPr>
          <w:rFonts w:cs="KFGQPC Uthman Taha Naskh"/>
          <w:spacing w:val="-1"/>
          <w:sz w:val="30"/>
          <w:szCs w:val="30"/>
          <w:rtl/>
        </w:rPr>
        <w:t xml:space="preserve"> رسول الله ﷺ فع</w:t>
      </w:r>
      <w:r w:rsidRPr="00043B75">
        <w:rPr>
          <w:rFonts w:cs="KFGQPC Uthman Taha Naskh" w:hint="cs"/>
          <w:spacing w:val="-1"/>
          <w:sz w:val="30"/>
          <w:szCs w:val="30"/>
          <w:rtl/>
        </w:rPr>
        <w:t>َ</w:t>
      </w:r>
      <w:r w:rsidRPr="00043B75">
        <w:rPr>
          <w:rFonts w:cs="KFGQPC Uthman Taha Naskh"/>
          <w:spacing w:val="-1"/>
          <w:sz w:val="30"/>
          <w:szCs w:val="30"/>
          <w:rtl/>
        </w:rPr>
        <w:t>ظّ</w:t>
      </w:r>
      <w:r w:rsidRPr="00043B75">
        <w:rPr>
          <w:rFonts w:cs="KFGQPC Uthman Taha Naskh" w:hint="cs"/>
          <w:spacing w:val="-1"/>
          <w:sz w:val="30"/>
          <w:szCs w:val="30"/>
          <w:rtl/>
        </w:rPr>
        <w:t>َ</w:t>
      </w:r>
      <w:r w:rsidRPr="00043B75">
        <w:rPr>
          <w:rFonts w:cs="KFGQPC Uthman Taha Naskh"/>
          <w:spacing w:val="-1"/>
          <w:sz w:val="30"/>
          <w:szCs w:val="30"/>
          <w:rtl/>
        </w:rPr>
        <w:t>م ذ</w:t>
      </w:r>
      <w:r w:rsidRPr="00043B75">
        <w:rPr>
          <w:rFonts w:cs="KFGQPC Uthman Taha Naskh" w:hint="cs"/>
          <w:spacing w:val="-1"/>
          <w:sz w:val="30"/>
          <w:szCs w:val="30"/>
          <w:rtl/>
        </w:rPr>
        <w:t>ٰ</w:t>
      </w:r>
      <w:r w:rsidRPr="00043B75">
        <w:rPr>
          <w:rFonts w:cs="KFGQPC Uthman Taha Naskh"/>
          <w:spacing w:val="-1"/>
          <w:sz w:val="30"/>
          <w:szCs w:val="30"/>
          <w:rtl/>
        </w:rPr>
        <w:t>لك علي</w:t>
      </w:r>
      <w:r w:rsidRPr="00043B75">
        <w:rPr>
          <w:rFonts w:cs="KFGQPC Uthman Taha Naskh" w:hint="cs"/>
          <w:spacing w:val="-1"/>
          <w:sz w:val="30"/>
          <w:szCs w:val="30"/>
          <w:rtl/>
        </w:rPr>
        <w:t xml:space="preserve">َّ </w:t>
      </w:r>
      <w:r w:rsidRPr="00043B75">
        <w:rPr>
          <w:rFonts w:cs="KFGQPC Uthman Taha Naskh"/>
          <w:spacing w:val="-1"/>
          <w:sz w:val="30"/>
          <w:szCs w:val="30"/>
          <w:rtl/>
        </w:rPr>
        <w:t>، قلت يا رسول الله</w:t>
      </w:r>
      <w:r w:rsidRPr="00043B75">
        <w:rPr>
          <w:rFonts w:cs="KFGQPC Uthman Taha Naskh"/>
          <w:sz w:val="30"/>
          <w:szCs w:val="30"/>
          <w:rtl/>
        </w:rPr>
        <w:t xml:space="preserve"> أفلا أعتقها</w:t>
      </w:r>
      <w:r w:rsidRPr="00043B75">
        <w:rPr>
          <w:rFonts w:cs="KFGQPC Uthman Taha Naskh" w:hint="cs"/>
          <w:sz w:val="30"/>
          <w:szCs w:val="30"/>
          <w:rtl/>
        </w:rPr>
        <w:t xml:space="preserve"> </w:t>
      </w:r>
      <w:r w:rsidRPr="00043B75">
        <w:rPr>
          <w:rFonts w:cs="KFGQPC Uthman Taha Naskh"/>
          <w:sz w:val="30"/>
          <w:szCs w:val="30"/>
          <w:rtl/>
        </w:rPr>
        <w:t xml:space="preserve">؟ </w:t>
      </w:r>
      <w:r w:rsidRPr="00043B75">
        <w:rPr>
          <w:rStyle w:val="2Char0"/>
          <w:rFonts w:cs="KFGQPC Uthman Taha Naskh"/>
          <w:color w:val="008000"/>
          <w:sz w:val="30"/>
          <w:szCs w:val="30"/>
          <w:rtl/>
        </w:rPr>
        <w:t>قال</w:t>
      </w:r>
      <w:r w:rsidRPr="00043B75">
        <w:rPr>
          <w:rStyle w:val="2Char0"/>
          <w:rFonts w:cs="KFGQPC Uthman Taha Naskh" w:hint="cs"/>
          <w:color w:val="008000"/>
          <w:sz w:val="30"/>
          <w:szCs w:val="30"/>
          <w:rtl/>
        </w:rPr>
        <w:t xml:space="preserve"> </w:t>
      </w:r>
      <w:r w:rsidRPr="00043B75">
        <w:rPr>
          <w:rStyle w:val="2Char0"/>
          <w:rFonts w:cs="KFGQPC Uthman Taha Naskh"/>
          <w:color w:val="008000"/>
          <w:sz w:val="30"/>
          <w:szCs w:val="30"/>
          <w:rtl/>
        </w:rPr>
        <w:t>:</w:t>
      </w:r>
      <w:r w:rsidRPr="00043B75">
        <w:rPr>
          <w:rStyle w:val="4Char"/>
          <w:rFonts w:cs="KFGQPC Uthman Taha Naskh"/>
          <w:color w:val="008000"/>
          <w:sz w:val="30"/>
          <w:szCs w:val="30"/>
          <w:rtl/>
        </w:rPr>
        <w:t xml:space="preserve"> «</w:t>
      </w:r>
      <w:r w:rsidRPr="00043B75">
        <w:rPr>
          <w:rStyle w:val="2Char0"/>
          <w:rFonts w:cs="KFGQPC Uthman Taha Naskh"/>
          <w:color w:val="008000"/>
          <w:sz w:val="30"/>
          <w:szCs w:val="30"/>
          <w:rtl/>
        </w:rPr>
        <w:t>ا</w:t>
      </w:r>
      <w:r w:rsidRPr="00043B75">
        <w:rPr>
          <w:rStyle w:val="2Char0"/>
          <w:rFonts w:cs="KFGQPC Uthman Taha Naskh" w:hint="cs"/>
          <w:color w:val="008000"/>
          <w:sz w:val="30"/>
          <w:szCs w:val="30"/>
          <w:rtl/>
        </w:rPr>
        <w:t>ِ</w:t>
      </w:r>
      <w:r w:rsidRPr="00043B75">
        <w:rPr>
          <w:rStyle w:val="2Char0"/>
          <w:rFonts w:cs="KFGQPC Uthman Taha Naskh"/>
          <w:color w:val="008000"/>
          <w:sz w:val="30"/>
          <w:szCs w:val="30"/>
          <w:rtl/>
        </w:rPr>
        <w:t>ئتني بها</w:t>
      </w:r>
      <w:r w:rsidRPr="00043B75">
        <w:rPr>
          <w:rStyle w:val="4Char"/>
          <w:rFonts w:cs="KFGQPC Uthman Taha Naskh"/>
          <w:color w:val="008000"/>
          <w:sz w:val="30"/>
          <w:szCs w:val="30"/>
          <w:rtl/>
        </w:rPr>
        <w:t>»</w:t>
      </w:r>
      <w:r w:rsidRPr="00043B75">
        <w:rPr>
          <w:rStyle w:val="2Char0"/>
          <w:rFonts w:cs="KFGQPC Uthman Taha Naskh"/>
          <w:color w:val="008000"/>
          <w:sz w:val="30"/>
          <w:szCs w:val="30"/>
          <w:rtl/>
        </w:rPr>
        <w:t>،</w:t>
      </w:r>
      <w:r w:rsidRPr="00043B75">
        <w:rPr>
          <w:rFonts w:cs="KFGQPC Uthman Taha Naskh" w:hint="cs"/>
          <w:b/>
          <w:bCs/>
          <w:sz w:val="30"/>
          <w:szCs w:val="30"/>
          <w:rtl/>
        </w:rPr>
        <w:t xml:space="preserve"> </w:t>
      </w:r>
      <w:r w:rsidRPr="00043B75">
        <w:rPr>
          <w:rFonts w:cs="KFGQPC Uthman Taha Naskh" w:hint="cs"/>
          <w:sz w:val="30"/>
          <w:szCs w:val="30"/>
          <w:rtl/>
        </w:rPr>
        <w:t>فأتيته بها ،</w:t>
      </w:r>
      <w:r w:rsidRPr="00043B75">
        <w:rPr>
          <w:rFonts w:cs="KFGQPC Uthman Taha Naskh"/>
          <w:sz w:val="30"/>
          <w:szCs w:val="30"/>
          <w:rtl/>
        </w:rPr>
        <w:t xml:space="preserve"> </w:t>
      </w:r>
      <w:r w:rsidRPr="00043B75">
        <w:rPr>
          <w:rStyle w:val="2Char0"/>
          <w:rFonts w:cs="KFGQPC Uthman Taha Naskh"/>
          <w:color w:val="008000"/>
          <w:sz w:val="30"/>
          <w:szCs w:val="30"/>
          <w:rtl/>
        </w:rPr>
        <w:t>فقال ل</w:t>
      </w:r>
      <w:r w:rsidRPr="00043B75">
        <w:rPr>
          <w:rStyle w:val="2Char0"/>
          <w:rFonts w:cs="KFGQPC Uthman Taha Naskh" w:hint="cs"/>
          <w:color w:val="008000"/>
          <w:sz w:val="30"/>
          <w:szCs w:val="30"/>
          <w:rtl/>
        </w:rPr>
        <w:t>ـ</w:t>
      </w:r>
      <w:r w:rsidRPr="00043B75">
        <w:rPr>
          <w:rStyle w:val="2Char0"/>
          <w:rFonts w:cs="KFGQPC Uthman Taha Naskh"/>
          <w:color w:val="008000"/>
          <w:sz w:val="30"/>
          <w:szCs w:val="30"/>
          <w:rtl/>
        </w:rPr>
        <w:t>ها</w:t>
      </w:r>
      <w:r w:rsidRPr="00043B75">
        <w:rPr>
          <w:rStyle w:val="2Char0"/>
          <w:rFonts w:cs="KFGQPC Uthman Taha Naskh" w:hint="cs"/>
          <w:color w:val="008000"/>
          <w:sz w:val="30"/>
          <w:szCs w:val="30"/>
          <w:rtl/>
        </w:rPr>
        <w:t xml:space="preserve"> </w:t>
      </w:r>
      <w:r w:rsidRPr="00043B75">
        <w:rPr>
          <w:rStyle w:val="2Char0"/>
          <w:rFonts w:cs="KFGQPC Uthman Taha Naskh"/>
          <w:color w:val="008000"/>
          <w:sz w:val="30"/>
          <w:szCs w:val="30"/>
          <w:rtl/>
        </w:rPr>
        <w:t>:</w:t>
      </w:r>
      <w:r w:rsidRPr="00043B75">
        <w:rPr>
          <w:rStyle w:val="4Char"/>
          <w:rFonts w:cs="KFGQPC Uthman Taha Naskh"/>
          <w:color w:val="008000"/>
          <w:sz w:val="30"/>
          <w:szCs w:val="30"/>
          <w:rtl/>
        </w:rPr>
        <w:t xml:space="preserve"> «</w:t>
      </w:r>
      <w:r w:rsidRPr="00043B75">
        <w:rPr>
          <w:rStyle w:val="2Char0"/>
          <w:rFonts w:cs="KFGQPC Uthman Taha Naskh"/>
          <w:color w:val="008000"/>
          <w:sz w:val="30"/>
          <w:szCs w:val="30"/>
          <w:rtl/>
        </w:rPr>
        <w:t>أين الله</w:t>
      </w:r>
      <w:r w:rsidRPr="00043B75">
        <w:rPr>
          <w:rStyle w:val="2Char0"/>
          <w:rFonts w:cs="KFGQPC Uthman Taha Naskh" w:hint="cs"/>
          <w:color w:val="008000"/>
          <w:sz w:val="30"/>
          <w:szCs w:val="30"/>
          <w:rtl/>
        </w:rPr>
        <w:t xml:space="preserve"> </w:t>
      </w:r>
      <w:r w:rsidRPr="00043B75">
        <w:rPr>
          <w:rStyle w:val="2Char0"/>
          <w:rFonts w:cs="KFGQPC Uthman Taha Naskh"/>
          <w:color w:val="008000"/>
          <w:sz w:val="30"/>
          <w:szCs w:val="30"/>
          <w:rtl/>
        </w:rPr>
        <w:t>؟</w:t>
      </w:r>
      <w:r w:rsidRPr="00043B75">
        <w:rPr>
          <w:rStyle w:val="4Char"/>
          <w:rFonts w:cs="KFGQPC Uthman Taha Naskh"/>
          <w:color w:val="008000"/>
          <w:sz w:val="30"/>
          <w:szCs w:val="30"/>
          <w:rtl/>
        </w:rPr>
        <w:t>»</w:t>
      </w:r>
      <w:r w:rsidRPr="00043B75">
        <w:rPr>
          <w:rFonts w:cs="KFGQPC Uthman Taha Naskh"/>
          <w:sz w:val="30"/>
          <w:szCs w:val="30"/>
          <w:rtl/>
        </w:rPr>
        <w:t xml:space="preserve"> قالت </w:t>
      </w:r>
      <w:r w:rsidRPr="00043B75">
        <w:rPr>
          <w:rFonts w:cs="KFGQPC Uthman Taha Naskh" w:hint="cs"/>
          <w:sz w:val="30"/>
          <w:szCs w:val="30"/>
          <w:rtl/>
        </w:rPr>
        <w:t xml:space="preserve">: </w:t>
      </w:r>
      <w:r w:rsidRPr="00043B75">
        <w:rPr>
          <w:rFonts w:cs="KFGQPC Uthman Taha Naskh"/>
          <w:sz w:val="30"/>
          <w:szCs w:val="30"/>
          <w:rtl/>
        </w:rPr>
        <w:t>في السم</w:t>
      </w:r>
      <w:r w:rsidRPr="00043B75">
        <w:rPr>
          <w:rFonts w:cs="KFGQPC Uthman Taha Naskh" w:hint="cs"/>
          <w:sz w:val="30"/>
          <w:szCs w:val="30"/>
          <w:rtl/>
        </w:rPr>
        <w:t>ـ</w:t>
      </w:r>
      <w:r w:rsidRPr="00043B75">
        <w:rPr>
          <w:rFonts w:cs="KFGQPC Uthman Taha Naskh"/>
          <w:sz w:val="30"/>
          <w:szCs w:val="30"/>
          <w:rtl/>
        </w:rPr>
        <w:t xml:space="preserve">اء، </w:t>
      </w:r>
      <w:r w:rsidRPr="00043B75">
        <w:rPr>
          <w:rStyle w:val="2Char0"/>
          <w:rFonts w:cs="KFGQPC Uthman Taha Naskh"/>
          <w:color w:val="008000"/>
          <w:sz w:val="30"/>
          <w:szCs w:val="30"/>
          <w:rtl/>
        </w:rPr>
        <w:t>قال:</w:t>
      </w:r>
      <w:r w:rsidRPr="00043B75">
        <w:rPr>
          <w:rStyle w:val="2Char0"/>
          <w:rFonts w:cs="KFGQPC Uthman Taha Naskh"/>
          <w:sz w:val="30"/>
          <w:szCs w:val="30"/>
          <w:rtl/>
        </w:rPr>
        <w:t xml:space="preserve"> «</w:t>
      </w:r>
      <w:r w:rsidRPr="00043B75">
        <w:rPr>
          <w:rStyle w:val="2Char0"/>
          <w:rFonts w:cs="KFGQPC Uthman Taha Naskh"/>
          <w:color w:val="008000"/>
          <w:sz w:val="30"/>
          <w:szCs w:val="30"/>
          <w:rtl/>
        </w:rPr>
        <w:t>م</w:t>
      </w:r>
      <w:r w:rsidRPr="00043B75">
        <w:rPr>
          <w:rStyle w:val="2Char0"/>
          <w:rFonts w:cs="KFGQPC Uthman Taha Naskh" w:hint="cs"/>
          <w:color w:val="008000"/>
          <w:sz w:val="30"/>
          <w:szCs w:val="30"/>
          <w:rtl/>
        </w:rPr>
        <w:t>َ</w:t>
      </w:r>
      <w:r w:rsidRPr="00043B75">
        <w:rPr>
          <w:rStyle w:val="2Char0"/>
          <w:rFonts w:cs="KFGQPC Uthman Taha Naskh"/>
          <w:color w:val="008000"/>
          <w:sz w:val="30"/>
          <w:szCs w:val="30"/>
          <w:rtl/>
        </w:rPr>
        <w:t>ن أنا</w:t>
      </w:r>
      <w:r w:rsidRPr="00043B75">
        <w:rPr>
          <w:rStyle w:val="2Char0"/>
          <w:rFonts w:cs="KFGQPC Uthman Taha Naskh" w:hint="cs"/>
          <w:color w:val="008000"/>
          <w:sz w:val="30"/>
          <w:szCs w:val="30"/>
          <w:rtl/>
        </w:rPr>
        <w:t>؟</w:t>
      </w:r>
      <w:r w:rsidRPr="00043B75">
        <w:rPr>
          <w:rStyle w:val="2Char0"/>
          <w:rFonts w:cs="KFGQPC Uthman Taha Naskh"/>
          <w:sz w:val="30"/>
          <w:szCs w:val="30"/>
          <w:rtl/>
        </w:rPr>
        <w:t>»</w:t>
      </w:r>
      <w:r w:rsidRPr="00043B75">
        <w:rPr>
          <w:rStyle w:val="2Char0"/>
          <w:rFonts w:cs="KFGQPC Uthman Taha Naskh"/>
          <w:color w:val="008000"/>
          <w:sz w:val="30"/>
          <w:szCs w:val="30"/>
          <w:rtl/>
        </w:rPr>
        <w:t xml:space="preserve"> </w:t>
      </w:r>
      <w:r w:rsidRPr="00043B75">
        <w:rPr>
          <w:rFonts w:cs="KFGQPC Uthman Taha Naskh"/>
          <w:sz w:val="30"/>
          <w:szCs w:val="30"/>
          <w:rtl/>
        </w:rPr>
        <w:t>قالت</w:t>
      </w:r>
      <w:r w:rsidRPr="00043B75">
        <w:rPr>
          <w:rFonts w:cs="KFGQPC Uthman Taha Naskh" w:hint="cs"/>
          <w:sz w:val="30"/>
          <w:szCs w:val="30"/>
          <w:rtl/>
        </w:rPr>
        <w:t xml:space="preserve"> </w:t>
      </w:r>
      <w:r w:rsidRPr="00043B75">
        <w:rPr>
          <w:rFonts w:cs="KFGQPC Uthman Taha Naskh"/>
          <w:sz w:val="30"/>
          <w:szCs w:val="30"/>
          <w:rtl/>
        </w:rPr>
        <w:t>: أنت رسول الله</w:t>
      </w:r>
      <w:r w:rsidRPr="00043B75">
        <w:rPr>
          <w:rFonts w:cs="KFGQPC Uthman Taha Naskh" w:hint="cs"/>
          <w:sz w:val="30"/>
          <w:szCs w:val="30"/>
          <w:rtl/>
        </w:rPr>
        <w:t xml:space="preserve"> </w:t>
      </w:r>
      <w:r w:rsidRPr="00043B75">
        <w:rPr>
          <w:rFonts w:cs="KFGQPC Uthman Taha Naskh"/>
          <w:sz w:val="30"/>
          <w:szCs w:val="30"/>
          <w:rtl/>
        </w:rPr>
        <w:t xml:space="preserve">، </w:t>
      </w:r>
      <w:r w:rsidRPr="00043B75">
        <w:rPr>
          <w:rStyle w:val="2Char0"/>
          <w:rFonts w:cs="KFGQPC Uthman Taha Naskh"/>
          <w:color w:val="008000"/>
          <w:sz w:val="30"/>
          <w:szCs w:val="30"/>
          <w:rtl/>
        </w:rPr>
        <w:t xml:space="preserve">قال: </w:t>
      </w:r>
      <w:r w:rsidRPr="00043B75">
        <w:rPr>
          <w:rStyle w:val="4Char"/>
          <w:rFonts w:cs="KFGQPC Uthman Taha Naskh"/>
          <w:color w:val="008000"/>
          <w:sz w:val="30"/>
          <w:szCs w:val="30"/>
          <w:rtl/>
        </w:rPr>
        <w:t>«</w:t>
      </w:r>
      <w:r w:rsidRPr="00043B75">
        <w:rPr>
          <w:rStyle w:val="2Char0"/>
          <w:rFonts w:cs="KFGQPC Uthman Taha Naskh"/>
          <w:color w:val="008000"/>
          <w:sz w:val="30"/>
          <w:szCs w:val="30"/>
          <w:rtl/>
        </w:rPr>
        <w:t>أ</w:t>
      </w:r>
      <w:r w:rsidRPr="00043B75">
        <w:rPr>
          <w:rStyle w:val="2Char0"/>
          <w:rFonts w:cs="KFGQPC Uthman Taha Naskh" w:hint="cs"/>
          <w:color w:val="008000"/>
          <w:sz w:val="30"/>
          <w:szCs w:val="30"/>
          <w:rtl/>
        </w:rPr>
        <w:t>َ</w:t>
      </w:r>
      <w:r w:rsidRPr="00043B75">
        <w:rPr>
          <w:rStyle w:val="2Char0"/>
          <w:rFonts w:cs="KFGQPC Uthman Taha Naskh"/>
          <w:color w:val="008000"/>
          <w:sz w:val="30"/>
          <w:szCs w:val="30"/>
          <w:rtl/>
        </w:rPr>
        <w:t>عتقها فإنها مؤمنة</w:t>
      </w:r>
      <w:r w:rsidRPr="00043B75">
        <w:rPr>
          <w:rStyle w:val="4Char"/>
          <w:rFonts w:cs="KFGQPC Uthman Taha Naskh"/>
          <w:color w:val="008000"/>
          <w:sz w:val="30"/>
          <w:szCs w:val="30"/>
          <w:rtl/>
        </w:rPr>
        <w:t>»</w:t>
      </w:r>
      <w:r w:rsidRPr="00043B75">
        <w:rPr>
          <w:rStyle w:val="2Char0"/>
          <w:rFonts w:cs="KFGQPC Uthman Taha Naskh" w:hint="cs"/>
          <w:color w:val="008000"/>
          <w:sz w:val="30"/>
          <w:szCs w:val="30"/>
          <w:rtl/>
        </w:rPr>
        <w:t>.</w:t>
      </w:r>
      <w:r w:rsidRPr="00043B75">
        <w:rPr>
          <w:rStyle w:val="4Char"/>
          <w:rFonts w:cs="KFGQPC Uthman Taha Naskh" w:hint="cs"/>
          <w:sz w:val="30"/>
          <w:szCs w:val="30"/>
          <w:rtl/>
        </w:rPr>
        <w:t xml:space="preserve"> </w:t>
      </w:r>
      <w:r w:rsidR="00636918">
        <w:rPr>
          <w:rStyle w:val="4Char"/>
          <w:rFonts w:cs="KFGQPC Uthman Taha Naskh"/>
          <w:sz w:val="30"/>
          <w:szCs w:val="30"/>
          <w:rtl/>
        </w:rPr>
        <w:t>أخرجه</w:t>
      </w:r>
      <w:r w:rsidRPr="00043B75">
        <w:rPr>
          <w:rStyle w:val="4Char"/>
          <w:rFonts w:cs="KFGQPC Uthman Taha Naskh"/>
          <w:sz w:val="30"/>
          <w:szCs w:val="30"/>
          <w:rtl/>
        </w:rPr>
        <w:t xml:space="preserve"> مسلم وأبو داود</w:t>
      </w:r>
      <w:r w:rsidRPr="00043B75">
        <w:rPr>
          <w:rStyle w:val="4Char"/>
          <w:rFonts w:cs="KFGQPC Uthman Taha Naskh" w:hint="cs"/>
          <w:sz w:val="30"/>
          <w:szCs w:val="30"/>
          <w:rtl/>
        </w:rPr>
        <w:t xml:space="preserve"> </w:t>
      </w:r>
    </w:p>
    <w:p w:rsidR="00E22A10" w:rsidRDefault="00E22A10" w:rsidP="00E22A10">
      <w:pPr>
        <w:spacing w:line="360" w:lineRule="auto"/>
        <w:ind w:firstLineChars="174" w:firstLine="487"/>
        <w:rPr>
          <w:rFonts w:ascii="SimSun" w:hAnsi="SimSun"/>
          <w:b/>
          <w:bCs/>
          <w:color w:val="008000"/>
          <w:kern w:val="26"/>
          <w:sz w:val="28"/>
          <w:szCs w:val="28"/>
        </w:rPr>
      </w:pPr>
      <w:r>
        <w:rPr>
          <w:rFonts w:ascii="SimSun" w:hAnsi="SimSun" w:cs="Arial" w:hint="eastAsia"/>
          <w:kern w:val="26"/>
          <w:sz w:val="28"/>
          <w:szCs w:val="28"/>
        </w:rPr>
        <w:t>“</w:t>
      </w:r>
      <w:r w:rsidRPr="00F846D8">
        <w:rPr>
          <w:rFonts w:ascii="SimSun" w:hAnsi="SimSun" w:cs="Arial" w:hint="eastAsia"/>
          <w:kern w:val="26"/>
          <w:sz w:val="28"/>
          <w:szCs w:val="28"/>
        </w:rPr>
        <w:t>我曾经有一个女奴，她为我在吾侯德山和洁瓦尼耶</w:t>
      </w:r>
      <w:r w:rsidRPr="00F846D8">
        <w:rPr>
          <w:rStyle w:val="a9"/>
          <w:rFonts w:ascii="SimSun" w:hAnsi="SimSun" w:cs="Arial"/>
          <w:kern w:val="26"/>
          <w:sz w:val="28"/>
          <w:szCs w:val="28"/>
        </w:rPr>
        <w:footnoteReference w:id="20"/>
      </w:r>
      <w:r w:rsidRPr="00F846D8">
        <w:rPr>
          <w:rFonts w:ascii="SimSun" w:hAnsi="SimSun" w:cs="Arial" w:hint="eastAsia"/>
          <w:kern w:val="26"/>
          <w:sz w:val="28"/>
          <w:szCs w:val="28"/>
        </w:rPr>
        <w:t>方向牧羊。有一天早晨，她放牧的羊群中一只羊羔突然被狼叼走了，我也是个凡人，就像其他的人一样生气，当时我打了她一巴掌。然后我来到主的使者</w:t>
      </w:r>
      <w:r w:rsidR="00253D81" w:rsidRPr="00253D81">
        <w:rPr>
          <w:rFonts w:ascii="SimSun" w:hAnsi="SimSun" w:cs="Arial"/>
          <w:kern w:val="26"/>
          <w:sz w:val="28"/>
          <w:szCs w:val="28"/>
        </w:rPr>
      </w:r>
      <w:r w:rsidR="00253D81">
        <w:rPr>
          <w:rFonts w:ascii="SimSun" w:hAnsi="SimSun" w:cs="Arial"/>
          <w:kern w:val="26"/>
          <w:sz w:val="28"/>
          <w:szCs w:val="28"/>
        </w:rPr>
        <w:pict>
          <v:shape id="_x0000_s1778"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78" inset="0,0,0,0">
              <w:txbxContent>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愿主赐福之</w:t>
                  </w:r>
                </w:p>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并使其平安</w:t>
                  </w:r>
                </w:p>
              </w:txbxContent>
            </v:textbox>
            <w10:wrap anchorx="page"/>
            <w10:anchorlock/>
          </v:shape>
        </w:pict>
      </w:r>
      <w:r>
        <w:rPr>
          <w:rFonts w:ascii="SimSun" w:hAnsi="SimSun" w:cs="Arial" w:hint="eastAsia"/>
          <w:kern w:val="26"/>
          <w:sz w:val="28"/>
          <w:szCs w:val="28"/>
        </w:rPr>
        <w:t>跟前诉说，他视我那是一种粗暴的行为。我说：</w:t>
      </w:r>
      <w:r w:rsidRPr="00F846D8">
        <w:rPr>
          <w:rFonts w:ascii="SimSun" w:hAnsi="SimSun" w:cs="Arial" w:hint="eastAsia"/>
          <w:kern w:val="26"/>
          <w:sz w:val="28"/>
          <w:szCs w:val="28"/>
        </w:rPr>
        <w:t>主的使者啊！难道我不能把她释放了吗？</w:t>
      </w:r>
      <w:r w:rsidRPr="00F846D8">
        <w:rPr>
          <w:rFonts w:ascii="SimSun" w:hAnsi="SimSun" w:hint="eastAsia"/>
          <w:b/>
          <w:bCs/>
          <w:color w:val="008000"/>
          <w:kern w:val="26"/>
          <w:sz w:val="28"/>
          <w:szCs w:val="28"/>
        </w:rPr>
        <w:t>使者</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777"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77" inset="0,0,0,0">
              <w:txbxContent>
                <w:p w:rsidR="00E22A10" w:rsidRPr="00043B75" w:rsidRDefault="00E22A10" w:rsidP="00E22A10">
                  <w:pPr>
                    <w:spacing w:line="120" w:lineRule="exact"/>
                    <w:jc w:val="center"/>
                    <w:rPr>
                      <w:rFonts w:ascii="SimSun" w:hAnsi="SimSun" w:cs="Arial"/>
                      <w:b/>
                      <w:bCs/>
                      <w:color w:val="008000"/>
                      <w:kern w:val="24"/>
                      <w:sz w:val="8"/>
                      <w:szCs w:val="8"/>
                    </w:rPr>
                  </w:pPr>
                  <w:r w:rsidRPr="00043B75">
                    <w:rPr>
                      <w:rFonts w:ascii="SimSun" w:hAnsi="SimSun" w:cs="Arial" w:hint="eastAsia"/>
                      <w:b/>
                      <w:bCs/>
                      <w:color w:val="008000"/>
                      <w:kern w:val="24"/>
                      <w:sz w:val="8"/>
                      <w:szCs w:val="8"/>
                    </w:rPr>
                    <w:t>愿主赐福之</w:t>
                  </w:r>
                </w:p>
                <w:p w:rsidR="00E22A10" w:rsidRPr="00043B75" w:rsidRDefault="00E22A10" w:rsidP="00E22A10">
                  <w:pPr>
                    <w:spacing w:line="120" w:lineRule="exact"/>
                    <w:jc w:val="center"/>
                    <w:rPr>
                      <w:rFonts w:ascii="SimSun" w:hAnsi="SimSun" w:cs="Arial"/>
                      <w:b/>
                      <w:bCs/>
                      <w:color w:val="008000"/>
                      <w:kern w:val="24"/>
                      <w:sz w:val="8"/>
                      <w:szCs w:val="8"/>
                    </w:rPr>
                  </w:pPr>
                  <w:r w:rsidRPr="00043B75">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r>
        <w:rPr>
          <w:rFonts w:ascii="SimSun" w:hAnsi="SimSun" w:hint="eastAsia"/>
          <w:b/>
          <w:bCs/>
          <w:color w:val="008000"/>
          <w:kern w:val="26"/>
          <w:sz w:val="28"/>
          <w:szCs w:val="28"/>
        </w:rPr>
        <w:t>“</w:t>
      </w:r>
      <w:r w:rsidRPr="00F846D8">
        <w:rPr>
          <w:rFonts w:ascii="SimSun" w:hAnsi="SimSun" w:hint="eastAsia"/>
          <w:b/>
          <w:bCs/>
          <w:color w:val="008000"/>
          <w:kern w:val="26"/>
          <w:sz w:val="28"/>
          <w:szCs w:val="28"/>
        </w:rPr>
        <w:t>你把她带到我这里来。</w:t>
      </w:r>
      <w:r>
        <w:rPr>
          <w:rFonts w:ascii="SimSun" w:hAnsi="SimSun" w:hint="eastAsia"/>
          <w:b/>
          <w:bCs/>
          <w:color w:val="008000"/>
          <w:kern w:val="26"/>
          <w:sz w:val="28"/>
          <w:szCs w:val="28"/>
        </w:rPr>
        <w:t>”</w:t>
      </w:r>
      <w:r>
        <w:rPr>
          <w:rFonts w:ascii="SimSun" w:hAnsi="SimSun" w:cs="Arial" w:hint="eastAsia"/>
          <w:kern w:val="26"/>
          <w:sz w:val="28"/>
          <w:szCs w:val="28"/>
        </w:rPr>
        <w:t>然后我把她带到使者跟前，</w:t>
      </w:r>
      <w:r w:rsidRPr="00F846D8">
        <w:rPr>
          <w:rFonts w:ascii="SimSun" w:hAnsi="SimSun" w:hint="eastAsia"/>
          <w:b/>
          <w:bCs/>
          <w:color w:val="008000"/>
          <w:kern w:val="26"/>
          <w:sz w:val="28"/>
          <w:szCs w:val="28"/>
        </w:rPr>
        <w:t>使者问她：</w:t>
      </w:r>
      <w:r>
        <w:rPr>
          <w:rFonts w:ascii="SimSun" w:hAnsi="SimSun" w:hint="eastAsia"/>
          <w:b/>
          <w:bCs/>
          <w:color w:val="008000"/>
          <w:kern w:val="26"/>
          <w:sz w:val="28"/>
          <w:szCs w:val="28"/>
        </w:rPr>
        <w:t>“</w:t>
      </w:r>
      <w:r w:rsidRPr="00F846D8">
        <w:rPr>
          <w:rFonts w:ascii="SimSun" w:hAnsi="SimSun" w:hint="eastAsia"/>
          <w:b/>
          <w:bCs/>
          <w:color w:val="008000"/>
          <w:kern w:val="26"/>
          <w:sz w:val="28"/>
          <w:szCs w:val="28"/>
        </w:rPr>
        <w:t>真主在哪里？</w:t>
      </w:r>
      <w:r>
        <w:rPr>
          <w:rFonts w:ascii="SimSun" w:hAnsi="SimSun" w:hint="eastAsia"/>
          <w:b/>
          <w:bCs/>
          <w:color w:val="008000"/>
          <w:kern w:val="26"/>
          <w:sz w:val="28"/>
          <w:szCs w:val="28"/>
        </w:rPr>
        <w:t>”</w:t>
      </w:r>
      <w:r w:rsidRPr="00043B75">
        <w:rPr>
          <w:rFonts w:ascii="SimSun" w:hAnsi="SimSun" w:cs="Arial" w:hint="eastAsia"/>
          <w:kern w:val="26"/>
          <w:sz w:val="28"/>
          <w:szCs w:val="28"/>
        </w:rPr>
        <w:t>她说：</w:t>
      </w:r>
      <w:r>
        <w:rPr>
          <w:rFonts w:ascii="SimSun" w:hAnsi="SimSun" w:cs="Arial" w:hint="eastAsia"/>
          <w:kern w:val="26"/>
          <w:sz w:val="28"/>
          <w:szCs w:val="28"/>
        </w:rPr>
        <w:t>“</w:t>
      </w:r>
      <w:r w:rsidRPr="00043B75">
        <w:rPr>
          <w:rFonts w:ascii="SimSun" w:hAnsi="SimSun" w:cs="Arial" w:hint="eastAsia"/>
          <w:kern w:val="26"/>
          <w:sz w:val="28"/>
          <w:szCs w:val="28"/>
        </w:rPr>
        <w:t>在天上。</w:t>
      </w:r>
      <w:r>
        <w:rPr>
          <w:rFonts w:ascii="SimSun" w:hAnsi="SimSun" w:cs="Arial" w:hint="eastAsia"/>
          <w:kern w:val="26"/>
          <w:sz w:val="28"/>
          <w:szCs w:val="28"/>
        </w:rPr>
        <w:t>”</w:t>
      </w:r>
      <w:r w:rsidRPr="00F846D8">
        <w:rPr>
          <w:rFonts w:ascii="SimSun" w:hAnsi="SimSun" w:hint="eastAsia"/>
          <w:b/>
          <w:bCs/>
          <w:color w:val="008000"/>
          <w:kern w:val="26"/>
          <w:sz w:val="28"/>
          <w:szCs w:val="28"/>
        </w:rPr>
        <w:t>使者说：</w:t>
      </w:r>
      <w:r>
        <w:rPr>
          <w:rFonts w:ascii="SimSun" w:hAnsi="SimSun" w:hint="eastAsia"/>
          <w:b/>
          <w:bCs/>
          <w:color w:val="008000"/>
          <w:kern w:val="26"/>
          <w:sz w:val="28"/>
          <w:szCs w:val="28"/>
        </w:rPr>
        <w:t>“</w:t>
      </w:r>
      <w:r w:rsidRPr="00F846D8">
        <w:rPr>
          <w:rFonts w:ascii="SimSun" w:hAnsi="SimSun" w:hint="eastAsia"/>
          <w:b/>
          <w:bCs/>
          <w:color w:val="008000"/>
          <w:kern w:val="26"/>
          <w:sz w:val="28"/>
          <w:szCs w:val="28"/>
        </w:rPr>
        <w:t>我是谁？</w:t>
      </w:r>
      <w:r>
        <w:rPr>
          <w:rFonts w:ascii="SimSun" w:hAnsi="SimSun" w:hint="eastAsia"/>
          <w:b/>
          <w:bCs/>
          <w:color w:val="008000"/>
          <w:kern w:val="26"/>
          <w:sz w:val="28"/>
          <w:szCs w:val="28"/>
        </w:rPr>
        <w:t>”</w:t>
      </w:r>
      <w:r w:rsidRPr="00043B75">
        <w:rPr>
          <w:rFonts w:ascii="SimSun" w:hAnsi="SimSun" w:cs="Arial" w:hint="eastAsia"/>
          <w:kern w:val="26"/>
          <w:sz w:val="28"/>
          <w:szCs w:val="28"/>
        </w:rPr>
        <w:t>她说：</w:t>
      </w:r>
      <w:r>
        <w:rPr>
          <w:rFonts w:ascii="SimSun" w:hAnsi="SimSun" w:cs="Arial" w:hint="eastAsia"/>
          <w:kern w:val="26"/>
          <w:sz w:val="28"/>
          <w:szCs w:val="28"/>
        </w:rPr>
        <w:t>“</w:t>
      </w:r>
      <w:r w:rsidRPr="00043B75">
        <w:rPr>
          <w:rFonts w:ascii="SimSun" w:hAnsi="SimSun" w:cs="Arial" w:hint="eastAsia"/>
          <w:kern w:val="26"/>
          <w:sz w:val="28"/>
          <w:szCs w:val="28"/>
        </w:rPr>
        <w:t>你是真主的使者。</w:t>
      </w:r>
      <w:r>
        <w:rPr>
          <w:rFonts w:ascii="SimSun" w:hAnsi="SimSun" w:cs="Arial" w:hint="eastAsia"/>
          <w:kern w:val="26"/>
          <w:sz w:val="28"/>
          <w:szCs w:val="28"/>
        </w:rPr>
        <w:t>”</w:t>
      </w:r>
      <w:r>
        <w:rPr>
          <w:rFonts w:ascii="SimSun" w:hAnsi="SimSun" w:hint="eastAsia"/>
          <w:b/>
          <w:bCs/>
          <w:color w:val="008000"/>
          <w:kern w:val="26"/>
          <w:sz w:val="28"/>
          <w:szCs w:val="28"/>
        </w:rPr>
        <w:t>使者说：“你把她释放了，她是一位女信士。</w:t>
      </w:r>
      <w:r w:rsidRPr="00F846D8">
        <w:rPr>
          <w:rFonts w:ascii="SimSun" w:hAnsi="SimSun" w:hint="eastAsia"/>
          <w:b/>
          <w:bCs/>
          <w:color w:val="008000"/>
          <w:kern w:val="26"/>
          <w:sz w:val="28"/>
          <w:szCs w:val="28"/>
        </w:rPr>
        <w:t>”</w:t>
      </w:r>
      <w:r w:rsidRPr="00F846D8">
        <w:rPr>
          <w:rStyle w:val="a9"/>
          <w:rFonts w:ascii="SimSun" w:hAnsi="SimSun" w:cs="Arial"/>
          <w:b/>
          <w:bCs/>
          <w:color w:val="008000"/>
          <w:kern w:val="26"/>
          <w:sz w:val="28"/>
          <w:szCs w:val="28"/>
        </w:rPr>
        <w:footnoteReference w:id="21"/>
      </w:r>
    </w:p>
    <w:p w:rsidR="00102D4D" w:rsidRPr="00F846D8" w:rsidRDefault="00102D4D" w:rsidP="00102D4D">
      <w:pPr>
        <w:spacing w:line="360" w:lineRule="auto"/>
        <w:ind w:firstLineChars="174" w:firstLine="489"/>
        <w:rPr>
          <w:rFonts w:ascii="SimSun" w:hAnsi="SimSun"/>
          <w:b/>
          <w:bCs/>
          <w:color w:val="008000"/>
          <w:kern w:val="26"/>
          <w:sz w:val="28"/>
          <w:szCs w:val="28"/>
        </w:rPr>
      </w:pPr>
    </w:p>
    <w:p w:rsidR="00E22A10" w:rsidRPr="00102D4D" w:rsidRDefault="00102D4D" w:rsidP="00863345">
      <w:pPr>
        <w:spacing w:beforeLines="100" w:afterLines="100" w:line="360" w:lineRule="auto"/>
        <w:jc w:val="center"/>
        <w:rPr>
          <w:rFonts w:ascii="STXinwei" w:eastAsia="STXinwei" w:hAnsi="SimSun" w:cs="Arial"/>
          <w:kern w:val="26"/>
          <w:sz w:val="36"/>
          <w:szCs w:val="36"/>
        </w:rPr>
      </w:pPr>
      <w:r>
        <w:rPr>
          <w:rFonts w:ascii="STXinwei" w:eastAsia="STXinwei" w:hAnsi="SimSun" w:cs="Arial"/>
          <w:kern w:val="26"/>
          <w:sz w:val="36"/>
          <w:szCs w:val="36"/>
        </w:rPr>
        <w:br w:type="page"/>
      </w:r>
      <w:r w:rsidR="00E22A10" w:rsidRPr="00102D4D">
        <w:rPr>
          <w:rFonts w:ascii="STXinwei" w:eastAsia="STXinwei" w:hAnsi="SimSun" w:cs="Arial" w:hint="eastAsia"/>
          <w:kern w:val="26"/>
          <w:sz w:val="36"/>
          <w:szCs w:val="36"/>
        </w:rPr>
        <w:t>这段《圣训》中的益处有：</w:t>
      </w:r>
    </w:p>
    <w:p w:rsidR="00E22A10" w:rsidRPr="00F846D8" w:rsidRDefault="00E22A10" w:rsidP="00E22A10">
      <w:pPr>
        <w:spacing w:line="360" w:lineRule="auto"/>
        <w:ind w:firstLineChars="200" w:firstLine="562"/>
        <w:rPr>
          <w:rFonts w:ascii="SimSun" w:hAnsi="SimSun" w:cs="Arial"/>
          <w:kern w:val="26"/>
          <w:sz w:val="28"/>
          <w:szCs w:val="28"/>
        </w:rPr>
      </w:pPr>
      <w:r w:rsidRPr="00F846D8">
        <w:rPr>
          <w:rFonts w:ascii="SimSun" w:hAnsi="SimSun" w:cs="Arial"/>
          <w:b/>
          <w:bCs/>
          <w:kern w:val="26"/>
          <w:sz w:val="28"/>
          <w:szCs w:val="28"/>
        </w:rPr>
        <w:t>1.</w:t>
      </w:r>
      <w:r w:rsidRPr="00F846D8">
        <w:rPr>
          <w:rFonts w:ascii="SimSun" w:hAnsi="SimSun" w:cs="Arial" w:hint="eastAsia"/>
          <w:kern w:val="26"/>
          <w:sz w:val="28"/>
          <w:szCs w:val="28"/>
        </w:rPr>
        <w:t>圣门弟子无论遇到任何问题都会去请教主的使者</w:t>
      </w:r>
      <w:r w:rsidR="00253D81">
        <w:rPr>
          <w:rFonts w:ascii="SimSun" w:hAnsi="SimSun" w:cs="Arial"/>
          <w:kern w:val="26"/>
          <w:sz w:val="28"/>
          <w:szCs w:val="28"/>
        </w:rPr>
      </w:r>
      <w:r w:rsidR="00253D81">
        <w:rPr>
          <w:rFonts w:ascii="SimSun" w:hAnsi="SimSun" w:cs="Arial"/>
          <w:kern w:val="26"/>
          <w:sz w:val="28"/>
          <w:szCs w:val="28"/>
        </w:rPr>
        <w:pict>
          <v:shape id="_x0000_s1776"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76" inset="0,0,0,0">
              <w:txbxContent>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愿主赐福之</w:t>
                  </w:r>
                </w:p>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并使其平安</w:t>
                  </w:r>
                </w:p>
              </w:txbxContent>
            </v:textbox>
            <w10:wrap anchorx="page"/>
            <w10:anchorlock/>
          </v:shape>
        </w:pict>
      </w:r>
      <w:r w:rsidRPr="00F846D8">
        <w:rPr>
          <w:rFonts w:ascii="SimSun" w:hAnsi="SimSun" w:cs="Arial" w:hint="eastAsia"/>
          <w:kern w:val="26"/>
          <w:sz w:val="28"/>
          <w:szCs w:val="28"/>
        </w:rPr>
        <w:t>，即使是很小的事情也罢！以便他们知道真主对其的裁决。</w:t>
      </w:r>
    </w:p>
    <w:p w:rsidR="00E22A10" w:rsidRPr="00F846D8" w:rsidRDefault="00E22A10" w:rsidP="00E22A10">
      <w:pPr>
        <w:spacing w:line="360" w:lineRule="auto"/>
        <w:ind w:firstLineChars="200" w:firstLine="562"/>
        <w:rPr>
          <w:rFonts w:ascii="SimSun" w:hAnsi="SimSun"/>
          <w:kern w:val="26"/>
          <w:sz w:val="28"/>
          <w:szCs w:val="28"/>
          <w:rtl/>
        </w:rPr>
      </w:pPr>
      <w:r w:rsidRPr="00F846D8">
        <w:rPr>
          <w:rFonts w:ascii="SimSun" w:hAnsi="SimSun" w:cs="Arial"/>
          <w:b/>
          <w:bCs/>
          <w:kern w:val="26"/>
          <w:sz w:val="28"/>
          <w:szCs w:val="28"/>
        </w:rPr>
        <w:t>2.</w:t>
      </w:r>
      <w:r w:rsidRPr="00F846D8">
        <w:rPr>
          <w:rFonts w:ascii="SimSun" w:hAnsi="SimSun" w:cs="Arial" w:hint="eastAsia"/>
          <w:kern w:val="26"/>
          <w:sz w:val="28"/>
          <w:szCs w:val="28"/>
        </w:rPr>
        <w:t>请求真主及其使者的裁决——是遵循清高真主的命令</w:t>
      </w:r>
      <w:r w:rsidRPr="00F846D8">
        <w:rPr>
          <w:rFonts w:ascii="SimSun" w:hAnsi="SimSun" w:hint="eastAsia"/>
          <w:kern w:val="26"/>
          <w:sz w:val="28"/>
          <w:szCs w:val="28"/>
        </w:rPr>
        <w:t>：</w:t>
      </w:r>
    </w:p>
    <w:p w:rsidR="00E22A10" w:rsidRPr="00043B75" w:rsidRDefault="00E22A10" w:rsidP="00E22A10">
      <w:pPr>
        <w:bidi/>
        <w:ind w:firstLineChars="200" w:firstLine="600"/>
        <w:rPr>
          <w:rFonts w:ascii="QCF_BSML" w:hAnsi="QCF_BSML" w:cs="QCF_BSML"/>
          <w:sz w:val="30"/>
          <w:szCs w:val="30"/>
          <w:rtl/>
        </w:rPr>
      </w:pPr>
      <w:r w:rsidRPr="00043B75">
        <w:rPr>
          <w:rFonts w:cs="KFGQPC Uthman Taha Naskh"/>
          <w:sz w:val="30"/>
          <w:szCs w:val="30"/>
          <w:rtl/>
        </w:rPr>
        <w:t>قال الله تعالى:</w:t>
      </w:r>
      <w:r w:rsidRPr="00043B75">
        <w:rPr>
          <w:rFonts w:ascii="QCF_BSML" w:hAnsi="QCF_BSML" w:cs="KFGQPC Uthman Taha Naskh"/>
          <w:sz w:val="30"/>
          <w:szCs w:val="30"/>
          <w:rtl/>
        </w:rPr>
        <w:t xml:space="preserve"> </w:t>
      </w:r>
      <w:r w:rsidRPr="00043B75">
        <w:rPr>
          <w:rFonts w:ascii="QCF_BSML" w:hAnsi="QCF_BSML" w:cs="QCF_BSML"/>
          <w:b/>
          <w:bCs/>
          <w:color w:val="3333FF"/>
          <w:sz w:val="30"/>
          <w:szCs w:val="30"/>
          <w:rtl/>
        </w:rPr>
        <w:t>(</w:t>
      </w:r>
      <w:r w:rsidRPr="00043B75">
        <w:rPr>
          <w:rFonts w:ascii="QCF_P088" w:hAnsi="QCF_P088" w:cs="QCF_P088"/>
          <w:b/>
          <w:bCs/>
          <w:color w:val="3333FF"/>
          <w:spacing w:val="-3"/>
          <w:w w:val="81"/>
          <w:sz w:val="30"/>
          <w:szCs w:val="30"/>
          <w:rtl/>
        </w:rPr>
        <w:t xml:space="preserve">ﯜ  ﯝ  ﯞ   ﯟ      ﯠ  ﯡ  ﯢ  ﯣ  ﯤ    ﯥ  ﯦ  ﯧ      </w:t>
      </w:r>
      <w:r w:rsidRPr="00043B75">
        <w:rPr>
          <w:rFonts w:ascii="QCF_P088" w:hAnsi="QCF_P088" w:cs="QCF_P088"/>
          <w:b/>
          <w:bCs/>
          <w:color w:val="3333FF"/>
          <w:w w:val="99"/>
          <w:sz w:val="30"/>
          <w:szCs w:val="30"/>
          <w:rtl/>
        </w:rPr>
        <w:t>ﯨ  ﯩ  ﯪ  ﯫ   ﯬ  ﯭ  ﯮ</w:t>
      </w:r>
      <w:r w:rsidRPr="00043B75">
        <w:rPr>
          <w:rFonts w:ascii="QCF_BSML" w:hAnsi="QCF_BSML" w:cs="QCF_BSML"/>
          <w:b/>
          <w:bCs/>
          <w:color w:val="3333FF"/>
          <w:sz w:val="30"/>
          <w:szCs w:val="30"/>
          <w:rtl/>
        </w:rPr>
        <w:t>)</w:t>
      </w:r>
      <w:r w:rsidRPr="00043B75">
        <w:rPr>
          <w:rStyle w:val="Chard"/>
          <w:w w:val="99"/>
          <w:sz w:val="30"/>
          <w:szCs w:val="30"/>
          <w:rtl/>
        </w:rPr>
        <w:t xml:space="preserve"> </w:t>
      </w:r>
      <w:r w:rsidRPr="00043B75">
        <w:rPr>
          <w:rStyle w:val="4Char"/>
          <w:rFonts w:cs="KFGQPC Uthman Taha Naskh"/>
          <w:w w:val="99"/>
          <w:sz w:val="30"/>
          <w:szCs w:val="30"/>
          <w:rtl/>
        </w:rPr>
        <w:t>النساء</w:t>
      </w:r>
      <w:r w:rsidRPr="00043B75">
        <w:rPr>
          <w:rStyle w:val="4Char"/>
          <w:rFonts w:cs="KFGQPC Uthman Taha Naskh" w:hint="cs"/>
          <w:w w:val="99"/>
          <w:sz w:val="30"/>
          <w:szCs w:val="30"/>
          <w:rtl/>
        </w:rPr>
        <w:t xml:space="preserve"> : 65</w:t>
      </w:r>
    </w:p>
    <w:p w:rsidR="00E22A10" w:rsidRPr="00F846D8" w:rsidRDefault="00E22A10" w:rsidP="00E22A10">
      <w:pPr>
        <w:spacing w:line="360" w:lineRule="auto"/>
        <w:ind w:firstLineChars="200" w:firstLine="562"/>
        <w:rPr>
          <w:rFonts w:ascii="SimSun" w:hAnsi="SimSun" w:cs="Arial"/>
          <w:kern w:val="26"/>
          <w:sz w:val="28"/>
          <w:szCs w:val="28"/>
        </w:rPr>
      </w:pPr>
      <w:r w:rsidRPr="00F846D8">
        <w:rPr>
          <w:rFonts w:ascii="SimSun" w:hAnsi="SimSun" w:hint="eastAsia"/>
          <w:b/>
          <w:bCs/>
          <w:color w:val="800000"/>
          <w:kern w:val="26"/>
          <w:sz w:val="28"/>
          <w:szCs w:val="28"/>
          <w:lang w:val="zh-CN"/>
        </w:rPr>
        <w:t>【</w:t>
      </w:r>
      <w:r w:rsidRPr="00F846D8">
        <w:rPr>
          <w:rFonts w:ascii="SimSun" w:hAnsi="SimSun" w:hint="eastAsia"/>
          <w:b/>
          <w:bCs/>
          <w:color w:val="800000"/>
          <w:kern w:val="26"/>
          <w:sz w:val="28"/>
          <w:szCs w:val="28"/>
        </w:rPr>
        <w:t>指你的主发誓，他们不信道，直到他们请你判决他们之间的纷争，而他们的心里对于你的判决毫无芥蒂，并且他们完全顺服。</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22"/>
      </w:r>
    </w:p>
    <w:p w:rsidR="00E22A10" w:rsidRPr="00F846D8" w:rsidRDefault="00E22A10" w:rsidP="00E22A10">
      <w:pPr>
        <w:spacing w:line="360" w:lineRule="auto"/>
        <w:ind w:firstLineChars="200" w:firstLine="562"/>
        <w:rPr>
          <w:rFonts w:ascii="SimSun" w:hAnsi="SimSun" w:cs="Arial"/>
          <w:kern w:val="26"/>
          <w:sz w:val="28"/>
          <w:szCs w:val="28"/>
        </w:rPr>
      </w:pPr>
      <w:r w:rsidRPr="00F846D8">
        <w:rPr>
          <w:rFonts w:ascii="SimSun" w:hAnsi="SimSun" w:cs="Arial"/>
          <w:b/>
          <w:bCs/>
          <w:kern w:val="26"/>
          <w:sz w:val="28"/>
          <w:szCs w:val="28"/>
        </w:rPr>
        <w:t>3.</w:t>
      </w:r>
      <w:r w:rsidRPr="00F846D8">
        <w:rPr>
          <w:rFonts w:ascii="SimSun" w:hAnsi="SimSun" w:cs="Arial" w:hint="eastAsia"/>
          <w:kern w:val="26"/>
          <w:sz w:val="28"/>
          <w:szCs w:val="28"/>
        </w:rPr>
        <w:t>使者</w:t>
      </w:r>
      <w:r w:rsidR="00253D81">
        <w:rPr>
          <w:rFonts w:ascii="SimSun" w:hAnsi="SimSun" w:cs="Arial"/>
          <w:kern w:val="26"/>
          <w:sz w:val="28"/>
          <w:szCs w:val="28"/>
        </w:rPr>
      </w:r>
      <w:r w:rsidR="00253D81">
        <w:rPr>
          <w:rFonts w:ascii="SimSun" w:hAnsi="SimSun" w:cs="Arial"/>
          <w:kern w:val="26"/>
          <w:sz w:val="28"/>
          <w:szCs w:val="28"/>
        </w:rPr>
        <w:pict>
          <v:shape id="_x0000_s1775"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75" inset="0,0,0,0">
              <w:txbxContent>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愿主赐福之</w:t>
                  </w:r>
                </w:p>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并使其平安</w:t>
                  </w:r>
                </w:p>
              </w:txbxContent>
            </v:textbox>
            <w10:wrap anchorx="page"/>
            <w10:anchorlock/>
          </v:shape>
        </w:pict>
      </w:r>
      <w:r w:rsidRPr="00F846D8">
        <w:rPr>
          <w:rFonts w:ascii="SimSun" w:hAnsi="SimSun" w:cs="Arial" w:hint="eastAsia"/>
          <w:kern w:val="26"/>
          <w:sz w:val="28"/>
          <w:szCs w:val="28"/>
        </w:rPr>
        <w:t>责备这位圣门弟子打女奴，并视其是一种粗暴的行为。</w:t>
      </w:r>
    </w:p>
    <w:p w:rsidR="00E22A10" w:rsidRPr="00F846D8" w:rsidRDefault="00E22A10" w:rsidP="00E22A10">
      <w:pPr>
        <w:spacing w:line="360" w:lineRule="auto"/>
        <w:ind w:firstLineChars="200" w:firstLine="562"/>
        <w:rPr>
          <w:rFonts w:ascii="SimSun" w:hAnsi="SimSun" w:cs="Arial"/>
          <w:kern w:val="26"/>
          <w:sz w:val="28"/>
          <w:szCs w:val="28"/>
        </w:rPr>
      </w:pPr>
      <w:r w:rsidRPr="00F846D8">
        <w:rPr>
          <w:rFonts w:ascii="SimSun" w:hAnsi="SimSun" w:cs="Arial"/>
          <w:b/>
          <w:bCs/>
          <w:kern w:val="26"/>
          <w:sz w:val="28"/>
          <w:szCs w:val="28"/>
        </w:rPr>
        <w:t>4.</w:t>
      </w:r>
      <w:r w:rsidRPr="00F846D8">
        <w:rPr>
          <w:rFonts w:ascii="SimSun" w:hAnsi="SimSun" w:cs="Arial" w:hint="eastAsia"/>
          <w:kern w:val="26"/>
          <w:sz w:val="28"/>
          <w:szCs w:val="28"/>
        </w:rPr>
        <w:t>释放信士，而非昧徒，因为使者</w:t>
      </w:r>
      <w:r w:rsidR="00253D81">
        <w:rPr>
          <w:rFonts w:ascii="SimSun" w:hAnsi="SimSun" w:cs="Arial"/>
          <w:kern w:val="26"/>
          <w:sz w:val="28"/>
          <w:szCs w:val="28"/>
        </w:rPr>
      </w:r>
      <w:r w:rsidR="00253D81">
        <w:rPr>
          <w:rFonts w:ascii="SimSun" w:hAnsi="SimSun" w:cs="Arial"/>
          <w:kern w:val="26"/>
          <w:sz w:val="28"/>
          <w:szCs w:val="28"/>
        </w:rPr>
        <w:pict>
          <v:shape id="_x0000_s1774"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74" inset="0,0,0,0">
              <w:txbxContent>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愿主赐福之</w:t>
                  </w:r>
                </w:p>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并使其平安</w:t>
                  </w:r>
                </w:p>
              </w:txbxContent>
            </v:textbox>
            <w10:wrap anchorx="page"/>
            <w10:anchorlock/>
          </v:shape>
        </w:pict>
      </w:r>
      <w:r w:rsidRPr="00F846D8">
        <w:rPr>
          <w:rFonts w:ascii="SimSun" w:hAnsi="SimSun" w:cs="Arial" w:hint="eastAsia"/>
          <w:kern w:val="26"/>
          <w:sz w:val="28"/>
          <w:szCs w:val="28"/>
        </w:rPr>
        <w:t>考问她，当使者知道她的信仰之后，于是命令释放她，假若她是一个非信士，使者就不会命令释放她了。</w:t>
      </w:r>
    </w:p>
    <w:p w:rsidR="00E22A10" w:rsidRPr="00F846D8" w:rsidRDefault="00E22A10" w:rsidP="00E22A10">
      <w:pPr>
        <w:spacing w:line="360" w:lineRule="auto"/>
        <w:ind w:firstLineChars="200" w:firstLine="562"/>
        <w:rPr>
          <w:rFonts w:ascii="SimSun" w:hAnsi="SimSun" w:cs="Arial"/>
          <w:kern w:val="26"/>
          <w:sz w:val="28"/>
          <w:szCs w:val="28"/>
        </w:rPr>
      </w:pPr>
      <w:r w:rsidRPr="00F846D8">
        <w:rPr>
          <w:rFonts w:ascii="SimSun" w:hAnsi="SimSun" w:cs="Arial"/>
          <w:b/>
          <w:bCs/>
          <w:kern w:val="26"/>
          <w:sz w:val="28"/>
          <w:szCs w:val="28"/>
        </w:rPr>
        <w:t>5.</w:t>
      </w:r>
      <w:r w:rsidRPr="00F846D8">
        <w:rPr>
          <w:rFonts w:ascii="SimSun" w:hAnsi="SimSun" w:cs="Arial" w:hint="eastAsia"/>
          <w:kern w:val="26"/>
          <w:sz w:val="28"/>
          <w:szCs w:val="28"/>
        </w:rPr>
        <w:t>必须询问其信仰（认主独一），其中有真主升上阿尔西，明白这些是应尽的职责。</w:t>
      </w:r>
    </w:p>
    <w:p w:rsidR="00E22A10" w:rsidRPr="00F846D8" w:rsidRDefault="00E22A10" w:rsidP="00E22A10">
      <w:pPr>
        <w:spacing w:line="360" w:lineRule="auto"/>
        <w:ind w:firstLineChars="200" w:firstLine="562"/>
        <w:rPr>
          <w:rFonts w:ascii="SimSun" w:hAnsi="SimSun" w:cs="Arial"/>
          <w:kern w:val="26"/>
          <w:sz w:val="28"/>
          <w:szCs w:val="28"/>
        </w:rPr>
      </w:pPr>
      <w:r w:rsidRPr="00F846D8">
        <w:rPr>
          <w:rFonts w:ascii="SimSun" w:hAnsi="SimSun" w:cs="Arial"/>
          <w:b/>
          <w:bCs/>
          <w:kern w:val="26"/>
          <w:sz w:val="28"/>
          <w:szCs w:val="28"/>
        </w:rPr>
        <w:t>6.</w:t>
      </w:r>
      <w:r w:rsidRPr="00F846D8">
        <w:rPr>
          <w:rFonts w:ascii="SimSun" w:hAnsi="SimSun" w:cs="Arial" w:hint="eastAsia"/>
          <w:kern w:val="26"/>
          <w:sz w:val="28"/>
          <w:szCs w:val="28"/>
        </w:rPr>
        <w:t>询问真主在哪里的合法性，这种问题属于圣行，因为主的使者</w:t>
      </w:r>
      <w:r w:rsidR="00253D81">
        <w:rPr>
          <w:rFonts w:ascii="SimSun" w:hAnsi="SimSun" w:cs="Arial"/>
          <w:kern w:val="26"/>
          <w:sz w:val="28"/>
          <w:szCs w:val="28"/>
        </w:rPr>
      </w:r>
      <w:r w:rsidR="00253D81">
        <w:rPr>
          <w:rFonts w:ascii="SimSun" w:hAnsi="SimSun" w:cs="Arial"/>
          <w:kern w:val="26"/>
          <w:sz w:val="28"/>
          <w:szCs w:val="28"/>
        </w:rPr>
        <w:pict>
          <v:shape id="_x0000_s1773"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73" inset="0,0,0,0">
              <w:txbxContent>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愿主赐福之</w:t>
                  </w:r>
                </w:p>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并使其平安</w:t>
                  </w:r>
                </w:p>
              </w:txbxContent>
            </v:textbox>
            <w10:wrap anchorx="page"/>
            <w10:anchorlock/>
          </v:shape>
        </w:pict>
      </w:r>
      <w:r w:rsidRPr="00F846D8">
        <w:rPr>
          <w:rFonts w:ascii="SimSun" w:hAnsi="SimSun" w:cs="Arial" w:hint="eastAsia"/>
          <w:kern w:val="26"/>
          <w:sz w:val="28"/>
          <w:szCs w:val="28"/>
        </w:rPr>
        <w:t>曾经问过这个问题。</w:t>
      </w:r>
    </w:p>
    <w:p w:rsidR="00E22A10" w:rsidRPr="00F846D8" w:rsidRDefault="00E22A10" w:rsidP="00E22A10">
      <w:pPr>
        <w:spacing w:line="360" w:lineRule="auto"/>
        <w:ind w:firstLineChars="200" w:firstLine="562"/>
        <w:rPr>
          <w:rFonts w:ascii="SimSun" w:hAnsi="SimSun" w:cs="Arial"/>
          <w:kern w:val="26"/>
          <w:sz w:val="28"/>
          <w:szCs w:val="28"/>
          <w:rtl/>
        </w:rPr>
      </w:pPr>
      <w:r w:rsidRPr="00F846D8">
        <w:rPr>
          <w:rFonts w:ascii="SimSun" w:hAnsi="SimSun" w:cs="Arial"/>
          <w:b/>
          <w:bCs/>
          <w:kern w:val="26"/>
          <w:sz w:val="28"/>
          <w:szCs w:val="28"/>
        </w:rPr>
        <w:t>7.</w:t>
      </w:r>
      <w:r w:rsidRPr="00F846D8">
        <w:rPr>
          <w:rFonts w:ascii="SimSun" w:hAnsi="SimSun" w:cs="Arial" w:hint="eastAsia"/>
          <w:kern w:val="26"/>
          <w:sz w:val="28"/>
          <w:szCs w:val="28"/>
        </w:rPr>
        <w:t>回答真主在天上的合法性，因为使者</w:t>
      </w:r>
      <w:r w:rsidR="00253D81">
        <w:rPr>
          <w:rFonts w:ascii="SimSun" w:hAnsi="SimSun" w:cs="Arial"/>
          <w:kern w:val="26"/>
          <w:sz w:val="28"/>
          <w:szCs w:val="28"/>
          <w:rtl/>
        </w:rPr>
      </w:r>
      <w:r w:rsidR="00253D81">
        <w:rPr>
          <w:rFonts w:ascii="SimSun" w:hAnsi="SimSun" w:cs="Arial"/>
          <w:kern w:val="26"/>
          <w:sz w:val="28"/>
          <w:szCs w:val="28"/>
        </w:rPr>
        <w:pict>
          <v:shape id="_x0000_s1772"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72" inset="0,0,0,0">
              <w:txbxContent>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愿主赐福之</w:t>
                  </w:r>
                </w:p>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并使其平安</w:t>
                  </w:r>
                </w:p>
              </w:txbxContent>
            </v:textbox>
            <w10:wrap anchorx="page"/>
            <w10:anchorlock/>
          </v:shape>
        </w:pict>
      </w:r>
      <w:r w:rsidRPr="00F846D8">
        <w:rPr>
          <w:rFonts w:ascii="SimSun" w:hAnsi="SimSun" w:cs="Arial" w:hint="eastAsia"/>
          <w:kern w:val="26"/>
          <w:sz w:val="28"/>
          <w:szCs w:val="28"/>
        </w:rPr>
        <w:t>认可了女奴的回答，又因为这种回答符合真主在《古兰经》中所说：</w:t>
      </w:r>
    </w:p>
    <w:p w:rsidR="00E22A10" w:rsidRPr="001843B1" w:rsidRDefault="00E22A10" w:rsidP="00E22A10">
      <w:pPr>
        <w:bidi/>
        <w:ind w:firstLineChars="200" w:firstLine="600"/>
        <w:rPr>
          <w:rFonts w:cs="KFGQPC Uthman Taha Naskh"/>
          <w:sz w:val="36"/>
          <w:szCs w:val="36"/>
          <w:rtl/>
        </w:rPr>
      </w:pPr>
      <w:r w:rsidRPr="001843B1">
        <w:rPr>
          <w:rFonts w:cs="KFGQPC Uthman Taha Naskh"/>
          <w:sz w:val="30"/>
          <w:szCs w:val="30"/>
          <w:rtl/>
        </w:rPr>
        <w:t>قال الله تعالى:</w:t>
      </w:r>
      <w:r w:rsidRPr="001843B1">
        <w:rPr>
          <w:rFonts w:ascii="QCF_BSML" w:hAnsi="QCF_BSML" w:cs="KFGQPC Uthman Taha Naskh"/>
          <w:sz w:val="30"/>
          <w:szCs w:val="30"/>
          <w:rtl/>
        </w:rPr>
        <w:t xml:space="preserve"> </w:t>
      </w:r>
      <w:r w:rsidRPr="001843B1">
        <w:rPr>
          <w:rFonts w:ascii="QCF_BSML" w:hAnsi="QCF_BSML" w:cs="QCF_BSML"/>
          <w:b/>
          <w:bCs/>
          <w:color w:val="3333FF"/>
          <w:sz w:val="30"/>
          <w:szCs w:val="30"/>
          <w:rtl/>
        </w:rPr>
        <w:t>(</w:t>
      </w:r>
      <w:r w:rsidRPr="001843B1">
        <w:rPr>
          <w:rFonts w:ascii="QCF_P563" w:hAnsi="QCF_P563" w:cs="QCF_P563"/>
          <w:b/>
          <w:bCs/>
          <w:color w:val="3333FF"/>
          <w:sz w:val="30"/>
          <w:szCs w:val="30"/>
          <w:rtl/>
        </w:rPr>
        <w:t>ﭴ  ﭵ  ﭶ  ﭷ  ﭸ  ﭹ  ﭺ  ﭻ</w:t>
      </w:r>
      <w:r w:rsidRPr="001843B1">
        <w:rPr>
          <w:rFonts w:ascii="QCF_BSML" w:hAnsi="QCF_BSML" w:cs="QCF_BSML"/>
          <w:b/>
          <w:bCs/>
          <w:color w:val="3333FF"/>
          <w:sz w:val="30"/>
          <w:szCs w:val="30"/>
          <w:rtl/>
        </w:rPr>
        <w:t>)</w:t>
      </w:r>
      <w:r w:rsidRPr="001843B1">
        <w:rPr>
          <w:rFonts w:cs="KFGQPC Uthman Taha Naskh"/>
          <w:sz w:val="27"/>
          <w:szCs w:val="30"/>
          <w:rtl/>
        </w:rPr>
        <w:t>الملك</w:t>
      </w:r>
      <w:r w:rsidRPr="001843B1">
        <w:rPr>
          <w:rFonts w:cs="KFGQPC Uthman Taha Naskh" w:hint="cs"/>
          <w:sz w:val="27"/>
          <w:szCs w:val="30"/>
          <w:rtl/>
        </w:rPr>
        <w:t xml:space="preserve"> </w:t>
      </w:r>
      <w:r w:rsidRPr="001843B1">
        <w:rPr>
          <w:rFonts w:cs="KFGQPC Uthman Taha Naskh"/>
          <w:sz w:val="27"/>
          <w:szCs w:val="30"/>
          <w:rtl/>
        </w:rPr>
        <w:t>:</w:t>
      </w:r>
      <w:r w:rsidRPr="001843B1">
        <w:rPr>
          <w:rFonts w:cs="KFGQPC Uthman Taha Naskh" w:hint="cs"/>
          <w:sz w:val="27"/>
          <w:szCs w:val="30"/>
          <w:rtl/>
        </w:rPr>
        <w:t xml:space="preserve"> </w:t>
      </w:r>
      <w:r w:rsidRPr="001843B1">
        <w:rPr>
          <w:rFonts w:cs="KFGQPC Uthman Taha Naskh"/>
          <w:sz w:val="27"/>
          <w:szCs w:val="30"/>
          <w:rtl/>
        </w:rPr>
        <w:t xml:space="preserve"> 16</w:t>
      </w:r>
    </w:p>
    <w:p w:rsidR="00E22A10" w:rsidRPr="00F846D8" w:rsidRDefault="00E22A10" w:rsidP="00E22A10">
      <w:pPr>
        <w:spacing w:line="360" w:lineRule="auto"/>
        <w:ind w:firstLineChars="200" w:firstLine="562"/>
        <w:rPr>
          <w:rFonts w:ascii="SimSun" w:hAnsi="SimSun"/>
          <w:kern w:val="26"/>
          <w:sz w:val="28"/>
          <w:szCs w:val="28"/>
          <w:lang w:val="zh-CN"/>
        </w:rPr>
      </w:pPr>
      <w:r w:rsidRPr="00F846D8">
        <w:rPr>
          <w:rFonts w:ascii="SimSun" w:hAnsi="SimSun" w:hint="eastAsia"/>
          <w:b/>
          <w:bCs/>
          <w:color w:val="800000"/>
          <w:kern w:val="26"/>
          <w:sz w:val="28"/>
          <w:szCs w:val="28"/>
          <w:lang w:val="zh-CN"/>
        </w:rPr>
        <w:t>【</w:t>
      </w:r>
      <w:r w:rsidRPr="00F846D8">
        <w:rPr>
          <w:rFonts w:ascii="SimSun" w:hAnsi="SimSun" w:hint="eastAsia"/>
          <w:b/>
          <w:bCs/>
          <w:color w:val="800000"/>
          <w:kern w:val="26"/>
          <w:sz w:val="28"/>
          <w:szCs w:val="28"/>
        </w:rPr>
        <w:t>难道你们不怕在天上的主使大地在震荡的时候吞没你们吗？</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23"/>
      </w:r>
    </w:p>
    <w:p w:rsidR="00E22A10" w:rsidRPr="00F846D8" w:rsidRDefault="00E22A10" w:rsidP="00E22A10">
      <w:pPr>
        <w:spacing w:line="360" w:lineRule="auto"/>
        <w:ind w:firstLineChars="200" w:firstLine="560"/>
        <w:rPr>
          <w:rFonts w:ascii="SimSun" w:hAnsi="SimSun" w:cs="Arial"/>
          <w:kern w:val="26"/>
          <w:sz w:val="28"/>
          <w:szCs w:val="28"/>
        </w:rPr>
      </w:pPr>
      <w:r w:rsidRPr="00F846D8">
        <w:rPr>
          <w:rFonts w:ascii="SimSun" w:hAnsi="SimSun" w:cs="Arial" w:hint="eastAsia"/>
          <w:kern w:val="26"/>
          <w:sz w:val="28"/>
          <w:szCs w:val="28"/>
        </w:rPr>
        <w:t>伊本阿巴斯说：“在天上的主就是真主。”</w:t>
      </w:r>
    </w:p>
    <w:p w:rsidR="00E22A10" w:rsidRPr="00F846D8" w:rsidRDefault="00E22A10" w:rsidP="00E22A10">
      <w:pPr>
        <w:spacing w:line="360" w:lineRule="auto"/>
        <w:ind w:firstLineChars="200" w:firstLine="562"/>
        <w:rPr>
          <w:rFonts w:ascii="SimSun" w:hAnsi="SimSun" w:cs="Arial"/>
          <w:kern w:val="26"/>
          <w:sz w:val="28"/>
          <w:szCs w:val="28"/>
        </w:rPr>
      </w:pPr>
      <w:r w:rsidRPr="00F846D8">
        <w:rPr>
          <w:rFonts w:ascii="SimSun" w:hAnsi="SimSun" w:cs="Arial"/>
          <w:b/>
          <w:bCs/>
          <w:kern w:val="26"/>
          <w:sz w:val="28"/>
          <w:szCs w:val="28"/>
        </w:rPr>
        <w:t>8.</w:t>
      </w:r>
      <w:r w:rsidRPr="00F846D8">
        <w:rPr>
          <w:rFonts w:ascii="SimSun" w:hAnsi="SimSun" w:cs="Arial" w:hint="eastAsia"/>
          <w:kern w:val="26"/>
          <w:sz w:val="28"/>
          <w:szCs w:val="28"/>
        </w:rPr>
        <w:t>健全的信仰就是见证穆罕默德</w:t>
      </w:r>
      <w:r w:rsidR="00253D81">
        <w:rPr>
          <w:rFonts w:ascii="SimSun" w:hAnsi="SimSun" w:cs="Arial"/>
          <w:kern w:val="26"/>
          <w:sz w:val="28"/>
          <w:szCs w:val="28"/>
        </w:rPr>
      </w:r>
      <w:r w:rsidR="00253D81">
        <w:rPr>
          <w:rFonts w:ascii="SimSun" w:hAnsi="SimSun" w:cs="Arial"/>
          <w:kern w:val="26"/>
          <w:sz w:val="28"/>
          <w:szCs w:val="28"/>
        </w:rPr>
        <w:pict>
          <v:shape id="_x0000_s1771"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71" inset="0,0,0,0">
              <w:txbxContent>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愿主赐福之</w:t>
                  </w:r>
                </w:p>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并使其平安</w:t>
                  </w:r>
                </w:p>
              </w:txbxContent>
            </v:textbox>
            <w10:wrap anchorx="page"/>
            <w10:anchorlock/>
          </v:shape>
        </w:pict>
      </w:r>
      <w:r w:rsidRPr="00F846D8">
        <w:rPr>
          <w:rFonts w:ascii="SimSun" w:hAnsi="SimSun" w:cs="Arial" w:hint="eastAsia"/>
          <w:kern w:val="26"/>
          <w:sz w:val="28"/>
          <w:szCs w:val="28"/>
        </w:rPr>
        <w:t>的使命。</w:t>
      </w:r>
    </w:p>
    <w:p w:rsidR="00E22A10" w:rsidRPr="00F846D8" w:rsidRDefault="00E22A10" w:rsidP="00E22A10">
      <w:pPr>
        <w:spacing w:line="360" w:lineRule="auto"/>
        <w:ind w:firstLineChars="200" w:firstLine="562"/>
        <w:rPr>
          <w:rFonts w:ascii="SimSun" w:hAnsi="SimSun" w:cs="Arial"/>
          <w:kern w:val="26"/>
          <w:sz w:val="28"/>
          <w:szCs w:val="28"/>
        </w:rPr>
      </w:pPr>
      <w:r w:rsidRPr="00F846D8">
        <w:rPr>
          <w:rFonts w:ascii="SimSun" w:hAnsi="SimSun" w:cs="Arial"/>
          <w:b/>
          <w:bCs/>
          <w:kern w:val="26"/>
          <w:sz w:val="28"/>
          <w:szCs w:val="28"/>
        </w:rPr>
        <w:t>9.</w:t>
      </w:r>
      <w:r w:rsidRPr="00F846D8">
        <w:rPr>
          <w:rFonts w:ascii="SimSun" w:hAnsi="SimSun" w:cs="Arial" w:hint="eastAsia"/>
          <w:kern w:val="26"/>
          <w:sz w:val="28"/>
          <w:szCs w:val="28"/>
        </w:rPr>
        <w:t>坚信真主在天上，证明了健全的信仰，这对于每一位信士都是应尽的职责。</w:t>
      </w:r>
    </w:p>
    <w:p w:rsidR="00E22A10" w:rsidRPr="00F846D8" w:rsidRDefault="00E22A10" w:rsidP="00E22A10">
      <w:pPr>
        <w:spacing w:line="360" w:lineRule="auto"/>
        <w:ind w:firstLineChars="200" w:firstLine="562"/>
        <w:rPr>
          <w:rFonts w:ascii="SimSun" w:hAnsi="SimSun" w:cs="Arial"/>
          <w:kern w:val="26"/>
          <w:sz w:val="28"/>
          <w:szCs w:val="28"/>
        </w:rPr>
      </w:pPr>
      <w:r w:rsidRPr="00F846D8">
        <w:rPr>
          <w:rFonts w:ascii="SimSun" w:hAnsi="SimSun" w:cs="Arial"/>
          <w:b/>
          <w:bCs/>
          <w:kern w:val="26"/>
          <w:sz w:val="28"/>
          <w:szCs w:val="28"/>
        </w:rPr>
        <w:t>10.</w:t>
      </w:r>
      <w:r w:rsidRPr="00F846D8">
        <w:rPr>
          <w:rFonts w:ascii="SimSun" w:hAnsi="SimSun" w:cs="Arial" w:hint="eastAsia"/>
          <w:kern w:val="26"/>
          <w:sz w:val="28"/>
          <w:szCs w:val="28"/>
        </w:rPr>
        <w:t>驳斥说真主的本体无所不在者的错误言论。事实上，真主以他的知识与我们同在，而不是他的本体。</w:t>
      </w:r>
    </w:p>
    <w:p w:rsidR="00E22A10" w:rsidRPr="00F846D8" w:rsidRDefault="00E22A10" w:rsidP="00E22A10">
      <w:pPr>
        <w:spacing w:line="360" w:lineRule="auto"/>
        <w:ind w:firstLineChars="200" w:firstLine="562"/>
        <w:rPr>
          <w:rFonts w:ascii="SimSun" w:hAnsi="SimSun" w:cs="Arial"/>
          <w:kern w:val="26"/>
          <w:sz w:val="28"/>
          <w:szCs w:val="28"/>
          <w:rtl/>
        </w:rPr>
      </w:pPr>
      <w:r w:rsidRPr="00F846D8">
        <w:rPr>
          <w:rFonts w:ascii="SimSun" w:hAnsi="SimSun" w:cs="Arial"/>
          <w:b/>
          <w:bCs/>
          <w:kern w:val="26"/>
          <w:sz w:val="28"/>
          <w:szCs w:val="28"/>
        </w:rPr>
        <w:t>11.</w:t>
      </w:r>
      <w:r w:rsidRPr="00F846D8">
        <w:rPr>
          <w:rFonts w:ascii="SimSun" w:hAnsi="SimSun" w:cs="Arial" w:hint="eastAsia"/>
          <w:kern w:val="26"/>
          <w:sz w:val="28"/>
          <w:szCs w:val="28"/>
        </w:rPr>
        <w:t>主的使者</w:t>
      </w:r>
      <w:r w:rsidR="00253D81">
        <w:rPr>
          <w:rFonts w:ascii="SimSun" w:hAnsi="SimSun" w:cs="Arial"/>
          <w:kern w:val="26"/>
          <w:sz w:val="28"/>
          <w:szCs w:val="28"/>
          <w:rtl/>
        </w:rPr>
      </w:r>
      <w:r w:rsidR="00253D81">
        <w:rPr>
          <w:rFonts w:ascii="SimSun" w:hAnsi="SimSun" w:cs="Arial"/>
          <w:kern w:val="26"/>
          <w:sz w:val="28"/>
          <w:szCs w:val="28"/>
        </w:rPr>
        <w:pict>
          <v:shape id="_x0000_s1770"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70" inset="0,0,0,0">
              <w:txbxContent>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愿主赐福之</w:t>
                  </w:r>
                </w:p>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并使其平安</w:t>
                  </w:r>
                </w:p>
              </w:txbxContent>
            </v:textbox>
            <w10:wrap anchorx="page"/>
            <w10:anchorlock/>
          </v:shape>
        </w:pict>
      </w:r>
      <w:r w:rsidRPr="00F846D8">
        <w:rPr>
          <w:rFonts w:ascii="SimSun" w:hAnsi="SimSun" w:cs="Arial" w:hint="eastAsia"/>
          <w:kern w:val="26"/>
          <w:sz w:val="28"/>
          <w:szCs w:val="28"/>
        </w:rPr>
        <w:t>询问女奴以便考问她，证明了使者并不知道幽玄的知识。这是女奴的信仰，是驳斥苏菲信仰者的妄言，说他知道幽玄的知识。在必要的时候，也许真主会告诉他所喜爱的使者一些有关幽玄的知识，其根据是清高的真主说：</w:t>
      </w:r>
    </w:p>
    <w:p w:rsidR="00E22A10" w:rsidRPr="001843B1" w:rsidRDefault="00E22A10" w:rsidP="00E22A10">
      <w:pPr>
        <w:bidi/>
        <w:ind w:firstLineChars="200" w:firstLine="600"/>
        <w:rPr>
          <w:rFonts w:cs="KFGQPC Uthman Taha Naskh"/>
          <w:sz w:val="30"/>
          <w:szCs w:val="30"/>
          <w:rtl/>
        </w:rPr>
      </w:pPr>
      <w:r w:rsidRPr="001843B1">
        <w:rPr>
          <w:rFonts w:cs="KFGQPC Uthman Taha Naskh"/>
          <w:sz w:val="30"/>
          <w:szCs w:val="30"/>
          <w:rtl/>
        </w:rPr>
        <w:t xml:space="preserve">قال الله تعالى: </w:t>
      </w:r>
      <w:r w:rsidRPr="001843B1">
        <w:rPr>
          <w:rFonts w:ascii="QCF_BSML" w:hAnsi="QCF_BSML" w:cs="QCF_BSML"/>
          <w:b/>
          <w:bCs/>
          <w:color w:val="3333FF"/>
          <w:sz w:val="30"/>
          <w:szCs w:val="30"/>
          <w:rtl/>
        </w:rPr>
        <w:t>(</w:t>
      </w:r>
      <w:r w:rsidRPr="001843B1">
        <w:rPr>
          <w:rFonts w:ascii="Arial" w:hAnsi="Arial" w:cs="KFGQPC Uthman Taha Naskh"/>
          <w:b/>
          <w:bCs/>
          <w:color w:val="0000FF"/>
          <w:sz w:val="30"/>
          <w:szCs w:val="30"/>
          <w:rtl/>
          <w:lang w:bidi="ar-EG"/>
        </w:rPr>
        <w:t>ع</w:t>
      </w:r>
      <w:r w:rsidRPr="001843B1">
        <w:rPr>
          <w:rFonts w:ascii="Arial" w:hAnsi="Arial" w:cs="KFGQPC Uthman Taha Naskh" w:hint="cs"/>
          <w:b/>
          <w:bCs/>
          <w:color w:val="0000FF"/>
          <w:sz w:val="30"/>
          <w:szCs w:val="30"/>
          <w:rtl/>
          <w:lang w:bidi="ar-EG"/>
        </w:rPr>
        <w:t>َالِمُ الغَيْبِ فَلاَ يُظْهِرُ عَلَى غَي</w:t>
      </w:r>
      <w:r w:rsidRPr="001843B1">
        <w:rPr>
          <w:rFonts w:ascii="Arial" w:hAnsi="Arial" w:cs="KFGQPC Uthman Taha Naskh"/>
          <w:b/>
          <w:bCs/>
          <w:color w:val="0000FF"/>
          <w:sz w:val="30"/>
          <w:szCs w:val="30"/>
          <w:rtl/>
          <w:lang w:bidi="ar-EG"/>
        </w:rPr>
        <w:t>ْ</w:t>
      </w:r>
      <w:r w:rsidRPr="001843B1">
        <w:rPr>
          <w:rFonts w:ascii="Arial" w:hAnsi="Arial" w:cs="KFGQPC Uthman Taha Naskh" w:hint="cs"/>
          <w:b/>
          <w:bCs/>
          <w:color w:val="0000FF"/>
          <w:sz w:val="30"/>
          <w:szCs w:val="30"/>
          <w:rtl/>
          <w:lang w:bidi="ar-EG"/>
        </w:rPr>
        <w:t>بِهِ أَحَداً</w:t>
      </w:r>
      <w:r w:rsidRPr="001843B1">
        <w:rPr>
          <w:rFonts w:ascii="Arial" w:hAnsi="Arial" w:cs="KFGQPC Uthman Taha Naskh"/>
          <w:b/>
          <w:bCs/>
          <w:color w:val="0000FF"/>
          <w:sz w:val="30"/>
          <w:szCs w:val="30"/>
          <w:rtl/>
          <w:lang w:bidi="ar-EG"/>
        </w:rPr>
        <w:t>(26) إ</w:t>
      </w:r>
      <w:r w:rsidRPr="001843B1">
        <w:rPr>
          <w:rFonts w:ascii="Arial" w:hAnsi="Arial" w:cs="KFGQPC Uthman Taha Naskh" w:hint="cs"/>
          <w:b/>
          <w:bCs/>
          <w:color w:val="0000FF"/>
          <w:sz w:val="30"/>
          <w:szCs w:val="30"/>
          <w:rtl/>
          <w:lang w:bidi="ar-EG"/>
        </w:rPr>
        <w:t>ِلاَّ مَنِ ارْتَضَى مِن رَّسُولٍ فَإِنَّهُ يَسْلُكُ مِنْ بَيْنِ يَدَيْهِ</w:t>
      </w:r>
      <w:r w:rsidRPr="001843B1">
        <w:rPr>
          <w:rFonts w:ascii="Arial" w:hAnsi="Arial" w:cs="KFGQPC Uthman Taha Naskh"/>
          <w:b/>
          <w:bCs/>
          <w:color w:val="0000FF"/>
          <w:sz w:val="30"/>
          <w:szCs w:val="30"/>
          <w:lang w:bidi="ar-EG"/>
        </w:rPr>
        <w:t xml:space="preserve"> </w:t>
      </w:r>
      <w:r w:rsidRPr="001843B1">
        <w:rPr>
          <w:rFonts w:ascii="Arial" w:hAnsi="Arial" w:cs="KFGQPC Uthman Taha Naskh"/>
          <w:b/>
          <w:bCs/>
          <w:color w:val="0000FF"/>
          <w:sz w:val="30"/>
          <w:szCs w:val="30"/>
          <w:rtl/>
          <w:lang w:bidi="ar-EG"/>
        </w:rPr>
        <w:t>و</w:t>
      </w:r>
      <w:r w:rsidRPr="001843B1">
        <w:rPr>
          <w:rFonts w:ascii="Arial" w:hAnsi="Arial" w:cs="KFGQPC Uthman Taha Naskh" w:hint="cs"/>
          <w:b/>
          <w:bCs/>
          <w:color w:val="0000FF"/>
          <w:sz w:val="30"/>
          <w:szCs w:val="30"/>
          <w:rtl/>
          <w:lang w:bidi="ar-EG"/>
        </w:rPr>
        <w:t>َمِنْ خَلْفِهِ رَصَداً</w:t>
      </w:r>
      <w:r w:rsidRPr="001843B1">
        <w:rPr>
          <w:rFonts w:ascii="Arial" w:hAnsi="Arial" w:cs="KFGQPC Uthman Taha Naskh"/>
          <w:b/>
          <w:bCs/>
          <w:color w:val="0000FF"/>
          <w:sz w:val="30"/>
          <w:szCs w:val="30"/>
          <w:rtl/>
          <w:lang w:bidi="ar-EG"/>
        </w:rPr>
        <w:t>(27) ل</w:t>
      </w:r>
      <w:r w:rsidRPr="001843B1">
        <w:rPr>
          <w:rFonts w:ascii="Arial" w:hAnsi="Arial" w:cs="KFGQPC Uthman Taha Naskh" w:hint="cs"/>
          <w:b/>
          <w:bCs/>
          <w:color w:val="0000FF"/>
          <w:sz w:val="30"/>
          <w:szCs w:val="30"/>
          <w:rtl/>
          <w:lang w:bidi="ar-EG"/>
        </w:rPr>
        <w:t>ِيَعْلَمَ أَن قَدْ أَبْلَغُوا رِسَالاتِ رَبِّهِمْ</w:t>
      </w:r>
      <w:r w:rsidRPr="001843B1">
        <w:rPr>
          <w:rFonts w:ascii="Arial" w:hAnsi="Arial" w:cs="KFGQPC Uthman Taha Naskh"/>
          <w:b/>
          <w:bCs/>
          <w:color w:val="0000FF"/>
          <w:sz w:val="30"/>
          <w:szCs w:val="30"/>
          <w:lang w:bidi="ar-EG"/>
        </w:rPr>
        <w:t xml:space="preserve"> </w:t>
      </w:r>
      <w:r w:rsidRPr="001843B1">
        <w:rPr>
          <w:rFonts w:ascii="Arial" w:hAnsi="Arial" w:cs="KFGQPC Uthman Taha Naskh"/>
          <w:b/>
          <w:bCs/>
          <w:color w:val="0000FF"/>
          <w:sz w:val="30"/>
          <w:szCs w:val="30"/>
          <w:rtl/>
          <w:lang w:bidi="ar-EG"/>
        </w:rPr>
        <w:t>و</w:t>
      </w:r>
      <w:r w:rsidRPr="001843B1">
        <w:rPr>
          <w:rFonts w:ascii="Arial" w:hAnsi="Arial" w:cs="KFGQPC Uthman Taha Naskh" w:hint="cs"/>
          <w:b/>
          <w:bCs/>
          <w:color w:val="0000FF"/>
          <w:sz w:val="30"/>
          <w:szCs w:val="30"/>
          <w:rtl/>
          <w:lang w:bidi="ar-EG"/>
        </w:rPr>
        <w:t>َأَحَاطَ بِمَا لَدَيْهِمْ</w:t>
      </w:r>
      <w:r w:rsidRPr="001843B1">
        <w:rPr>
          <w:rFonts w:ascii="Arial" w:hAnsi="Arial" w:cs="KFGQPC Uthman Taha Naskh"/>
          <w:b/>
          <w:bCs/>
          <w:color w:val="0000FF"/>
          <w:sz w:val="30"/>
          <w:szCs w:val="30"/>
          <w:lang w:bidi="ar-EG"/>
        </w:rPr>
        <w:t xml:space="preserve"> </w:t>
      </w:r>
      <w:r w:rsidRPr="001843B1">
        <w:rPr>
          <w:rFonts w:ascii="Arial" w:hAnsi="Arial" w:cs="KFGQPC Uthman Taha Naskh"/>
          <w:b/>
          <w:bCs/>
          <w:color w:val="0000FF"/>
          <w:sz w:val="30"/>
          <w:szCs w:val="30"/>
          <w:rtl/>
          <w:lang w:bidi="ar-EG"/>
        </w:rPr>
        <w:t>و</w:t>
      </w:r>
      <w:r w:rsidRPr="001843B1">
        <w:rPr>
          <w:rFonts w:ascii="Arial" w:hAnsi="Arial" w:cs="KFGQPC Uthman Taha Naskh" w:hint="cs"/>
          <w:b/>
          <w:bCs/>
          <w:color w:val="0000FF"/>
          <w:sz w:val="30"/>
          <w:szCs w:val="30"/>
          <w:rtl/>
          <w:lang w:bidi="ar-EG"/>
        </w:rPr>
        <w:t>َأَحْصَى كُلَّ شَيْ</w:t>
      </w:r>
      <w:r w:rsidRPr="001843B1">
        <w:rPr>
          <w:rFonts w:ascii="Arial" w:hAnsi="Arial" w:cs="KFGQPC Uthman Taha Naskh"/>
          <w:b/>
          <w:bCs/>
          <w:color w:val="0000FF"/>
          <w:sz w:val="30"/>
          <w:szCs w:val="30"/>
          <w:rtl/>
          <w:lang w:bidi="ar-EG"/>
        </w:rPr>
        <w:t>ء</w:t>
      </w:r>
      <w:r w:rsidRPr="001843B1">
        <w:rPr>
          <w:rFonts w:ascii="Arial" w:hAnsi="Arial" w:cs="KFGQPC Uthman Taha Naskh" w:hint="cs"/>
          <w:b/>
          <w:bCs/>
          <w:color w:val="0000FF"/>
          <w:sz w:val="30"/>
          <w:szCs w:val="30"/>
          <w:rtl/>
          <w:lang w:bidi="ar-EG"/>
        </w:rPr>
        <w:t>ٍ عَدَداً</w:t>
      </w:r>
      <w:r w:rsidRPr="001843B1">
        <w:rPr>
          <w:rFonts w:ascii="Arial" w:hAnsi="Arial" w:cs="KFGQPC Uthman Taha Naskh"/>
          <w:b/>
          <w:bCs/>
          <w:color w:val="0000FF"/>
          <w:sz w:val="30"/>
          <w:szCs w:val="30"/>
          <w:rtl/>
          <w:lang w:bidi="ar-EG"/>
        </w:rPr>
        <w:t>(28)</w:t>
      </w:r>
      <w:r w:rsidRPr="001843B1">
        <w:rPr>
          <w:rFonts w:ascii="QCF_BSML" w:hAnsi="QCF_BSML" w:cs="QCF_BSML"/>
          <w:b/>
          <w:bCs/>
          <w:color w:val="3333FF"/>
          <w:sz w:val="30"/>
          <w:szCs w:val="30"/>
          <w:rtl/>
        </w:rPr>
        <w:t>)</w:t>
      </w:r>
      <w:r w:rsidRPr="001843B1">
        <w:rPr>
          <w:rFonts w:cs="KFGQPC Uthman Taha Naskh" w:hint="cs"/>
          <w:sz w:val="30"/>
          <w:szCs w:val="30"/>
          <w:rtl/>
        </w:rPr>
        <w:t xml:space="preserve"> الجن: </w:t>
      </w:r>
      <w:r w:rsidRPr="001843B1">
        <w:rPr>
          <w:rFonts w:cs="KFGQPC Uthman Taha Naskh"/>
          <w:sz w:val="30"/>
          <w:szCs w:val="30"/>
          <w:rtl/>
        </w:rPr>
        <w:t>26</w:t>
      </w:r>
      <w:r w:rsidRPr="001843B1">
        <w:rPr>
          <w:rFonts w:cs="KFGQPC Uthman Taha Naskh" w:hint="cs"/>
          <w:sz w:val="30"/>
          <w:szCs w:val="30"/>
          <w:rtl/>
        </w:rPr>
        <w:t>-</w:t>
      </w:r>
      <w:r w:rsidRPr="001843B1">
        <w:rPr>
          <w:rFonts w:cs="KFGQPC Uthman Taha Naskh"/>
          <w:sz w:val="30"/>
          <w:szCs w:val="30"/>
          <w:rtl/>
        </w:rPr>
        <w:t>28</w:t>
      </w:r>
    </w:p>
    <w:p w:rsidR="00E22A10" w:rsidRPr="00F846D8" w:rsidRDefault="00E22A10" w:rsidP="00E22A10">
      <w:pPr>
        <w:spacing w:line="360" w:lineRule="auto"/>
        <w:ind w:firstLineChars="200" w:firstLine="562"/>
        <w:rPr>
          <w:rFonts w:ascii="SimSun" w:hAnsi="SimSun"/>
          <w:kern w:val="26"/>
          <w:sz w:val="28"/>
          <w:szCs w:val="28"/>
          <w:lang w:val="zh-CN"/>
        </w:rPr>
      </w:pPr>
      <w:r w:rsidRPr="00F846D8">
        <w:rPr>
          <w:rFonts w:ascii="SimSun" w:hAnsi="SimSun" w:hint="eastAsia"/>
          <w:b/>
          <w:bCs/>
          <w:color w:val="800000"/>
          <w:kern w:val="26"/>
          <w:sz w:val="28"/>
          <w:szCs w:val="28"/>
          <w:lang w:val="zh-CN"/>
        </w:rPr>
        <w:t>【</w:t>
      </w:r>
      <w:r w:rsidRPr="001843B1">
        <w:rPr>
          <w:rFonts w:ascii="SimSun" w:hAnsi="SimSun" w:hint="eastAsia"/>
          <w:b/>
          <w:bCs/>
          <w:color w:val="800000"/>
          <w:kern w:val="26"/>
          <w:sz w:val="28"/>
          <w:szCs w:val="28"/>
        </w:rPr>
        <w:t>[26]他是全知幽玄的，他不让任何人窥见他的幽玄，[27]除非他所喜悦的使者，因为他派遣卫队，在使者的前面和后面行走，[28]以便他知道使者确已传</w:t>
      </w:r>
      <w:r>
        <w:rPr>
          <w:rFonts w:ascii="SimSun" w:hAnsi="SimSun" w:hint="eastAsia"/>
          <w:b/>
          <w:bCs/>
          <w:color w:val="800000"/>
          <w:kern w:val="26"/>
          <w:sz w:val="28"/>
          <w:szCs w:val="28"/>
        </w:rPr>
        <w:t>达了他们的主的使命，并且周知他们所有的言行，而且统计万物的数目</w:t>
      </w:r>
      <w:r w:rsidRPr="00F846D8">
        <w:rPr>
          <w:rFonts w:ascii="SimSun" w:hAnsi="SimSun" w:hint="eastAsia"/>
          <w:b/>
          <w:bCs/>
          <w:color w:val="800000"/>
          <w:kern w:val="26"/>
          <w:sz w:val="28"/>
          <w:szCs w:val="28"/>
        </w:rPr>
        <w:t>。</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24"/>
      </w:r>
    </w:p>
    <w:p w:rsidR="00E22A10" w:rsidRDefault="00E22A10" w:rsidP="00E22A10">
      <w:pPr>
        <w:spacing w:line="360" w:lineRule="auto"/>
        <w:ind w:firstLineChars="200" w:firstLine="560"/>
        <w:rPr>
          <w:rFonts w:ascii="SimSun" w:hAnsi="SimSun" w:cs="Arial"/>
          <w:kern w:val="26"/>
          <w:sz w:val="28"/>
          <w:szCs w:val="28"/>
          <w:rtl/>
        </w:rPr>
      </w:pPr>
      <w:r w:rsidRPr="00F846D8">
        <w:rPr>
          <w:rFonts w:ascii="SimSun" w:hAnsi="SimSun" w:cs="Arial" w:hint="eastAsia"/>
          <w:kern w:val="26"/>
          <w:sz w:val="28"/>
          <w:szCs w:val="28"/>
        </w:rPr>
        <w:t>至于其他的人，像“卧立”等人，更不会知道幽玄的知识。</w:t>
      </w:r>
    </w:p>
    <w:p w:rsidR="00E22A10" w:rsidRPr="00F846D8" w:rsidRDefault="00E22A10" w:rsidP="00E22A10">
      <w:pPr>
        <w:spacing w:line="360" w:lineRule="auto"/>
        <w:ind w:firstLineChars="200" w:firstLine="560"/>
        <w:rPr>
          <w:rFonts w:ascii="SimSun" w:hAnsi="SimSun" w:cs="Arial"/>
          <w:kern w:val="26"/>
          <w:sz w:val="28"/>
          <w:szCs w:val="28"/>
        </w:rPr>
      </w:pPr>
    </w:p>
    <w:p w:rsidR="00E22A10" w:rsidRPr="00102D4D" w:rsidRDefault="00E22A10" w:rsidP="00863345">
      <w:pPr>
        <w:spacing w:beforeLines="100" w:afterLines="100" w:line="360" w:lineRule="auto"/>
        <w:jc w:val="center"/>
        <w:rPr>
          <w:rFonts w:ascii="STXinwei" w:eastAsia="STXinwei" w:hAnsi="SimSun" w:cs="Arial"/>
          <w:kern w:val="26"/>
          <w:sz w:val="36"/>
          <w:szCs w:val="36"/>
        </w:rPr>
      </w:pPr>
      <w:r w:rsidRPr="00F846D8">
        <w:rPr>
          <w:rFonts w:ascii="STXingkai" w:eastAsia="STXingkai" w:hAnsi="SimSun"/>
          <w:b/>
          <w:bCs/>
          <w:kern w:val="26"/>
          <w:sz w:val="28"/>
          <w:szCs w:val="28"/>
        </w:rPr>
        <w:br w:type="page"/>
      </w:r>
      <w:r w:rsidRPr="00102D4D">
        <w:rPr>
          <w:rFonts w:ascii="STXinwei" w:eastAsia="STXinwei" w:hAnsi="SimSun" w:cs="Arial" w:hint="eastAsia"/>
          <w:kern w:val="26"/>
          <w:sz w:val="36"/>
          <w:szCs w:val="36"/>
        </w:rPr>
        <w:t>相信好歹的前定</w:t>
      </w:r>
    </w:p>
    <w:p w:rsidR="00E22A10" w:rsidRPr="00F846D8" w:rsidRDefault="00E22A10" w:rsidP="00E22A10">
      <w:pPr>
        <w:spacing w:line="360" w:lineRule="auto"/>
        <w:ind w:firstLineChars="200" w:firstLine="560"/>
        <w:rPr>
          <w:rFonts w:ascii="SimSun" w:hAnsi="SimSun" w:cs="Arial"/>
          <w:kern w:val="26"/>
          <w:sz w:val="28"/>
          <w:szCs w:val="28"/>
        </w:rPr>
      </w:pPr>
      <w:r w:rsidRPr="00F846D8">
        <w:rPr>
          <w:rFonts w:ascii="SimSun" w:hAnsi="SimSun" w:cs="Arial" w:hint="eastAsia"/>
          <w:kern w:val="26"/>
          <w:sz w:val="28"/>
          <w:szCs w:val="28"/>
        </w:rPr>
        <w:t>相信前定是伊玛尼（信仰）的第六个要素，它的意思正如伊玛目脑威在《脑威四十段》一书中对这个要素的注释一样：</w:t>
      </w:r>
    </w:p>
    <w:p w:rsidR="00E22A10" w:rsidRDefault="00E22A10" w:rsidP="00E22A10">
      <w:pPr>
        <w:spacing w:line="360" w:lineRule="auto"/>
        <w:ind w:firstLineChars="200" w:firstLine="560"/>
        <w:rPr>
          <w:rFonts w:ascii="SimSun" w:hAnsi="SimSun" w:cs="Arial"/>
          <w:kern w:val="26"/>
          <w:sz w:val="28"/>
          <w:szCs w:val="28"/>
          <w:rtl/>
        </w:rPr>
      </w:pPr>
      <w:r w:rsidRPr="00F846D8">
        <w:rPr>
          <w:rFonts w:ascii="SimSun" w:hAnsi="SimSun" w:cs="Arial" w:hint="eastAsia"/>
          <w:kern w:val="26"/>
          <w:sz w:val="28"/>
          <w:szCs w:val="28"/>
        </w:rPr>
        <w:t>“清高、超绝万物的真主规定了所有的事物。清高、超绝万物的真主知道所有将要发生的事情，在何时、何地发生都是已知的，一切都是根据清高、超绝万物主的规定而发生。”</w:t>
      </w:r>
    </w:p>
    <w:p w:rsidR="00E22A10" w:rsidRPr="00F846D8" w:rsidRDefault="00E22A10" w:rsidP="00E22A10">
      <w:pPr>
        <w:spacing w:line="360" w:lineRule="auto"/>
        <w:ind w:firstLineChars="200" w:firstLine="560"/>
        <w:rPr>
          <w:rFonts w:ascii="SimSun" w:hAnsi="SimSun" w:cs="Arial"/>
          <w:kern w:val="26"/>
          <w:sz w:val="28"/>
          <w:szCs w:val="28"/>
        </w:rPr>
      </w:pPr>
    </w:p>
    <w:p w:rsidR="00E22A10" w:rsidRPr="00102D4D" w:rsidRDefault="00E22A10" w:rsidP="00863345">
      <w:pPr>
        <w:spacing w:beforeLines="100" w:afterLines="100" w:line="360" w:lineRule="auto"/>
        <w:jc w:val="center"/>
        <w:rPr>
          <w:rFonts w:ascii="STXinwei" w:eastAsia="STXinwei" w:hAnsi="SimSun" w:cs="Arial"/>
          <w:kern w:val="26"/>
          <w:sz w:val="36"/>
          <w:szCs w:val="36"/>
        </w:rPr>
      </w:pPr>
      <w:r w:rsidRPr="00102D4D">
        <w:rPr>
          <w:rFonts w:ascii="STXinwei" w:eastAsia="STXinwei" w:hAnsi="SimSun" w:cs="Arial" w:hint="eastAsia"/>
          <w:kern w:val="26"/>
          <w:sz w:val="36"/>
          <w:szCs w:val="36"/>
        </w:rPr>
        <w:t>相信前定的种类：</w:t>
      </w:r>
    </w:p>
    <w:p w:rsidR="00E22A10" w:rsidRPr="00F846D8" w:rsidRDefault="00E22A10" w:rsidP="00E22A10">
      <w:pPr>
        <w:spacing w:line="360" w:lineRule="auto"/>
        <w:ind w:firstLineChars="200" w:firstLine="560"/>
        <w:rPr>
          <w:kern w:val="26"/>
          <w:sz w:val="28"/>
          <w:szCs w:val="28"/>
        </w:rPr>
      </w:pPr>
      <w:r w:rsidRPr="00F846D8">
        <w:rPr>
          <w:rFonts w:ascii="STLiti" w:eastAsia="STLiti" w:hAnsi="SimSun" w:cs="Arial"/>
          <w:kern w:val="26"/>
          <w:sz w:val="28"/>
          <w:szCs w:val="28"/>
        </w:rPr>
        <w:t>1.</w:t>
      </w:r>
      <w:r w:rsidRPr="00F846D8">
        <w:rPr>
          <w:rFonts w:ascii="STLiti" w:eastAsia="STLiti" w:hAnsi="SimSun" w:cs="Arial" w:hint="eastAsia"/>
          <w:kern w:val="26"/>
          <w:sz w:val="28"/>
          <w:szCs w:val="28"/>
        </w:rPr>
        <w:t>知识的前定：</w:t>
      </w:r>
    </w:p>
    <w:p w:rsidR="00E22A10" w:rsidRPr="00F846D8" w:rsidRDefault="00E22A10" w:rsidP="00E22A10">
      <w:pPr>
        <w:spacing w:line="360" w:lineRule="auto"/>
        <w:ind w:firstLineChars="200" w:firstLine="560"/>
        <w:rPr>
          <w:kern w:val="26"/>
          <w:sz w:val="28"/>
          <w:szCs w:val="28"/>
        </w:rPr>
      </w:pPr>
      <w:r w:rsidRPr="00F846D8">
        <w:rPr>
          <w:rFonts w:ascii="SimSun" w:hAnsi="SimSun" w:cs="Arial" w:hint="eastAsia"/>
          <w:kern w:val="26"/>
          <w:sz w:val="28"/>
          <w:szCs w:val="28"/>
        </w:rPr>
        <w:t>坚信真主在仆人工作之前就已经知道了它的好歹。在创造他们之前，真主就知道顺从者和违背者，人们中谁属于天堂的居民，谁属于火狱的居民，在创造他们之前，就已经为赏罚他们的工作而为他们准备了报赏和惩罚，真主把那一切都记录在他的阙前，世人的工作都是按照真主的知识和前定而进行。</w:t>
      </w:r>
    </w:p>
    <w:p w:rsidR="00E22A10" w:rsidRPr="00F846D8" w:rsidRDefault="00E22A10" w:rsidP="00E22A10">
      <w:pPr>
        <w:spacing w:line="360" w:lineRule="auto"/>
        <w:ind w:firstLineChars="200" w:firstLine="560"/>
        <w:rPr>
          <w:kern w:val="26"/>
          <w:sz w:val="28"/>
          <w:szCs w:val="28"/>
        </w:rPr>
      </w:pPr>
      <w:r w:rsidRPr="00F846D8">
        <w:rPr>
          <w:rFonts w:ascii="STLiti" w:eastAsia="STLiti" w:hAnsi="SimSun" w:cs="Arial"/>
          <w:kern w:val="26"/>
          <w:sz w:val="28"/>
          <w:szCs w:val="28"/>
        </w:rPr>
        <w:t>2.</w:t>
      </w:r>
      <w:r w:rsidRPr="00F846D8">
        <w:rPr>
          <w:rFonts w:ascii="STLiti" w:eastAsia="STLiti" w:hAnsi="SimSun" w:cs="Arial" w:hint="eastAsia"/>
          <w:kern w:val="26"/>
          <w:sz w:val="28"/>
          <w:szCs w:val="28"/>
        </w:rPr>
        <w:t>记录在仙牌上的前定：</w:t>
      </w:r>
      <w:r w:rsidRPr="00F846D8">
        <w:rPr>
          <w:rFonts w:ascii="SimSun" w:hAnsi="SimSun" w:cs="Arial" w:hint="eastAsia"/>
          <w:kern w:val="26"/>
          <w:sz w:val="28"/>
          <w:szCs w:val="28"/>
        </w:rPr>
        <w:t>伊本凯西尔在其经注转述了阿布杜来哈曼·本·赛莱曼的话：“任何事情都是在真主的裁决之中，无论是《古兰经》之前的，还是它之后的，一切都记录在仙牌上。”</w:t>
      </w:r>
      <w:r w:rsidRPr="00F846D8">
        <w:rPr>
          <w:rStyle w:val="a9"/>
          <w:rFonts w:ascii="SimSun" w:hAnsi="SimSun" w:cs="Arial"/>
          <w:kern w:val="26"/>
          <w:sz w:val="28"/>
          <w:szCs w:val="28"/>
        </w:rPr>
        <w:footnoteReference w:id="25"/>
      </w:r>
    </w:p>
    <w:p w:rsidR="00E22A10" w:rsidRPr="00F846D8" w:rsidRDefault="00E22A10" w:rsidP="00E22A10">
      <w:pPr>
        <w:spacing w:line="360" w:lineRule="auto"/>
        <w:ind w:firstLineChars="200" w:firstLine="561"/>
        <w:rPr>
          <w:rFonts w:ascii="STXinwei" w:eastAsia="STXinwei" w:hAnsi="SimSun" w:cs="Arial"/>
          <w:b/>
          <w:bCs/>
          <w:kern w:val="26"/>
          <w:sz w:val="28"/>
          <w:szCs w:val="28"/>
        </w:rPr>
      </w:pPr>
      <w:r w:rsidRPr="00F846D8">
        <w:rPr>
          <w:rFonts w:ascii="STXinwei" w:eastAsia="STXinwei" w:hAnsi="SimSun" w:cs="Arial"/>
          <w:b/>
          <w:bCs/>
          <w:kern w:val="26"/>
          <w:sz w:val="28"/>
          <w:szCs w:val="28"/>
        </w:rPr>
        <w:t>3.</w:t>
      </w:r>
      <w:r w:rsidRPr="00F846D8">
        <w:rPr>
          <w:rFonts w:ascii="STXinwei" w:eastAsia="STXinwei" w:hAnsi="SimSun" w:cs="Arial" w:hint="eastAsia"/>
          <w:b/>
          <w:bCs/>
          <w:kern w:val="26"/>
          <w:sz w:val="28"/>
          <w:szCs w:val="28"/>
        </w:rPr>
        <w:t>在子宫中的定然：</w:t>
      </w:r>
    </w:p>
    <w:p w:rsidR="00E22A10" w:rsidRPr="00F846D8" w:rsidRDefault="00E22A10" w:rsidP="00E22A10">
      <w:pPr>
        <w:spacing w:line="360" w:lineRule="auto"/>
        <w:ind w:firstLineChars="200" w:firstLine="560"/>
        <w:rPr>
          <w:rFonts w:ascii="SimSun" w:hAnsi="SimSun" w:cs="Arial"/>
          <w:kern w:val="26"/>
          <w:sz w:val="28"/>
          <w:szCs w:val="28"/>
          <w:rtl/>
        </w:rPr>
      </w:pPr>
      <w:r w:rsidRPr="00F846D8">
        <w:rPr>
          <w:rFonts w:ascii="SimSun" w:hAnsi="SimSun" w:cs="Arial" w:hint="eastAsia"/>
          <w:kern w:val="26"/>
          <w:sz w:val="28"/>
          <w:szCs w:val="28"/>
        </w:rPr>
        <w:t>在《圣训》中提到，</w:t>
      </w:r>
    </w:p>
    <w:p w:rsidR="00E22A10" w:rsidRPr="00D831E9" w:rsidRDefault="00E22A10" w:rsidP="00E22A10">
      <w:pPr>
        <w:bidi/>
        <w:ind w:firstLineChars="200" w:firstLine="602"/>
        <w:rPr>
          <w:rFonts w:cs="KFGQPC Uthman Taha Naskh"/>
          <w:kern w:val="28"/>
          <w:sz w:val="30"/>
          <w:szCs w:val="30"/>
          <w:rtl/>
        </w:rPr>
      </w:pPr>
      <w:r w:rsidRPr="00F0594A">
        <w:rPr>
          <w:rFonts w:cs="KFGQPC Uthman Taha Naskh"/>
          <w:b/>
          <w:bCs/>
          <w:color w:val="008000"/>
          <w:kern w:val="28"/>
          <w:sz w:val="30"/>
          <w:szCs w:val="30"/>
          <w:rtl/>
        </w:rPr>
        <w:t>«ثُمَّ يُرْسَلُ المَلَكُ، فَيَنْفُخُ فِيهِ الرُوحَ، وَيُؤْمَرُ بِأَرْبَـعِ كَلِـمَاتٍ: بِكَتْبِ رِزْقِهِ، وَأَجَلِـهِ، وَعَ</w:t>
      </w:r>
      <w:r>
        <w:rPr>
          <w:rFonts w:cs="KFGQPC Uthman Taha Naskh"/>
          <w:b/>
          <w:bCs/>
          <w:color w:val="008000"/>
          <w:kern w:val="28"/>
          <w:sz w:val="30"/>
          <w:szCs w:val="30"/>
          <w:rtl/>
        </w:rPr>
        <w:t>مَلِـهِ، وَشَقِيٌّ أَوْ سَعِيدٌ</w:t>
      </w:r>
      <w:r w:rsidRPr="00F0594A">
        <w:rPr>
          <w:rFonts w:cs="KFGQPC Uthman Taha Naskh"/>
          <w:b/>
          <w:bCs/>
          <w:color w:val="008000"/>
          <w:kern w:val="28"/>
          <w:sz w:val="30"/>
          <w:szCs w:val="30"/>
          <w:rtl/>
        </w:rPr>
        <w:t>»</w:t>
      </w:r>
      <w:r w:rsidRPr="00D831E9">
        <w:rPr>
          <w:rFonts w:cs="KFGQPC Uthman Taha Naskh"/>
          <w:b/>
          <w:bCs/>
          <w:color w:val="008000"/>
          <w:kern w:val="28"/>
          <w:sz w:val="30"/>
          <w:szCs w:val="30"/>
          <w:rtl/>
        </w:rPr>
        <w:t>.</w:t>
      </w:r>
      <w:r w:rsidRPr="00D831E9">
        <w:rPr>
          <w:rFonts w:cs="KFGQPC Uthman Taha Naskh"/>
          <w:kern w:val="28"/>
          <w:sz w:val="30"/>
          <w:szCs w:val="30"/>
          <w:rtl/>
        </w:rPr>
        <w:t xml:space="preserve"> متفق عليه.</w:t>
      </w:r>
    </w:p>
    <w:p w:rsidR="00E22A10" w:rsidRPr="00D831E9" w:rsidRDefault="00E22A10" w:rsidP="00E22A10">
      <w:pPr>
        <w:tabs>
          <w:tab w:val="num" w:pos="0"/>
        </w:tabs>
        <w:spacing w:line="360" w:lineRule="auto"/>
        <w:ind w:firstLineChars="200" w:firstLine="562"/>
        <w:rPr>
          <w:rFonts w:ascii="SimSun" w:hAnsi="SimSun" w:cs="Traditional Arabic"/>
          <w:bCs/>
          <w:kern w:val="28"/>
          <w:sz w:val="28"/>
          <w:szCs w:val="28"/>
          <w:lang w:val="zh-CN"/>
        </w:rPr>
      </w:pPr>
      <w:r w:rsidRPr="00D831E9">
        <w:rPr>
          <w:rFonts w:ascii="SimSun" w:hAnsi="SimSun" w:hint="eastAsia"/>
          <w:b/>
          <w:bCs/>
          <w:color w:val="008000"/>
          <w:kern w:val="28"/>
          <w:sz w:val="28"/>
          <w:szCs w:val="28"/>
        </w:rPr>
        <w:t>“</w:t>
      </w:r>
      <w:r>
        <w:rPr>
          <w:rFonts w:ascii="SimSun" w:hAnsi="SimSun" w:hint="eastAsia"/>
          <w:b/>
          <w:bCs/>
          <w:color w:val="008000"/>
          <w:kern w:val="28"/>
          <w:sz w:val="28"/>
          <w:szCs w:val="28"/>
        </w:rPr>
        <w:t>然后真主派遣一位天使，为他吹入灵魂，并</w:t>
      </w:r>
      <w:r w:rsidRPr="00D831E9">
        <w:rPr>
          <w:rFonts w:ascii="SimSun" w:hAnsi="SimSun" w:hint="eastAsia"/>
          <w:b/>
          <w:bCs/>
          <w:color w:val="008000"/>
          <w:kern w:val="28"/>
          <w:sz w:val="28"/>
          <w:szCs w:val="28"/>
        </w:rPr>
        <w:t>命</w:t>
      </w:r>
      <w:r>
        <w:rPr>
          <w:rFonts w:ascii="SimSun" w:hAnsi="SimSun" w:hint="eastAsia"/>
          <w:b/>
          <w:bCs/>
          <w:color w:val="008000"/>
          <w:kern w:val="28"/>
          <w:sz w:val="28"/>
          <w:szCs w:val="28"/>
        </w:rPr>
        <w:t>令他</w:t>
      </w:r>
      <w:r w:rsidRPr="00D831E9">
        <w:rPr>
          <w:rFonts w:ascii="SimSun" w:hAnsi="SimSun" w:hint="eastAsia"/>
          <w:b/>
          <w:bCs/>
          <w:color w:val="008000"/>
          <w:kern w:val="28"/>
          <w:sz w:val="28"/>
          <w:szCs w:val="28"/>
        </w:rPr>
        <w:t>记录四件事情：给养，寿数，工作，属于幸福者还是薄福者。</w:t>
      </w:r>
      <w:r w:rsidRPr="00D831E9">
        <w:rPr>
          <w:rFonts w:ascii="SimSun" w:hAnsi="SimSun" w:cs="SimSun" w:hint="eastAsia"/>
          <w:b/>
          <w:bCs/>
          <w:color w:val="008000"/>
          <w:kern w:val="28"/>
          <w:sz w:val="28"/>
          <w:szCs w:val="28"/>
        </w:rPr>
        <w:t>”</w:t>
      </w:r>
      <w:r w:rsidRPr="00D831E9">
        <w:rPr>
          <w:rStyle w:val="a9"/>
          <w:rFonts w:ascii="SimSun" w:hAnsi="SimSun" w:cs="SimSun"/>
          <w:b/>
          <w:color w:val="008000"/>
          <w:kern w:val="28"/>
          <w:sz w:val="28"/>
          <w:szCs w:val="28"/>
        </w:rPr>
        <w:footnoteReference w:id="26"/>
      </w:r>
    </w:p>
    <w:p w:rsidR="00E22A10" w:rsidRPr="00F846D8" w:rsidRDefault="00E22A10" w:rsidP="00E22A10">
      <w:pPr>
        <w:spacing w:line="360" w:lineRule="auto"/>
        <w:ind w:firstLineChars="200" w:firstLine="561"/>
        <w:rPr>
          <w:rFonts w:ascii="SimSun" w:hAnsi="SimSun" w:cs="Arial"/>
          <w:kern w:val="26"/>
          <w:sz w:val="28"/>
          <w:szCs w:val="28"/>
        </w:rPr>
      </w:pPr>
      <w:r w:rsidRPr="00F846D8">
        <w:rPr>
          <w:rFonts w:ascii="STXinwei" w:eastAsia="STXinwei" w:hAnsi="SimSun" w:cs="Arial"/>
          <w:b/>
          <w:bCs/>
          <w:kern w:val="26"/>
          <w:sz w:val="28"/>
          <w:szCs w:val="28"/>
        </w:rPr>
        <w:t>4.</w:t>
      </w:r>
      <w:r w:rsidRPr="00F846D8">
        <w:rPr>
          <w:rFonts w:ascii="STXinwei" w:eastAsia="STXinwei" w:hAnsi="SimSun" w:cs="Arial" w:hint="eastAsia"/>
          <w:b/>
          <w:bCs/>
          <w:kern w:val="26"/>
          <w:sz w:val="28"/>
          <w:szCs w:val="28"/>
        </w:rPr>
        <w:t>时间的前定：</w:t>
      </w:r>
      <w:r w:rsidRPr="00F846D8">
        <w:rPr>
          <w:rFonts w:ascii="SimSun" w:hAnsi="SimSun" w:cs="Arial" w:hint="eastAsia"/>
          <w:kern w:val="26"/>
          <w:sz w:val="28"/>
          <w:szCs w:val="28"/>
        </w:rPr>
        <w:t>“就是把前定的事情分配在各个时间里，清高的真主创造了善与恶，并规定在预约的时间内到达仆人。”</w:t>
      </w:r>
      <w:r w:rsidRPr="00F846D8">
        <w:rPr>
          <w:rStyle w:val="a9"/>
          <w:rFonts w:ascii="SimSun" w:hAnsi="SimSun" w:cs="Arial"/>
          <w:kern w:val="26"/>
          <w:sz w:val="28"/>
          <w:szCs w:val="28"/>
        </w:rPr>
        <w:footnoteReference w:id="27"/>
      </w:r>
    </w:p>
    <w:p w:rsidR="00E22A10" w:rsidRPr="00102D4D" w:rsidRDefault="00E22A10" w:rsidP="00863345">
      <w:pPr>
        <w:spacing w:beforeLines="100" w:afterLines="100" w:line="360" w:lineRule="auto"/>
        <w:jc w:val="center"/>
        <w:rPr>
          <w:rFonts w:ascii="STXinwei" w:eastAsia="STXinwei" w:hAnsi="SimSun" w:cs="Arial"/>
          <w:kern w:val="26"/>
          <w:sz w:val="36"/>
          <w:szCs w:val="36"/>
        </w:rPr>
      </w:pPr>
      <w:r w:rsidRPr="00F846D8">
        <w:rPr>
          <w:rFonts w:ascii="SimSun" w:hAnsi="SimSun" w:cs="Arial"/>
          <w:kern w:val="26"/>
          <w:sz w:val="28"/>
          <w:szCs w:val="28"/>
        </w:rPr>
        <w:br w:type="page"/>
      </w:r>
      <w:r w:rsidRPr="00102D4D">
        <w:rPr>
          <w:rFonts w:ascii="STXinwei" w:eastAsia="STXinwei" w:hAnsi="SimSun" w:cs="Arial" w:hint="eastAsia"/>
          <w:kern w:val="26"/>
          <w:sz w:val="36"/>
          <w:szCs w:val="36"/>
        </w:rPr>
        <w:t>相信前定的裨益</w:t>
      </w:r>
    </w:p>
    <w:p w:rsidR="00E22A10" w:rsidRPr="00F846D8" w:rsidRDefault="00E22A10" w:rsidP="00E22A10">
      <w:pPr>
        <w:spacing w:line="360" w:lineRule="auto"/>
        <w:ind w:firstLineChars="200" w:firstLine="560"/>
        <w:rPr>
          <w:rFonts w:ascii="STLiti" w:eastAsia="STLiti" w:hAnsi="SimSun" w:cs="Arial"/>
          <w:kern w:val="26"/>
          <w:sz w:val="28"/>
          <w:szCs w:val="28"/>
        </w:rPr>
      </w:pPr>
      <w:r w:rsidRPr="00F846D8">
        <w:rPr>
          <w:rFonts w:ascii="STLiti" w:eastAsia="STLiti" w:hAnsi="SimSun" w:cs="Arial"/>
          <w:kern w:val="26"/>
          <w:sz w:val="28"/>
          <w:szCs w:val="28"/>
        </w:rPr>
        <w:t>1.</w:t>
      </w:r>
      <w:r w:rsidRPr="00F846D8">
        <w:rPr>
          <w:rFonts w:ascii="STLiti" w:eastAsia="STLiti" w:hAnsi="SimSun" w:cs="Arial" w:hint="eastAsia"/>
          <w:kern w:val="26"/>
          <w:sz w:val="28"/>
          <w:szCs w:val="28"/>
        </w:rPr>
        <w:t>喜悦、坚信和代替：</w:t>
      </w:r>
    </w:p>
    <w:p w:rsidR="00E22A10" w:rsidRPr="00F846D8" w:rsidRDefault="00E22A10" w:rsidP="00E22A10">
      <w:pPr>
        <w:spacing w:line="360" w:lineRule="auto"/>
        <w:ind w:firstLineChars="200" w:firstLine="560"/>
        <w:rPr>
          <w:rFonts w:ascii="SimSun" w:hAnsi="SimSun" w:cs="Arial"/>
          <w:kern w:val="26"/>
          <w:sz w:val="28"/>
          <w:szCs w:val="28"/>
          <w:rtl/>
        </w:rPr>
      </w:pPr>
      <w:r w:rsidRPr="00F846D8">
        <w:rPr>
          <w:rFonts w:ascii="SimSun" w:hAnsi="SimSun" w:cs="Arial" w:hint="eastAsia"/>
          <w:kern w:val="26"/>
          <w:sz w:val="28"/>
          <w:szCs w:val="28"/>
        </w:rPr>
        <w:t>清高的真主说：</w:t>
      </w:r>
    </w:p>
    <w:p w:rsidR="00E22A10" w:rsidRPr="00D831E9" w:rsidRDefault="00E22A10" w:rsidP="00E22A10">
      <w:pPr>
        <w:pStyle w:val="af0"/>
        <w:widowControl w:val="0"/>
        <w:spacing w:after="0" w:line="240" w:lineRule="auto"/>
        <w:ind w:left="0" w:firstLineChars="200" w:firstLine="600"/>
        <w:jc w:val="both"/>
        <w:rPr>
          <w:rFonts w:cs="KFGQPC Uthman Taha Naskh"/>
          <w:kern w:val="28"/>
          <w:sz w:val="30"/>
          <w:szCs w:val="30"/>
          <w:lang w:eastAsia="zh-CN"/>
        </w:rPr>
      </w:pPr>
      <w:r w:rsidRPr="00D831E9">
        <w:rPr>
          <w:rFonts w:cs="KFGQPC Uthman Taha Naskh"/>
          <w:kern w:val="28"/>
          <w:sz w:val="30"/>
          <w:szCs w:val="30"/>
          <w:rtl/>
        </w:rPr>
        <w:t>قال الله تعالى:</w:t>
      </w:r>
      <w:r w:rsidRPr="00D831E9">
        <w:rPr>
          <w:rFonts w:cs="KFGQPC Uthman Taha Naskh" w:hint="cs"/>
          <w:kern w:val="28"/>
          <w:sz w:val="30"/>
          <w:szCs w:val="30"/>
          <w:rtl/>
        </w:rPr>
        <w:t xml:space="preserve"> </w:t>
      </w:r>
      <w:r w:rsidRPr="00D831E9">
        <w:rPr>
          <w:rFonts w:ascii="QCF_BSML" w:hAnsi="QCF_BSML" w:cs="QCF_BSML"/>
          <w:b/>
          <w:bCs/>
          <w:color w:val="0000FF"/>
          <w:kern w:val="28"/>
          <w:sz w:val="30"/>
          <w:szCs w:val="30"/>
          <w:rtl/>
        </w:rPr>
        <w:t>(</w:t>
      </w:r>
      <w:r w:rsidRPr="00D831E9">
        <w:rPr>
          <w:rFonts w:ascii="QCF_P557" w:hAnsi="QCF_P557" w:cs="QCF_P557"/>
          <w:b/>
          <w:bCs/>
          <w:color w:val="0000FF"/>
          <w:kern w:val="28"/>
          <w:sz w:val="30"/>
          <w:szCs w:val="30"/>
          <w:rtl/>
        </w:rPr>
        <w:t xml:space="preserve">ﭞ   ﭟ   ﭠ    ﭡ   ﭢ         ﭣ   ﭤﭥ  </w:t>
      </w:r>
      <w:r w:rsidRPr="00D831E9">
        <w:rPr>
          <w:rFonts w:ascii="QCF_BSML" w:hAnsi="QCF_BSML" w:cs="QCF_BSML"/>
          <w:b/>
          <w:bCs/>
          <w:color w:val="0000FF"/>
          <w:kern w:val="28"/>
          <w:sz w:val="30"/>
          <w:szCs w:val="30"/>
          <w:rtl/>
        </w:rPr>
        <w:t>)</w:t>
      </w:r>
      <w:r w:rsidRPr="00D831E9">
        <w:rPr>
          <w:rFonts w:cs="KFGQPC Uthman Taha Naskh"/>
          <w:kern w:val="28"/>
          <w:rtl/>
        </w:rPr>
        <w:t xml:space="preserve"> </w:t>
      </w:r>
      <w:r w:rsidRPr="00D831E9">
        <w:rPr>
          <w:rFonts w:cs="KFGQPC Uthman Taha Naskh"/>
          <w:kern w:val="28"/>
          <w:sz w:val="30"/>
          <w:szCs w:val="30"/>
          <w:rtl/>
        </w:rPr>
        <w:t>[التغابن: 1</w:t>
      </w:r>
      <w:r w:rsidRPr="00D831E9">
        <w:rPr>
          <w:rFonts w:cs="KFGQPC Uthman Taha Naskh" w:hint="cs"/>
          <w:kern w:val="28"/>
          <w:sz w:val="30"/>
          <w:szCs w:val="30"/>
          <w:rtl/>
        </w:rPr>
        <w:t>1</w:t>
      </w:r>
      <w:r w:rsidRPr="00D831E9">
        <w:rPr>
          <w:rFonts w:cs="KFGQPC Uthman Taha Naskh"/>
          <w:kern w:val="28"/>
          <w:sz w:val="30"/>
          <w:szCs w:val="30"/>
          <w:rtl/>
        </w:rPr>
        <w:t>].</w:t>
      </w:r>
    </w:p>
    <w:p w:rsidR="00E22A10" w:rsidRPr="00F846D8" w:rsidRDefault="00E22A10" w:rsidP="00E22A10">
      <w:pPr>
        <w:spacing w:line="360" w:lineRule="auto"/>
        <w:ind w:firstLineChars="200" w:firstLine="562"/>
        <w:rPr>
          <w:rFonts w:ascii="SimSun" w:hAnsi="SimSun"/>
          <w:kern w:val="26"/>
          <w:sz w:val="28"/>
          <w:szCs w:val="28"/>
          <w:lang w:val="zh-CN"/>
        </w:rPr>
      </w:pPr>
      <w:r w:rsidRPr="00D831E9">
        <w:rPr>
          <w:rFonts w:ascii="SimSun" w:hAnsi="SimSun" w:cs="Traditional Arabic" w:hint="eastAsia"/>
          <w:b/>
          <w:color w:val="800000"/>
          <w:kern w:val="28"/>
          <w:sz w:val="28"/>
          <w:szCs w:val="28"/>
          <w:lang w:val="zh-CN"/>
        </w:rPr>
        <w:t>【[11]凡灾难的发生，无一不是依真主的判决的</w:t>
      </w:r>
      <w:r w:rsidRPr="00F846D8">
        <w:rPr>
          <w:rFonts w:ascii="SimSun" w:hAnsi="SimSun" w:hint="eastAsia"/>
          <w:b/>
          <w:bCs/>
          <w:color w:val="800000"/>
          <w:kern w:val="26"/>
          <w:sz w:val="28"/>
          <w:szCs w:val="28"/>
        </w:rPr>
        <w:t>。</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28"/>
      </w:r>
    </w:p>
    <w:p w:rsidR="00E22A10" w:rsidRPr="00F846D8" w:rsidRDefault="00E22A10" w:rsidP="00E22A10">
      <w:pPr>
        <w:spacing w:line="360" w:lineRule="auto"/>
        <w:ind w:firstLineChars="200" w:firstLine="560"/>
        <w:rPr>
          <w:kern w:val="26"/>
          <w:sz w:val="28"/>
          <w:szCs w:val="28"/>
        </w:rPr>
      </w:pPr>
      <w:r w:rsidRPr="00F846D8">
        <w:rPr>
          <w:rFonts w:hint="eastAsia"/>
          <w:kern w:val="26"/>
          <w:sz w:val="28"/>
          <w:szCs w:val="28"/>
        </w:rPr>
        <w:t>伊本阿巴斯说：“以真主的命令，意思是凭着真主的前定和定然。”</w:t>
      </w:r>
    </w:p>
    <w:p w:rsidR="00E22A10" w:rsidRPr="00F846D8" w:rsidRDefault="00E22A10" w:rsidP="00E22A10">
      <w:pPr>
        <w:spacing w:line="360" w:lineRule="auto"/>
        <w:ind w:firstLineChars="200" w:firstLine="560"/>
        <w:rPr>
          <w:rFonts w:ascii="SimSun" w:hAnsi="SimSun" w:cs="Arial"/>
          <w:kern w:val="26"/>
          <w:sz w:val="28"/>
          <w:szCs w:val="28"/>
          <w:rtl/>
        </w:rPr>
      </w:pPr>
      <w:r w:rsidRPr="00F846D8">
        <w:rPr>
          <w:rFonts w:ascii="SimSun" w:hAnsi="SimSun" w:cs="Arial" w:hint="eastAsia"/>
          <w:kern w:val="26"/>
          <w:sz w:val="28"/>
          <w:szCs w:val="28"/>
        </w:rPr>
        <w:t>真主说：</w:t>
      </w:r>
    </w:p>
    <w:p w:rsidR="00E22A10" w:rsidRPr="00D831E9" w:rsidRDefault="00E22A10" w:rsidP="00E22A10">
      <w:pPr>
        <w:pStyle w:val="af0"/>
        <w:widowControl w:val="0"/>
        <w:spacing w:after="0" w:line="240" w:lineRule="auto"/>
        <w:ind w:left="0" w:firstLineChars="200" w:firstLine="600"/>
        <w:jc w:val="both"/>
        <w:rPr>
          <w:rFonts w:cs="KFGQPC Uthman Taha Naskh"/>
          <w:kern w:val="28"/>
          <w:sz w:val="30"/>
          <w:szCs w:val="30"/>
          <w:lang w:eastAsia="zh-CN"/>
        </w:rPr>
      </w:pPr>
      <w:r w:rsidRPr="00D831E9">
        <w:rPr>
          <w:rFonts w:cs="KFGQPC Uthman Taha Naskh"/>
          <w:kern w:val="28"/>
          <w:sz w:val="30"/>
          <w:szCs w:val="30"/>
          <w:rtl/>
        </w:rPr>
        <w:t>قال الله تعالى:</w:t>
      </w:r>
      <w:r w:rsidRPr="00D831E9">
        <w:rPr>
          <w:rFonts w:cs="KFGQPC Uthman Taha Naskh" w:hint="cs"/>
          <w:kern w:val="28"/>
          <w:sz w:val="30"/>
          <w:szCs w:val="30"/>
          <w:rtl/>
        </w:rPr>
        <w:t xml:space="preserve"> </w:t>
      </w:r>
      <w:r w:rsidRPr="00D831E9">
        <w:rPr>
          <w:rFonts w:ascii="QCF_BSML" w:hAnsi="QCF_BSML" w:cs="QCF_BSML"/>
          <w:b/>
          <w:bCs/>
          <w:color w:val="0000FF"/>
          <w:kern w:val="28"/>
          <w:sz w:val="30"/>
          <w:szCs w:val="30"/>
          <w:rtl/>
        </w:rPr>
        <w:t>(</w:t>
      </w:r>
      <w:r w:rsidRPr="00D831E9">
        <w:rPr>
          <w:rFonts w:ascii="QCF_P557" w:hAnsi="QCF_P557" w:cs="QCF_P557"/>
          <w:b/>
          <w:bCs/>
          <w:color w:val="0000FF"/>
          <w:kern w:val="28"/>
          <w:sz w:val="30"/>
          <w:szCs w:val="30"/>
          <w:rtl/>
        </w:rPr>
        <w:t>ﭦ   ﭧ   ﭨ   ﭩ   ﭪ</w:t>
      </w:r>
      <w:r w:rsidRPr="00D831E9">
        <w:rPr>
          <w:rFonts w:ascii="QCF_BSML" w:hAnsi="QCF_BSML" w:cs="QCF_BSML"/>
          <w:b/>
          <w:bCs/>
          <w:color w:val="0000FF"/>
          <w:kern w:val="28"/>
          <w:sz w:val="30"/>
          <w:szCs w:val="30"/>
          <w:rtl/>
        </w:rPr>
        <w:t>)</w:t>
      </w:r>
      <w:r w:rsidRPr="00D831E9">
        <w:rPr>
          <w:rFonts w:cs="KFGQPC Uthman Taha Naskh"/>
          <w:kern w:val="28"/>
          <w:rtl/>
        </w:rPr>
        <w:t xml:space="preserve"> </w:t>
      </w:r>
      <w:r w:rsidRPr="00D831E9">
        <w:rPr>
          <w:rFonts w:cs="KFGQPC Uthman Taha Naskh"/>
          <w:kern w:val="28"/>
          <w:sz w:val="30"/>
          <w:szCs w:val="30"/>
          <w:rtl/>
        </w:rPr>
        <w:t>[التغابن: 1</w:t>
      </w:r>
      <w:r w:rsidRPr="00D831E9">
        <w:rPr>
          <w:rFonts w:cs="KFGQPC Uthman Taha Naskh" w:hint="cs"/>
          <w:kern w:val="28"/>
          <w:sz w:val="30"/>
          <w:szCs w:val="30"/>
          <w:rtl/>
        </w:rPr>
        <w:t>1</w:t>
      </w:r>
      <w:r w:rsidRPr="00D831E9">
        <w:rPr>
          <w:rFonts w:cs="KFGQPC Uthman Taha Naskh"/>
          <w:kern w:val="28"/>
          <w:sz w:val="30"/>
          <w:szCs w:val="30"/>
          <w:rtl/>
        </w:rPr>
        <w:t>].</w:t>
      </w:r>
    </w:p>
    <w:p w:rsidR="00E22A10" w:rsidRPr="00F846D8" w:rsidRDefault="00E22A10" w:rsidP="00E22A10">
      <w:pPr>
        <w:spacing w:line="360" w:lineRule="auto"/>
        <w:ind w:firstLineChars="200" w:firstLine="562"/>
        <w:rPr>
          <w:rFonts w:ascii="SimSun" w:hAnsi="SimSun"/>
          <w:kern w:val="26"/>
          <w:sz w:val="28"/>
          <w:szCs w:val="28"/>
          <w:lang w:val="zh-CN"/>
        </w:rPr>
      </w:pPr>
      <w:r w:rsidRPr="00F846D8">
        <w:rPr>
          <w:rFonts w:ascii="SimSun" w:hAnsi="SimSun" w:hint="eastAsia"/>
          <w:b/>
          <w:bCs/>
          <w:color w:val="800000"/>
          <w:kern w:val="26"/>
          <w:sz w:val="28"/>
          <w:szCs w:val="28"/>
          <w:lang w:val="zh-CN"/>
        </w:rPr>
        <w:t>【</w:t>
      </w:r>
      <w:r w:rsidRPr="00F846D8">
        <w:rPr>
          <w:rFonts w:ascii="SimSun" w:hAnsi="SimSun" w:hint="eastAsia"/>
          <w:b/>
          <w:bCs/>
          <w:color w:val="800000"/>
          <w:kern w:val="26"/>
          <w:sz w:val="28"/>
          <w:szCs w:val="28"/>
        </w:rPr>
        <w:t>谁信真主，他将引导谁的心。</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29"/>
      </w:r>
    </w:p>
    <w:p w:rsidR="00E22A10" w:rsidRPr="00F846D8" w:rsidRDefault="00E22A10" w:rsidP="00E22A10">
      <w:pPr>
        <w:spacing w:line="360" w:lineRule="auto"/>
        <w:ind w:firstLineChars="200" w:firstLine="560"/>
        <w:rPr>
          <w:kern w:val="26"/>
          <w:sz w:val="28"/>
          <w:szCs w:val="28"/>
        </w:rPr>
      </w:pPr>
      <w:r w:rsidRPr="00F846D8">
        <w:rPr>
          <w:rFonts w:hint="eastAsia"/>
          <w:kern w:val="26"/>
          <w:sz w:val="28"/>
          <w:szCs w:val="28"/>
        </w:rPr>
        <w:t>伊本凯西尔在其经注中说：“意思是谁遭遇灾难，他应当知道灾难是凭着真主的前定和定然而发生，他应坚忍，渴望得到真主的赏赐，服从真主的定然，那么，真主就会引导他的心，并把引导、坚信和忠诚注入他心中，代替他所失去的。以他所获得的、或者以比其更好的去代替他所失去的。伊本阿巴斯说：‘引导他内心诚信，那么，他就会知道所遭到的灾难，不是错误的；如果是错误的，也不会遭遇他’。”</w:t>
      </w:r>
    </w:p>
    <w:p w:rsidR="00E22A10" w:rsidRPr="00F846D8" w:rsidRDefault="00E22A10" w:rsidP="00E22A10">
      <w:pPr>
        <w:spacing w:line="360" w:lineRule="auto"/>
        <w:ind w:firstLineChars="200" w:firstLine="560"/>
        <w:rPr>
          <w:kern w:val="26"/>
          <w:sz w:val="28"/>
          <w:szCs w:val="28"/>
        </w:rPr>
      </w:pPr>
      <w:r w:rsidRPr="00F846D8">
        <w:rPr>
          <w:rFonts w:hint="eastAsia"/>
          <w:kern w:val="26"/>
          <w:sz w:val="28"/>
          <w:szCs w:val="28"/>
        </w:rPr>
        <w:t>阿格莱麦说：“他是这种一个人，知道自己遭遇的灾难是来自于真主。”</w:t>
      </w:r>
    </w:p>
    <w:p w:rsidR="00E22A10" w:rsidRPr="00F846D8" w:rsidRDefault="00E22A10" w:rsidP="00E22A10">
      <w:pPr>
        <w:spacing w:line="360" w:lineRule="auto"/>
        <w:ind w:firstLineChars="200" w:firstLine="560"/>
        <w:rPr>
          <w:rFonts w:ascii="STLiti" w:eastAsia="STLiti" w:hAnsi="SimSun" w:cs="Arial"/>
          <w:kern w:val="26"/>
          <w:sz w:val="28"/>
          <w:szCs w:val="28"/>
        </w:rPr>
      </w:pPr>
      <w:r w:rsidRPr="00F846D8">
        <w:rPr>
          <w:rFonts w:ascii="STLiti" w:eastAsia="STLiti" w:hAnsi="SimSun" w:cs="Arial"/>
          <w:kern w:val="26"/>
          <w:sz w:val="28"/>
          <w:szCs w:val="28"/>
        </w:rPr>
        <w:t>2.</w:t>
      </w:r>
      <w:r w:rsidRPr="00F846D8">
        <w:rPr>
          <w:rFonts w:ascii="STLiti" w:eastAsia="STLiti" w:hAnsi="SimSun" w:cs="Arial" w:hint="eastAsia"/>
          <w:kern w:val="26"/>
          <w:sz w:val="28"/>
          <w:szCs w:val="28"/>
        </w:rPr>
        <w:t>消除罪过：</w:t>
      </w:r>
    </w:p>
    <w:p w:rsidR="00E22A10" w:rsidRPr="00F846D8" w:rsidRDefault="00E22A10" w:rsidP="00E22A10">
      <w:pPr>
        <w:spacing w:line="360" w:lineRule="auto"/>
        <w:ind w:firstLineChars="200" w:firstLine="562"/>
        <w:rPr>
          <w:rFonts w:ascii="SimSun" w:hAnsi="SimSun"/>
          <w:b/>
          <w:bCs/>
          <w:color w:val="008000"/>
          <w:kern w:val="26"/>
          <w:sz w:val="28"/>
          <w:szCs w:val="28"/>
          <w:rtl/>
        </w:rPr>
      </w:pPr>
      <w:r w:rsidRPr="00F846D8">
        <w:rPr>
          <w:rFonts w:ascii="SimSun" w:hAnsi="SimSun" w:hint="eastAsia"/>
          <w:b/>
          <w:bCs/>
          <w:color w:val="008000"/>
          <w:kern w:val="26"/>
          <w:sz w:val="28"/>
          <w:szCs w:val="28"/>
        </w:rPr>
        <w:t>主的使者</w:t>
      </w:r>
      <w:r w:rsidR="00253D81">
        <w:rPr>
          <w:rFonts w:ascii="SimSun" w:hAnsi="SimSun"/>
          <w:b/>
          <w:bCs/>
          <w:color w:val="008000"/>
          <w:kern w:val="26"/>
          <w:sz w:val="28"/>
          <w:szCs w:val="28"/>
          <w:rtl/>
        </w:rPr>
      </w:r>
      <w:r w:rsidR="00253D81">
        <w:rPr>
          <w:rFonts w:ascii="SimSun" w:hAnsi="SimSun"/>
          <w:b/>
          <w:bCs/>
          <w:color w:val="008000"/>
          <w:kern w:val="26"/>
          <w:sz w:val="28"/>
          <w:szCs w:val="28"/>
        </w:rPr>
        <w:pict>
          <v:shape id="_x0000_s1769"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69" inset="0,0,0,0">
              <w:txbxContent>
                <w:p w:rsidR="00E22A10" w:rsidRPr="00BC6A4C" w:rsidRDefault="00E22A10" w:rsidP="00E22A10">
                  <w:pPr>
                    <w:spacing w:line="120" w:lineRule="exact"/>
                    <w:jc w:val="center"/>
                    <w:rPr>
                      <w:rFonts w:ascii="SimSun" w:hAnsi="SimSun" w:cs="Arial"/>
                      <w:b/>
                      <w:bCs/>
                      <w:color w:val="008000"/>
                      <w:kern w:val="24"/>
                      <w:sz w:val="8"/>
                      <w:szCs w:val="8"/>
                    </w:rPr>
                  </w:pPr>
                  <w:r w:rsidRPr="00BC6A4C">
                    <w:rPr>
                      <w:rFonts w:ascii="SimSun" w:hAnsi="SimSun" w:cs="Arial" w:hint="eastAsia"/>
                      <w:b/>
                      <w:bCs/>
                      <w:color w:val="008000"/>
                      <w:kern w:val="24"/>
                      <w:sz w:val="8"/>
                      <w:szCs w:val="8"/>
                    </w:rPr>
                    <w:t>愿主赐福之</w:t>
                  </w:r>
                </w:p>
                <w:p w:rsidR="00E22A10" w:rsidRPr="00BC6A4C" w:rsidRDefault="00E22A10" w:rsidP="00E22A10">
                  <w:pPr>
                    <w:spacing w:line="120" w:lineRule="exact"/>
                    <w:jc w:val="center"/>
                    <w:rPr>
                      <w:rFonts w:ascii="SimSun" w:hAnsi="SimSun" w:cs="Arial"/>
                      <w:b/>
                      <w:bCs/>
                      <w:color w:val="008000"/>
                      <w:kern w:val="24"/>
                      <w:sz w:val="8"/>
                      <w:szCs w:val="8"/>
                    </w:rPr>
                  </w:pPr>
                  <w:r w:rsidRPr="00BC6A4C">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E22A10" w:rsidRPr="00AB055F" w:rsidRDefault="00E22A10" w:rsidP="00E22A10">
      <w:pPr>
        <w:pStyle w:val="af0"/>
        <w:widowControl w:val="0"/>
        <w:spacing w:after="0" w:line="240" w:lineRule="auto"/>
        <w:ind w:left="0" w:firstLineChars="200" w:firstLine="602"/>
        <w:jc w:val="both"/>
        <w:rPr>
          <w:rFonts w:cs="KFGQPC Uthman Taha Naskh"/>
          <w:sz w:val="30"/>
          <w:szCs w:val="30"/>
          <w:rtl/>
        </w:rPr>
      </w:pPr>
      <w:r w:rsidRPr="00AB055F">
        <w:rPr>
          <w:rStyle w:val="4Char"/>
          <w:rFonts w:cs="KFGQPC Uthman Taha Naskh"/>
          <w:b/>
          <w:bCs/>
          <w:color w:val="008000"/>
          <w:sz w:val="30"/>
          <w:szCs w:val="30"/>
          <w:rtl/>
        </w:rPr>
        <w:t>قال رسول الله ﷺ:«ما يصيب</w:t>
      </w:r>
      <w:r w:rsidRPr="00AB055F">
        <w:rPr>
          <w:rStyle w:val="4Char"/>
          <w:rFonts w:cs="KFGQPC Uthman Taha Naskh" w:hint="cs"/>
          <w:b/>
          <w:bCs/>
          <w:color w:val="008000"/>
          <w:sz w:val="30"/>
          <w:szCs w:val="30"/>
          <w:rtl/>
        </w:rPr>
        <w:t>ُ</w:t>
      </w:r>
      <w:r w:rsidRPr="00AB055F">
        <w:rPr>
          <w:rStyle w:val="4Char"/>
          <w:rFonts w:cs="KFGQPC Uthman Taha Naskh"/>
          <w:b/>
          <w:bCs/>
          <w:color w:val="008000"/>
          <w:sz w:val="30"/>
          <w:szCs w:val="30"/>
          <w:rtl/>
        </w:rPr>
        <w:t xml:space="preserve"> المؤمن</w:t>
      </w:r>
      <w:r w:rsidRPr="00AB055F">
        <w:rPr>
          <w:rStyle w:val="4Char"/>
          <w:rFonts w:cs="KFGQPC Uthman Taha Naskh" w:hint="cs"/>
          <w:b/>
          <w:bCs/>
          <w:color w:val="008000"/>
          <w:sz w:val="30"/>
          <w:szCs w:val="30"/>
          <w:rtl/>
        </w:rPr>
        <w:t>ُ</w:t>
      </w:r>
      <w:r w:rsidRPr="00AB055F">
        <w:rPr>
          <w:rStyle w:val="4Char"/>
          <w:rFonts w:cs="KFGQPC Uthman Taha Naskh"/>
          <w:b/>
          <w:bCs/>
          <w:color w:val="008000"/>
          <w:sz w:val="30"/>
          <w:szCs w:val="30"/>
          <w:rtl/>
        </w:rPr>
        <w:t xml:space="preserve"> م</w:t>
      </w:r>
      <w:r w:rsidRPr="00AB055F">
        <w:rPr>
          <w:rStyle w:val="4Char"/>
          <w:rFonts w:cs="KFGQPC Uthman Taha Naskh" w:hint="cs"/>
          <w:b/>
          <w:bCs/>
          <w:color w:val="008000"/>
          <w:sz w:val="30"/>
          <w:szCs w:val="30"/>
          <w:rtl/>
        </w:rPr>
        <w:t>ِ</w:t>
      </w:r>
      <w:r w:rsidRPr="00AB055F">
        <w:rPr>
          <w:rStyle w:val="4Char"/>
          <w:rFonts w:cs="KFGQPC Uthman Taha Naskh"/>
          <w:b/>
          <w:bCs/>
          <w:color w:val="008000"/>
          <w:sz w:val="30"/>
          <w:szCs w:val="30"/>
          <w:rtl/>
        </w:rPr>
        <w:t>ن وَصَبٍ ولا نَصَبٍ ولا سَقمٍ ولا حَ</w:t>
      </w:r>
      <w:r w:rsidRPr="00AB055F">
        <w:rPr>
          <w:rStyle w:val="4Char"/>
          <w:rFonts w:cs="KFGQPC Uthman Taha Naskh" w:hint="cs"/>
          <w:b/>
          <w:bCs/>
          <w:color w:val="008000"/>
          <w:sz w:val="30"/>
          <w:szCs w:val="30"/>
          <w:rtl/>
        </w:rPr>
        <w:t>ـ</w:t>
      </w:r>
      <w:r w:rsidRPr="00AB055F">
        <w:rPr>
          <w:rStyle w:val="4Char"/>
          <w:rFonts w:cs="KFGQPC Uthman Taha Naskh"/>
          <w:b/>
          <w:bCs/>
          <w:color w:val="008000"/>
          <w:sz w:val="30"/>
          <w:szCs w:val="30"/>
          <w:rtl/>
        </w:rPr>
        <w:t>زَنٍ حتى ال</w:t>
      </w:r>
      <w:r w:rsidRPr="00AB055F">
        <w:rPr>
          <w:rStyle w:val="4Char"/>
          <w:rFonts w:cs="KFGQPC Uthman Taha Naskh" w:hint="cs"/>
          <w:b/>
          <w:bCs/>
          <w:color w:val="008000"/>
          <w:sz w:val="30"/>
          <w:szCs w:val="30"/>
          <w:rtl/>
        </w:rPr>
        <w:t>ـ</w:t>
      </w:r>
      <w:r w:rsidRPr="00AB055F">
        <w:rPr>
          <w:rStyle w:val="4Char"/>
          <w:rFonts w:cs="KFGQPC Uthman Taha Naskh"/>
          <w:b/>
          <w:bCs/>
          <w:color w:val="008000"/>
          <w:sz w:val="30"/>
          <w:szCs w:val="30"/>
          <w:rtl/>
        </w:rPr>
        <w:t>همَّ يهمّ</w:t>
      </w:r>
      <w:r w:rsidRPr="00AB055F">
        <w:rPr>
          <w:rStyle w:val="4Char"/>
          <w:rFonts w:cs="KFGQPC Uthman Taha Naskh" w:hint="cs"/>
          <w:b/>
          <w:bCs/>
          <w:color w:val="008000"/>
          <w:sz w:val="30"/>
          <w:szCs w:val="30"/>
          <w:rtl/>
        </w:rPr>
        <w:t>ُـ</w:t>
      </w:r>
      <w:r w:rsidRPr="00AB055F">
        <w:rPr>
          <w:rStyle w:val="4Char"/>
          <w:rFonts w:cs="KFGQPC Uthman Taha Naskh"/>
          <w:b/>
          <w:bCs/>
          <w:color w:val="008000"/>
          <w:sz w:val="30"/>
          <w:szCs w:val="30"/>
          <w:rtl/>
        </w:rPr>
        <w:t>ه إلا كفَّر الله</w:t>
      </w:r>
      <w:r w:rsidRPr="00AB055F">
        <w:rPr>
          <w:rStyle w:val="4Char"/>
          <w:rFonts w:cs="KFGQPC Uthman Taha Naskh" w:hint="cs"/>
          <w:b/>
          <w:bCs/>
          <w:color w:val="008000"/>
          <w:sz w:val="30"/>
          <w:szCs w:val="30"/>
          <w:rtl/>
        </w:rPr>
        <w:t>ُ</w:t>
      </w:r>
      <w:r w:rsidRPr="00AB055F">
        <w:rPr>
          <w:rStyle w:val="4Char"/>
          <w:rFonts w:cs="KFGQPC Uthman Taha Naskh"/>
          <w:b/>
          <w:bCs/>
          <w:color w:val="008000"/>
          <w:sz w:val="30"/>
          <w:szCs w:val="30"/>
          <w:rtl/>
        </w:rPr>
        <w:t xml:space="preserve"> به سيئات</w:t>
      </w:r>
      <w:r w:rsidRPr="00AB055F">
        <w:rPr>
          <w:rStyle w:val="4Char"/>
          <w:rFonts w:cs="KFGQPC Uthman Taha Naskh" w:hint="cs"/>
          <w:b/>
          <w:bCs/>
          <w:color w:val="008000"/>
          <w:sz w:val="30"/>
          <w:szCs w:val="30"/>
          <w:rtl/>
        </w:rPr>
        <w:t>ِـ</w:t>
      </w:r>
      <w:r w:rsidRPr="00AB055F">
        <w:rPr>
          <w:rStyle w:val="4Char"/>
          <w:rFonts w:cs="KFGQPC Uthman Taha Naskh"/>
          <w:b/>
          <w:bCs/>
          <w:color w:val="008000"/>
          <w:sz w:val="30"/>
          <w:szCs w:val="30"/>
          <w:rtl/>
        </w:rPr>
        <w:t>ه»</w:t>
      </w:r>
      <w:r w:rsidRPr="00AB055F">
        <w:rPr>
          <w:rStyle w:val="4Char"/>
          <w:rFonts w:cs="KFGQPC Uthman Taha Naskh" w:hint="cs"/>
          <w:b/>
          <w:bCs/>
          <w:color w:val="008000"/>
          <w:sz w:val="30"/>
          <w:szCs w:val="30"/>
          <w:rtl/>
        </w:rPr>
        <w:t>.</w:t>
      </w:r>
      <w:r w:rsidRPr="00AB055F">
        <w:rPr>
          <w:rStyle w:val="4Char"/>
          <w:rFonts w:cs="KFGQPC Uthman Taha Naskh"/>
          <w:b/>
          <w:bCs/>
          <w:color w:val="008000"/>
          <w:sz w:val="30"/>
          <w:szCs w:val="30"/>
          <w:rtl/>
        </w:rPr>
        <w:t xml:space="preserve"> </w:t>
      </w:r>
      <w:r w:rsidRPr="00AB055F">
        <w:rPr>
          <w:rStyle w:val="4Char"/>
          <w:rFonts w:cs="KFGQPC Uthman Taha Naskh"/>
          <w:sz w:val="30"/>
          <w:szCs w:val="30"/>
          <w:rtl/>
        </w:rPr>
        <w:t xml:space="preserve">متفق </w:t>
      </w:r>
      <w:r w:rsidRPr="00AB055F">
        <w:rPr>
          <w:rFonts w:cs="KFGQPC Uthman Taha Naskh"/>
          <w:kern w:val="28"/>
          <w:sz w:val="30"/>
          <w:szCs w:val="30"/>
          <w:rtl/>
        </w:rPr>
        <w:t>عليه</w:t>
      </w:r>
      <w:r w:rsidRPr="00AB055F">
        <w:rPr>
          <w:rStyle w:val="4Char"/>
          <w:rFonts w:cs="KFGQPC Uthman Taha Naskh" w:hint="cs"/>
          <w:sz w:val="30"/>
          <w:szCs w:val="30"/>
          <w:rtl/>
        </w:rPr>
        <w:t xml:space="preserve"> </w:t>
      </w:r>
    </w:p>
    <w:p w:rsidR="00E22A10" w:rsidRPr="00F846D8" w:rsidRDefault="00E22A10" w:rsidP="00E22A10">
      <w:pPr>
        <w:spacing w:line="360" w:lineRule="auto"/>
        <w:ind w:firstLineChars="200" w:firstLine="562"/>
        <w:rPr>
          <w:kern w:val="26"/>
          <w:sz w:val="28"/>
          <w:szCs w:val="28"/>
        </w:rPr>
      </w:pPr>
      <w:r w:rsidRPr="00F846D8">
        <w:rPr>
          <w:rFonts w:ascii="SimSun" w:hAnsi="SimSun" w:hint="eastAsia"/>
          <w:b/>
          <w:bCs/>
          <w:color w:val="008000"/>
          <w:kern w:val="26"/>
          <w:sz w:val="28"/>
          <w:szCs w:val="28"/>
        </w:rPr>
        <w:t>“信士所遭遇的任何痛苦、疲劳、病症和哀伤，甚至于他所忧愁的事情，真主都会以此消除他的罪过。</w:t>
      </w:r>
      <w:r w:rsidRPr="00F846D8">
        <w:rPr>
          <w:rFonts w:ascii="SimSun" w:hAnsi="SimSun" w:cs="Arial" w:hint="eastAsia"/>
          <w:b/>
          <w:bCs/>
          <w:color w:val="008000"/>
          <w:kern w:val="26"/>
          <w:sz w:val="28"/>
          <w:szCs w:val="28"/>
        </w:rPr>
        <w:t>”</w:t>
      </w:r>
      <w:r w:rsidRPr="00F846D8">
        <w:rPr>
          <w:rStyle w:val="a9"/>
          <w:rFonts w:ascii="SimSun" w:hAnsi="SimSun" w:cs="Arial"/>
          <w:b/>
          <w:bCs/>
          <w:color w:val="008000"/>
          <w:kern w:val="26"/>
          <w:sz w:val="28"/>
          <w:szCs w:val="28"/>
        </w:rPr>
        <w:footnoteReference w:id="30"/>
      </w:r>
    </w:p>
    <w:p w:rsidR="00E22A10" w:rsidRPr="00F846D8" w:rsidRDefault="00E22A10" w:rsidP="00E22A10">
      <w:pPr>
        <w:spacing w:line="360" w:lineRule="auto"/>
        <w:ind w:firstLineChars="200" w:firstLine="560"/>
        <w:rPr>
          <w:rFonts w:ascii="STLiti" w:eastAsia="STLiti" w:hAnsi="SimSun" w:cs="Arial"/>
          <w:kern w:val="26"/>
          <w:sz w:val="28"/>
          <w:szCs w:val="28"/>
        </w:rPr>
      </w:pPr>
      <w:r w:rsidRPr="00F846D8">
        <w:rPr>
          <w:rFonts w:ascii="STLiti" w:eastAsia="STLiti" w:hAnsi="SimSun" w:cs="Arial"/>
          <w:kern w:val="26"/>
          <w:sz w:val="28"/>
          <w:szCs w:val="28"/>
        </w:rPr>
        <w:t>3.</w:t>
      </w:r>
      <w:r w:rsidRPr="00F846D8">
        <w:rPr>
          <w:rFonts w:ascii="STLiti" w:eastAsia="STLiti" w:hAnsi="SimSun" w:cs="Arial" w:hint="eastAsia"/>
          <w:kern w:val="26"/>
          <w:sz w:val="28"/>
          <w:szCs w:val="28"/>
        </w:rPr>
        <w:t>获得丰厚的回赐：</w:t>
      </w:r>
    </w:p>
    <w:p w:rsidR="00E22A10" w:rsidRPr="00F846D8" w:rsidRDefault="00E22A10" w:rsidP="00E22A10">
      <w:pPr>
        <w:spacing w:line="360" w:lineRule="auto"/>
        <w:ind w:firstLineChars="200" w:firstLine="560"/>
        <w:rPr>
          <w:rFonts w:ascii="SimSun" w:hAnsi="SimSun" w:cs="Arial"/>
          <w:kern w:val="26"/>
          <w:sz w:val="28"/>
          <w:szCs w:val="28"/>
          <w:rtl/>
        </w:rPr>
      </w:pPr>
      <w:r w:rsidRPr="00F846D8">
        <w:rPr>
          <w:rFonts w:ascii="SimSun" w:hAnsi="SimSun" w:cs="Arial" w:hint="eastAsia"/>
          <w:kern w:val="26"/>
          <w:sz w:val="28"/>
          <w:szCs w:val="28"/>
        </w:rPr>
        <w:t>清高的真主说：</w:t>
      </w:r>
    </w:p>
    <w:p w:rsidR="00E22A10" w:rsidRPr="00AB055F" w:rsidRDefault="00E22A10" w:rsidP="00E22A10">
      <w:pPr>
        <w:pStyle w:val="af0"/>
        <w:widowControl w:val="0"/>
        <w:spacing w:after="0" w:line="240" w:lineRule="auto"/>
        <w:ind w:left="0" w:firstLineChars="200" w:firstLine="600"/>
        <w:jc w:val="both"/>
        <w:rPr>
          <w:rFonts w:cs="KFGQPC Uthman Taha Naskh"/>
          <w:kern w:val="28"/>
          <w:sz w:val="30"/>
          <w:szCs w:val="30"/>
          <w:rtl/>
        </w:rPr>
      </w:pPr>
      <w:r w:rsidRPr="00AB055F">
        <w:rPr>
          <w:rFonts w:cs="KFGQPC Uthman Taha Naskh"/>
          <w:kern w:val="28"/>
          <w:sz w:val="30"/>
          <w:szCs w:val="30"/>
          <w:rtl/>
        </w:rPr>
        <w:t xml:space="preserve">قال الله تعالى: </w:t>
      </w:r>
      <w:r w:rsidRPr="00AB055F">
        <w:rPr>
          <w:rFonts w:ascii="QCF_BSML" w:hAnsi="QCF_BSML" w:cs="QCF_BSML"/>
          <w:b/>
          <w:bCs/>
          <w:color w:val="0000FF"/>
          <w:kern w:val="28"/>
          <w:sz w:val="30"/>
          <w:szCs w:val="30"/>
          <w:rtl/>
        </w:rPr>
        <w:t>(</w:t>
      </w:r>
      <w:r w:rsidRPr="00760CCE">
        <w:rPr>
          <w:rFonts w:ascii="QCF_P024" w:hAnsi="QCF_P024" w:cs="QCF_P024"/>
          <w:b/>
          <w:bCs/>
          <w:color w:val="3333FF"/>
          <w:sz w:val="30"/>
          <w:szCs w:val="30"/>
          <w:rtl/>
        </w:rPr>
        <w:t xml:space="preserve">ﭫ </w:t>
      </w:r>
      <w:r w:rsidRPr="00760CCE">
        <w:rPr>
          <w:rFonts w:ascii="QCF_P024" w:hAnsi="QCF_P024" w:cs="QCF_P024" w:hint="cs"/>
          <w:b/>
          <w:bCs/>
          <w:color w:val="3333FF"/>
          <w:sz w:val="30"/>
          <w:szCs w:val="30"/>
          <w:rtl/>
        </w:rPr>
        <w:t xml:space="preserve">  </w:t>
      </w:r>
      <w:r w:rsidRPr="00760CCE">
        <w:rPr>
          <w:rFonts w:ascii="QCF_P024" w:hAnsi="QCF_P024" w:cs="QCF_P024"/>
          <w:b/>
          <w:bCs/>
          <w:color w:val="3333FF"/>
          <w:sz w:val="30"/>
          <w:szCs w:val="30"/>
          <w:rtl/>
        </w:rPr>
        <w:t xml:space="preserve">  ﭬ    ﭭ  ﭮ</w:t>
      </w:r>
      <w:r w:rsidRPr="00760CCE">
        <w:rPr>
          <w:rFonts w:ascii="QCF_P024" w:hAnsi="QCF_P024" w:cs="QCF_P024" w:hint="cs"/>
          <w:b/>
          <w:bCs/>
          <w:color w:val="3333FF"/>
          <w:sz w:val="30"/>
          <w:szCs w:val="30"/>
          <w:rtl/>
        </w:rPr>
        <w:t xml:space="preserve">     </w:t>
      </w:r>
      <w:r w:rsidRPr="00760CCE">
        <w:rPr>
          <w:rFonts w:ascii="QCF_P024" w:hAnsi="QCF_P024" w:cs="QCF_P024"/>
          <w:b/>
          <w:bCs/>
          <w:color w:val="3333FF"/>
          <w:sz w:val="30"/>
          <w:szCs w:val="30"/>
          <w:rtl/>
        </w:rPr>
        <w:t xml:space="preserve">  ﭯ       ﭰ  ﭱ  ﭲ  ﭳ     ﭴ  ﭵ    ﭶ       ﭷ     ﭸ  ﭹ  ﭺ  ﭻ  ﭼ  ﭽ  ﭾﭿ  ﮀ   ﮁ  ﮂ  ﮃ</w:t>
      </w:r>
      <w:r w:rsidRPr="00AB055F">
        <w:rPr>
          <w:rFonts w:ascii="QCF_BSML" w:hAnsi="QCF_BSML" w:cs="QCF_BSML"/>
          <w:b/>
          <w:bCs/>
          <w:color w:val="0000FF"/>
          <w:kern w:val="28"/>
          <w:sz w:val="30"/>
          <w:szCs w:val="30"/>
          <w:rtl/>
        </w:rPr>
        <w:t>)</w:t>
      </w:r>
      <w:r w:rsidRPr="00AB055F">
        <w:rPr>
          <w:rFonts w:cs="KFGQPC Uthman Taha Naskh"/>
          <w:kern w:val="28"/>
          <w:sz w:val="30"/>
          <w:szCs w:val="30"/>
          <w:rtl/>
        </w:rPr>
        <w:t xml:space="preserve"> البقرة: </w:t>
      </w:r>
      <w:r>
        <w:rPr>
          <w:rFonts w:cs="KFGQPC Uthman Taha Naskh" w:hint="cs"/>
          <w:kern w:val="28"/>
          <w:sz w:val="30"/>
          <w:szCs w:val="30"/>
          <w:rtl/>
        </w:rPr>
        <w:t>155-157</w:t>
      </w:r>
    </w:p>
    <w:p w:rsidR="00E22A10" w:rsidRPr="00F846D8" w:rsidRDefault="00E22A10" w:rsidP="00E22A10">
      <w:pPr>
        <w:spacing w:line="360" w:lineRule="auto"/>
        <w:ind w:firstLineChars="200" w:firstLine="562"/>
        <w:rPr>
          <w:kern w:val="26"/>
          <w:sz w:val="28"/>
          <w:szCs w:val="28"/>
        </w:rPr>
      </w:pPr>
      <w:r w:rsidRPr="00F846D8">
        <w:rPr>
          <w:rFonts w:ascii="SimSun" w:hAnsi="SimSun" w:hint="eastAsia"/>
          <w:b/>
          <w:bCs/>
          <w:color w:val="800000"/>
          <w:kern w:val="26"/>
          <w:sz w:val="28"/>
          <w:szCs w:val="28"/>
          <w:lang w:val="zh-CN"/>
        </w:rPr>
        <w:t>【</w:t>
      </w:r>
      <w:r w:rsidRPr="00AB055F">
        <w:rPr>
          <w:rFonts w:ascii="SimSun" w:hAnsi="SimSun" w:hint="eastAsia"/>
          <w:b/>
          <w:bCs/>
          <w:color w:val="800000"/>
          <w:kern w:val="26"/>
          <w:sz w:val="28"/>
          <w:szCs w:val="28"/>
        </w:rPr>
        <w:t>你当向坚忍的人报喜。[156]他们遭难的时候，说：“我们确是真主所有的，我们必定只归依他。”[157]这等人，是蒙真主的祜佑和慈恩的；这等人，确是遵循正道的</w:t>
      </w:r>
      <w:r w:rsidRPr="00F846D8">
        <w:rPr>
          <w:rFonts w:ascii="SimSun" w:hAnsi="SimSun" w:hint="eastAsia"/>
          <w:b/>
          <w:bCs/>
          <w:color w:val="800000"/>
          <w:kern w:val="26"/>
          <w:sz w:val="28"/>
          <w:szCs w:val="28"/>
        </w:rPr>
        <w:t>。</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31"/>
      </w:r>
    </w:p>
    <w:p w:rsidR="00E22A10" w:rsidRPr="00F846D8" w:rsidRDefault="00E22A10" w:rsidP="00E22A10">
      <w:pPr>
        <w:spacing w:line="360" w:lineRule="auto"/>
        <w:ind w:firstLineChars="200" w:firstLine="560"/>
        <w:rPr>
          <w:rFonts w:ascii="STLiti" w:eastAsia="STLiti" w:hAnsi="SimSun" w:cs="Arial"/>
          <w:kern w:val="26"/>
          <w:sz w:val="28"/>
          <w:szCs w:val="28"/>
        </w:rPr>
      </w:pPr>
      <w:r w:rsidRPr="00F846D8">
        <w:rPr>
          <w:rFonts w:ascii="STLiti" w:eastAsia="STLiti" w:hAnsi="SimSun" w:cs="Arial"/>
          <w:kern w:val="26"/>
          <w:sz w:val="28"/>
          <w:szCs w:val="28"/>
        </w:rPr>
        <w:t>4.</w:t>
      </w:r>
      <w:r w:rsidRPr="00F846D8">
        <w:rPr>
          <w:rFonts w:ascii="STLiti" w:eastAsia="STLiti" w:hAnsi="SimSun" w:cs="Arial" w:hint="eastAsia"/>
          <w:kern w:val="26"/>
          <w:sz w:val="28"/>
          <w:szCs w:val="28"/>
        </w:rPr>
        <w:t>心灵富足：</w:t>
      </w:r>
    </w:p>
    <w:p w:rsidR="00E22A10" w:rsidRPr="00AB055F" w:rsidRDefault="00E22A10" w:rsidP="00E22A10">
      <w:pPr>
        <w:spacing w:line="360" w:lineRule="auto"/>
        <w:ind w:firstLineChars="200" w:firstLine="562"/>
        <w:rPr>
          <w:rFonts w:ascii="SimSun" w:hAnsi="SimSun"/>
          <w:b/>
          <w:bCs/>
          <w:color w:val="3333FF"/>
          <w:kern w:val="26"/>
          <w:sz w:val="28"/>
          <w:szCs w:val="28"/>
          <w:rtl/>
        </w:rPr>
      </w:pPr>
      <w:r w:rsidRPr="00F846D8">
        <w:rPr>
          <w:rFonts w:ascii="SimSun" w:hAnsi="SimSun" w:hint="eastAsia"/>
          <w:b/>
          <w:bCs/>
          <w:color w:val="008000"/>
          <w:kern w:val="26"/>
          <w:sz w:val="28"/>
          <w:szCs w:val="28"/>
        </w:rPr>
        <w:t>主的使者</w:t>
      </w:r>
      <w:r w:rsidR="00253D81" w:rsidRPr="00253D81">
        <w:rPr>
          <w:rFonts w:ascii="SimSun" w:hAnsi="SimSun"/>
          <w:b/>
          <w:bCs/>
          <w:color w:val="008000"/>
          <w:kern w:val="26"/>
          <w:sz w:val="28"/>
          <w:szCs w:val="28"/>
          <w:rtl/>
        </w:rPr>
      </w:r>
      <w:r w:rsidR="00253D81">
        <w:rPr>
          <w:rFonts w:ascii="SimSun" w:hAnsi="SimSun"/>
          <w:b/>
          <w:bCs/>
          <w:color w:val="008000"/>
          <w:kern w:val="26"/>
          <w:sz w:val="28"/>
          <w:szCs w:val="28"/>
        </w:rPr>
        <w:pict>
          <v:shape id="_x0000_s1768"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68" inset="0,0,0,0">
              <w:txbxContent>
                <w:p w:rsidR="00E22A10" w:rsidRPr="00AB055F" w:rsidRDefault="00E22A10" w:rsidP="00E22A10">
                  <w:pPr>
                    <w:spacing w:line="120" w:lineRule="exact"/>
                    <w:jc w:val="center"/>
                    <w:rPr>
                      <w:rFonts w:ascii="SimSun" w:hAnsi="SimSun" w:cs="Arial"/>
                      <w:b/>
                      <w:bCs/>
                      <w:color w:val="008000"/>
                      <w:kern w:val="24"/>
                      <w:sz w:val="8"/>
                      <w:szCs w:val="8"/>
                    </w:rPr>
                  </w:pPr>
                  <w:r w:rsidRPr="00AB055F">
                    <w:rPr>
                      <w:rFonts w:ascii="SimSun" w:hAnsi="SimSun" w:cs="Arial" w:hint="eastAsia"/>
                      <w:b/>
                      <w:bCs/>
                      <w:color w:val="008000"/>
                      <w:kern w:val="24"/>
                      <w:sz w:val="8"/>
                      <w:szCs w:val="8"/>
                    </w:rPr>
                    <w:t>愿主赐福之</w:t>
                  </w:r>
                </w:p>
                <w:p w:rsidR="00E22A10" w:rsidRPr="00AB055F" w:rsidRDefault="00E22A10" w:rsidP="00E22A10">
                  <w:pPr>
                    <w:spacing w:line="120" w:lineRule="exact"/>
                    <w:jc w:val="center"/>
                    <w:rPr>
                      <w:rFonts w:ascii="SimSun" w:hAnsi="SimSun" w:cs="Arial"/>
                      <w:b/>
                      <w:bCs/>
                      <w:color w:val="008000"/>
                      <w:kern w:val="24"/>
                      <w:sz w:val="8"/>
                      <w:szCs w:val="8"/>
                    </w:rPr>
                  </w:pPr>
                  <w:r w:rsidRPr="00AB055F">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E22A10" w:rsidRPr="00721055" w:rsidRDefault="00E22A10" w:rsidP="00E22A10">
      <w:pPr>
        <w:pStyle w:val="af0"/>
        <w:widowControl w:val="0"/>
        <w:spacing w:after="0" w:line="240" w:lineRule="auto"/>
        <w:ind w:left="0" w:firstLineChars="200" w:firstLine="602"/>
        <w:jc w:val="both"/>
        <w:rPr>
          <w:rFonts w:cs="KFGQPC Uthman Taha Naskh"/>
          <w:kern w:val="28"/>
          <w:sz w:val="30"/>
          <w:szCs w:val="30"/>
          <w:rtl/>
        </w:rPr>
      </w:pPr>
      <w:r w:rsidRPr="00721055">
        <w:rPr>
          <w:rStyle w:val="4Char"/>
          <w:rFonts w:cs="KFGQPC Uthman Taha Naskh"/>
          <w:b/>
          <w:bCs/>
          <w:color w:val="008000"/>
          <w:sz w:val="30"/>
          <w:szCs w:val="30"/>
          <w:rtl/>
        </w:rPr>
        <w:t>قال رسول الله ﷺ</w:t>
      </w:r>
      <w:r w:rsidRPr="00721055">
        <w:rPr>
          <w:rStyle w:val="4Char"/>
          <w:rFonts w:cs="KFGQPC Uthman Taha Naskh" w:hint="cs"/>
          <w:b/>
          <w:bCs/>
          <w:color w:val="008000"/>
          <w:sz w:val="30"/>
          <w:szCs w:val="30"/>
          <w:rtl/>
        </w:rPr>
        <w:t xml:space="preserve"> </w:t>
      </w:r>
      <w:r w:rsidRPr="00721055">
        <w:rPr>
          <w:rStyle w:val="4Char"/>
          <w:rFonts w:cs="KFGQPC Uthman Taha Naskh"/>
          <w:b/>
          <w:bCs/>
          <w:color w:val="008000"/>
          <w:sz w:val="30"/>
          <w:szCs w:val="30"/>
          <w:rtl/>
        </w:rPr>
        <w:t>:</w:t>
      </w:r>
      <w:r w:rsidR="00411569">
        <w:rPr>
          <w:rStyle w:val="4Char"/>
          <w:rFonts w:cs="KFGQPC Uthman Taha Naskh"/>
          <w:b/>
          <w:bCs/>
          <w:color w:val="008000"/>
          <w:sz w:val="30"/>
          <w:szCs w:val="30"/>
          <w:rtl/>
        </w:rPr>
        <w:t>«</w:t>
      </w:r>
      <w:r w:rsidRPr="00721055">
        <w:rPr>
          <w:rStyle w:val="4Char"/>
          <w:rFonts w:cs="KFGQPC Uthman Taha Naskh"/>
          <w:b/>
          <w:bCs/>
          <w:color w:val="008000"/>
          <w:sz w:val="30"/>
          <w:szCs w:val="30"/>
          <w:rtl/>
          <w:lang w:bidi="ar-JO"/>
        </w:rPr>
        <w:t>.. وارضَ بم</w:t>
      </w:r>
      <w:r w:rsidRPr="00721055">
        <w:rPr>
          <w:rStyle w:val="4Char"/>
          <w:rFonts w:cs="KFGQPC Uthman Taha Naskh" w:hint="cs"/>
          <w:b/>
          <w:bCs/>
          <w:color w:val="008000"/>
          <w:sz w:val="30"/>
          <w:szCs w:val="30"/>
          <w:rtl/>
          <w:lang w:bidi="ar-JO"/>
        </w:rPr>
        <w:t>ـ</w:t>
      </w:r>
      <w:r w:rsidRPr="00721055">
        <w:rPr>
          <w:rStyle w:val="4Char"/>
          <w:rFonts w:cs="KFGQPC Uthman Taha Naskh"/>
          <w:b/>
          <w:bCs/>
          <w:color w:val="008000"/>
          <w:sz w:val="30"/>
          <w:szCs w:val="30"/>
          <w:rtl/>
          <w:lang w:bidi="ar-JO"/>
        </w:rPr>
        <w:t>ا قسم</w:t>
      </w:r>
      <w:r w:rsidRPr="00721055">
        <w:rPr>
          <w:rStyle w:val="4Char"/>
          <w:rFonts w:cs="KFGQPC Uthman Taha Naskh" w:hint="cs"/>
          <w:b/>
          <w:bCs/>
          <w:color w:val="008000"/>
          <w:sz w:val="30"/>
          <w:szCs w:val="30"/>
          <w:rtl/>
          <w:lang w:bidi="ar-JO"/>
        </w:rPr>
        <w:t>َـ</w:t>
      </w:r>
      <w:r w:rsidRPr="00721055">
        <w:rPr>
          <w:rStyle w:val="4Char"/>
          <w:rFonts w:cs="KFGQPC Uthman Taha Naskh"/>
          <w:b/>
          <w:bCs/>
          <w:color w:val="008000"/>
          <w:sz w:val="30"/>
          <w:szCs w:val="30"/>
          <w:rtl/>
          <w:lang w:bidi="ar-JO"/>
        </w:rPr>
        <w:t>ه الله</w:t>
      </w:r>
      <w:r w:rsidRPr="00721055">
        <w:rPr>
          <w:rStyle w:val="4Char"/>
          <w:rFonts w:cs="KFGQPC Uthman Taha Naskh" w:hint="cs"/>
          <w:b/>
          <w:bCs/>
          <w:color w:val="008000"/>
          <w:sz w:val="30"/>
          <w:szCs w:val="30"/>
          <w:rtl/>
          <w:lang w:bidi="ar-JO"/>
        </w:rPr>
        <w:t>ُ</w:t>
      </w:r>
      <w:r w:rsidRPr="00721055">
        <w:rPr>
          <w:rStyle w:val="4Char"/>
          <w:rFonts w:cs="KFGQPC Uthman Taha Naskh"/>
          <w:b/>
          <w:bCs/>
          <w:color w:val="008000"/>
          <w:sz w:val="30"/>
          <w:szCs w:val="30"/>
          <w:rtl/>
          <w:lang w:bidi="ar-JO"/>
        </w:rPr>
        <w:t xml:space="preserve"> لك</w:t>
      </w:r>
      <w:r w:rsidRPr="00721055">
        <w:rPr>
          <w:rStyle w:val="4Char"/>
          <w:rFonts w:cs="KFGQPC Uthman Taha Naskh" w:hint="cs"/>
          <w:b/>
          <w:bCs/>
          <w:color w:val="008000"/>
          <w:sz w:val="30"/>
          <w:szCs w:val="30"/>
          <w:rtl/>
          <w:lang w:bidi="ar-JO"/>
        </w:rPr>
        <w:t>َ</w:t>
      </w:r>
      <w:r w:rsidRPr="00721055">
        <w:rPr>
          <w:rStyle w:val="4Char"/>
          <w:rFonts w:cs="KFGQPC Uthman Taha Naskh"/>
          <w:b/>
          <w:bCs/>
          <w:color w:val="008000"/>
          <w:sz w:val="30"/>
          <w:szCs w:val="30"/>
          <w:rtl/>
          <w:lang w:bidi="ar-JO"/>
        </w:rPr>
        <w:t xml:space="preserve"> تكن</w:t>
      </w:r>
      <w:r w:rsidRPr="00721055">
        <w:rPr>
          <w:rStyle w:val="4Char"/>
          <w:rFonts w:cs="KFGQPC Uthman Taha Naskh" w:hint="cs"/>
          <w:b/>
          <w:bCs/>
          <w:color w:val="008000"/>
          <w:sz w:val="30"/>
          <w:szCs w:val="30"/>
          <w:rtl/>
          <w:lang w:bidi="ar-JO"/>
        </w:rPr>
        <w:t>ْ</w:t>
      </w:r>
      <w:r w:rsidRPr="00721055">
        <w:rPr>
          <w:rStyle w:val="4Char"/>
          <w:rFonts w:cs="KFGQPC Uthman Taha Naskh"/>
          <w:b/>
          <w:bCs/>
          <w:color w:val="008000"/>
          <w:sz w:val="30"/>
          <w:szCs w:val="30"/>
          <w:rtl/>
          <w:lang w:bidi="ar-JO"/>
        </w:rPr>
        <w:t xml:space="preserve"> أغنى الناس</w:t>
      </w:r>
      <w:r w:rsidRPr="00721055">
        <w:rPr>
          <w:rStyle w:val="4Char"/>
          <w:rFonts w:cs="KFGQPC Uthman Taha Naskh"/>
          <w:b/>
          <w:bCs/>
          <w:color w:val="008000"/>
          <w:sz w:val="30"/>
          <w:szCs w:val="30"/>
          <w:rtl/>
        </w:rPr>
        <w:t>»</w:t>
      </w:r>
      <w:r w:rsidRPr="00721055">
        <w:rPr>
          <w:rStyle w:val="4Char"/>
          <w:rFonts w:cs="KFGQPC Uthman Taha Naskh" w:hint="cs"/>
          <w:b/>
          <w:bCs/>
          <w:color w:val="008000"/>
          <w:sz w:val="30"/>
          <w:szCs w:val="30"/>
          <w:rtl/>
          <w:lang w:bidi="ar-JO"/>
        </w:rPr>
        <w:t>.</w:t>
      </w:r>
      <w:r w:rsidRPr="00721055">
        <w:rPr>
          <w:rFonts w:cs="KFGQPC Uthman Taha Naskh" w:hint="cs"/>
          <w:kern w:val="28"/>
          <w:sz w:val="30"/>
          <w:szCs w:val="30"/>
          <w:rtl/>
        </w:rPr>
        <w:t xml:space="preserve"> </w:t>
      </w:r>
      <w:r w:rsidR="00636918">
        <w:rPr>
          <w:rFonts w:cs="KFGQPC Uthman Taha Naskh"/>
          <w:kern w:val="28"/>
          <w:sz w:val="30"/>
          <w:szCs w:val="30"/>
          <w:rtl/>
        </w:rPr>
        <w:t>أخرجه</w:t>
      </w:r>
      <w:r w:rsidRPr="00721055">
        <w:rPr>
          <w:rFonts w:cs="KFGQPC Uthman Taha Naskh"/>
          <w:kern w:val="28"/>
          <w:sz w:val="30"/>
          <w:szCs w:val="30"/>
          <w:rtl/>
        </w:rPr>
        <w:t xml:space="preserve"> أحمد والترمذي</w:t>
      </w:r>
      <w:r w:rsidRPr="00721055">
        <w:rPr>
          <w:rFonts w:cs="KFGQPC Uthman Taha Naskh" w:hint="cs"/>
          <w:kern w:val="28"/>
          <w:sz w:val="30"/>
          <w:szCs w:val="30"/>
          <w:rtl/>
        </w:rPr>
        <w:t xml:space="preserve"> </w:t>
      </w:r>
    </w:p>
    <w:p w:rsidR="00E22A10" w:rsidRPr="00F846D8" w:rsidRDefault="00E22A10" w:rsidP="00E22A10">
      <w:pPr>
        <w:spacing w:line="360" w:lineRule="auto"/>
        <w:ind w:firstLineChars="200" w:firstLine="562"/>
        <w:rPr>
          <w:rFonts w:ascii="SimSun" w:hAnsi="SimSun"/>
          <w:kern w:val="26"/>
          <w:sz w:val="28"/>
          <w:szCs w:val="28"/>
        </w:rPr>
      </w:pPr>
      <w:r>
        <w:rPr>
          <w:rFonts w:ascii="SimSun" w:hAnsi="SimSun" w:hint="eastAsia"/>
          <w:b/>
          <w:bCs/>
          <w:color w:val="008000"/>
          <w:kern w:val="26"/>
          <w:sz w:val="28"/>
          <w:szCs w:val="28"/>
        </w:rPr>
        <w:t>“</w:t>
      </w:r>
      <w:r w:rsidRPr="00F846D8">
        <w:rPr>
          <w:rFonts w:ascii="SimSun" w:hAnsi="SimSun" w:hint="eastAsia"/>
          <w:b/>
          <w:bCs/>
          <w:color w:val="008000"/>
          <w:kern w:val="26"/>
          <w:sz w:val="28"/>
          <w:szCs w:val="28"/>
        </w:rPr>
        <w:t>……你喜悦真主分配给你的，你就会成为最富裕的人。</w:t>
      </w:r>
      <w:r w:rsidRPr="00F846D8">
        <w:rPr>
          <w:rFonts w:ascii="SimSun" w:hAnsi="SimSun" w:cs="Arial" w:hint="eastAsia"/>
          <w:b/>
          <w:bCs/>
          <w:color w:val="008000"/>
          <w:kern w:val="26"/>
          <w:sz w:val="28"/>
          <w:szCs w:val="28"/>
        </w:rPr>
        <w:t>”</w:t>
      </w:r>
      <w:r w:rsidRPr="00F846D8">
        <w:rPr>
          <w:rStyle w:val="a9"/>
          <w:rFonts w:ascii="SimSun" w:hAnsi="SimSun" w:cs="Arial"/>
          <w:b/>
          <w:bCs/>
          <w:color w:val="008000"/>
          <w:kern w:val="26"/>
          <w:sz w:val="28"/>
          <w:szCs w:val="28"/>
        </w:rPr>
        <w:footnoteReference w:id="32"/>
      </w:r>
    </w:p>
    <w:p w:rsidR="00E22A10" w:rsidRPr="00F846D8" w:rsidRDefault="00E22A10" w:rsidP="00E22A10">
      <w:pPr>
        <w:spacing w:line="360" w:lineRule="auto"/>
        <w:ind w:firstLineChars="200" w:firstLine="562"/>
        <w:rPr>
          <w:rFonts w:ascii="SimSun" w:hAnsi="SimSun"/>
          <w:b/>
          <w:bCs/>
          <w:color w:val="008000"/>
          <w:kern w:val="26"/>
          <w:sz w:val="28"/>
          <w:szCs w:val="28"/>
          <w:rtl/>
        </w:rPr>
      </w:pPr>
      <w:r w:rsidRPr="00F846D8">
        <w:rPr>
          <w:rFonts w:ascii="SimSun" w:hAnsi="SimSun" w:hint="eastAsia"/>
          <w:b/>
          <w:bCs/>
          <w:color w:val="008000"/>
          <w:kern w:val="26"/>
          <w:sz w:val="28"/>
          <w:szCs w:val="28"/>
        </w:rPr>
        <w:t>又说：</w:t>
      </w:r>
    </w:p>
    <w:p w:rsidR="00E22A10" w:rsidRPr="00721055" w:rsidRDefault="00E22A10" w:rsidP="00E22A10">
      <w:pPr>
        <w:pStyle w:val="af0"/>
        <w:widowControl w:val="0"/>
        <w:spacing w:after="0" w:line="240" w:lineRule="auto"/>
        <w:ind w:left="0" w:firstLineChars="200" w:firstLine="602"/>
        <w:jc w:val="both"/>
        <w:rPr>
          <w:rFonts w:cs="KFGQPC Uthman Taha Naskh"/>
          <w:kern w:val="28"/>
          <w:sz w:val="30"/>
          <w:szCs w:val="30"/>
          <w:rtl/>
        </w:rPr>
      </w:pPr>
      <w:r w:rsidRPr="00721055">
        <w:rPr>
          <w:rStyle w:val="4Char"/>
          <w:rFonts w:cs="KFGQPC Uthman Taha Naskh"/>
          <w:b/>
          <w:bCs/>
          <w:color w:val="008000"/>
          <w:sz w:val="30"/>
          <w:szCs w:val="30"/>
          <w:rtl/>
          <w:lang w:bidi="ar-JO"/>
        </w:rPr>
        <w:t>قال ﷺ</w:t>
      </w:r>
      <w:r w:rsidRPr="00721055">
        <w:rPr>
          <w:rStyle w:val="4Char"/>
          <w:rFonts w:cs="KFGQPC Uthman Taha Naskh" w:hint="cs"/>
          <w:b/>
          <w:bCs/>
          <w:color w:val="008000"/>
          <w:sz w:val="30"/>
          <w:szCs w:val="30"/>
          <w:rtl/>
          <w:lang w:bidi="ar-JO"/>
        </w:rPr>
        <w:t xml:space="preserve"> </w:t>
      </w:r>
      <w:r w:rsidRPr="00721055">
        <w:rPr>
          <w:rStyle w:val="4Char"/>
          <w:rFonts w:cs="KFGQPC Uthman Taha Naskh"/>
          <w:b/>
          <w:bCs/>
          <w:color w:val="008000"/>
          <w:sz w:val="30"/>
          <w:szCs w:val="30"/>
          <w:rtl/>
          <w:lang w:bidi="ar-JO"/>
        </w:rPr>
        <w:t>: «ليس</w:t>
      </w:r>
      <w:r w:rsidRPr="00721055">
        <w:rPr>
          <w:rStyle w:val="4Char"/>
          <w:rFonts w:cs="KFGQPC Uthman Taha Naskh" w:hint="cs"/>
          <w:b/>
          <w:bCs/>
          <w:color w:val="008000"/>
          <w:sz w:val="30"/>
          <w:szCs w:val="30"/>
          <w:rtl/>
          <w:lang w:bidi="ar-JO"/>
        </w:rPr>
        <w:t>َ</w:t>
      </w:r>
      <w:r w:rsidRPr="00721055">
        <w:rPr>
          <w:rStyle w:val="4Char"/>
          <w:rFonts w:cs="KFGQPC Uthman Taha Naskh"/>
          <w:b/>
          <w:bCs/>
          <w:color w:val="008000"/>
          <w:sz w:val="30"/>
          <w:szCs w:val="30"/>
          <w:rtl/>
          <w:lang w:bidi="ar-JO"/>
        </w:rPr>
        <w:t xml:space="preserve"> الغ</w:t>
      </w:r>
      <w:r w:rsidRPr="00721055">
        <w:rPr>
          <w:rStyle w:val="4Char"/>
          <w:rFonts w:cs="KFGQPC Uthman Taha Naskh" w:hint="cs"/>
          <w:b/>
          <w:bCs/>
          <w:color w:val="008000"/>
          <w:sz w:val="30"/>
          <w:szCs w:val="30"/>
          <w:rtl/>
          <w:lang w:bidi="ar-JO"/>
        </w:rPr>
        <w:t>ِ</w:t>
      </w:r>
      <w:r w:rsidRPr="00721055">
        <w:rPr>
          <w:rStyle w:val="4Char"/>
          <w:rFonts w:cs="KFGQPC Uthman Taha Naskh"/>
          <w:b/>
          <w:bCs/>
          <w:color w:val="008000"/>
          <w:sz w:val="30"/>
          <w:szCs w:val="30"/>
          <w:rtl/>
          <w:lang w:bidi="ar-JO"/>
        </w:rPr>
        <w:t>نى عن كثرة</w:t>
      </w:r>
      <w:r w:rsidRPr="00721055">
        <w:rPr>
          <w:rStyle w:val="4Char"/>
          <w:rFonts w:cs="KFGQPC Uthman Taha Naskh" w:hint="cs"/>
          <w:b/>
          <w:bCs/>
          <w:color w:val="008000"/>
          <w:sz w:val="30"/>
          <w:szCs w:val="30"/>
          <w:rtl/>
          <w:lang w:bidi="ar-JO"/>
        </w:rPr>
        <w:t>ِ</w:t>
      </w:r>
      <w:r w:rsidRPr="00721055">
        <w:rPr>
          <w:rStyle w:val="4Char"/>
          <w:rFonts w:cs="KFGQPC Uthman Taha Naskh"/>
          <w:b/>
          <w:bCs/>
          <w:color w:val="008000"/>
          <w:sz w:val="30"/>
          <w:szCs w:val="30"/>
          <w:rtl/>
          <w:lang w:bidi="ar-JO"/>
        </w:rPr>
        <w:t xml:space="preserve"> الع</w:t>
      </w:r>
      <w:r w:rsidRPr="00721055">
        <w:rPr>
          <w:rStyle w:val="4Char"/>
          <w:rFonts w:cs="KFGQPC Uthman Taha Naskh" w:hint="cs"/>
          <w:b/>
          <w:bCs/>
          <w:color w:val="008000"/>
          <w:sz w:val="30"/>
          <w:szCs w:val="30"/>
          <w:rtl/>
          <w:lang w:bidi="ar-JO"/>
        </w:rPr>
        <w:t>َـ</w:t>
      </w:r>
      <w:r w:rsidRPr="00721055">
        <w:rPr>
          <w:rStyle w:val="4Char"/>
          <w:rFonts w:cs="KFGQPC Uthman Taha Naskh"/>
          <w:b/>
          <w:bCs/>
          <w:color w:val="008000"/>
          <w:sz w:val="30"/>
          <w:szCs w:val="30"/>
          <w:rtl/>
          <w:lang w:bidi="ar-JO"/>
        </w:rPr>
        <w:t>ر</w:t>
      </w:r>
      <w:r w:rsidRPr="00721055">
        <w:rPr>
          <w:rStyle w:val="4Char"/>
          <w:rFonts w:cs="KFGQPC Uthman Taha Naskh" w:hint="cs"/>
          <w:b/>
          <w:bCs/>
          <w:color w:val="008000"/>
          <w:sz w:val="30"/>
          <w:szCs w:val="30"/>
          <w:rtl/>
          <w:lang w:bidi="ar-JO"/>
        </w:rPr>
        <w:t>َ</w:t>
      </w:r>
      <w:r w:rsidRPr="00721055">
        <w:rPr>
          <w:rStyle w:val="4Char"/>
          <w:rFonts w:cs="KFGQPC Uthman Taha Naskh"/>
          <w:b/>
          <w:bCs/>
          <w:color w:val="008000"/>
          <w:sz w:val="30"/>
          <w:szCs w:val="30"/>
          <w:rtl/>
          <w:lang w:bidi="ar-JO"/>
        </w:rPr>
        <w:t xml:space="preserve">ض </w:t>
      </w:r>
      <w:r w:rsidRPr="00721055">
        <w:rPr>
          <w:rStyle w:val="4Char"/>
          <w:rFonts w:cs="KFGQPC Uthman Taha Naskh" w:hint="cs"/>
          <w:b/>
          <w:bCs/>
          <w:color w:val="008000"/>
          <w:sz w:val="30"/>
          <w:szCs w:val="30"/>
          <w:rtl/>
          <w:lang w:bidi="ar-JO"/>
        </w:rPr>
        <w:t xml:space="preserve">، </w:t>
      </w:r>
      <w:r w:rsidRPr="00721055">
        <w:rPr>
          <w:rStyle w:val="4Char"/>
          <w:rFonts w:cs="KFGQPC Uthman Taha Naskh"/>
          <w:b/>
          <w:bCs/>
          <w:color w:val="008000"/>
          <w:sz w:val="30"/>
          <w:szCs w:val="30"/>
          <w:rtl/>
          <w:lang w:bidi="ar-JO"/>
        </w:rPr>
        <w:t>ول</w:t>
      </w:r>
      <w:r w:rsidRPr="00721055">
        <w:rPr>
          <w:rStyle w:val="4Char"/>
          <w:rFonts w:cs="KFGQPC Uthman Taha Naskh" w:hint="cs"/>
          <w:b/>
          <w:bCs/>
          <w:color w:val="008000"/>
          <w:sz w:val="30"/>
          <w:szCs w:val="30"/>
          <w:rtl/>
          <w:lang w:bidi="ar-JO"/>
        </w:rPr>
        <w:t>ٰ</w:t>
      </w:r>
      <w:r w:rsidRPr="00721055">
        <w:rPr>
          <w:rStyle w:val="4Char"/>
          <w:rFonts w:cs="KFGQPC Uthman Taha Naskh"/>
          <w:b/>
          <w:bCs/>
          <w:color w:val="008000"/>
          <w:sz w:val="30"/>
          <w:szCs w:val="30"/>
          <w:rtl/>
          <w:lang w:bidi="ar-JO"/>
        </w:rPr>
        <w:t>كنَّ الغ</w:t>
      </w:r>
      <w:r w:rsidRPr="00721055">
        <w:rPr>
          <w:rStyle w:val="4Char"/>
          <w:rFonts w:cs="KFGQPC Uthman Taha Naskh" w:hint="cs"/>
          <w:b/>
          <w:bCs/>
          <w:color w:val="008000"/>
          <w:sz w:val="30"/>
          <w:szCs w:val="30"/>
          <w:rtl/>
          <w:lang w:bidi="ar-JO"/>
        </w:rPr>
        <w:t>ِ</w:t>
      </w:r>
      <w:r w:rsidRPr="00721055">
        <w:rPr>
          <w:rStyle w:val="4Char"/>
          <w:rFonts w:cs="KFGQPC Uthman Taha Naskh"/>
          <w:b/>
          <w:bCs/>
          <w:color w:val="008000"/>
          <w:sz w:val="30"/>
          <w:szCs w:val="30"/>
          <w:rtl/>
          <w:lang w:bidi="ar-JO"/>
        </w:rPr>
        <w:t>نى غ</w:t>
      </w:r>
      <w:r w:rsidRPr="00721055">
        <w:rPr>
          <w:rStyle w:val="4Char"/>
          <w:rFonts w:cs="KFGQPC Uthman Taha Naskh" w:hint="cs"/>
          <w:b/>
          <w:bCs/>
          <w:color w:val="008000"/>
          <w:sz w:val="30"/>
          <w:szCs w:val="30"/>
          <w:rtl/>
          <w:lang w:bidi="ar-JO"/>
        </w:rPr>
        <w:t>ِ</w:t>
      </w:r>
      <w:r w:rsidRPr="00721055">
        <w:rPr>
          <w:rStyle w:val="4Char"/>
          <w:rFonts w:cs="KFGQPC Uthman Taha Naskh"/>
          <w:b/>
          <w:bCs/>
          <w:color w:val="008000"/>
          <w:sz w:val="30"/>
          <w:szCs w:val="30"/>
          <w:rtl/>
          <w:lang w:bidi="ar-JO"/>
        </w:rPr>
        <w:t>نى النفس»</w:t>
      </w:r>
      <w:r w:rsidRPr="00721055">
        <w:rPr>
          <w:rFonts w:cs="KFGQPC Uthman Taha Naskh" w:hint="cs"/>
          <w:bCs/>
          <w:kern w:val="28"/>
          <w:sz w:val="30"/>
          <w:szCs w:val="30"/>
          <w:rtl/>
        </w:rPr>
        <w:t>.</w:t>
      </w:r>
      <w:r w:rsidRPr="00721055">
        <w:rPr>
          <w:rFonts w:cs="KFGQPC Uthman Taha Naskh" w:hint="cs"/>
          <w:kern w:val="28"/>
          <w:sz w:val="30"/>
          <w:szCs w:val="30"/>
          <w:rtl/>
        </w:rPr>
        <w:t xml:space="preserve"> </w:t>
      </w:r>
      <w:r w:rsidRPr="00721055">
        <w:rPr>
          <w:rFonts w:cs="KFGQPC Uthman Taha Naskh"/>
          <w:kern w:val="28"/>
          <w:sz w:val="30"/>
          <w:szCs w:val="30"/>
          <w:rtl/>
        </w:rPr>
        <w:t>متفق عليه</w:t>
      </w:r>
      <w:r w:rsidRPr="00721055">
        <w:rPr>
          <w:rFonts w:cs="KFGQPC Uthman Taha Naskh" w:hint="cs"/>
          <w:kern w:val="28"/>
          <w:sz w:val="30"/>
          <w:szCs w:val="30"/>
          <w:rtl/>
        </w:rPr>
        <w:t xml:space="preserve"> </w:t>
      </w:r>
    </w:p>
    <w:p w:rsidR="00E22A10" w:rsidRPr="00F846D8" w:rsidRDefault="00E22A10" w:rsidP="00E22A10">
      <w:pPr>
        <w:spacing w:line="360" w:lineRule="auto"/>
        <w:ind w:firstLineChars="200" w:firstLine="562"/>
        <w:rPr>
          <w:rFonts w:ascii="SimSun" w:hAnsi="SimSun"/>
          <w:kern w:val="26"/>
          <w:sz w:val="28"/>
          <w:szCs w:val="28"/>
        </w:rPr>
      </w:pPr>
      <w:r>
        <w:rPr>
          <w:rFonts w:ascii="SimSun" w:hAnsi="SimSun" w:hint="eastAsia"/>
          <w:b/>
          <w:bCs/>
          <w:color w:val="008000"/>
          <w:kern w:val="26"/>
          <w:sz w:val="28"/>
          <w:szCs w:val="28"/>
        </w:rPr>
        <w:t>“</w:t>
      </w:r>
      <w:r w:rsidRPr="00F846D8">
        <w:rPr>
          <w:rFonts w:ascii="SimSun" w:hAnsi="SimSun" w:hint="eastAsia"/>
          <w:b/>
          <w:bCs/>
          <w:color w:val="008000"/>
          <w:kern w:val="26"/>
          <w:sz w:val="28"/>
          <w:szCs w:val="28"/>
        </w:rPr>
        <w:t>财多不算富，心富才是富。</w:t>
      </w:r>
      <w:r w:rsidRPr="00F846D8">
        <w:rPr>
          <w:rFonts w:ascii="SimSun" w:hAnsi="SimSun" w:cs="Arial" w:hint="eastAsia"/>
          <w:b/>
          <w:bCs/>
          <w:color w:val="008000"/>
          <w:kern w:val="26"/>
          <w:sz w:val="28"/>
          <w:szCs w:val="28"/>
        </w:rPr>
        <w:t>”</w:t>
      </w:r>
      <w:r w:rsidRPr="00F846D8">
        <w:rPr>
          <w:rStyle w:val="a9"/>
          <w:rFonts w:ascii="SimSun" w:hAnsi="SimSun" w:cs="Arial"/>
          <w:b/>
          <w:bCs/>
          <w:color w:val="008000"/>
          <w:kern w:val="26"/>
          <w:sz w:val="28"/>
          <w:szCs w:val="28"/>
        </w:rPr>
        <w:footnoteReference w:id="33"/>
      </w:r>
    </w:p>
    <w:p w:rsidR="00E22A10" w:rsidRPr="00F846D8" w:rsidRDefault="00E22A10" w:rsidP="00E22A10">
      <w:pPr>
        <w:spacing w:line="360" w:lineRule="auto"/>
        <w:ind w:firstLineChars="200" w:firstLine="560"/>
        <w:rPr>
          <w:kern w:val="26"/>
          <w:sz w:val="28"/>
          <w:szCs w:val="28"/>
        </w:rPr>
      </w:pPr>
      <w:r w:rsidRPr="00F846D8">
        <w:rPr>
          <w:rFonts w:hint="eastAsia"/>
          <w:kern w:val="26"/>
          <w:sz w:val="28"/>
          <w:szCs w:val="28"/>
        </w:rPr>
        <w:t>事实上：许多人拥有大量的财产，但他们并不满足，从而成为内心贫穷的人；而那些在付出各种努力之后拥有少量财产的人，他们喜悦真主分配给他们的，从而成为心灵富足的人。</w:t>
      </w:r>
    </w:p>
    <w:p w:rsidR="00E22A10" w:rsidRPr="00F846D8" w:rsidRDefault="00E22A10" w:rsidP="00E22A10">
      <w:pPr>
        <w:spacing w:line="360" w:lineRule="auto"/>
        <w:ind w:firstLineChars="200" w:firstLine="560"/>
        <w:rPr>
          <w:rFonts w:ascii="STLiti" w:eastAsia="STLiti" w:hAnsi="SimSun" w:cs="Arial"/>
          <w:kern w:val="26"/>
          <w:sz w:val="28"/>
          <w:szCs w:val="28"/>
        </w:rPr>
      </w:pPr>
      <w:r w:rsidRPr="00F846D8">
        <w:rPr>
          <w:rFonts w:ascii="STLiti" w:eastAsia="STLiti" w:hAnsi="SimSun" w:cs="Arial"/>
          <w:kern w:val="26"/>
          <w:sz w:val="28"/>
          <w:szCs w:val="28"/>
        </w:rPr>
        <w:t>5.</w:t>
      </w:r>
      <w:r w:rsidRPr="00F846D8">
        <w:rPr>
          <w:rFonts w:ascii="STLiti" w:eastAsia="STLiti" w:hAnsi="SimSun" w:cs="Arial" w:hint="eastAsia"/>
          <w:kern w:val="26"/>
          <w:sz w:val="28"/>
          <w:szCs w:val="28"/>
        </w:rPr>
        <w:t>不狂喜，也不悲观：</w:t>
      </w:r>
    </w:p>
    <w:p w:rsidR="00E22A10" w:rsidRPr="00F846D8" w:rsidRDefault="00E22A10" w:rsidP="00E22A10">
      <w:pPr>
        <w:spacing w:line="360" w:lineRule="auto"/>
        <w:ind w:firstLineChars="200" w:firstLine="560"/>
        <w:rPr>
          <w:rFonts w:ascii="SimSun" w:hAnsi="SimSun" w:cs="Arial"/>
          <w:kern w:val="26"/>
          <w:sz w:val="28"/>
          <w:szCs w:val="28"/>
          <w:rtl/>
        </w:rPr>
      </w:pPr>
      <w:r w:rsidRPr="00F846D8">
        <w:rPr>
          <w:rFonts w:ascii="SimSun" w:hAnsi="SimSun" w:cs="Arial" w:hint="eastAsia"/>
          <w:kern w:val="26"/>
          <w:sz w:val="28"/>
          <w:szCs w:val="28"/>
        </w:rPr>
        <w:t>清高的真主说：</w:t>
      </w:r>
    </w:p>
    <w:p w:rsidR="00E22A10" w:rsidRPr="003437FB" w:rsidRDefault="00E22A10" w:rsidP="00E22A10">
      <w:pPr>
        <w:pStyle w:val="af0"/>
        <w:widowControl w:val="0"/>
        <w:spacing w:after="0" w:line="240" w:lineRule="auto"/>
        <w:ind w:left="0" w:firstLineChars="200" w:firstLine="600"/>
        <w:jc w:val="both"/>
        <w:rPr>
          <w:rFonts w:cs="KFGQPC Uthman Taha Naskh"/>
          <w:kern w:val="28"/>
          <w:sz w:val="30"/>
          <w:szCs w:val="30"/>
          <w:rtl/>
        </w:rPr>
      </w:pPr>
      <w:r w:rsidRPr="00AB055F">
        <w:rPr>
          <w:rFonts w:cs="KFGQPC Uthman Taha Naskh"/>
          <w:kern w:val="28"/>
          <w:sz w:val="30"/>
          <w:szCs w:val="30"/>
          <w:rtl/>
        </w:rPr>
        <w:t xml:space="preserve">قال الله تعالى: </w:t>
      </w:r>
      <w:r w:rsidRPr="00AB055F">
        <w:rPr>
          <w:rFonts w:ascii="QCF_BSML" w:hAnsi="QCF_BSML" w:cs="QCF_BSML"/>
          <w:b/>
          <w:bCs/>
          <w:color w:val="0000FF"/>
          <w:kern w:val="28"/>
          <w:sz w:val="30"/>
          <w:szCs w:val="30"/>
          <w:rtl/>
        </w:rPr>
        <w:t>(</w:t>
      </w:r>
      <w:r w:rsidRPr="003437FB">
        <w:rPr>
          <w:rFonts w:ascii="QCF_P540" w:hAnsi="QCF_P540" w:cs="QCF_P540"/>
          <w:b/>
          <w:bCs/>
          <w:color w:val="0000FF"/>
          <w:sz w:val="30"/>
          <w:szCs w:val="30"/>
          <w:rtl/>
        </w:rPr>
        <w:t>ﮯ  ﮰ    ﮱ  ﯓ  ﯔ  ﯕ  ﯖ  ﯗ  ﯘ  ﯙ  ﯚ  ﯛ    ﯜ  ﯝ  ﯞ  ﯟﯠ  ﯡ  ﯢ  ﯣ  ﯤ  ﯥ      ﯦ  ﯧ   ﯨ  ﯩ  ﯪ  ﯫ  ﯬ    ﯭ  ﯮ  ﯯﯰ  ﯱ   ﯲ  ﯳ  ﯴ   ﯵ  ﯶ  ﯷ</w:t>
      </w:r>
      <w:r w:rsidRPr="003437FB">
        <w:rPr>
          <w:rFonts w:ascii="QCF_BSML" w:hAnsi="QCF_BSML" w:cs="QCF_BSML"/>
          <w:b/>
          <w:bCs/>
          <w:color w:val="0000FF"/>
          <w:kern w:val="28"/>
          <w:sz w:val="30"/>
          <w:szCs w:val="30"/>
          <w:rtl/>
        </w:rPr>
        <w:t>)</w:t>
      </w:r>
      <w:r w:rsidRPr="003437FB">
        <w:rPr>
          <w:rStyle w:val="Chard"/>
          <w:sz w:val="30"/>
          <w:szCs w:val="30"/>
          <w:rtl/>
        </w:rPr>
        <w:t xml:space="preserve"> </w:t>
      </w:r>
      <w:r w:rsidRPr="003437FB">
        <w:rPr>
          <w:rFonts w:cs="KFGQPC Uthman Taha Naskh"/>
          <w:kern w:val="28"/>
          <w:sz w:val="30"/>
          <w:szCs w:val="30"/>
          <w:rtl/>
        </w:rPr>
        <w:t>الحديد</w:t>
      </w:r>
      <w:r>
        <w:rPr>
          <w:rFonts w:cs="KFGQPC Uthman Taha Naskh" w:hint="cs"/>
          <w:kern w:val="28"/>
          <w:sz w:val="30"/>
          <w:szCs w:val="30"/>
          <w:rtl/>
        </w:rPr>
        <w:t xml:space="preserve"> : 22-23</w:t>
      </w:r>
    </w:p>
    <w:p w:rsidR="00E22A10" w:rsidRPr="00F846D8" w:rsidRDefault="00E22A10" w:rsidP="00E22A10">
      <w:pPr>
        <w:spacing w:line="360" w:lineRule="auto"/>
        <w:ind w:firstLineChars="200" w:firstLine="562"/>
        <w:rPr>
          <w:kern w:val="26"/>
          <w:sz w:val="28"/>
          <w:szCs w:val="28"/>
        </w:rPr>
      </w:pPr>
      <w:r w:rsidRPr="00F846D8">
        <w:rPr>
          <w:rFonts w:ascii="SimSun" w:hAnsi="SimSun" w:hint="eastAsia"/>
          <w:b/>
          <w:bCs/>
          <w:color w:val="800000"/>
          <w:kern w:val="26"/>
          <w:sz w:val="28"/>
          <w:szCs w:val="28"/>
          <w:lang w:val="zh-CN"/>
        </w:rPr>
        <w:t>【</w:t>
      </w:r>
      <w:r w:rsidRPr="0072125D">
        <w:rPr>
          <w:rFonts w:ascii="SimSun" w:hAnsi="SimSun" w:hint="eastAsia"/>
          <w:b/>
          <w:bCs/>
          <w:color w:val="800000"/>
          <w:kern w:val="26"/>
          <w:sz w:val="28"/>
          <w:szCs w:val="28"/>
        </w:rPr>
        <w:t>[22]大地所有的灾难，和你们自己所遭的祸患，在我创造那些祸患之前，无不记录在天经中；这事对于真主确是容易的，[23]以免你们为自己所丧失的而悲伤，为他所赏赐你们的而狂喜。真主是不喜爱一切傲慢者、矜夸者的。[24]他们自己吝啬，</w:t>
      </w:r>
      <w:r>
        <w:rPr>
          <w:rFonts w:ascii="SimSun" w:hAnsi="SimSun" w:hint="eastAsia"/>
          <w:b/>
          <w:bCs/>
          <w:color w:val="800000"/>
          <w:kern w:val="26"/>
          <w:sz w:val="28"/>
          <w:szCs w:val="28"/>
        </w:rPr>
        <w:t>还教别人吝啬。规避义务的人们，真主确是无求于他们的，确是可颂的</w:t>
      </w:r>
      <w:r w:rsidRPr="00F846D8">
        <w:rPr>
          <w:rFonts w:ascii="SimSun" w:hAnsi="SimSun" w:hint="eastAsia"/>
          <w:b/>
          <w:bCs/>
          <w:color w:val="800000"/>
          <w:kern w:val="26"/>
          <w:sz w:val="28"/>
          <w:szCs w:val="28"/>
        </w:rPr>
        <w:t>。</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34"/>
      </w:r>
    </w:p>
    <w:p w:rsidR="00E22A10" w:rsidRPr="00F846D8" w:rsidRDefault="00E22A10" w:rsidP="00E22A10">
      <w:pPr>
        <w:spacing w:line="360" w:lineRule="auto"/>
        <w:ind w:firstLineChars="200" w:firstLine="560"/>
        <w:rPr>
          <w:kern w:val="26"/>
          <w:sz w:val="28"/>
          <w:szCs w:val="28"/>
        </w:rPr>
      </w:pPr>
      <w:r w:rsidRPr="00F846D8">
        <w:rPr>
          <w:rFonts w:hint="eastAsia"/>
          <w:kern w:val="26"/>
          <w:sz w:val="28"/>
          <w:szCs w:val="28"/>
        </w:rPr>
        <w:t>伊本凯西尔说：“你们不要凭着真主赏赐你们的恩典而对他人矜夸，那不是你们的努力，而是真主前定的。他以此赏赐你们，你们不要拿真主的恩典而得意忘形、桀骜不驯。阿克莱麦说：‘每个人都会喜怒哀乐，但是，你们应该把欢乐当作对真主的感谢，化忧愁为坚忍’。”</w:t>
      </w:r>
      <w:r w:rsidRPr="00F846D8">
        <w:rPr>
          <w:rStyle w:val="a9"/>
          <w:rFonts w:ascii="SimSun" w:hAnsi="SimSun" w:cs="Arial"/>
          <w:kern w:val="26"/>
          <w:sz w:val="28"/>
          <w:szCs w:val="28"/>
        </w:rPr>
        <w:footnoteReference w:id="35"/>
      </w:r>
    </w:p>
    <w:p w:rsidR="00E22A10" w:rsidRPr="00F846D8" w:rsidRDefault="00E22A10" w:rsidP="00E22A10">
      <w:pPr>
        <w:spacing w:line="360" w:lineRule="auto"/>
        <w:ind w:firstLineChars="200" w:firstLine="560"/>
        <w:rPr>
          <w:rFonts w:ascii="STLiti" w:eastAsia="STLiti" w:hAnsi="SimSun" w:cs="Arial"/>
          <w:kern w:val="26"/>
          <w:sz w:val="28"/>
          <w:szCs w:val="28"/>
        </w:rPr>
      </w:pPr>
      <w:r w:rsidRPr="00F846D8">
        <w:rPr>
          <w:rFonts w:ascii="STLiti" w:eastAsia="STLiti" w:hAnsi="SimSun" w:cs="Arial"/>
          <w:kern w:val="26"/>
          <w:sz w:val="28"/>
          <w:szCs w:val="28"/>
        </w:rPr>
        <w:t>6.</w:t>
      </w:r>
      <w:r w:rsidRPr="00F846D8">
        <w:rPr>
          <w:rFonts w:ascii="STLiti" w:eastAsia="STLiti" w:hAnsi="SimSun" w:cs="Arial" w:hint="eastAsia"/>
          <w:kern w:val="26"/>
          <w:sz w:val="28"/>
          <w:szCs w:val="28"/>
        </w:rPr>
        <w:t>勇猛刚毅：</w:t>
      </w:r>
    </w:p>
    <w:p w:rsidR="00E22A10" w:rsidRPr="00F846D8" w:rsidRDefault="00E22A10" w:rsidP="00E22A10">
      <w:pPr>
        <w:spacing w:line="360" w:lineRule="auto"/>
        <w:ind w:firstLineChars="200" w:firstLine="560"/>
        <w:rPr>
          <w:kern w:val="26"/>
          <w:sz w:val="28"/>
          <w:szCs w:val="28"/>
        </w:rPr>
      </w:pPr>
      <w:r w:rsidRPr="00F846D8">
        <w:rPr>
          <w:rFonts w:hint="eastAsia"/>
          <w:kern w:val="26"/>
          <w:sz w:val="28"/>
          <w:szCs w:val="28"/>
        </w:rPr>
        <w:t>相信前定的人，是勇敢的，只畏惧真主，因为他知道期限是被前定好的，是福不是祸，是祸躲不过，成功与坚忍是相伴的，喜悦与忧愁是相伴的，容易和</w:t>
      </w:r>
      <w:r w:rsidRPr="00F846D8">
        <w:rPr>
          <w:rFonts w:ascii="SimSun" w:hAnsi="SimSun" w:hint="eastAsia"/>
          <w:kern w:val="26"/>
          <w:sz w:val="28"/>
          <w:szCs w:val="28"/>
        </w:rPr>
        <w:t>艰难</w:t>
      </w:r>
      <w:r w:rsidRPr="00F846D8">
        <w:rPr>
          <w:rFonts w:hint="eastAsia"/>
          <w:kern w:val="26"/>
          <w:sz w:val="28"/>
          <w:szCs w:val="28"/>
        </w:rPr>
        <w:t>是相伴的。</w:t>
      </w:r>
    </w:p>
    <w:p w:rsidR="00E22A10" w:rsidRPr="00F846D8" w:rsidRDefault="00E22A10" w:rsidP="00E22A10">
      <w:pPr>
        <w:spacing w:line="360" w:lineRule="auto"/>
        <w:ind w:firstLineChars="200" w:firstLine="560"/>
        <w:rPr>
          <w:rFonts w:ascii="STLiti" w:eastAsia="STLiti" w:hAnsi="SimSun" w:cs="Arial"/>
          <w:kern w:val="26"/>
          <w:sz w:val="28"/>
          <w:szCs w:val="28"/>
        </w:rPr>
      </w:pPr>
      <w:r w:rsidRPr="00F846D8">
        <w:rPr>
          <w:rFonts w:ascii="STLiti" w:eastAsia="STLiti" w:hAnsi="SimSun" w:cs="Arial"/>
          <w:kern w:val="26"/>
          <w:sz w:val="28"/>
          <w:szCs w:val="28"/>
        </w:rPr>
        <w:t>7.</w:t>
      </w:r>
      <w:r w:rsidRPr="00F846D8">
        <w:rPr>
          <w:rFonts w:ascii="STLiti" w:eastAsia="STLiti" w:hAnsi="SimSun" w:cs="Arial" w:hint="eastAsia"/>
          <w:kern w:val="26"/>
          <w:sz w:val="28"/>
          <w:szCs w:val="28"/>
        </w:rPr>
        <w:t>不害怕他人的伤害：</w:t>
      </w:r>
    </w:p>
    <w:p w:rsidR="00E22A10" w:rsidRPr="0072125D" w:rsidRDefault="00E22A10" w:rsidP="00E22A10">
      <w:pPr>
        <w:spacing w:line="360" w:lineRule="auto"/>
        <w:ind w:firstLineChars="200" w:firstLine="562"/>
        <w:rPr>
          <w:rFonts w:ascii="SimSun" w:hAnsi="SimSun"/>
          <w:b/>
          <w:bCs/>
          <w:color w:val="008000"/>
          <w:kern w:val="26"/>
          <w:sz w:val="28"/>
          <w:szCs w:val="28"/>
          <w:rtl/>
        </w:rPr>
      </w:pPr>
      <w:r w:rsidRPr="0072125D">
        <w:rPr>
          <w:rFonts w:ascii="SimSun" w:hAnsi="SimSun" w:hint="eastAsia"/>
          <w:b/>
          <w:bCs/>
          <w:color w:val="008000"/>
          <w:kern w:val="26"/>
          <w:sz w:val="28"/>
          <w:szCs w:val="28"/>
        </w:rPr>
        <w:t>主的使者</w:t>
      </w:r>
      <w:r w:rsidR="00253D81">
        <w:rPr>
          <w:rFonts w:ascii="SimSun" w:hAnsi="SimSun"/>
          <w:b/>
          <w:bCs/>
          <w:color w:val="008000"/>
          <w:kern w:val="26"/>
          <w:sz w:val="28"/>
          <w:szCs w:val="28"/>
          <w:rtl/>
        </w:rPr>
      </w:r>
      <w:r w:rsidR="00253D81">
        <w:rPr>
          <w:rFonts w:ascii="SimSun" w:hAnsi="SimSun"/>
          <w:b/>
          <w:bCs/>
          <w:color w:val="008000"/>
          <w:kern w:val="26"/>
          <w:sz w:val="28"/>
          <w:szCs w:val="28"/>
        </w:rPr>
        <w:pict>
          <v:shape id="_x0000_s1767"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67" inset="0,0,0,0">
              <w:txbxContent>
                <w:p w:rsidR="00E22A10" w:rsidRPr="0072125D" w:rsidRDefault="00E22A10" w:rsidP="00E22A10">
                  <w:pPr>
                    <w:spacing w:line="120" w:lineRule="exact"/>
                    <w:jc w:val="center"/>
                    <w:rPr>
                      <w:rFonts w:ascii="SimSun" w:hAnsi="SimSun" w:cs="Arial"/>
                      <w:b/>
                      <w:bCs/>
                      <w:color w:val="008000"/>
                      <w:kern w:val="24"/>
                      <w:sz w:val="8"/>
                      <w:szCs w:val="8"/>
                    </w:rPr>
                  </w:pPr>
                  <w:r w:rsidRPr="0072125D">
                    <w:rPr>
                      <w:rFonts w:ascii="SimSun" w:hAnsi="SimSun" w:cs="Arial" w:hint="eastAsia"/>
                      <w:b/>
                      <w:bCs/>
                      <w:color w:val="008000"/>
                      <w:kern w:val="24"/>
                      <w:sz w:val="8"/>
                      <w:szCs w:val="8"/>
                    </w:rPr>
                    <w:t>愿主赐福之</w:t>
                  </w:r>
                </w:p>
                <w:p w:rsidR="00E22A10" w:rsidRPr="0072125D" w:rsidRDefault="00E22A10" w:rsidP="00E22A10">
                  <w:pPr>
                    <w:spacing w:line="120" w:lineRule="exact"/>
                    <w:jc w:val="center"/>
                    <w:rPr>
                      <w:rFonts w:ascii="SimSun" w:hAnsi="SimSun" w:cs="Arial"/>
                      <w:b/>
                      <w:bCs/>
                      <w:color w:val="008000"/>
                      <w:kern w:val="24"/>
                      <w:sz w:val="8"/>
                      <w:szCs w:val="8"/>
                    </w:rPr>
                  </w:pPr>
                  <w:r w:rsidRPr="0072125D">
                    <w:rPr>
                      <w:rFonts w:ascii="SimSun" w:hAnsi="SimSun" w:cs="Arial" w:hint="eastAsia"/>
                      <w:b/>
                      <w:bCs/>
                      <w:color w:val="008000"/>
                      <w:kern w:val="24"/>
                      <w:sz w:val="8"/>
                      <w:szCs w:val="8"/>
                    </w:rPr>
                    <w:t>并使其平安</w:t>
                  </w:r>
                </w:p>
              </w:txbxContent>
            </v:textbox>
            <w10:wrap anchorx="page"/>
            <w10:anchorlock/>
          </v:shape>
        </w:pict>
      </w:r>
      <w:r w:rsidRPr="0072125D">
        <w:rPr>
          <w:rFonts w:ascii="SimSun" w:hAnsi="SimSun" w:hint="eastAsia"/>
          <w:b/>
          <w:bCs/>
          <w:color w:val="008000"/>
          <w:kern w:val="26"/>
          <w:sz w:val="28"/>
          <w:szCs w:val="28"/>
        </w:rPr>
        <w:t>说：</w:t>
      </w:r>
    </w:p>
    <w:p w:rsidR="00E22A10" w:rsidRPr="0072125D" w:rsidRDefault="00E22A10" w:rsidP="00E22A10">
      <w:pPr>
        <w:pStyle w:val="af0"/>
        <w:widowControl w:val="0"/>
        <w:spacing w:after="0" w:line="240" w:lineRule="auto"/>
        <w:ind w:left="0" w:firstLineChars="200" w:firstLine="602"/>
        <w:jc w:val="both"/>
        <w:rPr>
          <w:rFonts w:cs="KFGQPC Uthman Taha Naskh"/>
          <w:kern w:val="28"/>
          <w:sz w:val="30"/>
          <w:szCs w:val="30"/>
          <w:rtl/>
        </w:rPr>
      </w:pPr>
      <w:r w:rsidRPr="0072125D">
        <w:rPr>
          <w:rFonts w:cs="KFGQPC Uthman Taha Naskh"/>
          <w:b/>
          <w:bCs/>
          <w:color w:val="008000"/>
          <w:kern w:val="28"/>
          <w:sz w:val="30"/>
          <w:szCs w:val="30"/>
          <w:rtl/>
        </w:rPr>
        <w:t xml:space="preserve">قال رسُول الله </w:t>
      </w:r>
      <w:r w:rsidRPr="0072125D">
        <w:rPr>
          <w:rFonts w:cs="KFGQPC Uthman Taha Naskh" w:hint="cs"/>
          <w:b/>
          <w:bCs/>
          <w:color w:val="008000"/>
          <w:kern w:val="28"/>
          <w:sz w:val="30"/>
          <w:szCs w:val="30"/>
          <w:rtl/>
        </w:rPr>
        <w:t xml:space="preserve">ﷺ </w:t>
      </w:r>
      <w:r w:rsidRPr="0072125D">
        <w:rPr>
          <w:rFonts w:cs="KFGQPC Uthman Taha Naskh"/>
          <w:b/>
          <w:bCs/>
          <w:color w:val="008000"/>
          <w:kern w:val="28"/>
          <w:sz w:val="30"/>
          <w:szCs w:val="30"/>
          <w:rtl/>
        </w:rPr>
        <w:t>: «.. واعلم</w:t>
      </w:r>
      <w:r w:rsidRPr="0072125D">
        <w:rPr>
          <w:rFonts w:cs="KFGQPC Uthman Taha Naskh" w:hint="cs"/>
          <w:b/>
          <w:bCs/>
          <w:color w:val="008000"/>
          <w:kern w:val="28"/>
          <w:sz w:val="30"/>
          <w:szCs w:val="30"/>
          <w:rtl/>
        </w:rPr>
        <w:t>ْ</w:t>
      </w:r>
      <w:r w:rsidRPr="0072125D">
        <w:rPr>
          <w:rFonts w:cs="KFGQPC Uthman Taha Naskh"/>
          <w:b/>
          <w:bCs/>
          <w:color w:val="008000"/>
          <w:kern w:val="28"/>
          <w:sz w:val="30"/>
          <w:szCs w:val="30"/>
          <w:rtl/>
        </w:rPr>
        <w:t xml:space="preserve"> أنَّ الأ</w:t>
      </w:r>
      <w:r w:rsidRPr="0072125D">
        <w:rPr>
          <w:rFonts w:cs="KFGQPC Uthman Taha Naskh" w:hint="cs"/>
          <w:b/>
          <w:bCs/>
          <w:color w:val="008000"/>
          <w:kern w:val="28"/>
          <w:sz w:val="30"/>
          <w:szCs w:val="30"/>
          <w:rtl/>
        </w:rPr>
        <w:t>ُ</w:t>
      </w:r>
      <w:r w:rsidRPr="0072125D">
        <w:rPr>
          <w:rFonts w:cs="KFGQPC Uthman Taha Naskh"/>
          <w:b/>
          <w:bCs/>
          <w:color w:val="008000"/>
          <w:kern w:val="28"/>
          <w:sz w:val="30"/>
          <w:szCs w:val="30"/>
          <w:rtl/>
        </w:rPr>
        <w:t>مة لو اجتمعت</w:t>
      </w:r>
      <w:r w:rsidRPr="0072125D">
        <w:rPr>
          <w:rFonts w:cs="KFGQPC Uthman Taha Naskh" w:hint="cs"/>
          <w:b/>
          <w:bCs/>
          <w:color w:val="008000"/>
          <w:kern w:val="28"/>
          <w:sz w:val="30"/>
          <w:szCs w:val="30"/>
          <w:rtl/>
        </w:rPr>
        <w:t>ْ</w:t>
      </w:r>
      <w:r w:rsidRPr="0072125D">
        <w:rPr>
          <w:rFonts w:cs="KFGQPC Uthman Taha Naskh"/>
          <w:b/>
          <w:bCs/>
          <w:color w:val="008000"/>
          <w:kern w:val="28"/>
          <w:sz w:val="30"/>
          <w:szCs w:val="30"/>
          <w:rtl/>
        </w:rPr>
        <w:t xml:space="preserve"> على أن</w:t>
      </w:r>
      <w:r w:rsidRPr="0072125D">
        <w:rPr>
          <w:rFonts w:cs="KFGQPC Uthman Taha Naskh" w:hint="cs"/>
          <w:b/>
          <w:bCs/>
          <w:color w:val="008000"/>
          <w:kern w:val="28"/>
          <w:sz w:val="30"/>
          <w:szCs w:val="30"/>
          <w:rtl/>
        </w:rPr>
        <w:t>ْ</w:t>
      </w:r>
      <w:r w:rsidRPr="0072125D">
        <w:rPr>
          <w:rFonts w:cs="KFGQPC Uthman Taha Naskh"/>
          <w:b/>
          <w:bCs/>
          <w:color w:val="008000"/>
          <w:kern w:val="28"/>
          <w:sz w:val="30"/>
          <w:szCs w:val="30"/>
          <w:rtl/>
        </w:rPr>
        <w:t xml:space="preserve"> ينفعوك</w:t>
      </w:r>
      <w:r w:rsidRPr="0072125D">
        <w:rPr>
          <w:rFonts w:cs="KFGQPC Uthman Taha Naskh" w:hint="cs"/>
          <w:b/>
          <w:bCs/>
          <w:color w:val="008000"/>
          <w:kern w:val="28"/>
          <w:sz w:val="30"/>
          <w:szCs w:val="30"/>
          <w:rtl/>
        </w:rPr>
        <w:t>ً</w:t>
      </w:r>
      <w:r w:rsidRPr="0072125D">
        <w:rPr>
          <w:rFonts w:cs="KFGQPC Uthman Taha Naskh"/>
          <w:b/>
          <w:bCs/>
          <w:color w:val="008000"/>
          <w:kern w:val="28"/>
          <w:sz w:val="30"/>
          <w:szCs w:val="30"/>
          <w:rtl/>
        </w:rPr>
        <w:t xml:space="preserve"> بشيء</w:t>
      </w:r>
      <w:r w:rsidRPr="0072125D">
        <w:rPr>
          <w:rFonts w:cs="KFGQPC Uthman Taha Naskh" w:hint="cs"/>
          <w:b/>
          <w:bCs/>
          <w:color w:val="008000"/>
          <w:kern w:val="28"/>
          <w:sz w:val="30"/>
          <w:szCs w:val="30"/>
          <w:rtl/>
        </w:rPr>
        <w:t>ٍ</w:t>
      </w:r>
      <w:r w:rsidRPr="0072125D">
        <w:rPr>
          <w:rFonts w:cs="KFGQPC Uthman Taha Naskh"/>
          <w:b/>
          <w:bCs/>
          <w:color w:val="008000"/>
          <w:kern w:val="28"/>
          <w:sz w:val="30"/>
          <w:szCs w:val="30"/>
          <w:rtl/>
        </w:rPr>
        <w:t xml:space="preserve"> لم ينفعوك</w:t>
      </w:r>
      <w:r w:rsidRPr="0072125D">
        <w:rPr>
          <w:rFonts w:cs="KFGQPC Uthman Taha Naskh" w:hint="cs"/>
          <w:b/>
          <w:bCs/>
          <w:color w:val="008000"/>
          <w:kern w:val="28"/>
          <w:sz w:val="30"/>
          <w:szCs w:val="30"/>
          <w:rtl/>
        </w:rPr>
        <w:t>َ</w:t>
      </w:r>
      <w:r w:rsidRPr="0072125D">
        <w:rPr>
          <w:rFonts w:cs="KFGQPC Uthman Taha Naskh"/>
          <w:b/>
          <w:bCs/>
          <w:color w:val="008000"/>
          <w:kern w:val="28"/>
          <w:sz w:val="30"/>
          <w:szCs w:val="30"/>
          <w:rtl/>
        </w:rPr>
        <w:t xml:space="preserve"> إلا بشيء</w:t>
      </w:r>
      <w:r w:rsidRPr="0072125D">
        <w:rPr>
          <w:rFonts w:cs="KFGQPC Uthman Taha Naskh" w:hint="cs"/>
          <w:b/>
          <w:bCs/>
          <w:color w:val="008000"/>
          <w:kern w:val="28"/>
          <w:sz w:val="30"/>
          <w:szCs w:val="30"/>
          <w:rtl/>
        </w:rPr>
        <w:t>ٍ</w:t>
      </w:r>
      <w:r w:rsidRPr="0072125D">
        <w:rPr>
          <w:rFonts w:cs="KFGQPC Uthman Taha Naskh"/>
          <w:b/>
          <w:bCs/>
          <w:color w:val="008000"/>
          <w:kern w:val="28"/>
          <w:sz w:val="30"/>
          <w:szCs w:val="30"/>
          <w:rtl/>
        </w:rPr>
        <w:t xml:space="preserve"> قد</w:t>
      </w:r>
      <w:r w:rsidRPr="0072125D">
        <w:rPr>
          <w:rFonts w:cs="KFGQPC Uthman Taha Naskh" w:hint="cs"/>
          <w:b/>
          <w:bCs/>
          <w:color w:val="008000"/>
          <w:kern w:val="28"/>
          <w:sz w:val="30"/>
          <w:szCs w:val="30"/>
          <w:rtl/>
        </w:rPr>
        <w:t>ْ</w:t>
      </w:r>
      <w:r w:rsidRPr="0072125D">
        <w:rPr>
          <w:rFonts w:cs="KFGQPC Uthman Taha Naskh"/>
          <w:b/>
          <w:bCs/>
          <w:color w:val="008000"/>
          <w:kern w:val="28"/>
          <w:sz w:val="30"/>
          <w:szCs w:val="30"/>
          <w:rtl/>
        </w:rPr>
        <w:t xml:space="preserve"> كتب</w:t>
      </w:r>
      <w:r w:rsidRPr="0072125D">
        <w:rPr>
          <w:rFonts w:cs="KFGQPC Uthman Taha Naskh" w:hint="cs"/>
          <w:b/>
          <w:bCs/>
          <w:color w:val="008000"/>
          <w:kern w:val="28"/>
          <w:sz w:val="30"/>
          <w:szCs w:val="30"/>
          <w:rtl/>
        </w:rPr>
        <w:t>َـ</w:t>
      </w:r>
      <w:r w:rsidRPr="0072125D">
        <w:rPr>
          <w:rFonts w:cs="KFGQPC Uthman Taha Naskh"/>
          <w:b/>
          <w:bCs/>
          <w:color w:val="008000"/>
          <w:kern w:val="28"/>
          <w:sz w:val="30"/>
          <w:szCs w:val="30"/>
          <w:rtl/>
        </w:rPr>
        <w:t>ه الله</w:t>
      </w:r>
      <w:r w:rsidRPr="0072125D">
        <w:rPr>
          <w:rFonts w:cs="KFGQPC Uthman Taha Naskh" w:hint="cs"/>
          <w:b/>
          <w:bCs/>
          <w:color w:val="008000"/>
          <w:kern w:val="28"/>
          <w:sz w:val="30"/>
          <w:szCs w:val="30"/>
          <w:rtl/>
        </w:rPr>
        <w:t>ُ</w:t>
      </w:r>
      <w:r w:rsidRPr="0072125D">
        <w:rPr>
          <w:rFonts w:cs="KFGQPC Uthman Taha Naskh"/>
          <w:b/>
          <w:bCs/>
          <w:color w:val="008000"/>
          <w:kern w:val="28"/>
          <w:sz w:val="30"/>
          <w:szCs w:val="30"/>
          <w:rtl/>
        </w:rPr>
        <w:t xml:space="preserve"> لك</w:t>
      </w:r>
      <w:r w:rsidRPr="0072125D">
        <w:rPr>
          <w:rFonts w:cs="KFGQPC Uthman Taha Naskh" w:hint="cs"/>
          <w:b/>
          <w:bCs/>
          <w:color w:val="008000"/>
          <w:kern w:val="28"/>
          <w:sz w:val="30"/>
          <w:szCs w:val="30"/>
          <w:rtl/>
        </w:rPr>
        <w:t xml:space="preserve">َ </w:t>
      </w:r>
      <w:r w:rsidRPr="0072125D">
        <w:rPr>
          <w:rFonts w:cs="KFGQPC Uthman Taha Naskh"/>
          <w:b/>
          <w:bCs/>
          <w:color w:val="008000"/>
          <w:kern w:val="28"/>
          <w:sz w:val="30"/>
          <w:szCs w:val="30"/>
          <w:rtl/>
        </w:rPr>
        <w:t>، وإن</w:t>
      </w:r>
      <w:r w:rsidRPr="0072125D">
        <w:rPr>
          <w:rFonts w:cs="KFGQPC Uthman Taha Naskh" w:hint="cs"/>
          <w:b/>
          <w:bCs/>
          <w:color w:val="008000"/>
          <w:kern w:val="28"/>
          <w:sz w:val="30"/>
          <w:szCs w:val="30"/>
          <w:rtl/>
        </w:rPr>
        <w:t>ْ</w:t>
      </w:r>
      <w:r w:rsidRPr="0072125D">
        <w:rPr>
          <w:rFonts w:cs="KFGQPC Uthman Taha Naskh"/>
          <w:b/>
          <w:bCs/>
          <w:color w:val="008000"/>
          <w:kern w:val="28"/>
          <w:sz w:val="30"/>
          <w:szCs w:val="30"/>
          <w:rtl/>
        </w:rPr>
        <w:t xml:space="preserve"> اجتمعوا على أن يضروك</w:t>
      </w:r>
      <w:r w:rsidRPr="0072125D">
        <w:rPr>
          <w:rFonts w:cs="KFGQPC Uthman Taha Naskh" w:hint="cs"/>
          <w:b/>
          <w:bCs/>
          <w:color w:val="008000"/>
          <w:kern w:val="28"/>
          <w:sz w:val="30"/>
          <w:szCs w:val="30"/>
          <w:rtl/>
        </w:rPr>
        <w:t>َ</w:t>
      </w:r>
      <w:r w:rsidRPr="0072125D">
        <w:rPr>
          <w:rFonts w:cs="KFGQPC Uthman Taha Naskh"/>
          <w:b/>
          <w:bCs/>
          <w:color w:val="008000"/>
          <w:kern w:val="28"/>
          <w:sz w:val="30"/>
          <w:szCs w:val="30"/>
          <w:rtl/>
        </w:rPr>
        <w:t xml:space="preserve"> بشيء</w:t>
      </w:r>
      <w:r w:rsidRPr="0072125D">
        <w:rPr>
          <w:rFonts w:cs="KFGQPC Uthman Taha Naskh" w:hint="cs"/>
          <w:b/>
          <w:bCs/>
          <w:color w:val="008000"/>
          <w:kern w:val="28"/>
          <w:sz w:val="30"/>
          <w:szCs w:val="30"/>
          <w:rtl/>
        </w:rPr>
        <w:t>ٍ</w:t>
      </w:r>
      <w:r w:rsidRPr="0072125D">
        <w:rPr>
          <w:rFonts w:cs="KFGQPC Uthman Taha Naskh"/>
          <w:b/>
          <w:bCs/>
          <w:color w:val="008000"/>
          <w:kern w:val="28"/>
          <w:sz w:val="30"/>
          <w:szCs w:val="30"/>
          <w:rtl/>
        </w:rPr>
        <w:t xml:space="preserve"> لم يضروك</w:t>
      </w:r>
      <w:r w:rsidRPr="0072125D">
        <w:rPr>
          <w:rFonts w:cs="KFGQPC Uthman Taha Naskh" w:hint="cs"/>
          <w:b/>
          <w:bCs/>
          <w:color w:val="008000"/>
          <w:kern w:val="28"/>
          <w:sz w:val="30"/>
          <w:szCs w:val="30"/>
          <w:rtl/>
        </w:rPr>
        <w:t>َ</w:t>
      </w:r>
      <w:r w:rsidRPr="0072125D">
        <w:rPr>
          <w:rFonts w:cs="KFGQPC Uthman Taha Naskh"/>
          <w:b/>
          <w:bCs/>
          <w:color w:val="008000"/>
          <w:kern w:val="28"/>
          <w:sz w:val="30"/>
          <w:szCs w:val="30"/>
          <w:rtl/>
        </w:rPr>
        <w:t xml:space="preserve"> إلا بشيء</w:t>
      </w:r>
      <w:r w:rsidRPr="0072125D">
        <w:rPr>
          <w:rFonts w:cs="KFGQPC Uthman Taha Naskh" w:hint="cs"/>
          <w:b/>
          <w:bCs/>
          <w:color w:val="008000"/>
          <w:kern w:val="28"/>
          <w:sz w:val="30"/>
          <w:szCs w:val="30"/>
          <w:rtl/>
        </w:rPr>
        <w:t>ٍ</w:t>
      </w:r>
      <w:r w:rsidRPr="0072125D">
        <w:rPr>
          <w:rFonts w:cs="KFGQPC Uthman Taha Naskh"/>
          <w:b/>
          <w:bCs/>
          <w:color w:val="008000"/>
          <w:kern w:val="28"/>
          <w:sz w:val="30"/>
          <w:szCs w:val="30"/>
          <w:rtl/>
        </w:rPr>
        <w:t xml:space="preserve"> قد</w:t>
      </w:r>
      <w:r w:rsidRPr="0072125D">
        <w:rPr>
          <w:rFonts w:cs="KFGQPC Uthman Taha Naskh" w:hint="cs"/>
          <w:b/>
          <w:bCs/>
          <w:color w:val="008000"/>
          <w:kern w:val="28"/>
          <w:sz w:val="30"/>
          <w:szCs w:val="30"/>
          <w:rtl/>
        </w:rPr>
        <w:t>ْ</w:t>
      </w:r>
      <w:r w:rsidRPr="0072125D">
        <w:rPr>
          <w:rFonts w:cs="KFGQPC Uthman Taha Naskh"/>
          <w:b/>
          <w:bCs/>
          <w:color w:val="008000"/>
          <w:kern w:val="28"/>
          <w:sz w:val="30"/>
          <w:szCs w:val="30"/>
          <w:rtl/>
        </w:rPr>
        <w:t xml:space="preserve"> كتب</w:t>
      </w:r>
      <w:r w:rsidRPr="0072125D">
        <w:rPr>
          <w:rFonts w:cs="KFGQPC Uthman Taha Naskh" w:hint="cs"/>
          <w:b/>
          <w:bCs/>
          <w:color w:val="008000"/>
          <w:kern w:val="28"/>
          <w:sz w:val="30"/>
          <w:szCs w:val="30"/>
          <w:rtl/>
        </w:rPr>
        <w:t>َـ</w:t>
      </w:r>
      <w:r w:rsidRPr="0072125D">
        <w:rPr>
          <w:rFonts w:cs="KFGQPC Uthman Taha Naskh"/>
          <w:b/>
          <w:bCs/>
          <w:color w:val="008000"/>
          <w:kern w:val="28"/>
          <w:sz w:val="30"/>
          <w:szCs w:val="30"/>
          <w:rtl/>
        </w:rPr>
        <w:t>ه الله</w:t>
      </w:r>
      <w:r w:rsidRPr="0072125D">
        <w:rPr>
          <w:rFonts w:cs="KFGQPC Uthman Taha Naskh" w:hint="cs"/>
          <w:b/>
          <w:bCs/>
          <w:color w:val="008000"/>
          <w:kern w:val="28"/>
          <w:sz w:val="30"/>
          <w:szCs w:val="30"/>
          <w:rtl/>
        </w:rPr>
        <w:t>ُ</w:t>
      </w:r>
      <w:r w:rsidRPr="0072125D">
        <w:rPr>
          <w:rFonts w:cs="KFGQPC Uthman Taha Naskh"/>
          <w:b/>
          <w:bCs/>
          <w:color w:val="008000"/>
          <w:kern w:val="28"/>
          <w:sz w:val="30"/>
          <w:szCs w:val="30"/>
          <w:rtl/>
        </w:rPr>
        <w:t xml:space="preserve"> عليك</w:t>
      </w:r>
      <w:r w:rsidRPr="0072125D">
        <w:rPr>
          <w:rFonts w:cs="KFGQPC Uthman Taha Naskh" w:hint="cs"/>
          <w:b/>
          <w:bCs/>
          <w:color w:val="008000"/>
          <w:kern w:val="28"/>
          <w:sz w:val="30"/>
          <w:szCs w:val="30"/>
          <w:rtl/>
        </w:rPr>
        <w:t xml:space="preserve">َ </w:t>
      </w:r>
      <w:r w:rsidRPr="0072125D">
        <w:rPr>
          <w:rFonts w:cs="KFGQPC Uthman Taha Naskh"/>
          <w:b/>
          <w:bCs/>
          <w:color w:val="008000"/>
          <w:kern w:val="28"/>
          <w:sz w:val="30"/>
          <w:szCs w:val="30"/>
          <w:rtl/>
        </w:rPr>
        <w:t>، رُفعت الأقلام</w:t>
      </w:r>
      <w:r w:rsidRPr="0072125D">
        <w:rPr>
          <w:rFonts w:cs="KFGQPC Uthman Taha Naskh" w:hint="cs"/>
          <w:b/>
          <w:bCs/>
          <w:color w:val="008000"/>
          <w:kern w:val="28"/>
          <w:sz w:val="30"/>
          <w:szCs w:val="30"/>
          <w:rtl/>
        </w:rPr>
        <w:t>ُ</w:t>
      </w:r>
      <w:r w:rsidRPr="0072125D">
        <w:rPr>
          <w:rFonts w:cs="KFGQPC Uthman Taha Naskh"/>
          <w:b/>
          <w:bCs/>
          <w:color w:val="008000"/>
          <w:kern w:val="28"/>
          <w:sz w:val="30"/>
          <w:szCs w:val="30"/>
          <w:rtl/>
        </w:rPr>
        <w:t xml:space="preserve"> وجف</w:t>
      </w:r>
      <w:r w:rsidRPr="0072125D">
        <w:rPr>
          <w:rFonts w:cs="KFGQPC Uthman Taha Naskh" w:hint="cs"/>
          <w:b/>
          <w:bCs/>
          <w:color w:val="008000"/>
          <w:kern w:val="28"/>
          <w:sz w:val="30"/>
          <w:szCs w:val="30"/>
          <w:rtl/>
        </w:rPr>
        <w:t>َّ</w:t>
      </w:r>
      <w:r w:rsidRPr="0072125D">
        <w:rPr>
          <w:rFonts w:cs="KFGQPC Uthman Taha Naskh"/>
          <w:b/>
          <w:bCs/>
          <w:color w:val="008000"/>
          <w:kern w:val="28"/>
          <w:sz w:val="30"/>
          <w:szCs w:val="30"/>
          <w:rtl/>
        </w:rPr>
        <w:t>ت الص</w:t>
      </w:r>
      <w:r w:rsidRPr="0072125D">
        <w:rPr>
          <w:rFonts w:cs="KFGQPC Uthman Taha Naskh" w:hint="cs"/>
          <w:b/>
          <w:bCs/>
          <w:color w:val="008000"/>
          <w:kern w:val="28"/>
          <w:sz w:val="30"/>
          <w:szCs w:val="30"/>
          <w:rtl/>
        </w:rPr>
        <w:t>ُّ</w:t>
      </w:r>
      <w:r w:rsidRPr="0072125D">
        <w:rPr>
          <w:rFonts w:cs="KFGQPC Uthman Taha Naskh"/>
          <w:b/>
          <w:bCs/>
          <w:color w:val="008000"/>
          <w:kern w:val="28"/>
          <w:sz w:val="30"/>
          <w:szCs w:val="30"/>
          <w:rtl/>
        </w:rPr>
        <w:t>حف»</w:t>
      </w:r>
      <w:r w:rsidRPr="0072125D">
        <w:rPr>
          <w:rFonts w:cs="KFGQPC Uthman Taha Naskh" w:hint="cs"/>
          <w:b/>
          <w:bCs/>
          <w:color w:val="008000"/>
          <w:kern w:val="28"/>
          <w:sz w:val="30"/>
          <w:szCs w:val="30"/>
          <w:rtl/>
        </w:rPr>
        <w:t xml:space="preserve">. </w:t>
      </w:r>
      <w:r w:rsidR="00636918">
        <w:rPr>
          <w:rFonts w:cs="KFGQPC Uthman Taha Naskh"/>
          <w:kern w:val="28"/>
          <w:sz w:val="30"/>
          <w:szCs w:val="30"/>
          <w:rtl/>
        </w:rPr>
        <w:t>أخرجه</w:t>
      </w:r>
      <w:r w:rsidRPr="0072125D">
        <w:rPr>
          <w:rFonts w:cs="KFGQPC Uthman Taha Naskh"/>
          <w:kern w:val="28"/>
          <w:sz w:val="30"/>
          <w:szCs w:val="30"/>
          <w:rtl/>
        </w:rPr>
        <w:t xml:space="preserve"> الترمذي</w:t>
      </w:r>
      <w:r w:rsidRPr="0072125D">
        <w:rPr>
          <w:rFonts w:cs="KFGQPC Uthman Taha Naskh" w:hint="cs"/>
          <w:kern w:val="28"/>
          <w:sz w:val="30"/>
          <w:szCs w:val="30"/>
          <w:rtl/>
        </w:rPr>
        <w:t xml:space="preserve"> </w:t>
      </w:r>
    </w:p>
    <w:p w:rsidR="00E22A10" w:rsidRPr="0072125D" w:rsidRDefault="00E22A10" w:rsidP="00E22A10">
      <w:pPr>
        <w:spacing w:line="360" w:lineRule="auto"/>
        <w:ind w:firstLineChars="200" w:firstLine="562"/>
        <w:rPr>
          <w:color w:val="008000"/>
          <w:kern w:val="26"/>
          <w:sz w:val="28"/>
          <w:szCs w:val="28"/>
        </w:rPr>
      </w:pPr>
      <w:r>
        <w:rPr>
          <w:rFonts w:ascii="SimSun" w:hAnsi="SimSun" w:hint="eastAsia"/>
          <w:b/>
          <w:bCs/>
          <w:color w:val="008000"/>
          <w:kern w:val="26"/>
          <w:sz w:val="28"/>
          <w:szCs w:val="28"/>
        </w:rPr>
        <w:t>“</w:t>
      </w:r>
      <w:r w:rsidRPr="0072125D">
        <w:rPr>
          <w:rFonts w:ascii="SimSun" w:hAnsi="SimSun" w:hint="eastAsia"/>
          <w:b/>
          <w:bCs/>
          <w:color w:val="008000"/>
          <w:kern w:val="26"/>
          <w:sz w:val="28"/>
          <w:szCs w:val="28"/>
        </w:rPr>
        <w:t>……你当知道</w:t>
      </w:r>
      <w:r w:rsidRPr="0072125D">
        <w:rPr>
          <w:rFonts w:ascii="SimSun" w:hAnsi="SimSun" w:hint="eastAsia"/>
          <w:b/>
          <w:noProof/>
          <w:color w:val="008000"/>
          <w:kern w:val="26"/>
          <w:sz w:val="28"/>
          <w:szCs w:val="28"/>
        </w:rPr>
        <w:t>：除真主为你所规定的之外，即使整个民族聚集起来想帮助你，他们对你也毫无裨益；除真主为你所规定的之外，即使整个民族聚集起来想伤害你，他们也不能伤害你丝毫，一切均在前定之中</w:t>
      </w:r>
      <w:r w:rsidRPr="00D831E9">
        <w:rPr>
          <w:rFonts w:ascii="SimSun" w:hAnsi="SimSun" w:hint="eastAsia"/>
          <w:b/>
          <w:noProof/>
          <w:color w:val="008000"/>
          <w:kern w:val="28"/>
          <w:sz w:val="28"/>
          <w:szCs w:val="28"/>
        </w:rPr>
        <w:t>。</w:t>
      </w:r>
      <w:r w:rsidRPr="00D831E9">
        <w:rPr>
          <w:rFonts w:ascii="SimSun" w:hAnsi="SimSun" w:cs="Arial" w:hint="eastAsia"/>
          <w:b/>
          <w:color w:val="008000"/>
          <w:kern w:val="28"/>
          <w:sz w:val="28"/>
          <w:szCs w:val="28"/>
          <w:lang w:val="zh-CN"/>
        </w:rPr>
        <w:t>”</w:t>
      </w:r>
      <w:r w:rsidRPr="00D831E9">
        <w:rPr>
          <w:rStyle w:val="a9"/>
          <w:rFonts w:ascii="SimSun" w:hAnsi="SimSun"/>
          <w:b/>
          <w:color w:val="008000"/>
          <w:kern w:val="28"/>
          <w:sz w:val="28"/>
          <w:szCs w:val="28"/>
        </w:rPr>
        <w:footnoteReference w:id="36"/>
      </w:r>
    </w:p>
    <w:p w:rsidR="00E22A10" w:rsidRPr="00F846D8" w:rsidRDefault="00E22A10" w:rsidP="00E22A10">
      <w:pPr>
        <w:spacing w:line="360" w:lineRule="auto"/>
        <w:ind w:firstLineChars="200" w:firstLine="560"/>
        <w:rPr>
          <w:rFonts w:ascii="STLiti" w:eastAsia="STLiti" w:hAnsi="SimSun" w:cs="Arial"/>
          <w:kern w:val="26"/>
          <w:sz w:val="28"/>
          <w:szCs w:val="28"/>
        </w:rPr>
      </w:pPr>
      <w:r w:rsidRPr="00F846D8">
        <w:rPr>
          <w:rFonts w:ascii="STLiti" w:eastAsia="STLiti" w:hAnsi="SimSun" w:cs="Arial"/>
          <w:kern w:val="26"/>
          <w:sz w:val="28"/>
          <w:szCs w:val="28"/>
        </w:rPr>
        <w:t>8.</w:t>
      </w:r>
      <w:r w:rsidRPr="00F846D8">
        <w:rPr>
          <w:rFonts w:ascii="STLiti" w:eastAsia="STLiti" w:hAnsi="SimSun" w:cs="Arial" w:hint="eastAsia"/>
          <w:kern w:val="26"/>
          <w:sz w:val="28"/>
          <w:szCs w:val="28"/>
        </w:rPr>
        <w:t>不畏惧死亡：</w:t>
      </w:r>
    </w:p>
    <w:p w:rsidR="00E22A10" w:rsidRPr="00F846D8" w:rsidRDefault="00E22A10" w:rsidP="00E22A10">
      <w:pPr>
        <w:spacing w:line="360" w:lineRule="auto"/>
        <w:ind w:firstLineChars="200" w:firstLine="560"/>
        <w:rPr>
          <w:rFonts w:ascii="STXinwei" w:eastAsia="STXinwei"/>
          <w:kern w:val="26"/>
          <w:sz w:val="28"/>
          <w:szCs w:val="28"/>
        </w:rPr>
      </w:pPr>
      <w:r w:rsidRPr="00F846D8">
        <w:rPr>
          <w:rFonts w:ascii="STXinwei" w:eastAsia="STXinwei" w:hint="eastAsia"/>
          <w:kern w:val="26"/>
          <w:sz w:val="28"/>
          <w:szCs w:val="28"/>
        </w:rPr>
        <w:t>“我躲避死亡的哪一天？是没有被规定的日子还是被规定的日子？</w:t>
      </w:r>
    </w:p>
    <w:p w:rsidR="00E22A10" w:rsidRPr="00F846D8" w:rsidRDefault="00E22A10" w:rsidP="00E22A10">
      <w:pPr>
        <w:spacing w:line="360" w:lineRule="auto"/>
        <w:ind w:firstLineChars="200" w:firstLine="560"/>
        <w:rPr>
          <w:kern w:val="26"/>
          <w:sz w:val="28"/>
          <w:szCs w:val="28"/>
        </w:rPr>
      </w:pPr>
      <w:r w:rsidRPr="00F846D8">
        <w:rPr>
          <w:rFonts w:ascii="STXinwei" w:eastAsia="STXinwei" w:hint="eastAsia"/>
          <w:kern w:val="26"/>
          <w:sz w:val="28"/>
          <w:szCs w:val="28"/>
        </w:rPr>
        <w:t>我不会害怕没有被规定的日子，被规定的日子，警惕也无益。”</w:t>
      </w:r>
      <w:r w:rsidRPr="00F846D8">
        <w:rPr>
          <w:rFonts w:hint="eastAsia"/>
          <w:kern w:val="26"/>
          <w:sz w:val="28"/>
          <w:szCs w:val="28"/>
        </w:rPr>
        <w:t>这是追溯到阿里（愿主喜悦他）的言词。</w:t>
      </w:r>
    </w:p>
    <w:p w:rsidR="00E22A10" w:rsidRPr="00F846D8" w:rsidRDefault="00E22A10" w:rsidP="00E22A10">
      <w:pPr>
        <w:spacing w:line="360" w:lineRule="auto"/>
        <w:ind w:firstLineChars="200" w:firstLine="560"/>
        <w:rPr>
          <w:kern w:val="26"/>
          <w:sz w:val="28"/>
          <w:szCs w:val="28"/>
        </w:rPr>
      </w:pPr>
      <w:r w:rsidRPr="00F846D8">
        <w:rPr>
          <w:rFonts w:ascii="STLiti" w:eastAsia="STLiti" w:hAnsi="SimSun" w:cs="Arial"/>
          <w:kern w:val="26"/>
          <w:sz w:val="28"/>
          <w:szCs w:val="28"/>
        </w:rPr>
        <w:t>9.</w:t>
      </w:r>
      <w:r w:rsidRPr="00F846D8">
        <w:rPr>
          <w:rFonts w:ascii="STLiti" w:eastAsia="STLiti" w:hAnsi="SimSun" w:cs="Arial" w:hint="eastAsia"/>
          <w:kern w:val="26"/>
          <w:sz w:val="28"/>
          <w:szCs w:val="28"/>
        </w:rPr>
        <w:t>不会因失去的而悔恨：</w:t>
      </w:r>
    </w:p>
    <w:p w:rsidR="00E22A10" w:rsidRPr="00F846D8" w:rsidRDefault="00E22A10" w:rsidP="00E22A10">
      <w:pPr>
        <w:spacing w:line="360" w:lineRule="auto"/>
        <w:ind w:firstLineChars="200" w:firstLine="562"/>
        <w:rPr>
          <w:rFonts w:ascii="SimSun" w:hAnsi="SimSun"/>
          <w:b/>
          <w:bCs/>
          <w:color w:val="008000"/>
          <w:kern w:val="26"/>
          <w:sz w:val="28"/>
          <w:szCs w:val="28"/>
          <w:rtl/>
        </w:rPr>
      </w:pPr>
      <w:r w:rsidRPr="00F846D8">
        <w:rPr>
          <w:rFonts w:ascii="SimSun" w:hAnsi="SimSun" w:hint="eastAsia"/>
          <w:b/>
          <w:bCs/>
          <w:color w:val="008000"/>
          <w:kern w:val="26"/>
          <w:sz w:val="28"/>
          <w:szCs w:val="28"/>
        </w:rPr>
        <w:t>主的使者</w:t>
      </w:r>
      <w:r w:rsidR="00253D81">
        <w:rPr>
          <w:rFonts w:ascii="SimSun" w:hAnsi="SimSun"/>
          <w:b/>
          <w:bCs/>
          <w:color w:val="008000"/>
          <w:kern w:val="26"/>
          <w:sz w:val="28"/>
          <w:szCs w:val="28"/>
          <w:rtl/>
        </w:rPr>
      </w:r>
      <w:r w:rsidR="00253D81">
        <w:rPr>
          <w:rFonts w:ascii="SimSun" w:hAnsi="SimSun"/>
          <w:b/>
          <w:bCs/>
          <w:color w:val="008000"/>
          <w:kern w:val="26"/>
          <w:sz w:val="28"/>
          <w:szCs w:val="28"/>
        </w:rPr>
        <w:pict>
          <v:shape id="_x0000_s1766"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66" inset="0,0,0,0">
              <w:txbxContent>
                <w:p w:rsidR="00E22A10" w:rsidRPr="003E7782" w:rsidRDefault="00E22A10" w:rsidP="00E22A10">
                  <w:pPr>
                    <w:spacing w:line="120" w:lineRule="exact"/>
                    <w:jc w:val="center"/>
                    <w:rPr>
                      <w:rFonts w:ascii="SimSun" w:hAnsi="SimSun" w:cs="Arial"/>
                      <w:b/>
                      <w:bCs/>
                      <w:color w:val="008000"/>
                      <w:kern w:val="24"/>
                      <w:sz w:val="8"/>
                      <w:szCs w:val="8"/>
                    </w:rPr>
                  </w:pPr>
                  <w:r w:rsidRPr="003E7782">
                    <w:rPr>
                      <w:rFonts w:ascii="SimSun" w:hAnsi="SimSun" w:cs="Arial" w:hint="eastAsia"/>
                      <w:b/>
                      <w:bCs/>
                      <w:color w:val="008000"/>
                      <w:kern w:val="24"/>
                      <w:sz w:val="8"/>
                      <w:szCs w:val="8"/>
                    </w:rPr>
                    <w:t>愿主赐福之</w:t>
                  </w:r>
                </w:p>
                <w:p w:rsidR="00E22A10" w:rsidRPr="003E7782" w:rsidRDefault="00E22A10" w:rsidP="00E22A10">
                  <w:pPr>
                    <w:spacing w:line="120" w:lineRule="exact"/>
                    <w:jc w:val="center"/>
                    <w:rPr>
                      <w:rFonts w:ascii="SimSun" w:hAnsi="SimSun" w:cs="Arial"/>
                      <w:b/>
                      <w:bCs/>
                      <w:color w:val="008000"/>
                      <w:kern w:val="24"/>
                      <w:sz w:val="8"/>
                      <w:szCs w:val="8"/>
                    </w:rPr>
                  </w:pPr>
                  <w:r w:rsidRPr="003E7782">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E22A10" w:rsidRPr="00D831E9" w:rsidRDefault="00E22A10" w:rsidP="00E22A10">
      <w:pPr>
        <w:pStyle w:val="af0"/>
        <w:widowControl w:val="0"/>
        <w:spacing w:after="0" w:line="240" w:lineRule="auto"/>
        <w:ind w:left="0" w:firstLineChars="200" w:firstLine="602"/>
        <w:jc w:val="both"/>
        <w:rPr>
          <w:rFonts w:cs="KFGQPC Uthman Taha Naskh"/>
          <w:kern w:val="28"/>
          <w:sz w:val="30"/>
          <w:szCs w:val="30"/>
          <w:rtl/>
        </w:rPr>
      </w:pPr>
      <w:r w:rsidRPr="00D831E9">
        <w:rPr>
          <w:rFonts w:cs="KFGQPC Uthman Taha Naskh"/>
          <w:b/>
          <w:bCs/>
          <w:color w:val="008000"/>
          <w:kern w:val="28"/>
          <w:sz w:val="30"/>
          <w:szCs w:val="30"/>
          <w:rtl/>
        </w:rPr>
        <w:t xml:space="preserve">قال رسول الله </w:t>
      </w:r>
      <w:r w:rsidRPr="00D831E9">
        <w:rPr>
          <w:rFonts w:cs="KFGQPC Uthman Taha Naskh" w:hint="cs"/>
          <w:b/>
          <w:bCs/>
          <w:color w:val="008000"/>
          <w:kern w:val="28"/>
          <w:sz w:val="30"/>
          <w:szCs w:val="30"/>
          <w:rtl/>
        </w:rPr>
        <w:t>ﷺ</w:t>
      </w:r>
      <w:r w:rsidRPr="00D831E9">
        <w:rPr>
          <w:rFonts w:cs="KFGQPC Uthman Taha Naskh"/>
          <w:b/>
          <w:bCs/>
          <w:color w:val="008000"/>
          <w:kern w:val="28"/>
          <w:sz w:val="30"/>
          <w:szCs w:val="30"/>
          <w:rtl/>
        </w:rPr>
        <w:t xml:space="preserve">: «المُؤْمِنُ القَوِيُّ خَيرٌ وَأَحَبُّ إلَى الله مِنَ المُؤْمِنِ الضَّعِيفِ، وَفِي كُلٍّ خَيْرٌ، احْرِصْ عَلَى مَا يَنْفَعُكَ، وَاسْتَعِنْ بِالله وَلا تَعْجَزْ، وَإنْ أَصَابَكَ شَيْءٌ فَلا تَقُلْ: لَو أَنِّي فَعَلْتُ كَانَ كَذَا وَكَذَا، وَلَكِنْ قُلْ: قَدَرُ الله وَمَا شَاءَ فَعَلَ، فَإنَّ لَوْ تَفْتَـحُ عَمَلَ الشَّيْطَانِ». </w:t>
      </w:r>
      <w:r w:rsidRPr="00D831E9">
        <w:rPr>
          <w:rFonts w:cs="KFGQPC Uthman Taha Naskh"/>
          <w:kern w:val="28"/>
          <w:sz w:val="30"/>
          <w:szCs w:val="30"/>
          <w:rtl/>
        </w:rPr>
        <w:t>أخرجه مسلم.</w:t>
      </w:r>
    </w:p>
    <w:p w:rsidR="00E22A10" w:rsidRPr="00F846D8" w:rsidRDefault="00E22A10" w:rsidP="00E22A10">
      <w:pPr>
        <w:spacing w:line="360" w:lineRule="auto"/>
        <w:ind w:firstLineChars="200" w:firstLine="562"/>
        <w:rPr>
          <w:kern w:val="26"/>
          <w:sz w:val="28"/>
          <w:szCs w:val="28"/>
        </w:rPr>
      </w:pPr>
      <w:r w:rsidRPr="00F846D8">
        <w:rPr>
          <w:rFonts w:ascii="SimSun" w:hAnsi="SimSun" w:hint="eastAsia"/>
          <w:b/>
          <w:bCs/>
          <w:color w:val="008000"/>
          <w:kern w:val="26"/>
          <w:sz w:val="28"/>
          <w:szCs w:val="28"/>
        </w:rPr>
        <w:t>“</w:t>
      </w:r>
      <w:r w:rsidRPr="00D831E9">
        <w:rPr>
          <w:rFonts w:ascii="SimSun" w:hAnsi="SimSun" w:hint="eastAsia"/>
          <w:b/>
          <w:bCs/>
          <w:color w:val="008000"/>
          <w:kern w:val="28"/>
          <w:sz w:val="28"/>
          <w:szCs w:val="28"/>
        </w:rPr>
        <w:t>坚强的信士在真主看来比软弱的信士更受喜爱，对这两种人都有幸福。你当致力于对自己有益的事情，并求真主襄助，你不要碌碌无为；如果你遇到不幸时，你不要说：‘假如我曾经这样做了，它就会如此这般。’但是你当说：‘这是真主的定然，真主随心所欲。’因为‘假如’一词确为恶魔打开了工作之门</w:t>
      </w:r>
      <w:r w:rsidRPr="00D831E9">
        <w:rPr>
          <w:rFonts w:ascii="SimSun" w:hAnsi="SimSun" w:hint="eastAsia"/>
          <w:b/>
          <w:bCs/>
          <w:color w:val="008000"/>
          <w:kern w:val="28"/>
          <w:sz w:val="28"/>
          <w:szCs w:val="28"/>
          <w:lang w:bidi="ar-JO"/>
        </w:rPr>
        <w:t>。”</w:t>
      </w:r>
      <w:r w:rsidRPr="00D831E9">
        <w:rPr>
          <w:rFonts w:ascii="SimSun" w:hAnsi="SimSun"/>
          <w:b/>
          <w:bCs/>
          <w:color w:val="008000"/>
          <w:kern w:val="28"/>
          <w:sz w:val="28"/>
          <w:szCs w:val="28"/>
          <w:vertAlign w:val="superscript"/>
          <w:lang w:bidi="ar-JO"/>
        </w:rPr>
        <w:footnoteReference w:id="37"/>
      </w:r>
    </w:p>
    <w:p w:rsidR="00E22A10" w:rsidRPr="00F846D8" w:rsidRDefault="00E22A10" w:rsidP="00E22A10">
      <w:pPr>
        <w:spacing w:line="360" w:lineRule="auto"/>
        <w:ind w:firstLineChars="200" w:firstLine="560"/>
        <w:rPr>
          <w:rFonts w:ascii="STLiti" w:eastAsia="STLiti" w:hAnsi="SimSun" w:cs="Arial"/>
          <w:kern w:val="26"/>
          <w:sz w:val="28"/>
          <w:szCs w:val="28"/>
        </w:rPr>
      </w:pPr>
      <w:r w:rsidRPr="00F846D8">
        <w:rPr>
          <w:rFonts w:ascii="STLiti" w:eastAsia="STLiti" w:hAnsi="SimSun" w:cs="Arial"/>
          <w:kern w:val="26"/>
          <w:sz w:val="28"/>
          <w:szCs w:val="28"/>
        </w:rPr>
        <w:t>10.</w:t>
      </w:r>
      <w:r w:rsidRPr="00F846D8">
        <w:rPr>
          <w:rFonts w:ascii="STLiti" w:eastAsia="STLiti" w:hAnsi="SimSun" w:cs="Arial" w:hint="eastAsia"/>
          <w:kern w:val="26"/>
          <w:sz w:val="28"/>
          <w:szCs w:val="28"/>
        </w:rPr>
        <w:t>真主选择的是更好的：</w:t>
      </w:r>
    </w:p>
    <w:p w:rsidR="00E22A10" w:rsidRPr="00F846D8" w:rsidRDefault="00E22A10" w:rsidP="00E22A10">
      <w:pPr>
        <w:spacing w:line="360" w:lineRule="auto"/>
        <w:ind w:firstLineChars="200" w:firstLine="560"/>
        <w:rPr>
          <w:kern w:val="26"/>
          <w:sz w:val="28"/>
          <w:szCs w:val="28"/>
        </w:rPr>
      </w:pPr>
      <w:r w:rsidRPr="00F846D8">
        <w:rPr>
          <w:rFonts w:hint="eastAsia"/>
          <w:kern w:val="26"/>
          <w:sz w:val="28"/>
          <w:szCs w:val="28"/>
        </w:rPr>
        <w:t>比如某一位穆斯林的手受伤了，应让他赞颂真主，因为他的手没有骨折；如果他的手骨折了，应让他赞颂真主，因为他的手没有断掉，或者是他应赞颂真主，因为他没有遭遇比那更危险的脊椎骨折。这是发生在一位商人身上的故事，他当时为了一笔交易合同在等飞机，当他听到宣礼员念了宣礼词之后，他就进入礼拜殿去礼拜了，当他礼完拜出来时，发现飞机已经起飞了，他因为失去航班而忧伤地坐下，过了不久，他得知那班飞机在空中起火失事了，他为感谢真主保他平安而叩头，他因礼拜而避开了那架失事的飞机，他想起了清高真主的言词：</w:t>
      </w:r>
    </w:p>
    <w:p w:rsidR="00E22A10" w:rsidRPr="003E7782" w:rsidRDefault="00E22A10" w:rsidP="00E22A10">
      <w:pPr>
        <w:bidi/>
        <w:ind w:firstLineChars="200" w:firstLine="600"/>
        <w:rPr>
          <w:rFonts w:cs="KFGQPC Uthman Taha Naskh"/>
          <w:sz w:val="30"/>
          <w:szCs w:val="30"/>
          <w:rtl/>
        </w:rPr>
      </w:pPr>
      <w:r w:rsidRPr="003E7782">
        <w:rPr>
          <w:rFonts w:cs="KFGQPC Uthman Taha Naskh"/>
          <w:sz w:val="30"/>
          <w:szCs w:val="30"/>
          <w:rtl/>
        </w:rPr>
        <w:t>قال الله تعالى:</w:t>
      </w:r>
      <w:r w:rsidRPr="003E7782">
        <w:rPr>
          <w:rFonts w:ascii="QCF_BSML" w:hAnsi="QCF_BSML" w:cs="KFGQPC Uthman Taha Naskh"/>
          <w:sz w:val="30"/>
          <w:szCs w:val="30"/>
          <w:rtl/>
        </w:rPr>
        <w:t xml:space="preserve"> </w:t>
      </w:r>
      <w:r w:rsidRPr="003E7782">
        <w:rPr>
          <w:rFonts w:ascii="QCF_BSML" w:hAnsi="QCF_BSML" w:cs="QCF_BSML"/>
          <w:b/>
          <w:bCs/>
          <w:color w:val="0000FF"/>
          <w:sz w:val="30"/>
          <w:szCs w:val="30"/>
          <w:rtl/>
        </w:rPr>
        <w:t>(</w:t>
      </w:r>
      <w:r w:rsidRPr="003E7782">
        <w:rPr>
          <w:rFonts w:ascii="QCF_P034" w:hAnsi="QCF_P034" w:cs="QCF_P034"/>
          <w:b/>
          <w:bCs/>
          <w:color w:val="0000FF"/>
          <w:sz w:val="30"/>
          <w:szCs w:val="30"/>
          <w:rtl/>
        </w:rPr>
        <w:t>ﭘ  ﭙ  ﭚ   ﭛ  ﭜ  ﭝ  ﭞﭟ  ﭠ  ﭡ  ﭢ  ﭣ  ﭤ  ﭥ   ﭦﭧ   ﭨ  ﭩ  ﭪ  ﭫ     ﭬ  ﭭ</w:t>
      </w:r>
      <w:r w:rsidRPr="003E7782">
        <w:rPr>
          <w:rFonts w:ascii="QCF_BSML" w:hAnsi="QCF_BSML" w:cs="QCF_BSML"/>
          <w:b/>
          <w:bCs/>
          <w:color w:val="0000FF"/>
          <w:sz w:val="30"/>
          <w:szCs w:val="30"/>
          <w:rtl/>
        </w:rPr>
        <w:t>)</w:t>
      </w:r>
      <w:r w:rsidRPr="003E7782">
        <w:rPr>
          <w:rFonts w:cs="KFGQPC Uthman Taha Naskh" w:hint="eastAsia"/>
          <w:sz w:val="30"/>
          <w:szCs w:val="30"/>
        </w:rPr>
        <w:t xml:space="preserve"> </w:t>
      </w:r>
      <w:r w:rsidRPr="003E7782">
        <w:rPr>
          <w:rFonts w:cs="KFGQPC Uthman Taha Naskh"/>
          <w:sz w:val="30"/>
          <w:szCs w:val="30"/>
          <w:rtl/>
        </w:rPr>
        <w:t>البقرة</w:t>
      </w:r>
      <w:r>
        <w:rPr>
          <w:rFonts w:cs="KFGQPC Uthman Taha Naskh" w:hint="cs"/>
          <w:sz w:val="30"/>
          <w:szCs w:val="30"/>
          <w:rtl/>
        </w:rPr>
        <w:t>: 216</w:t>
      </w:r>
    </w:p>
    <w:p w:rsidR="00E22A10" w:rsidRDefault="00E22A10" w:rsidP="00E22A10">
      <w:pPr>
        <w:spacing w:line="360" w:lineRule="auto"/>
        <w:ind w:firstLineChars="200" w:firstLine="562"/>
        <w:rPr>
          <w:rFonts w:ascii="SimSun" w:hAnsi="SimSun"/>
          <w:b/>
          <w:bCs/>
          <w:color w:val="800000"/>
          <w:kern w:val="26"/>
          <w:sz w:val="28"/>
          <w:szCs w:val="28"/>
          <w:rtl/>
          <w:lang w:val="zh-CN"/>
        </w:rPr>
      </w:pPr>
      <w:r w:rsidRPr="00F846D8">
        <w:rPr>
          <w:rFonts w:ascii="SimSun" w:hAnsi="SimSun" w:hint="eastAsia"/>
          <w:b/>
          <w:bCs/>
          <w:color w:val="800000"/>
          <w:kern w:val="26"/>
          <w:sz w:val="28"/>
          <w:szCs w:val="28"/>
          <w:lang w:val="zh-CN"/>
        </w:rPr>
        <w:t>【</w:t>
      </w:r>
      <w:r w:rsidRPr="00F846D8">
        <w:rPr>
          <w:rFonts w:ascii="SimSun" w:hAnsi="SimSun" w:hint="eastAsia"/>
          <w:b/>
          <w:bCs/>
          <w:color w:val="800000"/>
          <w:kern w:val="26"/>
          <w:sz w:val="28"/>
          <w:szCs w:val="28"/>
        </w:rPr>
        <w:t>也许你们厌恶某件事，而那件事对你们是有益的；或许你们喜爱某件事，而那件事对于你们是有害的。真主知道，你们确不知道。</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38"/>
      </w:r>
    </w:p>
    <w:p w:rsidR="00E22A10" w:rsidRPr="00F846D8" w:rsidRDefault="00E22A10" w:rsidP="00E22A10">
      <w:pPr>
        <w:spacing w:line="360" w:lineRule="auto"/>
        <w:ind w:firstLineChars="200" w:firstLine="562"/>
        <w:rPr>
          <w:rFonts w:ascii="SimSun" w:hAnsi="SimSun"/>
          <w:b/>
          <w:bCs/>
          <w:color w:val="800000"/>
          <w:kern w:val="26"/>
          <w:sz w:val="28"/>
          <w:szCs w:val="28"/>
          <w:lang w:val="zh-CN"/>
        </w:rPr>
      </w:pPr>
    </w:p>
    <w:p w:rsidR="00E22A10" w:rsidRPr="00102D4D" w:rsidRDefault="00E22A10" w:rsidP="00863345">
      <w:pPr>
        <w:spacing w:beforeLines="100" w:afterLines="100" w:line="360" w:lineRule="auto"/>
        <w:jc w:val="center"/>
        <w:rPr>
          <w:rFonts w:ascii="STXinwei" w:eastAsia="STXinwei" w:hAnsi="SimSun" w:cs="Arial"/>
          <w:kern w:val="26"/>
          <w:sz w:val="36"/>
          <w:szCs w:val="36"/>
        </w:rPr>
      </w:pPr>
      <w:r w:rsidRPr="00F846D8">
        <w:rPr>
          <w:rFonts w:ascii="STXinwei" w:eastAsia="STXinwei" w:hAnsi="SimSun"/>
          <w:b/>
          <w:bCs/>
          <w:kern w:val="26"/>
          <w:sz w:val="28"/>
          <w:szCs w:val="28"/>
          <w:rtl/>
        </w:rPr>
        <w:br w:type="page"/>
      </w:r>
      <w:r w:rsidRPr="00102D4D">
        <w:rPr>
          <w:rFonts w:ascii="STXinwei" w:eastAsia="STXinwei" w:hAnsi="SimSun" w:cs="Arial" w:hint="eastAsia"/>
          <w:kern w:val="26"/>
          <w:sz w:val="36"/>
          <w:szCs w:val="36"/>
        </w:rPr>
        <w:t>不要以前定为借口</w:t>
      </w:r>
    </w:p>
    <w:p w:rsidR="00E22A10" w:rsidRPr="00F846D8" w:rsidRDefault="00E22A10" w:rsidP="00E22A10">
      <w:pPr>
        <w:spacing w:line="360" w:lineRule="auto"/>
        <w:ind w:firstLineChars="200" w:firstLine="560"/>
        <w:rPr>
          <w:rFonts w:ascii="SimSun" w:hAnsi="SimSun" w:cs="Arial"/>
          <w:kern w:val="26"/>
          <w:sz w:val="28"/>
          <w:szCs w:val="28"/>
          <w:rtl/>
        </w:rPr>
      </w:pPr>
      <w:r w:rsidRPr="00F846D8">
        <w:rPr>
          <w:rFonts w:hint="eastAsia"/>
          <w:kern w:val="26"/>
          <w:sz w:val="28"/>
          <w:szCs w:val="28"/>
        </w:rPr>
        <w:t>每一位穆斯林都必须坚信：好和歹都是凭着真主的前定、知识和意欲而发生，但行善与作恶是属于人们自己的选择，遵守命令和禁止是每个人应尽的职责。决不允许他违背真主，然后又说：“真主的前定就是这样的。”真主派遣了众使者，同时又给他们降示了诸部经典，以便他们为人类阐明幸福的道路与薄福的道路，恩赐人理智和思维，使他认清正道与迷途，</w:t>
      </w:r>
      <w:r w:rsidRPr="00F846D8">
        <w:rPr>
          <w:rFonts w:ascii="SimSun" w:hAnsi="SimSun" w:cs="Arial" w:hint="eastAsia"/>
          <w:kern w:val="26"/>
          <w:sz w:val="28"/>
          <w:szCs w:val="28"/>
        </w:rPr>
        <w:t>清高的真主说：</w:t>
      </w:r>
    </w:p>
    <w:p w:rsidR="00E22A10" w:rsidRPr="000B191D" w:rsidRDefault="00E22A10" w:rsidP="00E22A10">
      <w:pPr>
        <w:bidi/>
        <w:ind w:firstLineChars="200" w:firstLine="600"/>
        <w:rPr>
          <w:rFonts w:cs="KFGQPC Uthman Taha Naskh"/>
          <w:sz w:val="30"/>
          <w:szCs w:val="30"/>
          <w:rtl/>
        </w:rPr>
      </w:pPr>
      <w:r w:rsidRPr="003E7782">
        <w:rPr>
          <w:rFonts w:cs="KFGQPC Uthman Taha Naskh"/>
          <w:sz w:val="30"/>
          <w:szCs w:val="30"/>
          <w:rtl/>
        </w:rPr>
        <w:t>قال الله تعالى:</w:t>
      </w:r>
      <w:r w:rsidRPr="003E7782">
        <w:rPr>
          <w:rFonts w:ascii="QCF_BSML" w:hAnsi="QCF_BSML" w:cs="KFGQPC Uthman Taha Naskh"/>
          <w:sz w:val="30"/>
          <w:szCs w:val="30"/>
          <w:rtl/>
        </w:rPr>
        <w:t xml:space="preserve"> </w:t>
      </w:r>
      <w:r w:rsidRPr="003E7782">
        <w:rPr>
          <w:rFonts w:ascii="QCF_BSML" w:hAnsi="QCF_BSML" w:cs="QCF_BSML"/>
          <w:b/>
          <w:bCs/>
          <w:color w:val="0000FF"/>
          <w:sz w:val="30"/>
          <w:szCs w:val="30"/>
          <w:rtl/>
        </w:rPr>
        <w:t>(</w:t>
      </w:r>
      <w:r w:rsidRPr="000B191D">
        <w:rPr>
          <w:rFonts w:ascii="QCF_P578" w:hAnsi="QCF_P578" w:cs="QCF_P578"/>
          <w:b/>
          <w:bCs/>
          <w:color w:val="0000FF"/>
          <w:sz w:val="30"/>
          <w:szCs w:val="30"/>
          <w:rtl/>
        </w:rPr>
        <w:t>ﯳ  ﯴ  ﯵ  ﯶ  ﯷ  ﯸ  ﯹ ﯺ</w:t>
      </w:r>
      <w:r w:rsidRPr="000B191D">
        <w:rPr>
          <w:rFonts w:ascii="QCF_BSML" w:hAnsi="QCF_BSML" w:cs="QCF_BSML"/>
          <w:b/>
          <w:bCs/>
          <w:color w:val="0000FF"/>
          <w:sz w:val="30"/>
          <w:szCs w:val="30"/>
          <w:rtl/>
        </w:rPr>
        <w:t>)</w:t>
      </w:r>
      <w:r>
        <w:rPr>
          <w:rFonts w:ascii="QCF_BSML" w:hAnsi="QCF_BSML" w:cs="QCF_BSML" w:hint="cs"/>
          <w:b/>
          <w:bCs/>
          <w:color w:val="0000FF"/>
          <w:sz w:val="30"/>
          <w:szCs w:val="30"/>
          <w:rtl/>
        </w:rPr>
        <w:t xml:space="preserve">  </w:t>
      </w:r>
      <w:r w:rsidRPr="000B191D">
        <w:rPr>
          <w:rFonts w:cs="KFGQPC Uthman Taha Naskh"/>
          <w:sz w:val="30"/>
          <w:szCs w:val="30"/>
          <w:rtl/>
        </w:rPr>
        <w:t>الإنسان</w:t>
      </w:r>
      <w:r>
        <w:rPr>
          <w:rFonts w:cs="KFGQPC Uthman Taha Naskh" w:hint="cs"/>
          <w:sz w:val="30"/>
          <w:szCs w:val="30"/>
          <w:rtl/>
        </w:rPr>
        <w:t>: 3</w:t>
      </w:r>
    </w:p>
    <w:p w:rsidR="00E22A10" w:rsidRPr="00F846D8" w:rsidRDefault="00E22A10" w:rsidP="00E22A10">
      <w:pPr>
        <w:spacing w:line="360" w:lineRule="auto"/>
        <w:ind w:firstLineChars="200" w:firstLine="562"/>
        <w:rPr>
          <w:kern w:val="26"/>
          <w:sz w:val="28"/>
          <w:szCs w:val="28"/>
        </w:rPr>
      </w:pPr>
      <w:r w:rsidRPr="00F846D8">
        <w:rPr>
          <w:rFonts w:ascii="SimSun" w:hAnsi="SimSun" w:hint="eastAsia"/>
          <w:b/>
          <w:bCs/>
          <w:color w:val="800000"/>
          <w:kern w:val="26"/>
          <w:sz w:val="28"/>
          <w:szCs w:val="28"/>
          <w:lang w:val="zh-CN"/>
        </w:rPr>
        <w:t>【</w:t>
      </w:r>
      <w:r w:rsidRPr="0072125D">
        <w:rPr>
          <w:rFonts w:ascii="SimSun" w:hAnsi="SimSun" w:hint="eastAsia"/>
          <w:b/>
          <w:bCs/>
          <w:color w:val="800000"/>
          <w:kern w:val="26"/>
          <w:sz w:val="28"/>
          <w:szCs w:val="28"/>
        </w:rPr>
        <w:t>[</w:t>
      </w:r>
      <w:r>
        <w:rPr>
          <w:rFonts w:ascii="SimSun" w:hAnsi="SimSun" w:hint="eastAsia"/>
          <w:b/>
          <w:bCs/>
          <w:color w:val="800000"/>
          <w:kern w:val="26"/>
          <w:sz w:val="28"/>
          <w:szCs w:val="28"/>
        </w:rPr>
        <w:t>3</w:t>
      </w:r>
      <w:r w:rsidRPr="0072125D">
        <w:rPr>
          <w:rFonts w:ascii="SimSun" w:hAnsi="SimSun" w:hint="eastAsia"/>
          <w:b/>
          <w:bCs/>
          <w:color w:val="800000"/>
          <w:kern w:val="26"/>
          <w:sz w:val="28"/>
          <w:szCs w:val="28"/>
        </w:rPr>
        <w:t>]</w:t>
      </w:r>
      <w:r w:rsidR="00AE2D25">
        <w:rPr>
          <w:rFonts w:ascii="SimSun" w:hAnsi="SimSun" w:hint="eastAsia"/>
          <w:b/>
          <w:bCs/>
          <w:color w:val="800000"/>
          <w:kern w:val="26"/>
          <w:sz w:val="28"/>
          <w:szCs w:val="28"/>
        </w:rPr>
        <w:t>我确已指引他正道，</w:t>
      </w:r>
      <w:r w:rsidRPr="00F846D8">
        <w:rPr>
          <w:rFonts w:ascii="SimSun" w:hAnsi="SimSun" w:hint="eastAsia"/>
          <w:b/>
          <w:bCs/>
          <w:color w:val="800000"/>
          <w:kern w:val="26"/>
          <w:sz w:val="28"/>
          <w:szCs w:val="28"/>
        </w:rPr>
        <w:t>要么是感谢，要么是辜负。</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39"/>
      </w:r>
    </w:p>
    <w:p w:rsidR="00E22A10" w:rsidRDefault="00E22A10" w:rsidP="00E22A10">
      <w:pPr>
        <w:spacing w:line="360" w:lineRule="auto"/>
        <w:ind w:firstLineChars="200" w:firstLine="560"/>
        <w:rPr>
          <w:kern w:val="26"/>
          <w:sz w:val="28"/>
          <w:szCs w:val="28"/>
        </w:rPr>
      </w:pPr>
      <w:r w:rsidRPr="00F846D8">
        <w:rPr>
          <w:rFonts w:hint="eastAsia"/>
          <w:kern w:val="26"/>
          <w:sz w:val="28"/>
          <w:szCs w:val="28"/>
        </w:rPr>
        <w:t>如果人由于违背真主的命令与禁止而放弃礼拜，或者是饮酒，那么，他就应该遭到真主的惩罚；他需要悔过自新，而不能以前定为借口消除他的罪恶。</w:t>
      </w:r>
    </w:p>
    <w:p w:rsidR="00E22A10" w:rsidRPr="00F846D8" w:rsidRDefault="00E22A10" w:rsidP="00E22A10">
      <w:pPr>
        <w:spacing w:line="360" w:lineRule="auto"/>
        <w:ind w:firstLineChars="200" w:firstLine="560"/>
        <w:rPr>
          <w:kern w:val="26"/>
          <w:sz w:val="28"/>
          <w:szCs w:val="28"/>
        </w:rPr>
      </w:pPr>
    </w:p>
    <w:p w:rsidR="00E22A10" w:rsidRPr="00102D4D" w:rsidRDefault="00E22A10" w:rsidP="00863345">
      <w:pPr>
        <w:spacing w:beforeLines="100" w:afterLines="100" w:line="360" w:lineRule="auto"/>
        <w:jc w:val="center"/>
        <w:rPr>
          <w:rFonts w:ascii="STXinwei" w:eastAsia="STXinwei" w:hAnsi="SimSun" w:cs="Arial"/>
          <w:kern w:val="26"/>
          <w:sz w:val="36"/>
          <w:szCs w:val="36"/>
        </w:rPr>
      </w:pPr>
      <w:r w:rsidRPr="00F846D8">
        <w:rPr>
          <w:rFonts w:cs="DecoType Naskh Extensions"/>
          <w:kern w:val="26"/>
          <w:sz w:val="28"/>
          <w:szCs w:val="28"/>
        </w:rPr>
        <w:br w:type="page"/>
      </w:r>
      <w:r w:rsidRPr="00102D4D">
        <w:rPr>
          <w:rFonts w:ascii="STXinwei" w:eastAsia="STXinwei" w:hAnsi="SimSun" w:cs="Arial" w:hint="eastAsia"/>
          <w:kern w:val="26"/>
          <w:sz w:val="36"/>
          <w:szCs w:val="36"/>
        </w:rPr>
        <w:t>违背伊玛尼和伊斯兰的事项</w:t>
      </w:r>
    </w:p>
    <w:p w:rsidR="00E22A10" w:rsidRPr="00F846D8" w:rsidRDefault="00E22A10" w:rsidP="00E22A10">
      <w:pPr>
        <w:spacing w:line="360" w:lineRule="auto"/>
        <w:ind w:firstLineChars="200" w:firstLine="560"/>
        <w:jc w:val="left"/>
        <w:rPr>
          <w:rFonts w:ascii="STXinwei" w:eastAsia="STXinwei"/>
          <w:b/>
          <w:bCs/>
          <w:kern w:val="26"/>
          <w:sz w:val="28"/>
          <w:szCs w:val="28"/>
        </w:rPr>
      </w:pPr>
      <w:r w:rsidRPr="00F846D8">
        <w:rPr>
          <w:rFonts w:hint="eastAsia"/>
          <w:kern w:val="26"/>
          <w:sz w:val="28"/>
          <w:szCs w:val="28"/>
        </w:rPr>
        <w:t>违背伊玛尼的事项有很多，犹如破坏小净的事项有很多一样。如果有小净者做了其中的任何一项坏小净的事项，那么他的小净就无效了，他必须重新洗小净，信仰也是如此。</w:t>
      </w:r>
    </w:p>
    <w:p w:rsidR="00E22A10" w:rsidRPr="00AE2D25" w:rsidRDefault="00E22A10" w:rsidP="00AE2D25">
      <w:pPr>
        <w:spacing w:line="360" w:lineRule="auto"/>
        <w:ind w:firstLineChars="200" w:firstLine="560"/>
        <w:rPr>
          <w:rFonts w:ascii="STXinwei" w:eastAsia="STXinwei"/>
          <w:kern w:val="26"/>
          <w:sz w:val="28"/>
          <w:szCs w:val="28"/>
        </w:rPr>
      </w:pPr>
      <w:r w:rsidRPr="00AE2D25">
        <w:rPr>
          <w:rFonts w:ascii="STXinwei" w:eastAsia="STXinwei" w:hint="eastAsia"/>
          <w:kern w:val="26"/>
          <w:sz w:val="28"/>
          <w:szCs w:val="28"/>
        </w:rPr>
        <w:t>违背伊玛尼的事项可以归纳为四类：</w:t>
      </w:r>
    </w:p>
    <w:p w:rsidR="00E22A10" w:rsidRPr="00F846D8" w:rsidRDefault="00E22A10" w:rsidP="00E22A10">
      <w:pPr>
        <w:spacing w:line="360" w:lineRule="auto"/>
        <w:ind w:firstLineChars="200" w:firstLine="560"/>
        <w:jc w:val="left"/>
        <w:rPr>
          <w:kern w:val="26"/>
          <w:sz w:val="28"/>
          <w:szCs w:val="28"/>
        </w:rPr>
      </w:pPr>
      <w:r w:rsidRPr="00F846D8">
        <w:rPr>
          <w:rFonts w:ascii="STLiti" w:eastAsia="STLiti" w:hint="eastAsia"/>
          <w:kern w:val="26"/>
          <w:sz w:val="28"/>
          <w:szCs w:val="28"/>
        </w:rPr>
        <w:t>第一类：</w:t>
      </w:r>
      <w:r w:rsidRPr="00F846D8">
        <w:rPr>
          <w:rFonts w:hint="eastAsia"/>
          <w:kern w:val="26"/>
          <w:sz w:val="28"/>
          <w:szCs w:val="28"/>
        </w:rPr>
        <w:t>包含否认养主的存在，或者是诽谤真主。</w:t>
      </w:r>
    </w:p>
    <w:p w:rsidR="00E22A10" w:rsidRPr="00F846D8" w:rsidRDefault="00E22A10" w:rsidP="00E22A10">
      <w:pPr>
        <w:spacing w:line="360" w:lineRule="auto"/>
        <w:ind w:firstLineChars="200" w:firstLine="560"/>
        <w:jc w:val="left"/>
        <w:rPr>
          <w:kern w:val="26"/>
          <w:sz w:val="28"/>
          <w:szCs w:val="28"/>
        </w:rPr>
      </w:pPr>
      <w:r w:rsidRPr="00F846D8">
        <w:rPr>
          <w:rFonts w:ascii="STLiti" w:eastAsia="STLiti" w:hint="eastAsia"/>
          <w:kern w:val="26"/>
          <w:sz w:val="28"/>
          <w:szCs w:val="28"/>
        </w:rPr>
        <w:t>第二类：</w:t>
      </w:r>
      <w:r w:rsidRPr="00F846D8">
        <w:rPr>
          <w:rFonts w:hint="eastAsia"/>
          <w:kern w:val="26"/>
          <w:sz w:val="28"/>
          <w:szCs w:val="28"/>
        </w:rPr>
        <w:t>包含否认受崇拜的独一主宰，或者是举伴真主。</w:t>
      </w:r>
    </w:p>
    <w:p w:rsidR="00E22A10" w:rsidRPr="00F846D8" w:rsidRDefault="00E22A10" w:rsidP="00E22A10">
      <w:pPr>
        <w:spacing w:line="360" w:lineRule="auto"/>
        <w:ind w:firstLineChars="200" w:firstLine="560"/>
        <w:jc w:val="left"/>
        <w:rPr>
          <w:kern w:val="26"/>
          <w:sz w:val="28"/>
          <w:szCs w:val="28"/>
        </w:rPr>
      </w:pPr>
      <w:r w:rsidRPr="00F846D8">
        <w:rPr>
          <w:rFonts w:ascii="STLiti" w:eastAsia="STLiti" w:hint="eastAsia"/>
          <w:kern w:val="26"/>
          <w:sz w:val="28"/>
          <w:szCs w:val="28"/>
        </w:rPr>
        <w:t>第三类：</w:t>
      </w:r>
      <w:r w:rsidRPr="00F846D8">
        <w:rPr>
          <w:rFonts w:hint="eastAsia"/>
          <w:kern w:val="26"/>
          <w:sz w:val="28"/>
          <w:szCs w:val="28"/>
        </w:rPr>
        <w:t>包含否认真主永恒的美名和属性，或者是诽谤真主永恒的美名和属性。</w:t>
      </w:r>
    </w:p>
    <w:p w:rsidR="00E22A10" w:rsidRPr="00F846D8" w:rsidRDefault="00E22A10" w:rsidP="00E22A10">
      <w:pPr>
        <w:spacing w:line="360" w:lineRule="auto"/>
        <w:ind w:firstLineChars="200" w:firstLine="560"/>
        <w:jc w:val="left"/>
        <w:rPr>
          <w:rFonts w:ascii="STXinwei" w:eastAsia="STXinwei"/>
          <w:b/>
          <w:bCs/>
          <w:kern w:val="26"/>
          <w:sz w:val="28"/>
          <w:szCs w:val="28"/>
        </w:rPr>
      </w:pPr>
      <w:r w:rsidRPr="00F846D8">
        <w:rPr>
          <w:rFonts w:ascii="STLiti" w:eastAsia="STLiti" w:hint="eastAsia"/>
          <w:kern w:val="26"/>
          <w:sz w:val="28"/>
          <w:szCs w:val="28"/>
        </w:rPr>
        <w:t>第四类：</w:t>
      </w:r>
      <w:r w:rsidRPr="00F846D8">
        <w:rPr>
          <w:rFonts w:hint="eastAsia"/>
          <w:kern w:val="26"/>
          <w:sz w:val="28"/>
          <w:szCs w:val="28"/>
        </w:rPr>
        <w:t>包含否认穆罕默德（</w:t>
      </w:r>
      <w:r w:rsidR="00D77803">
        <w:rPr>
          <w:rFonts w:ascii="SimSun" w:hAnsi="SimSun"/>
          <w:b/>
          <w:bCs/>
          <w:noProof/>
          <w:color w:val="008000"/>
          <w:kern w:val="26"/>
          <w:sz w:val="28"/>
          <w:szCs w:val="28"/>
          <w:lang w:eastAsia="en-US"/>
        </w:rPr>
        <w:drawing>
          <wp:inline distT="0" distB="0" distL="0" distR="0">
            <wp:extent cx="247015" cy="107315"/>
            <wp:effectExtent l="19050" t="0" r="635" b="0"/>
            <wp:docPr id="57" name="图片 52"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 descr="111"/>
                    <pic:cNvPicPr>
                      <a:picLocks noChangeAspect="1" noChangeArrowheads="1"/>
                    </pic:cNvPicPr>
                  </pic:nvPicPr>
                  <pic:blipFill>
                    <a:blip r:embed="rId11" cstate="print"/>
                    <a:srcRect/>
                    <a:stretch>
                      <a:fillRect/>
                    </a:stretch>
                  </pic:blipFill>
                  <pic:spPr bwMode="auto">
                    <a:xfrm>
                      <a:off x="0" y="0"/>
                      <a:ext cx="247015" cy="107315"/>
                    </a:xfrm>
                    <a:prstGeom prst="rect">
                      <a:avLst/>
                    </a:prstGeom>
                    <a:noFill/>
                    <a:ln w="9525">
                      <a:noFill/>
                      <a:miter lim="800000"/>
                      <a:headEnd/>
                      <a:tailEnd/>
                    </a:ln>
                  </pic:spPr>
                </pic:pic>
              </a:graphicData>
            </a:graphic>
          </wp:inline>
        </w:drawing>
      </w:r>
      <w:r w:rsidRPr="00F846D8">
        <w:rPr>
          <w:rFonts w:hint="eastAsia"/>
          <w:kern w:val="26"/>
          <w:sz w:val="28"/>
          <w:szCs w:val="28"/>
        </w:rPr>
        <w:t>）的使命，或者是中伤他的使命。</w:t>
      </w:r>
    </w:p>
    <w:p w:rsidR="00E22A10" w:rsidRPr="00F846D8" w:rsidRDefault="00E22A10" w:rsidP="00E22A10">
      <w:pPr>
        <w:spacing w:line="360" w:lineRule="auto"/>
        <w:ind w:firstLineChars="200" w:firstLine="560"/>
        <w:jc w:val="left"/>
        <w:rPr>
          <w:rFonts w:ascii="STLiti" w:eastAsia="STLiti"/>
          <w:kern w:val="26"/>
          <w:sz w:val="28"/>
          <w:szCs w:val="28"/>
        </w:rPr>
      </w:pPr>
      <w:r w:rsidRPr="00F846D8">
        <w:rPr>
          <w:rFonts w:ascii="STLiti" w:eastAsia="STLiti" w:hint="eastAsia"/>
          <w:kern w:val="26"/>
          <w:sz w:val="28"/>
          <w:szCs w:val="28"/>
        </w:rPr>
        <w:t>第一类：否认养主的存在或者是诽谤他，其中包含以下几种：</w:t>
      </w:r>
    </w:p>
    <w:p w:rsidR="00E22A10" w:rsidRPr="00F846D8" w:rsidRDefault="00E22A10" w:rsidP="00E22A10">
      <w:pPr>
        <w:spacing w:line="360" w:lineRule="auto"/>
        <w:ind w:firstLineChars="200" w:firstLine="560"/>
        <w:rPr>
          <w:rFonts w:ascii="SimSun" w:hAnsi="SimSun" w:cs="Arial"/>
          <w:kern w:val="26"/>
          <w:sz w:val="28"/>
          <w:szCs w:val="28"/>
          <w:rtl/>
        </w:rPr>
      </w:pPr>
      <w:r w:rsidRPr="00F846D8">
        <w:rPr>
          <w:rFonts w:ascii="STLiti" w:eastAsia="STLiti" w:hint="eastAsia"/>
          <w:kern w:val="26"/>
          <w:sz w:val="28"/>
          <w:szCs w:val="28"/>
        </w:rPr>
        <w:t>第一：</w:t>
      </w:r>
      <w:r w:rsidRPr="00F846D8">
        <w:rPr>
          <w:rFonts w:hint="eastAsia"/>
          <w:kern w:val="26"/>
          <w:sz w:val="28"/>
          <w:szCs w:val="28"/>
        </w:rPr>
        <w:t>否认真主的存在。犹如否认真主的无神论者一样，他们否认创造者的存在，他们说：“没有主宰，生活就是物质。”他们把万物和行为归于意外和自然发生的，他们忘记了自然和意外的创造者，当时</w:t>
      </w:r>
      <w:r w:rsidRPr="00F846D8">
        <w:rPr>
          <w:rFonts w:ascii="SimSun" w:hAnsi="SimSun" w:cs="Arial" w:hint="eastAsia"/>
          <w:kern w:val="26"/>
          <w:sz w:val="28"/>
          <w:szCs w:val="28"/>
        </w:rPr>
        <w:t>清高的真主曾说：</w:t>
      </w:r>
    </w:p>
    <w:p w:rsidR="00E22A10" w:rsidRPr="000B191D" w:rsidRDefault="00E22A10" w:rsidP="00E22A10">
      <w:pPr>
        <w:bidi/>
        <w:ind w:firstLineChars="200" w:firstLine="600"/>
        <w:rPr>
          <w:rFonts w:ascii="QCF_BSML" w:hAnsi="QCF_BSML" w:cs="QCF_BSML"/>
          <w:b/>
          <w:bCs/>
          <w:color w:val="0000FF"/>
          <w:sz w:val="30"/>
          <w:szCs w:val="30"/>
          <w:rtl/>
        </w:rPr>
      </w:pPr>
      <w:r w:rsidRPr="000B191D">
        <w:rPr>
          <w:rFonts w:cs="KFGQPC Uthman Taha Naskh"/>
          <w:sz w:val="30"/>
          <w:szCs w:val="30"/>
          <w:rtl/>
        </w:rPr>
        <w:t>قال الله تعالى:</w:t>
      </w:r>
      <w:r w:rsidRPr="000B191D">
        <w:rPr>
          <w:rFonts w:ascii="QCF_BSML" w:hAnsi="QCF_BSML" w:cs="KFGQPC Uthman Taha Naskh"/>
          <w:sz w:val="30"/>
          <w:szCs w:val="30"/>
          <w:rtl/>
        </w:rPr>
        <w:t xml:space="preserve"> </w:t>
      </w:r>
      <w:r w:rsidRPr="000B191D">
        <w:rPr>
          <w:rFonts w:ascii="QCF_BSML" w:hAnsi="QCF_BSML" w:cs="QCF_BSML"/>
          <w:b/>
          <w:bCs/>
          <w:color w:val="0000FF"/>
          <w:sz w:val="30"/>
          <w:szCs w:val="30"/>
          <w:rtl/>
        </w:rPr>
        <w:t>(</w:t>
      </w:r>
      <w:r w:rsidRPr="000D2EC9">
        <w:rPr>
          <w:rFonts w:ascii="QCF_P465" w:hAnsi="QCF_P465" w:cs="QCF_P465"/>
          <w:b/>
          <w:bCs/>
          <w:color w:val="0000FF"/>
          <w:sz w:val="30"/>
          <w:szCs w:val="30"/>
          <w:rtl/>
        </w:rPr>
        <w:t>ﮏ   ﮐ  ﮑ  ﮒﮓ  ﮔ   ﮕ  ﮖ   ﮗ  ﮘ  ﮙ</w:t>
      </w:r>
      <w:r w:rsidRPr="000B191D">
        <w:rPr>
          <w:rFonts w:ascii="QCF_BSML" w:hAnsi="QCF_BSML" w:cs="QCF_BSML"/>
          <w:b/>
          <w:bCs/>
          <w:color w:val="0000FF"/>
          <w:sz w:val="30"/>
          <w:szCs w:val="30"/>
          <w:rtl/>
        </w:rPr>
        <w:t>)</w:t>
      </w:r>
      <w:r w:rsidRPr="00D629FB">
        <w:rPr>
          <w:rStyle w:val="Chard"/>
          <w:rFonts w:cs="KFGQPC Uthman Taha Naskh"/>
          <w:spacing w:val="-2"/>
          <w:w w:val="99"/>
          <w:sz w:val="30"/>
          <w:szCs w:val="30"/>
          <w:rtl/>
        </w:rPr>
        <w:t xml:space="preserve"> </w:t>
      </w:r>
      <w:r w:rsidRPr="000D2EC9">
        <w:rPr>
          <w:rStyle w:val="4Char"/>
          <w:rFonts w:cs="KFGQPC Uthman Taha Naskh"/>
          <w:spacing w:val="-2"/>
          <w:w w:val="99"/>
          <w:sz w:val="30"/>
          <w:szCs w:val="30"/>
          <w:rtl/>
        </w:rPr>
        <w:t>الزم</w:t>
      </w:r>
      <w:r w:rsidRPr="000D2EC9">
        <w:rPr>
          <w:rStyle w:val="4Char"/>
          <w:rFonts w:cs="KFGQPC Uthman Taha Naskh" w:hint="cs"/>
          <w:spacing w:val="-2"/>
          <w:w w:val="99"/>
          <w:sz w:val="30"/>
          <w:szCs w:val="30"/>
          <w:rtl/>
        </w:rPr>
        <w:t>ر</w:t>
      </w:r>
      <w:r>
        <w:rPr>
          <w:rStyle w:val="4Char"/>
          <w:rFonts w:cs="KFGQPC Uthman Taha Naskh" w:hint="cs"/>
          <w:spacing w:val="-2"/>
          <w:w w:val="99"/>
          <w:sz w:val="30"/>
          <w:szCs w:val="30"/>
          <w:rtl/>
        </w:rPr>
        <w:t xml:space="preserve"> :62</w:t>
      </w:r>
    </w:p>
    <w:p w:rsidR="00E22A10" w:rsidRPr="00F846D8" w:rsidRDefault="00E22A10" w:rsidP="00E22A10">
      <w:pPr>
        <w:spacing w:line="360" w:lineRule="auto"/>
        <w:ind w:firstLineChars="200" w:firstLine="562"/>
        <w:rPr>
          <w:kern w:val="26"/>
          <w:sz w:val="28"/>
          <w:szCs w:val="28"/>
        </w:rPr>
      </w:pPr>
      <w:r w:rsidRPr="00F846D8">
        <w:rPr>
          <w:rFonts w:ascii="SimSun" w:hAnsi="SimSun" w:hint="eastAsia"/>
          <w:b/>
          <w:bCs/>
          <w:color w:val="800000"/>
          <w:kern w:val="26"/>
          <w:sz w:val="28"/>
          <w:szCs w:val="28"/>
          <w:lang w:val="zh-CN"/>
        </w:rPr>
        <w:t>【</w:t>
      </w:r>
      <w:r w:rsidRPr="00F846D8">
        <w:rPr>
          <w:rFonts w:ascii="SimSun" w:hAnsi="SimSun" w:hint="eastAsia"/>
          <w:b/>
          <w:bCs/>
          <w:color w:val="800000"/>
          <w:kern w:val="26"/>
          <w:sz w:val="28"/>
          <w:szCs w:val="28"/>
        </w:rPr>
        <w:t>真主是创造万物的主，也是监护万物的主。</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40"/>
      </w:r>
    </w:p>
    <w:p w:rsidR="00E22A10" w:rsidRPr="00F846D8" w:rsidRDefault="00E22A10" w:rsidP="00E22A10">
      <w:pPr>
        <w:spacing w:line="360" w:lineRule="auto"/>
        <w:ind w:firstLineChars="200" w:firstLine="560"/>
        <w:rPr>
          <w:rFonts w:ascii="SimSun" w:hAnsi="SimSun" w:cs="Arial"/>
          <w:kern w:val="26"/>
          <w:sz w:val="28"/>
          <w:szCs w:val="28"/>
          <w:rtl/>
        </w:rPr>
      </w:pPr>
      <w:r w:rsidRPr="00F846D8">
        <w:rPr>
          <w:rFonts w:ascii="SimSun" w:hAnsi="SimSun" w:cs="Arial" w:hint="eastAsia"/>
          <w:kern w:val="26"/>
          <w:sz w:val="28"/>
          <w:szCs w:val="28"/>
        </w:rPr>
        <w:t>这些人比伊斯兰之前的阿拉伯多神教徒更加迷误，他们明明知道创造者的存在，还要加以否认，他们属于恶魔。《古兰经》确已叙述了他们知道创造主的存在，清高的真主说：</w:t>
      </w:r>
    </w:p>
    <w:p w:rsidR="00E22A10" w:rsidRPr="000B191D" w:rsidRDefault="00E22A10" w:rsidP="00E22A10">
      <w:pPr>
        <w:bidi/>
        <w:ind w:firstLineChars="200" w:firstLine="600"/>
        <w:rPr>
          <w:rFonts w:ascii="QCF_BSML" w:hAnsi="QCF_BSML" w:cs="QCF_BSML"/>
          <w:b/>
          <w:bCs/>
          <w:color w:val="0000FF"/>
          <w:sz w:val="30"/>
          <w:szCs w:val="30"/>
          <w:rtl/>
        </w:rPr>
      </w:pPr>
      <w:r w:rsidRPr="000B191D">
        <w:rPr>
          <w:rFonts w:cs="KFGQPC Uthman Taha Naskh"/>
          <w:sz w:val="30"/>
          <w:szCs w:val="30"/>
          <w:rtl/>
        </w:rPr>
        <w:t>قال الله تعالى:</w:t>
      </w:r>
      <w:r w:rsidRPr="000B191D">
        <w:rPr>
          <w:rFonts w:ascii="QCF_BSML" w:hAnsi="QCF_BSML" w:cs="QCF_BSML"/>
          <w:b/>
          <w:bCs/>
          <w:color w:val="0000FF"/>
          <w:sz w:val="30"/>
          <w:szCs w:val="30"/>
          <w:rtl/>
        </w:rPr>
        <w:t xml:space="preserve"> (</w:t>
      </w:r>
      <w:r w:rsidRPr="000D2EC9">
        <w:rPr>
          <w:rFonts w:ascii="QCF_P495" w:hAnsi="QCF_P495" w:cs="QCF_P495"/>
          <w:b/>
          <w:bCs/>
          <w:color w:val="0000FF"/>
          <w:sz w:val="30"/>
          <w:szCs w:val="30"/>
          <w:rtl/>
        </w:rPr>
        <w:t>ﯰ  ﯱ  ﯲ  ﯳ   ﯴ  ﯵ</w:t>
      </w:r>
      <w:r w:rsidRPr="000B191D">
        <w:rPr>
          <w:rFonts w:ascii="QCF_BSML" w:hAnsi="QCF_BSML" w:cs="QCF_BSML"/>
          <w:b/>
          <w:bCs/>
          <w:color w:val="0000FF"/>
          <w:sz w:val="30"/>
          <w:szCs w:val="30"/>
          <w:rtl/>
        </w:rPr>
        <w:t>)</w:t>
      </w:r>
      <w:r>
        <w:rPr>
          <w:rFonts w:ascii="QCF_BSML" w:hAnsi="QCF_BSML" w:cs="QCF_BSML" w:hint="cs"/>
          <w:b/>
          <w:bCs/>
          <w:color w:val="0000FF"/>
          <w:sz w:val="30"/>
          <w:szCs w:val="30"/>
          <w:rtl/>
        </w:rPr>
        <w:t xml:space="preserve"> </w:t>
      </w:r>
      <w:r w:rsidRPr="000D2EC9">
        <w:rPr>
          <w:rStyle w:val="4Char"/>
          <w:rFonts w:cs="KFGQPC Uthman Taha Naskh"/>
          <w:sz w:val="30"/>
          <w:szCs w:val="30"/>
          <w:rtl/>
        </w:rPr>
        <w:t>الزخرف</w:t>
      </w:r>
      <w:r w:rsidRPr="000D2EC9">
        <w:rPr>
          <w:rStyle w:val="4Char"/>
          <w:rFonts w:cs="KFGQPC Uthman Taha Naskh" w:hint="cs"/>
          <w:sz w:val="30"/>
          <w:szCs w:val="30"/>
          <w:rtl/>
        </w:rPr>
        <w:t xml:space="preserve"> </w:t>
      </w:r>
      <w:r w:rsidRPr="000D2EC9">
        <w:rPr>
          <w:rStyle w:val="4Char"/>
          <w:rFonts w:cs="KFGQPC Uthman Taha Naskh"/>
          <w:sz w:val="30"/>
          <w:szCs w:val="30"/>
          <w:rtl/>
        </w:rPr>
        <w:t>:</w:t>
      </w:r>
      <w:r>
        <w:rPr>
          <w:rStyle w:val="4Char"/>
          <w:rFonts w:cs="KFGQPC Uthman Taha Naskh" w:hint="cs"/>
          <w:sz w:val="30"/>
          <w:szCs w:val="30"/>
          <w:rtl/>
        </w:rPr>
        <w:t xml:space="preserve"> 87</w:t>
      </w:r>
    </w:p>
    <w:p w:rsidR="00E22A10" w:rsidRPr="00F846D8" w:rsidRDefault="00E22A10" w:rsidP="00AE2D25">
      <w:pPr>
        <w:spacing w:line="360" w:lineRule="auto"/>
        <w:ind w:firstLineChars="200" w:firstLine="562"/>
        <w:rPr>
          <w:kern w:val="26"/>
          <w:sz w:val="28"/>
          <w:szCs w:val="28"/>
        </w:rPr>
      </w:pPr>
      <w:r w:rsidRPr="00F846D8">
        <w:rPr>
          <w:rFonts w:ascii="SimSun" w:hAnsi="SimSun" w:hint="eastAsia"/>
          <w:b/>
          <w:bCs/>
          <w:color w:val="800000"/>
          <w:kern w:val="26"/>
          <w:sz w:val="28"/>
          <w:szCs w:val="28"/>
          <w:lang w:val="zh-CN"/>
        </w:rPr>
        <w:t>【</w:t>
      </w:r>
      <w:r w:rsidRPr="00F846D8">
        <w:rPr>
          <w:rFonts w:ascii="SimSun" w:hAnsi="SimSun" w:hint="eastAsia"/>
          <w:b/>
          <w:bCs/>
          <w:color w:val="800000"/>
          <w:kern w:val="26"/>
          <w:sz w:val="28"/>
          <w:szCs w:val="28"/>
        </w:rPr>
        <w:t>如果你问他们</w:t>
      </w:r>
      <w:r w:rsidR="00AE2D25">
        <w:rPr>
          <w:rFonts w:ascii="SimSun" w:hAnsi="SimSun" w:hint="eastAsia"/>
          <w:b/>
          <w:bCs/>
          <w:color w:val="800000"/>
          <w:kern w:val="26"/>
          <w:sz w:val="28"/>
          <w:szCs w:val="28"/>
        </w:rPr>
        <w:t>谁创造了他们，他们必定说：真主。</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41"/>
      </w:r>
    </w:p>
    <w:p w:rsidR="00E22A10" w:rsidRPr="00F846D8" w:rsidRDefault="00E22A10" w:rsidP="00E22A10">
      <w:pPr>
        <w:spacing w:line="360" w:lineRule="auto"/>
        <w:ind w:firstLineChars="200" w:firstLine="560"/>
        <w:rPr>
          <w:kern w:val="26"/>
          <w:sz w:val="28"/>
          <w:szCs w:val="28"/>
          <w:rtl/>
        </w:rPr>
      </w:pPr>
      <w:r w:rsidRPr="00F846D8">
        <w:rPr>
          <w:rFonts w:hint="eastAsia"/>
          <w:kern w:val="26"/>
          <w:sz w:val="28"/>
          <w:szCs w:val="28"/>
        </w:rPr>
        <w:t>《古兰经》中提到了恶魔的言语，</w:t>
      </w:r>
      <w:r w:rsidRPr="00F846D8">
        <w:rPr>
          <w:rFonts w:ascii="SimSun" w:hAnsi="SimSun" w:hint="eastAsia"/>
          <w:kern w:val="26"/>
          <w:sz w:val="28"/>
          <w:szCs w:val="28"/>
        </w:rPr>
        <w:t>他说</w:t>
      </w:r>
      <w:r w:rsidRPr="00F846D8">
        <w:rPr>
          <w:rFonts w:hint="eastAsia"/>
          <w:kern w:val="26"/>
          <w:sz w:val="28"/>
          <w:szCs w:val="28"/>
        </w:rPr>
        <w:t>：</w:t>
      </w:r>
    </w:p>
    <w:p w:rsidR="00E22A10" w:rsidRPr="007074EC" w:rsidRDefault="00E22A10" w:rsidP="00E22A10">
      <w:pPr>
        <w:bidi/>
        <w:ind w:firstLineChars="200" w:firstLine="600"/>
        <w:rPr>
          <w:rFonts w:ascii="QCF_BSML" w:hAnsi="QCF_BSML" w:cs="QCF_BSML"/>
          <w:b/>
          <w:bCs/>
          <w:color w:val="0000FF"/>
          <w:sz w:val="30"/>
          <w:szCs w:val="30"/>
          <w:rtl/>
        </w:rPr>
      </w:pPr>
      <w:r w:rsidRPr="007074EC">
        <w:rPr>
          <w:rFonts w:cs="KFGQPC Uthman Taha Naskh"/>
          <w:sz w:val="30"/>
          <w:szCs w:val="30"/>
          <w:rtl/>
        </w:rPr>
        <w:t>قال الله تعالى:</w:t>
      </w:r>
      <w:r w:rsidRPr="007074EC">
        <w:rPr>
          <w:rFonts w:ascii="QCF_BSML" w:hAnsi="QCF_BSML" w:cs="KFGQPC Uthman Taha Naskh"/>
          <w:sz w:val="30"/>
          <w:szCs w:val="30"/>
          <w:rtl/>
        </w:rPr>
        <w:t xml:space="preserve"> </w:t>
      </w:r>
      <w:r w:rsidRPr="007074EC">
        <w:rPr>
          <w:rFonts w:ascii="QCF_BSML" w:hAnsi="QCF_BSML" w:cs="QCF_BSML"/>
          <w:b/>
          <w:bCs/>
          <w:color w:val="0000FF"/>
          <w:sz w:val="30"/>
          <w:szCs w:val="30"/>
          <w:rtl/>
        </w:rPr>
        <w:t>(</w:t>
      </w:r>
      <w:r w:rsidRPr="007E6CDE">
        <w:rPr>
          <w:rFonts w:ascii="QCF_P457" w:hAnsi="QCF_P457" w:cs="QCF_P457"/>
          <w:b/>
          <w:bCs/>
          <w:color w:val="0000FF"/>
          <w:sz w:val="30"/>
          <w:szCs w:val="30"/>
          <w:rtl/>
        </w:rPr>
        <w:t>ﯬ  ﯭ   ﯮ  ﯯﯰ  ﯱ  ﯲ  ﯳ    ﯴ  ﯵ  ﯶ   ﯷ</w:t>
      </w:r>
      <w:r w:rsidRPr="007074EC">
        <w:rPr>
          <w:rFonts w:ascii="QCF_BSML" w:hAnsi="QCF_BSML" w:cs="QCF_BSML"/>
          <w:b/>
          <w:bCs/>
          <w:color w:val="0000FF"/>
          <w:sz w:val="30"/>
          <w:szCs w:val="30"/>
          <w:rtl/>
        </w:rPr>
        <w:t>)</w:t>
      </w:r>
      <w:r>
        <w:rPr>
          <w:rFonts w:ascii="QCF_BSML" w:hAnsi="QCF_BSML" w:cs="QCF_BSML" w:hint="cs"/>
          <w:b/>
          <w:bCs/>
          <w:color w:val="0000FF"/>
          <w:sz w:val="30"/>
          <w:szCs w:val="30"/>
          <w:rtl/>
        </w:rPr>
        <w:t xml:space="preserve"> </w:t>
      </w:r>
      <w:r>
        <w:rPr>
          <w:rFonts w:cs="KFGQPC Uthman Taha Naskh" w:hint="cs"/>
          <w:sz w:val="30"/>
          <w:szCs w:val="30"/>
          <w:rtl/>
        </w:rPr>
        <w:t xml:space="preserve"> ص: 76</w:t>
      </w:r>
    </w:p>
    <w:p w:rsidR="00E22A10" w:rsidRPr="00F846D8" w:rsidRDefault="00E22A10" w:rsidP="00E22A10">
      <w:pPr>
        <w:spacing w:line="360" w:lineRule="auto"/>
        <w:ind w:firstLineChars="200" w:firstLine="562"/>
        <w:rPr>
          <w:kern w:val="26"/>
          <w:sz w:val="28"/>
          <w:szCs w:val="28"/>
        </w:rPr>
      </w:pPr>
      <w:r w:rsidRPr="00F846D8">
        <w:rPr>
          <w:rFonts w:ascii="SimSun" w:hAnsi="SimSun" w:hint="eastAsia"/>
          <w:b/>
          <w:bCs/>
          <w:color w:val="800000"/>
          <w:kern w:val="26"/>
          <w:sz w:val="28"/>
          <w:szCs w:val="28"/>
          <w:lang w:val="zh-CN"/>
        </w:rPr>
        <w:t>【</w:t>
      </w:r>
      <w:r w:rsidRPr="00F846D8">
        <w:rPr>
          <w:rFonts w:ascii="SimSun" w:hAnsi="SimSun" w:hint="eastAsia"/>
          <w:b/>
          <w:bCs/>
          <w:color w:val="800000"/>
          <w:kern w:val="26"/>
          <w:sz w:val="28"/>
          <w:szCs w:val="28"/>
        </w:rPr>
        <w:t>我比他高贵；你用火造我，用泥造他。</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42"/>
      </w:r>
    </w:p>
    <w:p w:rsidR="00E22A10" w:rsidRPr="00F846D8" w:rsidRDefault="00E22A10" w:rsidP="00E22A10">
      <w:pPr>
        <w:spacing w:line="360" w:lineRule="auto"/>
        <w:ind w:firstLineChars="200" w:firstLine="560"/>
        <w:rPr>
          <w:kern w:val="26"/>
          <w:sz w:val="28"/>
          <w:szCs w:val="28"/>
        </w:rPr>
      </w:pPr>
      <w:r w:rsidRPr="00F846D8">
        <w:rPr>
          <w:rFonts w:hint="eastAsia"/>
          <w:kern w:val="26"/>
          <w:sz w:val="28"/>
          <w:szCs w:val="28"/>
        </w:rPr>
        <w:t>在否认主的行为中还有：某位穆斯林像无神论者或其他的人那样说：“这件事情是自然形成的、或者说是偶然发生的。”</w:t>
      </w:r>
    </w:p>
    <w:p w:rsidR="00E22A10" w:rsidRPr="00F846D8" w:rsidRDefault="00E22A10" w:rsidP="00E22A10">
      <w:pPr>
        <w:spacing w:line="360" w:lineRule="auto"/>
        <w:ind w:firstLineChars="200" w:firstLine="560"/>
        <w:rPr>
          <w:kern w:val="26"/>
          <w:sz w:val="28"/>
          <w:szCs w:val="28"/>
          <w:rtl/>
        </w:rPr>
      </w:pPr>
      <w:r w:rsidRPr="00F846D8">
        <w:rPr>
          <w:rFonts w:ascii="STLiti" w:eastAsia="STLiti" w:hint="eastAsia"/>
          <w:kern w:val="26"/>
          <w:sz w:val="28"/>
          <w:szCs w:val="28"/>
        </w:rPr>
        <w:t>第二：</w:t>
      </w:r>
      <w:r w:rsidRPr="00F846D8">
        <w:rPr>
          <w:rFonts w:hint="eastAsia"/>
          <w:kern w:val="26"/>
          <w:sz w:val="28"/>
          <w:szCs w:val="28"/>
        </w:rPr>
        <w:t>某人妄称自己是主宰，就像法老所说的那样：</w:t>
      </w:r>
    </w:p>
    <w:p w:rsidR="00E22A10" w:rsidRPr="007074EC" w:rsidRDefault="00E22A10" w:rsidP="00E22A10">
      <w:pPr>
        <w:bidi/>
        <w:ind w:firstLineChars="200" w:firstLine="600"/>
        <w:rPr>
          <w:rFonts w:ascii="QCF_BSML" w:hAnsi="QCF_BSML" w:cs="QCF_BSML"/>
          <w:b/>
          <w:bCs/>
          <w:color w:val="0000FF"/>
          <w:sz w:val="30"/>
          <w:szCs w:val="30"/>
          <w:rtl/>
        </w:rPr>
      </w:pPr>
      <w:r w:rsidRPr="007074EC">
        <w:rPr>
          <w:rFonts w:cs="KFGQPC Uthman Taha Naskh"/>
          <w:sz w:val="30"/>
          <w:szCs w:val="30"/>
          <w:rtl/>
        </w:rPr>
        <w:t>قال الله تعالى:</w:t>
      </w:r>
      <w:r w:rsidRPr="007074EC">
        <w:rPr>
          <w:rFonts w:ascii="QCF_BSML" w:hAnsi="QCF_BSML" w:cs="QCF_BSML"/>
          <w:b/>
          <w:bCs/>
          <w:color w:val="0000FF"/>
          <w:sz w:val="30"/>
          <w:szCs w:val="30"/>
          <w:rtl/>
        </w:rPr>
        <w:t xml:space="preserve"> (</w:t>
      </w:r>
      <w:r w:rsidRPr="007E6CDE">
        <w:rPr>
          <w:rFonts w:ascii="QCF_P584" w:hAnsi="QCF_P584" w:cs="QCF_P584"/>
          <w:b/>
          <w:bCs/>
          <w:color w:val="0000FF"/>
          <w:sz w:val="30"/>
          <w:szCs w:val="30"/>
          <w:rtl/>
        </w:rPr>
        <w:t>ﭹ</w:t>
      </w:r>
      <w:r w:rsidRPr="007E6CDE">
        <w:rPr>
          <w:rFonts w:ascii="QCF_P584" w:hAnsi="QCF_P584" w:cs="QCF_P584" w:hint="cs"/>
          <w:b/>
          <w:bCs/>
          <w:color w:val="0000FF"/>
          <w:sz w:val="30"/>
          <w:szCs w:val="30"/>
          <w:rtl/>
        </w:rPr>
        <w:t xml:space="preserve"> </w:t>
      </w:r>
      <w:r w:rsidRPr="007E6CDE">
        <w:rPr>
          <w:rFonts w:ascii="QCF_P584" w:hAnsi="QCF_P584" w:cs="QCF_P584"/>
          <w:b/>
          <w:bCs/>
          <w:color w:val="0000FF"/>
          <w:sz w:val="30"/>
          <w:szCs w:val="30"/>
          <w:rtl/>
        </w:rPr>
        <w:t xml:space="preserve">  ﭺ</w:t>
      </w:r>
      <w:r w:rsidRPr="007E6CDE">
        <w:rPr>
          <w:rFonts w:ascii="QCF_P584" w:hAnsi="QCF_P584" w:cs="QCF_P584" w:hint="cs"/>
          <w:b/>
          <w:bCs/>
          <w:color w:val="0000FF"/>
          <w:sz w:val="30"/>
          <w:szCs w:val="30"/>
          <w:rtl/>
        </w:rPr>
        <w:t xml:space="preserve"> </w:t>
      </w:r>
      <w:r w:rsidRPr="007E6CDE">
        <w:rPr>
          <w:rFonts w:ascii="QCF_P584" w:hAnsi="QCF_P584" w:cs="QCF_P584"/>
          <w:b/>
          <w:bCs/>
          <w:color w:val="0000FF"/>
          <w:sz w:val="30"/>
          <w:szCs w:val="30"/>
          <w:rtl/>
        </w:rPr>
        <w:t xml:space="preserve">  ﭻ</w:t>
      </w:r>
      <w:r w:rsidRPr="007E6CDE">
        <w:rPr>
          <w:rFonts w:ascii="QCF_P584" w:hAnsi="QCF_P584" w:cs="QCF_P584" w:hint="cs"/>
          <w:b/>
          <w:bCs/>
          <w:color w:val="0000FF"/>
          <w:sz w:val="30"/>
          <w:szCs w:val="30"/>
          <w:rtl/>
        </w:rPr>
        <w:t xml:space="preserve">   </w:t>
      </w:r>
      <w:r w:rsidRPr="007E6CDE">
        <w:rPr>
          <w:rFonts w:ascii="QCF_P584" w:hAnsi="QCF_P584" w:cs="QCF_P584"/>
          <w:b/>
          <w:bCs/>
          <w:color w:val="0000FF"/>
          <w:sz w:val="30"/>
          <w:szCs w:val="30"/>
          <w:rtl/>
        </w:rPr>
        <w:t xml:space="preserve">  ﭼ</w:t>
      </w:r>
      <w:r w:rsidRPr="007074EC">
        <w:rPr>
          <w:rFonts w:ascii="QCF_BSML" w:hAnsi="QCF_BSML" w:cs="QCF_BSML"/>
          <w:b/>
          <w:bCs/>
          <w:color w:val="0000FF"/>
          <w:sz w:val="30"/>
          <w:szCs w:val="30"/>
          <w:rtl/>
        </w:rPr>
        <w:t>)</w:t>
      </w:r>
      <w:r>
        <w:rPr>
          <w:rFonts w:ascii="QCF_BSML" w:hAnsi="QCF_BSML" w:cs="QCF_BSML" w:hint="cs"/>
          <w:b/>
          <w:bCs/>
          <w:color w:val="0000FF"/>
          <w:sz w:val="30"/>
          <w:szCs w:val="30"/>
          <w:rtl/>
        </w:rPr>
        <w:t xml:space="preserve"> </w:t>
      </w:r>
      <w:r w:rsidRPr="007E6CDE">
        <w:rPr>
          <w:rStyle w:val="4Char"/>
          <w:rFonts w:cs="KFGQPC Uthman Taha Naskh"/>
          <w:sz w:val="30"/>
          <w:szCs w:val="30"/>
          <w:rtl/>
        </w:rPr>
        <w:t>النازعات</w:t>
      </w:r>
      <w:r>
        <w:rPr>
          <w:rStyle w:val="4Char"/>
          <w:rFonts w:cs="KFGQPC Uthman Taha Naskh" w:hint="cs"/>
          <w:sz w:val="30"/>
          <w:szCs w:val="30"/>
          <w:rtl/>
        </w:rPr>
        <w:t>: 24</w:t>
      </w:r>
    </w:p>
    <w:p w:rsidR="00E22A10" w:rsidRPr="00F846D8" w:rsidRDefault="00E22A10" w:rsidP="00E22A10">
      <w:pPr>
        <w:spacing w:line="360" w:lineRule="auto"/>
        <w:ind w:firstLineChars="200" w:firstLine="562"/>
        <w:rPr>
          <w:kern w:val="26"/>
          <w:sz w:val="28"/>
          <w:szCs w:val="28"/>
        </w:rPr>
      </w:pPr>
      <w:r w:rsidRPr="00F846D8">
        <w:rPr>
          <w:rFonts w:ascii="SimSun" w:hAnsi="SimSun" w:hint="eastAsia"/>
          <w:b/>
          <w:bCs/>
          <w:color w:val="800000"/>
          <w:kern w:val="26"/>
          <w:sz w:val="28"/>
          <w:szCs w:val="28"/>
          <w:lang w:val="zh-CN"/>
        </w:rPr>
        <w:t>【</w:t>
      </w:r>
      <w:r w:rsidRPr="00F846D8">
        <w:rPr>
          <w:rFonts w:ascii="SimSun" w:hAnsi="SimSun" w:hint="eastAsia"/>
          <w:b/>
          <w:bCs/>
          <w:color w:val="800000"/>
          <w:kern w:val="26"/>
          <w:sz w:val="28"/>
          <w:szCs w:val="28"/>
        </w:rPr>
        <w:t>我是你们的至尊的主。</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43"/>
      </w:r>
    </w:p>
    <w:p w:rsidR="00E22A10" w:rsidRPr="00F846D8" w:rsidRDefault="00E22A10" w:rsidP="00E22A10">
      <w:pPr>
        <w:spacing w:line="360" w:lineRule="auto"/>
        <w:ind w:firstLineChars="200" w:firstLine="560"/>
        <w:rPr>
          <w:rFonts w:ascii="SimSun" w:hAnsi="SimSun" w:cs="Arial"/>
          <w:kern w:val="26"/>
          <w:sz w:val="28"/>
          <w:szCs w:val="28"/>
        </w:rPr>
      </w:pPr>
      <w:r w:rsidRPr="00F846D8">
        <w:rPr>
          <w:rFonts w:ascii="STLiti" w:eastAsia="STLiti" w:hint="eastAsia"/>
          <w:kern w:val="26"/>
          <w:sz w:val="28"/>
          <w:szCs w:val="28"/>
        </w:rPr>
        <w:t>第三：</w:t>
      </w:r>
      <w:r w:rsidRPr="00F846D8">
        <w:rPr>
          <w:rFonts w:hint="eastAsia"/>
          <w:kern w:val="26"/>
          <w:sz w:val="28"/>
          <w:szCs w:val="28"/>
        </w:rPr>
        <w:t>在他们承认养主存在的同时，妄称那里有许多要人处理宇宙中的事情，</w:t>
      </w:r>
      <w:r w:rsidRPr="00F846D8">
        <w:rPr>
          <w:rFonts w:ascii="SimSun" w:hAnsi="SimSun" w:cs="Arial" w:hint="eastAsia"/>
          <w:kern w:val="26"/>
          <w:sz w:val="28"/>
          <w:szCs w:val="28"/>
        </w:rPr>
        <w:t>那些有这种信仰的人比伊斯兰之前阿拉伯多神教徒的状况更加恶劣，因为他们承认处理宇宙万物者是独一无二的真主，其依据是清高的真主说：</w:t>
      </w:r>
    </w:p>
    <w:p w:rsidR="00E22A10" w:rsidRPr="00F846D8" w:rsidRDefault="00E22A10" w:rsidP="00E22A10">
      <w:pPr>
        <w:bidi/>
        <w:ind w:firstLineChars="200" w:firstLine="560"/>
        <w:rPr>
          <w:rFonts w:ascii="QCF_BSML" w:hAnsi="QCF_BSML" w:cs="QCF_BSML"/>
          <w:sz w:val="28"/>
          <w:szCs w:val="28"/>
          <w:rtl/>
        </w:rPr>
      </w:pPr>
      <w:r w:rsidRPr="00F846D8">
        <w:rPr>
          <w:rFonts w:cs="KFGQPC Uthman Taha Naskh"/>
          <w:sz w:val="28"/>
          <w:szCs w:val="28"/>
          <w:rtl/>
        </w:rPr>
        <w:t>قال الله تعالى:</w:t>
      </w:r>
      <w:r w:rsidRPr="00F846D8">
        <w:rPr>
          <w:rFonts w:ascii="QCF_BSML" w:hAnsi="QCF_BSML" w:cs="KFGQPC Uthman Taha Naskh"/>
          <w:sz w:val="28"/>
          <w:szCs w:val="28"/>
          <w:rtl/>
        </w:rPr>
        <w:t xml:space="preserve"> </w:t>
      </w:r>
      <w:r w:rsidRPr="007074EC">
        <w:rPr>
          <w:rFonts w:ascii="QCF_BSML" w:hAnsi="QCF_BSML" w:cs="QCF_BSML"/>
          <w:b/>
          <w:bCs/>
          <w:color w:val="0000FF"/>
          <w:sz w:val="30"/>
          <w:szCs w:val="30"/>
          <w:rtl/>
        </w:rPr>
        <w:t>(</w:t>
      </w:r>
      <w:r w:rsidRPr="007E6CDE">
        <w:rPr>
          <w:rFonts w:ascii="QCF_P212" w:hAnsi="QCF_P212" w:cs="QCF_P212"/>
          <w:b/>
          <w:bCs/>
          <w:color w:val="0000FF"/>
          <w:sz w:val="30"/>
          <w:szCs w:val="30"/>
          <w:rtl/>
        </w:rPr>
        <w:t>ﯚ  ﯛ  ﯜ      ﯝ  ﯞ  ﯟ  ﯠ  ﯡ  ﯢ  ﯣ  ﯤ  ﯥ    ﯦ  ﯧ  ﯨ  ﯩ  ﯪ  ﯫ  ﯬ  ﯭ  ﯮ     ﯯﯰ   ﯱ  ﯲﯳ  ﯴ  ﯵ  ﯶ  ﯷ</w:t>
      </w:r>
      <w:r w:rsidRPr="007074EC">
        <w:rPr>
          <w:rFonts w:ascii="QCF_BSML" w:hAnsi="QCF_BSML" w:cs="QCF_BSML"/>
          <w:b/>
          <w:bCs/>
          <w:color w:val="0000FF"/>
          <w:sz w:val="30"/>
          <w:szCs w:val="30"/>
          <w:rtl/>
        </w:rPr>
        <w:t>)</w:t>
      </w:r>
      <w:r>
        <w:rPr>
          <w:rFonts w:ascii="QCF_BSML" w:hAnsi="QCF_BSML" w:cs="QCF_BSML" w:hint="cs"/>
          <w:b/>
          <w:bCs/>
          <w:color w:val="0000FF"/>
          <w:sz w:val="30"/>
          <w:szCs w:val="30"/>
          <w:rtl/>
        </w:rPr>
        <w:t xml:space="preserve"> </w:t>
      </w:r>
      <w:r w:rsidRPr="007E6CDE">
        <w:rPr>
          <w:rStyle w:val="4Char"/>
          <w:rFonts w:cs="KFGQPC Uthman Taha Naskh"/>
          <w:sz w:val="30"/>
          <w:szCs w:val="30"/>
          <w:rtl/>
        </w:rPr>
        <w:t>يونس</w:t>
      </w:r>
      <w:r>
        <w:rPr>
          <w:rStyle w:val="4Char"/>
          <w:rFonts w:cs="KFGQPC Uthman Taha Naskh" w:hint="cs"/>
          <w:sz w:val="30"/>
          <w:szCs w:val="30"/>
          <w:rtl/>
        </w:rPr>
        <w:t xml:space="preserve"> :31</w:t>
      </w:r>
    </w:p>
    <w:p w:rsidR="00E22A10" w:rsidRPr="00F846D8" w:rsidRDefault="00E22A10" w:rsidP="00E22A10">
      <w:pPr>
        <w:spacing w:line="360" w:lineRule="auto"/>
        <w:ind w:firstLineChars="200" w:firstLine="562"/>
        <w:rPr>
          <w:kern w:val="26"/>
          <w:sz w:val="28"/>
          <w:szCs w:val="28"/>
        </w:rPr>
      </w:pPr>
      <w:r w:rsidRPr="00F846D8">
        <w:rPr>
          <w:rFonts w:ascii="SimSun" w:hAnsi="SimSun" w:hint="eastAsia"/>
          <w:b/>
          <w:bCs/>
          <w:color w:val="800000"/>
          <w:kern w:val="26"/>
          <w:sz w:val="28"/>
          <w:szCs w:val="28"/>
          <w:lang w:val="zh-CN"/>
        </w:rPr>
        <w:t>【</w:t>
      </w:r>
      <w:r w:rsidRPr="007074EC">
        <w:rPr>
          <w:rFonts w:ascii="SimSun" w:hAnsi="SimSun" w:hint="eastAsia"/>
          <w:b/>
          <w:bCs/>
          <w:color w:val="800000"/>
          <w:kern w:val="26"/>
          <w:sz w:val="28"/>
          <w:szCs w:val="28"/>
        </w:rPr>
        <w:t>[31]你说：“谁从天上和地上给你们提供给养？谁主持你们的听觉和视觉？谁使活物从死物中生出？谁使死物从活物中生出？谁管理事物？”他们将要说：“真主。”你说：“难道你们不敬畏他吗？”</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44"/>
      </w:r>
    </w:p>
    <w:p w:rsidR="00E22A10" w:rsidRPr="00F846D8" w:rsidRDefault="00E22A10" w:rsidP="00E22A10">
      <w:pPr>
        <w:spacing w:line="360" w:lineRule="auto"/>
        <w:ind w:firstLineChars="200" w:firstLine="560"/>
        <w:rPr>
          <w:kern w:val="26"/>
          <w:sz w:val="28"/>
          <w:szCs w:val="28"/>
        </w:rPr>
      </w:pPr>
      <w:r w:rsidRPr="00F846D8">
        <w:rPr>
          <w:rFonts w:ascii="STLiti" w:eastAsia="STLiti" w:hint="eastAsia"/>
          <w:kern w:val="26"/>
          <w:sz w:val="28"/>
          <w:szCs w:val="28"/>
        </w:rPr>
        <w:t>第四：</w:t>
      </w:r>
      <w:r w:rsidRPr="00F846D8">
        <w:rPr>
          <w:rFonts w:hint="eastAsia"/>
          <w:kern w:val="26"/>
          <w:sz w:val="28"/>
          <w:szCs w:val="28"/>
        </w:rPr>
        <w:t>部分苏菲人士说：“他就是溶于万物中的真主。”甚至于被埋在大马士革的苏菲人士伊本阿拉壁说：</w:t>
      </w:r>
    </w:p>
    <w:p w:rsidR="00E22A10" w:rsidRPr="00F846D8" w:rsidRDefault="00E22A10" w:rsidP="00E22A10">
      <w:pPr>
        <w:spacing w:line="360" w:lineRule="auto"/>
        <w:ind w:firstLineChars="200" w:firstLine="560"/>
        <w:rPr>
          <w:rFonts w:ascii="STXinwei" w:eastAsia="STXinwei"/>
          <w:kern w:val="26"/>
          <w:sz w:val="28"/>
          <w:szCs w:val="28"/>
        </w:rPr>
      </w:pPr>
      <w:r w:rsidRPr="00F846D8">
        <w:rPr>
          <w:rFonts w:ascii="STXinwei" w:eastAsia="STXinwei" w:hint="eastAsia"/>
          <w:kern w:val="26"/>
          <w:sz w:val="28"/>
          <w:szCs w:val="28"/>
        </w:rPr>
        <w:t>“主宰就是仆人，仆人就是主宰，呀！但愿我知道，谁是负责任的？”</w:t>
      </w:r>
    </w:p>
    <w:p w:rsidR="00E22A10" w:rsidRPr="00F846D8" w:rsidRDefault="00E22A10" w:rsidP="00E22A10">
      <w:pPr>
        <w:spacing w:line="360" w:lineRule="auto"/>
        <w:ind w:firstLineChars="200" w:firstLine="560"/>
        <w:rPr>
          <w:kern w:val="26"/>
          <w:sz w:val="28"/>
          <w:szCs w:val="28"/>
        </w:rPr>
      </w:pPr>
      <w:r w:rsidRPr="00F846D8">
        <w:rPr>
          <w:rFonts w:hint="eastAsia"/>
          <w:kern w:val="26"/>
          <w:sz w:val="28"/>
          <w:szCs w:val="28"/>
        </w:rPr>
        <w:t>他们中的恶魔说：</w:t>
      </w:r>
    </w:p>
    <w:p w:rsidR="00E22A10" w:rsidRPr="00F846D8" w:rsidRDefault="00E22A10" w:rsidP="00E22A10">
      <w:pPr>
        <w:spacing w:line="360" w:lineRule="auto"/>
        <w:ind w:firstLineChars="200" w:firstLine="560"/>
        <w:rPr>
          <w:b/>
          <w:bCs/>
          <w:kern w:val="26"/>
          <w:sz w:val="28"/>
          <w:szCs w:val="28"/>
        </w:rPr>
      </w:pPr>
      <w:r w:rsidRPr="00F846D8">
        <w:rPr>
          <w:rFonts w:ascii="STXinwei" w:eastAsia="STXinwei" w:hint="eastAsia"/>
          <w:kern w:val="26"/>
          <w:sz w:val="28"/>
          <w:szCs w:val="28"/>
        </w:rPr>
        <w:t>“狗、猪都是我们的主，主宰就是教堂里的僧侣。”</w:t>
      </w:r>
    </w:p>
    <w:p w:rsidR="00E22A10" w:rsidRDefault="00E22A10" w:rsidP="00E22A10">
      <w:pPr>
        <w:spacing w:line="360" w:lineRule="auto"/>
        <w:ind w:firstLineChars="200" w:firstLine="560"/>
        <w:jc w:val="left"/>
        <w:rPr>
          <w:kern w:val="26"/>
          <w:sz w:val="28"/>
          <w:szCs w:val="28"/>
        </w:rPr>
      </w:pPr>
      <w:r w:rsidRPr="00F846D8">
        <w:rPr>
          <w:rFonts w:hint="eastAsia"/>
          <w:kern w:val="26"/>
          <w:sz w:val="28"/>
          <w:szCs w:val="28"/>
        </w:rPr>
        <w:t>汉拉吉说：“我就是主，主就是我。”学者们断其为杀头罪，然后他被处决了。清高的真主完全超乎他们所妄言的。</w:t>
      </w:r>
    </w:p>
    <w:p w:rsidR="00E22A10" w:rsidRPr="00F846D8" w:rsidRDefault="00E22A10" w:rsidP="00E22A10">
      <w:pPr>
        <w:spacing w:line="360" w:lineRule="auto"/>
        <w:ind w:firstLineChars="200" w:firstLine="560"/>
        <w:jc w:val="left"/>
        <w:rPr>
          <w:rFonts w:cs="DecoType Naskh Extensions"/>
          <w:kern w:val="26"/>
          <w:sz w:val="28"/>
          <w:szCs w:val="28"/>
        </w:rPr>
      </w:pPr>
    </w:p>
    <w:p w:rsidR="00E22A10" w:rsidRPr="00102D4D" w:rsidRDefault="00E22A10" w:rsidP="00863345">
      <w:pPr>
        <w:spacing w:beforeLines="100" w:afterLines="100" w:line="360" w:lineRule="auto"/>
        <w:jc w:val="center"/>
        <w:rPr>
          <w:rFonts w:ascii="STXinwei" w:eastAsia="STXinwei" w:hAnsi="SimSun" w:cs="Arial"/>
          <w:kern w:val="26"/>
          <w:sz w:val="36"/>
          <w:szCs w:val="36"/>
        </w:rPr>
      </w:pPr>
      <w:r w:rsidRPr="00F846D8">
        <w:rPr>
          <w:rFonts w:cs="DecoType Naskh Extensions"/>
          <w:kern w:val="26"/>
          <w:sz w:val="28"/>
          <w:szCs w:val="28"/>
        </w:rPr>
        <w:br w:type="page"/>
      </w:r>
      <w:r w:rsidRPr="00102D4D">
        <w:rPr>
          <w:rFonts w:ascii="STXinwei" w:eastAsia="STXinwei" w:hAnsi="SimSun" w:cs="Arial" w:hint="eastAsia"/>
          <w:kern w:val="26"/>
          <w:sz w:val="36"/>
          <w:szCs w:val="36"/>
        </w:rPr>
        <w:t>违背伊玛尼的事项里有：多神崇拜</w:t>
      </w:r>
    </w:p>
    <w:p w:rsidR="00E22A10" w:rsidRPr="00AE2D25" w:rsidRDefault="00E22A10" w:rsidP="00AE2D25">
      <w:pPr>
        <w:spacing w:line="360" w:lineRule="auto"/>
        <w:ind w:firstLineChars="200" w:firstLine="560"/>
        <w:rPr>
          <w:rFonts w:ascii="STXinwei" w:eastAsia="STXinwei"/>
          <w:kern w:val="26"/>
          <w:sz w:val="28"/>
          <w:szCs w:val="28"/>
        </w:rPr>
      </w:pPr>
      <w:r w:rsidRPr="00AE2D25">
        <w:rPr>
          <w:rFonts w:ascii="STXinwei" w:eastAsia="STXinwei" w:hint="eastAsia"/>
          <w:kern w:val="26"/>
          <w:sz w:val="28"/>
          <w:szCs w:val="28"/>
        </w:rPr>
        <w:t>第二类：包含否认受崇拜的独一主宰，或者是举伴真主。在其中包含以下几种：</w:t>
      </w:r>
    </w:p>
    <w:p w:rsidR="00E22A10" w:rsidRPr="00F846D8" w:rsidRDefault="00E22A10" w:rsidP="00E22A10">
      <w:pPr>
        <w:spacing w:line="360" w:lineRule="auto"/>
        <w:ind w:firstLineChars="200" w:firstLine="560"/>
        <w:rPr>
          <w:rFonts w:ascii="SimSun" w:hAnsi="SimSun" w:cs="Arial"/>
          <w:kern w:val="26"/>
          <w:sz w:val="28"/>
          <w:szCs w:val="28"/>
          <w:rtl/>
        </w:rPr>
      </w:pPr>
      <w:r w:rsidRPr="00F846D8">
        <w:rPr>
          <w:rFonts w:ascii="STLiti" w:eastAsia="STLiti" w:hint="eastAsia"/>
          <w:kern w:val="26"/>
          <w:sz w:val="28"/>
          <w:szCs w:val="28"/>
        </w:rPr>
        <w:t>第一：</w:t>
      </w:r>
      <w:r w:rsidRPr="00F846D8">
        <w:rPr>
          <w:rFonts w:hint="eastAsia"/>
          <w:kern w:val="26"/>
          <w:sz w:val="28"/>
          <w:szCs w:val="28"/>
        </w:rPr>
        <w:t>他们崇拜太阳、月亮、星辰、树木、恶魔等等被造的事物，他们放弃崇拜独一的主宰，是他创造这些既不能带来灾难、又不能带来福利的事物。</w:t>
      </w:r>
      <w:r w:rsidRPr="00F846D8">
        <w:rPr>
          <w:rFonts w:ascii="SimSun" w:hAnsi="SimSun" w:cs="Arial" w:hint="eastAsia"/>
          <w:kern w:val="26"/>
          <w:sz w:val="28"/>
          <w:szCs w:val="28"/>
        </w:rPr>
        <w:t>清高的真主说：</w:t>
      </w:r>
    </w:p>
    <w:p w:rsidR="00E22A10" w:rsidRPr="00205FE6" w:rsidRDefault="00E22A10" w:rsidP="00E22A10">
      <w:pPr>
        <w:bidi/>
        <w:ind w:firstLineChars="200" w:firstLine="600"/>
        <w:rPr>
          <w:rFonts w:ascii="QCF_BSML" w:hAnsi="QCF_BSML" w:cs="QCF_BSML"/>
          <w:b/>
          <w:bCs/>
          <w:color w:val="0000FF"/>
          <w:sz w:val="30"/>
          <w:szCs w:val="30"/>
          <w:rtl/>
        </w:rPr>
      </w:pPr>
      <w:r w:rsidRPr="00205FE6">
        <w:rPr>
          <w:rFonts w:cs="KFGQPC Uthman Taha Naskh"/>
          <w:sz w:val="30"/>
          <w:szCs w:val="30"/>
          <w:rtl/>
        </w:rPr>
        <w:t>قال الله تعالى:</w:t>
      </w:r>
      <w:r w:rsidRPr="00205FE6">
        <w:rPr>
          <w:rFonts w:ascii="QCF_BSML" w:hAnsi="QCF_BSML" w:cs="KFGQPC Uthman Taha Naskh"/>
          <w:sz w:val="30"/>
          <w:szCs w:val="30"/>
          <w:rtl/>
        </w:rPr>
        <w:t xml:space="preserve"> </w:t>
      </w:r>
      <w:r w:rsidRPr="00205FE6">
        <w:rPr>
          <w:rFonts w:ascii="QCF_BSML" w:hAnsi="QCF_BSML" w:cs="QCF_BSML"/>
          <w:b/>
          <w:bCs/>
          <w:color w:val="0000FF"/>
          <w:sz w:val="30"/>
          <w:szCs w:val="30"/>
          <w:rtl/>
        </w:rPr>
        <w:t>(</w:t>
      </w:r>
      <w:r w:rsidRPr="00AB6EA0">
        <w:rPr>
          <w:rFonts w:ascii="QCF_P480" w:hAnsi="QCF_P480" w:cs="QCF_P480"/>
          <w:b/>
          <w:bCs/>
          <w:color w:val="0000FF"/>
          <w:sz w:val="30"/>
          <w:szCs w:val="30"/>
          <w:rtl/>
        </w:rPr>
        <w:t>ﯗ  ﯘ     ﯙ  ﯚ   ﯛ  ﯜﯝ  ﯞ  ﯟ  ﯠ     ﯡ  ﯢ       ﯣﯤ  ﯥ  ﯦ  ﯧ      ﯨ    ﯩ       ﯪ  ﯫ</w:t>
      </w:r>
      <w:r w:rsidRPr="00205FE6">
        <w:rPr>
          <w:rFonts w:ascii="QCF_BSML" w:hAnsi="QCF_BSML" w:cs="QCF_BSML"/>
          <w:b/>
          <w:bCs/>
          <w:color w:val="0000FF"/>
          <w:sz w:val="30"/>
          <w:szCs w:val="30"/>
          <w:rtl/>
        </w:rPr>
        <w:t>)</w:t>
      </w:r>
      <w:r>
        <w:rPr>
          <w:rFonts w:ascii="QCF_BSML" w:hAnsi="QCF_BSML" w:cs="QCF_BSML" w:hint="eastAsia"/>
          <w:b/>
          <w:bCs/>
          <w:color w:val="0000FF"/>
          <w:sz w:val="30"/>
          <w:szCs w:val="30"/>
        </w:rPr>
        <w:t xml:space="preserve"> </w:t>
      </w:r>
      <w:r w:rsidRPr="00AB6EA0">
        <w:rPr>
          <w:rStyle w:val="4Char"/>
          <w:rFonts w:cs="KFGQPC Uthman Taha Naskh"/>
          <w:sz w:val="30"/>
          <w:szCs w:val="30"/>
          <w:rtl/>
        </w:rPr>
        <w:t>فصلت</w:t>
      </w:r>
      <w:r>
        <w:rPr>
          <w:rStyle w:val="4Char"/>
          <w:rFonts w:cs="KFGQPC Uthman Taha Naskh" w:hint="cs"/>
          <w:sz w:val="30"/>
          <w:szCs w:val="30"/>
          <w:rtl/>
        </w:rPr>
        <w:t>: 37</w:t>
      </w:r>
    </w:p>
    <w:p w:rsidR="00E22A10" w:rsidRPr="00F846D8" w:rsidRDefault="00E22A10" w:rsidP="00E22A10">
      <w:pPr>
        <w:spacing w:line="360" w:lineRule="auto"/>
        <w:ind w:firstLineChars="200" w:firstLine="562"/>
        <w:rPr>
          <w:kern w:val="26"/>
          <w:sz w:val="28"/>
          <w:szCs w:val="28"/>
        </w:rPr>
      </w:pPr>
      <w:r w:rsidRPr="00F846D8">
        <w:rPr>
          <w:rFonts w:ascii="SimSun" w:hAnsi="SimSun" w:hint="eastAsia"/>
          <w:b/>
          <w:bCs/>
          <w:color w:val="800000"/>
          <w:kern w:val="26"/>
          <w:sz w:val="28"/>
          <w:szCs w:val="28"/>
          <w:lang w:val="zh-CN"/>
        </w:rPr>
        <w:t>【</w:t>
      </w:r>
      <w:r w:rsidRPr="007074EC">
        <w:rPr>
          <w:rFonts w:ascii="SimSun" w:hAnsi="SimSun" w:hint="eastAsia"/>
          <w:b/>
          <w:bCs/>
          <w:color w:val="800000"/>
          <w:kern w:val="26"/>
          <w:sz w:val="28"/>
          <w:szCs w:val="28"/>
        </w:rPr>
        <w:t>[3</w:t>
      </w:r>
      <w:r>
        <w:rPr>
          <w:rFonts w:ascii="SimSun" w:hAnsi="SimSun" w:hint="eastAsia"/>
          <w:b/>
          <w:bCs/>
          <w:color w:val="800000"/>
          <w:kern w:val="26"/>
          <w:sz w:val="28"/>
          <w:szCs w:val="28"/>
        </w:rPr>
        <w:t>7</w:t>
      </w:r>
      <w:r w:rsidRPr="007074EC">
        <w:rPr>
          <w:rFonts w:ascii="SimSun" w:hAnsi="SimSun" w:hint="eastAsia"/>
          <w:b/>
          <w:bCs/>
          <w:color w:val="800000"/>
          <w:kern w:val="26"/>
          <w:sz w:val="28"/>
          <w:szCs w:val="28"/>
        </w:rPr>
        <w:t>]</w:t>
      </w:r>
      <w:r w:rsidRPr="00F846D8">
        <w:rPr>
          <w:rFonts w:ascii="SimSun" w:hAnsi="SimSun" w:hint="eastAsia"/>
          <w:b/>
          <w:bCs/>
          <w:color w:val="800000"/>
          <w:kern w:val="26"/>
          <w:sz w:val="28"/>
          <w:szCs w:val="28"/>
        </w:rPr>
        <w:t>昼夜与日月，都是他的迹象。你们不要向日月叩头，你们应当向创造那些迹象的真主叩头，如果你们是崇拜他的话。</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45"/>
      </w:r>
    </w:p>
    <w:p w:rsidR="00E22A10" w:rsidRPr="00F846D8" w:rsidRDefault="00E22A10" w:rsidP="00E22A10">
      <w:pPr>
        <w:spacing w:line="360" w:lineRule="auto"/>
        <w:ind w:firstLineChars="200" w:firstLine="560"/>
        <w:rPr>
          <w:rFonts w:ascii="SimSun" w:hAnsi="SimSun" w:cs="Arial"/>
          <w:kern w:val="26"/>
          <w:sz w:val="28"/>
          <w:szCs w:val="28"/>
          <w:rtl/>
        </w:rPr>
      </w:pPr>
      <w:r w:rsidRPr="00F846D8">
        <w:rPr>
          <w:rFonts w:ascii="STLiti" w:eastAsia="STLiti" w:hint="eastAsia"/>
          <w:kern w:val="26"/>
          <w:sz w:val="28"/>
          <w:szCs w:val="28"/>
        </w:rPr>
        <w:t>第二：</w:t>
      </w:r>
      <w:r w:rsidRPr="00F846D8">
        <w:rPr>
          <w:rFonts w:hint="eastAsia"/>
          <w:kern w:val="26"/>
          <w:sz w:val="28"/>
          <w:szCs w:val="28"/>
        </w:rPr>
        <w:t>他们崇拜真主，在崇拜真主的同时又崇拜部分被造物，就像被雕刻的先贤们的塑像，坟墓等等。他们是</w:t>
      </w:r>
      <w:r w:rsidRPr="00F846D8">
        <w:rPr>
          <w:rFonts w:ascii="SimSun" w:hAnsi="SimSun" w:cs="Arial" w:hint="eastAsia"/>
          <w:kern w:val="26"/>
          <w:sz w:val="28"/>
          <w:szCs w:val="28"/>
        </w:rPr>
        <w:t>伊斯兰之前阿拉伯的多神教徒，在他们遇到灾难时，他们崇拜真主，祈求独一的真主；在他们富裕和灾难消除时，他们祈祷真主之外的被造物，《古兰经》确已叙述了他们，真主说：</w:t>
      </w:r>
    </w:p>
    <w:p w:rsidR="00E22A10" w:rsidRPr="00205FE6" w:rsidRDefault="00E22A10" w:rsidP="00E22A10">
      <w:pPr>
        <w:bidi/>
        <w:ind w:firstLineChars="200" w:firstLine="600"/>
        <w:rPr>
          <w:rFonts w:ascii="QCF_BSML" w:hAnsi="QCF_BSML" w:cs="QCF_BSML"/>
          <w:sz w:val="30"/>
          <w:szCs w:val="30"/>
          <w:rtl/>
        </w:rPr>
      </w:pPr>
      <w:r w:rsidRPr="00205FE6">
        <w:rPr>
          <w:rFonts w:cs="KFGQPC Uthman Taha Naskh"/>
          <w:sz w:val="30"/>
          <w:szCs w:val="30"/>
          <w:rtl/>
        </w:rPr>
        <w:t>قال الله تعالى:</w:t>
      </w:r>
      <w:r w:rsidRPr="00205FE6">
        <w:rPr>
          <w:rFonts w:ascii="QCF_BSML" w:hAnsi="QCF_BSML" w:cs="KFGQPC Uthman Taha Naskh"/>
          <w:sz w:val="30"/>
          <w:szCs w:val="30"/>
          <w:rtl/>
        </w:rPr>
        <w:t xml:space="preserve"> </w:t>
      </w:r>
      <w:r w:rsidRPr="00205FE6">
        <w:rPr>
          <w:rFonts w:ascii="QCF_BSML" w:hAnsi="QCF_BSML" w:cs="QCF_BSML"/>
          <w:b/>
          <w:bCs/>
          <w:color w:val="0000FF"/>
          <w:sz w:val="30"/>
          <w:szCs w:val="30"/>
          <w:rtl/>
        </w:rPr>
        <w:t>(</w:t>
      </w:r>
      <w:r w:rsidRPr="00AB6EA0">
        <w:rPr>
          <w:rFonts w:ascii="QCF_P404" w:hAnsi="QCF_P404" w:cs="QCF_P404"/>
          <w:b/>
          <w:bCs/>
          <w:color w:val="0000FF"/>
          <w:sz w:val="30"/>
          <w:szCs w:val="30"/>
          <w:rtl/>
        </w:rPr>
        <w:t>ﭣ  ﭤ  ﭥ   ﭦ  ﭧ  ﭨ  ﭩ  ﭪ  ﭫ  ﭬ  ﭭ  ﭮ  ﭯ  ﭰ    ﭱ  ﭲ  ﭳ</w:t>
      </w:r>
      <w:r w:rsidRPr="00205FE6">
        <w:rPr>
          <w:rFonts w:ascii="QCF_BSML" w:hAnsi="QCF_BSML" w:cs="QCF_BSML"/>
          <w:b/>
          <w:bCs/>
          <w:color w:val="0000FF"/>
          <w:sz w:val="30"/>
          <w:szCs w:val="30"/>
          <w:rtl/>
        </w:rPr>
        <w:t>)</w:t>
      </w:r>
      <w:r w:rsidRPr="00AB6EA0">
        <w:rPr>
          <w:rStyle w:val="4Char"/>
          <w:rFonts w:cs="KFGQPC Uthman Taha Naskh"/>
          <w:sz w:val="30"/>
          <w:szCs w:val="30"/>
          <w:rtl/>
        </w:rPr>
        <w:t>العنكبوت</w:t>
      </w:r>
      <w:r>
        <w:rPr>
          <w:rStyle w:val="4Char"/>
          <w:rFonts w:cs="KFGQPC Uthman Taha Naskh" w:hint="cs"/>
          <w:sz w:val="30"/>
          <w:szCs w:val="30"/>
          <w:rtl/>
        </w:rPr>
        <w:t>:65</w:t>
      </w:r>
    </w:p>
    <w:p w:rsidR="00E22A10" w:rsidRPr="00F846D8" w:rsidRDefault="00E22A10" w:rsidP="00E22A10">
      <w:pPr>
        <w:spacing w:line="360" w:lineRule="auto"/>
        <w:ind w:firstLineChars="200" w:firstLine="562"/>
        <w:rPr>
          <w:kern w:val="26"/>
          <w:sz w:val="28"/>
          <w:szCs w:val="28"/>
        </w:rPr>
      </w:pPr>
      <w:r w:rsidRPr="00F846D8">
        <w:rPr>
          <w:rFonts w:ascii="SimSun" w:hAnsi="SimSun" w:hint="eastAsia"/>
          <w:b/>
          <w:bCs/>
          <w:color w:val="800000"/>
          <w:kern w:val="26"/>
          <w:sz w:val="28"/>
          <w:szCs w:val="28"/>
          <w:lang w:val="zh-CN"/>
        </w:rPr>
        <w:t>【</w:t>
      </w:r>
      <w:r w:rsidRPr="007074EC">
        <w:rPr>
          <w:rFonts w:ascii="SimSun" w:hAnsi="SimSun" w:hint="eastAsia"/>
          <w:b/>
          <w:bCs/>
          <w:color w:val="800000"/>
          <w:kern w:val="26"/>
          <w:sz w:val="28"/>
          <w:szCs w:val="28"/>
        </w:rPr>
        <w:t>[</w:t>
      </w:r>
      <w:r>
        <w:rPr>
          <w:rFonts w:ascii="SimSun" w:hAnsi="SimSun" w:hint="eastAsia"/>
          <w:b/>
          <w:bCs/>
          <w:color w:val="800000"/>
          <w:kern w:val="26"/>
          <w:sz w:val="28"/>
          <w:szCs w:val="28"/>
        </w:rPr>
        <w:t>65</w:t>
      </w:r>
      <w:r w:rsidRPr="007074EC">
        <w:rPr>
          <w:rFonts w:ascii="SimSun" w:hAnsi="SimSun" w:hint="eastAsia"/>
          <w:b/>
          <w:bCs/>
          <w:color w:val="800000"/>
          <w:kern w:val="26"/>
          <w:sz w:val="28"/>
          <w:szCs w:val="28"/>
        </w:rPr>
        <w:t>]</w:t>
      </w:r>
      <w:r w:rsidRPr="00F846D8">
        <w:rPr>
          <w:rFonts w:ascii="SimSun" w:hAnsi="SimSun" w:hint="eastAsia"/>
          <w:b/>
          <w:bCs/>
          <w:color w:val="800000"/>
          <w:kern w:val="26"/>
          <w:sz w:val="28"/>
          <w:szCs w:val="28"/>
        </w:rPr>
        <w:t>当他们乘船的时候，他们诚恳地祈祷真主，当他使他们平安登陆的时候，他们立刻就以物配主。</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46"/>
      </w:r>
    </w:p>
    <w:p w:rsidR="00E22A10" w:rsidRPr="00F846D8" w:rsidRDefault="00E22A10" w:rsidP="00E22A10">
      <w:pPr>
        <w:spacing w:line="360" w:lineRule="auto"/>
        <w:ind w:firstLineChars="200" w:firstLine="560"/>
        <w:rPr>
          <w:rFonts w:ascii="SimSun" w:hAnsi="SimSun" w:cs="Arial"/>
          <w:kern w:val="26"/>
          <w:sz w:val="28"/>
          <w:szCs w:val="28"/>
        </w:rPr>
      </w:pPr>
      <w:r w:rsidRPr="00F846D8">
        <w:rPr>
          <w:rFonts w:hint="eastAsia"/>
          <w:kern w:val="26"/>
          <w:sz w:val="28"/>
          <w:szCs w:val="28"/>
        </w:rPr>
        <w:t>的确，把他们描述为举伴主者，因为他们在害怕船舶被淹没的时候，</w:t>
      </w:r>
      <w:r w:rsidRPr="00F846D8">
        <w:rPr>
          <w:rFonts w:ascii="SimSun" w:hAnsi="SimSun" w:cs="Arial" w:hint="eastAsia"/>
          <w:kern w:val="26"/>
          <w:sz w:val="28"/>
          <w:szCs w:val="28"/>
        </w:rPr>
        <w:t>祈求独一的真主；然而当他们在获救之后，并没有坚持祈求独一的真主，而是又祈求真主之外的被造物。</w:t>
      </w:r>
    </w:p>
    <w:p w:rsidR="00E22A10" w:rsidRPr="00F846D8" w:rsidRDefault="00E22A10" w:rsidP="00E22A10">
      <w:pPr>
        <w:spacing w:line="360" w:lineRule="auto"/>
        <w:ind w:firstLineChars="200" w:firstLine="560"/>
        <w:rPr>
          <w:rFonts w:ascii="SimSun" w:hAnsi="SimSun" w:cs="Arial"/>
          <w:kern w:val="26"/>
          <w:sz w:val="28"/>
          <w:szCs w:val="28"/>
          <w:rtl/>
        </w:rPr>
      </w:pPr>
      <w:r w:rsidRPr="00F846D8">
        <w:rPr>
          <w:rFonts w:ascii="STLiti" w:eastAsia="STLiti" w:hint="eastAsia"/>
          <w:kern w:val="26"/>
          <w:sz w:val="28"/>
          <w:szCs w:val="28"/>
        </w:rPr>
        <w:t>第三：</w:t>
      </w:r>
      <w:r w:rsidRPr="00F846D8">
        <w:rPr>
          <w:rFonts w:hint="eastAsia"/>
          <w:kern w:val="26"/>
          <w:sz w:val="28"/>
          <w:szCs w:val="28"/>
        </w:rPr>
        <w:t>清高的真主憎恶</w:t>
      </w:r>
      <w:r w:rsidRPr="00F846D8">
        <w:rPr>
          <w:rFonts w:ascii="SimSun" w:hAnsi="SimSun" w:cs="Arial" w:hint="eastAsia"/>
          <w:kern w:val="26"/>
          <w:sz w:val="28"/>
          <w:szCs w:val="28"/>
        </w:rPr>
        <w:t>伊斯兰之前阿拉伯人的状况，把他们断为昧恩的人，并命令他的先知向他们宣战，因为他们在富裕时，祈祷真主之外的被造物。他们在遇到灾难时才向独一无二的真主虔诚的祈祷没有被接受，并称他们为多神教徒。当今的部分穆斯林怎么啦？他们在灾难时向亡人祈求保护，在安乐时也向亡人祈求保护，他们向亡人祈求，那是只有独一的真主才能做到的特权。如：康复病症，寻求给养和引导等等，他们忘记了那些死人的创造者——他（真主）才是独一无二的康复者、供给者和引领者，那些亡人他们不能掌管任何事物，更听不听到别人对他们的呼唤，就像清高的真主所说：</w:t>
      </w:r>
    </w:p>
    <w:p w:rsidR="00E22A10" w:rsidRPr="00205FE6" w:rsidRDefault="00E22A10" w:rsidP="00E22A10">
      <w:pPr>
        <w:bidi/>
        <w:ind w:firstLineChars="200" w:firstLine="600"/>
        <w:rPr>
          <w:rFonts w:cs="KFGQPC Uthman Taha Naskh"/>
          <w:sz w:val="30"/>
          <w:szCs w:val="30"/>
          <w:rtl/>
        </w:rPr>
      </w:pPr>
      <w:r w:rsidRPr="00205FE6">
        <w:rPr>
          <w:rFonts w:cs="KFGQPC Uthman Taha Naskh"/>
          <w:sz w:val="30"/>
          <w:szCs w:val="30"/>
          <w:rtl/>
        </w:rPr>
        <w:t>قال الله تعالى:</w:t>
      </w:r>
      <w:r w:rsidRPr="00205FE6">
        <w:rPr>
          <w:rFonts w:ascii="QCF_BSML" w:hAnsi="QCF_BSML" w:cs="KFGQPC Uthman Taha Naskh"/>
          <w:sz w:val="30"/>
          <w:szCs w:val="30"/>
          <w:rtl/>
        </w:rPr>
        <w:t xml:space="preserve"> </w:t>
      </w:r>
      <w:r w:rsidRPr="00205FE6">
        <w:rPr>
          <w:rFonts w:ascii="QCF_BSML" w:hAnsi="QCF_BSML" w:cs="QCF_BSML"/>
          <w:b/>
          <w:bCs/>
          <w:color w:val="0000FF"/>
          <w:sz w:val="30"/>
          <w:szCs w:val="30"/>
          <w:rtl/>
        </w:rPr>
        <w:t>(</w:t>
      </w:r>
      <w:r w:rsidRPr="00205FE6">
        <w:rPr>
          <w:rFonts w:ascii="QCF_P436" w:hAnsi="QCF_P436" w:cs="QCF_P436"/>
          <w:b/>
          <w:bCs/>
          <w:color w:val="0000FF"/>
          <w:sz w:val="30"/>
          <w:szCs w:val="30"/>
          <w:rtl/>
        </w:rPr>
        <w:t>ﮆ   ﮇ  ﮈ  ﮉ  ﮊ  ﮋ  ﮌ   ﮍ  ﮎ  ﮏ   ﮐ  ﮑ  ﮒ   ﮓ  ﮔ   ﮕ     ﮖ  ﮗ  ﮘﮙ   ﮚ  ﮛ  ﮜ  ﮝﮞ  ﮟ  ﮠ  ﮡ       ﮢ   ﮣ</w:t>
      </w:r>
      <w:r w:rsidRPr="00205FE6">
        <w:rPr>
          <w:rFonts w:ascii="QCF_BSML" w:hAnsi="QCF_BSML" w:cs="QCF_BSML"/>
          <w:b/>
          <w:bCs/>
          <w:color w:val="0000FF"/>
          <w:sz w:val="30"/>
          <w:szCs w:val="30"/>
          <w:rtl/>
        </w:rPr>
        <w:t>)</w:t>
      </w:r>
      <w:r w:rsidRPr="00205FE6">
        <w:rPr>
          <w:rFonts w:cs="KFGQPC Uthman Taha Naskh" w:hint="cs"/>
          <w:sz w:val="30"/>
          <w:szCs w:val="30"/>
          <w:rtl/>
        </w:rPr>
        <w:t xml:space="preserve">  </w:t>
      </w:r>
      <w:r w:rsidRPr="00205FE6">
        <w:rPr>
          <w:rFonts w:cs="KFGQPC Uthman Taha Naskh"/>
          <w:sz w:val="30"/>
          <w:szCs w:val="30"/>
          <w:rtl/>
        </w:rPr>
        <w:t>فاطر</w:t>
      </w:r>
      <w:r w:rsidRPr="00205FE6">
        <w:rPr>
          <w:rFonts w:cs="KFGQPC Uthman Taha Naskh" w:hint="cs"/>
          <w:sz w:val="30"/>
          <w:szCs w:val="30"/>
          <w:rtl/>
        </w:rPr>
        <w:t xml:space="preserve"> :13-14</w:t>
      </w:r>
    </w:p>
    <w:p w:rsidR="00E22A10" w:rsidRPr="00F846D8" w:rsidRDefault="00E22A10" w:rsidP="00E22A10">
      <w:pPr>
        <w:spacing w:line="360" w:lineRule="auto"/>
        <w:ind w:firstLineChars="200" w:firstLine="562"/>
        <w:rPr>
          <w:kern w:val="26"/>
          <w:sz w:val="28"/>
          <w:szCs w:val="28"/>
        </w:rPr>
      </w:pPr>
      <w:r w:rsidRPr="00F846D8">
        <w:rPr>
          <w:rFonts w:ascii="SimSun" w:hAnsi="SimSun" w:hint="eastAsia"/>
          <w:b/>
          <w:bCs/>
          <w:color w:val="800000"/>
          <w:kern w:val="26"/>
          <w:sz w:val="28"/>
          <w:szCs w:val="28"/>
          <w:lang w:val="zh-CN"/>
        </w:rPr>
        <w:t>【</w:t>
      </w:r>
      <w:r w:rsidRPr="00205FE6">
        <w:rPr>
          <w:rFonts w:ascii="SimSun" w:hAnsi="SimSun" w:hint="eastAsia"/>
          <w:b/>
          <w:bCs/>
          <w:color w:val="800000"/>
          <w:kern w:val="26"/>
          <w:sz w:val="28"/>
          <w:szCs w:val="28"/>
        </w:rPr>
        <w:t>[13]他使黑夜侵入白昼，使白昼侵入黑夜；他制服日月，各自运行至一定期。这是真主——你们的主，国土只是他的，你们舍他而祈祷的，不能管理一丝毫。[14]如果你们祈祷他们，他们听不见你们的祈祷；即便听见了，他们也不能答应你们；复生</w:t>
      </w:r>
      <w:r>
        <w:rPr>
          <w:rFonts w:ascii="SimSun" w:hAnsi="SimSun" w:hint="eastAsia"/>
          <w:b/>
          <w:bCs/>
          <w:color w:val="800000"/>
          <w:kern w:val="26"/>
          <w:sz w:val="28"/>
          <w:szCs w:val="28"/>
        </w:rPr>
        <w:t>日，他们将否认你们曾以他们配真主。任何人不能象彻知者那样告诉你</w:t>
      </w:r>
      <w:r w:rsidRPr="00F846D8">
        <w:rPr>
          <w:rFonts w:ascii="SimSun" w:hAnsi="SimSun" w:hint="eastAsia"/>
          <w:b/>
          <w:bCs/>
          <w:color w:val="800000"/>
          <w:kern w:val="26"/>
          <w:sz w:val="28"/>
          <w:szCs w:val="28"/>
        </w:rPr>
        <w:t>。</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47"/>
      </w:r>
    </w:p>
    <w:p w:rsidR="00E22A10" w:rsidRPr="00F846D8" w:rsidRDefault="00E22A10" w:rsidP="00E22A10">
      <w:pPr>
        <w:spacing w:line="360" w:lineRule="auto"/>
        <w:ind w:firstLineChars="200" w:firstLine="560"/>
        <w:rPr>
          <w:kern w:val="26"/>
          <w:sz w:val="28"/>
          <w:szCs w:val="28"/>
        </w:rPr>
      </w:pPr>
      <w:r w:rsidRPr="00F846D8">
        <w:rPr>
          <w:rFonts w:hint="eastAsia"/>
          <w:kern w:val="26"/>
          <w:sz w:val="28"/>
          <w:szCs w:val="28"/>
        </w:rPr>
        <w:t>这两节经文清楚地说明了</w:t>
      </w:r>
      <w:r w:rsidRPr="00F846D8">
        <w:rPr>
          <w:rFonts w:ascii="SimSun" w:hAnsi="SimSun" w:cs="Arial" w:hint="eastAsia"/>
          <w:kern w:val="26"/>
          <w:sz w:val="28"/>
          <w:szCs w:val="28"/>
        </w:rPr>
        <w:t>亡人听不到任何人对他们的呼唤，</w:t>
      </w:r>
      <w:r w:rsidRPr="00F846D8">
        <w:rPr>
          <w:rFonts w:hint="eastAsia"/>
          <w:kern w:val="26"/>
          <w:sz w:val="28"/>
          <w:szCs w:val="28"/>
        </w:rPr>
        <w:t>清楚地告知向他们祈祷属于最大的举伴。</w:t>
      </w:r>
    </w:p>
    <w:p w:rsidR="00E22A10" w:rsidRPr="00F846D8" w:rsidRDefault="00E22A10" w:rsidP="00E22A10">
      <w:pPr>
        <w:spacing w:line="360" w:lineRule="auto"/>
        <w:ind w:firstLineChars="200" w:firstLine="560"/>
        <w:rPr>
          <w:kern w:val="26"/>
          <w:sz w:val="28"/>
          <w:szCs w:val="28"/>
          <w:rtl/>
        </w:rPr>
      </w:pPr>
      <w:r w:rsidRPr="00F846D8">
        <w:rPr>
          <w:rFonts w:hint="eastAsia"/>
          <w:kern w:val="26"/>
          <w:sz w:val="28"/>
          <w:szCs w:val="28"/>
        </w:rPr>
        <w:t>也许有人会说：“我们也不相信这些已经死去的廉洁之士能为我们带来幸福或灾难，但我们只是把他们当作接近真主的一种媒介。”我们的回答是：“伊斯兰之前的多神教徒，他们曾经的信仰就类似于这种信仰，就像在《古兰经》中所告知的那样：</w:t>
      </w:r>
    </w:p>
    <w:p w:rsidR="00E22A10" w:rsidRPr="00205FE6" w:rsidRDefault="00E22A10" w:rsidP="00E22A10">
      <w:pPr>
        <w:bidi/>
        <w:ind w:firstLineChars="200" w:firstLine="600"/>
        <w:rPr>
          <w:rFonts w:ascii="QCF_BSML" w:hAnsi="QCF_BSML" w:cs="QCF_BSML"/>
          <w:b/>
          <w:bCs/>
          <w:color w:val="0000FF"/>
          <w:sz w:val="30"/>
          <w:szCs w:val="30"/>
          <w:rtl/>
        </w:rPr>
      </w:pPr>
      <w:r w:rsidRPr="00205FE6">
        <w:rPr>
          <w:rFonts w:cs="KFGQPC Uthman Taha Naskh"/>
          <w:sz w:val="30"/>
          <w:szCs w:val="30"/>
          <w:rtl/>
        </w:rPr>
        <w:t>قال الله تعالى:</w:t>
      </w:r>
      <w:r w:rsidRPr="00205FE6">
        <w:rPr>
          <w:rFonts w:ascii="QCF_BSML" w:hAnsi="QCF_BSML" w:cs="KFGQPC Uthman Taha Naskh"/>
          <w:sz w:val="30"/>
          <w:szCs w:val="30"/>
          <w:rtl/>
        </w:rPr>
        <w:t xml:space="preserve"> </w:t>
      </w:r>
      <w:r w:rsidRPr="00205FE6">
        <w:rPr>
          <w:rFonts w:ascii="QCF_BSML" w:hAnsi="QCF_BSML" w:cs="QCF_BSML"/>
          <w:b/>
          <w:bCs/>
          <w:color w:val="0000FF"/>
          <w:sz w:val="30"/>
          <w:szCs w:val="30"/>
          <w:rtl/>
        </w:rPr>
        <w:t>(</w:t>
      </w:r>
      <w:r w:rsidRPr="00AB6EA0">
        <w:rPr>
          <w:rFonts w:ascii="QCF_P210" w:hAnsi="QCF_P210" w:cs="QCF_P210"/>
          <w:b/>
          <w:bCs/>
          <w:color w:val="0000FF"/>
          <w:sz w:val="30"/>
          <w:szCs w:val="30"/>
          <w:rtl/>
        </w:rPr>
        <w:t>ﮢ  ﮣ  ﮤ  ﮥ   ﮦ  ﮧ  ﮨ  ﮩ  ﮪ  ﮫ  ﮬ  ﮭ   ﮮ  ﮯﮰ  ﮱ  ﯓ  ﯔ  ﯕ  ﯖ  ﯗ  ﯘ  ﯙ  ﯚ     ﯛ  ﯜﯝ  ﯞ  ﯟ  ﯠ  ﯡﯢ</w:t>
      </w:r>
      <w:r w:rsidRPr="00205FE6">
        <w:rPr>
          <w:rFonts w:ascii="QCF_BSML" w:hAnsi="QCF_BSML" w:cs="QCF_BSML"/>
          <w:b/>
          <w:bCs/>
          <w:color w:val="0000FF"/>
          <w:sz w:val="30"/>
          <w:szCs w:val="30"/>
          <w:rtl/>
        </w:rPr>
        <w:t>)</w:t>
      </w:r>
      <w:r>
        <w:rPr>
          <w:rFonts w:ascii="QCF_BSML" w:hAnsi="QCF_BSML" w:cs="QCF_BSML" w:hint="cs"/>
          <w:b/>
          <w:bCs/>
          <w:color w:val="0000FF"/>
          <w:sz w:val="30"/>
          <w:szCs w:val="30"/>
          <w:rtl/>
        </w:rPr>
        <w:t xml:space="preserve"> </w:t>
      </w:r>
      <w:r w:rsidRPr="00AB6EA0">
        <w:rPr>
          <w:rStyle w:val="4Char"/>
          <w:rFonts w:cs="KFGQPC Uthman Taha Naskh"/>
          <w:sz w:val="30"/>
          <w:szCs w:val="30"/>
          <w:rtl/>
        </w:rPr>
        <w:t>يونس</w:t>
      </w:r>
      <w:r>
        <w:rPr>
          <w:rStyle w:val="4Char"/>
          <w:rFonts w:cs="KFGQPC Uthman Taha Naskh" w:hint="cs"/>
          <w:sz w:val="30"/>
          <w:szCs w:val="30"/>
          <w:rtl/>
        </w:rPr>
        <w:t xml:space="preserve"> : 18</w:t>
      </w:r>
    </w:p>
    <w:p w:rsidR="00E22A10" w:rsidRPr="00F846D8" w:rsidRDefault="00E22A10" w:rsidP="00E22A10">
      <w:pPr>
        <w:spacing w:line="360" w:lineRule="auto"/>
        <w:ind w:firstLineChars="200" w:firstLine="562"/>
        <w:rPr>
          <w:kern w:val="26"/>
          <w:sz w:val="28"/>
          <w:szCs w:val="28"/>
        </w:rPr>
      </w:pPr>
      <w:r w:rsidRPr="00F846D8">
        <w:rPr>
          <w:rFonts w:ascii="SimSun" w:hAnsi="SimSun" w:hint="eastAsia"/>
          <w:b/>
          <w:bCs/>
          <w:color w:val="800000"/>
          <w:kern w:val="26"/>
          <w:sz w:val="28"/>
          <w:szCs w:val="28"/>
          <w:lang w:val="zh-CN"/>
        </w:rPr>
        <w:t>【</w:t>
      </w:r>
      <w:r w:rsidRPr="00205FE6">
        <w:rPr>
          <w:rFonts w:ascii="SimSun" w:hAnsi="SimSun" w:hint="eastAsia"/>
          <w:b/>
          <w:bCs/>
          <w:color w:val="800000"/>
          <w:kern w:val="26"/>
          <w:sz w:val="28"/>
          <w:szCs w:val="28"/>
        </w:rPr>
        <w:t>[1</w:t>
      </w:r>
      <w:r>
        <w:rPr>
          <w:rFonts w:ascii="SimSun" w:hAnsi="SimSun" w:hint="eastAsia"/>
          <w:b/>
          <w:bCs/>
          <w:color w:val="800000"/>
          <w:kern w:val="26"/>
          <w:sz w:val="28"/>
          <w:szCs w:val="28"/>
        </w:rPr>
        <w:t>8</w:t>
      </w:r>
      <w:r w:rsidRPr="00205FE6">
        <w:rPr>
          <w:rFonts w:ascii="SimSun" w:hAnsi="SimSun" w:hint="eastAsia"/>
          <w:b/>
          <w:bCs/>
          <w:color w:val="800000"/>
          <w:kern w:val="26"/>
          <w:sz w:val="28"/>
          <w:szCs w:val="28"/>
        </w:rPr>
        <w:t>]</w:t>
      </w:r>
      <w:r w:rsidRPr="00F846D8">
        <w:rPr>
          <w:rFonts w:ascii="SimSun" w:hAnsi="SimSun" w:hint="eastAsia"/>
          <w:b/>
          <w:bCs/>
          <w:color w:val="800000"/>
          <w:kern w:val="26"/>
          <w:sz w:val="28"/>
          <w:szCs w:val="28"/>
        </w:rPr>
        <w:t>除真主外，他们崇拜那对他们既无福又无祸的东西，他们说：“这些（偶像）是在真主那里替我们说情的。”你说：“难道真主不知道天地间有此事，而要你们来告诉他吗！赞美真主，他超乎万物！</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48"/>
      </w:r>
      <w:r w:rsidRPr="00F846D8">
        <w:rPr>
          <w:rFonts w:hint="eastAsia"/>
          <w:kern w:val="26"/>
          <w:sz w:val="28"/>
          <w:szCs w:val="28"/>
        </w:rPr>
        <w:t>”</w:t>
      </w:r>
    </w:p>
    <w:p w:rsidR="00E22A10" w:rsidRPr="00F846D8" w:rsidRDefault="00E22A10" w:rsidP="00E22A10">
      <w:pPr>
        <w:spacing w:line="360" w:lineRule="auto"/>
        <w:ind w:firstLineChars="200" w:firstLine="560"/>
        <w:rPr>
          <w:kern w:val="26"/>
          <w:sz w:val="28"/>
          <w:szCs w:val="28"/>
          <w:rtl/>
        </w:rPr>
      </w:pPr>
      <w:r w:rsidRPr="00F846D8">
        <w:rPr>
          <w:rFonts w:hint="eastAsia"/>
          <w:kern w:val="26"/>
          <w:sz w:val="28"/>
          <w:szCs w:val="28"/>
        </w:rPr>
        <w:t>这节经文清楚地说明了谁崇拜、祈祷真主之外的事物，谁就属于多神教徒，即使相信那些事物不能给他们带来灾难和福利也罢！但他们相信是可以</w:t>
      </w:r>
      <w:r w:rsidRPr="00F846D8">
        <w:rPr>
          <w:rFonts w:ascii="SimSun" w:hAnsi="SimSun" w:hint="eastAsia"/>
          <w:kern w:val="26"/>
          <w:sz w:val="28"/>
          <w:szCs w:val="28"/>
        </w:rPr>
        <w:t>在真主那里替他们说情的。</w:t>
      </w:r>
      <w:r w:rsidRPr="00F846D8">
        <w:rPr>
          <w:rFonts w:ascii="SimSun" w:hAnsi="SimSun" w:cs="Arial" w:hint="eastAsia"/>
          <w:kern w:val="26"/>
          <w:sz w:val="28"/>
          <w:szCs w:val="28"/>
        </w:rPr>
        <w:t>清高的真主述说了</w:t>
      </w:r>
      <w:r w:rsidRPr="00F846D8">
        <w:rPr>
          <w:rFonts w:hint="eastAsia"/>
          <w:kern w:val="26"/>
          <w:sz w:val="28"/>
          <w:szCs w:val="28"/>
        </w:rPr>
        <w:t>多神教徒的实质：</w:t>
      </w:r>
    </w:p>
    <w:p w:rsidR="00E22A10" w:rsidRPr="00205FE6" w:rsidRDefault="00E22A10" w:rsidP="00E22A10">
      <w:pPr>
        <w:bidi/>
        <w:ind w:firstLineChars="200" w:firstLine="600"/>
        <w:rPr>
          <w:rFonts w:ascii="QCF_BSML" w:hAnsi="QCF_BSML" w:cs="QCF_BSML"/>
          <w:b/>
          <w:bCs/>
          <w:color w:val="0000FF"/>
          <w:sz w:val="30"/>
          <w:szCs w:val="30"/>
          <w:rtl/>
        </w:rPr>
      </w:pPr>
      <w:r w:rsidRPr="00205FE6">
        <w:rPr>
          <w:rFonts w:cs="KFGQPC Uthman Taha Naskh"/>
          <w:sz w:val="30"/>
          <w:szCs w:val="30"/>
          <w:rtl/>
        </w:rPr>
        <w:t>قال الله تعالى:</w:t>
      </w:r>
      <w:r w:rsidRPr="00205FE6">
        <w:rPr>
          <w:rFonts w:ascii="QCF_BSML" w:hAnsi="QCF_BSML" w:cs="KFGQPC Uthman Taha Naskh"/>
          <w:sz w:val="30"/>
          <w:szCs w:val="30"/>
          <w:rtl/>
        </w:rPr>
        <w:t xml:space="preserve"> </w:t>
      </w:r>
      <w:r w:rsidRPr="00205FE6">
        <w:rPr>
          <w:rFonts w:ascii="QCF_BSML" w:hAnsi="QCF_BSML" w:cs="QCF_BSML"/>
          <w:b/>
          <w:bCs/>
          <w:color w:val="0000FF"/>
          <w:sz w:val="30"/>
          <w:szCs w:val="30"/>
          <w:rtl/>
        </w:rPr>
        <w:t>(</w:t>
      </w:r>
      <w:r w:rsidRPr="00FD747C">
        <w:rPr>
          <w:rFonts w:ascii="QCF_P458" w:hAnsi="QCF_P458" w:cs="QCF_P458"/>
          <w:b/>
          <w:bCs/>
          <w:color w:val="0000FF"/>
          <w:sz w:val="30"/>
          <w:szCs w:val="30"/>
          <w:rtl/>
        </w:rPr>
        <w:t>ﮋ  ﮌ  ﮍ  ﮎ  ﮏ    ﮐ  ﮑ  ﮒ  ﮓ   ﮔ     ﮕ  ﮖ  ﮗ  ﮘ  ﮙ  ﮚ   ﮛ  ﮜ  ﮝ  ﮞ  ﮟﮠ  ﮡ     ﮢ  ﮣ   ﮤ  ﮥ  ﮦ   ﮧ</w:t>
      </w:r>
      <w:r w:rsidRPr="00FD747C">
        <w:rPr>
          <w:rFonts w:ascii="QCF_P458" w:hAnsi="QCF_P458" w:cs="QCF_P458" w:hint="cs"/>
          <w:b/>
          <w:bCs/>
          <w:color w:val="0000FF"/>
          <w:sz w:val="30"/>
          <w:szCs w:val="30"/>
          <w:rtl/>
        </w:rPr>
        <w:t xml:space="preserve">    </w:t>
      </w:r>
      <w:r w:rsidRPr="00FD747C">
        <w:rPr>
          <w:rFonts w:ascii="QCF_P458" w:hAnsi="QCF_P458" w:cs="QCF_P458"/>
          <w:b/>
          <w:bCs/>
          <w:color w:val="0000FF"/>
          <w:sz w:val="30"/>
          <w:szCs w:val="30"/>
          <w:rtl/>
        </w:rPr>
        <w:t xml:space="preserve">  ﮨ  ﮩ</w:t>
      </w:r>
      <w:r w:rsidRPr="00205FE6">
        <w:rPr>
          <w:rFonts w:ascii="QCF_BSML" w:hAnsi="QCF_BSML" w:cs="QCF_BSML"/>
          <w:b/>
          <w:bCs/>
          <w:color w:val="0000FF"/>
          <w:sz w:val="30"/>
          <w:szCs w:val="30"/>
          <w:rtl/>
        </w:rPr>
        <w:t>)</w:t>
      </w:r>
      <w:r>
        <w:rPr>
          <w:rFonts w:ascii="QCF_BSML" w:hAnsi="QCF_BSML" w:cs="QCF_BSML" w:hint="cs"/>
          <w:b/>
          <w:bCs/>
          <w:color w:val="0000FF"/>
          <w:sz w:val="30"/>
          <w:szCs w:val="30"/>
          <w:rtl/>
        </w:rPr>
        <w:t xml:space="preserve"> </w:t>
      </w:r>
      <w:r w:rsidRPr="00FD747C">
        <w:rPr>
          <w:rStyle w:val="4Char"/>
          <w:rFonts w:cs="KFGQPC Uthman Taha Naskh"/>
          <w:sz w:val="30"/>
          <w:szCs w:val="30"/>
          <w:rtl/>
        </w:rPr>
        <w:t>الزمر</w:t>
      </w:r>
      <w:r>
        <w:rPr>
          <w:rStyle w:val="4Char"/>
          <w:rFonts w:cs="KFGQPC Uthman Taha Naskh" w:hint="cs"/>
          <w:sz w:val="30"/>
          <w:szCs w:val="30"/>
          <w:rtl/>
        </w:rPr>
        <w:t>:3</w:t>
      </w:r>
    </w:p>
    <w:p w:rsidR="00E22A10" w:rsidRPr="00F846D8" w:rsidRDefault="00E22A10" w:rsidP="00E22A10">
      <w:pPr>
        <w:spacing w:line="360" w:lineRule="auto"/>
        <w:ind w:firstLineChars="200" w:firstLine="562"/>
        <w:rPr>
          <w:kern w:val="26"/>
          <w:sz w:val="28"/>
          <w:szCs w:val="28"/>
        </w:rPr>
      </w:pPr>
      <w:r w:rsidRPr="00F846D8">
        <w:rPr>
          <w:rFonts w:ascii="SimSun" w:hAnsi="SimSun" w:hint="eastAsia"/>
          <w:b/>
          <w:bCs/>
          <w:color w:val="800000"/>
          <w:kern w:val="26"/>
          <w:sz w:val="28"/>
          <w:szCs w:val="28"/>
          <w:lang w:val="zh-CN"/>
        </w:rPr>
        <w:t>【</w:t>
      </w:r>
      <w:r>
        <w:rPr>
          <w:rFonts w:ascii="SimSun" w:hAnsi="SimSun" w:hint="eastAsia"/>
          <w:b/>
          <w:bCs/>
          <w:color w:val="800000"/>
          <w:kern w:val="26"/>
          <w:sz w:val="28"/>
          <w:szCs w:val="28"/>
        </w:rPr>
        <w:t>[</w:t>
      </w:r>
      <w:r w:rsidRPr="00205FE6">
        <w:rPr>
          <w:rFonts w:ascii="SimSun" w:hAnsi="SimSun" w:hint="eastAsia"/>
          <w:b/>
          <w:bCs/>
          <w:color w:val="800000"/>
          <w:kern w:val="26"/>
          <w:sz w:val="28"/>
          <w:szCs w:val="28"/>
        </w:rPr>
        <w:t>3]</w:t>
      </w:r>
      <w:r w:rsidRPr="00F846D8">
        <w:rPr>
          <w:rFonts w:ascii="SimSun" w:hAnsi="SimSun" w:hint="eastAsia"/>
          <w:b/>
          <w:bCs/>
          <w:color w:val="800000"/>
          <w:kern w:val="26"/>
          <w:sz w:val="28"/>
          <w:szCs w:val="28"/>
        </w:rPr>
        <w:t>舍真主而以偶像为保护者的人说：“我们崇拜他们，只为他们能使我们亲近真主。”真主将判决他们所争论的是非。真主必定不引导说谎者、孤恩者。</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49"/>
      </w:r>
    </w:p>
    <w:p w:rsidR="00E22A10" w:rsidRPr="00BC6A4C" w:rsidRDefault="00E22A10" w:rsidP="00E22A10">
      <w:pPr>
        <w:spacing w:line="360" w:lineRule="auto"/>
        <w:ind w:firstLineChars="200" w:firstLine="560"/>
        <w:rPr>
          <w:b/>
          <w:bCs/>
          <w:color w:val="008000"/>
          <w:kern w:val="26"/>
          <w:sz w:val="28"/>
          <w:szCs w:val="28"/>
          <w:rtl/>
        </w:rPr>
      </w:pPr>
      <w:r w:rsidRPr="00F846D8">
        <w:rPr>
          <w:rFonts w:hint="eastAsia"/>
          <w:kern w:val="26"/>
          <w:sz w:val="28"/>
          <w:szCs w:val="28"/>
        </w:rPr>
        <w:t>这节经文清楚地说明了以接近真主为目的而向真主之外的事物祈祷，属于否认主的行为，因为</w:t>
      </w:r>
      <w:r w:rsidRPr="00BC6A4C">
        <w:rPr>
          <w:rFonts w:hint="eastAsia"/>
          <w:kern w:val="26"/>
          <w:sz w:val="28"/>
          <w:szCs w:val="28"/>
        </w:rPr>
        <w:t>祈祷</w:t>
      </w:r>
      <w:r>
        <w:rPr>
          <w:rFonts w:hint="eastAsia"/>
          <w:kern w:val="26"/>
          <w:sz w:val="28"/>
          <w:szCs w:val="28"/>
        </w:rPr>
        <w:t>也属于</w:t>
      </w:r>
      <w:r w:rsidRPr="00BC6A4C">
        <w:rPr>
          <w:rFonts w:hint="eastAsia"/>
          <w:kern w:val="26"/>
          <w:sz w:val="28"/>
          <w:szCs w:val="28"/>
        </w:rPr>
        <w:t>崇拜</w:t>
      </w:r>
      <w:r>
        <w:rPr>
          <w:rFonts w:hint="eastAsia"/>
          <w:kern w:val="26"/>
          <w:sz w:val="28"/>
          <w:szCs w:val="28"/>
        </w:rPr>
        <w:t>之一，犹如</w:t>
      </w:r>
      <w:r w:rsidRPr="00BC6A4C">
        <w:rPr>
          <w:rFonts w:hint="eastAsia"/>
          <w:b/>
          <w:bCs/>
          <w:color w:val="008000"/>
          <w:kern w:val="26"/>
          <w:sz w:val="28"/>
          <w:szCs w:val="28"/>
        </w:rPr>
        <w:t>先知</w:t>
      </w:r>
      <w:r w:rsidR="00253D81">
        <w:rPr>
          <w:b/>
          <w:bCs/>
          <w:color w:val="008000"/>
          <w:kern w:val="26"/>
          <w:sz w:val="28"/>
          <w:szCs w:val="28"/>
          <w:rtl/>
        </w:rPr>
      </w:r>
      <w:r w:rsidR="00253D81">
        <w:rPr>
          <w:b/>
          <w:bCs/>
          <w:color w:val="008000"/>
          <w:kern w:val="26"/>
          <w:sz w:val="28"/>
          <w:szCs w:val="28"/>
        </w:rPr>
        <w:pict>
          <v:shape id="_x0000_s1765"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65" inset="0,0,0,0">
              <w:txbxContent>
                <w:p w:rsidR="00E22A10" w:rsidRPr="00BC6A4C" w:rsidRDefault="00E22A10" w:rsidP="00E22A10">
                  <w:pPr>
                    <w:spacing w:line="120" w:lineRule="exact"/>
                    <w:jc w:val="center"/>
                    <w:rPr>
                      <w:rFonts w:ascii="SimSun" w:hAnsi="SimSun" w:cs="Arial"/>
                      <w:b/>
                      <w:bCs/>
                      <w:color w:val="008000"/>
                      <w:kern w:val="24"/>
                      <w:sz w:val="8"/>
                      <w:szCs w:val="8"/>
                    </w:rPr>
                  </w:pPr>
                  <w:r w:rsidRPr="00BC6A4C">
                    <w:rPr>
                      <w:rFonts w:ascii="SimSun" w:hAnsi="SimSun" w:cs="Arial" w:hint="eastAsia"/>
                      <w:b/>
                      <w:bCs/>
                      <w:color w:val="008000"/>
                      <w:kern w:val="24"/>
                      <w:sz w:val="8"/>
                      <w:szCs w:val="8"/>
                    </w:rPr>
                    <w:t>愿主赐福之</w:t>
                  </w:r>
                </w:p>
                <w:p w:rsidR="00E22A10" w:rsidRPr="00BC6A4C" w:rsidRDefault="00E22A10" w:rsidP="00E22A10">
                  <w:pPr>
                    <w:spacing w:line="120" w:lineRule="exact"/>
                    <w:jc w:val="center"/>
                    <w:rPr>
                      <w:rFonts w:ascii="SimSun" w:hAnsi="SimSun" w:cs="Arial"/>
                      <w:b/>
                      <w:bCs/>
                      <w:color w:val="008000"/>
                      <w:kern w:val="24"/>
                      <w:sz w:val="8"/>
                      <w:szCs w:val="8"/>
                    </w:rPr>
                  </w:pPr>
                  <w:r w:rsidRPr="00BC6A4C">
                    <w:rPr>
                      <w:rFonts w:ascii="SimSun" w:hAnsi="SimSun" w:cs="Arial" w:hint="eastAsia"/>
                      <w:b/>
                      <w:bCs/>
                      <w:color w:val="008000"/>
                      <w:kern w:val="24"/>
                      <w:sz w:val="8"/>
                      <w:szCs w:val="8"/>
                    </w:rPr>
                    <w:t>并使其平安</w:t>
                  </w:r>
                </w:p>
              </w:txbxContent>
            </v:textbox>
            <w10:wrap anchorx="page"/>
            <w10:anchorlock/>
          </v:shape>
        </w:pict>
      </w:r>
      <w:r w:rsidRPr="00BC6A4C">
        <w:rPr>
          <w:rFonts w:hint="eastAsia"/>
          <w:b/>
          <w:bCs/>
          <w:color w:val="008000"/>
          <w:kern w:val="26"/>
          <w:sz w:val="28"/>
          <w:szCs w:val="28"/>
        </w:rPr>
        <w:t>曾说：</w:t>
      </w:r>
    </w:p>
    <w:p w:rsidR="00E22A10" w:rsidRPr="00BC6A4C" w:rsidRDefault="00E22A10" w:rsidP="00E22A10">
      <w:pPr>
        <w:bidi/>
        <w:ind w:firstLineChars="200" w:firstLine="602"/>
        <w:rPr>
          <w:rStyle w:val="4Char"/>
          <w:rFonts w:cs="KFGQPC Uthman Taha Naskh"/>
          <w:sz w:val="30"/>
          <w:szCs w:val="30"/>
          <w:rtl/>
        </w:rPr>
      </w:pPr>
      <w:r>
        <w:rPr>
          <w:rStyle w:val="4Char"/>
          <w:rFonts w:cs="KFGQPC Uthman Taha Naskh" w:hint="cs"/>
          <w:b/>
          <w:bCs/>
          <w:color w:val="008000"/>
          <w:sz w:val="30"/>
          <w:szCs w:val="30"/>
          <w:rtl/>
        </w:rPr>
        <w:t xml:space="preserve">قال </w:t>
      </w:r>
      <w:r>
        <w:rPr>
          <w:rStyle w:val="4Char"/>
          <w:rFonts w:cs="KFGQPC Uthman Taha Naskh"/>
          <w:b/>
          <w:bCs/>
          <w:color w:val="008000"/>
          <w:sz w:val="30"/>
          <w:szCs w:val="30"/>
          <w:rtl/>
        </w:rPr>
        <w:t xml:space="preserve">النَّبيَّ </w:t>
      </w:r>
      <w:r w:rsidRPr="00D831E9">
        <w:rPr>
          <w:rFonts w:cs="KFGQPC Uthman Taha Naskh" w:hint="cs"/>
          <w:b/>
          <w:bCs/>
          <w:color w:val="008000"/>
          <w:kern w:val="28"/>
          <w:sz w:val="30"/>
          <w:szCs w:val="30"/>
          <w:rtl/>
        </w:rPr>
        <w:t>ﷺ</w:t>
      </w:r>
      <w:r w:rsidRPr="00BC6A4C">
        <w:rPr>
          <w:rStyle w:val="4Char"/>
          <w:rFonts w:cs="KFGQPC Uthman Taha Naskh" w:hint="cs"/>
          <w:b/>
          <w:bCs/>
          <w:color w:val="008000"/>
          <w:sz w:val="30"/>
          <w:szCs w:val="30"/>
          <w:rtl/>
        </w:rPr>
        <w:t>:</w:t>
      </w:r>
      <w:r w:rsidRPr="00BC6A4C">
        <w:rPr>
          <w:rStyle w:val="4Char"/>
          <w:rFonts w:cs="KFGQPC Uthman Taha Naskh"/>
          <w:b/>
          <w:bCs/>
          <w:color w:val="008000"/>
          <w:sz w:val="30"/>
          <w:szCs w:val="30"/>
          <w:rtl/>
        </w:rPr>
        <w:t>«الدعاء</w:t>
      </w:r>
      <w:r w:rsidRPr="00BC6A4C">
        <w:rPr>
          <w:rStyle w:val="4Char"/>
          <w:rFonts w:cs="KFGQPC Uthman Taha Naskh" w:hint="cs"/>
          <w:b/>
          <w:bCs/>
          <w:color w:val="008000"/>
          <w:sz w:val="30"/>
          <w:szCs w:val="30"/>
          <w:rtl/>
        </w:rPr>
        <w:t>ُ</w:t>
      </w:r>
      <w:r w:rsidRPr="00BC6A4C">
        <w:rPr>
          <w:rStyle w:val="4Char"/>
          <w:rFonts w:cs="KFGQPC Uthman Taha Naskh"/>
          <w:b/>
          <w:bCs/>
          <w:color w:val="008000"/>
          <w:sz w:val="30"/>
          <w:szCs w:val="30"/>
          <w:rtl/>
        </w:rPr>
        <w:t xml:space="preserve"> هو</w:t>
      </w:r>
      <w:r w:rsidRPr="00BC6A4C">
        <w:rPr>
          <w:rStyle w:val="4Char"/>
          <w:rFonts w:cs="KFGQPC Uthman Taha Naskh" w:hint="cs"/>
          <w:b/>
          <w:bCs/>
          <w:color w:val="008000"/>
          <w:sz w:val="30"/>
          <w:szCs w:val="30"/>
          <w:rtl/>
        </w:rPr>
        <w:t>َ</w:t>
      </w:r>
      <w:r w:rsidRPr="00BC6A4C">
        <w:rPr>
          <w:rStyle w:val="4Char"/>
          <w:rFonts w:cs="KFGQPC Uthman Taha Naskh"/>
          <w:b/>
          <w:bCs/>
          <w:color w:val="008000"/>
          <w:sz w:val="30"/>
          <w:szCs w:val="30"/>
          <w:rtl/>
        </w:rPr>
        <w:t xml:space="preserve"> العبادة»</w:t>
      </w:r>
      <w:r>
        <w:rPr>
          <w:rStyle w:val="4Char"/>
          <w:rFonts w:cs="KFGQPC Uthman Taha Naskh" w:hint="cs"/>
          <w:sz w:val="30"/>
          <w:szCs w:val="30"/>
          <w:rtl/>
        </w:rPr>
        <w:t xml:space="preserve"> </w:t>
      </w:r>
      <w:r w:rsidR="00636918">
        <w:rPr>
          <w:rStyle w:val="4Char"/>
          <w:rFonts w:cs="KFGQPC Uthman Taha Naskh"/>
          <w:sz w:val="30"/>
          <w:szCs w:val="30"/>
          <w:rtl/>
        </w:rPr>
        <w:t>أخرجه</w:t>
      </w:r>
      <w:r w:rsidRPr="00BC6A4C">
        <w:rPr>
          <w:rStyle w:val="4Char"/>
          <w:rFonts w:cs="KFGQPC Uthman Taha Naskh"/>
          <w:sz w:val="30"/>
          <w:szCs w:val="30"/>
          <w:rtl/>
        </w:rPr>
        <w:t xml:space="preserve"> الترمذي</w:t>
      </w:r>
      <w:r w:rsidRPr="00BC6A4C">
        <w:rPr>
          <w:rStyle w:val="4Char"/>
          <w:rFonts w:cs="KFGQPC Uthman Taha Naskh" w:hint="cs"/>
          <w:sz w:val="30"/>
          <w:szCs w:val="30"/>
          <w:rtl/>
        </w:rPr>
        <w:t xml:space="preserve"> </w:t>
      </w:r>
    </w:p>
    <w:p w:rsidR="00E22A10" w:rsidRPr="00BC6A4C" w:rsidRDefault="00E22A10" w:rsidP="00E22A10">
      <w:pPr>
        <w:spacing w:line="360" w:lineRule="auto"/>
        <w:ind w:firstLineChars="200" w:firstLine="562"/>
        <w:rPr>
          <w:rFonts w:ascii="SimSun" w:hAnsi="SimSun"/>
          <w:kern w:val="26"/>
          <w:sz w:val="28"/>
          <w:szCs w:val="28"/>
        </w:rPr>
      </w:pPr>
      <w:r>
        <w:rPr>
          <w:rFonts w:ascii="SimSun" w:hAnsi="SimSun" w:hint="eastAsia"/>
          <w:b/>
          <w:bCs/>
          <w:color w:val="008000"/>
          <w:kern w:val="26"/>
          <w:sz w:val="28"/>
          <w:szCs w:val="28"/>
        </w:rPr>
        <w:t>“</w:t>
      </w:r>
      <w:r w:rsidRPr="00BC6A4C">
        <w:rPr>
          <w:rFonts w:ascii="SimSun" w:hAnsi="SimSun" w:hint="eastAsia"/>
          <w:b/>
          <w:bCs/>
          <w:color w:val="008000"/>
          <w:kern w:val="26"/>
          <w:sz w:val="28"/>
          <w:szCs w:val="28"/>
        </w:rPr>
        <w:t>祈祷就是崇拜。”</w:t>
      </w:r>
      <w:r w:rsidRPr="00BC6A4C">
        <w:rPr>
          <w:rStyle w:val="a9"/>
          <w:rFonts w:ascii="SimSun" w:hAnsi="SimSun"/>
          <w:b/>
          <w:bCs/>
          <w:color w:val="008000"/>
          <w:kern w:val="26"/>
          <w:sz w:val="28"/>
          <w:szCs w:val="28"/>
        </w:rPr>
        <w:footnoteReference w:id="50"/>
      </w:r>
    </w:p>
    <w:p w:rsidR="00E22A10" w:rsidRPr="00F846D8" w:rsidRDefault="00E22A10" w:rsidP="00E22A10">
      <w:pPr>
        <w:spacing w:line="360" w:lineRule="auto"/>
        <w:ind w:firstLineChars="200" w:firstLine="560"/>
        <w:rPr>
          <w:kern w:val="26"/>
          <w:sz w:val="28"/>
          <w:szCs w:val="28"/>
          <w:rtl/>
        </w:rPr>
      </w:pPr>
      <w:r w:rsidRPr="00F846D8">
        <w:rPr>
          <w:rFonts w:ascii="STLiti" w:eastAsia="STLiti" w:hint="eastAsia"/>
          <w:kern w:val="26"/>
          <w:sz w:val="28"/>
          <w:szCs w:val="28"/>
        </w:rPr>
        <w:t>第四：</w:t>
      </w:r>
      <w:r w:rsidRPr="00F846D8">
        <w:rPr>
          <w:rFonts w:hint="eastAsia"/>
          <w:kern w:val="26"/>
          <w:sz w:val="28"/>
          <w:szCs w:val="28"/>
        </w:rPr>
        <w:t>不以真主降示的法律进行裁决，属于违背伊玛尼的事项。如果他认为它不适合、或允许采用违背它的法律去进行裁决，那么，它就属于否认主的行为。因为裁决是属于功修，其依据是</w:t>
      </w:r>
      <w:r w:rsidRPr="00F846D8">
        <w:rPr>
          <w:rFonts w:ascii="SimSun" w:hAnsi="SimSun" w:cs="Arial" w:hint="eastAsia"/>
          <w:kern w:val="26"/>
          <w:sz w:val="28"/>
          <w:szCs w:val="28"/>
        </w:rPr>
        <w:t>清高的真主说</w:t>
      </w:r>
      <w:r w:rsidRPr="00F846D8">
        <w:rPr>
          <w:rFonts w:hint="eastAsia"/>
          <w:kern w:val="26"/>
          <w:sz w:val="28"/>
          <w:szCs w:val="28"/>
        </w:rPr>
        <w:t>：</w:t>
      </w:r>
    </w:p>
    <w:p w:rsidR="00E22A10" w:rsidRPr="00205FE6" w:rsidRDefault="00E22A10" w:rsidP="00E22A10">
      <w:pPr>
        <w:bidi/>
        <w:ind w:firstLineChars="200" w:firstLine="600"/>
        <w:rPr>
          <w:rFonts w:ascii="QCF_BSML" w:hAnsi="QCF_BSML" w:cs="QCF_BSML"/>
          <w:b/>
          <w:bCs/>
          <w:color w:val="0000FF"/>
          <w:sz w:val="30"/>
          <w:szCs w:val="30"/>
        </w:rPr>
      </w:pPr>
      <w:r w:rsidRPr="00205FE6">
        <w:rPr>
          <w:rFonts w:cs="KFGQPC Uthman Taha Naskh"/>
          <w:sz w:val="30"/>
          <w:szCs w:val="30"/>
          <w:rtl/>
        </w:rPr>
        <w:t>قال الله تعالى:</w:t>
      </w:r>
      <w:r w:rsidRPr="00205FE6">
        <w:rPr>
          <w:rFonts w:ascii="QCF_BSML" w:hAnsi="QCF_BSML" w:cs="KFGQPC Uthman Taha Naskh"/>
          <w:b/>
          <w:bCs/>
          <w:color w:val="0000FF"/>
          <w:sz w:val="30"/>
          <w:szCs w:val="30"/>
          <w:rtl/>
        </w:rPr>
        <w:t xml:space="preserve"> </w:t>
      </w:r>
      <w:r w:rsidRPr="00205FE6">
        <w:rPr>
          <w:rFonts w:ascii="QCF_BSML" w:hAnsi="QCF_BSML" w:cs="QCF_BSML"/>
          <w:b/>
          <w:bCs/>
          <w:color w:val="0000FF"/>
          <w:sz w:val="30"/>
          <w:szCs w:val="30"/>
          <w:rtl/>
        </w:rPr>
        <w:t>(</w:t>
      </w:r>
      <w:r w:rsidRPr="00FD747C">
        <w:rPr>
          <w:rFonts w:ascii="QCF_P240" w:hAnsi="QCF_P240" w:cs="QCF_P240"/>
          <w:b/>
          <w:bCs/>
          <w:color w:val="0000FF"/>
          <w:sz w:val="30"/>
          <w:szCs w:val="30"/>
          <w:rtl/>
        </w:rPr>
        <w:t>ﮈ     ﮉ    ﮊ  ﮋﮌ   ﮍ  ﮎ  ﮏ  ﮐ        ﮑﮒ  ﮓ  ﮔ  ﮕ  ﮖ  ﮗ    ﮘ  ﮙ  ﮚ  ﮛ</w:t>
      </w:r>
      <w:r w:rsidRPr="00205FE6">
        <w:rPr>
          <w:rFonts w:ascii="QCF_BSML" w:hAnsi="QCF_BSML" w:cs="QCF_BSML"/>
          <w:b/>
          <w:bCs/>
          <w:color w:val="0000FF"/>
          <w:sz w:val="30"/>
          <w:szCs w:val="30"/>
          <w:rtl/>
        </w:rPr>
        <w:t>)</w:t>
      </w:r>
      <w:r>
        <w:rPr>
          <w:rFonts w:ascii="QCF_BSML" w:hAnsi="QCF_BSML" w:cs="QCF_BSML" w:hint="eastAsia"/>
          <w:b/>
          <w:bCs/>
          <w:color w:val="0000FF"/>
          <w:sz w:val="30"/>
          <w:szCs w:val="30"/>
        </w:rPr>
        <w:t xml:space="preserve"> </w:t>
      </w:r>
      <w:r w:rsidRPr="002B5B96">
        <w:rPr>
          <w:rStyle w:val="4Char"/>
          <w:rFonts w:cs="KFGQPC Uthman Taha Naskh"/>
          <w:sz w:val="30"/>
          <w:szCs w:val="30"/>
          <w:rtl/>
        </w:rPr>
        <w:t>يوسف</w:t>
      </w:r>
      <w:r>
        <w:rPr>
          <w:rStyle w:val="4Char"/>
          <w:rFonts w:cs="KFGQPC Uthman Taha Naskh" w:hint="cs"/>
          <w:sz w:val="30"/>
          <w:szCs w:val="30"/>
          <w:rtl/>
        </w:rPr>
        <w:t xml:space="preserve"> :40</w:t>
      </w:r>
    </w:p>
    <w:p w:rsidR="00E22A10" w:rsidRPr="00F846D8" w:rsidRDefault="00E22A10" w:rsidP="00E22A10">
      <w:pPr>
        <w:spacing w:line="360" w:lineRule="auto"/>
        <w:ind w:firstLineChars="200" w:firstLine="562"/>
        <w:rPr>
          <w:rFonts w:ascii="SimSun" w:hAnsi="SimSun"/>
          <w:b/>
          <w:bCs/>
          <w:color w:val="800000"/>
          <w:kern w:val="26"/>
          <w:sz w:val="28"/>
          <w:szCs w:val="28"/>
          <w:lang w:val="zh-CN"/>
        </w:rPr>
      </w:pPr>
      <w:r w:rsidRPr="00F846D8">
        <w:rPr>
          <w:rFonts w:ascii="SimSun" w:hAnsi="SimSun" w:hint="eastAsia"/>
          <w:b/>
          <w:bCs/>
          <w:color w:val="800000"/>
          <w:kern w:val="26"/>
          <w:sz w:val="28"/>
          <w:szCs w:val="28"/>
          <w:lang w:val="zh-CN"/>
        </w:rPr>
        <w:t>【</w:t>
      </w:r>
      <w:r w:rsidRPr="00205FE6">
        <w:rPr>
          <w:rFonts w:ascii="SimSun" w:hAnsi="SimSun" w:hint="eastAsia"/>
          <w:b/>
          <w:bCs/>
          <w:color w:val="800000"/>
          <w:kern w:val="26"/>
          <w:sz w:val="28"/>
          <w:szCs w:val="28"/>
        </w:rPr>
        <w:t>[</w:t>
      </w:r>
      <w:r>
        <w:rPr>
          <w:rFonts w:ascii="SimSun" w:hAnsi="SimSun" w:hint="eastAsia"/>
          <w:b/>
          <w:bCs/>
          <w:color w:val="800000"/>
          <w:kern w:val="26"/>
          <w:sz w:val="28"/>
          <w:szCs w:val="28"/>
        </w:rPr>
        <w:t>40</w:t>
      </w:r>
      <w:r w:rsidRPr="00205FE6">
        <w:rPr>
          <w:rFonts w:ascii="SimSun" w:hAnsi="SimSun" w:hint="eastAsia"/>
          <w:b/>
          <w:bCs/>
          <w:color w:val="800000"/>
          <w:kern w:val="26"/>
          <w:sz w:val="28"/>
          <w:szCs w:val="28"/>
        </w:rPr>
        <w:t>]</w:t>
      </w:r>
      <w:r w:rsidRPr="00F846D8">
        <w:rPr>
          <w:rFonts w:ascii="SimSun" w:hAnsi="SimSun" w:hint="eastAsia"/>
          <w:b/>
          <w:bCs/>
          <w:color w:val="800000"/>
          <w:kern w:val="26"/>
          <w:sz w:val="28"/>
          <w:szCs w:val="28"/>
        </w:rPr>
        <w:t>一切判决只归真主。他命令你们只崇拜他。这才是正教。但世人大半不知道。</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51"/>
      </w:r>
    </w:p>
    <w:p w:rsidR="00E22A10" w:rsidRPr="00F846D8" w:rsidRDefault="00E22A10" w:rsidP="00E22A10">
      <w:pPr>
        <w:spacing w:line="360" w:lineRule="auto"/>
        <w:ind w:firstLineChars="200" w:firstLine="560"/>
        <w:rPr>
          <w:kern w:val="26"/>
          <w:sz w:val="28"/>
          <w:szCs w:val="28"/>
          <w:rtl/>
        </w:rPr>
      </w:pPr>
      <w:r w:rsidRPr="00F846D8">
        <w:rPr>
          <w:rFonts w:ascii="SimSun" w:hAnsi="SimSun" w:cs="Arial" w:hint="eastAsia"/>
          <w:kern w:val="26"/>
          <w:sz w:val="28"/>
          <w:szCs w:val="28"/>
        </w:rPr>
        <w:t>清高的真主又说</w:t>
      </w:r>
      <w:r w:rsidRPr="00F846D8">
        <w:rPr>
          <w:rFonts w:hint="eastAsia"/>
          <w:kern w:val="26"/>
          <w:sz w:val="28"/>
          <w:szCs w:val="28"/>
        </w:rPr>
        <w:t>：</w:t>
      </w:r>
    </w:p>
    <w:p w:rsidR="00E22A10" w:rsidRPr="00BC6A4C" w:rsidRDefault="00E22A10" w:rsidP="00AE2D25">
      <w:pPr>
        <w:bidi/>
        <w:spacing w:line="460" w:lineRule="exact"/>
        <w:ind w:firstLineChars="200" w:firstLine="600"/>
        <w:rPr>
          <w:rFonts w:ascii="QCF_BSML" w:hAnsi="QCF_BSML" w:cs="QCF_BSML"/>
          <w:b/>
          <w:bCs/>
          <w:color w:val="0000FF"/>
          <w:sz w:val="30"/>
          <w:szCs w:val="30"/>
          <w:rtl/>
        </w:rPr>
      </w:pPr>
      <w:r w:rsidRPr="00BC6A4C">
        <w:rPr>
          <w:rFonts w:cs="KFGQPC Uthman Taha Naskh"/>
          <w:sz w:val="30"/>
          <w:szCs w:val="30"/>
          <w:rtl/>
        </w:rPr>
        <w:t>قال الله تعالى:</w:t>
      </w:r>
      <w:r w:rsidRPr="00BC6A4C">
        <w:rPr>
          <w:rFonts w:ascii="QCF_BSML" w:hAnsi="QCF_BSML" w:cs="KFGQPC Uthman Taha Naskh"/>
          <w:sz w:val="30"/>
          <w:szCs w:val="30"/>
          <w:rtl/>
        </w:rPr>
        <w:t xml:space="preserve"> </w:t>
      </w:r>
      <w:r w:rsidRPr="00BC6A4C">
        <w:rPr>
          <w:rFonts w:ascii="QCF_BSML" w:hAnsi="QCF_BSML" w:cs="QCF_BSML"/>
          <w:b/>
          <w:bCs/>
          <w:color w:val="0000FF"/>
          <w:sz w:val="30"/>
          <w:szCs w:val="30"/>
          <w:rtl/>
        </w:rPr>
        <w:t>(</w:t>
      </w:r>
      <w:r w:rsidRPr="002B5B96">
        <w:rPr>
          <w:rFonts w:ascii="QCF_P115" w:hAnsi="QCF_P115" w:cs="QCF_P115"/>
          <w:b/>
          <w:bCs/>
          <w:color w:val="0000FF"/>
          <w:sz w:val="30"/>
          <w:szCs w:val="30"/>
          <w:rtl/>
        </w:rPr>
        <w:t>ﮤ  ﮥ  ﮦ  ﮧ  ﮨ  ﮩ  ﮪ  ﮫ  ﮬ  ﮭ</w:t>
      </w:r>
      <w:r w:rsidRPr="00BC6A4C">
        <w:rPr>
          <w:rFonts w:ascii="QCF_BSML" w:hAnsi="QCF_BSML" w:cs="QCF_BSML"/>
          <w:b/>
          <w:bCs/>
          <w:color w:val="0000FF"/>
          <w:sz w:val="30"/>
          <w:szCs w:val="30"/>
          <w:rtl/>
        </w:rPr>
        <w:t>)</w:t>
      </w:r>
      <w:r w:rsidRPr="002B5B96">
        <w:rPr>
          <w:rStyle w:val="4Char"/>
          <w:rFonts w:cs="KFGQPC Uthman Taha Naskh"/>
          <w:sz w:val="30"/>
          <w:szCs w:val="30"/>
          <w:rtl/>
        </w:rPr>
        <w:t>المائدة</w:t>
      </w:r>
      <w:r>
        <w:rPr>
          <w:rStyle w:val="4Char"/>
          <w:rFonts w:cs="KFGQPC Uthman Taha Naskh" w:hint="cs"/>
          <w:sz w:val="30"/>
          <w:szCs w:val="30"/>
          <w:rtl/>
        </w:rPr>
        <w:t>:44</w:t>
      </w:r>
    </w:p>
    <w:p w:rsidR="00E22A10" w:rsidRPr="00F846D8" w:rsidRDefault="00E22A10" w:rsidP="00E22A10">
      <w:pPr>
        <w:spacing w:line="360" w:lineRule="auto"/>
        <w:ind w:firstLineChars="200" w:firstLine="562"/>
        <w:rPr>
          <w:kern w:val="26"/>
          <w:sz w:val="28"/>
          <w:szCs w:val="28"/>
        </w:rPr>
      </w:pPr>
      <w:r w:rsidRPr="00F846D8">
        <w:rPr>
          <w:rFonts w:ascii="SimSun" w:hAnsi="SimSun" w:hint="eastAsia"/>
          <w:b/>
          <w:bCs/>
          <w:color w:val="800000"/>
          <w:kern w:val="26"/>
          <w:sz w:val="28"/>
          <w:szCs w:val="28"/>
          <w:lang w:val="zh-CN"/>
        </w:rPr>
        <w:t>【</w:t>
      </w:r>
      <w:r w:rsidRPr="00205FE6">
        <w:rPr>
          <w:rFonts w:ascii="SimSun" w:hAnsi="SimSun" w:hint="eastAsia"/>
          <w:b/>
          <w:bCs/>
          <w:color w:val="800000"/>
          <w:kern w:val="26"/>
          <w:sz w:val="28"/>
          <w:szCs w:val="28"/>
        </w:rPr>
        <w:t>[</w:t>
      </w:r>
      <w:r>
        <w:rPr>
          <w:rFonts w:ascii="SimSun" w:hAnsi="SimSun" w:hint="eastAsia"/>
          <w:b/>
          <w:bCs/>
          <w:color w:val="800000"/>
          <w:kern w:val="26"/>
          <w:sz w:val="28"/>
          <w:szCs w:val="28"/>
        </w:rPr>
        <w:t>44</w:t>
      </w:r>
      <w:r w:rsidRPr="00205FE6">
        <w:rPr>
          <w:rFonts w:ascii="SimSun" w:hAnsi="SimSun" w:hint="eastAsia"/>
          <w:b/>
          <w:bCs/>
          <w:color w:val="800000"/>
          <w:kern w:val="26"/>
          <w:sz w:val="28"/>
          <w:szCs w:val="28"/>
        </w:rPr>
        <w:t>]</w:t>
      </w:r>
      <w:r w:rsidRPr="00F846D8">
        <w:rPr>
          <w:rFonts w:ascii="SimSun" w:hAnsi="SimSun" w:hint="eastAsia"/>
          <w:b/>
          <w:bCs/>
          <w:color w:val="800000"/>
          <w:kern w:val="26"/>
          <w:sz w:val="28"/>
          <w:szCs w:val="28"/>
        </w:rPr>
        <w:t>谁不依照真主所降示的经典而判决，谁是不信道的人。</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52"/>
      </w:r>
    </w:p>
    <w:p w:rsidR="00E22A10" w:rsidRPr="00F846D8" w:rsidRDefault="00E22A10" w:rsidP="00E22A10">
      <w:pPr>
        <w:spacing w:line="360" w:lineRule="auto"/>
        <w:ind w:firstLineChars="200" w:firstLine="560"/>
        <w:rPr>
          <w:kern w:val="26"/>
          <w:sz w:val="28"/>
          <w:szCs w:val="28"/>
        </w:rPr>
      </w:pPr>
      <w:r w:rsidRPr="00F846D8">
        <w:rPr>
          <w:rFonts w:hint="eastAsia"/>
          <w:kern w:val="26"/>
          <w:sz w:val="28"/>
          <w:szCs w:val="28"/>
        </w:rPr>
        <w:t>如果他相信真主降示的法律是正确的，而不以它进行裁决，但他因为私欲、或迫不得已而那样做，那么他就属于不义者、作恶者。并不属于否认者，其依据是伊本阿巴斯（愿主喜悦他俩）说：“谁否认真主降示的法律，谁确已否认了；谁承认它，而不以它进行裁决，那么，谁就是不义者、作恶者。”</w:t>
      </w:r>
    </w:p>
    <w:p w:rsidR="00E22A10" w:rsidRPr="00F846D8" w:rsidRDefault="00E22A10" w:rsidP="00E22A10">
      <w:pPr>
        <w:spacing w:line="360" w:lineRule="auto"/>
        <w:ind w:firstLineChars="200" w:firstLine="560"/>
        <w:rPr>
          <w:kern w:val="26"/>
          <w:sz w:val="28"/>
          <w:szCs w:val="28"/>
        </w:rPr>
      </w:pPr>
      <w:r w:rsidRPr="00F846D8">
        <w:rPr>
          <w:rFonts w:hint="eastAsia"/>
          <w:kern w:val="26"/>
          <w:sz w:val="28"/>
          <w:szCs w:val="28"/>
        </w:rPr>
        <w:t>伊本杰利利选择了这种说法，阿塔伍说：“不属于否认主的否认。”</w:t>
      </w:r>
    </w:p>
    <w:p w:rsidR="00E22A10" w:rsidRPr="00F846D8" w:rsidRDefault="00E22A10" w:rsidP="00E22A10">
      <w:pPr>
        <w:spacing w:line="360" w:lineRule="auto"/>
        <w:ind w:firstLineChars="200" w:firstLine="560"/>
        <w:rPr>
          <w:kern w:val="26"/>
          <w:sz w:val="28"/>
          <w:szCs w:val="28"/>
        </w:rPr>
      </w:pPr>
      <w:r w:rsidRPr="00F846D8">
        <w:rPr>
          <w:rFonts w:hint="eastAsia"/>
          <w:kern w:val="26"/>
          <w:sz w:val="28"/>
          <w:szCs w:val="28"/>
        </w:rPr>
        <w:t>至于取消真主的法律，以违背它的人为法律取而代之者，相信人为的法律是正确的，那么，他就是背叛伊斯兰的昧徒。</w:t>
      </w:r>
    </w:p>
    <w:p w:rsidR="00E22A10" w:rsidRPr="00F846D8" w:rsidRDefault="00E22A10" w:rsidP="00E22A10">
      <w:pPr>
        <w:spacing w:line="360" w:lineRule="auto"/>
        <w:ind w:firstLineChars="200" w:firstLine="560"/>
        <w:rPr>
          <w:rFonts w:ascii="SimSun" w:hAnsi="SimSun"/>
          <w:kern w:val="26"/>
          <w:sz w:val="28"/>
          <w:szCs w:val="28"/>
          <w:rtl/>
        </w:rPr>
      </w:pPr>
      <w:r w:rsidRPr="00F846D8">
        <w:rPr>
          <w:rFonts w:ascii="STLiti" w:eastAsia="STLiti" w:hint="eastAsia"/>
          <w:kern w:val="26"/>
          <w:sz w:val="28"/>
          <w:szCs w:val="28"/>
        </w:rPr>
        <w:t>第五：</w:t>
      </w:r>
      <w:r w:rsidRPr="00F846D8">
        <w:rPr>
          <w:rFonts w:hint="eastAsia"/>
          <w:kern w:val="26"/>
          <w:sz w:val="28"/>
          <w:szCs w:val="28"/>
        </w:rPr>
        <w:t>在违背伊玛尼的事项中：不喜爱真主的裁决，或者认为真主的裁决使他内心对伊斯兰的法律感到窘迫窒息，其依据是</w:t>
      </w:r>
      <w:r w:rsidRPr="00F846D8">
        <w:rPr>
          <w:rFonts w:ascii="SimSun" w:hAnsi="SimSun" w:cs="Arial" w:hint="eastAsia"/>
          <w:kern w:val="26"/>
          <w:sz w:val="28"/>
          <w:szCs w:val="28"/>
        </w:rPr>
        <w:t>清高的真主说</w:t>
      </w:r>
      <w:r w:rsidRPr="00F846D8">
        <w:rPr>
          <w:rFonts w:ascii="SimSun" w:hAnsi="SimSun" w:hint="eastAsia"/>
          <w:kern w:val="26"/>
          <w:sz w:val="28"/>
          <w:szCs w:val="28"/>
        </w:rPr>
        <w:t>：</w:t>
      </w:r>
    </w:p>
    <w:p w:rsidR="00E22A10" w:rsidRPr="00BC6A4C" w:rsidRDefault="00E22A10" w:rsidP="00E22A10">
      <w:pPr>
        <w:bidi/>
        <w:ind w:firstLineChars="200" w:firstLine="560"/>
        <w:rPr>
          <w:rFonts w:ascii="QCF_BSML" w:hAnsi="QCF_BSML" w:cs="QCF_BSML"/>
          <w:b/>
          <w:bCs/>
          <w:color w:val="0000FF"/>
          <w:sz w:val="30"/>
          <w:szCs w:val="30"/>
          <w:rtl/>
        </w:rPr>
      </w:pPr>
      <w:r w:rsidRPr="00F846D8">
        <w:rPr>
          <w:rFonts w:cs="KFGQPC Uthman Taha Naskh"/>
          <w:sz w:val="28"/>
          <w:szCs w:val="28"/>
          <w:rtl/>
        </w:rPr>
        <w:t xml:space="preserve">قال الله </w:t>
      </w:r>
      <w:r w:rsidRPr="00BC6A4C">
        <w:rPr>
          <w:rFonts w:cs="KFGQPC Uthman Taha Naskh"/>
          <w:sz w:val="30"/>
          <w:szCs w:val="30"/>
          <w:rtl/>
        </w:rPr>
        <w:t>تعالى</w:t>
      </w:r>
      <w:r w:rsidRPr="00F846D8">
        <w:rPr>
          <w:rFonts w:cs="KFGQPC Uthman Taha Naskh"/>
          <w:sz w:val="28"/>
          <w:szCs w:val="28"/>
          <w:rtl/>
        </w:rPr>
        <w:t>:</w:t>
      </w:r>
      <w:r w:rsidRPr="00F846D8">
        <w:rPr>
          <w:rFonts w:ascii="QCF_BSML" w:hAnsi="QCF_BSML" w:cs="KFGQPC Uthman Taha Naskh"/>
          <w:sz w:val="28"/>
          <w:szCs w:val="28"/>
          <w:rtl/>
        </w:rPr>
        <w:t xml:space="preserve"> </w:t>
      </w:r>
      <w:r w:rsidRPr="00BC6A4C">
        <w:rPr>
          <w:rFonts w:ascii="QCF_BSML" w:hAnsi="QCF_BSML" w:cs="QCF_BSML"/>
          <w:b/>
          <w:bCs/>
          <w:color w:val="0000FF"/>
          <w:sz w:val="30"/>
          <w:szCs w:val="30"/>
          <w:rtl/>
        </w:rPr>
        <w:t>(</w:t>
      </w:r>
      <w:r w:rsidRPr="002B5B96">
        <w:rPr>
          <w:rFonts w:ascii="QCF_P088" w:hAnsi="QCF_P088" w:cs="QCF_P088"/>
          <w:b/>
          <w:bCs/>
          <w:color w:val="0000FF"/>
          <w:spacing w:val="-2"/>
          <w:w w:val="98"/>
          <w:sz w:val="30"/>
          <w:szCs w:val="30"/>
          <w:rtl/>
        </w:rPr>
        <w:t>ﯜ  ﯝ  ﯞ   ﯟ      ﯠ  ﯡ  ﯢ  ﯣ  ﯤ    ﯥ</w:t>
      </w:r>
      <w:r w:rsidRPr="002B5B96">
        <w:rPr>
          <w:rFonts w:ascii="QCF_P088" w:hAnsi="QCF_P088" w:cs="QCF_P088"/>
          <w:b/>
          <w:bCs/>
          <w:color w:val="0000FF"/>
          <w:sz w:val="30"/>
          <w:szCs w:val="30"/>
          <w:rtl/>
        </w:rPr>
        <w:t xml:space="preserve">  </w:t>
      </w:r>
      <w:r w:rsidRPr="002B5B96">
        <w:rPr>
          <w:rFonts w:ascii="QCF_P088" w:hAnsi="QCF_P088" w:cs="QCF_P088"/>
          <w:b/>
          <w:bCs/>
          <w:color w:val="0000FF"/>
          <w:spacing w:val="-2"/>
          <w:w w:val="99"/>
          <w:sz w:val="30"/>
          <w:szCs w:val="30"/>
          <w:rtl/>
        </w:rPr>
        <w:t>ﯦ  ﯧ      ﯨ  ﯩ  ﯪ  ﯫ   ﯬ  ﯭ  ﯮﯯ</w:t>
      </w:r>
      <w:r w:rsidRPr="00BC6A4C">
        <w:rPr>
          <w:rFonts w:ascii="QCF_BSML" w:hAnsi="QCF_BSML" w:cs="QCF_BSML"/>
          <w:b/>
          <w:bCs/>
          <w:color w:val="0000FF"/>
          <w:sz w:val="30"/>
          <w:szCs w:val="30"/>
          <w:rtl/>
        </w:rPr>
        <w:t>)</w:t>
      </w:r>
      <w:r>
        <w:rPr>
          <w:rFonts w:ascii="QCF_BSML" w:hAnsi="QCF_BSML" w:cs="QCF_BSML" w:hint="cs"/>
          <w:b/>
          <w:bCs/>
          <w:color w:val="0000FF"/>
          <w:sz w:val="30"/>
          <w:szCs w:val="30"/>
          <w:rtl/>
        </w:rPr>
        <w:t xml:space="preserve"> </w:t>
      </w:r>
      <w:r w:rsidRPr="002B5B96">
        <w:rPr>
          <w:rStyle w:val="4Char"/>
          <w:rFonts w:cs="KFGQPC Uthman Taha Naskh"/>
          <w:sz w:val="30"/>
          <w:szCs w:val="30"/>
          <w:rtl/>
        </w:rPr>
        <w:t>النساء</w:t>
      </w:r>
      <w:r>
        <w:rPr>
          <w:rStyle w:val="4Char"/>
          <w:rFonts w:cs="KFGQPC Uthman Taha Naskh" w:hint="cs"/>
          <w:sz w:val="30"/>
          <w:szCs w:val="30"/>
          <w:rtl/>
        </w:rPr>
        <w:t>:65</w:t>
      </w:r>
    </w:p>
    <w:p w:rsidR="00E22A10" w:rsidRPr="00F846D8" w:rsidRDefault="00E22A10" w:rsidP="00E22A10">
      <w:pPr>
        <w:spacing w:line="360" w:lineRule="auto"/>
        <w:ind w:firstLineChars="200" w:firstLine="562"/>
        <w:rPr>
          <w:rFonts w:ascii="SimSun" w:hAnsi="SimSun" w:cs="Arial"/>
          <w:kern w:val="26"/>
          <w:sz w:val="28"/>
          <w:szCs w:val="28"/>
        </w:rPr>
      </w:pPr>
      <w:r w:rsidRPr="00F846D8">
        <w:rPr>
          <w:rFonts w:ascii="SimSun" w:hAnsi="SimSun" w:hint="eastAsia"/>
          <w:b/>
          <w:bCs/>
          <w:color w:val="800000"/>
          <w:kern w:val="26"/>
          <w:sz w:val="28"/>
          <w:szCs w:val="28"/>
          <w:lang w:val="zh-CN"/>
        </w:rPr>
        <w:t>【</w:t>
      </w:r>
      <w:r w:rsidRPr="00205FE6">
        <w:rPr>
          <w:rFonts w:ascii="SimSun" w:hAnsi="SimSun" w:hint="eastAsia"/>
          <w:b/>
          <w:bCs/>
          <w:color w:val="800000"/>
          <w:kern w:val="26"/>
          <w:sz w:val="28"/>
          <w:szCs w:val="28"/>
        </w:rPr>
        <w:t>[</w:t>
      </w:r>
      <w:r>
        <w:rPr>
          <w:rFonts w:ascii="SimSun" w:hAnsi="SimSun" w:hint="eastAsia"/>
          <w:b/>
          <w:bCs/>
          <w:color w:val="800000"/>
          <w:kern w:val="26"/>
          <w:sz w:val="28"/>
          <w:szCs w:val="28"/>
        </w:rPr>
        <w:t>65</w:t>
      </w:r>
      <w:r w:rsidRPr="00205FE6">
        <w:rPr>
          <w:rFonts w:ascii="SimSun" w:hAnsi="SimSun" w:hint="eastAsia"/>
          <w:b/>
          <w:bCs/>
          <w:color w:val="800000"/>
          <w:kern w:val="26"/>
          <w:sz w:val="28"/>
          <w:szCs w:val="28"/>
        </w:rPr>
        <w:t>]</w:t>
      </w:r>
      <w:r w:rsidRPr="00F846D8">
        <w:rPr>
          <w:rFonts w:ascii="SimSun" w:hAnsi="SimSun" w:hint="eastAsia"/>
          <w:b/>
          <w:bCs/>
          <w:color w:val="800000"/>
          <w:kern w:val="26"/>
          <w:sz w:val="28"/>
          <w:szCs w:val="28"/>
        </w:rPr>
        <w:t>指你的主发誓，他们不信道，直到他们请你判决他们之间的纷争，而他们的心里对于你的判决毫无芥蒂，并且他们完全顺服。</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53"/>
      </w:r>
    </w:p>
    <w:p w:rsidR="00E22A10" w:rsidRPr="00F846D8" w:rsidRDefault="00E22A10" w:rsidP="00E22A10">
      <w:pPr>
        <w:spacing w:line="360" w:lineRule="auto"/>
        <w:ind w:firstLineChars="200" w:firstLine="560"/>
        <w:rPr>
          <w:rFonts w:ascii="SimSun" w:hAnsi="SimSun"/>
          <w:kern w:val="26"/>
          <w:sz w:val="28"/>
          <w:szCs w:val="28"/>
          <w:rtl/>
        </w:rPr>
      </w:pPr>
      <w:r w:rsidRPr="00F846D8">
        <w:rPr>
          <w:rFonts w:hint="eastAsia"/>
          <w:kern w:val="26"/>
          <w:sz w:val="28"/>
          <w:szCs w:val="28"/>
        </w:rPr>
        <w:t>或者是他厌恶真主降示的法律，因为</w:t>
      </w:r>
      <w:r w:rsidRPr="00F846D8">
        <w:rPr>
          <w:rFonts w:ascii="SimSun" w:hAnsi="SimSun" w:cs="Arial" w:hint="eastAsia"/>
          <w:kern w:val="26"/>
          <w:sz w:val="28"/>
          <w:szCs w:val="28"/>
        </w:rPr>
        <w:t>清高的真主说</w:t>
      </w:r>
      <w:r w:rsidRPr="00F846D8">
        <w:rPr>
          <w:rFonts w:ascii="SimSun" w:hAnsi="SimSun" w:hint="eastAsia"/>
          <w:kern w:val="26"/>
          <w:sz w:val="28"/>
          <w:szCs w:val="28"/>
        </w:rPr>
        <w:t>：</w:t>
      </w:r>
    </w:p>
    <w:p w:rsidR="00E22A10" w:rsidRPr="00BC6A4C" w:rsidRDefault="00E22A10" w:rsidP="00E22A10">
      <w:pPr>
        <w:bidi/>
        <w:ind w:firstLineChars="200" w:firstLine="600"/>
        <w:rPr>
          <w:rFonts w:ascii="QCF_BSML" w:hAnsi="QCF_BSML" w:cs="QCF_BSML"/>
          <w:sz w:val="30"/>
          <w:szCs w:val="30"/>
          <w:rtl/>
        </w:rPr>
      </w:pPr>
      <w:r w:rsidRPr="00BC6A4C">
        <w:rPr>
          <w:rFonts w:cs="KFGQPC Uthman Taha Naskh"/>
          <w:sz w:val="30"/>
          <w:szCs w:val="30"/>
          <w:rtl/>
        </w:rPr>
        <w:t>قال الله تعالى:</w:t>
      </w:r>
      <w:r w:rsidRPr="00BC6A4C">
        <w:rPr>
          <w:rFonts w:ascii="QCF_BSML" w:hAnsi="QCF_BSML" w:cs="KFGQPC Uthman Taha Naskh"/>
          <w:sz w:val="30"/>
          <w:szCs w:val="30"/>
          <w:rtl/>
        </w:rPr>
        <w:t xml:space="preserve"> </w:t>
      </w:r>
      <w:r w:rsidRPr="00BC6A4C">
        <w:rPr>
          <w:rFonts w:ascii="QCF_BSML" w:hAnsi="QCF_BSML" w:cs="QCF_BSML"/>
          <w:b/>
          <w:bCs/>
          <w:color w:val="0000FF"/>
          <w:sz w:val="30"/>
          <w:szCs w:val="30"/>
          <w:rtl/>
        </w:rPr>
        <w:t>(</w:t>
      </w:r>
      <w:r w:rsidRPr="002B5B96">
        <w:rPr>
          <w:rFonts w:ascii="QCF_P507" w:hAnsi="QCF_P507" w:cs="QCF_P507"/>
          <w:b/>
          <w:bCs/>
          <w:color w:val="0000FF"/>
          <w:sz w:val="30"/>
          <w:szCs w:val="30"/>
          <w:rtl/>
        </w:rPr>
        <w:t>ﯟ  ﯠ   ﯡ  ﯢ  ﯣ  ﯤ ﯥ  ﯦ  ﯧ   ﯨ        ﯩ  ﯪ  ﯫ   ﯬ  ﯭ  ﯮ</w:t>
      </w:r>
      <w:r w:rsidRPr="00BC6A4C">
        <w:rPr>
          <w:rFonts w:ascii="QCF_BSML" w:hAnsi="QCF_BSML" w:cs="QCF_BSML"/>
          <w:b/>
          <w:bCs/>
          <w:color w:val="0000FF"/>
          <w:sz w:val="30"/>
          <w:szCs w:val="30"/>
          <w:rtl/>
        </w:rPr>
        <w:t>)</w:t>
      </w:r>
      <w:r w:rsidRPr="002B5B96">
        <w:rPr>
          <w:rStyle w:val="4Char"/>
          <w:rFonts w:cs="KFGQPC Uthman Taha Naskh"/>
          <w:sz w:val="30"/>
          <w:szCs w:val="30"/>
          <w:rtl/>
        </w:rPr>
        <w:t>محمد</w:t>
      </w:r>
      <w:r>
        <w:rPr>
          <w:rStyle w:val="4Char"/>
          <w:rFonts w:cs="KFGQPC Uthman Taha Naskh" w:hint="cs"/>
          <w:sz w:val="30"/>
          <w:szCs w:val="30"/>
          <w:rtl/>
        </w:rPr>
        <w:t xml:space="preserve"> :9</w:t>
      </w:r>
    </w:p>
    <w:p w:rsidR="00E22A10" w:rsidRDefault="00E22A10" w:rsidP="00E22A10">
      <w:pPr>
        <w:spacing w:line="360" w:lineRule="auto"/>
        <w:ind w:firstLineChars="200" w:firstLine="562"/>
        <w:rPr>
          <w:rFonts w:ascii="SimSun" w:hAnsi="SimSun"/>
          <w:b/>
          <w:bCs/>
          <w:color w:val="800000"/>
          <w:kern w:val="26"/>
          <w:sz w:val="28"/>
          <w:szCs w:val="28"/>
          <w:rtl/>
          <w:lang w:val="zh-CN"/>
        </w:rPr>
      </w:pPr>
      <w:r w:rsidRPr="00F846D8">
        <w:rPr>
          <w:rFonts w:ascii="SimSun" w:hAnsi="SimSun" w:hint="eastAsia"/>
          <w:b/>
          <w:bCs/>
          <w:color w:val="800000"/>
          <w:kern w:val="26"/>
          <w:sz w:val="28"/>
          <w:szCs w:val="28"/>
          <w:lang w:val="zh-CN"/>
        </w:rPr>
        <w:t>【</w:t>
      </w:r>
      <w:r w:rsidRPr="00205FE6">
        <w:rPr>
          <w:rFonts w:ascii="SimSun" w:hAnsi="SimSun" w:hint="eastAsia"/>
          <w:b/>
          <w:bCs/>
          <w:color w:val="800000"/>
          <w:kern w:val="26"/>
          <w:sz w:val="28"/>
          <w:szCs w:val="28"/>
        </w:rPr>
        <w:t>[</w:t>
      </w:r>
      <w:r>
        <w:rPr>
          <w:rFonts w:ascii="SimSun" w:hAnsi="SimSun" w:hint="eastAsia"/>
          <w:b/>
          <w:bCs/>
          <w:color w:val="800000"/>
          <w:kern w:val="26"/>
          <w:sz w:val="28"/>
          <w:szCs w:val="28"/>
        </w:rPr>
        <w:t>9</w:t>
      </w:r>
      <w:r w:rsidRPr="00205FE6">
        <w:rPr>
          <w:rFonts w:ascii="SimSun" w:hAnsi="SimSun" w:hint="eastAsia"/>
          <w:b/>
          <w:bCs/>
          <w:color w:val="800000"/>
          <w:kern w:val="26"/>
          <w:sz w:val="28"/>
          <w:szCs w:val="28"/>
        </w:rPr>
        <w:t>]</w:t>
      </w:r>
      <w:r w:rsidRPr="00F846D8">
        <w:rPr>
          <w:rFonts w:ascii="SimSun" w:hAnsi="SimSun" w:hint="eastAsia"/>
          <w:b/>
          <w:bCs/>
          <w:color w:val="800000"/>
          <w:kern w:val="26"/>
          <w:sz w:val="28"/>
          <w:szCs w:val="28"/>
        </w:rPr>
        <w:t>不信道的人们，将一蹶不振，真主将使他们的善功无效。那是因为他们厌恶真主所降示的经典，故他将使他们的善功无效。</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54"/>
      </w:r>
    </w:p>
    <w:p w:rsidR="00E22A10" w:rsidRPr="00F846D8" w:rsidRDefault="00E22A10" w:rsidP="00E22A10">
      <w:pPr>
        <w:spacing w:line="360" w:lineRule="auto"/>
        <w:ind w:firstLineChars="200" w:firstLine="562"/>
        <w:rPr>
          <w:rFonts w:ascii="SimSun" w:hAnsi="SimSun"/>
          <w:b/>
          <w:bCs/>
          <w:color w:val="800000"/>
          <w:kern w:val="26"/>
          <w:sz w:val="28"/>
          <w:szCs w:val="28"/>
          <w:lang w:val="zh-CN"/>
        </w:rPr>
      </w:pPr>
    </w:p>
    <w:p w:rsidR="00E22A10" w:rsidRPr="00102D4D" w:rsidRDefault="00E22A10" w:rsidP="00863345">
      <w:pPr>
        <w:spacing w:beforeLines="100" w:afterLines="100" w:line="360" w:lineRule="auto"/>
        <w:jc w:val="center"/>
        <w:rPr>
          <w:rFonts w:ascii="STXinwei" w:eastAsia="STXinwei" w:hAnsi="SimSun" w:cs="Arial"/>
          <w:kern w:val="26"/>
          <w:sz w:val="36"/>
          <w:szCs w:val="36"/>
        </w:rPr>
      </w:pPr>
      <w:r w:rsidRPr="00F846D8">
        <w:rPr>
          <w:rFonts w:cs="DecoType Naskh Extensions"/>
          <w:kern w:val="26"/>
          <w:sz w:val="28"/>
          <w:szCs w:val="28"/>
        </w:rPr>
        <w:br w:type="page"/>
      </w:r>
      <w:r w:rsidRPr="00102D4D">
        <w:rPr>
          <w:rFonts w:ascii="STXinwei" w:eastAsia="STXinwei" w:hAnsi="SimSun" w:cs="Arial" w:hint="eastAsia"/>
          <w:kern w:val="26"/>
          <w:sz w:val="36"/>
          <w:szCs w:val="36"/>
        </w:rPr>
        <w:t>违背伊玛尼的事项中：对真主属性的举伴</w:t>
      </w:r>
    </w:p>
    <w:p w:rsidR="00E22A10" w:rsidRPr="00AE2D25" w:rsidRDefault="00102D4D" w:rsidP="00AE2D25">
      <w:pPr>
        <w:spacing w:line="360" w:lineRule="auto"/>
        <w:ind w:firstLineChars="200" w:firstLine="560"/>
        <w:rPr>
          <w:rFonts w:ascii="STXinwei" w:eastAsia="STXinwei"/>
          <w:kern w:val="26"/>
          <w:sz w:val="28"/>
          <w:szCs w:val="28"/>
        </w:rPr>
      </w:pPr>
      <w:r w:rsidRPr="00AE2D25">
        <w:rPr>
          <w:rFonts w:ascii="STXinwei" w:eastAsia="STXinwei" w:hint="eastAsia"/>
          <w:kern w:val="26"/>
          <w:sz w:val="28"/>
          <w:szCs w:val="28"/>
        </w:rPr>
        <w:t>第三类：包含否认真主永恒的美名和属性，或</w:t>
      </w:r>
      <w:r w:rsidR="00E22A10" w:rsidRPr="00AE2D25">
        <w:rPr>
          <w:rFonts w:ascii="STXinwei" w:eastAsia="STXinwei" w:hint="eastAsia"/>
          <w:kern w:val="26"/>
          <w:sz w:val="28"/>
          <w:szCs w:val="28"/>
        </w:rPr>
        <w:t>诽谤之</w:t>
      </w:r>
    </w:p>
    <w:p w:rsidR="00E22A10" w:rsidRPr="00F846D8" w:rsidRDefault="00E22A10" w:rsidP="00E22A10">
      <w:pPr>
        <w:spacing w:line="360" w:lineRule="auto"/>
        <w:ind w:firstLineChars="200" w:firstLine="560"/>
        <w:rPr>
          <w:rFonts w:ascii="SimSun" w:hAnsi="SimSun"/>
          <w:kern w:val="26"/>
          <w:sz w:val="28"/>
          <w:szCs w:val="28"/>
          <w:rtl/>
        </w:rPr>
      </w:pPr>
      <w:r w:rsidRPr="00F846D8">
        <w:rPr>
          <w:rFonts w:ascii="STLiti" w:eastAsia="STLiti" w:hint="eastAsia"/>
          <w:kern w:val="26"/>
          <w:sz w:val="28"/>
          <w:szCs w:val="28"/>
        </w:rPr>
        <w:t>第一：</w:t>
      </w:r>
      <w:r w:rsidRPr="00F846D8">
        <w:rPr>
          <w:rFonts w:hint="eastAsia"/>
          <w:kern w:val="26"/>
          <w:sz w:val="28"/>
          <w:szCs w:val="28"/>
        </w:rPr>
        <w:t>在违背伊斯兰的事项中有：否认《古兰经》和正确《圣训》中提到的真主的美名和属性。犹如否定真主完美的知识、或能力、或存在、或听觉、或视觉、或言语、或慈爱、或升上阿尔西，或降临近天、或他拥有手、或眼、或小腿等等适合真主尊严的永恒属性，他的属性不同于被造物的属性，因为</w:t>
      </w:r>
      <w:r w:rsidRPr="00F846D8">
        <w:rPr>
          <w:rFonts w:ascii="SimSun" w:hAnsi="SimSun" w:cs="Arial" w:hint="eastAsia"/>
          <w:kern w:val="26"/>
          <w:sz w:val="28"/>
          <w:szCs w:val="28"/>
        </w:rPr>
        <w:t>清高的真主说</w:t>
      </w:r>
      <w:r w:rsidRPr="00F846D8">
        <w:rPr>
          <w:rFonts w:ascii="SimSun" w:hAnsi="SimSun" w:hint="eastAsia"/>
          <w:kern w:val="26"/>
          <w:sz w:val="28"/>
          <w:szCs w:val="28"/>
        </w:rPr>
        <w:t>：</w:t>
      </w:r>
    </w:p>
    <w:p w:rsidR="00E22A10" w:rsidRPr="00BC6A4C" w:rsidRDefault="00E22A10" w:rsidP="00E22A10">
      <w:pPr>
        <w:bidi/>
        <w:ind w:firstLineChars="200" w:firstLine="600"/>
        <w:rPr>
          <w:rFonts w:ascii="QCF_BSML" w:hAnsi="QCF_BSML" w:cs="QCF_BSML"/>
          <w:b/>
          <w:bCs/>
          <w:color w:val="0000FF"/>
          <w:sz w:val="30"/>
          <w:szCs w:val="30"/>
        </w:rPr>
      </w:pPr>
      <w:r w:rsidRPr="00BC6A4C">
        <w:rPr>
          <w:rFonts w:cs="KFGQPC Uthman Taha Naskh"/>
          <w:sz w:val="30"/>
          <w:szCs w:val="30"/>
          <w:rtl/>
        </w:rPr>
        <w:t>قال الله تعالى:</w:t>
      </w:r>
      <w:r w:rsidRPr="00BC6A4C">
        <w:rPr>
          <w:rFonts w:ascii="QCF_BSML" w:hAnsi="QCF_BSML" w:cs="KFGQPC Uthman Taha Naskh"/>
          <w:sz w:val="30"/>
          <w:szCs w:val="30"/>
          <w:rtl/>
        </w:rPr>
        <w:t xml:space="preserve"> </w:t>
      </w:r>
      <w:r w:rsidRPr="00BC6A4C">
        <w:rPr>
          <w:rFonts w:ascii="QCF_BSML" w:hAnsi="QCF_BSML" w:cs="QCF_BSML"/>
          <w:b/>
          <w:bCs/>
          <w:color w:val="0000FF"/>
          <w:sz w:val="30"/>
          <w:szCs w:val="30"/>
          <w:rtl/>
        </w:rPr>
        <w:t>(</w:t>
      </w:r>
      <w:r w:rsidRPr="00775563">
        <w:rPr>
          <w:rFonts w:ascii="QCF_P484" w:hAnsi="QCF_P484" w:cs="QCF_P484"/>
          <w:b/>
          <w:bCs/>
          <w:color w:val="0000FF"/>
          <w:sz w:val="30"/>
          <w:szCs w:val="30"/>
          <w:rtl/>
        </w:rPr>
        <w:t>ﭡ  ﭢ        ﭣﭤ   ﭥ     ﭦ  ﭧ  ﭨ</w:t>
      </w:r>
      <w:r w:rsidRPr="00BC6A4C">
        <w:rPr>
          <w:rFonts w:ascii="QCF_BSML" w:hAnsi="QCF_BSML" w:cs="QCF_BSML"/>
          <w:b/>
          <w:bCs/>
          <w:color w:val="0000FF"/>
          <w:sz w:val="30"/>
          <w:szCs w:val="30"/>
          <w:rtl/>
        </w:rPr>
        <w:t>)</w:t>
      </w:r>
      <w:r w:rsidRPr="00775563">
        <w:rPr>
          <w:rFonts w:cs="KFGQPC Uthman Taha Naskh"/>
          <w:sz w:val="30"/>
          <w:szCs w:val="30"/>
          <w:rtl/>
        </w:rPr>
        <w:t>الشورى</w:t>
      </w:r>
      <w:r>
        <w:rPr>
          <w:rFonts w:cs="KFGQPC Uthman Taha Naskh" w:hint="cs"/>
          <w:sz w:val="30"/>
          <w:szCs w:val="30"/>
          <w:rtl/>
        </w:rPr>
        <w:t>:11</w:t>
      </w:r>
    </w:p>
    <w:p w:rsidR="00E22A10" w:rsidRPr="00F846D8" w:rsidRDefault="00E22A10" w:rsidP="00E22A10">
      <w:pPr>
        <w:spacing w:line="360" w:lineRule="auto"/>
        <w:ind w:firstLineChars="200" w:firstLine="562"/>
        <w:rPr>
          <w:rFonts w:ascii="SimSun" w:hAnsi="SimSun" w:cs="Arial"/>
          <w:kern w:val="26"/>
          <w:sz w:val="28"/>
          <w:szCs w:val="28"/>
        </w:rPr>
      </w:pPr>
      <w:r w:rsidRPr="00F846D8">
        <w:rPr>
          <w:rFonts w:ascii="SimSun" w:hAnsi="SimSun" w:hint="eastAsia"/>
          <w:b/>
          <w:bCs/>
          <w:color w:val="800000"/>
          <w:kern w:val="26"/>
          <w:sz w:val="28"/>
          <w:szCs w:val="28"/>
          <w:lang w:val="zh-CN"/>
        </w:rPr>
        <w:t>【</w:t>
      </w:r>
      <w:r w:rsidRPr="00205FE6">
        <w:rPr>
          <w:rFonts w:ascii="SimSun" w:hAnsi="SimSun" w:hint="eastAsia"/>
          <w:b/>
          <w:bCs/>
          <w:color w:val="800000"/>
          <w:kern w:val="26"/>
          <w:sz w:val="28"/>
          <w:szCs w:val="28"/>
        </w:rPr>
        <w:t>[1</w:t>
      </w:r>
      <w:r>
        <w:rPr>
          <w:rFonts w:ascii="SimSun" w:hAnsi="SimSun" w:hint="eastAsia"/>
          <w:b/>
          <w:bCs/>
          <w:color w:val="800000"/>
          <w:kern w:val="26"/>
          <w:sz w:val="28"/>
          <w:szCs w:val="28"/>
        </w:rPr>
        <w:t>1</w:t>
      </w:r>
      <w:r w:rsidRPr="00205FE6">
        <w:rPr>
          <w:rFonts w:ascii="SimSun" w:hAnsi="SimSun" w:hint="eastAsia"/>
          <w:b/>
          <w:bCs/>
          <w:color w:val="800000"/>
          <w:kern w:val="26"/>
          <w:sz w:val="28"/>
          <w:szCs w:val="28"/>
        </w:rPr>
        <w:t>]</w:t>
      </w:r>
      <w:r w:rsidRPr="00F846D8">
        <w:rPr>
          <w:rFonts w:ascii="SimSun" w:hAnsi="SimSun" w:hint="eastAsia"/>
          <w:b/>
          <w:bCs/>
          <w:color w:val="800000"/>
          <w:kern w:val="26"/>
          <w:sz w:val="28"/>
          <w:szCs w:val="28"/>
        </w:rPr>
        <w:t>任何物都不相似他。他确是全聪的，全明的。</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55"/>
      </w:r>
    </w:p>
    <w:p w:rsidR="00E22A10" w:rsidRPr="00F846D8" w:rsidRDefault="00E22A10" w:rsidP="00E22A10">
      <w:pPr>
        <w:spacing w:line="360" w:lineRule="auto"/>
        <w:ind w:firstLineChars="200" w:firstLine="560"/>
        <w:rPr>
          <w:kern w:val="26"/>
          <w:sz w:val="28"/>
          <w:szCs w:val="28"/>
        </w:rPr>
      </w:pPr>
      <w:r w:rsidRPr="00F846D8">
        <w:rPr>
          <w:rFonts w:hint="eastAsia"/>
          <w:kern w:val="26"/>
          <w:sz w:val="28"/>
          <w:szCs w:val="28"/>
        </w:rPr>
        <w:t>的确，在这一节经文里，真主否定了任何被造物与自己的属性相似，他为自身确定了听觉和视觉，以及其它各种类似的属性。</w:t>
      </w:r>
    </w:p>
    <w:p w:rsidR="00E22A10" w:rsidRPr="00F846D8" w:rsidRDefault="00E22A10" w:rsidP="00E22A10">
      <w:pPr>
        <w:spacing w:line="360" w:lineRule="auto"/>
        <w:ind w:firstLineChars="200" w:firstLine="560"/>
        <w:rPr>
          <w:rFonts w:ascii="SimSun" w:hAnsi="SimSun"/>
          <w:kern w:val="26"/>
          <w:sz w:val="28"/>
          <w:szCs w:val="28"/>
          <w:rtl/>
        </w:rPr>
      </w:pPr>
      <w:r w:rsidRPr="00F846D8">
        <w:rPr>
          <w:rFonts w:ascii="STLiti" w:eastAsia="STLiti" w:hint="eastAsia"/>
          <w:kern w:val="26"/>
          <w:sz w:val="28"/>
          <w:szCs w:val="28"/>
        </w:rPr>
        <w:t>第二：</w:t>
      </w:r>
      <w:r w:rsidRPr="00F846D8">
        <w:rPr>
          <w:rFonts w:hint="eastAsia"/>
          <w:kern w:val="26"/>
          <w:sz w:val="28"/>
          <w:szCs w:val="28"/>
        </w:rPr>
        <w:t>任意注解部分永恒的属性，忽视它表面的意义，属于错误的、迷误的行为。如：把“伊斯泰</w:t>
      </w:r>
      <w:r w:rsidRPr="00775563">
        <w:rPr>
          <w:rFonts w:cs="KFGQPC Uthman Taha Naskh" w:hint="eastAsia"/>
          <w:kern w:val="26"/>
          <w:sz w:val="28"/>
          <w:szCs w:val="28"/>
        </w:rPr>
        <w:t>瓦</w:t>
      </w:r>
      <w:r w:rsidRPr="00775563">
        <w:rPr>
          <w:rFonts w:cs="KFGQPC Uthman Taha Naskh" w:hint="cs"/>
          <w:b/>
          <w:bCs/>
          <w:kern w:val="26"/>
          <w:sz w:val="28"/>
          <w:szCs w:val="28"/>
          <w:rtl/>
        </w:rPr>
        <w:t>الاستواء</w:t>
      </w:r>
      <w:r w:rsidRPr="00775563">
        <w:rPr>
          <w:rFonts w:cs="KFGQPC Uthman Taha Naskh" w:hint="eastAsia"/>
          <w:kern w:val="26"/>
          <w:sz w:val="28"/>
          <w:szCs w:val="28"/>
        </w:rPr>
        <w:t>”注解为征服、战胜。因为“</w:t>
      </w:r>
      <w:r w:rsidRPr="00775563">
        <w:rPr>
          <w:rFonts w:cs="KFGQPC Uthman Taha Naskh" w:hint="cs"/>
          <w:b/>
          <w:bCs/>
          <w:kern w:val="26"/>
          <w:sz w:val="28"/>
          <w:szCs w:val="28"/>
          <w:rtl/>
        </w:rPr>
        <w:t>الاستواء</w:t>
      </w:r>
      <w:r w:rsidRPr="00775563">
        <w:rPr>
          <w:rFonts w:cs="KFGQPC Uthman Taha Naskh" w:hint="eastAsia"/>
          <w:kern w:val="26"/>
          <w:sz w:val="28"/>
          <w:szCs w:val="28"/>
        </w:rPr>
        <w:t>”的意思是升高、升上，犹如伊玛目布哈里在他的《圣训集》中引证穆贾黑德和艾比阿利耶的话所注释的那样，他们俩属于前代的先贤，因为他俩是再传弟子。曲解各种属性最终导致否认它，把“</w:t>
      </w:r>
      <w:r w:rsidRPr="00775563">
        <w:rPr>
          <w:rFonts w:cs="KFGQPC Uthman Taha Naskh" w:hint="cs"/>
          <w:b/>
          <w:bCs/>
          <w:kern w:val="26"/>
          <w:sz w:val="28"/>
          <w:szCs w:val="28"/>
          <w:rtl/>
        </w:rPr>
        <w:t>الاستواء</w:t>
      </w:r>
      <w:r w:rsidRPr="00775563">
        <w:rPr>
          <w:rFonts w:cs="KFGQPC Uthman Taha Naskh" w:hint="eastAsia"/>
          <w:kern w:val="26"/>
          <w:sz w:val="28"/>
          <w:szCs w:val="28"/>
        </w:rPr>
        <w:t>”曲解为战胜，不相信真主属性中的这一属性，“</w:t>
      </w:r>
      <w:r w:rsidRPr="00775563">
        <w:rPr>
          <w:rFonts w:cs="KFGQPC Uthman Taha Naskh" w:hint="cs"/>
          <w:b/>
          <w:bCs/>
          <w:kern w:val="26"/>
          <w:sz w:val="28"/>
          <w:szCs w:val="28"/>
          <w:rtl/>
        </w:rPr>
        <w:t>الاستواء</w:t>
      </w:r>
      <w:r w:rsidRPr="00775563">
        <w:rPr>
          <w:rFonts w:cs="KFGQPC Uthman Taha Naskh" w:hint="eastAsia"/>
          <w:kern w:val="26"/>
          <w:sz w:val="28"/>
          <w:szCs w:val="28"/>
        </w:rPr>
        <w:t>”就</w:t>
      </w:r>
      <w:r w:rsidRPr="00F846D8">
        <w:rPr>
          <w:rFonts w:hint="eastAsia"/>
          <w:kern w:val="26"/>
          <w:sz w:val="28"/>
          <w:szCs w:val="28"/>
        </w:rPr>
        <w:t>是在《古兰经》和《圣训》都已证实的真主升上阿尔西。</w:t>
      </w:r>
      <w:r w:rsidRPr="00F846D8">
        <w:rPr>
          <w:rFonts w:ascii="SimSun" w:hAnsi="SimSun" w:cs="Arial" w:hint="eastAsia"/>
          <w:kern w:val="26"/>
          <w:sz w:val="28"/>
          <w:szCs w:val="28"/>
        </w:rPr>
        <w:t>清高的真主说</w:t>
      </w:r>
      <w:r w:rsidRPr="00F846D8">
        <w:rPr>
          <w:rFonts w:ascii="SimSun" w:hAnsi="SimSun" w:hint="eastAsia"/>
          <w:kern w:val="26"/>
          <w:sz w:val="28"/>
          <w:szCs w:val="28"/>
        </w:rPr>
        <w:t>：</w:t>
      </w:r>
    </w:p>
    <w:p w:rsidR="00E22A10" w:rsidRPr="00775563" w:rsidRDefault="00E22A10" w:rsidP="00E22A10">
      <w:pPr>
        <w:bidi/>
        <w:ind w:firstLineChars="200" w:firstLine="600"/>
        <w:rPr>
          <w:rFonts w:cs="KFGQPC Uthman Taha Naskh"/>
          <w:sz w:val="30"/>
          <w:szCs w:val="30"/>
          <w:rtl/>
        </w:rPr>
      </w:pPr>
      <w:r w:rsidRPr="00775563">
        <w:rPr>
          <w:rFonts w:cs="KFGQPC Uthman Taha Naskh"/>
          <w:sz w:val="30"/>
          <w:szCs w:val="30"/>
          <w:rtl/>
        </w:rPr>
        <w:t>قال الله تعالى:</w:t>
      </w:r>
      <w:r w:rsidRPr="00775563">
        <w:rPr>
          <w:rFonts w:ascii="QCF_BSML" w:hAnsi="QCF_BSML" w:cs="KFGQPC Uthman Taha Naskh"/>
          <w:sz w:val="30"/>
          <w:szCs w:val="30"/>
          <w:rtl/>
        </w:rPr>
        <w:t xml:space="preserve"> </w:t>
      </w:r>
      <w:r w:rsidRPr="00775563">
        <w:rPr>
          <w:rFonts w:ascii="QCF_BSML" w:hAnsi="QCF_BSML" w:cs="QCF_BSML"/>
          <w:b/>
          <w:bCs/>
          <w:color w:val="0000FF"/>
          <w:sz w:val="30"/>
          <w:szCs w:val="30"/>
          <w:rtl/>
        </w:rPr>
        <w:t>(</w:t>
      </w:r>
      <w:r w:rsidRPr="00775563">
        <w:rPr>
          <w:rFonts w:ascii="QCF_P312" w:hAnsi="QCF_P312" w:cs="QCF_P312"/>
          <w:b/>
          <w:bCs/>
          <w:color w:val="0000FF"/>
          <w:sz w:val="30"/>
          <w:szCs w:val="30"/>
          <w:rtl/>
        </w:rPr>
        <w:t>ﮉ     ﮊ  ﮋ  ﮌ  ﮍ</w:t>
      </w:r>
      <w:r w:rsidRPr="00775563">
        <w:rPr>
          <w:rFonts w:ascii="QCF_BSML" w:hAnsi="QCF_BSML" w:cs="QCF_BSML"/>
          <w:b/>
          <w:bCs/>
          <w:color w:val="0000FF"/>
          <w:sz w:val="30"/>
          <w:szCs w:val="30"/>
          <w:rtl/>
        </w:rPr>
        <w:t>)</w:t>
      </w:r>
      <w:r w:rsidRPr="00775563">
        <w:rPr>
          <w:rFonts w:ascii="QCF_P312" w:hAnsi="QCF_P312" w:cs="QCF_P312"/>
          <w:color w:val="000000"/>
          <w:sz w:val="30"/>
          <w:szCs w:val="30"/>
          <w:rtl/>
        </w:rPr>
        <w:t xml:space="preserve"> </w:t>
      </w:r>
      <w:r>
        <w:rPr>
          <w:rFonts w:cs="KFGQPC Uthman Taha Naskh" w:hint="cs"/>
          <w:sz w:val="30"/>
          <w:szCs w:val="30"/>
          <w:rtl/>
        </w:rPr>
        <w:t xml:space="preserve"> طه:5</w:t>
      </w:r>
    </w:p>
    <w:p w:rsidR="00E22A10" w:rsidRPr="00F846D8" w:rsidRDefault="00E22A10" w:rsidP="00E22A10">
      <w:pPr>
        <w:spacing w:line="360" w:lineRule="auto"/>
        <w:ind w:firstLineChars="200" w:firstLine="562"/>
        <w:rPr>
          <w:rFonts w:ascii="SimSun" w:hAnsi="SimSun"/>
          <w:b/>
          <w:bCs/>
          <w:color w:val="800000"/>
          <w:kern w:val="26"/>
          <w:sz w:val="28"/>
          <w:szCs w:val="28"/>
          <w:lang w:val="zh-CN"/>
        </w:rPr>
      </w:pPr>
      <w:r w:rsidRPr="00F846D8">
        <w:rPr>
          <w:rFonts w:ascii="SimSun" w:hAnsi="SimSun" w:hint="eastAsia"/>
          <w:b/>
          <w:bCs/>
          <w:color w:val="800000"/>
          <w:kern w:val="26"/>
          <w:sz w:val="28"/>
          <w:szCs w:val="28"/>
          <w:lang w:val="zh-CN"/>
        </w:rPr>
        <w:t>【</w:t>
      </w:r>
      <w:r w:rsidRPr="00205FE6">
        <w:rPr>
          <w:rFonts w:ascii="SimSun" w:hAnsi="SimSun" w:hint="eastAsia"/>
          <w:b/>
          <w:bCs/>
          <w:color w:val="800000"/>
          <w:kern w:val="26"/>
          <w:sz w:val="28"/>
          <w:szCs w:val="28"/>
        </w:rPr>
        <w:t>[</w:t>
      </w:r>
      <w:r>
        <w:rPr>
          <w:rFonts w:ascii="SimSun" w:hAnsi="SimSun" w:hint="eastAsia"/>
          <w:b/>
          <w:bCs/>
          <w:color w:val="800000"/>
          <w:kern w:val="26"/>
          <w:sz w:val="28"/>
          <w:szCs w:val="28"/>
        </w:rPr>
        <w:t>5</w:t>
      </w:r>
      <w:r w:rsidRPr="00205FE6">
        <w:rPr>
          <w:rFonts w:ascii="SimSun" w:hAnsi="SimSun" w:hint="eastAsia"/>
          <w:b/>
          <w:bCs/>
          <w:color w:val="800000"/>
          <w:kern w:val="26"/>
          <w:sz w:val="28"/>
          <w:szCs w:val="28"/>
        </w:rPr>
        <w:t>]</w:t>
      </w:r>
      <w:r w:rsidRPr="00F846D8">
        <w:rPr>
          <w:rFonts w:ascii="SimSun" w:hAnsi="SimSun" w:hint="eastAsia"/>
          <w:b/>
          <w:bCs/>
          <w:color w:val="800000"/>
          <w:kern w:val="26"/>
          <w:sz w:val="28"/>
          <w:szCs w:val="28"/>
        </w:rPr>
        <w:t>至仁主已升上宝座了。</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56"/>
      </w:r>
    </w:p>
    <w:p w:rsidR="00E22A10" w:rsidRPr="00F846D8" w:rsidRDefault="00E22A10" w:rsidP="00AE2D25">
      <w:pPr>
        <w:spacing w:line="360" w:lineRule="auto"/>
        <w:ind w:firstLineChars="200" w:firstLine="560"/>
        <w:rPr>
          <w:rFonts w:ascii="SimSun" w:hAnsi="SimSun"/>
          <w:kern w:val="26"/>
          <w:sz w:val="28"/>
          <w:szCs w:val="28"/>
          <w:rtl/>
        </w:rPr>
      </w:pPr>
      <w:r w:rsidRPr="00775563">
        <w:rPr>
          <w:rFonts w:cs="KFGQPC Uthman Taha Naskh" w:hint="eastAsia"/>
          <w:kern w:val="26"/>
          <w:sz w:val="28"/>
          <w:szCs w:val="28"/>
        </w:rPr>
        <w:t>“</w:t>
      </w:r>
      <w:r w:rsidRPr="00775563">
        <w:rPr>
          <w:rFonts w:cs="KFGQPC Uthman Taha Naskh" w:hint="cs"/>
          <w:b/>
          <w:bCs/>
          <w:kern w:val="26"/>
          <w:sz w:val="28"/>
          <w:szCs w:val="28"/>
          <w:rtl/>
        </w:rPr>
        <w:t>الاستواء</w:t>
      </w:r>
      <w:r w:rsidRPr="00775563">
        <w:rPr>
          <w:rFonts w:cs="KFGQPC Uthman Taha Naskh" w:hint="eastAsia"/>
          <w:kern w:val="26"/>
          <w:sz w:val="28"/>
          <w:szCs w:val="28"/>
        </w:rPr>
        <w:t>”在这里是升高、升上的意思。</w:t>
      </w:r>
      <w:r w:rsidRPr="00F846D8">
        <w:rPr>
          <w:rFonts w:ascii="SimSun" w:hAnsi="SimSun" w:cs="Arial" w:hint="eastAsia"/>
          <w:kern w:val="26"/>
          <w:sz w:val="28"/>
          <w:szCs w:val="28"/>
        </w:rPr>
        <w:t>清高的真主说</w:t>
      </w:r>
      <w:r w:rsidRPr="00F846D8">
        <w:rPr>
          <w:rFonts w:ascii="SimSun" w:hAnsi="SimSun" w:hint="eastAsia"/>
          <w:kern w:val="26"/>
          <w:sz w:val="28"/>
          <w:szCs w:val="28"/>
        </w:rPr>
        <w:t>：</w:t>
      </w:r>
    </w:p>
    <w:p w:rsidR="00E22A10" w:rsidRPr="00775563" w:rsidRDefault="00E22A10" w:rsidP="00E22A10">
      <w:pPr>
        <w:bidi/>
        <w:ind w:firstLineChars="200" w:firstLine="600"/>
        <w:rPr>
          <w:rFonts w:ascii="QCF_BSML" w:hAnsi="QCF_BSML" w:cs="QCF_BSML"/>
          <w:b/>
          <w:bCs/>
          <w:color w:val="0000FF"/>
          <w:sz w:val="30"/>
          <w:szCs w:val="30"/>
          <w:rtl/>
        </w:rPr>
      </w:pPr>
      <w:r w:rsidRPr="00775563">
        <w:rPr>
          <w:rFonts w:cs="KFGQPC Uthman Taha Naskh"/>
          <w:sz w:val="30"/>
          <w:szCs w:val="30"/>
          <w:rtl/>
        </w:rPr>
        <w:t>قال الله تعالى:</w:t>
      </w:r>
      <w:r w:rsidRPr="00775563">
        <w:rPr>
          <w:rFonts w:ascii="QCF_BSML" w:hAnsi="QCF_BSML" w:cs="KFGQPC Uthman Taha Naskh"/>
          <w:sz w:val="30"/>
          <w:szCs w:val="30"/>
          <w:rtl/>
        </w:rPr>
        <w:t xml:space="preserve"> </w:t>
      </w:r>
      <w:r w:rsidRPr="00775563">
        <w:rPr>
          <w:rFonts w:ascii="QCF_BSML" w:hAnsi="QCF_BSML" w:cs="QCF_BSML"/>
          <w:b/>
          <w:bCs/>
          <w:color w:val="0000FF"/>
          <w:sz w:val="30"/>
          <w:szCs w:val="30"/>
          <w:rtl/>
        </w:rPr>
        <w:t>(</w:t>
      </w:r>
      <w:r w:rsidRPr="002B5B96">
        <w:rPr>
          <w:rFonts w:ascii="QCF_P563" w:hAnsi="QCF_P563" w:cs="QCF_P563"/>
          <w:b/>
          <w:bCs/>
          <w:color w:val="0000FF"/>
          <w:sz w:val="30"/>
          <w:szCs w:val="30"/>
          <w:rtl/>
        </w:rPr>
        <w:t>ﭴ  ﭵ  ﭶ  ﭷ  ﭸ  ﭹ  ﭺ  ﭻ</w:t>
      </w:r>
      <w:r w:rsidRPr="00775563">
        <w:rPr>
          <w:rFonts w:ascii="QCF_BSML" w:hAnsi="QCF_BSML" w:cs="QCF_BSML"/>
          <w:b/>
          <w:bCs/>
          <w:color w:val="0000FF"/>
          <w:sz w:val="30"/>
          <w:szCs w:val="30"/>
          <w:rtl/>
        </w:rPr>
        <w:t>)</w:t>
      </w:r>
      <w:r w:rsidRPr="00775563">
        <w:rPr>
          <w:rStyle w:val="Chard"/>
          <w:rFonts w:cs="KFGQPC Uthman Taha Naskh"/>
          <w:sz w:val="30"/>
          <w:szCs w:val="30"/>
          <w:rtl/>
        </w:rPr>
        <w:t xml:space="preserve"> </w:t>
      </w:r>
      <w:r w:rsidRPr="002B5B96">
        <w:rPr>
          <w:rStyle w:val="4Char"/>
          <w:rFonts w:cs="KFGQPC Uthman Taha Naskh"/>
          <w:sz w:val="30"/>
          <w:szCs w:val="30"/>
          <w:rtl/>
        </w:rPr>
        <w:t>الملك</w:t>
      </w:r>
      <w:r w:rsidRPr="002B5B96">
        <w:rPr>
          <w:rStyle w:val="4Char"/>
          <w:rFonts w:cs="KFGQPC Uthman Taha Naskh" w:hint="cs"/>
          <w:sz w:val="30"/>
          <w:szCs w:val="30"/>
          <w:rtl/>
        </w:rPr>
        <w:t xml:space="preserve"> </w:t>
      </w:r>
      <w:r w:rsidRPr="002B5B96">
        <w:rPr>
          <w:rStyle w:val="4Char"/>
          <w:rFonts w:cs="KFGQPC Uthman Taha Naskh"/>
          <w:sz w:val="30"/>
          <w:szCs w:val="30"/>
          <w:rtl/>
        </w:rPr>
        <w:t>: 16</w:t>
      </w:r>
    </w:p>
    <w:p w:rsidR="00E22A10" w:rsidRPr="00775563" w:rsidRDefault="00E22A10" w:rsidP="008A3BD5">
      <w:pPr>
        <w:spacing w:line="360" w:lineRule="auto"/>
        <w:ind w:firstLineChars="200" w:firstLine="562"/>
        <w:rPr>
          <w:rFonts w:cs="KFGQPC Uthman Taha Naskh"/>
          <w:kern w:val="26"/>
          <w:sz w:val="28"/>
          <w:szCs w:val="28"/>
        </w:rPr>
      </w:pPr>
      <w:r w:rsidRPr="00F846D8">
        <w:rPr>
          <w:rFonts w:ascii="SimSun" w:hAnsi="SimSun" w:hint="eastAsia"/>
          <w:b/>
          <w:bCs/>
          <w:color w:val="800000"/>
          <w:kern w:val="26"/>
          <w:sz w:val="28"/>
          <w:szCs w:val="28"/>
          <w:lang w:val="zh-CN"/>
        </w:rPr>
        <w:t>【</w:t>
      </w:r>
      <w:r w:rsidRPr="00205FE6">
        <w:rPr>
          <w:rFonts w:ascii="SimSun" w:hAnsi="SimSun" w:hint="eastAsia"/>
          <w:b/>
          <w:bCs/>
          <w:color w:val="800000"/>
          <w:kern w:val="26"/>
          <w:sz w:val="28"/>
          <w:szCs w:val="28"/>
        </w:rPr>
        <w:t>[1</w:t>
      </w:r>
      <w:r>
        <w:rPr>
          <w:rFonts w:ascii="SimSun" w:hAnsi="SimSun" w:hint="eastAsia"/>
          <w:b/>
          <w:bCs/>
          <w:color w:val="800000"/>
          <w:kern w:val="26"/>
          <w:sz w:val="28"/>
          <w:szCs w:val="28"/>
        </w:rPr>
        <w:t>6</w:t>
      </w:r>
      <w:r w:rsidRPr="00205FE6">
        <w:rPr>
          <w:rFonts w:ascii="SimSun" w:hAnsi="SimSun" w:hint="eastAsia"/>
          <w:b/>
          <w:bCs/>
          <w:color w:val="800000"/>
          <w:kern w:val="26"/>
          <w:sz w:val="28"/>
          <w:szCs w:val="28"/>
        </w:rPr>
        <w:t>]</w:t>
      </w:r>
      <w:r w:rsidRPr="00F846D8">
        <w:rPr>
          <w:rFonts w:ascii="SimSun" w:hAnsi="SimSun" w:hint="eastAsia"/>
          <w:b/>
          <w:bCs/>
          <w:color w:val="800000"/>
          <w:kern w:val="26"/>
          <w:sz w:val="28"/>
          <w:szCs w:val="28"/>
        </w:rPr>
        <w:t>难道你们不怕在天上的主使大地在震荡的时候吞没你们吗？</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57"/>
      </w:r>
      <w:r w:rsidRPr="00775563">
        <w:rPr>
          <w:rFonts w:cs="KFGQPC Uthman Taha Naskh" w:hint="eastAsia"/>
          <w:kern w:val="26"/>
          <w:sz w:val="28"/>
          <w:szCs w:val="28"/>
        </w:rPr>
        <w:t>在这节经文里“</w:t>
      </w:r>
      <w:r w:rsidRPr="00775563">
        <w:rPr>
          <w:rFonts w:cs="KFGQPC Uthman Taha Naskh" w:hint="cs"/>
          <w:b/>
          <w:bCs/>
          <w:kern w:val="26"/>
          <w:sz w:val="28"/>
          <w:szCs w:val="28"/>
          <w:rtl/>
        </w:rPr>
        <w:t>في</w:t>
      </w:r>
      <w:r w:rsidRPr="00775563">
        <w:rPr>
          <w:rFonts w:cs="KFGQPC Uthman Taha Naskh" w:hint="eastAsia"/>
          <w:kern w:val="26"/>
          <w:sz w:val="28"/>
          <w:szCs w:val="28"/>
        </w:rPr>
        <w:t>”是“</w:t>
      </w:r>
      <w:r w:rsidRPr="00775563">
        <w:rPr>
          <w:rFonts w:cs="KFGQPC Uthman Taha Naskh" w:hint="cs"/>
          <w:b/>
          <w:bCs/>
          <w:kern w:val="26"/>
          <w:sz w:val="28"/>
          <w:szCs w:val="28"/>
          <w:rtl/>
        </w:rPr>
        <w:t>على</w:t>
      </w:r>
      <w:r w:rsidRPr="00775563">
        <w:rPr>
          <w:rFonts w:cs="KFGQPC Uthman Taha Naskh" w:hint="eastAsia"/>
          <w:kern w:val="26"/>
          <w:sz w:val="28"/>
          <w:szCs w:val="28"/>
        </w:rPr>
        <w:t>”的意思，在……上，即：在天上。</w:t>
      </w:r>
    </w:p>
    <w:p w:rsidR="00E22A10" w:rsidRPr="00F846D8" w:rsidRDefault="00E22A10" w:rsidP="00AE2D25">
      <w:pPr>
        <w:spacing w:line="360" w:lineRule="auto"/>
        <w:ind w:firstLineChars="200" w:firstLine="560"/>
        <w:rPr>
          <w:rFonts w:ascii="SimSun" w:hAnsi="SimSun"/>
          <w:b/>
          <w:bCs/>
          <w:color w:val="008000"/>
          <w:kern w:val="26"/>
          <w:sz w:val="28"/>
          <w:szCs w:val="28"/>
          <w:rtl/>
        </w:rPr>
      </w:pPr>
      <w:r w:rsidRPr="00775563">
        <w:rPr>
          <w:rFonts w:cs="KFGQPC Uthman Taha Naskh" w:hint="eastAsia"/>
          <w:kern w:val="26"/>
          <w:sz w:val="28"/>
          <w:szCs w:val="28"/>
        </w:rPr>
        <w:t>伊本阿巴斯说：“天上的主是真主。”就像在</w:t>
      </w:r>
      <w:r w:rsidRPr="00F846D8">
        <w:rPr>
          <w:rFonts w:hint="eastAsia"/>
          <w:kern w:val="26"/>
          <w:sz w:val="28"/>
          <w:szCs w:val="28"/>
        </w:rPr>
        <w:t>伊本焦兹的注释中的一样。</w:t>
      </w:r>
      <w:r w:rsidRPr="00F846D8">
        <w:rPr>
          <w:rFonts w:ascii="SimSun" w:hAnsi="SimSun" w:hint="eastAsia"/>
          <w:b/>
          <w:bCs/>
          <w:color w:val="008000"/>
          <w:kern w:val="26"/>
          <w:sz w:val="28"/>
          <w:szCs w:val="28"/>
        </w:rPr>
        <w:t>主的使者</w:t>
      </w:r>
      <w:r w:rsidR="00253D81">
        <w:rPr>
          <w:rFonts w:ascii="SimSun" w:hAnsi="SimSun"/>
          <w:b/>
          <w:bCs/>
          <w:color w:val="008000"/>
          <w:kern w:val="26"/>
          <w:sz w:val="28"/>
          <w:szCs w:val="28"/>
          <w:rtl/>
        </w:rPr>
      </w:r>
      <w:r w:rsidR="00253D81">
        <w:rPr>
          <w:rFonts w:ascii="SimSun" w:hAnsi="SimSun"/>
          <w:b/>
          <w:bCs/>
          <w:color w:val="008000"/>
          <w:kern w:val="26"/>
          <w:sz w:val="28"/>
          <w:szCs w:val="28"/>
        </w:rPr>
        <w:pict>
          <v:shape id="_x0000_s1764"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64" inset="0,0,0,0">
              <w:txbxContent>
                <w:p w:rsidR="00E22A10" w:rsidRPr="00775563" w:rsidRDefault="00E22A10" w:rsidP="00E22A10">
                  <w:pPr>
                    <w:spacing w:line="120" w:lineRule="exact"/>
                    <w:jc w:val="center"/>
                    <w:rPr>
                      <w:rFonts w:ascii="SimSun" w:hAnsi="SimSun" w:cs="Arial"/>
                      <w:b/>
                      <w:bCs/>
                      <w:color w:val="008000"/>
                      <w:kern w:val="24"/>
                      <w:sz w:val="8"/>
                      <w:szCs w:val="8"/>
                    </w:rPr>
                  </w:pPr>
                  <w:r w:rsidRPr="00775563">
                    <w:rPr>
                      <w:rFonts w:ascii="SimSun" w:hAnsi="SimSun" w:cs="Arial" w:hint="eastAsia"/>
                      <w:b/>
                      <w:bCs/>
                      <w:color w:val="008000"/>
                      <w:kern w:val="24"/>
                      <w:sz w:val="8"/>
                      <w:szCs w:val="8"/>
                    </w:rPr>
                    <w:t>愿主赐福之</w:t>
                  </w:r>
                </w:p>
                <w:p w:rsidR="00E22A10" w:rsidRPr="00775563" w:rsidRDefault="00E22A10" w:rsidP="00E22A10">
                  <w:pPr>
                    <w:spacing w:line="120" w:lineRule="exact"/>
                    <w:jc w:val="center"/>
                    <w:rPr>
                      <w:rFonts w:ascii="SimSun" w:hAnsi="SimSun" w:cs="Arial"/>
                      <w:b/>
                      <w:bCs/>
                      <w:color w:val="008000"/>
                      <w:kern w:val="24"/>
                      <w:sz w:val="8"/>
                      <w:szCs w:val="8"/>
                    </w:rPr>
                  </w:pPr>
                  <w:r w:rsidRPr="00775563">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E22A10" w:rsidRPr="00775563" w:rsidRDefault="00E22A10" w:rsidP="00E22A10">
      <w:pPr>
        <w:bidi/>
        <w:ind w:firstLineChars="200" w:firstLine="602"/>
        <w:rPr>
          <w:rFonts w:cs="KFGQPC Uthman Taha Naskh"/>
          <w:sz w:val="30"/>
          <w:szCs w:val="30"/>
        </w:rPr>
      </w:pPr>
      <w:r w:rsidRPr="00775563">
        <w:rPr>
          <w:rFonts w:cs="KFGQPC Uthman Taha Naskh"/>
          <w:b/>
          <w:bCs/>
          <w:color w:val="008000"/>
          <w:kern w:val="28"/>
          <w:sz w:val="30"/>
          <w:szCs w:val="30"/>
          <w:rtl/>
        </w:rPr>
        <w:t>ق</w:t>
      </w:r>
      <w:r w:rsidRPr="00775563">
        <w:rPr>
          <w:rFonts w:cs="KFGQPC Uthman Taha Naskh" w:hint="cs"/>
          <w:b/>
          <w:bCs/>
          <w:color w:val="008000"/>
          <w:kern w:val="28"/>
          <w:sz w:val="30"/>
          <w:szCs w:val="30"/>
          <w:rtl/>
        </w:rPr>
        <w:t>ا</w:t>
      </w:r>
      <w:r w:rsidRPr="00775563">
        <w:rPr>
          <w:rFonts w:cs="KFGQPC Uthman Taha Naskh"/>
          <w:b/>
          <w:bCs/>
          <w:color w:val="008000"/>
          <w:kern w:val="28"/>
          <w:sz w:val="30"/>
          <w:szCs w:val="30"/>
          <w:rtl/>
        </w:rPr>
        <w:t xml:space="preserve">ل رسول الله </w:t>
      </w:r>
      <w:r w:rsidRPr="00775563">
        <w:rPr>
          <w:rStyle w:val="4Char"/>
          <w:rFonts w:cs="KFGQPC Uthman Taha Naskh" w:hint="cs"/>
          <w:b/>
          <w:bCs/>
          <w:color w:val="008000"/>
          <w:sz w:val="30"/>
          <w:szCs w:val="30"/>
          <w:rtl/>
        </w:rPr>
        <w:t>ﷺ</w:t>
      </w:r>
      <w:r w:rsidRPr="00775563">
        <w:rPr>
          <w:rFonts w:cs="KFGQPC Uthman Taha Naskh"/>
          <w:b/>
          <w:bCs/>
          <w:color w:val="008000"/>
          <w:kern w:val="28"/>
          <w:sz w:val="30"/>
          <w:szCs w:val="30"/>
          <w:rtl/>
        </w:rPr>
        <w:t xml:space="preserve">: </w:t>
      </w:r>
      <w:r w:rsidRPr="00775563">
        <w:rPr>
          <w:rStyle w:val="4Char"/>
          <w:rFonts w:cs="KFGQPC Uthman Taha Naskh"/>
          <w:b/>
          <w:bCs/>
          <w:color w:val="008000"/>
          <w:sz w:val="30"/>
          <w:szCs w:val="30"/>
          <w:rtl/>
        </w:rPr>
        <w:t>«</w:t>
      </w:r>
      <w:r w:rsidRPr="00775563">
        <w:rPr>
          <w:rFonts w:cs="KFGQPC Uthman Taha Naskh"/>
          <w:b/>
          <w:bCs/>
          <w:color w:val="008000"/>
          <w:kern w:val="28"/>
          <w:sz w:val="30"/>
          <w:szCs w:val="30"/>
          <w:rtl/>
        </w:rPr>
        <w:t>إن الله كتب كتاباً قبل أن يخلق الخلق: إن رحمتي سبقت غضبي، فهو مكتوب عنده فوق العرش</w:t>
      </w:r>
      <w:r w:rsidRPr="00775563">
        <w:rPr>
          <w:rStyle w:val="4Char"/>
          <w:rFonts w:cs="KFGQPC Uthman Taha Naskh"/>
          <w:color w:val="008000"/>
          <w:sz w:val="30"/>
          <w:szCs w:val="30"/>
          <w:rtl/>
          <w:lang w:eastAsia="zh-CN"/>
        </w:rPr>
        <w:t>»</w:t>
      </w:r>
      <w:r w:rsidRPr="00775563">
        <w:rPr>
          <w:rFonts w:hint="cs"/>
          <w:b/>
          <w:bCs/>
          <w:color w:val="008000"/>
          <w:kern w:val="28"/>
          <w:rtl/>
        </w:rPr>
        <w:t xml:space="preserve"> </w:t>
      </w:r>
      <w:r w:rsidRPr="002B5B96">
        <w:rPr>
          <w:rStyle w:val="4Char"/>
          <w:rFonts w:cs="KFGQPC Uthman Taha Naskh"/>
          <w:sz w:val="30"/>
          <w:szCs w:val="30"/>
          <w:rtl/>
        </w:rPr>
        <w:t>متفق عليه</w:t>
      </w:r>
    </w:p>
    <w:p w:rsidR="00E22A10" w:rsidRPr="00F846D8" w:rsidRDefault="00E22A10" w:rsidP="00AE2D25">
      <w:pPr>
        <w:spacing w:line="360" w:lineRule="auto"/>
        <w:ind w:firstLineChars="200" w:firstLine="562"/>
        <w:rPr>
          <w:rFonts w:ascii="SimSun" w:hAnsi="SimSun"/>
          <w:kern w:val="26"/>
          <w:sz w:val="28"/>
          <w:szCs w:val="28"/>
        </w:rPr>
      </w:pPr>
      <w:r w:rsidRPr="00F846D8">
        <w:rPr>
          <w:rFonts w:ascii="SimSun" w:hAnsi="SimSun" w:hint="eastAsia"/>
          <w:b/>
          <w:bCs/>
          <w:color w:val="008000"/>
          <w:kern w:val="26"/>
          <w:sz w:val="28"/>
          <w:szCs w:val="28"/>
        </w:rPr>
        <w:t>“的确，真主在创造万物之前已经记录：‘我的慈爱优先于我的恼怒’，那本记录放在真主的跟前</w:t>
      </w:r>
      <w:r w:rsidR="00AE2D25">
        <w:rPr>
          <w:rFonts w:ascii="SimSun" w:hAnsi="SimSun" w:hint="eastAsia"/>
          <w:b/>
          <w:bCs/>
          <w:color w:val="008000"/>
          <w:kern w:val="26"/>
          <w:sz w:val="28"/>
          <w:szCs w:val="28"/>
        </w:rPr>
        <w:t>，在</w:t>
      </w:r>
      <w:r w:rsidRPr="00F846D8">
        <w:rPr>
          <w:rFonts w:ascii="SimSun" w:hAnsi="SimSun" w:hint="eastAsia"/>
          <w:b/>
          <w:bCs/>
          <w:color w:val="008000"/>
          <w:kern w:val="26"/>
          <w:sz w:val="28"/>
          <w:szCs w:val="28"/>
        </w:rPr>
        <w:t>阿尔西</w:t>
      </w:r>
      <w:r w:rsidR="00AE2D25">
        <w:rPr>
          <w:rFonts w:ascii="SimSun" w:hAnsi="SimSun" w:hint="eastAsia"/>
          <w:b/>
          <w:bCs/>
          <w:color w:val="008000"/>
          <w:kern w:val="26"/>
          <w:sz w:val="28"/>
          <w:szCs w:val="28"/>
        </w:rPr>
        <w:t>之上</w:t>
      </w:r>
      <w:r w:rsidRPr="00F846D8">
        <w:rPr>
          <w:rFonts w:ascii="SimSun" w:hAnsi="SimSun" w:hint="eastAsia"/>
          <w:b/>
          <w:bCs/>
          <w:color w:val="008000"/>
          <w:kern w:val="26"/>
          <w:sz w:val="28"/>
          <w:szCs w:val="28"/>
        </w:rPr>
        <w:t>。</w:t>
      </w:r>
      <w:r w:rsidRPr="00F846D8">
        <w:rPr>
          <w:rFonts w:ascii="SimSun" w:hAnsi="SimSun" w:cs="Arial" w:hint="eastAsia"/>
          <w:b/>
          <w:bCs/>
          <w:color w:val="008000"/>
          <w:kern w:val="26"/>
          <w:sz w:val="28"/>
          <w:szCs w:val="28"/>
        </w:rPr>
        <w:t>”</w:t>
      </w:r>
      <w:r w:rsidRPr="00F846D8">
        <w:rPr>
          <w:rStyle w:val="a9"/>
          <w:rFonts w:ascii="SimSun" w:hAnsi="SimSun" w:cs="Arial"/>
          <w:b/>
          <w:bCs/>
          <w:color w:val="008000"/>
          <w:kern w:val="26"/>
          <w:sz w:val="28"/>
          <w:szCs w:val="28"/>
        </w:rPr>
        <w:footnoteReference w:id="58"/>
      </w:r>
    </w:p>
    <w:p w:rsidR="00E22A10" w:rsidRPr="00F846D8" w:rsidRDefault="00E22A10" w:rsidP="00E22A10">
      <w:pPr>
        <w:spacing w:line="360" w:lineRule="auto"/>
        <w:ind w:firstLineChars="200" w:firstLine="560"/>
        <w:rPr>
          <w:kern w:val="26"/>
          <w:sz w:val="28"/>
          <w:szCs w:val="28"/>
        </w:rPr>
      </w:pPr>
      <w:r w:rsidRPr="00F846D8">
        <w:rPr>
          <w:rFonts w:hint="eastAsia"/>
          <w:kern w:val="26"/>
          <w:sz w:val="28"/>
          <w:szCs w:val="28"/>
        </w:rPr>
        <w:t>注解属性就是歪曲属性，犹如谢赫穆罕默德·艾勒艾敏·艾勒闪给推——《艾杜瓦乌勒白亚尼》的作者在其名著中所说的那样，〖研究真主的美名和属性与途径〗第</w:t>
      </w:r>
      <w:r w:rsidRPr="00F846D8">
        <w:rPr>
          <w:rFonts w:ascii="SimSun" w:hAnsi="SimSun" w:hint="eastAsia"/>
          <w:kern w:val="26"/>
          <w:sz w:val="28"/>
          <w:szCs w:val="28"/>
        </w:rPr>
        <w:t>26</w:t>
      </w:r>
      <w:r w:rsidRPr="00F846D8">
        <w:rPr>
          <w:rFonts w:hint="eastAsia"/>
          <w:kern w:val="26"/>
          <w:sz w:val="28"/>
          <w:szCs w:val="28"/>
        </w:rPr>
        <w:t>页，其原文是：我们以两点结束这篇文章：</w:t>
      </w:r>
    </w:p>
    <w:p w:rsidR="00E22A10" w:rsidRPr="00F846D8" w:rsidRDefault="00E22A10" w:rsidP="00E22A10">
      <w:pPr>
        <w:spacing w:line="360" w:lineRule="auto"/>
        <w:ind w:firstLineChars="200" w:firstLine="560"/>
        <w:rPr>
          <w:kern w:val="26"/>
          <w:sz w:val="28"/>
          <w:szCs w:val="28"/>
          <w:rtl/>
        </w:rPr>
      </w:pPr>
      <w:r w:rsidRPr="00F846D8">
        <w:rPr>
          <w:rFonts w:hint="eastAsia"/>
          <w:kern w:val="26"/>
          <w:sz w:val="28"/>
          <w:szCs w:val="28"/>
        </w:rPr>
        <w:t>其一：注解者应当深思清高的真主对犹太教徒所说的话：</w:t>
      </w:r>
    </w:p>
    <w:p w:rsidR="00E22A10" w:rsidRPr="00775563" w:rsidRDefault="00E22A10" w:rsidP="00E22A10">
      <w:pPr>
        <w:bidi/>
        <w:ind w:firstLineChars="200" w:firstLine="600"/>
        <w:rPr>
          <w:rFonts w:ascii="QCF_BSML" w:hAnsi="QCF_BSML" w:cs="QCF_BSML"/>
          <w:b/>
          <w:bCs/>
          <w:color w:val="0000FF"/>
          <w:sz w:val="30"/>
          <w:szCs w:val="30"/>
          <w:rtl/>
        </w:rPr>
      </w:pPr>
      <w:r w:rsidRPr="00775563">
        <w:rPr>
          <w:rFonts w:cs="KFGQPC Uthman Taha Naskh"/>
          <w:sz w:val="30"/>
          <w:szCs w:val="30"/>
          <w:rtl/>
        </w:rPr>
        <w:t xml:space="preserve">قال الله تعالى: </w:t>
      </w:r>
      <w:r w:rsidRPr="00775563">
        <w:rPr>
          <w:rFonts w:ascii="QCF_BSML" w:hAnsi="QCF_BSML" w:cs="QCF_BSML"/>
          <w:b/>
          <w:bCs/>
          <w:color w:val="0000FF"/>
          <w:sz w:val="30"/>
          <w:szCs w:val="30"/>
          <w:rtl/>
        </w:rPr>
        <w:t>(</w:t>
      </w:r>
      <w:r w:rsidRPr="002B5B96">
        <w:rPr>
          <w:rFonts w:ascii="QCF_P009" w:hAnsi="QCF_P009" w:cs="QCF_P009"/>
          <w:b/>
          <w:bCs/>
          <w:color w:val="0000FF"/>
          <w:sz w:val="30"/>
          <w:szCs w:val="30"/>
          <w:rtl/>
        </w:rPr>
        <w:t>ﭞ  ﭟ</w:t>
      </w:r>
      <w:r w:rsidRPr="00775563">
        <w:rPr>
          <w:rFonts w:ascii="QCF_BSML" w:hAnsi="QCF_BSML" w:cs="QCF_BSML"/>
          <w:b/>
          <w:bCs/>
          <w:color w:val="0000FF"/>
          <w:sz w:val="30"/>
          <w:szCs w:val="30"/>
          <w:rtl/>
        </w:rPr>
        <w:t>)</w:t>
      </w:r>
      <w:r w:rsidRPr="00775563">
        <w:rPr>
          <w:rStyle w:val="Chard"/>
          <w:rFonts w:cs="KFGQPC Uthman Taha Naskh"/>
          <w:sz w:val="30"/>
          <w:szCs w:val="30"/>
          <w:rtl/>
        </w:rPr>
        <w:t xml:space="preserve"> </w:t>
      </w:r>
      <w:r w:rsidRPr="002B5B96">
        <w:rPr>
          <w:rStyle w:val="4Char"/>
          <w:rFonts w:cs="KFGQPC Uthman Taha Naskh"/>
          <w:sz w:val="30"/>
          <w:szCs w:val="30"/>
          <w:rtl/>
        </w:rPr>
        <w:t>البقرة</w:t>
      </w:r>
      <w:r w:rsidRPr="002B5B96">
        <w:rPr>
          <w:rStyle w:val="4Char"/>
          <w:rFonts w:cs="KFGQPC Uthman Taha Naskh" w:hint="cs"/>
          <w:sz w:val="30"/>
          <w:szCs w:val="30"/>
          <w:rtl/>
        </w:rPr>
        <w:t xml:space="preserve"> </w:t>
      </w:r>
      <w:r w:rsidRPr="002B5B96">
        <w:rPr>
          <w:rStyle w:val="4Char"/>
          <w:rFonts w:cs="KFGQPC Uthman Taha Naskh"/>
          <w:sz w:val="30"/>
          <w:szCs w:val="30"/>
          <w:rtl/>
        </w:rPr>
        <w:t>: 58</w:t>
      </w:r>
    </w:p>
    <w:p w:rsidR="00E22A10" w:rsidRPr="00F846D8" w:rsidRDefault="00E22A10" w:rsidP="00E22A10">
      <w:pPr>
        <w:spacing w:line="360" w:lineRule="auto"/>
        <w:ind w:firstLineChars="200" w:firstLine="562"/>
        <w:rPr>
          <w:kern w:val="26"/>
          <w:sz w:val="28"/>
          <w:szCs w:val="28"/>
        </w:rPr>
      </w:pPr>
      <w:r w:rsidRPr="00F846D8">
        <w:rPr>
          <w:rFonts w:ascii="SimSun" w:hAnsi="SimSun" w:hint="eastAsia"/>
          <w:b/>
          <w:bCs/>
          <w:color w:val="800000"/>
          <w:kern w:val="26"/>
          <w:sz w:val="28"/>
          <w:szCs w:val="28"/>
          <w:lang w:val="zh-CN"/>
        </w:rPr>
        <w:t>【</w:t>
      </w:r>
      <w:r w:rsidRPr="00F846D8">
        <w:rPr>
          <w:rFonts w:ascii="SimSun" w:hAnsi="SimSun" w:hint="eastAsia"/>
          <w:b/>
          <w:bCs/>
          <w:color w:val="800000"/>
          <w:kern w:val="26"/>
          <w:sz w:val="28"/>
          <w:szCs w:val="28"/>
        </w:rPr>
        <w:t>你们应当说：‘释我重负。’</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59"/>
      </w:r>
    </w:p>
    <w:p w:rsidR="00E22A10" w:rsidRPr="00775563" w:rsidRDefault="00E22A10" w:rsidP="00E22A10">
      <w:pPr>
        <w:spacing w:line="360" w:lineRule="auto"/>
        <w:ind w:firstLineChars="200" w:firstLine="560"/>
        <w:rPr>
          <w:rFonts w:cs="KFGQPC Uthman Taha Naskh"/>
          <w:kern w:val="26"/>
          <w:sz w:val="28"/>
          <w:szCs w:val="28"/>
          <w:rtl/>
        </w:rPr>
      </w:pPr>
      <w:r w:rsidRPr="00775563">
        <w:rPr>
          <w:rFonts w:cs="KFGQPC Uthman Taha Naskh" w:hint="eastAsia"/>
          <w:kern w:val="26"/>
          <w:sz w:val="28"/>
          <w:szCs w:val="28"/>
        </w:rPr>
        <w:t>他们在“</w:t>
      </w:r>
      <w:r w:rsidRPr="00775563">
        <w:rPr>
          <w:rFonts w:cs="KFGQPC Uthman Taha Naskh" w:hint="cs"/>
          <w:b/>
          <w:bCs/>
          <w:kern w:val="26"/>
          <w:sz w:val="28"/>
          <w:szCs w:val="28"/>
          <w:rtl/>
        </w:rPr>
        <w:t>حطة</w:t>
      </w:r>
      <w:r w:rsidRPr="00775563">
        <w:rPr>
          <w:rFonts w:cs="KFGQPC Uthman Taha Naskh" w:hint="eastAsia"/>
          <w:kern w:val="26"/>
          <w:sz w:val="28"/>
          <w:szCs w:val="28"/>
        </w:rPr>
        <w:t>”词中增加了一个努尼“</w:t>
      </w:r>
      <w:r w:rsidRPr="00775563">
        <w:rPr>
          <w:rFonts w:cs="KFGQPC Uthman Taha Naskh" w:hint="cs"/>
          <w:b/>
          <w:bCs/>
          <w:kern w:val="26"/>
          <w:sz w:val="28"/>
          <w:szCs w:val="28"/>
          <w:rtl/>
        </w:rPr>
        <w:t>نوناً</w:t>
      </w:r>
      <w:r w:rsidRPr="00775563">
        <w:rPr>
          <w:rFonts w:cs="KFGQPC Uthman Taha Naskh" w:hint="eastAsia"/>
          <w:kern w:val="26"/>
          <w:sz w:val="28"/>
          <w:szCs w:val="28"/>
        </w:rPr>
        <w:t>”，他们说：“</w:t>
      </w:r>
      <w:r w:rsidRPr="00775563">
        <w:rPr>
          <w:rFonts w:cs="KFGQPC Uthman Taha Naskh" w:hint="cs"/>
          <w:b/>
          <w:bCs/>
          <w:kern w:val="26"/>
          <w:sz w:val="28"/>
          <w:szCs w:val="28"/>
          <w:rtl/>
        </w:rPr>
        <w:t>حنطة</w:t>
      </w:r>
      <w:r w:rsidRPr="00775563">
        <w:rPr>
          <w:rFonts w:cs="KFGQPC Uthman Taha Naskh" w:hint="eastAsia"/>
          <w:kern w:val="26"/>
          <w:sz w:val="28"/>
          <w:szCs w:val="28"/>
        </w:rPr>
        <w:t>”；真主称这种增加为“改变”，真主在《黄牛章》中说：</w:t>
      </w:r>
    </w:p>
    <w:p w:rsidR="00E22A10" w:rsidRPr="00775563" w:rsidRDefault="00E22A10" w:rsidP="00E22A10">
      <w:pPr>
        <w:bidi/>
        <w:ind w:firstLineChars="200" w:firstLine="600"/>
        <w:rPr>
          <w:rFonts w:cs="KFGQPC Uthman Taha Naskh"/>
          <w:sz w:val="30"/>
          <w:szCs w:val="30"/>
          <w:rtl/>
        </w:rPr>
      </w:pPr>
      <w:r w:rsidRPr="00775563">
        <w:rPr>
          <w:rFonts w:cs="KFGQPC Uthman Taha Naskh"/>
          <w:sz w:val="30"/>
          <w:szCs w:val="30"/>
          <w:rtl/>
        </w:rPr>
        <w:t xml:space="preserve">قال الله تعالى: </w:t>
      </w:r>
      <w:r w:rsidRPr="00775563">
        <w:rPr>
          <w:rFonts w:ascii="QCF_BSML" w:hAnsi="QCF_BSML" w:cs="QCF_BSML"/>
          <w:b/>
          <w:bCs/>
          <w:color w:val="0000FF"/>
          <w:sz w:val="30"/>
          <w:szCs w:val="30"/>
          <w:rtl/>
        </w:rPr>
        <w:t>(</w:t>
      </w:r>
      <w:r w:rsidRPr="002B5B96">
        <w:rPr>
          <w:rFonts w:ascii="QCF_P009" w:hAnsi="QCF_P009" w:cs="QCF_P009"/>
          <w:b/>
          <w:bCs/>
          <w:color w:val="0000FF"/>
          <w:sz w:val="30"/>
          <w:szCs w:val="30"/>
          <w:rtl/>
        </w:rPr>
        <w:t>ﭧ  ﭨ  ﭩ  ﭪ   ﭫ  ﭬ  ﭭ  ﭮ  ﭯ  ﭰ  ﭱ   ﭲ  ﭳ  ﭴ   ﭵ  ﭶ  ﭷ     ﭸ  ﭹ</w:t>
      </w:r>
      <w:r w:rsidRPr="00775563">
        <w:rPr>
          <w:rFonts w:ascii="QCF_BSML" w:hAnsi="QCF_BSML" w:cs="QCF_BSML"/>
          <w:b/>
          <w:bCs/>
          <w:color w:val="0000FF"/>
          <w:sz w:val="30"/>
          <w:szCs w:val="30"/>
          <w:rtl/>
        </w:rPr>
        <w:t>)</w:t>
      </w:r>
      <w:r w:rsidRPr="002B5B96">
        <w:rPr>
          <w:rStyle w:val="4Char"/>
          <w:rFonts w:cs="KFGQPC Uthman Taha Naskh" w:hint="cs"/>
          <w:sz w:val="30"/>
          <w:szCs w:val="30"/>
          <w:rtl/>
        </w:rPr>
        <w:t xml:space="preserve"> </w:t>
      </w:r>
      <w:r w:rsidRPr="002B5B96">
        <w:rPr>
          <w:rStyle w:val="4Char"/>
          <w:rFonts w:cs="KFGQPC Uthman Taha Naskh"/>
          <w:sz w:val="30"/>
          <w:szCs w:val="30"/>
          <w:rtl/>
        </w:rPr>
        <w:t>البقرة</w:t>
      </w:r>
      <w:r w:rsidRPr="002B5B96">
        <w:rPr>
          <w:rStyle w:val="4Char"/>
          <w:rFonts w:cs="KFGQPC Uthman Taha Naskh" w:hint="cs"/>
          <w:sz w:val="30"/>
          <w:szCs w:val="30"/>
          <w:rtl/>
        </w:rPr>
        <w:t xml:space="preserve"> </w:t>
      </w:r>
      <w:r w:rsidRPr="002B5B96">
        <w:rPr>
          <w:rStyle w:val="4Char"/>
          <w:rFonts w:cs="KFGQPC Uthman Taha Naskh"/>
          <w:sz w:val="30"/>
          <w:szCs w:val="30"/>
          <w:rtl/>
        </w:rPr>
        <w:t>: 59</w:t>
      </w:r>
    </w:p>
    <w:p w:rsidR="00E22A10" w:rsidRPr="00F846D8" w:rsidRDefault="00E22A10" w:rsidP="00E22A10">
      <w:pPr>
        <w:spacing w:line="360" w:lineRule="auto"/>
        <w:ind w:firstLineChars="200" w:firstLine="562"/>
        <w:rPr>
          <w:rFonts w:ascii="SimSun" w:hAnsi="SimSun"/>
          <w:b/>
          <w:bCs/>
          <w:color w:val="800000"/>
          <w:kern w:val="26"/>
          <w:sz w:val="28"/>
          <w:szCs w:val="28"/>
          <w:lang w:val="zh-CN"/>
        </w:rPr>
      </w:pPr>
      <w:r w:rsidRPr="00F846D8">
        <w:rPr>
          <w:rFonts w:ascii="SimSun" w:hAnsi="SimSun" w:hint="eastAsia"/>
          <w:b/>
          <w:bCs/>
          <w:color w:val="800000"/>
          <w:kern w:val="26"/>
          <w:sz w:val="28"/>
          <w:szCs w:val="28"/>
          <w:lang w:val="zh-CN"/>
        </w:rPr>
        <w:t>【</w:t>
      </w:r>
      <w:r w:rsidRPr="00205FE6">
        <w:rPr>
          <w:rFonts w:ascii="SimSun" w:hAnsi="SimSun" w:hint="eastAsia"/>
          <w:b/>
          <w:bCs/>
          <w:color w:val="800000"/>
          <w:kern w:val="26"/>
          <w:sz w:val="28"/>
          <w:szCs w:val="28"/>
        </w:rPr>
        <w:t>[</w:t>
      </w:r>
      <w:r>
        <w:rPr>
          <w:rFonts w:ascii="SimSun" w:hAnsi="SimSun" w:hint="eastAsia"/>
          <w:b/>
          <w:bCs/>
          <w:color w:val="800000"/>
          <w:kern w:val="26"/>
          <w:sz w:val="28"/>
          <w:szCs w:val="28"/>
        </w:rPr>
        <w:t>59</w:t>
      </w:r>
      <w:r w:rsidRPr="00205FE6">
        <w:rPr>
          <w:rFonts w:ascii="SimSun" w:hAnsi="SimSun" w:hint="eastAsia"/>
          <w:b/>
          <w:bCs/>
          <w:color w:val="800000"/>
          <w:kern w:val="26"/>
          <w:sz w:val="28"/>
          <w:szCs w:val="28"/>
        </w:rPr>
        <w:t>]</w:t>
      </w:r>
      <w:r w:rsidRPr="00F846D8">
        <w:rPr>
          <w:rFonts w:ascii="SimSun" w:hAnsi="SimSun" w:hint="eastAsia"/>
          <w:b/>
          <w:bCs/>
          <w:color w:val="800000"/>
          <w:kern w:val="26"/>
          <w:sz w:val="28"/>
          <w:szCs w:val="28"/>
        </w:rPr>
        <w:t>但不义的人改变了他们所奉的嘱言，故我降天灾于不义者，那是由于他们的犯罪。</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60"/>
      </w:r>
    </w:p>
    <w:p w:rsidR="00E22A10" w:rsidRPr="00F846D8" w:rsidRDefault="00E22A10" w:rsidP="00E22A10">
      <w:pPr>
        <w:spacing w:line="360" w:lineRule="auto"/>
        <w:ind w:firstLineChars="200" w:firstLine="560"/>
        <w:rPr>
          <w:kern w:val="26"/>
          <w:sz w:val="28"/>
          <w:szCs w:val="28"/>
        </w:rPr>
      </w:pPr>
      <w:r w:rsidRPr="00F846D8">
        <w:rPr>
          <w:rFonts w:hint="eastAsia"/>
          <w:kern w:val="26"/>
          <w:sz w:val="28"/>
          <w:szCs w:val="28"/>
        </w:rPr>
        <w:t>其二：</w:t>
      </w:r>
      <w:r w:rsidRPr="00F846D8">
        <w:rPr>
          <w:rFonts w:ascii="SimSun" w:hAnsi="SimSun" w:hint="eastAsia"/>
          <w:kern w:val="26"/>
          <w:sz w:val="28"/>
          <w:szCs w:val="28"/>
          <w:lang w:val="zh-CN"/>
        </w:rPr>
        <w:t>那些注解真主属性</w:t>
      </w:r>
      <w:r w:rsidRPr="00D857B5">
        <w:rPr>
          <w:rFonts w:ascii="SimSun" w:hAnsi="SimSun" w:cs="KFGQPC Uthman Taha Naskh" w:hint="eastAsia"/>
          <w:kern w:val="26"/>
          <w:sz w:val="28"/>
          <w:szCs w:val="28"/>
          <w:lang w:val="zh-CN"/>
        </w:rPr>
        <w:t>的人们也是同样，有人对他们说：</w:t>
      </w:r>
      <w:r w:rsidRPr="00D857B5">
        <w:rPr>
          <w:rFonts w:cs="KFGQPC Uthman Taha Naskh" w:hint="eastAsia"/>
          <w:kern w:val="26"/>
          <w:sz w:val="28"/>
          <w:szCs w:val="28"/>
        </w:rPr>
        <w:t>“</w:t>
      </w:r>
      <w:r w:rsidRPr="00D857B5">
        <w:rPr>
          <w:rFonts w:cs="KFGQPC Uthman Taha Naskh" w:hint="cs"/>
          <w:b/>
          <w:bCs/>
          <w:kern w:val="26"/>
          <w:sz w:val="28"/>
          <w:szCs w:val="28"/>
          <w:rtl/>
        </w:rPr>
        <w:t>استوى</w:t>
      </w:r>
      <w:r w:rsidRPr="00D857B5">
        <w:rPr>
          <w:rFonts w:cs="KFGQPC Uthman Taha Naskh" w:hint="eastAsia"/>
          <w:kern w:val="26"/>
          <w:sz w:val="28"/>
          <w:szCs w:val="28"/>
        </w:rPr>
        <w:t>”，他们在其中增加一个“俩木</w:t>
      </w:r>
      <w:r w:rsidRPr="00D857B5">
        <w:rPr>
          <w:rFonts w:cs="KFGQPC Uthman Taha Naskh" w:hint="cs"/>
          <w:b/>
          <w:bCs/>
          <w:kern w:val="26"/>
          <w:sz w:val="28"/>
          <w:szCs w:val="28"/>
          <w:rtl/>
        </w:rPr>
        <w:t>لاماً</w:t>
      </w:r>
      <w:r w:rsidRPr="00D857B5">
        <w:rPr>
          <w:rFonts w:cs="KFGQPC Uthman Taha Naskh" w:hint="eastAsia"/>
          <w:kern w:val="26"/>
          <w:sz w:val="28"/>
          <w:szCs w:val="28"/>
        </w:rPr>
        <w:t>”，他们说：“</w:t>
      </w:r>
      <w:r w:rsidRPr="00D857B5">
        <w:rPr>
          <w:rFonts w:cs="KFGQPC Uthman Taha Naskh" w:hint="cs"/>
          <w:b/>
          <w:bCs/>
          <w:kern w:val="26"/>
          <w:sz w:val="28"/>
          <w:szCs w:val="28"/>
          <w:rtl/>
        </w:rPr>
        <w:t>استولى</w:t>
      </w:r>
      <w:r w:rsidRPr="00D857B5">
        <w:rPr>
          <w:rFonts w:cs="KFGQPC Uthman Taha Naskh" w:hint="eastAsia"/>
          <w:kern w:val="26"/>
          <w:sz w:val="28"/>
          <w:szCs w:val="28"/>
        </w:rPr>
        <w:t>”，看看他们所增加的这个“</w:t>
      </w:r>
      <w:r w:rsidRPr="00D857B5">
        <w:rPr>
          <w:rFonts w:cs="KFGQPC Uthman Taha Naskh" w:hint="cs"/>
          <w:b/>
          <w:bCs/>
          <w:kern w:val="26"/>
          <w:sz w:val="28"/>
          <w:szCs w:val="28"/>
          <w:rtl/>
        </w:rPr>
        <w:t>لاماً</w:t>
      </w:r>
      <w:r w:rsidRPr="00D857B5">
        <w:rPr>
          <w:rFonts w:cs="KFGQPC Uthman Taha Naskh" w:hint="eastAsia"/>
          <w:kern w:val="26"/>
          <w:sz w:val="28"/>
          <w:szCs w:val="28"/>
        </w:rPr>
        <w:t>”与犹太教徒所增加的“</w:t>
      </w:r>
      <w:r w:rsidRPr="00D857B5">
        <w:rPr>
          <w:rFonts w:cs="KFGQPC Uthman Taha Naskh" w:hint="cs"/>
          <w:b/>
          <w:bCs/>
          <w:kern w:val="26"/>
          <w:sz w:val="28"/>
          <w:szCs w:val="28"/>
          <w:rtl/>
        </w:rPr>
        <w:t>نوناً</w:t>
      </w:r>
      <w:r w:rsidRPr="00D857B5">
        <w:rPr>
          <w:rFonts w:cs="KFGQPC Uthman Taha Naskh" w:hint="eastAsia"/>
          <w:kern w:val="26"/>
          <w:sz w:val="28"/>
          <w:szCs w:val="28"/>
        </w:rPr>
        <w:t>”是多么</w:t>
      </w:r>
      <w:r w:rsidRPr="00F846D8">
        <w:rPr>
          <w:rFonts w:hint="eastAsia"/>
          <w:kern w:val="26"/>
          <w:sz w:val="28"/>
          <w:szCs w:val="28"/>
        </w:rPr>
        <w:t>相似！</w:t>
      </w:r>
    </w:p>
    <w:p w:rsidR="00E22A10" w:rsidRPr="00F846D8" w:rsidRDefault="00E22A10" w:rsidP="00E22A10">
      <w:pPr>
        <w:spacing w:line="360" w:lineRule="auto"/>
        <w:ind w:firstLineChars="200" w:firstLine="560"/>
        <w:rPr>
          <w:rFonts w:ascii="SimSun" w:hAnsi="SimSun"/>
          <w:kern w:val="26"/>
          <w:sz w:val="28"/>
          <w:szCs w:val="28"/>
          <w:rtl/>
        </w:rPr>
      </w:pPr>
      <w:r w:rsidRPr="00F846D8">
        <w:rPr>
          <w:rFonts w:ascii="STLiti" w:eastAsia="STLiti" w:hint="eastAsia"/>
          <w:kern w:val="26"/>
          <w:sz w:val="28"/>
          <w:szCs w:val="28"/>
        </w:rPr>
        <w:t>第三：</w:t>
      </w:r>
      <w:r w:rsidRPr="00F846D8">
        <w:rPr>
          <w:rFonts w:hint="eastAsia"/>
          <w:kern w:val="26"/>
          <w:sz w:val="28"/>
          <w:szCs w:val="28"/>
        </w:rPr>
        <w:t>的确，真主拥有一些专归于他自己的属性，任何被造物都不能与他共享，例如：知道幽玄的事情，</w:t>
      </w:r>
      <w:r w:rsidRPr="00F846D8">
        <w:rPr>
          <w:rFonts w:ascii="SimSun" w:hAnsi="SimSun" w:cs="Arial" w:hint="eastAsia"/>
          <w:kern w:val="26"/>
          <w:sz w:val="28"/>
          <w:szCs w:val="28"/>
        </w:rPr>
        <w:t>清高的真主在其经典中说</w:t>
      </w:r>
      <w:r w:rsidRPr="00F846D8">
        <w:rPr>
          <w:rFonts w:ascii="SimSun" w:hAnsi="SimSun" w:hint="eastAsia"/>
          <w:kern w:val="26"/>
          <w:sz w:val="28"/>
          <w:szCs w:val="28"/>
        </w:rPr>
        <w:t>：</w:t>
      </w:r>
    </w:p>
    <w:p w:rsidR="00E22A10" w:rsidRPr="00D857B5" w:rsidRDefault="00E22A10" w:rsidP="00E22A10">
      <w:pPr>
        <w:bidi/>
        <w:ind w:firstLineChars="200" w:firstLine="600"/>
        <w:rPr>
          <w:rFonts w:cs="KFGQPC Uthman Taha Naskh"/>
          <w:sz w:val="30"/>
          <w:szCs w:val="30"/>
        </w:rPr>
      </w:pPr>
      <w:r w:rsidRPr="00775563">
        <w:rPr>
          <w:rFonts w:cs="KFGQPC Uthman Taha Naskh"/>
          <w:sz w:val="30"/>
          <w:szCs w:val="30"/>
          <w:rtl/>
        </w:rPr>
        <w:t>قال الله تعالى:</w:t>
      </w:r>
      <w:r w:rsidRPr="00775563">
        <w:rPr>
          <w:rFonts w:ascii="QCF_BSML" w:hAnsi="QCF_BSML" w:cs="QCF_BSML"/>
          <w:b/>
          <w:bCs/>
          <w:color w:val="0000FF"/>
          <w:sz w:val="30"/>
          <w:szCs w:val="30"/>
          <w:rtl/>
        </w:rPr>
        <w:t xml:space="preserve"> (</w:t>
      </w:r>
      <w:r w:rsidRPr="002B5B96">
        <w:rPr>
          <w:rFonts w:ascii="QCF_P134" w:hAnsi="QCF_P134" w:cs="QCF_P134"/>
          <w:b/>
          <w:bCs/>
          <w:color w:val="0000FF"/>
          <w:sz w:val="30"/>
          <w:szCs w:val="30"/>
          <w:rtl/>
        </w:rPr>
        <w:t>ﯫ  ﯬ  ﯭ  ﯮ  ﯯ  ﯰ  ﯱ   ﯲ</w:t>
      </w:r>
      <w:r w:rsidRPr="00775563">
        <w:rPr>
          <w:rFonts w:ascii="QCF_BSML" w:hAnsi="QCF_BSML" w:cs="QCF_BSML"/>
          <w:b/>
          <w:bCs/>
          <w:color w:val="0000FF"/>
          <w:sz w:val="30"/>
          <w:szCs w:val="30"/>
          <w:rtl/>
        </w:rPr>
        <w:t>)</w:t>
      </w:r>
      <w:r w:rsidRPr="002B5B96">
        <w:rPr>
          <w:rStyle w:val="4Char"/>
          <w:rFonts w:cs="KFGQPC Uthman Taha Naskh"/>
          <w:sz w:val="30"/>
          <w:szCs w:val="30"/>
          <w:rtl/>
        </w:rPr>
        <w:t>الأنعام</w:t>
      </w:r>
      <w:r w:rsidRPr="002B5B96">
        <w:rPr>
          <w:rStyle w:val="4Char"/>
          <w:rFonts w:cs="KFGQPC Uthman Taha Naskh" w:hint="cs"/>
          <w:sz w:val="30"/>
          <w:szCs w:val="30"/>
          <w:rtl/>
        </w:rPr>
        <w:t xml:space="preserve"> </w:t>
      </w:r>
      <w:r w:rsidRPr="002B5B96">
        <w:rPr>
          <w:rStyle w:val="4Char"/>
          <w:rFonts w:cs="KFGQPC Uthman Taha Naskh"/>
          <w:sz w:val="30"/>
          <w:szCs w:val="30"/>
          <w:rtl/>
        </w:rPr>
        <w:t>: 59</w:t>
      </w:r>
    </w:p>
    <w:p w:rsidR="00E22A10" w:rsidRPr="00F846D8" w:rsidRDefault="00E22A10" w:rsidP="00AE2D25">
      <w:pPr>
        <w:spacing w:line="360" w:lineRule="auto"/>
        <w:ind w:firstLineChars="200" w:firstLine="562"/>
        <w:rPr>
          <w:rFonts w:ascii="SimSun" w:hAnsi="SimSun" w:cs="Arial"/>
          <w:kern w:val="26"/>
          <w:sz w:val="28"/>
          <w:szCs w:val="28"/>
        </w:rPr>
      </w:pPr>
      <w:r w:rsidRPr="00F846D8">
        <w:rPr>
          <w:rFonts w:ascii="SimSun" w:hAnsi="SimSun" w:hint="eastAsia"/>
          <w:b/>
          <w:bCs/>
          <w:color w:val="800000"/>
          <w:kern w:val="26"/>
          <w:sz w:val="28"/>
          <w:szCs w:val="28"/>
          <w:lang w:val="zh-CN"/>
        </w:rPr>
        <w:t>【</w:t>
      </w:r>
      <w:r w:rsidRPr="00205FE6">
        <w:rPr>
          <w:rFonts w:ascii="SimSun" w:hAnsi="SimSun" w:hint="eastAsia"/>
          <w:b/>
          <w:bCs/>
          <w:color w:val="800000"/>
          <w:kern w:val="26"/>
          <w:sz w:val="28"/>
          <w:szCs w:val="28"/>
        </w:rPr>
        <w:t>[</w:t>
      </w:r>
      <w:r>
        <w:rPr>
          <w:rFonts w:ascii="SimSun" w:hAnsi="SimSun" w:hint="eastAsia"/>
          <w:b/>
          <w:bCs/>
          <w:color w:val="800000"/>
          <w:kern w:val="26"/>
          <w:sz w:val="28"/>
          <w:szCs w:val="28"/>
        </w:rPr>
        <w:t>59</w:t>
      </w:r>
      <w:r w:rsidRPr="00205FE6">
        <w:rPr>
          <w:rFonts w:ascii="SimSun" w:hAnsi="SimSun" w:hint="eastAsia"/>
          <w:b/>
          <w:bCs/>
          <w:color w:val="800000"/>
          <w:kern w:val="26"/>
          <w:sz w:val="28"/>
          <w:szCs w:val="28"/>
        </w:rPr>
        <w:t>]</w:t>
      </w:r>
      <w:r w:rsidR="00AE2D25">
        <w:rPr>
          <w:rFonts w:ascii="SimSun" w:hAnsi="SimSun" w:hint="eastAsia"/>
          <w:b/>
          <w:bCs/>
          <w:color w:val="800000"/>
          <w:kern w:val="26"/>
          <w:sz w:val="28"/>
          <w:szCs w:val="28"/>
        </w:rPr>
        <w:t>真主那里</w:t>
      </w:r>
      <w:r w:rsidRPr="00F846D8">
        <w:rPr>
          <w:rFonts w:ascii="SimSun" w:hAnsi="SimSun" w:hint="eastAsia"/>
          <w:b/>
          <w:bCs/>
          <w:color w:val="800000"/>
          <w:kern w:val="26"/>
          <w:sz w:val="28"/>
          <w:szCs w:val="28"/>
        </w:rPr>
        <w:t>有幽玄的宝藏，只有他</w:t>
      </w:r>
      <w:r w:rsidR="00AE2D25">
        <w:rPr>
          <w:rFonts w:ascii="SimSun" w:hAnsi="SimSun" w:hint="eastAsia"/>
          <w:b/>
          <w:bCs/>
          <w:color w:val="800000"/>
          <w:kern w:val="26"/>
          <w:sz w:val="28"/>
          <w:szCs w:val="28"/>
        </w:rPr>
        <w:t>知道</w:t>
      </w:r>
      <w:r w:rsidRPr="00F846D8">
        <w:rPr>
          <w:rFonts w:ascii="SimSun" w:hAnsi="SimSun" w:hint="eastAsia"/>
          <w:b/>
          <w:bCs/>
          <w:color w:val="800000"/>
          <w:kern w:val="26"/>
          <w:sz w:val="28"/>
          <w:szCs w:val="28"/>
        </w:rPr>
        <w:t>那</w:t>
      </w:r>
      <w:r w:rsidR="00AE2D25">
        <w:rPr>
          <w:rFonts w:ascii="SimSun" w:hAnsi="SimSun" w:hint="eastAsia"/>
          <w:b/>
          <w:bCs/>
          <w:color w:val="800000"/>
          <w:kern w:val="26"/>
          <w:sz w:val="28"/>
          <w:szCs w:val="28"/>
        </w:rPr>
        <w:t>一切</w:t>
      </w:r>
      <w:r w:rsidRPr="00F846D8">
        <w:rPr>
          <w:rFonts w:ascii="SimSun" w:hAnsi="SimSun" w:hint="eastAsia"/>
          <w:b/>
          <w:bCs/>
          <w:color w:val="800000"/>
          <w:kern w:val="26"/>
          <w:sz w:val="28"/>
          <w:szCs w:val="28"/>
        </w:rPr>
        <w:t>。</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61"/>
      </w:r>
    </w:p>
    <w:p w:rsidR="00E22A10" w:rsidRPr="00F846D8" w:rsidRDefault="00E22A10" w:rsidP="00E22A10">
      <w:pPr>
        <w:spacing w:line="360" w:lineRule="auto"/>
        <w:ind w:firstLineChars="200" w:firstLine="560"/>
        <w:rPr>
          <w:kern w:val="26"/>
          <w:sz w:val="28"/>
          <w:szCs w:val="28"/>
          <w:rtl/>
        </w:rPr>
      </w:pPr>
      <w:r w:rsidRPr="00F846D8">
        <w:rPr>
          <w:rFonts w:hint="eastAsia"/>
          <w:kern w:val="26"/>
          <w:sz w:val="28"/>
          <w:szCs w:val="28"/>
        </w:rPr>
        <w:t>真主确已根据自己的意欲，通过启示的途径告诉他的众使者部分幽玄的知识，因为清高的真主说：</w:t>
      </w:r>
    </w:p>
    <w:p w:rsidR="00E22A10" w:rsidRPr="00D857B5" w:rsidRDefault="00E22A10" w:rsidP="00E22A10">
      <w:pPr>
        <w:bidi/>
        <w:ind w:firstLineChars="200" w:firstLine="600"/>
        <w:rPr>
          <w:rFonts w:ascii="QCF_BSML" w:hAnsi="QCF_BSML" w:cs="QCF_BSML"/>
          <w:b/>
          <w:bCs/>
          <w:color w:val="0000FF"/>
          <w:sz w:val="30"/>
          <w:szCs w:val="30"/>
          <w:rtl/>
        </w:rPr>
      </w:pPr>
      <w:r w:rsidRPr="00775563">
        <w:rPr>
          <w:rFonts w:cs="KFGQPC Uthman Taha Naskh"/>
          <w:sz w:val="30"/>
          <w:szCs w:val="30"/>
          <w:rtl/>
        </w:rPr>
        <w:t>قال الله تعالى:</w:t>
      </w:r>
      <w:r w:rsidRPr="00D857B5">
        <w:rPr>
          <w:rFonts w:ascii="QCF_BSML" w:hAnsi="QCF_BSML" w:cs="QCF_BSML"/>
          <w:b/>
          <w:bCs/>
          <w:color w:val="0000FF"/>
          <w:sz w:val="30"/>
          <w:szCs w:val="30"/>
          <w:rtl/>
        </w:rPr>
        <w:t xml:space="preserve"> (</w:t>
      </w:r>
      <w:r w:rsidRPr="002B5B96">
        <w:rPr>
          <w:rFonts w:ascii="QCF_P573" w:hAnsi="QCF_P573" w:cs="QCF_P573"/>
          <w:b/>
          <w:bCs/>
          <w:color w:val="0000FF"/>
          <w:sz w:val="30"/>
          <w:szCs w:val="30"/>
          <w:rtl/>
        </w:rPr>
        <w:t>ﯵ  ﯶ  ﯷ   ﯸ        ﯹ  ﯺ  ﯻ   ﯼ  ﯽ   ﯾ  ﯿ  ﰀ  ﰁ</w:t>
      </w:r>
      <w:r w:rsidRPr="00D857B5">
        <w:rPr>
          <w:rFonts w:ascii="QCF_BSML" w:hAnsi="QCF_BSML" w:cs="QCF_BSML"/>
          <w:b/>
          <w:bCs/>
          <w:color w:val="0000FF"/>
          <w:sz w:val="30"/>
          <w:szCs w:val="30"/>
          <w:rtl/>
        </w:rPr>
        <w:t>)</w:t>
      </w:r>
      <w:r w:rsidRPr="00D857B5">
        <w:rPr>
          <w:rStyle w:val="Chard"/>
          <w:rFonts w:cs="KFGQPC Uthman Taha Naskh"/>
          <w:sz w:val="30"/>
          <w:szCs w:val="30"/>
          <w:rtl/>
        </w:rPr>
        <w:t xml:space="preserve"> </w:t>
      </w:r>
      <w:r w:rsidRPr="002B5B96">
        <w:rPr>
          <w:rStyle w:val="4Char"/>
          <w:rFonts w:cs="KFGQPC Uthman Taha Naskh"/>
          <w:sz w:val="30"/>
          <w:szCs w:val="30"/>
          <w:rtl/>
        </w:rPr>
        <w:t>الجن</w:t>
      </w:r>
      <w:r>
        <w:rPr>
          <w:rStyle w:val="4Char"/>
          <w:rFonts w:cs="KFGQPC Uthman Taha Naskh" w:hint="cs"/>
          <w:sz w:val="30"/>
          <w:szCs w:val="30"/>
          <w:rtl/>
          <w:lang w:eastAsia="zh-CN"/>
        </w:rPr>
        <w:t>: 26-27</w:t>
      </w:r>
    </w:p>
    <w:p w:rsidR="00E22A10" w:rsidRPr="00F846D8" w:rsidRDefault="00E22A10" w:rsidP="00E22A10">
      <w:pPr>
        <w:spacing w:line="360" w:lineRule="auto"/>
        <w:ind w:firstLineChars="200" w:firstLine="562"/>
        <w:rPr>
          <w:rFonts w:ascii="SimSun" w:hAnsi="SimSun"/>
          <w:b/>
          <w:bCs/>
          <w:color w:val="800000"/>
          <w:kern w:val="26"/>
          <w:sz w:val="28"/>
          <w:szCs w:val="28"/>
          <w:lang w:val="zh-CN"/>
        </w:rPr>
      </w:pPr>
      <w:r w:rsidRPr="00F846D8">
        <w:rPr>
          <w:rFonts w:ascii="SimSun" w:hAnsi="SimSun" w:hint="eastAsia"/>
          <w:b/>
          <w:bCs/>
          <w:color w:val="800000"/>
          <w:kern w:val="26"/>
          <w:sz w:val="28"/>
          <w:szCs w:val="28"/>
          <w:lang w:val="zh-CN"/>
        </w:rPr>
        <w:t>【</w:t>
      </w:r>
      <w:r w:rsidRPr="00205FE6">
        <w:rPr>
          <w:rFonts w:ascii="SimSun" w:hAnsi="SimSun" w:hint="eastAsia"/>
          <w:b/>
          <w:bCs/>
          <w:color w:val="800000"/>
          <w:kern w:val="26"/>
          <w:sz w:val="28"/>
          <w:szCs w:val="28"/>
        </w:rPr>
        <w:t>[</w:t>
      </w:r>
      <w:r>
        <w:rPr>
          <w:rFonts w:ascii="SimSun" w:hAnsi="SimSun" w:hint="eastAsia"/>
          <w:b/>
          <w:bCs/>
          <w:color w:val="800000"/>
          <w:kern w:val="26"/>
          <w:sz w:val="28"/>
          <w:szCs w:val="28"/>
        </w:rPr>
        <w:t>26</w:t>
      </w:r>
      <w:r w:rsidRPr="00205FE6">
        <w:rPr>
          <w:rFonts w:ascii="SimSun" w:hAnsi="SimSun" w:hint="eastAsia"/>
          <w:b/>
          <w:bCs/>
          <w:color w:val="800000"/>
          <w:kern w:val="26"/>
          <w:sz w:val="28"/>
          <w:szCs w:val="28"/>
        </w:rPr>
        <w:t>]</w:t>
      </w:r>
      <w:r w:rsidRPr="00F846D8">
        <w:rPr>
          <w:rFonts w:ascii="SimSun" w:hAnsi="SimSun" w:hint="eastAsia"/>
          <w:b/>
          <w:bCs/>
          <w:color w:val="800000"/>
          <w:kern w:val="26"/>
          <w:sz w:val="28"/>
          <w:szCs w:val="28"/>
        </w:rPr>
        <w:t>他是全知幽玄的，他不让任何人窥视他的幽玄</w:t>
      </w:r>
      <w:r w:rsidRPr="00FF2694">
        <w:rPr>
          <w:rFonts w:ascii="SimSun" w:hAnsi="SimSun" w:hint="eastAsia"/>
          <w:b/>
          <w:bCs/>
          <w:color w:val="800000"/>
          <w:kern w:val="26"/>
          <w:sz w:val="28"/>
          <w:szCs w:val="28"/>
        </w:rPr>
        <w:t>，[27]除非他所喜悦的使者</w:t>
      </w:r>
      <w:r w:rsidRPr="00F846D8">
        <w:rPr>
          <w:rFonts w:ascii="SimSun" w:hAnsi="SimSun" w:hint="eastAsia"/>
          <w:b/>
          <w:bCs/>
          <w:color w:val="800000"/>
          <w:kern w:val="26"/>
          <w:sz w:val="28"/>
          <w:szCs w:val="28"/>
        </w:rPr>
        <w:t>……。</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62"/>
      </w:r>
    </w:p>
    <w:p w:rsidR="00E22A10" w:rsidRPr="00F846D8" w:rsidRDefault="00E22A10" w:rsidP="00E22A10">
      <w:pPr>
        <w:spacing w:line="360" w:lineRule="auto"/>
        <w:ind w:firstLineChars="200" w:firstLine="560"/>
        <w:rPr>
          <w:kern w:val="26"/>
          <w:sz w:val="28"/>
          <w:szCs w:val="28"/>
        </w:rPr>
      </w:pPr>
      <w:r w:rsidRPr="00F846D8">
        <w:rPr>
          <w:rFonts w:hint="eastAsia"/>
          <w:kern w:val="26"/>
          <w:sz w:val="28"/>
          <w:szCs w:val="28"/>
        </w:rPr>
        <w:t>否认和迷误的言行有：布率利在祝福使者穆罕默德</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763"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63" inset="0,0,0,0">
              <w:txbxContent>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愿主赐福之</w:t>
                  </w:r>
                </w:p>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并使其平安</w:t>
                  </w:r>
                </w:p>
              </w:txbxContent>
            </v:textbox>
            <w10:wrap anchorx="page"/>
            <w10:anchorlock/>
          </v:shape>
        </w:pict>
      </w:r>
      <w:r w:rsidRPr="00F846D8">
        <w:rPr>
          <w:rFonts w:hint="eastAsia"/>
          <w:kern w:val="26"/>
          <w:sz w:val="28"/>
          <w:szCs w:val="28"/>
        </w:rPr>
        <w:t>的诗篇中谈到关于</w:t>
      </w:r>
      <w:r w:rsidR="005B7FA8">
        <w:rPr>
          <w:rFonts w:hint="eastAsia"/>
          <w:kern w:val="26"/>
          <w:sz w:val="28"/>
          <w:szCs w:val="28"/>
        </w:rPr>
        <w:t>主的使者</w:t>
      </w:r>
      <w:r w:rsidRPr="00F846D8">
        <w:rPr>
          <w:rFonts w:hint="eastAsia"/>
          <w:kern w:val="26"/>
          <w:sz w:val="28"/>
          <w:szCs w:val="28"/>
        </w:rPr>
        <w:t>的权利时说：</w:t>
      </w:r>
    </w:p>
    <w:p w:rsidR="00E22A10" w:rsidRPr="00AE2D25" w:rsidRDefault="00E22A10" w:rsidP="00AE2D25">
      <w:pPr>
        <w:spacing w:line="360" w:lineRule="auto"/>
        <w:ind w:firstLineChars="200" w:firstLine="560"/>
        <w:rPr>
          <w:rFonts w:ascii="STLiti" w:eastAsia="STLiti"/>
          <w:kern w:val="26"/>
          <w:sz w:val="28"/>
          <w:szCs w:val="28"/>
        </w:rPr>
      </w:pPr>
      <w:r w:rsidRPr="00AE2D25">
        <w:rPr>
          <w:rFonts w:ascii="STLiti" w:eastAsia="STLiti" w:hint="eastAsia"/>
          <w:kern w:val="26"/>
          <w:sz w:val="28"/>
          <w:szCs w:val="28"/>
        </w:rPr>
        <w:t>“您的慷慨大方包罗今后两世，您的知识包罗仙牌和笔所记录的一切。”</w:t>
      </w:r>
    </w:p>
    <w:p w:rsidR="00E22A10" w:rsidRPr="00F846D8" w:rsidRDefault="00E22A10" w:rsidP="00E22A10">
      <w:pPr>
        <w:spacing w:line="360" w:lineRule="auto"/>
        <w:ind w:firstLineChars="200" w:firstLine="560"/>
        <w:rPr>
          <w:kern w:val="26"/>
          <w:sz w:val="28"/>
          <w:szCs w:val="28"/>
        </w:rPr>
      </w:pPr>
      <w:r w:rsidRPr="00F846D8">
        <w:rPr>
          <w:rFonts w:hint="eastAsia"/>
          <w:kern w:val="26"/>
          <w:sz w:val="28"/>
          <w:szCs w:val="28"/>
        </w:rPr>
        <w:t>的确，今世和后世属于真主的创造和慷慨，而不属于使者穆罕默德</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762"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62" inset="0,0,0,0">
              <w:txbxContent>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愿主赐福之</w:t>
                  </w:r>
                </w:p>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并使其平安</w:t>
                  </w:r>
                </w:p>
              </w:txbxContent>
            </v:textbox>
            <w10:wrap anchorx="page"/>
            <w10:anchorlock/>
          </v:shape>
        </w:pict>
      </w:r>
      <w:r w:rsidRPr="00F846D8">
        <w:rPr>
          <w:rFonts w:hint="eastAsia"/>
          <w:kern w:val="26"/>
          <w:sz w:val="28"/>
          <w:szCs w:val="28"/>
        </w:rPr>
        <w:t>的慷慨和创造，绝不像那位诗人所说的那样。</w:t>
      </w:r>
    </w:p>
    <w:p w:rsidR="00E22A10" w:rsidRPr="00F846D8" w:rsidRDefault="00E22A10" w:rsidP="00E22A10">
      <w:pPr>
        <w:spacing w:line="360" w:lineRule="auto"/>
        <w:ind w:firstLineChars="200" w:firstLine="560"/>
        <w:rPr>
          <w:kern w:val="26"/>
          <w:sz w:val="28"/>
          <w:szCs w:val="28"/>
          <w:rtl/>
        </w:rPr>
      </w:pPr>
      <w:r w:rsidRPr="00F846D8">
        <w:rPr>
          <w:rFonts w:hint="eastAsia"/>
          <w:kern w:val="26"/>
          <w:sz w:val="28"/>
          <w:szCs w:val="28"/>
        </w:rPr>
        <w:t>清高的真主说：</w:t>
      </w:r>
    </w:p>
    <w:p w:rsidR="00E22A10" w:rsidRPr="00775563" w:rsidRDefault="00E22A10" w:rsidP="00E22A10">
      <w:pPr>
        <w:bidi/>
        <w:ind w:firstLineChars="200" w:firstLine="600"/>
        <w:rPr>
          <w:rFonts w:ascii="QCF_BSML" w:hAnsi="QCF_BSML" w:cs="QCF_BSML"/>
          <w:b/>
          <w:bCs/>
          <w:color w:val="0000FF"/>
          <w:sz w:val="30"/>
          <w:szCs w:val="30"/>
          <w:rtl/>
        </w:rPr>
      </w:pPr>
      <w:r w:rsidRPr="00775563">
        <w:rPr>
          <w:rFonts w:cs="KFGQPC Uthman Taha Naskh"/>
          <w:sz w:val="30"/>
          <w:szCs w:val="30"/>
          <w:rtl/>
        </w:rPr>
        <w:t xml:space="preserve">قال الله تعالى: </w:t>
      </w:r>
      <w:r w:rsidRPr="00775563">
        <w:rPr>
          <w:rFonts w:ascii="QCF_BSML" w:hAnsi="QCF_BSML" w:cs="QCF_BSML"/>
          <w:b/>
          <w:bCs/>
          <w:color w:val="0000FF"/>
          <w:sz w:val="30"/>
          <w:szCs w:val="30"/>
          <w:rtl/>
        </w:rPr>
        <w:t>(</w:t>
      </w:r>
      <w:r w:rsidRPr="00DB6CFB">
        <w:rPr>
          <w:rFonts w:ascii="QCF_P595" w:hAnsi="QCF_P595" w:cs="QCF_P595"/>
          <w:b/>
          <w:bCs/>
          <w:color w:val="0000FF"/>
          <w:spacing w:val="8"/>
          <w:sz w:val="30"/>
          <w:szCs w:val="30"/>
          <w:rtl/>
        </w:rPr>
        <w:t>ﯩ  ﯪ  ﯫ  ﯬ</w:t>
      </w:r>
      <w:r w:rsidRPr="00DB6CFB">
        <w:rPr>
          <w:rFonts w:ascii="QCF_P595" w:hAnsi="QCF_P595" w:cs="QCF_P595"/>
          <w:b/>
          <w:bCs/>
          <w:color w:val="0000FF"/>
          <w:sz w:val="30"/>
          <w:szCs w:val="30"/>
          <w:rtl/>
        </w:rPr>
        <w:t xml:space="preserve"> </w:t>
      </w:r>
      <w:r w:rsidRPr="00DB6CFB">
        <w:rPr>
          <w:rFonts w:ascii="QCF_P595" w:hAnsi="QCF_P595" w:cs="QCF_P595" w:hint="cs"/>
          <w:b/>
          <w:bCs/>
          <w:color w:val="0000FF"/>
          <w:sz w:val="30"/>
          <w:szCs w:val="30"/>
          <w:rtl/>
        </w:rPr>
        <w:t xml:space="preserve">  </w:t>
      </w:r>
      <w:r w:rsidRPr="00DB6CFB">
        <w:rPr>
          <w:rFonts w:ascii="QCF_P595" w:hAnsi="QCF_P595" w:cs="QCF_P595"/>
          <w:b/>
          <w:bCs/>
          <w:color w:val="0000FF"/>
          <w:sz w:val="30"/>
          <w:szCs w:val="30"/>
          <w:rtl/>
        </w:rPr>
        <w:t xml:space="preserve"> ﯭ</w:t>
      </w:r>
      <w:r w:rsidRPr="00775563">
        <w:rPr>
          <w:rFonts w:ascii="QCF_BSML" w:hAnsi="QCF_BSML" w:cs="QCF_BSML"/>
          <w:b/>
          <w:bCs/>
          <w:color w:val="0000FF"/>
          <w:sz w:val="30"/>
          <w:szCs w:val="30"/>
          <w:rtl/>
        </w:rPr>
        <w:t>)</w:t>
      </w:r>
      <w:r w:rsidRPr="00FF2694">
        <w:rPr>
          <w:rStyle w:val="Chard"/>
          <w:rFonts w:cs="KFGQPC Uthman Taha Naskh"/>
          <w:sz w:val="30"/>
          <w:szCs w:val="30"/>
          <w:rtl/>
        </w:rPr>
        <w:t xml:space="preserve"> </w:t>
      </w:r>
      <w:r w:rsidRPr="00DB6CFB">
        <w:rPr>
          <w:rStyle w:val="4Char"/>
          <w:rFonts w:cs="KFGQPC Uthman Taha Naskh"/>
          <w:sz w:val="30"/>
          <w:szCs w:val="30"/>
          <w:rtl/>
        </w:rPr>
        <w:t>الليل</w:t>
      </w:r>
      <w:r>
        <w:rPr>
          <w:rStyle w:val="4Char"/>
          <w:rFonts w:cs="KFGQPC Uthman Taha Naskh" w:hint="cs"/>
          <w:sz w:val="30"/>
          <w:szCs w:val="30"/>
          <w:rtl/>
        </w:rPr>
        <w:t>: 13</w:t>
      </w:r>
    </w:p>
    <w:p w:rsidR="00E22A10" w:rsidRPr="00F846D8" w:rsidRDefault="00E22A10" w:rsidP="008A3BD5">
      <w:pPr>
        <w:spacing w:line="360" w:lineRule="auto"/>
        <w:ind w:firstLineChars="200" w:firstLine="562"/>
        <w:rPr>
          <w:kern w:val="26"/>
          <w:sz w:val="28"/>
          <w:szCs w:val="28"/>
          <w:rtl/>
        </w:rPr>
      </w:pPr>
      <w:r w:rsidRPr="00F846D8">
        <w:rPr>
          <w:rFonts w:ascii="SimSun" w:hAnsi="SimSun" w:hint="eastAsia"/>
          <w:b/>
          <w:bCs/>
          <w:color w:val="800000"/>
          <w:kern w:val="26"/>
          <w:sz w:val="28"/>
          <w:szCs w:val="28"/>
          <w:lang w:val="zh-CN"/>
        </w:rPr>
        <w:t>【</w:t>
      </w:r>
      <w:r w:rsidRPr="00F846D8">
        <w:rPr>
          <w:rFonts w:ascii="SimSun" w:hAnsi="SimSun" w:hint="eastAsia"/>
          <w:b/>
          <w:bCs/>
          <w:color w:val="800000"/>
          <w:kern w:val="26"/>
          <w:sz w:val="28"/>
          <w:szCs w:val="28"/>
        </w:rPr>
        <w:t>我确有</w:t>
      </w:r>
      <w:r w:rsidRPr="00F846D8">
        <w:rPr>
          <w:rFonts w:ascii="SimSun" w:hAnsi="SimSun" w:hint="eastAsia"/>
          <w:b/>
          <w:bCs/>
          <w:color w:val="800000"/>
          <w:spacing w:val="-20"/>
          <w:kern w:val="26"/>
          <w:sz w:val="28"/>
          <w:szCs w:val="28"/>
        </w:rPr>
        <w:t>后</w:t>
      </w:r>
      <w:r w:rsidRPr="00F846D8">
        <w:rPr>
          <w:rFonts w:ascii="SimSun" w:hAnsi="SimSun" w:hint="eastAsia"/>
          <w:b/>
          <w:bCs/>
          <w:color w:val="800000"/>
          <w:kern w:val="26"/>
          <w:sz w:val="28"/>
          <w:szCs w:val="28"/>
        </w:rPr>
        <w:t>世和今世的主权。</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63"/>
      </w:r>
      <w:r w:rsidRPr="00F846D8">
        <w:rPr>
          <w:rFonts w:hint="eastAsia"/>
          <w:kern w:val="26"/>
          <w:sz w:val="28"/>
          <w:szCs w:val="28"/>
        </w:rPr>
        <w:t>使者</w:t>
      </w:r>
      <w:r w:rsidR="00253D81" w:rsidRPr="00253D81">
        <w:rPr>
          <w:rFonts w:ascii="SimSun" w:hAnsi="SimSun"/>
          <w:b/>
          <w:bCs/>
          <w:color w:val="008000"/>
          <w:kern w:val="26"/>
          <w:sz w:val="28"/>
          <w:szCs w:val="28"/>
          <w:rtl/>
        </w:rPr>
      </w:r>
      <w:r w:rsidR="00253D81" w:rsidRPr="00253D81">
        <w:rPr>
          <w:rFonts w:ascii="SimSun" w:hAnsi="SimSun"/>
          <w:b/>
          <w:bCs/>
          <w:color w:val="008000"/>
          <w:kern w:val="26"/>
          <w:sz w:val="28"/>
          <w:szCs w:val="28"/>
        </w:rPr>
        <w:pict>
          <v:shape id="_x0000_s1761"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61" inset="0,0,0,0">
              <w:txbxContent>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愿主赐福之</w:t>
                  </w:r>
                </w:p>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并使其平安</w:t>
                  </w:r>
                </w:p>
              </w:txbxContent>
            </v:textbox>
            <w10:wrap anchorx="page"/>
            <w10:anchorlock/>
          </v:shape>
        </w:pict>
      </w:r>
      <w:r w:rsidRPr="00F846D8">
        <w:rPr>
          <w:rFonts w:hint="eastAsia"/>
          <w:kern w:val="26"/>
          <w:sz w:val="28"/>
          <w:szCs w:val="28"/>
        </w:rPr>
        <w:t>并不知道仙牌上所记录的，也不知道笔所书写的，绝不像那位诗人所说的那样，因为那属于只有真主才知道的、绝对幽玄的知识，犹如在《古兰经》中所提到的，清高的真主说：</w:t>
      </w:r>
    </w:p>
    <w:p w:rsidR="00E22A10" w:rsidRPr="00775563" w:rsidRDefault="00E22A10" w:rsidP="00E22A10">
      <w:pPr>
        <w:bidi/>
        <w:ind w:firstLineChars="200" w:firstLine="600"/>
        <w:rPr>
          <w:rFonts w:ascii="QCF_BSML" w:hAnsi="QCF_BSML" w:cs="QCF_BSML"/>
          <w:b/>
          <w:bCs/>
          <w:color w:val="0000FF"/>
          <w:sz w:val="30"/>
          <w:szCs w:val="30"/>
          <w:rtl/>
        </w:rPr>
      </w:pPr>
      <w:r w:rsidRPr="00775563">
        <w:rPr>
          <w:rFonts w:cs="KFGQPC Uthman Taha Naskh"/>
          <w:sz w:val="30"/>
          <w:szCs w:val="30"/>
          <w:rtl/>
        </w:rPr>
        <w:t>قال الله تعالى:</w:t>
      </w:r>
      <w:r w:rsidRPr="00775563">
        <w:rPr>
          <w:rFonts w:ascii="QCF_BSML" w:hAnsi="QCF_BSML" w:cs="QCF_BSML"/>
          <w:b/>
          <w:bCs/>
          <w:color w:val="0000FF"/>
          <w:sz w:val="30"/>
          <w:szCs w:val="30"/>
          <w:rtl/>
        </w:rPr>
        <w:t xml:space="preserve"> (</w:t>
      </w:r>
      <w:r w:rsidRPr="00DB6CFB">
        <w:rPr>
          <w:rFonts w:ascii="QCF_P383" w:hAnsi="QCF_P383" w:cs="QCF_P383"/>
          <w:b/>
          <w:bCs/>
          <w:color w:val="0000FF"/>
          <w:spacing w:val="-2"/>
          <w:sz w:val="30"/>
          <w:szCs w:val="30"/>
          <w:rtl/>
        </w:rPr>
        <w:t>ﭧ  ﭨ   ﭩ  ﭪ  ﭫ  ﭬ  ﭭ  ﭮ  ﭯ   ﭰﭱ</w:t>
      </w:r>
      <w:r w:rsidRPr="00775563">
        <w:rPr>
          <w:rFonts w:ascii="QCF_BSML" w:hAnsi="QCF_BSML" w:cs="QCF_BSML"/>
          <w:b/>
          <w:bCs/>
          <w:color w:val="0000FF"/>
          <w:sz w:val="30"/>
          <w:szCs w:val="30"/>
          <w:rtl/>
        </w:rPr>
        <w:t>)</w:t>
      </w:r>
      <w:r w:rsidRPr="00DB6CFB">
        <w:rPr>
          <w:rStyle w:val="4Char"/>
          <w:rFonts w:cs="KFGQPC Uthman Taha Naskh"/>
          <w:sz w:val="30"/>
          <w:szCs w:val="30"/>
          <w:rtl/>
        </w:rPr>
        <w:t>النمل</w:t>
      </w:r>
      <w:r w:rsidRPr="00DB6CFB">
        <w:rPr>
          <w:rStyle w:val="4Char"/>
          <w:rFonts w:cs="KFGQPC Uthman Taha Naskh" w:hint="cs"/>
          <w:sz w:val="30"/>
          <w:szCs w:val="30"/>
          <w:rtl/>
        </w:rPr>
        <w:t xml:space="preserve"> </w:t>
      </w:r>
      <w:r w:rsidRPr="00DB6CFB">
        <w:rPr>
          <w:rStyle w:val="4Char"/>
          <w:rFonts w:cs="KFGQPC Uthman Taha Naskh"/>
          <w:sz w:val="30"/>
          <w:szCs w:val="30"/>
          <w:rtl/>
        </w:rPr>
        <w:t>: 65</w:t>
      </w:r>
    </w:p>
    <w:p w:rsidR="00E22A10" w:rsidRPr="008A3BD5" w:rsidRDefault="00E22A10" w:rsidP="00E22A10">
      <w:pPr>
        <w:spacing w:line="360" w:lineRule="auto"/>
        <w:ind w:firstLineChars="200" w:firstLine="562"/>
        <w:rPr>
          <w:rFonts w:ascii="SimSun" w:hAnsi="SimSun"/>
          <w:b/>
          <w:bCs/>
          <w:color w:val="800000"/>
          <w:kern w:val="28"/>
          <w:sz w:val="28"/>
          <w:szCs w:val="28"/>
          <w:lang w:val="zh-CN"/>
        </w:rPr>
      </w:pPr>
      <w:r w:rsidRPr="008A3BD5">
        <w:rPr>
          <w:rFonts w:ascii="SimSun" w:hAnsi="SimSun" w:hint="eastAsia"/>
          <w:b/>
          <w:bCs/>
          <w:color w:val="800000"/>
          <w:kern w:val="28"/>
          <w:sz w:val="28"/>
          <w:szCs w:val="28"/>
          <w:lang w:val="zh-CN"/>
        </w:rPr>
        <w:t>【</w:t>
      </w:r>
      <w:r w:rsidR="008A3BD5">
        <w:rPr>
          <w:rFonts w:ascii="SimSun" w:hAnsi="SimSun" w:hint="eastAsia"/>
          <w:b/>
          <w:bCs/>
          <w:color w:val="800000"/>
          <w:kern w:val="28"/>
          <w:sz w:val="28"/>
          <w:szCs w:val="28"/>
        </w:rPr>
        <w:t>你说：</w:t>
      </w:r>
      <w:r w:rsidRPr="008A3BD5">
        <w:rPr>
          <w:rFonts w:ascii="SimSun" w:hAnsi="SimSun" w:hint="eastAsia"/>
          <w:b/>
          <w:bCs/>
          <w:color w:val="800000"/>
          <w:kern w:val="28"/>
          <w:sz w:val="28"/>
          <w:szCs w:val="28"/>
        </w:rPr>
        <w:t>在天地间的，除了真主，</w:t>
      </w:r>
      <w:r w:rsidR="008A3BD5">
        <w:rPr>
          <w:rFonts w:ascii="SimSun" w:hAnsi="SimSun" w:hint="eastAsia"/>
          <w:b/>
          <w:bCs/>
          <w:color w:val="800000"/>
          <w:kern w:val="28"/>
          <w:sz w:val="28"/>
          <w:szCs w:val="28"/>
        </w:rPr>
        <w:t>谁都不知幽玄…。</w:t>
      </w:r>
      <w:r w:rsidRPr="008A3BD5">
        <w:rPr>
          <w:rFonts w:ascii="SimSun" w:hAnsi="SimSun" w:hint="eastAsia"/>
          <w:b/>
          <w:bCs/>
          <w:color w:val="800000"/>
          <w:kern w:val="28"/>
          <w:sz w:val="28"/>
          <w:szCs w:val="28"/>
          <w:lang w:val="zh-CN"/>
        </w:rPr>
        <w:t>】</w:t>
      </w:r>
      <w:r w:rsidRPr="008A3BD5">
        <w:rPr>
          <w:rStyle w:val="a9"/>
          <w:rFonts w:ascii="SimSun" w:hAnsi="SimSun" w:hint="eastAsia"/>
          <w:b/>
          <w:bCs/>
          <w:color w:val="800000"/>
          <w:kern w:val="28"/>
          <w:sz w:val="28"/>
          <w:szCs w:val="28"/>
          <w:lang w:val="zh-CN"/>
        </w:rPr>
        <w:footnoteReference w:id="64"/>
      </w:r>
    </w:p>
    <w:p w:rsidR="00E22A10" w:rsidRPr="00F846D8" w:rsidRDefault="00E22A10" w:rsidP="00E22A10">
      <w:pPr>
        <w:spacing w:line="360" w:lineRule="auto"/>
        <w:ind w:firstLineChars="200" w:firstLine="560"/>
        <w:rPr>
          <w:rFonts w:ascii="SimSun" w:hAnsi="SimSun" w:cs="Arial"/>
          <w:b/>
          <w:bCs/>
          <w:color w:val="008000"/>
          <w:kern w:val="26"/>
          <w:sz w:val="28"/>
          <w:szCs w:val="28"/>
          <w:rtl/>
        </w:rPr>
      </w:pPr>
      <w:r w:rsidRPr="00F846D8">
        <w:rPr>
          <w:rFonts w:hint="eastAsia"/>
          <w:kern w:val="26"/>
          <w:sz w:val="28"/>
          <w:szCs w:val="28"/>
        </w:rPr>
        <w:t>其他的“卧立”更不会知道绝对幽玄的知识，也不会知道真主通过启示的途径告诉众使者的幽玄事情，因为启示不会降示给这些“卧立”，它只降给众先知和使者们（愿主赐福他们）的。所有妄言称自己知道幽玄的人，谁相信他，谁的信仰确已毁坏。的确，</w:t>
      </w:r>
      <w:r>
        <w:rPr>
          <w:rFonts w:ascii="SimSun" w:hAnsi="SimSun" w:cs="Arial" w:hint="eastAsia"/>
          <w:b/>
          <w:bCs/>
          <w:color w:val="008000"/>
          <w:kern w:val="26"/>
          <w:sz w:val="28"/>
          <w:szCs w:val="28"/>
        </w:rPr>
        <w:t>先知</w:t>
      </w:r>
      <w:r w:rsidR="00253D81" w:rsidRPr="00253D81">
        <w:rPr>
          <w:rFonts w:ascii="SimSun" w:hAnsi="SimSun"/>
          <w:b/>
          <w:bCs/>
          <w:color w:val="008000"/>
          <w:kern w:val="26"/>
          <w:sz w:val="28"/>
          <w:szCs w:val="28"/>
          <w:rtl/>
        </w:rPr>
      </w:r>
      <w:r w:rsidR="00253D81" w:rsidRPr="00253D81">
        <w:rPr>
          <w:rFonts w:ascii="SimSun" w:hAnsi="SimSun"/>
          <w:b/>
          <w:bCs/>
          <w:color w:val="008000"/>
          <w:kern w:val="26"/>
          <w:sz w:val="28"/>
          <w:szCs w:val="28"/>
        </w:rPr>
        <w:pict>
          <v:shape id="_x0000_s1760"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60" inset="0,0,0,0">
              <w:txbxContent>
                <w:p w:rsidR="00E22A10" w:rsidRPr="00FF2694" w:rsidRDefault="00E22A10" w:rsidP="00E22A10">
                  <w:pPr>
                    <w:spacing w:line="120" w:lineRule="exact"/>
                    <w:jc w:val="center"/>
                    <w:rPr>
                      <w:rFonts w:ascii="SimSun" w:hAnsi="SimSun" w:cs="Arial"/>
                      <w:b/>
                      <w:bCs/>
                      <w:color w:val="008000"/>
                      <w:kern w:val="24"/>
                      <w:sz w:val="8"/>
                      <w:szCs w:val="8"/>
                    </w:rPr>
                  </w:pPr>
                  <w:r w:rsidRPr="00FF2694">
                    <w:rPr>
                      <w:rFonts w:ascii="SimSun" w:hAnsi="SimSun" w:cs="Arial" w:hint="eastAsia"/>
                      <w:b/>
                      <w:bCs/>
                      <w:color w:val="008000"/>
                      <w:kern w:val="24"/>
                      <w:sz w:val="8"/>
                      <w:szCs w:val="8"/>
                    </w:rPr>
                    <w:t>愿主赐福之</w:t>
                  </w:r>
                </w:p>
                <w:p w:rsidR="00E22A10" w:rsidRPr="00FF2694" w:rsidRDefault="00E22A10" w:rsidP="00E22A10">
                  <w:pPr>
                    <w:spacing w:line="120" w:lineRule="exact"/>
                    <w:jc w:val="center"/>
                    <w:rPr>
                      <w:rFonts w:ascii="SimSun" w:hAnsi="SimSun" w:cs="Arial"/>
                      <w:b/>
                      <w:bCs/>
                      <w:color w:val="008000"/>
                      <w:kern w:val="24"/>
                      <w:sz w:val="8"/>
                      <w:szCs w:val="8"/>
                    </w:rPr>
                  </w:pPr>
                  <w:r w:rsidRPr="00FF2694">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cs="Arial" w:hint="eastAsia"/>
          <w:b/>
          <w:bCs/>
          <w:color w:val="008000"/>
          <w:kern w:val="26"/>
          <w:sz w:val="28"/>
          <w:szCs w:val="28"/>
        </w:rPr>
        <w:t>说：</w:t>
      </w:r>
    </w:p>
    <w:p w:rsidR="00E22A10" w:rsidRPr="00D831E9" w:rsidRDefault="00E22A10" w:rsidP="00E22A10">
      <w:pPr>
        <w:pStyle w:val="afb"/>
        <w:spacing w:after="0" w:line="240" w:lineRule="auto"/>
        <w:ind w:left="0" w:firstLineChars="200" w:firstLine="602"/>
        <w:jc w:val="both"/>
        <w:rPr>
          <w:rFonts w:ascii="SimSun" w:hAnsi="SimSun" w:cs="KFGQPC Uthman Taha Naskh"/>
          <w:b/>
          <w:bCs/>
          <w:color w:val="008000"/>
          <w:kern w:val="28"/>
          <w:sz w:val="30"/>
          <w:szCs w:val="30"/>
        </w:rPr>
      </w:pPr>
      <w:r w:rsidRPr="00D831E9">
        <w:rPr>
          <w:rFonts w:cs="KFGQPC Uthman Taha Naskh"/>
          <w:b/>
          <w:bCs/>
          <w:color w:val="008000"/>
          <w:kern w:val="28"/>
          <w:sz w:val="30"/>
          <w:szCs w:val="30"/>
          <w:rtl/>
        </w:rPr>
        <w:t xml:space="preserve">قال النبي </w:t>
      </w:r>
      <w:r w:rsidRPr="00D831E9">
        <w:rPr>
          <w:rFonts w:ascii="mylotus" w:hAnsi="mylotus" w:cs="KFGQPC Uthman Taha Naskh"/>
          <w:b/>
          <w:bCs/>
          <w:color w:val="008000"/>
          <w:kern w:val="28"/>
          <w:sz w:val="30"/>
          <w:szCs w:val="30"/>
          <w:rtl/>
        </w:rPr>
        <w:t>ﷺ</w:t>
      </w:r>
      <w:r w:rsidRPr="00D831E9">
        <w:rPr>
          <w:rFonts w:cs="KFGQPC Uthman Taha Naskh"/>
          <w:b/>
          <w:bCs/>
          <w:color w:val="008000"/>
          <w:kern w:val="28"/>
          <w:sz w:val="30"/>
          <w:szCs w:val="30"/>
          <w:rtl/>
        </w:rPr>
        <w:t>: «مَنْ أَتَى كَاهِناً أَوْ عَرَّافـاً فَصَدَّقَـهُ بِمَا يَـقُـولُ فَقَـدْ كَفَـرَ بِمَا أُنْزِلَ عَلَى مُـحَـمَّدٍ»</w:t>
      </w:r>
      <w:r w:rsidRPr="00D831E9">
        <w:rPr>
          <w:rFonts w:cs="KFGQPC Uthman Taha Naskh"/>
          <w:kern w:val="28"/>
          <w:sz w:val="30"/>
          <w:szCs w:val="30"/>
          <w:rtl/>
        </w:rPr>
        <w:t>. أخرجه أحمد والحاكم</w:t>
      </w:r>
    </w:p>
    <w:p w:rsidR="00E22A10" w:rsidRPr="00D831E9" w:rsidRDefault="00E22A10" w:rsidP="00E22A10">
      <w:pPr>
        <w:spacing w:line="360" w:lineRule="auto"/>
        <w:ind w:firstLineChars="200" w:firstLine="562"/>
        <w:rPr>
          <w:rFonts w:ascii="SimSun" w:hAnsi="SimSun" w:cs="Traditional Arabic"/>
          <w:kern w:val="28"/>
          <w:sz w:val="28"/>
          <w:szCs w:val="28"/>
        </w:rPr>
      </w:pPr>
      <w:r w:rsidRPr="00D831E9">
        <w:rPr>
          <w:rFonts w:ascii="SimSun" w:hAnsi="SimSun" w:cs="Arial" w:hint="eastAsia"/>
          <w:b/>
          <w:bCs/>
          <w:color w:val="008000"/>
          <w:kern w:val="28"/>
          <w:sz w:val="28"/>
          <w:szCs w:val="28"/>
        </w:rPr>
        <w:t>“谁去找魔术师或卜卦者，并相信他所说的话，那么，他确已否认了降示给穆罕默德的真理。”</w:t>
      </w:r>
      <w:r w:rsidRPr="00D831E9">
        <w:rPr>
          <w:rStyle w:val="a9"/>
          <w:rFonts w:ascii="SimSun" w:hAnsi="SimSun"/>
          <w:b/>
          <w:bCs/>
          <w:color w:val="008000"/>
          <w:kern w:val="28"/>
          <w:sz w:val="28"/>
          <w:szCs w:val="28"/>
        </w:rPr>
        <w:footnoteReference w:id="65"/>
      </w:r>
    </w:p>
    <w:p w:rsidR="00E22A10" w:rsidRPr="00F846D8" w:rsidRDefault="00E22A10" w:rsidP="00E22A10">
      <w:pPr>
        <w:spacing w:line="360" w:lineRule="auto"/>
        <w:ind w:firstLineChars="200" w:firstLine="561"/>
        <w:rPr>
          <w:kern w:val="26"/>
          <w:sz w:val="28"/>
          <w:szCs w:val="28"/>
        </w:rPr>
      </w:pPr>
      <w:r w:rsidRPr="00F846D8">
        <w:rPr>
          <w:rFonts w:ascii="STLiti" w:eastAsia="STLiti" w:hint="eastAsia"/>
          <w:b/>
          <w:bCs/>
          <w:kern w:val="26"/>
          <w:sz w:val="28"/>
          <w:szCs w:val="28"/>
        </w:rPr>
        <w:t>“卜卦者”</w:t>
      </w:r>
      <w:r w:rsidRPr="00F846D8">
        <w:rPr>
          <w:rFonts w:ascii="STLiti" w:eastAsia="STLiti" w:hint="eastAsia"/>
          <w:kern w:val="26"/>
          <w:sz w:val="28"/>
          <w:szCs w:val="28"/>
        </w:rPr>
        <w:t>：</w:t>
      </w:r>
      <w:r w:rsidRPr="00F846D8">
        <w:rPr>
          <w:rFonts w:hint="eastAsia"/>
          <w:kern w:val="26"/>
          <w:sz w:val="28"/>
          <w:szCs w:val="28"/>
        </w:rPr>
        <w:t>就是妄言称自己知道幽玄的人。</w:t>
      </w:r>
    </w:p>
    <w:p w:rsidR="00E22A10" w:rsidRDefault="00E22A10" w:rsidP="00E22A10">
      <w:pPr>
        <w:spacing w:line="360" w:lineRule="auto"/>
        <w:ind w:firstLineChars="200" w:firstLine="560"/>
        <w:rPr>
          <w:kern w:val="26"/>
          <w:sz w:val="28"/>
          <w:szCs w:val="28"/>
        </w:rPr>
      </w:pPr>
      <w:r w:rsidRPr="00F846D8">
        <w:rPr>
          <w:rFonts w:hint="eastAsia"/>
          <w:kern w:val="26"/>
          <w:sz w:val="28"/>
          <w:szCs w:val="28"/>
        </w:rPr>
        <w:t>卜卦者和欺骗者们绝不知道这些信息，他们只是猜想、猜测、估计和恶魔的蛊惑，假如他们是诚实的人，他们一定会告诉我们犹太教徒的秘密，他们一定会开采大地的宝藏，当他们负责人们的事务时，他们不义地侵吞他人的财产。</w:t>
      </w:r>
    </w:p>
    <w:p w:rsidR="00E22A10" w:rsidRPr="00F846D8" w:rsidRDefault="00E22A10" w:rsidP="00E22A10">
      <w:pPr>
        <w:spacing w:line="360" w:lineRule="auto"/>
        <w:ind w:firstLineChars="200" w:firstLine="560"/>
        <w:rPr>
          <w:rFonts w:ascii="SimSun" w:hAnsi="SimSun" w:cs="Arial"/>
          <w:kern w:val="26"/>
          <w:sz w:val="28"/>
          <w:szCs w:val="28"/>
        </w:rPr>
      </w:pPr>
    </w:p>
    <w:p w:rsidR="00E22A10" w:rsidRPr="00102D4D" w:rsidRDefault="00E22A10" w:rsidP="00863345">
      <w:pPr>
        <w:spacing w:beforeLines="100" w:afterLines="100" w:line="360" w:lineRule="auto"/>
        <w:jc w:val="center"/>
        <w:rPr>
          <w:rFonts w:ascii="STXinwei" w:eastAsia="STXinwei" w:hAnsi="SimSun" w:cs="Arial"/>
          <w:kern w:val="26"/>
          <w:sz w:val="36"/>
          <w:szCs w:val="36"/>
        </w:rPr>
      </w:pPr>
      <w:r w:rsidRPr="00F846D8">
        <w:rPr>
          <w:kern w:val="26"/>
          <w:sz w:val="28"/>
          <w:szCs w:val="28"/>
        </w:rPr>
        <w:br w:type="page"/>
      </w:r>
      <w:r w:rsidRPr="00102D4D">
        <w:rPr>
          <w:rFonts w:ascii="STXinwei" w:eastAsia="STXinwei" w:hAnsi="SimSun" w:cs="Arial" w:hint="eastAsia"/>
          <w:kern w:val="26"/>
          <w:sz w:val="36"/>
          <w:szCs w:val="36"/>
        </w:rPr>
        <w:t>违背伊玛尼的事项中：诽谤使者</w:t>
      </w:r>
    </w:p>
    <w:p w:rsidR="00E22A10" w:rsidRPr="00AE2D25" w:rsidRDefault="00E22A10" w:rsidP="00AE2D25">
      <w:pPr>
        <w:spacing w:line="360" w:lineRule="auto"/>
        <w:ind w:firstLineChars="200" w:firstLine="560"/>
        <w:rPr>
          <w:rFonts w:ascii="STXinwei" w:eastAsia="STXinwei"/>
          <w:kern w:val="26"/>
          <w:sz w:val="28"/>
          <w:szCs w:val="28"/>
        </w:rPr>
      </w:pPr>
      <w:r w:rsidRPr="00AE2D25">
        <w:rPr>
          <w:rFonts w:ascii="STXinwei" w:eastAsia="STXinwei" w:hint="eastAsia"/>
          <w:kern w:val="26"/>
          <w:sz w:val="28"/>
          <w:szCs w:val="28"/>
        </w:rPr>
        <w:t>第四类：否认或中伤某一使者</w:t>
      </w:r>
    </w:p>
    <w:p w:rsidR="00E22A10" w:rsidRPr="00F846D8" w:rsidRDefault="00E22A10" w:rsidP="00E22A10">
      <w:pPr>
        <w:spacing w:line="360" w:lineRule="auto"/>
        <w:ind w:firstLineChars="200" w:firstLine="560"/>
        <w:rPr>
          <w:kern w:val="26"/>
          <w:sz w:val="28"/>
          <w:szCs w:val="28"/>
        </w:rPr>
      </w:pPr>
      <w:r w:rsidRPr="00F846D8">
        <w:rPr>
          <w:rFonts w:ascii="STLiti" w:eastAsia="STLiti" w:hint="eastAsia"/>
          <w:kern w:val="26"/>
          <w:sz w:val="28"/>
          <w:szCs w:val="28"/>
        </w:rPr>
        <w:t>第一：</w:t>
      </w:r>
      <w:r w:rsidRPr="00F846D8">
        <w:rPr>
          <w:rFonts w:hint="eastAsia"/>
          <w:kern w:val="26"/>
          <w:sz w:val="28"/>
          <w:szCs w:val="28"/>
        </w:rPr>
        <w:t>否认穆罕默德</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759"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59" inset="0,0,0,0">
              <w:txbxContent>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愿主赐福之</w:t>
                  </w:r>
                </w:p>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并使其平安</w:t>
                  </w:r>
                </w:p>
              </w:txbxContent>
            </v:textbox>
            <w10:wrap anchorx="page"/>
            <w10:anchorlock/>
          </v:shape>
        </w:pict>
      </w:r>
      <w:r w:rsidRPr="00F846D8">
        <w:rPr>
          <w:rFonts w:hint="eastAsia"/>
          <w:kern w:val="26"/>
          <w:sz w:val="28"/>
          <w:szCs w:val="28"/>
        </w:rPr>
        <w:t>的使命，因为作证“穆罕默德是真主的使者”是伊斯兰的要素之一。</w:t>
      </w:r>
    </w:p>
    <w:p w:rsidR="00E22A10" w:rsidRPr="00F846D8" w:rsidRDefault="00E22A10" w:rsidP="00E22A10">
      <w:pPr>
        <w:spacing w:line="360" w:lineRule="auto"/>
        <w:ind w:firstLineChars="200" w:firstLine="560"/>
        <w:rPr>
          <w:kern w:val="26"/>
          <w:sz w:val="28"/>
          <w:szCs w:val="28"/>
        </w:rPr>
      </w:pPr>
      <w:r w:rsidRPr="00F846D8">
        <w:rPr>
          <w:rFonts w:ascii="STLiti" w:eastAsia="STLiti" w:hint="eastAsia"/>
          <w:kern w:val="26"/>
          <w:sz w:val="28"/>
          <w:szCs w:val="28"/>
        </w:rPr>
        <w:t>第二：</w:t>
      </w:r>
      <w:r w:rsidRPr="00F846D8">
        <w:rPr>
          <w:rFonts w:hint="eastAsia"/>
          <w:kern w:val="26"/>
          <w:sz w:val="28"/>
          <w:szCs w:val="28"/>
        </w:rPr>
        <w:t>诽谤真主的使者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758"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58" inset="0,0,0,0">
              <w:txbxContent>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愿主赐福之</w:t>
                  </w:r>
                </w:p>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并使其平安</w:t>
                  </w:r>
                </w:p>
              </w:txbxContent>
            </v:textbox>
            <w10:wrap anchorx="page"/>
            <w10:anchorlock/>
          </v:shape>
        </w:pict>
      </w:r>
      <w:r w:rsidRPr="00F846D8">
        <w:rPr>
          <w:rFonts w:hint="eastAsia"/>
          <w:kern w:val="26"/>
          <w:sz w:val="28"/>
          <w:szCs w:val="28"/>
        </w:rPr>
        <w:t>，或中伤他的诚实、信誉、贞节，或辱骂使者，或嘲笑他，或藐视他，或诽谤他端正的品行。</w:t>
      </w:r>
    </w:p>
    <w:p w:rsidR="00E22A10" w:rsidRPr="00F846D8" w:rsidRDefault="00E22A10" w:rsidP="00E22A10">
      <w:pPr>
        <w:spacing w:line="360" w:lineRule="auto"/>
        <w:ind w:firstLineChars="200" w:firstLine="560"/>
        <w:rPr>
          <w:kern w:val="26"/>
          <w:sz w:val="28"/>
          <w:szCs w:val="28"/>
        </w:rPr>
      </w:pPr>
      <w:r w:rsidRPr="00F846D8">
        <w:rPr>
          <w:rFonts w:ascii="STLiti" w:eastAsia="STLiti" w:hint="eastAsia"/>
          <w:kern w:val="26"/>
          <w:sz w:val="28"/>
          <w:szCs w:val="28"/>
        </w:rPr>
        <w:t>第三：</w:t>
      </w:r>
      <w:r w:rsidRPr="00F846D8">
        <w:rPr>
          <w:rFonts w:hint="eastAsia"/>
          <w:kern w:val="26"/>
          <w:sz w:val="28"/>
          <w:szCs w:val="28"/>
        </w:rPr>
        <w:t>诽谤他</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757"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57" inset="0,0,0,0">
              <w:txbxContent>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愿主赐福之</w:t>
                  </w:r>
                </w:p>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并使其平安</w:t>
                  </w:r>
                </w:p>
              </w:txbxContent>
            </v:textbox>
            <w10:wrap anchorx="page"/>
            <w10:anchorlock/>
          </v:shape>
        </w:pict>
      </w:r>
      <w:r w:rsidRPr="00F846D8">
        <w:rPr>
          <w:rFonts w:hint="eastAsia"/>
          <w:kern w:val="26"/>
          <w:sz w:val="28"/>
          <w:szCs w:val="28"/>
        </w:rPr>
        <w:t>的正确《圣训》，并否认它，或否认他所告知的信息。例如：骗子手旦迦里的出现，或尔萨</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756"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56" inset="0,0,0,0">
              <w:txbxContent>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愿主赐福之</w:t>
                  </w:r>
                </w:p>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并使其平安</w:t>
                  </w:r>
                </w:p>
              </w:txbxContent>
            </v:textbox>
            <w10:wrap anchorx="page"/>
            <w10:anchorlock/>
          </v:shape>
        </w:pict>
      </w:r>
      <w:r w:rsidRPr="00F846D8">
        <w:rPr>
          <w:rFonts w:hint="eastAsia"/>
          <w:kern w:val="26"/>
          <w:sz w:val="28"/>
          <w:szCs w:val="28"/>
        </w:rPr>
        <w:t>为执行</w:t>
      </w:r>
      <w:r w:rsidR="005B7FA8">
        <w:rPr>
          <w:rFonts w:hint="eastAsia"/>
          <w:kern w:val="26"/>
          <w:sz w:val="28"/>
          <w:szCs w:val="28"/>
        </w:rPr>
        <w:t>主的使者</w:t>
      </w:r>
      <w:r w:rsidRPr="00F846D8">
        <w:rPr>
          <w:rFonts w:hint="eastAsia"/>
          <w:kern w:val="26"/>
          <w:sz w:val="28"/>
          <w:szCs w:val="28"/>
        </w:rPr>
        <w:t>的法律而降临等等有《古兰经》明文和正确的《圣训》证实的信息。</w:t>
      </w:r>
    </w:p>
    <w:p w:rsidR="00E22A10" w:rsidRPr="00F846D8" w:rsidRDefault="00E22A10" w:rsidP="00E22A10">
      <w:pPr>
        <w:spacing w:line="360" w:lineRule="auto"/>
        <w:ind w:firstLineChars="200" w:firstLine="560"/>
        <w:rPr>
          <w:kern w:val="26"/>
          <w:sz w:val="28"/>
          <w:szCs w:val="28"/>
        </w:rPr>
      </w:pPr>
      <w:r w:rsidRPr="00F846D8">
        <w:rPr>
          <w:rFonts w:ascii="STLiti" w:eastAsia="STLiti" w:hint="eastAsia"/>
          <w:kern w:val="26"/>
          <w:sz w:val="28"/>
          <w:szCs w:val="28"/>
        </w:rPr>
        <w:t>第四：</w:t>
      </w:r>
      <w:r w:rsidRPr="00F846D8">
        <w:rPr>
          <w:rFonts w:hint="eastAsia"/>
          <w:kern w:val="26"/>
          <w:sz w:val="28"/>
          <w:szCs w:val="28"/>
        </w:rPr>
        <w:t>否认在穆罕默德</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755"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55" inset="0,0,0,0">
              <w:txbxContent>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愿主赐福之</w:t>
                  </w:r>
                </w:p>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并使其平安</w:t>
                  </w:r>
                </w:p>
              </w:txbxContent>
            </v:textbox>
            <w10:wrap anchorx="page"/>
            <w10:anchorlock/>
          </v:shape>
        </w:pict>
      </w:r>
      <w:r w:rsidRPr="00F846D8">
        <w:rPr>
          <w:rFonts w:hint="eastAsia"/>
          <w:kern w:val="26"/>
          <w:sz w:val="28"/>
          <w:szCs w:val="28"/>
        </w:rPr>
        <w:t>之前真主派遣的任何一位使者，或否认在《古兰经》、或正确的《圣训》中所提到关于他们及其民众的故事。</w:t>
      </w:r>
    </w:p>
    <w:p w:rsidR="00E22A10" w:rsidRPr="00F846D8" w:rsidRDefault="00E22A10" w:rsidP="00E22A10">
      <w:pPr>
        <w:spacing w:line="360" w:lineRule="auto"/>
        <w:ind w:firstLineChars="200" w:firstLine="560"/>
        <w:rPr>
          <w:kern w:val="26"/>
          <w:sz w:val="28"/>
          <w:szCs w:val="28"/>
          <w:rtl/>
        </w:rPr>
      </w:pPr>
      <w:r w:rsidRPr="00F846D8">
        <w:rPr>
          <w:rFonts w:ascii="STLiti" w:eastAsia="STLiti" w:hint="eastAsia"/>
          <w:kern w:val="26"/>
          <w:sz w:val="28"/>
          <w:szCs w:val="28"/>
        </w:rPr>
        <w:t>第五：</w:t>
      </w:r>
      <w:r w:rsidRPr="00F846D8">
        <w:rPr>
          <w:rFonts w:hint="eastAsia"/>
          <w:kern w:val="26"/>
          <w:sz w:val="28"/>
          <w:szCs w:val="28"/>
        </w:rPr>
        <w:t>在穆罕默德</w:t>
      </w:r>
      <w:r w:rsidR="00253D81" w:rsidRPr="00253D81">
        <w:rPr>
          <w:rFonts w:ascii="SimSun" w:hAnsi="SimSun"/>
          <w:b/>
          <w:bCs/>
          <w:color w:val="008000"/>
          <w:kern w:val="26"/>
          <w:sz w:val="28"/>
          <w:szCs w:val="28"/>
          <w:rtl/>
        </w:rPr>
      </w:r>
      <w:r w:rsidR="00253D81" w:rsidRPr="00253D81">
        <w:rPr>
          <w:rFonts w:ascii="SimSun" w:hAnsi="SimSun"/>
          <w:b/>
          <w:bCs/>
          <w:color w:val="008000"/>
          <w:kern w:val="26"/>
          <w:sz w:val="28"/>
          <w:szCs w:val="28"/>
        </w:rPr>
        <w:pict>
          <v:shape id="_x0000_s1754"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54" inset="0,0,0,0">
              <w:txbxContent>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愿主赐福之</w:t>
                  </w:r>
                </w:p>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并使其平安</w:t>
                  </w:r>
                </w:p>
              </w:txbxContent>
            </v:textbox>
            <w10:wrap anchorx="page"/>
            <w10:anchorlock/>
          </v:shape>
        </w:pict>
      </w:r>
      <w:r w:rsidRPr="00F846D8">
        <w:rPr>
          <w:rFonts w:hint="eastAsia"/>
          <w:kern w:val="26"/>
          <w:sz w:val="28"/>
          <w:szCs w:val="28"/>
        </w:rPr>
        <w:t>之后妄言先知者。例如：嘎抵押尼耶的妄言者——欧俩姆·艾哈默德，他谎称自己是先知，《古兰经》早已否定他的谎言：</w:t>
      </w:r>
    </w:p>
    <w:p w:rsidR="00E22A10" w:rsidRPr="00775563" w:rsidRDefault="00E22A10" w:rsidP="00E22A10">
      <w:pPr>
        <w:bidi/>
        <w:ind w:firstLineChars="200" w:firstLine="600"/>
        <w:rPr>
          <w:rFonts w:cs="KFGQPC Uthman Taha Naskh"/>
          <w:sz w:val="30"/>
          <w:szCs w:val="30"/>
          <w:rtl/>
        </w:rPr>
      </w:pPr>
      <w:r w:rsidRPr="00775563">
        <w:rPr>
          <w:rFonts w:cs="KFGQPC Uthman Taha Naskh"/>
          <w:sz w:val="30"/>
          <w:szCs w:val="30"/>
          <w:rtl/>
        </w:rPr>
        <w:t xml:space="preserve">قال الله تعالى: </w:t>
      </w:r>
      <w:r w:rsidRPr="00775563">
        <w:rPr>
          <w:rFonts w:ascii="QCF_BSML" w:hAnsi="QCF_BSML" w:cs="QCF_BSML"/>
          <w:b/>
          <w:bCs/>
          <w:color w:val="0000FF"/>
          <w:sz w:val="30"/>
          <w:szCs w:val="30"/>
          <w:rtl/>
        </w:rPr>
        <w:t>(</w:t>
      </w:r>
      <w:r w:rsidRPr="00DB6CFB">
        <w:rPr>
          <w:rFonts w:ascii="QCF_P423" w:hAnsi="QCF_P423" w:cs="QCF_P423"/>
          <w:b/>
          <w:bCs/>
          <w:color w:val="0000FF"/>
          <w:sz w:val="30"/>
          <w:szCs w:val="30"/>
          <w:rtl/>
        </w:rPr>
        <w:t>ﯧ  ﯨ  ﯩ  ﯪ  ﯫ  ﯬ  ﯭ  ﯮ   ﯯ  ﯰ  ﯱ  ﯲ</w:t>
      </w:r>
      <w:r w:rsidRPr="00775563">
        <w:rPr>
          <w:rFonts w:ascii="QCF_BSML" w:hAnsi="QCF_BSML" w:cs="QCF_BSML"/>
          <w:b/>
          <w:bCs/>
          <w:color w:val="0000FF"/>
          <w:sz w:val="30"/>
          <w:szCs w:val="30"/>
          <w:rtl/>
        </w:rPr>
        <w:t>)</w:t>
      </w:r>
      <w:r w:rsidRPr="00FF2694">
        <w:rPr>
          <w:rFonts w:cs="KFGQPC Uthman Taha Naskh"/>
          <w:sz w:val="30"/>
          <w:szCs w:val="30"/>
          <w:rtl/>
        </w:rPr>
        <w:t xml:space="preserve"> الأحزاب</w:t>
      </w:r>
      <w:r w:rsidRPr="00FF2694">
        <w:rPr>
          <w:rFonts w:cs="KFGQPC Uthman Taha Naskh" w:hint="cs"/>
          <w:sz w:val="30"/>
          <w:szCs w:val="30"/>
          <w:rtl/>
        </w:rPr>
        <w:t xml:space="preserve"> </w:t>
      </w:r>
      <w:r w:rsidRPr="00FF2694">
        <w:rPr>
          <w:rFonts w:cs="KFGQPC Uthman Taha Naskh"/>
          <w:sz w:val="30"/>
          <w:szCs w:val="30"/>
          <w:rtl/>
        </w:rPr>
        <w:t>: 40</w:t>
      </w:r>
    </w:p>
    <w:p w:rsidR="00E22A10" w:rsidRPr="00F846D8" w:rsidRDefault="00E22A10" w:rsidP="00E22A10">
      <w:pPr>
        <w:spacing w:line="360" w:lineRule="auto"/>
        <w:ind w:firstLineChars="200" w:firstLine="562"/>
        <w:rPr>
          <w:rFonts w:ascii="SimSun" w:hAnsi="SimSun"/>
          <w:b/>
          <w:bCs/>
          <w:color w:val="800000"/>
          <w:kern w:val="26"/>
          <w:sz w:val="28"/>
          <w:szCs w:val="28"/>
          <w:lang w:val="zh-CN"/>
        </w:rPr>
      </w:pPr>
      <w:r w:rsidRPr="00F846D8">
        <w:rPr>
          <w:rFonts w:ascii="SimSun" w:hAnsi="SimSun" w:hint="eastAsia"/>
          <w:b/>
          <w:bCs/>
          <w:color w:val="800000"/>
          <w:kern w:val="26"/>
          <w:sz w:val="28"/>
          <w:szCs w:val="28"/>
          <w:lang w:val="zh-CN"/>
        </w:rPr>
        <w:t>【</w:t>
      </w:r>
      <w:r w:rsidRPr="00205FE6">
        <w:rPr>
          <w:rFonts w:ascii="SimSun" w:hAnsi="SimSun" w:hint="eastAsia"/>
          <w:b/>
          <w:bCs/>
          <w:color w:val="800000"/>
          <w:kern w:val="26"/>
          <w:sz w:val="28"/>
          <w:szCs w:val="28"/>
        </w:rPr>
        <w:t>[</w:t>
      </w:r>
      <w:r>
        <w:rPr>
          <w:rFonts w:ascii="SimSun" w:hAnsi="SimSun" w:hint="eastAsia"/>
          <w:b/>
          <w:bCs/>
          <w:color w:val="800000"/>
          <w:kern w:val="26"/>
          <w:sz w:val="28"/>
          <w:szCs w:val="28"/>
        </w:rPr>
        <w:t>40</w:t>
      </w:r>
      <w:r w:rsidRPr="00205FE6">
        <w:rPr>
          <w:rFonts w:ascii="SimSun" w:hAnsi="SimSun" w:hint="eastAsia"/>
          <w:b/>
          <w:bCs/>
          <w:color w:val="800000"/>
          <w:kern w:val="26"/>
          <w:sz w:val="28"/>
          <w:szCs w:val="28"/>
        </w:rPr>
        <w:t>]</w:t>
      </w:r>
      <w:r w:rsidRPr="00F846D8">
        <w:rPr>
          <w:rFonts w:ascii="SimSun" w:hAnsi="SimSun" w:hint="eastAsia"/>
          <w:b/>
          <w:bCs/>
          <w:color w:val="800000"/>
          <w:kern w:val="26"/>
          <w:sz w:val="28"/>
          <w:szCs w:val="28"/>
        </w:rPr>
        <w:t>穆罕默德不是你们中任何男人的父亲，而是真主的使者，和众先知的封印。</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66"/>
      </w:r>
    </w:p>
    <w:p w:rsidR="00E22A10" w:rsidRPr="00F846D8" w:rsidRDefault="00E22A10" w:rsidP="00E22A10">
      <w:pPr>
        <w:spacing w:line="360" w:lineRule="auto"/>
        <w:ind w:firstLineChars="200" w:firstLine="562"/>
        <w:rPr>
          <w:rFonts w:ascii="SimSun" w:hAnsi="SimSun" w:cs="Arial"/>
          <w:b/>
          <w:bCs/>
          <w:color w:val="008000"/>
          <w:kern w:val="26"/>
          <w:sz w:val="28"/>
          <w:szCs w:val="28"/>
          <w:rtl/>
        </w:rPr>
      </w:pPr>
      <w:r w:rsidRPr="00F846D8">
        <w:rPr>
          <w:rFonts w:ascii="SimSun" w:hAnsi="SimSun" w:cs="Arial" w:hint="eastAsia"/>
          <w:b/>
          <w:bCs/>
          <w:color w:val="008000"/>
          <w:kern w:val="26"/>
          <w:sz w:val="28"/>
          <w:szCs w:val="28"/>
        </w:rPr>
        <w:t>主的使者</w:t>
      </w:r>
      <w:r w:rsidR="00253D81" w:rsidRPr="00253D81">
        <w:rPr>
          <w:rFonts w:ascii="SimSun" w:hAnsi="SimSun"/>
          <w:b/>
          <w:bCs/>
          <w:color w:val="008000"/>
          <w:kern w:val="26"/>
          <w:sz w:val="28"/>
          <w:szCs w:val="28"/>
          <w:rtl/>
        </w:rPr>
      </w:r>
      <w:r w:rsidR="00253D81" w:rsidRPr="00253D81">
        <w:rPr>
          <w:rFonts w:ascii="SimSun" w:hAnsi="SimSun"/>
          <w:b/>
          <w:bCs/>
          <w:color w:val="008000"/>
          <w:kern w:val="26"/>
          <w:sz w:val="28"/>
          <w:szCs w:val="28"/>
        </w:rPr>
        <w:pict>
          <v:shape id="_x0000_s1753"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53" inset="0,0,0,0">
              <w:txbxContent>
                <w:p w:rsidR="00E22A10" w:rsidRPr="003A316D" w:rsidRDefault="00E22A10" w:rsidP="00E22A10">
                  <w:pPr>
                    <w:spacing w:line="120" w:lineRule="exact"/>
                    <w:jc w:val="center"/>
                    <w:rPr>
                      <w:rFonts w:ascii="SimSun" w:hAnsi="SimSun" w:cs="Arial"/>
                      <w:b/>
                      <w:bCs/>
                      <w:color w:val="006600"/>
                      <w:kern w:val="24"/>
                      <w:sz w:val="8"/>
                      <w:szCs w:val="8"/>
                    </w:rPr>
                  </w:pPr>
                  <w:r w:rsidRPr="003A316D">
                    <w:rPr>
                      <w:rFonts w:ascii="SimSun" w:hAnsi="SimSun" w:cs="Arial" w:hint="eastAsia"/>
                      <w:b/>
                      <w:bCs/>
                      <w:color w:val="006600"/>
                      <w:kern w:val="24"/>
                      <w:sz w:val="8"/>
                      <w:szCs w:val="8"/>
                    </w:rPr>
                    <w:t>愿主赐福之</w:t>
                  </w:r>
                </w:p>
                <w:p w:rsidR="00E22A10" w:rsidRPr="003A316D" w:rsidRDefault="00E22A10" w:rsidP="00E22A10">
                  <w:pPr>
                    <w:spacing w:line="120" w:lineRule="exact"/>
                    <w:jc w:val="center"/>
                    <w:rPr>
                      <w:rFonts w:ascii="SimSun" w:hAnsi="SimSun" w:cs="Arial"/>
                      <w:b/>
                      <w:bCs/>
                      <w:color w:val="006600"/>
                      <w:kern w:val="24"/>
                      <w:sz w:val="8"/>
                      <w:szCs w:val="8"/>
                    </w:rPr>
                  </w:pPr>
                  <w:r w:rsidRPr="003A316D">
                    <w:rPr>
                      <w:rFonts w:ascii="SimSun" w:hAnsi="SimSun" w:cs="Arial" w:hint="eastAsia"/>
                      <w:b/>
                      <w:bCs/>
                      <w:color w:val="006600"/>
                      <w:kern w:val="24"/>
                      <w:sz w:val="8"/>
                      <w:szCs w:val="8"/>
                    </w:rPr>
                    <w:t>并使其平安</w:t>
                  </w:r>
                </w:p>
              </w:txbxContent>
            </v:textbox>
            <w10:wrap anchorx="page"/>
            <w10:anchorlock/>
          </v:shape>
        </w:pict>
      </w:r>
      <w:r w:rsidRPr="00F846D8">
        <w:rPr>
          <w:rFonts w:ascii="SimSun" w:hAnsi="SimSun" w:cs="Arial" w:hint="eastAsia"/>
          <w:b/>
          <w:bCs/>
          <w:color w:val="008000"/>
          <w:kern w:val="26"/>
          <w:sz w:val="28"/>
          <w:szCs w:val="28"/>
        </w:rPr>
        <w:t>说：</w:t>
      </w:r>
    </w:p>
    <w:p w:rsidR="00E22A10" w:rsidRPr="00FF2694" w:rsidRDefault="00E22A10" w:rsidP="00E22A10">
      <w:pPr>
        <w:bidi/>
        <w:ind w:firstLineChars="200" w:firstLine="602"/>
        <w:rPr>
          <w:rFonts w:cs="KFGQPC Uthman Taha Naskh"/>
          <w:sz w:val="30"/>
          <w:szCs w:val="30"/>
          <w:rtl/>
        </w:rPr>
      </w:pPr>
      <w:r>
        <w:rPr>
          <w:rFonts w:cs="KFGQPC Uthman Taha Naskh"/>
          <w:b/>
          <w:bCs/>
          <w:color w:val="008000"/>
          <w:kern w:val="28"/>
          <w:sz w:val="30"/>
          <w:szCs w:val="30"/>
          <w:rtl/>
          <w:lang w:eastAsia="en-US" w:bidi="ar-JO"/>
        </w:rPr>
        <w:t>ق</w:t>
      </w:r>
      <w:r w:rsidRPr="00FF2694">
        <w:rPr>
          <w:rFonts w:cs="KFGQPC Uthman Taha Naskh"/>
          <w:b/>
          <w:bCs/>
          <w:color w:val="008000"/>
          <w:kern w:val="28"/>
          <w:sz w:val="30"/>
          <w:szCs w:val="30"/>
          <w:rtl/>
          <w:lang w:eastAsia="en-US" w:bidi="ar-JO"/>
        </w:rPr>
        <w:t>ال الرسول ﷺ :</w:t>
      </w:r>
      <w:r w:rsidR="00411569">
        <w:rPr>
          <w:rFonts w:cs="KFGQPC Uthman Taha Naskh"/>
          <w:b/>
          <w:bCs/>
          <w:color w:val="008000"/>
          <w:kern w:val="28"/>
          <w:sz w:val="30"/>
          <w:szCs w:val="30"/>
          <w:rtl/>
          <w:lang w:bidi="ar-JO"/>
        </w:rPr>
        <w:t>«</w:t>
      </w:r>
      <w:r w:rsidRPr="00FF2694">
        <w:rPr>
          <w:rFonts w:cs="KFGQPC Uthman Taha Naskh"/>
          <w:b/>
          <w:bCs/>
          <w:color w:val="008000"/>
          <w:kern w:val="28"/>
          <w:sz w:val="30"/>
          <w:szCs w:val="30"/>
          <w:rtl/>
          <w:lang w:bidi="ar-JO"/>
        </w:rPr>
        <w:t>.. وأنا العاقب الذي ليس بعده نبي ..</w:t>
      </w:r>
      <w:r w:rsidRPr="00FF2694">
        <w:rPr>
          <w:rFonts w:cs="KFGQPC Uthman Taha Naskh"/>
          <w:b/>
          <w:bCs/>
          <w:color w:val="008000"/>
          <w:kern w:val="28"/>
          <w:sz w:val="30"/>
          <w:szCs w:val="30"/>
          <w:rtl/>
          <w:lang w:eastAsia="en-US" w:bidi="ar-JO"/>
        </w:rPr>
        <w:t xml:space="preserve"> »</w:t>
      </w:r>
      <w:r w:rsidRPr="00FF2694">
        <w:rPr>
          <w:rFonts w:cs="KFGQPC Uthman Taha Naskh" w:hint="cs"/>
          <w:b/>
          <w:bCs/>
          <w:color w:val="008000"/>
          <w:kern w:val="28"/>
          <w:sz w:val="30"/>
          <w:szCs w:val="30"/>
          <w:rtl/>
          <w:lang w:bidi="ar-JO"/>
        </w:rPr>
        <w:t xml:space="preserve"> </w:t>
      </w:r>
      <w:r w:rsidRPr="00DB6CFB">
        <w:rPr>
          <w:rStyle w:val="4Char"/>
          <w:rFonts w:cs="KFGQPC Uthman Taha Naskh"/>
          <w:sz w:val="30"/>
          <w:szCs w:val="30"/>
          <w:rtl/>
        </w:rPr>
        <w:t>متفق عليه</w:t>
      </w:r>
    </w:p>
    <w:p w:rsidR="00E22A10" w:rsidRPr="00F846D8" w:rsidRDefault="00E22A10" w:rsidP="00E22A10">
      <w:pPr>
        <w:spacing w:line="360" w:lineRule="auto"/>
        <w:ind w:firstLineChars="200" w:firstLine="562"/>
        <w:rPr>
          <w:rFonts w:ascii="SimSun" w:hAnsi="SimSun" w:cs="Arial"/>
          <w:b/>
          <w:bCs/>
          <w:color w:val="008000"/>
          <w:kern w:val="26"/>
          <w:sz w:val="28"/>
          <w:szCs w:val="28"/>
        </w:rPr>
      </w:pPr>
      <w:r w:rsidRPr="00F846D8">
        <w:rPr>
          <w:rFonts w:ascii="SimSun" w:hAnsi="SimSun" w:cs="Arial" w:hint="eastAsia"/>
          <w:b/>
          <w:bCs/>
          <w:color w:val="008000"/>
          <w:kern w:val="26"/>
          <w:sz w:val="28"/>
          <w:szCs w:val="28"/>
        </w:rPr>
        <w:t>“</w:t>
      </w:r>
      <w:r w:rsidRPr="00D831E9">
        <w:rPr>
          <w:rFonts w:ascii="SimSun" w:hAnsi="SimSun" w:hint="eastAsia"/>
          <w:b/>
          <w:bCs/>
          <w:color w:val="008000"/>
          <w:kern w:val="28"/>
          <w:sz w:val="28"/>
          <w:szCs w:val="28"/>
        </w:rPr>
        <w:t>我是</w:t>
      </w:r>
      <w:r>
        <w:rPr>
          <w:rFonts w:ascii="SimSun" w:hAnsi="SimSun" w:hint="eastAsia"/>
          <w:b/>
          <w:bCs/>
          <w:color w:val="008000"/>
          <w:kern w:val="28"/>
          <w:sz w:val="28"/>
          <w:szCs w:val="28"/>
        </w:rPr>
        <w:t>在他</w:t>
      </w:r>
      <w:r w:rsidRPr="00D831E9">
        <w:rPr>
          <w:rFonts w:ascii="SimSun" w:hAnsi="SimSun" w:hint="eastAsia"/>
          <w:b/>
          <w:bCs/>
          <w:color w:val="008000"/>
          <w:kern w:val="28"/>
          <w:sz w:val="28"/>
          <w:szCs w:val="28"/>
        </w:rPr>
        <w:t>之后不会再有先知出现</w:t>
      </w:r>
      <w:r>
        <w:rPr>
          <w:rFonts w:ascii="SimSun" w:hAnsi="SimSun" w:hint="eastAsia"/>
          <w:b/>
          <w:bCs/>
          <w:color w:val="008000"/>
          <w:kern w:val="28"/>
          <w:sz w:val="28"/>
          <w:szCs w:val="28"/>
        </w:rPr>
        <w:t>的</w:t>
      </w:r>
      <w:r w:rsidRPr="00D831E9">
        <w:rPr>
          <w:rFonts w:ascii="SimSun" w:hAnsi="SimSun" w:hint="eastAsia"/>
          <w:b/>
          <w:bCs/>
          <w:color w:val="008000"/>
          <w:kern w:val="28"/>
          <w:sz w:val="28"/>
          <w:szCs w:val="28"/>
        </w:rPr>
        <w:t>阿给布</w:t>
      </w:r>
      <w:r w:rsidRPr="006658E8">
        <w:rPr>
          <w:rFonts w:ascii="SimSun" w:hAnsi="SimSun" w:hint="eastAsia"/>
          <w:kern w:val="28"/>
          <w:sz w:val="28"/>
          <w:szCs w:val="28"/>
        </w:rPr>
        <w:t>（终结者）</w:t>
      </w:r>
      <w:r w:rsidRPr="00F846D8">
        <w:rPr>
          <w:rFonts w:ascii="SimSun" w:hAnsi="SimSun" w:cs="Arial" w:hint="eastAsia"/>
          <w:b/>
          <w:bCs/>
          <w:color w:val="008000"/>
          <w:kern w:val="26"/>
          <w:sz w:val="28"/>
          <w:szCs w:val="28"/>
        </w:rPr>
        <w:t>……。”</w:t>
      </w:r>
      <w:r w:rsidRPr="00D831E9">
        <w:rPr>
          <w:rStyle w:val="a9"/>
          <w:rFonts w:ascii="SimSun" w:hAnsi="SimSun"/>
          <w:b/>
          <w:bCs/>
          <w:color w:val="008000"/>
          <w:kern w:val="28"/>
          <w:sz w:val="28"/>
          <w:szCs w:val="28"/>
        </w:rPr>
        <w:footnoteReference w:id="67"/>
      </w:r>
    </w:p>
    <w:p w:rsidR="00E22A10" w:rsidRPr="00F846D8" w:rsidRDefault="00E22A10" w:rsidP="00E22A10">
      <w:pPr>
        <w:spacing w:line="360" w:lineRule="auto"/>
        <w:ind w:firstLineChars="200" w:firstLine="560"/>
        <w:rPr>
          <w:kern w:val="26"/>
          <w:sz w:val="28"/>
          <w:szCs w:val="28"/>
        </w:rPr>
      </w:pPr>
      <w:r w:rsidRPr="00F846D8">
        <w:rPr>
          <w:rFonts w:hint="eastAsia"/>
          <w:kern w:val="26"/>
          <w:sz w:val="28"/>
          <w:szCs w:val="28"/>
        </w:rPr>
        <w:t>谁相信在穆罕默德</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752"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52" inset="0,0,0,0">
              <w:txbxContent>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愿主赐福之</w:t>
                  </w:r>
                </w:p>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并使其平安</w:t>
                  </w:r>
                </w:p>
              </w:txbxContent>
            </v:textbox>
            <w10:wrap anchorx="page"/>
            <w10:anchorlock/>
          </v:shape>
        </w:pict>
      </w:r>
      <w:r w:rsidRPr="00F846D8">
        <w:rPr>
          <w:rFonts w:hint="eastAsia"/>
          <w:kern w:val="26"/>
          <w:sz w:val="28"/>
          <w:szCs w:val="28"/>
        </w:rPr>
        <w:t>之后还有先知，无论他属于嘎抵押尼耶，或者是其他的人，那么，他确已否认了，他的信仰已被破坏。</w:t>
      </w:r>
    </w:p>
    <w:p w:rsidR="00E22A10" w:rsidRPr="00F846D8" w:rsidRDefault="00E22A10" w:rsidP="00E22A10">
      <w:pPr>
        <w:spacing w:line="360" w:lineRule="auto"/>
        <w:ind w:firstLineChars="200" w:firstLine="560"/>
        <w:rPr>
          <w:kern w:val="26"/>
          <w:sz w:val="28"/>
          <w:szCs w:val="28"/>
        </w:rPr>
      </w:pPr>
      <w:r w:rsidRPr="00F846D8">
        <w:rPr>
          <w:rFonts w:ascii="STLiti" w:eastAsia="STLiti" w:hint="eastAsia"/>
          <w:kern w:val="26"/>
          <w:sz w:val="28"/>
          <w:szCs w:val="28"/>
        </w:rPr>
        <w:t>第六：</w:t>
      </w:r>
      <w:r w:rsidRPr="00F846D8">
        <w:rPr>
          <w:rFonts w:hint="eastAsia"/>
          <w:kern w:val="26"/>
          <w:sz w:val="28"/>
          <w:szCs w:val="28"/>
        </w:rPr>
        <w:t>用形容真主的方式去描述真主的使者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751"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51" inset="0,0,0,0">
              <w:txbxContent>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愿主赐福之</w:t>
                  </w:r>
                </w:p>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并使其平安</w:t>
                  </w:r>
                </w:p>
              </w:txbxContent>
            </v:textbox>
            <w10:wrap anchorx="page"/>
            <w10:anchorlock/>
          </v:shape>
        </w:pict>
      </w:r>
      <w:r w:rsidRPr="00F846D8">
        <w:rPr>
          <w:rFonts w:hint="eastAsia"/>
          <w:kern w:val="26"/>
          <w:sz w:val="28"/>
          <w:szCs w:val="28"/>
        </w:rPr>
        <w:t>。例如：把他描述为具有知道绝对幽玄知识的属性，就像苏菲人所说的那样。他们中的诗人甚至还说：</w:t>
      </w:r>
    </w:p>
    <w:p w:rsidR="00E22A10" w:rsidRPr="003C6EC4" w:rsidRDefault="00E22A10" w:rsidP="00E22A10">
      <w:pPr>
        <w:spacing w:line="360" w:lineRule="auto"/>
        <w:jc w:val="center"/>
        <w:rPr>
          <w:rFonts w:ascii="STLiti" w:eastAsia="STLiti"/>
          <w:kern w:val="26"/>
          <w:sz w:val="28"/>
          <w:szCs w:val="28"/>
        </w:rPr>
      </w:pPr>
      <w:r w:rsidRPr="003C6EC4">
        <w:rPr>
          <w:rFonts w:ascii="STLiti" w:eastAsia="STLiti" w:hint="eastAsia"/>
          <w:kern w:val="26"/>
          <w:sz w:val="28"/>
          <w:szCs w:val="28"/>
        </w:rPr>
        <w:t>“彻知幽玄者啊！</w:t>
      </w:r>
      <w:r w:rsidRPr="003C6EC4">
        <w:rPr>
          <w:rFonts w:ascii="STLiti" w:eastAsia="STLiti"/>
          <w:kern w:val="26"/>
          <w:sz w:val="28"/>
          <w:szCs w:val="28"/>
        </w:rPr>
        <w:t xml:space="preserve"> </w:t>
      </w:r>
      <w:r w:rsidRPr="003C6EC4">
        <w:rPr>
          <w:rFonts w:ascii="STLiti" w:eastAsia="STLiti" w:hint="eastAsia"/>
          <w:kern w:val="26"/>
          <w:sz w:val="28"/>
          <w:szCs w:val="28"/>
        </w:rPr>
        <w:t>我们求您护佑；</w:t>
      </w:r>
    </w:p>
    <w:p w:rsidR="00E22A10" w:rsidRPr="003C6EC4" w:rsidRDefault="00E22A10" w:rsidP="00E22A10">
      <w:pPr>
        <w:spacing w:line="360" w:lineRule="auto"/>
        <w:jc w:val="center"/>
        <w:rPr>
          <w:rFonts w:ascii="STLiti" w:eastAsia="STLiti"/>
          <w:kern w:val="26"/>
          <w:sz w:val="28"/>
          <w:szCs w:val="28"/>
        </w:rPr>
      </w:pPr>
      <w:r w:rsidRPr="003C6EC4">
        <w:rPr>
          <w:rFonts w:ascii="STLiti" w:eastAsia="STLiti" w:hint="eastAsia"/>
          <w:kern w:val="26"/>
          <w:sz w:val="28"/>
          <w:szCs w:val="28"/>
        </w:rPr>
        <w:t>康复心灵者啊！</w:t>
      </w:r>
      <w:r w:rsidRPr="003C6EC4">
        <w:rPr>
          <w:rFonts w:ascii="STLiti" w:eastAsia="STLiti"/>
          <w:kern w:val="26"/>
          <w:sz w:val="28"/>
          <w:szCs w:val="28"/>
        </w:rPr>
        <w:t xml:space="preserve">    </w:t>
      </w:r>
      <w:r w:rsidRPr="003C6EC4">
        <w:rPr>
          <w:rFonts w:ascii="STLiti" w:eastAsia="STLiti" w:hint="eastAsia"/>
          <w:kern w:val="26"/>
          <w:sz w:val="28"/>
          <w:szCs w:val="28"/>
        </w:rPr>
        <w:t>祝福您。”</w:t>
      </w:r>
    </w:p>
    <w:p w:rsidR="00E22A10" w:rsidRPr="003C6EC4" w:rsidRDefault="00E22A10" w:rsidP="00E22A10">
      <w:pPr>
        <w:spacing w:line="360" w:lineRule="auto"/>
        <w:ind w:firstLineChars="200" w:firstLine="560"/>
        <w:rPr>
          <w:rFonts w:ascii="STLiti" w:eastAsia="STLiti"/>
          <w:kern w:val="26"/>
          <w:sz w:val="28"/>
          <w:szCs w:val="28"/>
        </w:rPr>
      </w:pPr>
      <w:r w:rsidRPr="00F846D8">
        <w:rPr>
          <w:rFonts w:ascii="STLiti" w:eastAsia="STLiti" w:hint="eastAsia"/>
          <w:kern w:val="26"/>
          <w:sz w:val="28"/>
          <w:szCs w:val="28"/>
        </w:rPr>
        <w:t>第七：</w:t>
      </w:r>
      <w:r w:rsidRPr="00F846D8">
        <w:rPr>
          <w:rFonts w:hint="eastAsia"/>
          <w:kern w:val="26"/>
          <w:sz w:val="28"/>
          <w:szCs w:val="28"/>
        </w:rPr>
        <w:t>向主的使者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750"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50" inset="0,0,0,0">
              <w:txbxContent>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愿主赐福之</w:t>
                  </w:r>
                </w:p>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并使其平安</w:t>
                  </w:r>
                </w:p>
              </w:txbxContent>
            </v:textbox>
            <w10:wrap anchorx="page"/>
            <w10:anchorlock/>
          </v:shape>
        </w:pict>
      </w:r>
      <w:r w:rsidRPr="00F846D8">
        <w:rPr>
          <w:rFonts w:hint="eastAsia"/>
          <w:kern w:val="26"/>
          <w:sz w:val="28"/>
          <w:szCs w:val="28"/>
        </w:rPr>
        <w:t>祈求只有真主才能做到的事情。例如：向使者祈求胜利、救援、康复等。就像当今发生在部分穆斯林之间的事情一样，尤其是苏非一派，甚至于他们的诗人布率利说出了举伴主的诗篇：</w:t>
      </w:r>
      <w:r>
        <w:rPr>
          <w:rFonts w:ascii="STLiti" w:eastAsia="STLiti" w:hint="eastAsia"/>
          <w:b/>
          <w:bCs/>
          <w:kern w:val="26"/>
          <w:sz w:val="28"/>
          <w:szCs w:val="28"/>
        </w:rPr>
        <w:t>“</w:t>
      </w:r>
      <w:r w:rsidRPr="003C6EC4">
        <w:rPr>
          <w:rFonts w:ascii="STLiti" w:eastAsia="STLiti" w:hint="eastAsia"/>
          <w:kern w:val="26"/>
          <w:sz w:val="28"/>
          <w:szCs w:val="28"/>
        </w:rPr>
        <w:t>若得使者相和助，野林猛狮见惊寒；</w:t>
      </w:r>
    </w:p>
    <w:p w:rsidR="00E22A10" w:rsidRPr="003C6EC4" w:rsidRDefault="00E22A10" w:rsidP="003C6EC4">
      <w:pPr>
        <w:spacing w:line="360" w:lineRule="auto"/>
        <w:ind w:firstLineChars="200" w:firstLine="560"/>
        <w:rPr>
          <w:rFonts w:ascii="STLiti" w:eastAsia="STLiti"/>
          <w:kern w:val="26"/>
          <w:sz w:val="28"/>
          <w:szCs w:val="28"/>
        </w:rPr>
      </w:pPr>
      <w:r w:rsidRPr="003C6EC4">
        <w:rPr>
          <w:rFonts w:ascii="STLiti" w:eastAsia="STLiti" w:hint="eastAsia"/>
          <w:kern w:val="26"/>
          <w:sz w:val="28"/>
          <w:szCs w:val="28"/>
        </w:rPr>
        <w:t>逢灾遇祸求他佑，伸手相护不辞就。”</w:t>
      </w:r>
    </w:p>
    <w:p w:rsidR="00E22A10" w:rsidRPr="00F846D8" w:rsidRDefault="00E22A10" w:rsidP="00E22A10">
      <w:pPr>
        <w:spacing w:line="360" w:lineRule="auto"/>
        <w:ind w:firstLineChars="200" w:firstLine="560"/>
        <w:rPr>
          <w:kern w:val="26"/>
          <w:sz w:val="28"/>
          <w:szCs w:val="28"/>
          <w:rtl/>
        </w:rPr>
      </w:pPr>
      <w:r w:rsidRPr="00F846D8">
        <w:rPr>
          <w:rFonts w:hint="eastAsia"/>
          <w:kern w:val="26"/>
          <w:sz w:val="28"/>
          <w:szCs w:val="28"/>
        </w:rPr>
        <w:t>这些诗句过度地描述使者的权力是一种举伴主的行为，违背《古兰经》所告知的，清高的真主说：</w:t>
      </w:r>
    </w:p>
    <w:p w:rsidR="00E22A10" w:rsidRPr="00775563" w:rsidRDefault="00E22A10" w:rsidP="00E22A10">
      <w:pPr>
        <w:bidi/>
        <w:ind w:firstLineChars="200" w:firstLine="600"/>
        <w:rPr>
          <w:rFonts w:cs="KFGQPC Uthman Taha Naskh"/>
          <w:sz w:val="30"/>
          <w:szCs w:val="30"/>
          <w:rtl/>
        </w:rPr>
      </w:pPr>
      <w:r w:rsidRPr="00775563">
        <w:rPr>
          <w:rFonts w:cs="KFGQPC Uthman Taha Naskh"/>
          <w:sz w:val="30"/>
          <w:szCs w:val="30"/>
          <w:rtl/>
        </w:rPr>
        <w:t>قال الله تعالى:</w:t>
      </w:r>
      <w:r w:rsidRPr="00775563">
        <w:rPr>
          <w:rFonts w:ascii="QCF_BSML" w:hAnsi="QCF_BSML" w:cs="QCF_BSML"/>
          <w:b/>
          <w:bCs/>
          <w:color w:val="0000FF"/>
          <w:sz w:val="30"/>
          <w:szCs w:val="30"/>
          <w:rtl/>
        </w:rPr>
        <w:t xml:space="preserve"> (</w:t>
      </w:r>
      <w:r w:rsidRPr="00DB6CFB">
        <w:rPr>
          <w:rFonts w:ascii="QCF_P178" w:hAnsi="QCF_P178" w:cs="QCF_P178"/>
          <w:b/>
          <w:bCs/>
          <w:color w:val="0000FF"/>
          <w:sz w:val="30"/>
          <w:szCs w:val="30"/>
          <w:rtl/>
        </w:rPr>
        <w:t>ﭦ  ﭧ  ﭨ  ﭩ  ﭪ  ﭫ</w:t>
      </w:r>
      <w:r w:rsidRPr="00775563">
        <w:rPr>
          <w:rFonts w:ascii="QCF_BSML" w:hAnsi="QCF_BSML" w:cs="QCF_BSML"/>
          <w:b/>
          <w:bCs/>
          <w:color w:val="0000FF"/>
          <w:sz w:val="30"/>
          <w:szCs w:val="30"/>
          <w:rtl/>
        </w:rPr>
        <w:t>)</w:t>
      </w:r>
      <w:r w:rsidRPr="008549AA">
        <w:rPr>
          <w:rStyle w:val="Chard"/>
          <w:rFonts w:cs="KFGQPC Uthman Taha Naskh"/>
          <w:sz w:val="30"/>
          <w:szCs w:val="30"/>
          <w:rtl/>
        </w:rPr>
        <w:t xml:space="preserve"> </w:t>
      </w:r>
      <w:r w:rsidRPr="00DB6CFB">
        <w:rPr>
          <w:rStyle w:val="4Char"/>
          <w:rFonts w:cs="KFGQPC Uthman Taha Naskh"/>
          <w:sz w:val="30"/>
          <w:szCs w:val="30"/>
          <w:rtl/>
        </w:rPr>
        <w:t>الأنفال</w:t>
      </w:r>
      <w:r w:rsidRPr="00DB6CFB">
        <w:rPr>
          <w:rStyle w:val="4Char"/>
          <w:rFonts w:cs="KFGQPC Uthman Taha Naskh" w:hint="cs"/>
          <w:sz w:val="30"/>
          <w:szCs w:val="30"/>
          <w:rtl/>
        </w:rPr>
        <w:t xml:space="preserve"> </w:t>
      </w:r>
      <w:r w:rsidRPr="00DB6CFB">
        <w:rPr>
          <w:rStyle w:val="4Char"/>
          <w:rFonts w:cs="KFGQPC Uthman Taha Naskh"/>
          <w:sz w:val="30"/>
          <w:szCs w:val="30"/>
          <w:rtl/>
        </w:rPr>
        <w:t>: 10</w:t>
      </w:r>
    </w:p>
    <w:p w:rsidR="00E22A10" w:rsidRPr="00F846D8" w:rsidRDefault="00E22A10" w:rsidP="00E22A10">
      <w:pPr>
        <w:spacing w:line="360" w:lineRule="auto"/>
        <w:ind w:firstLineChars="200" w:firstLine="562"/>
        <w:rPr>
          <w:rFonts w:ascii="SimSun" w:hAnsi="SimSun"/>
          <w:b/>
          <w:bCs/>
          <w:color w:val="800000"/>
          <w:kern w:val="26"/>
          <w:sz w:val="28"/>
          <w:szCs w:val="28"/>
          <w:lang w:val="zh-CN"/>
        </w:rPr>
      </w:pPr>
      <w:r w:rsidRPr="00F846D8">
        <w:rPr>
          <w:rFonts w:ascii="SimSun" w:hAnsi="SimSun" w:hint="eastAsia"/>
          <w:b/>
          <w:bCs/>
          <w:color w:val="800000"/>
          <w:kern w:val="26"/>
          <w:sz w:val="28"/>
          <w:szCs w:val="28"/>
          <w:lang w:val="zh-CN"/>
        </w:rPr>
        <w:t>【</w:t>
      </w:r>
      <w:r w:rsidRPr="00F846D8">
        <w:rPr>
          <w:rFonts w:ascii="SimSun" w:hAnsi="SimSun" w:hint="eastAsia"/>
          <w:b/>
          <w:bCs/>
          <w:color w:val="800000"/>
          <w:kern w:val="26"/>
          <w:sz w:val="28"/>
          <w:szCs w:val="28"/>
        </w:rPr>
        <w:t>援助只是来自于真主那里。</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68"/>
      </w:r>
    </w:p>
    <w:p w:rsidR="00E22A10" w:rsidRPr="00F846D8" w:rsidRDefault="00E22A10" w:rsidP="00AE2D25">
      <w:pPr>
        <w:spacing w:line="360" w:lineRule="auto"/>
        <w:ind w:firstLineChars="174" w:firstLine="487"/>
        <w:rPr>
          <w:kern w:val="26"/>
          <w:sz w:val="28"/>
          <w:szCs w:val="28"/>
          <w:rtl/>
        </w:rPr>
      </w:pPr>
      <w:r w:rsidRPr="00F846D8">
        <w:rPr>
          <w:rFonts w:hint="eastAsia"/>
          <w:kern w:val="26"/>
          <w:sz w:val="28"/>
          <w:szCs w:val="28"/>
        </w:rPr>
        <w:t>也违背</w:t>
      </w:r>
      <w:r w:rsidR="005B7FA8">
        <w:rPr>
          <w:rFonts w:hint="eastAsia"/>
          <w:kern w:val="26"/>
          <w:sz w:val="28"/>
          <w:szCs w:val="28"/>
        </w:rPr>
        <w:t>主的使者</w:t>
      </w:r>
      <w:r w:rsidR="00253D81" w:rsidRPr="00253D81">
        <w:rPr>
          <w:rFonts w:ascii="SimSun" w:hAnsi="SimSun"/>
          <w:b/>
          <w:bCs/>
          <w:color w:val="008000"/>
          <w:kern w:val="26"/>
          <w:sz w:val="28"/>
          <w:szCs w:val="28"/>
          <w:rtl/>
        </w:rPr>
      </w:r>
      <w:r w:rsidR="00253D81" w:rsidRPr="00253D81">
        <w:rPr>
          <w:rFonts w:ascii="SimSun" w:hAnsi="SimSun"/>
          <w:b/>
          <w:bCs/>
          <w:color w:val="008000"/>
          <w:kern w:val="26"/>
          <w:sz w:val="28"/>
          <w:szCs w:val="28"/>
        </w:rPr>
        <w:pict>
          <v:shape id="_x0000_s1749"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49" inset="0,0,0,0">
              <w:txbxContent>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愿主赐福之</w:t>
                  </w:r>
                </w:p>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并使其平安</w:t>
                  </w:r>
                </w:p>
              </w:txbxContent>
            </v:textbox>
            <w10:wrap anchorx="page"/>
            <w10:anchorlock/>
          </v:shape>
        </w:pict>
      </w:r>
      <w:r w:rsidRPr="00F846D8">
        <w:rPr>
          <w:rFonts w:hint="eastAsia"/>
          <w:kern w:val="26"/>
          <w:sz w:val="28"/>
          <w:szCs w:val="28"/>
        </w:rPr>
        <w:t>的言词：</w:t>
      </w:r>
    </w:p>
    <w:p w:rsidR="00E22A10" w:rsidRPr="00D831E9" w:rsidRDefault="00E22A10" w:rsidP="00E22A10">
      <w:pPr>
        <w:pStyle w:val="af0"/>
        <w:widowControl w:val="0"/>
        <w:tabs>
          <w:tab w:val="num" w:pos="0"/>
        </w:tabs>
        <w:adjustRightInd/>
        <w:spacing w:after="0" w:line="240" w:lineRule="auto"/>
        <w:ind w:left="0" w:firstLineChars="200" w:firstLine="602"/>
        <w:jc w:val="both"/>
        <w:rPr>
          <w:rFonts w:ascii="mylotus1" w:hAnsi="mylotus1" w:cs="KFGQPC Uthman Taha Naskh"/>
          <w:kern w:val="28"/>
          <w:sz w:val="30"/>
          <w:szCs w:val="30"/>
          <w:lang w:bidi="ar-SA"/>
        </w:rPr>
      </w:pPr>
      <w:r w:rsidRPr="004D3015">
        <w:rPr>
          <w:rFonts w:ascii="mylotus1" w:hAnsi="mylotus1" w:cs="KFGQPC Uthman Taha Naskh"/>
          <w:b/>
          <w:bCs/>
          <w:color w:val="008000"/>
          <w:kern w:val="28"/>
          <w:sz w:val="30"/>
          <w:szCs w:val="30"/>
          <w:rtl/>
        </w:rPr>
        <w:t>«</w:t>
      </w:r>
      <w:r w:rsidRPr="004D3015">
        <w:rPr>
          <w:rStyle w:val="Charf1"/>
          <w:rFonts w:ascii="mylotus1" w:hAnsi="mylotus1" w:cs="KFGQPC Uthman Taha Naskh"/>
          <w:b/>
          <w:bCs/>
          <w:color w:val="008000"/>
          <w:kern w:val="28"/>
          <w:sz w:val="30"/>
          <w:szCs w:val="30"/>
          <w:rtl/>
        </w:rPr>
        <w:t>إذَا سَأَلْتَ فَاسْأَلِ الله، وَإذَا اسْتَعَنْتَ فَاسْتَعِنْ بِالله</w:t>
      </w:r>
      <w:r w:rsidRPr="004D3015">
        <w:rPr>
          <w:rFonts w:ascii="mylotus1" w:hAnsi="mylotus1" w:cs="KFGQPC Uthman Taha Naskh"/>
          <w:b/>
          <w:bCs/>
          <w:color w:val="008000"/>
          <w:kern w:val="28"/>
          <w:sz w:val="30"/>
          <w:szCs w:val="30"/>
          <w:rtl/>
        </w:rPr>
        <w:t>»</w:t>
      </w:r>
      <w:r w:rsidRPr="00D831E9">
        <w:rPr>
          <w:rFonts w:ascii="mylotus1" w:hAnsi="mylotus1" w:cs="KFGQPC Uthman Taha Naskh"/>
          <w:kern w:val="28"/>
          <w:sz w:val="30"/>
          <w:szCs w:val="30"/>
          <w:rtl/>
        </w:rPr>
        <w:t>أخرجه</w:t>
      </w:r>
      <w:r>
        <w:rPr>
          <w:rFonts w:ascii="mylotus1" w:hAnsi="mylotus1" w:cs="KFGQPC Uthman Taha Naskh"/>
          <w:kern w:val="28"/>
          <w:sz w:val="30"/>
          <w:szCs w:val="30"/>
          <w:rtl/>
        </w:rPr>
        <w:t xml:space="preserve"> </w:t>
      </w:r>
      <w:r w:rsidRPr="00D831E9">
        <w:rPr>
          <w:rFonts w:ascii="mylotus1" w:hAnsi="mylotus1" w:cs="KFGQPC Uthman Taha Naskh"/>
          <w:kern w:val="28"/>
          <w:sz w:val="30"/>
          <w:szCs w:val="30"/>
          <w:rtl/>
        </w:rPr>
        <w:t>الترمذي</w:t>
      </w:r>
    </w:p>
    <w:p w:rsidR="00E22A10" w:rsidRPr="004D3015" w:rsidRDefault="00E22A10" w:rsidP="00E22A10">
      <w:pPr>
        <w:spacing w:line="360" w:lineRule="auto"/>
        <w:ind w:firstLineChars="200" w:firstLine="562"/>
        <w:rPr>
          <w:rFonts w:ascii="SimSun" w:hAnsi="SimSun"/>
          <w:b/>
          <w:color w:val="008000"/>
          <w:kern w:val="28"/>
          <w:sz w:val="28"/>
          <w:szCs w:val="28"/>
        </w:rPr>
      </w:pPr>
      <w:r w:rsidRPr="004D3015">
        <w:rPr>
          <w:rFonts w:ascii="SimSun" w:hAnsi="SimSun" w:hint="eastAsia"/>
          <w:b/>
          <w:noProof/>
          <w:color w:val="008000"/>
          <w:kern w:val="28"/>
          <w:sz w:val="28"/>
          <w:szCs w:val="28"/>
        </w:rPr>
        <w:t>“</w:t>
      </w:r>
      <w:r w:rsidRPr="00F846D8">
        <w:rPr>
          <w:rFonts w:ascii="SimSun" w:hAnsi="SimSun" w:hint="eastAsia"/>
          <w:b/>
          <w:bCs/>
          <w:color w:val="008000"/>
          <w:kern w:val="26"/>
          <w:sz w:val="28"/>
          <w:szCs w:val="28"/>
        </w:rPr>
        <w:t>当你祈求时，你当向真主祈求；当你求援助时，你当向真主寻求援助</w:t>
      </w:r>
      <w:r w:rsidRPr="004D3015">
        <w:rPr>
          <w:rFonts w:ascii="SimSun" w:hAnsi="SimSun" w:hint="eastAsia"/>
          <w:b/>
          <w:noProof/>
          <w:color w:val="008000"/>
          <w:kern w:val="28"/>
          <w:sz w:val="28"/>
          <w:szCs w:val="28"/>
        </w:rPr>
        <w:t>。</w:t>
      </w:r>
      <w:r w:rsidRPr="004D3015">
        <w:rPr>
          <w:rFonts w:ascii="SimSun" w:hAnsi="SimSun" w:cs="Arial" w:hint="eastAsia"/>
          <w:b/>
          <w:color w:val="008000"/>
          <w:kern w:val="28"/>
          <w:sz w:val="28"/>
          <w:szCs w:val="28"/>
          <w:lang w:val="zh-CN"/>
        </w:rPr>
        <w:t>”</w:t>
      </w:r>
      <w:r w:rsidRPr="004D3015">
        <w:rPr>
          <w:rStyle w:val="a9"/>
          <w:rFonts w:ascii="SimSun" w:hAnsi="SimSun"/>
          <w:b/>
          <w:color w:val="008000"/>
          <w:kern w:val="28"/>
          <w:sz w:val="28"/>
          <w:szCs w:val="28"/>
        </w:rPr>
        <w:footnoteReference w:id="69"/>
      </w:r>
    </w:p>
    <w:p w:rsidR="00E22A10" w:rsidRPr="00F846D8" w:rsidRDefault="00E22A10" w:rsidP="00E22A10">
      <w:pPr>
        <w:spacing w:line="360" w:lineRule="auto"/>
        <w:ind w:firstLineChars="200" w:firstLine="560"/>
        <w:rPr>
          <w:kern w:val="26"/>
          <w:sz w:val="28"/>
          <w:szCs w:val="28"/>
        </w:rPr>
      </w:pPr>
      <w:r w:rsidRPr="00F846D8">
        <w:rPr>
          <w:rFonts w:hint="eastAsia"/>
          <w:kern w:val="26"/>
          <w:sz w:val="28"/>
          <w:szCs w:val="28"/>
        </w:rPr>
        <w:t>他又怎么能描述“卧立”们具有知道幽玄知识的属性呢？或者向他们许愿？或者为他们宰牲？或者向他们祈求只有真主才能做到的事？如：祈求给养、或康复、或援助等等。毋庸置疑，这是最大地举伴真主。</w:t>
      </w:r>
    </w:p>
    <w:p w:rsidR="00E22A10" w:rsidRPr="00F846D8" w:rsidRDefault="00E22A10" w:rsidP="00E22A10">
      <w:pPr>
        <w:spacing w:line="360" w:lineRule="auto"/>
        <w:ind w:firstLineChars="200" w:firstLine="560"/>
        <w:rPr>
          <w:kern w:val="26"/>
          <w:sz w:val="28"/>
          <w:szCs w:val="28"/>
        </w:rPr>
      </w:pPr>
      <w:r w:rsidRPr="00F846D8">
        <w:rPr>
          <w:rFonts w:ascii="STLiti" w:eastAsia="STLiti" w:hint="eastAsia"/>
          <w:kern w:val="26"/>
          <w:sz w:val="28"/>
          <w:szCs w:val="28"/>
        </w:rPr>
        <w:t>第八：</w:t>
      </w:r>
      <w:r w:rsidRPr="00F846D8">
        <w:rPr>
          <w:rFonts w:hint="eastAsia"/>
          <w:kern w:val="26"/>
          <w:sz w:val="28"/>
          <w:szCs w:val="28"/>
        </w:rPr>
        <w:t>我们不否认众使者（愿主赐福他们）拥有的奇迹，也不否认“卧立”的具有特能，但是，我们憎恶以他们去举伴真主，犹如向祈祷真主那样去祈祷他们，为他们宰牲，向他们许愿，甚至于部分被他们称为“卧立”的坟墓里放满大量的钱财，看守坟院和侍卫们一起分享，不义地侵吞那些钱财，与此同时，那里还有许多找不到足够自己一天粮食的穷人。有位诗人曾说：“我们活着的人没有一个银币作为生计，但成千上万的钱财供给着死人。”</w:t>
      </w:r>
    </w:p>
    <w:p w:rsidR="00E22A10" w:rsidRPr="00F846D8" w:rsidRDefault="00E22A10" w:rsidP="00E22A10">
      <w:pPr>
        <w:spacing w:line="360" w:lineRule="auto"/>
        <w:ind w:firstLineChars="200" w:firstLine="560"/>
        <w:rPr>
          <w:rFonts w:ascii="STLiti" w:eastAsia="STLiti"/>
          <w:kern w:val="26"/>
          <w:sz w:val="28"/>
          <w:szCs w:val="28"/>
        </w:rPr>
      </w:pPr>
      <w:r w:rsidRPr="00F846D8">
        <w:rPr>
          <w:rFonts w:ascii="STLiti" w:eastAsia="STLiti" w:hint="eastAsia"/>
          <w:kern w:val="26"/>
          <w:sz w:val="28"/>
          <w:szCs w:val="28"/>
        </w:rPr>
        <w:t>的确，许多景点、参观点和坟墓并没有正确的根据，那只是欺骗者和阴谋者们为牟取许愿者的钱财而做的。以下就是证据：</w:t>
      </w:r>
    </w:p>
    <w:p w:rsidR="00E22A10" w:rsidRPr="00F846D8" w:rsidRDefault="00E22A10" w:rsidP="003C6EC4">
      <w:pPr>
        <w:spacing w:line="360" w:lineRule="auto"/>
        <w:ind w:firstLineChars="200" w:firstLine="560"/>
        <w:rPr>
          <w:kern w:val="26"/>
          <w:sz w:val="28"/>
          <w:szCs w:val="28"/>
        </w:rPr>
      </w:pPr>
      <w:r w:rsidRPr="003C6EC4">
        <w:rPr>
          <w:rFonts w:ascii="STXinwei" w:eastAsia="STXinwei" w:hint="eastAsia"/>
          <w:kern w:val="26"/>
          <w:sz w:val="28"/>
          <w:szCs w:val="28"/>
        </w:rPr>
        <w:t>第一：</w:t>
      </w:r>
      <w:r w:rsidRPr="00F846D8">
        <w:rPr>
          <w:rFonts w:hint="eastAsia"/>
          <w:kern w:val="26"/>
          <w:sz w:val="28"/>
          <w:szCs w:val="28"/>
        </w:rPr>
        <w:t>我的一个同学告诉我，一个苏菲的谢赫来到我同学的母亲家，让她施舍一些钱财，以便他建一个绿色的标记，表示某“卧立”的坟墓在某条街道上。于是，她给他了一些钱财，他去买了一些绿色的布匹，把它挂在墙上，然后开始对人们说：“这是真主的爱友之一，我梦见了他。”他开始收集钱财，当政府想扩建那条街、清除那座坟墓时，那个谎言创建坟墓的人又开始谣言说：企图毁坏坟墓的工具已经破裂。部分人相信了他的谎言，这种谣言蔓延开了，迫使政府引起警惕。的确，那个国家的穆夫梯告诉我，政府让他半夜去坟墓那里，目的是为了清除它，他来到那里，发现军队包围了那个地方，然后挖土机也来了，清除了那座坟墓，清除之后穆夫梯观看坟内，没有发现任何东西，他才知道那个谢赫的谎话和谣言。</w:t>
      </w:r>
    </w:p>
    <w:p w:rsidR="00E22A10" w:rsidRDefault="00E22A10" w:rsidP="003C6EC4">
      <w:pPr>
        <w:spacing w:line="360" w:lineRule="auto"/>
        <w:ind w:firstLineChars="200" w:firstLine="560"/>
        <w:rPr>
          <w:kern w:val="26"/>
          <w:sz w:val="28"/>
          <w:szCs w:val="28"/>
        </w:rPr>
      </w:pPr>
      <w:r w:rsidRPr="003C6EC4">
        <w:rPr>
          <w:rFonts w:ascii="STXinwei" w:eastAsia="STXinwei" w:hint="eastAsia"/>
          <w:kern w:val="26"/>
          <w:sz w:val="28"/>
          <w:szCs w:val="28"/>
        </w:rPr>
        <w:t>第二：</w:t>
      </w:r>
      <w:r w:rsidRPr="00F846D8">
        <w:rPr>
          <w:rFonts w:hint="eastAsia"/>
          <w:kern w:val="26"/>
          <w:sz w:val="28"/>
          <w:szCs w:val="28"/>
        </w:rPr>
        <w:t>我在禁寺里听一位老师讲了这样一个故事，有一个穷人遇见另一个类似他的穷人，两个人相互诉说穷苦，他俩看谢赫的坟墓时，发现里面充满了钱财，其中的一个穷人对另一个说：“来，我们挖一个坟墓，然后我们在其中放一个卧立进去，我们就会有大量的钱财了。”他的朋友赞同了他的建议……他俩在道路上行走时发现一头毛驴在叫，于是他俩就把毛驴宰杀了放在坟坑里，然后他俩在上面修建坟墓和圆顶，为了让人们对坟墓施舍，他俩就开始在它的上面打滚，当路过的人们向他俩询问时，他俩说：“这是卧立候白西·本·杜白晰的坟墓。”过分地浮夸他有许多无法形容地特能，以此言语欺骗他人，人们就开始在那个坟墓跟前放钱财，无论是因为许愿、或施舍或其它的事情，没过多久，这两个穷人就聚集了许多钱财，然后他俩坐下来分钱，这两个穷人因为分配不公而发生了分歧，两个人互相叫嚷，人们纷纷围上来观看发生了什么事，其中一个说：“我以这个卧立的名义对你发誓，我没有拿你的任何东西。”他的朋友对他说：“你以这个卧立的名义发誓？我和你都知道我们一起在这个坟墓里埋的是一头驴。”人们对他俩的话感到非常惊讶，后悔曾经对它的许愿，在纷纷谴责了他俩的行为之后，人们从他俩那里收回</w:t>
      </w:r>
      <w:r>
        <w:rPr>
          <w:rFonts w:hint="eastAsia"/>
          <w:kern w:val="26"/>
          <w:sz w:val="28"/>
          <w:szCs w:val="28"/>
        </w:rPr>
        <w:t>了各自</w:t>
      </w:r>
      <w:r w:rsidRPr="00F846D8">
        <w:rPr>
          <w:rFonts w:hint="eastAsia"/>
          <w:kern w:val="26"/>
          <w:sz w:val="28"/>
          <w:szCs w:val="28"/>
        </w:rPr>
        <w:t>的钱财。</w:t>
      </w:r>
    </w:p>
    <w:p w:rsidR="00E22A10" w:rsidRPr="00F846D8" w:rsidRDefault="00E22A10" w:rsidP="00E22A10">
      <w:pPr>
        <w:spacing w:line="360" w:lineRule="auto"/>
        <w:ind w:firstLineChars="200" w:firstLine="560"/>
        <w:rPr>
          <w:kern w:val="26"/>
          <w:sz w:val="28"/>
          <w:szCs w:val="28"/>
        </w:rPr>
      </w:pPr>
    </w:p>
    <w:p w:rsidR="00E22A10" w:rsidRPr="00F846D8" w:rsidRDefault="00E22A10" w:rsidP="00E22A10">
      <w:pPr>
        <w:spacing w:line="360" w:lineRule="auto"/>
        <w:ind w:firstLineChars="214" w:firstLine="599"/>
        <w:rPr>
          <w:rFonts w:ascii="SimSun" w:hAnsi="SimSun" w:cs="Arial"/>
          <w:kern w:val="26"/>
          <w:sz w:val="28"/>
          <w:szCs w:val="28"/>
        </w:rPr>
      </w:pPr>
      <w:r w:rsidRPr="00F846D8">
        <w:rPr>
          <w:rFonts w:ascii="SimSun" w:hAnsi="SimSun" w:cs="Arial"/>
          <w:kern w:val="26"/>
          <w:sz w:val="28"/>
          <w:szCs w:val="28"/>
        </w:rPr>
        <w:br w:type="page"/>
      </w:r>
    </w:p>
    <w:p w:rsidR="00E22A10" w:rsidRPr="00F846D8" w:rsidRDefault="00253D81" w:rsidP="00E22A10">
      <w:pPr>
        <w:spacing w:line="360" w:lineRule="auto"/>
        <w:jc w:val="center"/>
        <w:rPr>
          <w:rFonts w:ascii="STXingkai" w:eastAsia="STXingkai" w:hAnsi="SimSun" w:cs="Arial"/>
          <w:color w:val="0000FF"/>
          <w:kern w:val="26"/>
          <w:sz w:val="28"/>
          <w:szCs w:val="28"/>
        </w:rPr>
      </w:pPr>
      <w:r w:rsidRPr="00253D81">
        <w:rPr>
          <w:rFonts w:ascii="SimSun" w:hAnsi="SimSun" w:cs="Arial"/>
          <w:noProof/>
          <w:color w:val="0000FF"/>
          <w:kern w:val="26"/>
          <w:sz w:val="28"/>
          <w:szCs w:val="28"/>
        </w:rPr>
        <w:pict>
          <v:shape id="_x0000_s1135" type="#_x0000_t97" style="position:absolute;left:0;text-align:left;margin-left:-32.3pt;margin-top:-8.6pt;width:397.25pt;height:429pt;rotation:-455324fd;z-index:-251874304" fillcolor="#ccecff" strokecolor="red">
            <v:fill r:id="rId10" o:title="蓝色面巾纸" rotate="t" type="tile"/>
          </v:shape>
        </w:pict>
      </w:r>
      <w:r w:rsidR="00E22A10" w:rsidRPr="00F846D8">
        <w:rPr>
          <w:rFonts w:ascii="STXingkai" w:eastAsia="STXingkai" w:hAnsi="SimSun" w:hint="eastAsia"/>
          <w:b/>
          <w:bCs/>
          <w:kern w:val="26"/>
          <w:sz w:val="28"/>
          <w:szCs w:val="28"/>
        </w:rPr>
        <w:t>品德与礼节</w:t>
      </w:r>
    </w:p>
    <w:p w:rsidR="00E22A10" w:rsidRPr="00F846D8" w:rsidRDefault="00E22A10" w:rsidP="00E22A10">
      <w:pPr>
        <w:spacing w:line="360" w:lineRule="auto"/>
        <w:jc w:val="center"/>
        <w:rPr>
          <w:rFonts w:ascii="SimSun" w:hAnsi="SimSun" w:cs="Arial"/>
          <w:kern w:val="26"/>
          <w:sz w:val="28"/>
          <w:szCs w:val="28"/>
        </w:rPr>
      </w:pPr>
    </w:p>
    <w:p w:rsidR="00E22A10" w:rsidRPr="00F846D8" w:rsidRDefault="00E22A10" w:rsidP="00E22A10">
      <w:pPr>
        <w:spacing w:line="360" w:lineRule="auto"/>
        <w:ind w:left="14" w:hangingChars="5" w:hanging="14"/>
        <w:rPr>
          <w:rFonts w:ascii="LiSu" w:eastAsia="LiSu" w:hAnsi="SimSun"/>
          <w:b/>
          <w:bCs/>
          <w:kern w:val="26"/>
          <w:sz w:val="28"/>
          <w:szCs w:val="28"/>
        </w:rPr>
      </w:pPr>
      <w:r w:rsidRPr="00F846D8">
        <w:rPr>
          <w:rFonts w:ascii="LiSu" w:eastAsia="LiSu" w:hAnsi="SimSun" w:hint="eastAsia"/>
          <w:b/>
          <w:bCs/>
          <w:kern w:val="26"/>
          <w:sz w:val="28"/>
          <w:szCs w:val="28"/>
        </w:rPr>
        <w:t>※尊贵使者穆罕默德</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748"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48" inset="0,0,0,0">
              <w:txbxContent>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愿主赐福之</w:t>
                  </w:r>
                </w:p>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并使其平安</w:t>
                  </w:r>
                </w:p>
              </w:txbxContent>
            </v:textbox>
            <w10:wrap anchorx="page"/>
            <w10:anchorlock/>
          </v:shape>
        </w:pict>
      </w:r>
      <w:r w:rsidRPr="00F846D8">
        <w:rPr>
          <w:rFonts w:ascii="LiSu" w:eastAsia="LiSu" w:hAnsi="SimSun" w:hint="eastAsia"/>
          <w:b/>
          <w:bCs/>
          <w:kern w:val="26"/>
          <w:sz w:val="28"/>
          <w:szCs w:val="28"/>
        </w:rPr>
        <w:t>的美德</w:t>
      </w:r>
    </w:p>
    <w:p w:rsidR="00E22A10" w:rsidRPr="00F846D8" w:rsidRDefault="00E22A10" w:rsidP="00E22A10">
      <w:pPr>
        <w:spacing w:line="360" w:lineRule="auto"/>
        <w:ind w:firstLineChars="100" w:firstLine="281"/>
        <w:rPr>
          <w:rFonts w:ascii="LiSu" w:eastAsia="LiSu" w:hAnsi="SimSun"/>
          <w:b/>
          <w:bCs/>
          <w:kern w:val="26"/>
          <w:sz w:val="28"/>
          <w:szCs w:val="28"/>
        </w:rPr>
      </w:pPr>
      <w:r w:rsidRPr="00F846D8">
        <w:rPr>
          <w:rFonts w:ascii="LiSu" w:eastAsia="LiSu" w:hAnsi="SimSun" w:hint="eastAsia"/>
          <w:b/>
          <w:bCs/>
          <w:kern w:val="26"/>
          <w:sz w:val="28"/>
          <w:szCs w:val="28"/>
        </w:rPr>
        <w:t>※</w:t>
      </w:r>
      <w:r w:rsidR="005B7FA8">
        <w:rPr>
          <w:rFonts w:ascii="LiSu" w:eastAsia="LiSu" w:hAnsi="SimSun" w:hint="eastAsia"/>
          <w:b/>
          <w:bCs/>
          <w:kern w:val="26"/>
          <w:sz w:val="28"/>
          <w:szCs w:val="28"/>
        </w:rPr>
        <w:t>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747"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47" inset="0,0,0,0">
              <w:txbxContent>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愿主赐福之</w:t>
                  </w:r>
                </w:p>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并使其平安</w:t>
                  </w:r>
                </w:p>
              </w:txbxContent>
            </v:textbox>
            <w10:wrap anchorx="page"/>
            <w10:anchorlock/>
          </v:shape>
        </w:pict>
      </w:r>
      <w:r w:rsidRPr="00F846D8">
        <w:rPr>
          <w:rFonts w:ascii="LiSu" w:eastAsia="LiSu" w:hAnsi="SimSun" w:hint="eastAsia"/>
          <w:b/>
          <w:bCs/>
          <w:kern w:val="26"/>
          <w:sz w:val="28"/>
          <w:szCs w:val="28"/>
        </w:rPr>
        <w:t>的礼节与谦虚</w:t>
      </w:r>
    </w:p>
    <w:p w:rsidR="00E22A10" w:rsidRPr="00F846D8" w:rsidRDefault="00E22A10" w:rsidP="00E22A10">
      <w:pPr>
        <w:spacing w:line="360" w:lineRule="auto"/>
        <w:ind w:firstLineChars="200" w:firstLine="562"/>
        <w:rPr>
          <w:rFonts w:ascii="LiSu" w:eastAsia="LiSu" w:hAnsi="SimSun"/>
          <w:b/>
          <w:bCs/>
          <w:kern w:val="26"/>
          <w:sz w:val="28"/>
          <w:szCs w:val="28"/>
        </w:rPr>
      </w:pPr>
      <w:r w:rsidRPr="00F846D8">
        <w:rPr>
          <w:rFonts w:ascii="LiSu" w:eastAsia="LiSu" w:hAnsi="SimSun" w:hint="eastAsia"/>
          <w:b/>
          <w:bCs/>
          <w:kern w:val="26"/>
          <w:sz w:val="28"/>
          <w:szCs w:val="28"/>
        </w:rPr>
        <w:t>※</w:t>
      </w:r>
      <w:r w:rsidR="005B7FA8">
        <w:rPr>
          <w:rFonts w:ascii="LiSu" w:eastAsia="LiSu" w:hAnsi="SimSun" w:hint="eastAsia"/>
          <w:b/>
          <w:bCs/>
          <w:kern w:val="26"/>
          <w:sz w:val="28"/>
          <w:szCs w:val="28"/>
        </w:rPr>
        <w:t>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746"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46" inset="0,0,0,0">
              <w:txbxContent>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愿主赐福之</w:t>
                  </w:r>
                </w:p>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并使其平安</w:t>
                  </w:r>
                </w:p>
              </w:txbxContent>
            </v:textbox>
            <w10:wrap anchorx="page"/>
            <w10:anchorlock/>
          </v:shape>
        </w:pict>
      </w:r>
      <w:r w:rsidRPr="00F846D8">
        <w:rPr>
          <w:rFonts w:ascii="LiSu" w:eastAsia="LiSu" w:hAnsi="SimSun" w:hint="eastAsia"/>
          <w:b/>
          <w:bCs/>
          <w:kern w:val="26"/>
          <w:sz w:val="28"/>
          <w:szCs w:val="28"/>
        </w:rPr>
        <w:t>的宣传与奋斗</w:t>
      </w:r>
    </w:p>
    <w:p w:rsidR="00E22A10" w:rsidRPr="00F846D8" w:rsidRDefault="00E22A10" w:rsidP="00E22A10">
      <w:pPr>
        <w:spacing w:line="360" w:lineRule="auto"/>
        <w:ind w:firstLineChars="300" w:firstLine="843"/>
        <w:rPr>
          <w:rFonts w:ascii="LiSu" w:eastAsia="LiSu" w:hAnsi="SimSun"/>
          <w:b/>
          <w:bCs/>
          <w:kern w:val="26"/>
          <w:sz w:val="28"/>
          <w:szCs w:val="28"/>
        </w:rPr>
      </w:pPr>
      <w:r w:rsidRPr="00F846D8">
        <w:rPr>
          <w:rFonts w:ascii="LiSu" w:eastAsia="LiSu" w:hAnsi="SimSun" w:hint="eastAsia"/>
          <w:b/>
          <w:bCs/>
          <w:kern w:val="26"/>
          <w:sz w:val="28"/>
          <w:szCs w:val="28"/>
        </w:rPr>
        <w:t>※喜爱和追随</w:t>
      </w:r>
      <w:r w:rsidR="005B7FA8">
        <w:rPr>
          <w:rFonts w:ascii="LiSu" w:eastAsia="LiSu" w:hAnsi="SimSun" w:hint="eastAsia"/>
          <w:b/>
          <w:bCs/>
          <w:kern w:val="26"/>
          <w:sz w:val="28"/>
          <w:szCs w:val="28"/>
        </w:rPr>
        <w:t>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745"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45" inset="0,0,0,0">
              <w:txbxContent>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愿主赐福之</w:t>
                  </w:r>
                </w:p>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并使其平安</w:t>
                  </w:r>
                </w:p>
              </w:txbxContent>
            </v:textbox>
            <w10:wrap anchorx="page"/>
            <w10:anchorlock/>
          </v:shape>
        </w:pict>
      </w:r>
    </w:p>
    <w:p w:rsidR="00E22A10" w:rsidRPr="00F846D8" w:rsidRDefault="00E22A10" w:rsidP="00E22A10">
      <w:pPr>
        <w:spacing w:line="360" w:lineRule="auto"/>
        <w:ind w:firstLineChars="399" w:firstLine="1122"/>
        <w:rPr>
          <w:rFonts w:ascii="LiSu" w:eastAsia="LiSu" w:hAnsi="SimSun"/>
          <w:b/>
          <w:bCs/>
          <w:kern w:val="26"/>
          <w:sz w:val="28"/>
          <w:szCs w:val="28"/>
        </w:rPr>
      </w:pPr>
      <w:r w:rsidRPr="00F846D8">
        <w:rPr>
          <w:rFonts w:ascii="LiSu" w:eastAsia="LiSu" w:hAnsi="SimSun" w:hint="eastAsia"/>
          <w:b/>
          <w:bCs/>
          <w:kern w:val="26"/>
          <w:sz w:val="28"/>
          <w:szCs w:val="28"/>
        </w:rPr>
        <w:t>※有关先知</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744"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44" inset="0,0,0,0">
              <w:txbxContent>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愿主赐福之</w:t>
                  </w:r>
                </w:p>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并使其平安</w:t>
                  </w:r>
                </w:p>
              </w:txbxContent>
            </v:textbox>
            <w10:wrap anchorx="page"/>
            <w10:anchorlock/>
          </v:shape>
        </w:pict>
      </w:r>
      <w:r w:rsidRPr="00F846D8">
        <w:rPr>
          <w:rFonts w:ascii="LiSu" w:eastAsia="LiSu" w:hAnsi="SimSun" w:hint="eastAsia"/>
          <w:b/>
          <w:bCs/>
          <w:kern w:val="26"/>
          <w:sz w:val="28"/>
          <w:szCs w:val="28"/>
        </w:rPr>
        <w:t>的《圣训》</w:t>
      </w:r>
    </w:p>
    <w:p w:rsidR="00E22A10" w:rsidRPr="00F846D8" w:rsidRDefault="00E22A10" w:rsidP="00E22A10">
      <w:pPr>
        <w:spacing w:line="360" w:lineRule="auto"/>
        <w:ind w:firstLineChars="451" w:firstLine="1268"/>
        <w:rPr>
          <w:rFonts w:ascii="LiSu" w:eastAsia="LiSu" w:hAnsi="SimSun"/>
          <w:b/>
          <w:bCs/>
          <w:kern w:val="26"/>
          <w:sz w:val="28"/>
          <w:szCs w:val="28"/>
        </w:rPr>
      </w:pPr>
      <w:r w:rsidRPr="00F846D8">
        <w:rPr>
          <w:rFonts w:ascii="LiSu" w:eastAsia="LiSu" w:hAnsi="SimSun" w:hint="eastAsia"/>
          <w:b/>
          <w:bCs/>
          <w:kern w:val="26"/>
          <w:sz w:val="28"/>
          <w:szCs w:val="28"/>
        </w:rPr>
        <w:t>※有关穆斯林的《圣训》</w:t>
      </w:r>
    </w:p>
    <w:p w:rsidR="00E22A10" w:rsidRPr="00F846D8" w:rsidRDefault="00E22A10" w:rsidP="00E22A10">
      <w:pPr>
        <w:spacing w:line="360" w:lineRule="auto"/>
        <w:ind w:firstLineChars="496" w:firstLine="1394"/>
        <w:rPr>
          <w:rFonts w:ascii="LiSu" w:eastAsia="LiSu" w:hAnsi="SimSun"/>
          <w:b/>
          <w:bCs/>
          <w:kern w:val="26"/>
          <w:sz w:val="28"/>
          <w:szCs w:val="28"/>
        </w:rPr>
      </w:pPr>
      <w:r w:rsidRPr="00F846D8">
        <w:rPr>
          <w:rFonts w:ascii="LiSu" w:eastAsia="LiSu" w:hAnsi="SimSun" w:hint="eastAsia"/>
          <w:b/>
          <w:bCs/>
          <w:kern w:val="26"/>
          <w:sz w:val="28"/>
          <w:szCs w:val="28"/>
        </w:rPr>
        <w:t>※你们当遵守</w:t>
      </w:r>
      <w:r w:rsidR="005B7FA8">
        <w:rPr>
          <w:rFonts w:ascii="LiSu" w:eastAsia="LiSu" w:hAnsi="SimSun" w:hint="eastAsia"/>
          <w:b/>
          <w:bCs/>
          <w:kern w:val="26"/>
          <w:sz w:val="28"/>
          <w:szCs w:val="28"/>
        </w:rPr>
        <w:t>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743"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43" inset="0,0,0,0">
              <w:txbxContent>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愿主赐福之</w:t>
                  </w:r>
                </w:p>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并使其平安</w:t>
                  </w:r>
                </w:p>
              </w:txbxContent>
            </v:textbox>
            <w10:wrap anchorx="page"/>
            <w10:anchorlock/>
          </v:shape>
        </w:pict>
      </w:r>
      <w:r w:rsidRPr="00F846D8">
        <w:rPr>
          <w:rFonts w:ascii="LiSu" w:eastAsia="LiSu" w:hAnsi="SimSun" w:hint="eastAsia"/>
          <w:b/>
          <w:bCs/>
          <w:kern w:val="26"/>
          <w:sz w:val="28"/>
          <w:szCs w:val="28"/>
        </w:rPr>
        <w:t>的行为</w:t>
      </w:r>
    </w:p>
    <w:p w:rsidR="00E22A10" w:rsidRPr="00F846D8" w:rsidRDefault="00E22A10" w:rsidP="00E22A10">
      <w:pPr>
        <w:spacing w:line="360" w:lineRule="auto"/>
        <w:ind w:firstLineChars="595" w:firstLine="1673"/>
        <w:rPr>
          <w:rFonts w:ascii="LiSu" w:eastAsia="LiSu" w:hAnsi="SimSun"/>
          <w:b/>
          <w:bCs/>
          <w:kern w:val="26"/>
          <w:sz w:val="28"/>
          <w:szCs w:val="28"/>
        </w:rPr>
      </w:pPr>
      <w:r w:rsidRPr="00F846D8">
        <w:rPr>
          <w:rFonts w:ascii="LiSu" w:eastAsia="LiSu" w:hAnsi="SimSun" w:hint="eastAsia"/>
          <w:b/>
          <w:bCs/>
          <w:kern w:val="26"/>
          <w:sz w:val="28"/>
          <w:szCs w:val="28"/>
        </w:rPr>
        <w:t>※使者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742"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42" inset="0,0,0,0">
              <w:txbxContent>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愿主赐福之</w:t>
                  </w:r>
                </w:p>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并使其平安</w:t>
                  </w:r>
                </w:p>
              </w:txbxContent>
            </v:textbox>
            <w10:wrap anchorx="page"/>
            <w10:anchorlock/>
          </v:shape>
        </w:pict>
      </w:r>
      <w:r w:rsidRPr="00F846D8">
        <w:rPr>
          <w:rFonts w:ascii="LiSu" w:eastAsia="LiSu" w:hAnsi="SimSun" w:hint="eastAsia"/>
          <w:b/>
          <w:bCs/>
          <w:kern w:val="26"/>
          <w:sz w:val="28"/>
          <w:szCs w:val="28"/>
        </w:rPr>
        <w:t>命令你们的，当遵行之</w:t>
      </w:r>
    </w:p>
    <w:p w:rsidR="00E22A10" w:rsidRPr="00F846D8" w:rsidRDefault="00E22A10" w:rsidP="00E22A10">
      <w:pPr>
        <w:spacing w:line="360" w:lineRule="auto"/>
        <w:ind w:firstLineChars="677" w:firstLine="1903"/>
        <w:rPr>
          <w:rFonts w:ascii="LiSu" w:eastAsia="LiSu" w:hAnsi="SimSun"/>
          <w:b/>
          <w:bCs/>
          <w:kern w:val="26"/>
          <w:sz w:val="28"/>
          <w:szCs w:val="28"/>
        </w:rPr>
      </w:pPr>
      <w:r w:rsidRPr="00F846D8">
        <w:rPr>
          <w:rFonts w:ascii="LiSu" w:eastAsia="LiSu" w:hAnsi="SimSun" w:hint="eastAsia"/>
          <w:b/>
          <w:bCs/>
          <w:kern w:val="26"/>
          <w:sz w:val="28"/>
          <w:szCs w:val="28"/>
        </w:rPr>
        <w:t>※你们当成为兄弟般的真主之仆</w:t>
      </w:r>
    </w:p>
    <w:p w:rsidR="00E22A10" w:rsidRPr="00F846D8" w:rsidRDefault="00E22A10" w:rsidP="00E22A10">
      <w:pPr>
        <w:spacing w:line="360" w:lineRule="auto"/>
        <w:ind w:firstLineChars="1242" w:firstLine="3491"/>
        <w:rPr>
          <w:rFonts w:ascii="LiSu" w:eastAsia="LiSu" w:hAnsi="SimSun"/>
          <w:b/>
          <w:bCs/>
          <w:kern w:val="26"/>
          <w:sz w:val="28"/>
          <w:szCs w:val="28"/>
        </w:rPr>
      </w:pPr>
    </w:p>
    <w:p w:rsidR="00E22A10" w:rsidRPr="00F846D8" w:rsidRDefault="00E22A10" w:rsidP="00E22A10">
      <w:pPr>
        <w:spacing w:line="360" w:lineRule="auto"/>
        <w:ind w:firstLineChars="1242" w:firstLine="3491"/>
        <w:rPr>
          <w:rFonts w:ascii="LiSu" w:eastAsia="LiSu" w:hAnsi="SimSun" w:cs="Arial"/>
          <w:b/>
          <w:bCs/>
          <w:kern w:val="26"/>
          <w:sz w:val="28"/>
          <w:szCs w:val="28"/>
        </w:rPr>
      </w:pPr>
    </w:p>
    <w:p w:rsidR="00E22A10" w:rsidRPr="00102D4D" w:rsidRDefault="00E22A10" w:rsidP="00863345">
      <w:pPr>
        <w:spacing w:beforeLines="100" w:afterLines="100" w:line="360" w:lineRule="auto"/>
        <w:jc w:val="center"/>
        <w:rPr>
          <w:rFonts w:ascii="STXinwei" w:eastAsia="STXinwei" w:hAnsi="SimSun" w:cs="Arial"/>
          <w:kern w:val="26"/>
          <w:sz w:val="36"/>
          <w:szCs w:val="36"/>
        </w:rPr>
      </w:pPr>
      <w:r w:rsidRPr="00F846D8">
        <w:rPr>
          <w:rFonts w:ascii="SimSun" w:hAnsi="SimSun" w:cs="Arial"/>
          <w:kern w:val="26"/>
          <w:sz w:val="28"/>
          <w:szCs w:val="28"/>
        </w:rPr>
        <w:br w:type="page"/>
      </w:r>
      <w:r w:rsidRPr="00102D4D">
        <w:rPr>
          <w:rFonts w:ascii="STXinwei" w:eastAsia="STXinwei" w:hAnsi="SimSun" w:cs="Arial" w:hint="eastAsia"/>
          <w:kern w:val="26"/>
          <w:sz w:val="36"/>
          <w:szCs w:val="36"/>
        </w:rPr>
        <w:t>尊贵使者穆罕默德</w:t>
      </w:r>
      <w:r w:rsidR="00253D81">
        <w:rPr>
          <w:rFonts w:ascii="STXinwei" w:eastAsia="STXinwei" w:hAnsi="SimSun" w:cs="Arial"/>
          <w:kern w:val="26"/>
          <w:sz w:val="36"/>
          <w:szCs w:val="36"/>
        </w:rPr>
      </w:r>
      <w:r w:rsidR="00253D81">
        <w:rPr>
          <w:rFonts w:ascii="STXinwei" w:eastAsia="STXinwei" w:hAnsi="SimSun" w:cs="Arial"/>
          <w:kern w:val="26"/>
          <w:sz w:val="36"/>
          <w:szCs w:val="36"/>
        </w:rPr>
        <w:pict>
          <v:shape id="_x0000_s1741"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41" inset="0,0,0,0">
              <w:txbxContent>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愿主赐福之</w:t>
                  </w:r>
                </w:p>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并使其平安</w:t>
                  </w:r>
                </w:p>
              </w:txbxContent>
            </v:textbox>
            <w10:wrap anchorx="page"/>
            <w10:anchorlock/>
          </v:shape>
        </w:pict>
      </w:r>
      <w:r w:rsidRPr="00102D4D">
        <w:rPr>
          <w:rFonts w:ascii="STXinwei" w:eastAsia="STXinwei" w:hAnsi="SimSun" w:cs="Arial" w:hint="eastAsia"/>
          <w:kern w:val="26"/>
          <w:sz w:val="36"/>
          <w:szCs w:val="36"/>
        </w:rPr>
        <w:t>的美德</w:t>
      </w:r>
    </w:p>
    <w:p w:rsidR="00E22A10" w:rsidRPr="00F846D8" w:rsidRDefault="00E22A10" w:rsidP="00E22A10">
      <w:pPr>
        <w:spacing w:line="360" w:lineRule="auto"/>
        <w:ind w:firstLineChars="200" w:firstLine="560"/>
        <w:rPr>
          <w:rFonts w:ascii="SimSun" w:hAnsi="SimSun"/>
          <w:kern w:val="26"/>
          <w:sz w:val="28"/>
          <w:szCs w:val="28"/>
        </w:rPr>
      </w:pPr>
      <w:r w:rsidRPr="00F846D8">
        <w:rPr>
          <w:rFonts w:ascii="SimSun" w:hAnsi="SimSun" w:hint="eastAsia"/>
          <w:kern w:val="26"/>
          <w:sz w:val="28"/>
          <w:szCs w:val="28"/>
        </w:rPr>
        <w:t>他的品德就是《古兰经》，因其而怒，因其而喜，他不会因为自己惩罚人，也不会因为自己恼怒人，除非是因为真主的禁忌遭到侵犯，他因为真主而恼怒。</w:t>
      </w:r>
    </w:p>
    <w:p w:rsidR="00E22A10" w:rsidRPr="00F846D8" w:rsidRDefault="00E22A10" w:rsidP="00E22A10">
      <w:pPr>
        <w:spacing w:line="360" w:lineRule="auto"/>
        <w:ind w:firstLineChars="200" w:firstLine="560"/>
        <w:rPr>
          <w:rFonts w:ascii="SimSun" w:hAnsi="SimSun"/>
          <w:kern w:val="26"/>
          <w:sz w:val="28"/>
          <w:szCs w:val="28"/>
        </w:rPr>
      </w:pPr>
      <w:r w:rsidRPr="00F846D8">
        <w:rPr>
          <w:rFonts w:ascii="SimSun" w:hAnsi="SimSun" w:hint="eastAsia"/>
          <w:kern w:val="26"/>
          <w:sz w:val="28"/>
          <w:szCs w:val="28"/>
        </w:rPr>
        <w:t>他</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740"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40" inset="0,0,0,0">
              <w:txbxContent>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愿主赐福之</w:t>
                  </w:r>
                </w:p>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并使其平安</w:t>
                  </w:r>
                </w:p>
              </w:txbxContent>
            </v:textbox>
            <w10:wrap anchorx="page"/>
            <w10:anchorlock/>
          </v:shape>
        </w:pict>
      </w:r>
      <w:r w:rsidRPr="00F846D8">
        <w:rPr>
          <w:rFonts w:ascii="SimSun" w:hAnsi="SimSun" w:hint="eastAsia"/>
          <w:kern w:val="26"/>
          <w:sz w:val="28"/>
          <w:szCs w:val="28"/>
        </w:rPr>
        <w:t>是言语最诚实、最能遵守协议、性格最温和、最善待家属的人，他比闺阁中贞节的女子更害羞，他很少会仰目观天仰视，除非是为了思考真主的创造，他不是过分者，也不是诅咒者，他没有以怨报怨，而是他宽恕、原谅他人，任何人向他寻求，只要有他都会应答，从没有回绝过，否则，他会好言告知，绝不会粗鲁无礼。</w:t>
      </w:r>
    </w:p>
    <w:p w:rsidR="00E22A10" w:rsidRPr="00F846D8" w:rsidRDefault="00E22A10" w:rsidP="00E22A10">
      <w:pPr>
        <w:spacing w:line="360" w:lineRule="auto"/>
        <w:ind w:firstLineChars="200" w:firstLine="560"/>
        <w:rPr>
          <w:rFonts w:ascii="SimSun" w:hAnsi="SimSun"/>
          <w:kern w:val="26"/>
          <w:sz w:val="28"/>
          <w:szCs w:val="28"/>
        </w:rPr>
      </w:pPr>
      <w:r w:rsidRPr="00F846D8">
        <w:rPr>
          <w:rFonts w:ascii="SimSun" w:hAnsi="SimSun" w:hint="eastAsia"/>
          <w:kern w:val="26"/>
          <w:sz w:val="28"/>
          <w:szCs w:val="28"/>
        </w:rPr>
        <w:t>他从不打断任何人的谈话，除非是谈话者违背真理，他会以禁止或者站起来打断其谈话。</w:t>
      </w:r>
    </w:p>
    <w:p w:rsidR="00E22A10" w:rsidRPr="00F846D8" w:rsidRDefault="00E22A10" w:rsidP="00E22A10">
      <w:pPr>
        <w:spacing w:line="360" w:lineRule="auto"/>
        <w:ind w:firstLineChars="200" w:firstLine="560"/>
        <w:rPr>
          <w:rFonts w:ascii="SimSun" w:hAnsi="SimSun"/>
          <w:kern w:val="26"/>
          <w:sz w:val="28"/>
          <w:szCs w:val="28"/>
        </w:rPr>
      </w:pPr>
      <w:r w:rsidRPr="00F846D8">
        <w:rPr>
          <w:rFonts w:ascii="SimSun" w:hAnsi="SimSun" w:hint="eastAsia"/>
          <w:kern w:val="26"/>
          <w:sz w:val="28"/>
          <w:szCs w:val="28"/>
        </w:rPr>
        <w:t>他</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739"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39" inset="0,0,0,0">
              <w:txbxContent>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愿主赐福之</w:t>
                  </w:r>
                </w:p>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并使其平安</w:t>
                  </w:r>
                </w:p>
              </w:txbxContent>
            </v:textbox>
            <w10:wrap anchorx="page"/>
            <w10:anchorlock/>
          </v:shape>
        </w:pict>
      </w:r>
      <w:r w:rsidRPr="00F846D8">
        <w:rPr>
          <w:rFonts w:ascii="SimSun" w:hAnsi="SimSun" w:hint="eastAsia"/>
          <w:kern w:val="26"/>
          <w:sz w:val="28"/>
          <w:szCs w:val="28"/>
        </w:rPr>
        <w:t>保护邻居，款待客人，把所有的时间都用到为真主的工作之中，或者是用到他必须要做的事情之中，他喜爱乐观，厌恶悲观。如果让他挑选两件事情中的一件时，如果没有罪恶他会挑选其中最容易的，他喜爱帮助悲伤者，援助被亏者。</w:t>
      </w:r>
    </w:p>
    <w:p w:rsidR="00E22A10" w:rsidRPr="00F846D8" w:rsidRDefault="00E22A10" w:rsidP="00E22A10">
      <w:pPr>
        <w:spacing w:line="360" w:lineRule="auto"/>
        <w:ind w:firstLineChars="200" w:firstLine="560"/>
        <w:rPr>
          <w:rFonts w:ascii="SimSun" w:hAnsi="SimSun"/>
          <w:kern w:val="26"/>
          <w:sz w:val="28"/>
          <w:szCs w:val="28"/>
        </w:rPr>
      </w:pPr>
      <w:r w:rsidRPr="00F846D8">
        <w:rPr>
          <w:rFonts w:ascii="SimSun" w:hAnsi="SimSun" w:hint="eastAsia"/>
          <w:kern w:val="26"/>
          <w:sz w:val="28"/>
          <w:szCs w:val="28"/>
        </w:rPr>
        <w:t>他</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738"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38" inset="0,0,0,0">
              <w:txbxContent>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愿主赐福之</w:t>
                  </w:r>
                </w:p>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并使其平安</w:t>
                  </w:r>
                </w:p>
              </w:txbxContent>
            </v:textbox>
            <w10:wrap anchorx="page"/>
            <w10:anchorlock/>
          </v:shape>
        </w:pict>
      </w:r>
      <w:r w:rsidRPr="00F846D8">
        <w:rPr>
          <w:rFonts w:ascii="SimSun" w:hAnsi="SimSun" w:hint="eastAsia"/>
          <w:kern w:val="26"/>
          <w:sz w:val="28"/>
          <w:szCs w:val="28"/>
        </w:rPr>
        <w:t>喜爱众圣门弟子，征求他们的意见，看望他们：谁病了，他会去看望谁；谁缺席了，他会邀请谁；谁归真了，他会为谁向真主祈求；他接受道歉者的道歉，强者与弱者，在他跟前人人平等，他曾经的谈话，如果有人数他所说的言词时，一定能数的清他说了几个字（因为他讲话时言简意赅，从容不迫）。</w:t>
      </w:r>
    </w:p>
    <w:p w:rsidR="00E22A10" w:rsidRPr="00F846D8" w:rsidRDefault="00E22A10" w:rsidP="00E22A10">
      <w:pPr>
        <w:spacing w:line="360" w:lineRule="auto"/>
        <w:ind w:firstLineChars="200" w:firstLine="560"/>
        <w:rPr>
          <w:rFonts w:ascii="SimSun" w:hAnsi="SimSun"/>
          <w:kern w:val="26"/>
          <w:sz w:val="28"/>
          <w:szCs w:val="28"/>
        </w:rPr>
      </w:pPr>
      <w:r w:rsidRPr="00F846D8">
        <w:rPr>
          <w:rFonts w:ascii="SimSun" w:hAnsi="SimSun" w:hint="eastAsia"/>
          <w:kern w:val="26"/>
          <w:sz w:val="28"/>
          <w:szCs w:val="28"/>
        </w:rPr>
        <w:t>他</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737"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37" inset="0,0,0,0">
              <w:txbxContent>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愿主赐福之</w:t>
                  </w:r>
                </w:p>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并使其平安</w:t>
                  </w:r>
                </w:p>
              </w:txbxContent>
            </v:textbox>
            <w10:wrap anchorx="page"/>
            <w10:anchorlock/>
          </v:shape>
        </w:pict>
      </w:r>
      <w:r w:rsidRPr="00F846D8">
        <w:rPr>
          <w:rFonts w:ascii="SimSun" w:hAnsi="SimSun" w:hint="eastAsia"/>
          <w:kern w:val="26"/>
          <w:sz w:val="28"/>
          <w:szCs w:val="28"/>
        </w:rPr>
        <w:t>曾经说笑话，但只说诚实的言语。</w:t>
      </w:r>
    </w:p>
    <w:p w:rsidR="00E22A10" w:rsidRPr="00FE2E97" w:rsidRDefault="00E22A10" w:rsidP="003C6EC4">
      <w:pPr>
        <w:spacing w:line="360" w:lineRule="auto"/>
        <w:ind w:firstLineChars="200" w:firstLine="562"/>
        <w:rPr>
          <w:rFonts w:ascii="SimSun" w:hAnsi="SimSun"/>
          <w:b/>
          <w:bCs/>
          <w:color w:val="008000"/>
          <w:kern w:val="26"/>
          <w:sz w:val="28"/>
          <w:szCs w:val="28"/>
          <w:rtl/>
        </w:rPr>
      </w:pPr>
      <w:r w:rsidRPr="00FE2E97">
        <w:rPr>
          <w:rFonts w:ascii="SimSun" w:hAnsi="SimSun" w:hint="eastAsia"/>
          <w:b/>
          <w:bCs/>
          <w:color w:val="008000"/>
          <w:kern w:val="26"/>
          <w:sz w:val="28"/>
          <w:szCs w:val="28"/>
        </w:rPr>
        <w:t>主的使者</w:t>
      </w:r>
      <w:r w:rsidR="00253D81">
        <w:rPr>
          <w:rFonts w:ascii="SimSun" w:hAnsi="SimSun"/>
          <w:b/>
          <w:bCs/>
          <w:color w:val="008000"/>
          <w:kern w:val="26"/>
          <w:sz w:val="28"/>
          <w:szCs w:val="28"/>
          <w:rtl/>
        </w:rPr>
      </w:r>
      <w:r w:rsidR="00253D81">
        <w:rPr>
          <w:rFonts w:ascii="SimSun" w:hAnsi="SimSun"/>
          <w:b/>
          <w:bCs/>
          <w:color w:val="008000"/>
          <w:kern w:val="26"/>
          <w:sz w:val="28"/>
          <w:szCs w:val="28"/>
        </w:rPr>
        <w:pict>
          <v:shape id="_x0000_s1736"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36" inset="0,0,0,0">
              <w:txbxContent>
                <w:p w:rsidR="00E22A10" w:rsidRPr="00AC41D4" w:rsidRDefault="00E22A10" w:rsidP="00E22A10">
                  <w:pPr>
                    <w:spacing w:line="120" w:lineRule="exact"/>
                    <w:jc w:val="center"/>
                    <w:rPr>
                      <w:rFonts w:ascii="SimSun" w:hAnsi="SimSun" w:cs="Arial"/>
                      <w:b/>
                      <w:bCs/>
                      <w:color w:val="008000"/>
                      <w:kern w:val="24"/>
                      <w:sz w:val="8"/>
                      <w:szCs w:val="8"/>
                    </w:rPr>
                  </w:pPr>
                  <w:r w:rsidRPr="00AC41D4">
                    <w:rPr>
                      <w:rFonts w:ascii="SimSun" w:hAnsi="SimSun" w:cs="Arial" w:hint="eastAsia"/>
                      <w:b/>
                      <w:bCs/>
                      <w:color w:val="008000"/>
                      <w:kern w:val="24"/>
                      <w:sz w:val="8"/>
                      <w:szCs w:val="8"/>
                    </w:rPr>
                    <w:t>愿主赐福之</w:t>
                  </w:r>
                </w:p>
                <w:p w:rsidR="00E22A10" w:rsidRPr="00AC41D4" w:rsidRDefault="00E22A10" w:rsidP="00E22A10">
                  <w:pPr>
                    <w:spacing w:line="120" w:lineRule="exact"/>
                    <w:jc w:val="center"/>
                    <w:rPr>
                      <w:rFonts w:ascii="SimSun" w:hAnsi="SimSun" w:cs="Arial"/>
                      <w:b/>
                      <w:bCs/>
                      <w:color w:val="008000"/>
                      <w:kern w:val="24"/>
                      <w:sz w:val="8"/>
                      <w:szCs w:val="8"/>
                    </w:rPr>
                  </w:pPr>
                  <w:r w:rsidRPr="00AC41D4">
                    <w:rPr>
                      <w:rFonts w:ascii="SimSun" w:hAnsi="SimSun" w:cs="Arial" w:hint="eastAsia"/>
                      <w:b/>
                      <w:bCs/>
                      <w:color w:val="008000"/>
                      <w:kern w:val="24"/>
                      <w:sz w:val="8"/>
                      <w:szCs w:val="8"/>
                    </w:rPr>
                    <w:t>并使其平安</w:t>
                  </w:r>
                </w:p>
              </w:txbxContent>
            </v:textbox>
            <w10:wrap anchorx="page"/>
            <w10:anchorlock/>
          </v:shape>
        </w:pict>
      </w:r>
      <w:r w:rsidRPr="00FE2E97">
        <w:rPr>
          <w:rFonts w:ascii="SimSun" w:hAnsi="SimSun" w:hint="eastAsia"/>
          <w:b/>
          <w:bCs/>
          <w:color w:val="008000"/>
          <w:kern w:val="26"/>
          <w:sz w:val="28"/>
          <w:szCs w:val="28"/>
        </w:rPr>
        <w:t>在朝觐时说：</w:t>
      </w:r>
    </w:p>
    <w:p w:rsidR="00E22A10" w:rsidRPr="00FE2E97" w:rsidRDefault="00E22A10" w:rsidP="00E22A10">
      <w:pPr>
        <w:bidi/>
        <w:ind w:firstLineChars="200" w:firstLine="602"/>
        <w:rPr>
          <w:rFonts w:ascii="SimSun" w:hAnsi="SimSun"/>
          <w:kern w:val="26"/>
          <w:sz w:val="28"/>
          <w:szCs w:val="28"/>
          <w:rtl/>
        </w:rPr>
      </w:pPr>
      <w:r>
        <w:rPr>
          <w:rFonts w:cs="KFGQPC Uthman Taha Naskh"/>
          <w:b/>
          <w:bCs/>
          <w:color w:val="008000"/>
          <w:kern w:val="28"/>
          <w:sz w:val="30"/>
          <w:szCs w:val="30"/>
          <w:rtl/>
          <w:lang w:eastAsia="en-US" w:bidi="ar-JO"/>
        </w:rPr>
        <w:t>ق</w:t>
      </w:r>
      <w:r w:rsidRPr="00FF2694">
        <w:rPr>
          <w:rFonts w:cs="KFGQPC Uthman Taha Naskh"/>
          <w:b/>
          <w:bCs/>
          <w:color w:val="008000"/>
          <w:kern w:val="28"/>
          <w:sz w:val="30"/>
          <w:szCs w:val="30"/>
          <w:rtl/>
          <w:lang w:eastAsia="en-US" w:bidi="ar-JO"/>
        </w:rPr>
        <w:t>ال رسول</w:t>
      </w:r>
      <w:r>
        <w:rPr>
          <w:rFonts w:cs="KFGQPC Uthman Taha Naskh" w:hint="cs"/>
          <w:b/>
          <w:bCs/>
          <w:color w:val="008000"/>
          <w:kern w:val="28"/>
          <w:sz w:val="30"/>
          <w:szCs w:val="30"/>
          <w:rtl/>
          <w:lang w:eastAsia="en-US" w:bidi="ar-JO"/>
        </w:rPr>
        <w:t xml:space="preserve"> </w:t>
      </w:r>
      <w:r w:rsidRPr="00FF2694">
        <w:rPr>
          <w:rFonts w:cs="KFGQPC Uthman Taha Naskh"/>
          <w:b/>
          <w:bCs/>
          <w:color w:val="008000"/>
          <w:kern w:val="28"/>
          <w:sz w:val="30"/>
          <w:szCs w:val="30"/>
          <w:rtl/>
          <w:lang w:eastAsia="en-US" w:bidi="ar-JO"/>
        </w:rPr>
        <w:t>ال</w:t>
      </w:r>
      <w:r>
        <w:rPr>
          <w:rFonts w:cs="KFGQPC Uthman Taha Naskh" w:hint="cs"/>
          <w:b/>
          <w:bCs/>
          <w:color w:val="008000"/>
          <w:kern w:val="28"/>
          <w:sz w:val="30"/>
          <w:szCs w:val="30"/>
          <w:rtl/>
          <w:lang w:eastAsia="en-US" w:bidi="ar-JO"/>
        </w:rPr>
        <w:t>له</w:t>
      </w:r>
      <w:r w:rsidRPr="00FF2694">
        <w:rPr>
          <w:rFonts w:cs="KFGQPC Uthman Taha Naskh"/>
          <w:b/>
          <w:bCs/>
          <w:color w:val="008000"/>
          <w:kern w:val="28"/>
          <w:sz w:val="30"/>
          <w:szCs w:val="30"/>
          <w:rtl/>
          <w:lang w:eastAsia="en-US" w:bidi="ar-JO"/>
        </w:rPr>
        <w:t xml:space="preserve"> ﷺ :</w:t>
      </w:r>
      <w:r w:rsidRPr="00FF2694">
        <w:rPr>
          <w:rFonts w:cs="KFGQPC Uthman Taha Naskh"/>
          <w:b/>
          <w:bCs/>
          <w:color w:val="008000"/>
          <w:kern w:val="28"/>
          <w:sz w:val="30"/>
          <w:szCs w:val="30"/>
          <w:rtl/>
          <w:lang w:bidi="ar-JO"/>
        </w:rPr>
        <w:t>«</w:t>
      </w:r>
      <w:r w:rsidRPr="00DB6CFB">
        <w:rPr>
          <w:rFonts w:cs="KFGQPC Uthman Taha Naskh"/>
          <w:b/>
          <w:bCs/>
          <w:color w:val="008000"/>
          <w:sz w:val="30"/>
          <w:szCs w:val="30"/>
          <w:rtl/>
        </w:rPr>
        <w:t>اللهم حجَّة لا رِياء فيها ولا سُمعة</w:t>
      </w:r>
      <w:r w:rsidRPr="00FF2694">
        <w:rPr>
          <w:rFonts w:cs="KFGQPC Uthman Taha Naskh"/>
          <w:b/>
          <w:bCs/>
          <w:color w:val="008000"/>
          <w:kern w:val="28"/>
          <w:sz w:val="30"/>
          <w:szCs w:val="30"/>
          <w:rtl/>
          <w:lang w:eastAsia="en-US" w:bidi="ar-JO"/>
        </w:rPr>
        <w:t>»</w:t>
      </w:r>
      <w:r>
        <w:rPr>
          <w:rFonts w:cs="KFGQPC Uthman Taha Naskh" w:hint="cs"/>
          <w:b/>
          <w:bCs/>
          <w:color w:val="008000"/>
          <w:kern w:val="28"/>
          <w:sz w:val="30"/>
          <w:szCs w:val="30"/>
          <w:rtl/>
          <w:lang w:eastAsia="en-US" w:bidi="ar-JO"/>
        </w:rPr>
        <w:t xml:space="preserve"> </w:t>
      </w:r>
      <w:r w:rsidRPr="00FE2E97">
        <w:rPr>
          <w:rFonts w:cs="KFGQPC Uthman Taha Naskh" w:hint="cs"/>
          <w:kern w:val="28"/>
          <w:sz w:val="30"/>
          <w:szCs w:val="30"/>
          <w:rtl/>
          <w:lang w:eastAsia="en-US" w:bidi="ar-JO"/>
        </w:rPr>
        <w:t>أخرجه ابن ماجه</w:t>
      </w:r>
    </w:p>
    <w:p w:rsidR="00E22A10" w:rsidRPr="00F846D8" w:rsidRDefault="00E22A10" w:rsidP="00E22A10">
      <w:pPr>
        <w:spacing w:line="360" w:lineRule="auto"/>
        <w:ind w:firstLineChars="200" w:firstLine="562"/>
        <w:rPr>
          <w:rFonts w:ascii="SimSun" w:hAnsi="SimSun"/>
          <w:b/>
          <w:bCs/>
          <w:color w:val="008000"/>
          <w:kern w:val="26"/>
          <w:sz w:val="28"/>
          <w:szCs w:val="28"/>
        </w:rPr>
      </w:pPr>
      <w:r w:rsidRPr="00F846D8">
        <w:rPr>
          <w:rFonts w:ascii="SimSun" w:hAnsi="SimSun" w:hint="eastAsia"/>
          <w:b/>
          <w:bCs/>
          <w:color w:val="008000"/>
          <w:kern w:val="26"/>
          <w:sz w:val="28"/>
          <w:szCs w:val="28"/>
        </w:rPr>
        <w:t>“主啊！</w:t>
      </w:r>
      <w:r w:rsidRPr="00604178">
        <w:rPr>
          <w:rFonts w:ascii="SimSun" w:hAnsi="SimSun" w:hint="eastAsia"/>
          <w:b/>
          <w:bCs/>
          <w:color w:val="008000"/>
          <w:kern w:val="26"/>
          <w:sz w:val="28"/>
          <w:szCs w:val="28"/>
        </w:rPr>
        <w:t>求您使我的朝觐中不掺杂任何沽名钓誉</w:t>
      </w:r>
      <w:r w:rsidRPr="00F846D8">
        <w:rPr>
          <w:rFonts w:ascii="SimSun" w:hAnsi="SimSun" w:hint="eastAsia"/>
          <w:b/>
          <w:bCs/>
          <w:color w:val="008000"/>
          <w:kern w:val="26"/>
          <w:sz w:val="28"/>
          <w:szCs w:val="28"/>
        </w:rPr>
        <w:t>。”</w:t>
      </w:r>
      <w:r w:rsidRPr="00F846D8">
        <w:rPr>
          <w:rStyle w:val="a9"/>
          <w:rFonts w:ascii="SimSun" w:hAnsi="SimSun"/>
          <w:b/>
          <w:bCs/>
          <w:color w:val="008000"/>
          <w:kern w:val="26"/>
          <w:sz w:val="28"/>
          <w:szCs w:val="28"/>
        </w:rPr>
        <w:footnoteReference w:id="70"/>
      </w:r>
    </w:p>
    <w:p w:rsidR="00E22A10" w:rsidRPr="00102D4D" w:rsidRDefault="00E22A10" w:rsidP="00863345">
      <w:pPr>
        <w:spacing w:beforeLines="100" w:afterLines="100" w:line="360" w:lineRule="auto"/>
        <w:jc w:val="center"/>
        <w:rPr>
          <w:rFonts w:ascii="STXinwei" w:eastAsia="STXinwei" w:hAnsi="SimSun" w:cs="Arial"/>
          <w:kern w:val="26"/>
          <w:sz w:val="36"/>
          <w:szCs w:val="36"/>
          <w:rtl/>
        </w:rPr>
      </w:pPr>
      <w:r w:rsidRPr="00F846D8">
        <w:rPr>
          <w:rFonts w:ascii="SimSun" w:hAnsi="SimSun" w:cs="Arial"/>
          <w:kern w:val="26"/>
          <w:sz w:val="28"/>
          <w:szCs w:val="28"/>
        </w:rPr>
        <w:br w:type="page"/>
      </w:r>
      <w:r w:rsidR="005B7FA8" w:rsidRPr="00102D4D">
        <w:rPr>
          <w:rFonts w:ascii="STXinwei" w:eastAsia="STXinwei" w:hAnsi="SimSun" w:cs="Arial" w:hint="eastAsia"/>
          <w:kern w:val="26"/>
          <w:sz w:val="36"/>
          <w:szCs w:val="36"/>
        </w:rPr>
        <w:t>主的使者</w:t>
      </w:r>
      <w:r w:rsidR="00253D81">
        <w:rPr>
          <w:rFonts w:ascii="STXinwei" w:eastAsia="STXinwei" w:hAnsi="SimSun" w:cs="Arial"/>
          <w:kern w:val="26"/>
          <w:sz w:val="36"/>
          <w:szCs w:val="36"/>
          <w:rtl/>
        </w:rPr>
      </w:r>
      <w:r w:rsidR="00253D81">
        <w:rPr>
          <w:rFonts w:ascii="STXinwei" w:eastAsia="STXinwei" w:hAnsi="SimSun" w:cs="Arial"/>
          <w:kern w:val="26"/>
          <w:sz w:val="36"/>
          <w:szCs w:val="36"/>
        </w:rPr>
        <w:pict>
          <v:shape id="_x0000_s1735"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35" inset="0,0,0,0">
              <w:txbxContent>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愿主赐福之</w:t>
                  </w:r>
                </w:p>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并使其平安</w:t>
                  </w:r>
                </w:p>
              </w:txbxContent>
            </v:textbox>
            <w10:wrap anchorx="page"/>
            <w10:anchorlock/>
          </v:shape>
        </w:pict>
      </w:r>
      <w:r w:rsidRPr="00102D4D">
        <w:rPr>
          <w:rFonts w:ascii="STXinwei" w:eastAsia="STXinwei" w:hAnsi="SimSun" w:cs="Arial" w:hint="eastAsia"/>
          <w:kern w:val="26"/>
          <w:sz w:val="36"/>
          <w:szCs w:val="36"/>
        </w:rPr>
        <w:t>的礼节与谦虚</w:t>
      </w:r>
    </w:p>
    <w:p w:rsidR="00E22A10" w:rsidRPr="00F846D8" w:rsidRDefault="00E22A10" w:rsidP="00E22A10">
      <w:pPr>
        <w:spacing w:line="360" w:lineRule="auto"/>
        <w:ind w:firstLineChars="200" w:firstLine="560"/>
        <w:rPr>
          <w:kern w:val="26"/>
          <w:sz w:val="28"/>
          <w:szCs w:val="28"/>
        </w:rPr>
      </w:pPr>
      <w:r w:rsidRPr="00F846D8">
        <w:rPr>
          <w:rFonts w:hint="eastAsia"/>
          <w:kern w:val="26"/>
          <w:sz w:val="28"/>
          <w:szCs w:val="28"/>
        </w:rPr>
        <w:t>他最善待、最尊重他的圣门弟子，如果场所不够坐时，他就为他们腾出位置，他遇人时总先致以伊斯兰的问候，当他与别人握手时，他不会先抽出自己的手，直至别人放开他的手。</w:t>
      </w:r>
    </w:p>
    <w:p w:rsidR="00E22A10" w:rsidRPr="00F846D8" w:rsidRDefault="005B7FA8" w:rsidP="00E22A10">
      <w:pPr>
        <w:spacing w:line="360" w:lineRule="auto"/>
        <w:ind w:firstLineChars="200" w:firstLine="560"/>
        <w:rPr>
          <w:rFonts w:ascii="SimSun" w:hAnsi="SimSun"/>
          <w:kern w:val="26"/>
          <w:sz w:val="28"/>
          <w:szCs w:val="28"/>
        </w:rPr>
      </w:pPr>
      <w:r>
        <w:rPr>
          <w:rFonts w:ascii="SimSun" w:hAnsi="SimSun" w:hint="eastAsia"/>
          <w:kern w:val="26"/>
          <w:sz w:val="28"/>
          <w:szCs w:val="28"/>
        </w:rPr>
        <w:t>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734"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34" inset="0,0,0,0">
              <w:txbxContent>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愿主赐福之</w:t>
                  </w:r>
                </w:p>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并使其平安</w:t>
                  </w:r>
                </w:p>
              </w:txbxContent>
            </v:textbox>
            <w10:wrap anchorx="page"/>
            <w10:anchorlock/>
          </v:shape>
        </w:pict>
      </w:r>
      <w:r w:rsidR="00E22A10" w:rsidRPr="00F846D8">
        <w:rPr>
          <w:rFonts w:ascii="SimSun" w:hAnsi="SimSun" w:hint="eastAsia"/>
          <w:kern w:val="26"/>
          <w:sz w:val="28"/>
          <w:szCs w:val="28"/>
        </w:rPr>
        <w:t>是最谦虚的人，当他参加某人聚会时他会坐下，直至会议结束，并命令人们这样做。他公平地给予每个人位子，而不是根据某人在他跟前比别人更高贵，当有人坐在他面前，他不会首先站起来，直至坐在他面前的那个人先站起来离去，除非是因为有特殊原因，他会事先向坐在自己面前的那个人告辞，然后再离开。</w:t>
      </w:r>
    </w:p>
    <w:p w:rsidR="00E22A10" w:rsidRDefault="005B7FA8" w:rsidP="00E22A10">
      <w:pPr>
        <w:spacing w:line="360" w:lineRule="auto"/>
        <w:ind w:firstLineChars="174" w:firstLine="487"/>
        <w:rPr>
          <w:rFonts w:ascii="SimSun" w:hAnsi="SimSun"/>
          <w:kern w:val="26"/>
          <w:sz w:val="28"/>
          <w:szCs w:val="28"/>
        </w:rPr>
      </w:pPr>
      <w:r>
        <w:rPr>
          <w:rFonts w:ascii="SimSun" w:hAnsi="SimSun" w:hint="eastAsia"/>
          <w:kern w:val="26"/>
          <w:sz w:val="28"/>
          <w:szCs w:val="28"/>
        </w:rPr>
        <w:t>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733"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33" inset="0,0,0,0">
              <w:txbxContent>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愿主赐福之</w:t>
                  </w:r>
                </w:p>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并使其平安</w:t>
                  </w:r>
                </w:p>
              </w:txbxContent>
            </v:textbox>
            <w10:wrap anchorx="page"/>
            <w10:anchorlock/>
          </v:shape>
        </w:pict>
      </w:r>
      <w:r w:rsidR="00E22A10" w:rsidRPr="00F846D8">
        <w:rPr>
          <w:rFonts w:ascii="SimSun" w:hAnsi="SimSun" w:hint="eastAsia"/>
          <w:kern w:val="26"/>
          <w:sz w:val="28"/>
          <w:szCs w:val="28"/>
        </w:rPr>
        <w:t>不喜爱别人因为他的到来而起立迎接。艾奈斯·本·</w:t>
      </w:r>
      <w:r w:rsidR="00E22A10">
        <w:rPr>
          <w:rFonts w:ascii="SimSun" w:hAnsi="SimSun" w:hint="eastAsia"/>
          <w:kern w:val="26"/>
          <w:sz w:val="28"/>
          <w:szCs w:val="28"/>
        </w:rPr>
        <w:t>马立克</w:t>
      </w:r>
      <w:r w:rsidR="00E22A10" w:rsidRPr="00F846D8">
        <w:rPr>
          <w:rFonts w:ascii="SimSun" w:hAnsi="SimSun" w:hint="eastAsia"/>
          <w:kern w:val="26"/>
          <w:sz w:val="28"/>
          <w:szCs w:val="28"/>
        </w:rPr>
        <w:t>（愿主喜悦他）的传述，他说：</w:t>
      </w:r>
    </w:p>
    <w:p w:rsidR="00E22A10" w:rsidRPr="00604178" w:rsidRDefault="00E22A10" w:rsidP="00E22A10">
      <w:pPr>
        <w:bidi/>
        <w:ind w:firstLineChars="200" w:firstLine="600"/>
        <w:rPr>
          <w:rFonts w:cs="KFGQPC Uthman Taha Naskh"/>
          <w:kern w:val="28"/>
          <w:sz w:val="30"/>
          <w:szCs w:val="30"/>
          <w:lang w:eastAsia="en-US" w:bidi="ar-JO"/>
        </w:rPr>
      </w:pPr>
      <w:r w:rsidRPr="00604178">
        <w:rPr>
          <w:rFonts w:cs="KFGQPC Uthman Taha Naskh"/>
          <w:kern w:val="28"/>
          <w:sz w:val="30"/>
          <w:szCs w:val="30"/>
          <w:rtl/>
          <w:lang w:eastAsia="en-US" w:bidi="ar-JO"/>
        </w:rPr>
        <w:t>عن أنس</w:t>
      </w:r>
      <w:r>
        <w:rPr>
          <w:rFonts w:cs="KFGQPC Uthman Taha Naskh" w:hint="cs"/>
          <w:kern w:val="28"/>
          <w:sz w:val="30"/>
          <w:szCs w:val="30"/>
          <w:rtl/>
          <w:lang w:eastAsia="en-US"/>
        </w:rPr>
        <w:t xml:space="preserve"> -رضي الله عنه-</w:t>
      </w:r>
      <w:r w:rsidRPr="00604178">
        <w:rPr>
          <w:rFonts w:cs="KFGQPC Uthman Taha Naskh"/>
          <w:kern w:val="28"/>
          <w:sz w:val="30"/>
          <w:szCs w:val="30"/>
          <w:rtl/>
          <w:lang w:eastAsia="en-US" w:bidi="ar-JO"/>
        </w:rPr>
        <w:t xml:space="preserve"> </w:t>
      </w:r>
      <w:r w:rsidRPr="00AF597D">
        <w:rPr>
          <w:rFonts w:cs="KFGQPC Uthman Taha Naskh"/>
          <w:b/>
          <w:bCs/>
          <w:kern w:val="28"/>
          <w:sz w:val="30"/>
          <w:szCs w:val="30"/>
          <w:rtl/>
          <w:lang w:eastAsia="en-US" w:bidi="ar-JO"/>
        </w:rPr>
        <w:t xml:space="preserve">قال: "لم يكن شخص أحب اليهم من رسول </w:t>
      </w:r>
      <w:r w:rsidRPr="00AF597D">
        <w:rPr>
          <w:rFonts w:cs="KFGQPC Uthman Taha Naskh" w:hint="cs"/>
          <w:b/>
          <w:bCs/>
          <w:kern w:val="28"/>
          <w:sz w:val="30"/>
          <w:szCs w:val="30"/>
          <w:rtl/>
          <w:lang w:eastAsia="en-US" w:bidi="ar-JO"/>
        </w:rPr>
        <w:t>الله</w:t>
      </w:r>
      <w:r w:rsidRPr="00AF597D">
        <w:rPr>
          <w:rFonts w:cs="KFGQPC Uthman Taha Naskh"/>
          <w:b/>
          <w:bCs/>
          <w:kern w:val="28"/>
          <w:sz w:val="30"/>
          <w:szCs w:val="30"/>
          <w:rtl/>
          <w:lang w:eastAsia="en-US" w:bidi="ar-JO"/>
        </w:rPr>
        <w:t xml:space="preserve"> ﷺ ، وكانوا إذا رأوه لم يقوموا لما يعلمون مقعده من كراهيته لذلك"</w:t>
      </w:r>
      <w:r w:rsidRPr="00604178">
        <w:rPr>
          <w:rFonts w:cs="KFGQPC Uthman Taha Naskh"/>
          <w:kern w:val="28"/>
          <w:sz w:val="30"/>
          <w:szCs w:val="30"/>
          <w:rtl/>
          <w:lang w:eastAsia="en-US" w:bidi="ar-JO"/>
        </w:rPr>
        <w:t>.</w:t>
      </w:r>
      <w:r w:rsidRPr="00AF597D">
        <w:rPr>
          <w:rFonts w:cs="KFGQPC Uthman Taha Naskh" w:hint="cs"/>
          <w:kern w:val="28"/>
          <w:sz w:val="30"/>
          <w:szCs w:val="30"/>
          <w:rtl/>
          <w:lang w:eastAsia="en-US" w:bidi="ar-JO"/>
        </w:rPr>
        <w:t xml:space="preserve"> </w:t>
      </w:r>
      <w:r>
        <w:rPr>
          <w:rFonts w:cs="KFGQPC Uthman Taha Naskh" w:hint="cs"/>
          <w:kern w:val="28"/>
          <w:sz w:val="30"/>
          <w:szCs w:val="30"/>
          <w:rtl/>
          <w:lang w:eastAsia="en-US" w:bidi="ar-JO"/>
        </w:rPr>
        <w:t>أخرجه الترمذي</w:t>
      </w:r>
    </w:p>
    <w:p w:rsidR="00E22A10" w:rsidRPr="00AF597D" w:rsidRDefault="00E22A10" w:rsidP="00E22A10">
      <w:pPr>
        <w:spacing w:line="360" w:lineRule="auto"/>
        <w:ind w:firstLineChars="174" w:firstLine="489"/>
        <w:rPr>
          <w:rFonts w:ascii="SimSun" w:hAnsi="SimSun"/>
          <w:b/>
          <w:bCs/>
          <w:kern w:val="26"/>
          <w:sz w:val="28"/>
          <w:szCs w:val="28"/>
        </w:rPr>
      </w:pPr>
      <w:r w:rsidRPr="00AF597D">
        <w:rPr>
          <w:rFonts w:ascii="SimSun" w:hAnsi="SimSun" w:hint="eastAsia"/>
          <w:b/>
          <w:bCs/>
          <w:kern w:val="26"/>
          <w:sz w:val="28"/>
          <w:szCs w:val="28"/>
        </w:rPr>
        <w:t>“在他们（圣门弟子）看来，没有任何人比主的使者</w:t>
      </w:r>
      <w:r w:rsidR="00253D81">
        <w:rPr>
          <w:rFonts w:ascii="SimSun" w:hAnsi="SimSun"/>
          <w:b/>
          <w:bCs/>
          <w:kern w:val="26"/>
          <w:sz w:val="28"/>
          <w:szCs w:val="28"/>
        </w:rPr>
      </w:r>
      <w:r w:rsidR="00253D81">
        <w:rPr>
          <w:rFonts w:ascii="SimSun" w:hAnsi="SimSun"/>
          <w:b/>
          <w:bCs/>
          <w:kern w:val="26"/>
          <w:sz w:val="28"/>
          <w:szCs w:val="28"/>
        </w:rPr>
        <w:pict>
          <v:shape id="_x0000_s1732"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32" inset="0,0,0,0">
              <w:txbxContent>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愿主赐福之</w:t>
                  </w:r>
                </w:p>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并使其平安</w:t>
                  </w:r>
                </w:p>
              </w:txbxContent>
            </v:textbox>
            <w10:wrap anchorx="page"/>
            <w10:anchorlock/>
          </v:shape>
        </w:pict>
      </w:r>
      <w:r w:rsidRPr="00AF597D">
        <w:rPr>
          <w:rFonts w:ascii="SimSun" w:hAnsi="SimSun" w:hint="eastAsia"/>
          <w:b/>
          <w:bCs/>
          <w:kern w:val="26"/>
          <w:sz w:val="28"/>
          <w:szCs w:val="28"/>
        </w:rPr>
        <w:t>更受喜爱，当他们知道使者不喜爱别人为他起立时，看见他来时就不会为他而起立迎接。”</w:t>
      </w:r>
      <w:r w:rsidRPr="00AF597D">
        <w:rPr>
          <w:rStyle w:val="a9"/>
          <w:rFonts w:ascii="SimSun" w:hAnsi="SimSun" w:cs="Arial"/>
          <w:b/>
          <w:bCs/>
          <w:kern w:val="26"/>
          <w:sz w:val="28"/>
          <w:szCs w:val="28"/>
        </w:rPr>
        <w:footnoteReference w:id="71"/>
      </w:r>
    </w:p>
    <w:p w:rsidR="00E22A10" w:rsidRPr="00F846D8" w:rsidRDefault="00E22A10" w:rsidP="00E22A10">
      <w:pPr>
        <w:spacing w:line="360" w:lineRule="auto"/>
        <w:ind w:firstLineChars="200" w:firstLine="560"/>
        <w:rPr>
          <w:rFonts w:ascii="SimSun" w:hAnsi="SimSun"/>
          <w:kern w:val="26"/>
          <w:sz w:val="28"/>
          <w:szCs w:val="28"/>
        </w:rPr>
      </w:pPr>
      <w:r w:rsidRPr="00F846D8">
        <w:rPr>
          <w:rFonts w:ascii="SimSun" w:hAnsi="SimSun" w:hint="eastAsia"/>
          <w:kern w:val="26"/>
          <w:sz w:val="28"/>
          <w:szCs w:val="28"/>
        </w:rPr>
        <w:t>他</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731"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31" inset="0,0,0,0">
              <w:txbxContent>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愿主赐福之</w:t>
                  </w:r>
                </w:p>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并使其平安</w:t>
                  </w:r>
                </w:p>
              </w:txbxContent>
            </v:textbox>
            <w10:wrap anchorx="page"/>
            <w10:anchorlock/>
          </v:shape>
        </w:pict>
      </w:r>
      <w:r w:rsidRPr="00F846D8">
        <w:rPr>
          <w:rFonts w:ascii="SimSun" w:hAnsi="SimSun" w:hint="eastAsia"/>
          <w:kern w:val="26"/>
          <w:sz w:val="28"/>
          <w:szCs w:val="28"/>
        </w:rPr>
        <w:t>不会以任何人讨厌的去对待对方，他探望病人，喜爱穷人，与他们同座，参加他们的葬礼，他不会因为穷人的贫穷而藐视他们，更不会因为当权者的权力而畏惧他们，他重视真主赐予的恩典，即</w:t>
      </w:r>
      <w:r>
        <w:rPr>
          <w:rFonts w:ascii="SimSun" w:hAnsi="SimSun" w:hint="eastAsia"/>
          <w:kern w:val="26"/>
          <w:sz w:val="28"/>
          <w:szCs w:val="28"/>
        </w:rPr>
        <w:t>使很少也罢！他从不会挑剔食品，如果他想吃就吃，否则就不吃，他吃</w:t>
      </w:r>
      <w:r w:rsidRPr="00F846D8">
        <w:rPr>
          <w:rFonts w:ascii="SimSun" w:hAnsi="SimSun" w:hint="eastAsia"/>
          <w:kern w:val="26"/>
          <w:sz w:val="28"/>
          <w:szCs w:val="28"/>
        </w:rPr>
        <w:t>喝时都用右手，以真主的尊名开始吃喝，以赞颂真主的尊名结束。</w:t>
      </w:r>
    </w:p>
    <w:p w:rsidR="00E22A10" w:rsidRPr="00F846D8" w:rsidRDefault="00E22A10" w:rsidP="00E22A10">
      <w:pPr>
        <w:spacing w:line="360" w:lineRule="auto"/>
        <w:ind w:firstLineChars="200" w:firstLine="560"/>
        <w:rPr>
          <w:kern w:val="26"/>
          <w:sz w:val="28"/>
          <w:szCs w:val="28"/>
        </w:rPr>
      </w:pPr>
      <w:r w:rsidRPr="00F846D8">
        <w:rPr>
          <w:rFonts w:hint="eastAsia"/>
          <w:kern w:val="26"/>
          <w:sz w:val="28"/>
          <w:szCs w:val="28"/>
        </w:rPr>
        <w:t>他喜爱香料，憎恶不好的气息，如：生葱和生蒜，以及类似的气味。</w:t>
      </w:r>
    </w:p>
    <w:p w:rsidR="00E22A10" w:rsidRPr="00F846D8" w:rsidRDefault="005B7FA8" w:rsidP="00E22A10">
      <w:pPr>
        <w:spacing w:line="360" w:lineRule="auto"/>
        <w:ind w:firstLineChars="200" w:firstLine="560"/>
        <w:rPr>
          <w:rFonts w:ascii="SimSun" w:hAnsi="SimSun"/>
          <w:kern w:val="26"/>
          <w:sz w:val="28"/>
          <w:szCs w:val="28"/>
        </w:rPr>
      </w:pPr>
      <w:r>
        <w:rPr>
          <w:rFonts w:ascii="SimSun" w:hAnsi="SimSun" w:hint="eastAsia"/>
          <w:kern w:val="26"/>
          <w:sz w:val="28"/>
          <w:szCs w:val="28"/>
        </w:rPr>
        <w:t>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730"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30" inset="0,0,0,0">
              <w:txbxContent>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愿主赐福之</w:t>
                  </w:r>
                </w:p>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并使其平安</w:t>
                  </w:r>
                </w:p>
              </w:txbxContent>
            </v:textbox>
            <w10:wrap anchorx="page"/>
            <w10:anchorlock/>
          </v:shape>
        </w:pict>
      </w:r>
      <w:r w:rsidR="00E22A10" w:rsidRPr="00F846D8">
        <w:rPr>
          <w:rFonts w:ascii="SimSun" w:hAnsi="SimSun" w:hint="eastAsia"/>
          <w:kern w:val="26"/>
          <w:sz w:val="28"/>
          <w:szCs w:val="28"/>
        </w:rPr>
        <w:t>不会刻意突出任何弟子的穿着打扮或地位。有一位游牧人进来问：“你们中谁是穆罕默德？”他（</w:t>
      </w:r>
      <w:r>
        <w:rPr>
          <w:rFonts w:ascii="SimSun" w:hAnsi="SimSun" w:hint="eastAsia"/>
          <w:kern w:val="26"/>
          <w:sz w:val="28"/>
          <w:szCs w:val="28"/>
        </w:rPr>
        <w:t>主的使者</w:t>
      </w:r>
      <w:r w:rsidR="00E22A10" w:rsidRPr="00F846D8">
        <w:rPr>
          <w:rFonts w:ascii="SimSun" w:hAnsi="SimSun" w:hint="eastAsia"/>
          <w:kern w:val="26"/>
          <w:sz w:val="28"/>
          <w:szCs w:val="28"/>
        </w:rPr>
        <w:t>）最喜爱的衣服是“盖米素”（到小腿肚的长衣服），无论在吃、或穿着方面，他都不会浪费。他戴帽子、缠头巾，右手的小拇指上戴着银戒指，稠密的胡须飘洒胸前。</w:t>
      </w:r>
    </w:p>
    <w:p w:rsidR="00E22A10" w:rsidRPr="00F846D8" w:rsidRDefault="00E22A10" w:rsidP="00E22A10">
      <w:pPr>
        <w:spacing w:line="360" w:lineRule="auto"/>
        <w:ind w:firstLineChars="200" w:firstLine="560"/>
        <w:rPr>
          <w:rFonts w:ascii="SimSun" w:hAnsi="SimSun"/>
          <w:kern w:val="26"/>
          <w:sz w:val="28"/>
          <w:szCs w:val="28"/>
        </w:rPr>
      </w:pPr>
    </w:p>
    <w:p w:rsidR="00E22A10" w:rsidRPr="00102D4D" w:rsidRDefault="00E22A10" w:rsidP="00863345">
      <w:pPr>
        <w:spacing w:beforeLines="100" w:afterLines="100" w:line="360" w:lineRule="auto"/>
        <w:jc w:val="center"/>
        <w:rPr>
          <w:rFonts w:ascii="STXinwei" w:eastAsia="STXinwei" w:hAnsi="SimSun" w:cs="Arial"/>
          <w:kern w:val="26"/>
          <w:sz w:val="36"/>
          <w:szCs w:val="36"/>
          <w:rtl/>
        </w:rPr>
      </w:pPr>
      <w:r w:rsidRPr="00F846D8">
        <w:rPr>
          <w:rFonts w:ascii="STXingkai" w:eastAsia="STXingkai" w:hAnsi="SimSun"/>
          <w:b/>
          <w:bCs/>
          <w:kern w:val="26"/>
          <w:sz w:val="28"/>
          <w:szCs w:val="28"/>
        </w:rPr>
        <w:br w:type="page"/>
      </w:r>
      <w:r w:rsidR="005B7FA8" w:rsidRPr="00102D4D">
        <w:rPr>
          <w:rFonts w:ascii="STXinwei" w:eastAsia="STXinwei" w:hAnsi="SimSun" w:cs="Arial" w:hint="eastAsia"/>
          <w:kern w:val="26"/>
          <w:sz w:val="36"/>
          <w:szCs w:val="36"/>
        </w:rPr>
        <w:t>主的使者</w:t>
      </w:r>
      <w:r w:rsidR="00253D81">
        <w:rPr>
          <w:rFonts w:ascii="STXinwei" w:eastAsia="STXinwei" w:hAnsi="SimSun" w:cs="Arial"/>
          <w:kern w:val="26"/>
          <w:sz w:val="36"/>
          <w:szCs w:val="36"/>
          <w:rtl/>
        </w:rPr>
      </w:r>
      <w:r w:rsidR="00253D81">
        <w:rPr>
          <w:rFonts w:ascii="STXinwei" w:eastAsia="STXinwei" w:hAnsi="SimSun" w:cs="Arial"/>
          <w:kern w:val="26"/>
          <w:sz w:val="36"/>
          <w:szCs w:val="36"/>
        </w:rPr>
        <w:pict>
          <v:shape id="_x0000_s1729"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29" inset="0,0,0,0">
              <w:txbxContent>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愿主赐福之</w:t>
                  </w:r>
                </w:p>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并使其平安</w:t>
                  </w:r>
                </w:p>
              </w:txbxContent>
            </v:textbox>
            <w10:wrap anchorx="page"/>
            <w10:anchorlock/>
          </v:shape>
        </w:pict>
      </w:r>
      <w:r w:rsidRPr="00102D4D">
        <w:rPr>
          <w:rFonts w:ascii="STXinwei" w:eastAsia="STXinwei" w:hAnsi="SimSun" w:cs="Arial" w:hint="eastAsia"/>
          <w:kern w:val="26"/>
          <w:sz w:val="36"/>
          <w:szCs w:val="36"/>
        </w:rPr>
        <w:t>的宣传与奋斗</w:t>
      </w:r>
    </w:p>
    <w:p w:rsidR="00E22A10" w:rsidRPr="00F846D8" w:rsidRDefault="00E22A10" w:rsidP="00E22A10">
      <w:pPr>
        <w:spacing w:line="360" w:lineRule="auto"/>
        <w:ind w:firstLineChars="200" w:firstLine="560"/>
        <w:rPr>
          <w:kern w:val="26"/>
          <w:sz w:val="28"/>
          <w:szCs w:val="28"/>
        </w:rPr>
      </w:pPr>
      <w:r w:rsidRPr="00F846D8">
        <w:rPr>
          <w:rFonts w:hint="eastAsia"/>
          <w:kern w:val="26"/>
          <w:sz w:val="28"/>
          <w:szCs w:val="28"/>
        </w:rPr>
        <w:t>真主是为了慈悯众世界而派遣了他的使者穆罕默德</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728"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28" inset="0,0,0,0">
              <w:txbxContent>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愿主赐福之</w:t>
                  </w:r>
                </w:p>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并使其平安</w:t>
                  </w:r>
                </w:p>
              </w:txbxContent>
            </v:textbox>
            <w10:wrap anchorx="page"/>
            <w10:anchorlock/>
          </v:shape>
        </w:pict>
      </w:r>
      <w:r w:rsidRPr="00F846D8">
        <w:rPr>
          <w:rFonts w:ascii="SimSun" w:hAnsi="SimSun" w:hint="eastAsia"/>
          <w:kern w:val="26"/>
          <w:sz w:val="28"/>
          <w:szCs w:val="28"/>
        </w:rPr>
        <w:t>，</w:t>
      </w:r>
      <w:r w:rsidR="005B7FA8">
        <w:rPr>
          <w:rFonts w:hint="eastAsia"/>
          <w:kern w:val="26"/>
          <w:sz w:val="28"/>
          <w:szCs w:val="28"/>
        </w:rPr>
        <w:t>主的使者</w:t>
      </w:r>
      <w:r w:rsidRPr="00F846D8">
        <w:rPr>
          <w:rFonts w:hint="eastAsia"/>
          <w:kern w:val="26"/>
          <w:sz w:val="28"/>
          <w:szCs w:val="28"/>
        </w:rPr>
        <w:t>号召阿拉伯人与所有人类追随真理，获得今后两世的利益和幸福。</w:t>
      </w:r>
    </w:p>
    <w:p w:rsidR="00E22A10" w:rsidRPr="00F846D8" w:rsidRDefault="005B7FA8" w:rsidP="00E22A10">
      <w:pPr>
        <w:spacing w:line="360" w:lineRule="auto"/>
        <w:ind w:firstLineChars="200" w:firstLine="560"/>
        <w:rPr>
          <w:rFonts w:ascii="SimSun" w:hAnsi="SimSun"/>
          <w:kern w:val="26"/>
          <w:sz w:val="28"/>
          <w:szCs w:val="28"/>
          <w:rtl/>
        </w:rPr>
      </w:pPr>
      <w:r>
        <w:rPr>
          <w:rFonts w:hint="eastAsia"/>
          <w:kern w:val="26"/>
          <w:sz w:val="28"/>
          <w:szCs w:val="28"/>
        </w:rPr>
        <w:t>主的使者</w:t>
      </w:r>
      <w:r w:rsidR="00253D81" w:rsidRPr="00253D81">
        <w:rPr>
          <w:rFonts w:ascii="SimSun" w:hAnsi="SimSun"/>
          <w:b/>
          <w:bCs/>
          <w:color w:val="008000"/>
          <w:kern w:val="26"/>
          <w:sz w:val="28"/>
          <w:szCs w:val="28"/>
          <w:rtl/>
        </w:rPr>
      </w:r>
      <w:r w:rsidR="00253D81" w:rsidRPr="00253D81">
        <w:rPr>
          <w:rFonts w:ascii="SimSun" w:hAnsi="SimSun"/>
          <w:b/>
          <w:bCs/>
          <w:color w:val="008000"/>
          <w:kern w:val="26"/>
          <w:sz w:val="28"/>
          <w:szCs w:val="28"/>
        </w:rPr>
        <w:pict>
          <v:shape id="_x0000_s1727"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27" inset="0,0,0,0">
              <w:txbxContent>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愿主赐福之</w:t>
                  </w:r>
                </w:p>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并使其平安</w:t>
                  </w:r>
                </w:p>
              </w:txbxContent>
            </v:textbox>
            <w10:wrap anchorx="page"/>
            <w10:anchorlock/>
          </v:shape>
        </w:pict>
      </w:r>
      <w:r w:rsidR="00E22A10" w:rsidRPr="00F846D8">
        <w:rPr>
          <w:rFonts w:hint="eastAsia"/>
          <w:kern w:val="26"/>
          <w:sz w:val="28"/>
          <w:szCs w:val="28"/>
        </w:rPr>
        <w:t>首先宣传的是认主</w:t>
      </w:r>
      <w:r w:rsidR="00E22A10" w:rsidRPr="00F846D8">
        <w:rPr>
          <w:rFonts w:ascii="SimSun" w:hAnsi="SimSun" w:hint="eastAsia"/>
          <w:kern w:val="26"/>
          <w:sz w:val="28"/>
          <w:szCs w:val="28"/>
        </w:rPr>
        <w:t>独一——崇拜独一无二的真主。其中有祈祷独一的真主，因为清高的真主说：</w:t>
      </w:r>
    </w:p>
    <w:p w:rsidR="00E22A10" w:rsidRPr="00AF597D" w:rsidRDefault="00E22A10" w:rsidP="00E22A10">
      <w:pPr>
        <w:bidi/>
        <w:ind w:firstLineChars="200" w:firstLine="600"/>
        <w:rPr>
          <w:rFonts w:ascii="QCF_BSML" w:hAnsi="QCF_BSML" w:cs="QCF_BSML"/>
          <w:b/>
          <w:bCs/>
          <w:color w:val="0000FF"/>
          <w:sz w:val="30"/>
          <w:szCs w:val="30"/>
          <w:rtl/>
        </w:rPr>
      </w:pPr>
      <w:r w:rsidRPr="00775563">
        <w:rPr>
          <w:rFonts w:cs="KFGQPC Uthman Taha Naskh"/>
          <w:sz w:val="30"/>
          <w:szCs w:val="30"/>
          <w:rtl/>
        </w:rPr>
        <w:t>ق</w:t>
      </w:r>
      <w:r w:rsidRPr="00AF597D">
        <w:rPr>
          <w:rFonts w:cs="KFGQPC Uthman Taha Naskh"/>
          <w:sz w:val="30"/>
          <w:szCs w:val="30"/>
          <w:rtl/>
        </w:rPr>
        <w:t>ال الله تعالى:</w:t>
      </w:r>
      <w:r w:rsidRPr="00AF597D">
        <w:rPr>
          <w:rFonts w:ascii="QCF_BSML" w:hAnsi="QCF_BSML" w:cs="QCF_BSML"/>
          <w:b/>
          <w:bCs/>
          <w:color w:val="0000FF"/>
          <w:sz w:val="30"/>
          <w:szCs w:val="30"/>
          <w:rtl/>
        </w:rPr>
        <w:t xml:space="preserve"> (</w:t>
      </w:r>
      <w:r w:rsidRPr="00AF597D">
        <w:rPr>
          <w:rFonts w:ascii="Arial" w:hAnsi="Arial" w:cs="KFGQPC Uthman Taha Naskh"/>
          <w:b/>
          <w:bCs/>
          <w:color w:val="0000FF"/>
          <w:sz w:val="30"/>
          <w:szCs w:val="30"/>
          <w:rtl/>
          <w:lang w:bidi="ar-EG"/>
        </w:rPr>
        <w:t>ق</w:t>
      </w:r>
      <w:r w:rsidRPr="00AF597D">
        <w:rPr>
          <w:rFonts w:ascii="Arial" w:hAnsi="Arial" w:cs="KFGQPC Uthman Taha Naskh" w:hint="cs"/>
          <w:b/>
          <w:bCs/>
          <w:color w:val="0000FF"/>
          <w:sz w:val="30"/>
          <w:szCs w:val="30"/>
          <w:rtl/>
          <w:lang w:bidi="ar-EG"/>
        </w:rPr>
        <w:t>ُلْ إِنَّمَا أَدْعُو رَبِّي</w:t>
      </w:r>
      <w:r w:rsidRPr="00AF597D">
        <w:rPr>
          <w:rFonts w:ascii="Arial" w:hAnsi="Arial" w:cs="KFGQPC Uthman Taha Naskh"/>
          <w:b/>
          <w:bCs/>
          <w:color w:val="0000FF"/>
          <w:sz w:val="30"/>
          <w:szCs w:val="30"/>
          <w:lang w:bidi="ar-EG"/>
        </w:rPr>
        <w:t xml:space="preserve"> </w:t>
      </w:r>
      <w:r w:rsidRPr="00AF597D">
        <w:rPr>
          <w:rFonts w:ascii="Arial" w:hAnsi="Arial" w:cs="KFGQPC Uthman Taha Naskh"/>
          <w:b/>
          <w:bCs/>
          <w:color w:val="0000FF"/>
          <w:sz w:val="30"/>
          <w:szCs w:val="30"/>
          <w:rtl/>
          <w:lang w:bidi="ar-EG"/>
        </w:rPr>
        <w:t>و</w:t>
      </w:r>
      <w:r w:rsidRPr="00AF597D">
        <w:rPr>
          <w:rFonts w:ascii="Arial" w:hAnsi="Arial" w:cs="KFGQPC Uthman Taha Naskh" w:hint="cs"/>
          <w:b/>
          <w:bCs/>
          <w:color w:val="0000FF"/>
          <w:sz w:val="30"/>
          <w:szCs w:val="30"/>
          <w:rtl/>
          <w:lang w:bidi="ar-EG"/>
        </w:rPr>
        <w:t>َلاَ</w:t>
      </w:r>
      <w:r w:rsidRPr="00AF597D">
        <w:rPr>
          <w:rFonts w:ascii="Arial" w:hAnsi="Arial" w:cs="KFGQPC Uthman Taha Naskh"/>
          <w:b/>
          <w:bCs/>
          <w:color w:val="0000FF"/>
          <w:sz w:val="30"/>
          <w:szCs w:val="30"/>
          <w:lang w:bidi="ar-EG"/>
        </w:rPr>
        <w:t xml:space="preserve"> </w:t>
      </w:r>
      <w:r w:rsidRPr="00AF597D">
        <w:rPr>
          <w:rFonts w:ascii="Arial" w:hAnsi="Arial" w:cs="KFGQPC Uthman Taha Naskh"/>
          <w:b/>
          <w:bCs/>
          <w:color w:val="0000FF"/>
          <w:sz w:val="30"/>
          <w:szCs w:val="30"/>
          <w:rtl/>
          <w:lang w:bidi="ar-EG"/>
        </w:rPr>
        <w:t>أ</w:t>
      </w:r>
      <w:r w:rsidRPr="00AF597D">
        <w:rPr>
          <w:rFonts w:ascii="Arial" w:hAnsi="Arial" w:cs="KFGQPC Uthman Taha Naskh" w:hint="cs"/>
          <w:b/>
          <w:bCs/>
          <w:color w:val="0000FF"/>
          <w:sz w:val="30"/>
          <w:szCs w:val="30"/>
          <w:rtl/>
          <w:lang w:bidi="ar-EG"/>
        </w:rPr>
        <w:t>ُشْرِكُ بِهِ أَحَداً</w:t>
      </w:r>
      <w:r w:rsidRPr="00AF597D">
        <w:rPr>
          <w:rFonts w:ascii="QCF_BSML" w:hAnsi="QCF_BSML" w:cs="QCF_BSML"/>
          <w:b/>
          <w:bCs/>
          <w:color w:val="0000FF"/>
          <w:sz w:val="30"/>
          <w:szCs w:val="30"/>
          <w:rtl/>
        </w:rPr>
        <w:t>)</w:t>
      </w:r>
      <w:r>
        <w:rPr>
          <w:rFonts w:ascii="QCF_BSML" w:hAnsi="QCF_BSML" w:cs="QCF_BSML" w:hint="cs"/>
          <w:b/>
          <w:bCs/>
          <w:color w:val="0000FF"/>
          <w:sz w:val="30"/>
          <w:szCs w:val="30"/>
          <w:rtl/>
        </w:rPr>
        <w:t xml:space="preserve">  </w:t>
      </w:r>
      <w:r w:rsidRPr="00AF597D">
        <w:rPr>
          <w:rFonts w:cs="KFGQPC Uthman Taha Naskh"/>
          <w:sz w:val="30"/>
          <w:szCs w:val="30"/>
          <w:rtl/>
        </w:rPr>
        <w:t>الجن</w:t>
      </w:r>
      <w:r>
        <w:rPr>
          <w:rFonts w:cs="KFGQPC Uthman Taha Naskh" w:hint="cs"/>
          <w:sz w:val="30"/>
          <w:szCs w:val="30"/>
          <w:rtl/>
        </w:rPr>
        <w:t>:20</w:t>
      </w:r>
    </w:p>
    <w:p w:rsidR="00E22A10" w:rsidRPr="00F846D8" w:rsidRDefault="00E22A10" w:rsidP="00E22A10">
      <w:pPr>
        <w:spacing w:line="360" w:lineRule="auto"/>
        <w:ind w:firstLineChars="200" w:firstLine="562"/>
        <w:rPr>
          <w:rFonts w:ascii="SimSun" w:hAnsi="SimSun"/>
          <w:kern w:val="26"/>
          <w:sz w:val="28"/>
          <w:szCs w:val="28"/>
          <w:lang w:val="zh-CN"/>
        </w:rPr>
      </w:pPr>
      <w:r w:rsidRPr="00F846D8">
        <w:rPr>
          <w:rFonts w:ascii="SimSun" w:hAnsi="SimSun" w:hint="eastAsia"/>
          <w:b/>
          <w:bCs/>
          <w:color w:val="800000"/>
          <w:kern w:val="26"/>
          <w:sz w:val="28"/>
          <w:szCs w:val="28"/>
          <w:lang w:val="zh-CN"/>
        </w:rPr>
        <w:t>【</w:t>
      </w:r>
      <w:r w:rsidRPr="00205FE6">
        <w:rPr>
          <w:rFonts w:ascii="SimSun" w:hAnsi="SimSun" w:hint="eastAsia"/>
          <w:b/>
          <w:bCs/>
          <w:color w:val="800000"/>
          <w:kern w:val="26"/>
          <w:sz w:val="28"/>
          <w:szCs w:val="28"/>
        </w:rPr>
        <w:t>[</w:t>
      </w:r>
      <w:r>
        <w:rPr>
          <w:rFonts w:ascii="SimSun" w:hAnsi="SimSun" w:hint="eastAsia"/>
          <w:b/>
          <w:bCs/>
          <w:color w:val="800000"/>
          <w:kern w:val="26"/>
          <w:sz w:val="28"/>
          <w:szCs w:val="28"/>
        </w:rPr>
        <w:t>20</w:t>
      </w:r>
      <w:r w:rsidRPr="00205FE6">
        <w:rPr>
          <w:rFonts w:ascii="SimSun" w:hAnsi="SimSun" w:hint="eastAsia"/>
          <w:b/>
          <w:bCs/>
          <w:color w:val="800000"/>
          <w:kern w:val="26"/>
          <w:sz w:val="28"/>
          <w:szCs w:val="28"/>
        </w:rPr>
        <w:t>]</w:t>
      </w:r>
      <w:r>
        <w:rPr>
          <w:rFonts w:ascii="SimSun" w:hAnsi="SimSun" w:hint="eastAsia"/>
          <w:b/>
          <w:bCs/>
          <w:color w:val="800000"/>
          <w:kern w:val="26"/>
          <w:sz w:val="28"/>
          <w:szCs w:val="28"/>
        </w:rPr>
        <w:t>你说：我只祈祷我的主，我不以任何物配他。</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72"/>
      </w:r>
    </w:p>
    <w:p w:rsidR="00E22A10" w:rsidRPr="00F846D8" w:rsidRDefault="00E22A10" w:rsidP="00E22A10">
      <w:pPr>
        <w:spacing w:line="360" w:lineRule="auto"/>
        <w:ind w:firstLineChars="200" w:firstLine="560"/>
        <w:rPr>
          <w:rFonts w:ascii="SimSun" w:hAnsi="SimSun"/>
          <w:kern w:val="26"/>
          <w:sz w:val="28"/>
          <w:szCs w:val="28"/>
        </w:rPr>
      </w:pPr>
      <w:r w:rsidRPr="00F846D8">
        <w:rPr>
          <w:rFonts w:ascii="SimSun" w:hAnsi="SimSun" w:hint="eastAsia"/>
          <w:kern w:val="26"/>
          <w:sz w:val="28"/>
          <w:szCs w:val="28"/>
        </w:rPr>
        <w:t>的确，多神教徒反对这种宣传，因为它抵触了他们的偶像崇拜，和盲从他们祖先遗传的信仰，他们用魔术和精神错乱来侮蔑这位曾经被他们称之为忠实的、诚实者的先知</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726"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26" inset="0,0,0,0">
              <w:txbxContent>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愿主赐福之</w:t>
                  </w:r>
                </w:p>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并使其平安</w:t>
                  </w:r>
                </w:p>
              </w:txbxContent>
            </v:textbox>
            <w10:wrap anchorx="page"/>
            <w10:anchorlock/>
          </v:shape>
        </w:pict>
      </w:r>
      <w:r w:rsidRPr="00F846D8">
        <w:rPr>
          <w:rFonts w:ascii="SimSun" w:hAnsi="SimSun" w:hint="eastAsia"/>
          <w:kern w:val="26"/>
          <w:sz w:val="28"/>
          <w:szCs w:val="28"/>
        </w:rPr>
        <w:t>。</w:t>
      </w:r>
    </w:p>
    <w:p w:rsidR="00E22A10" w:rsidRPr="00F846D8" w:rsidRDefault="00E22A10" w:rsidP="00E22A10">
      <w:pPr>
        <w:spacing w:line="360" w:lineRule="auto"/>
        <w:ind w:firstLineChars="200" w:firstLine="560"/>
        <w:rPr>
          <w:rFonts w:ascii="SimSun" w:hAnsi="SimSun"/>
          <w:kern w:val="26"/>
          <w:sz w:val="28"/>
          <w:szCs w:val="28"/>
          <w:rtl/>
        </w:rPr>
      </w:pPr>
      <w:r w:rsidRPr="00F846D8">
        <w:rPr>
          <w:rFonts w:ascii="SimSun" w:hAnsi="SimSun" w:hint="eastAsia"/>
          <w:kern w:val="26"/>
          <w:sz w:val="28"/>
          <w:szCs w:val="28"/>
        </w:rPr>
        <w:t>这位先知</w:t>
      </w:r>
      <w:r w:rsidR="00253D81" w:rsidRPr="00253D81">
        <w:rPr>
          <w:rFonts w:ascii="SimSun" w:hAnsi="SimSun"/>
          <w:b/>
          <w:bCs/>
          <w:color w:val="008000"/>
          <w:kern w:val="26"/>
          <w:sz w:val="28"/>
          <w:szCs w:val="28"/>
          <w:rtl/>
        </w:rPr>
      </w:r>
      <w:r w:rsidR="00253D81" w:rsidRPr="00253D81">
        <w:rPr>
          <w:rFonts w:ascii="SimSun" w:hAnsi="SimSun"/>
          <w:b/>
          <w:bCs/>
          <w:color w:val="008000"/>
          <w:kern w:val="26"/>
          <w:sz w:val="28"/>
          <w:szCs w:val="28"/>
        </w:rPr>
        <w:pict>
          <v:shape id="_x0000_s1725"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25" inset="0,0,0,0">
              <w:txbxContent>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愿主赐福之</w:t>
                  </w:r>
                </w:p>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并使其平安</w:t>
                  </w:r>
                </w:p>
              </w:txbxContent>
            </v:textbox>
            <w10:wrap anchorx="page"/>
            <w10:anchorlock/>
          </v:shape>
        </w:pict>
      </w:r>
      <w:r w:rsidRPr="00F846D8">
        <w:rPr>
          <w:rFonts w:ascii="SimSun" w:hAnsi="SimSun" w:hint="eastAsia"/>
          <w:kern w:val="26"/>
          <w:sz w:val="28"/>
          <w:szCs w:val="28"/>
        </w:rPr>
        <w:t>忍受着自己族人的伤害，服从养主的命令：</w:t>
      </w:r>
    </w:p>
    <w:p w:rsidR="00E22A10" w:rsidRPr="00AF597D" w:rsidRDefault="00E22A10" w:rsidP="00E22A10">
      <w:pPr>
        <w:bidi/>
        <w:ind w:firstLineChars="200" w:firstLine="600"/>
        <w:rPr>
          <w:rFonts w:cs="KFGQPC Uthman Taha Naskh"/>
          <w:sz w:val="30"/>
          <w:szCs w:val="30"/>
          <w:rtl/>
        </w:rPr>
      </w:pPr>
      <w:r w:rsidRPr="00AF597D">
        <w:rPr>
          <w:rFonts w:cs="KFGQPC Uthman Taha Naskh"/>
          <w:sz w:val="30"/>
          <w:szCs w:val="30"/>
          <w:rtl/>
        </w:rPr>
        <w:t>قال الله تعالى:</w:t>
      </w:r>
      <w:r w:rsidRPr="00AF597D">
        <w:rPr>
          <w:rFonts w:ascii="QCF_BSML" w:hAnsi="QCF_BSML" w:cs="KFGQPC Uthman Taha Naskh"/>
          <w:sz w:val="30"/>
          <w:szCs w:val="30"/>
          <w:rtl/>
        </w:rPr>
        <w:t xml:space="preserve"> </w:t>
      </w:r>
      <w:r w:rsidRPr="00AF597D">
        <w:rPr>
          <w:rFonts w:ascii="QCF_BSML" w:hAnsi="QCF_BSML" w:cs="QCF_BSML"/>
          <w:b/>
          <w:bCs/>
          <w:color w:val="0000FF"/>
          <w:sz w:val="30"/>
          <w:szCs w:val="30"/>
          <w:rtl/>
        </w:rPr>
        <w:t>(</w:t>
      </w:r>
      <w:r w:rsidRPr="00AF597D">
        <w:rPr>
          <w:rFonts w:ascii="Arial" w:hAnsi="Arial" w:cs="KFGQPC Uthman Taha Naskh"/>
          <w:b/>
          <w:bCs/>
          <w:color w:val="0000FF"/>
          <w:sz w:val="30"/>
          <w:szCs w:val="30"/>
          <w:rtl/>
          <w:lang w:bidi="ar-EG"/>
        </w:rPr>
        <w:t>ف</w:t>
      </w:r>
      <w:r w:rsidRPr="00AF597D">
        <w:rPr>
          <w:rFonts w:ascii="Arial" w:hAnsi="Arial" w:cs="KFGQPC Uthman Taha Naskh" w:hint="cs"/>
          <w:b/>
          <w:bCs/>
          <w:color w:val="0000FF"/>
          <w:sz w:val="30"/>
          <w:szCs w:val="30"/>
          <w:rtl/>
          <w:lang w:bidi="ar-EG"/>
        </w:rPr>
        <w:t>َاصْب</w:t>
      </w:r>
      <w:r w:rsidRPr="00AF597D">
        <w:rPr>
          <w:rFonts w:ascii="Arial" w:hAnsi="Arial" w:cs="KFGQPC Uthman Taha Naskh"/>
          <w:b/>
          <w:bCs/>
          <w:color w:val="0000FF"/>
          <w:sz w:val="30"/>
          <w:szCs w:val="30"/>
          <w:rtl/>
          <w:lang w:bidi="ar-EG"/>
        </w:rPr>
        <w:t>ِ</w:t>
      </w:r>
      <w:r w:rsidRPr="00AF597D">
        <w:rPr>
          <w:rFonts w:ascii="Arial" w:hAnsi="Arial" w:cs="KFGQPC Uthman Taha Naskh" w:hint="cs"/>
          <w:b/>
          <w:bCs/>
          <w:color w:val="0000FF"/>
          <w:sz w:val="30"/>
          <w:szCs w:val="30"/>
          <w:rtl/>
          <w:lang w:bidi="ar-EG"/>
        </w:rPr>
        <w:t>رْ لِحُكْمِ رَبِّكَ</w:t>
      </w:r>
      <w:r w:rsidRPr="00AF597D">
        <w:rPr>
          <w:rFonts w:ascii="Arial" w:hAnsi="Arial" w:cs="KFGQPC Uthman Taha Naskh"/>
          <w:b/>
          <w:bCs/>
          <w:color w:val="0000FF"/>
          <w:sz w:val="30"/>
          <w:szCs w:val="30"/>
          <w:lang w:bidi="ar-EG"/>
        </w:rPr>
        <w:t xml:space="preserve"> </w:t>
      </w:r>
      <w:r w:rsidRPr="00AF597D">
        <w:rPr>
          <w:rFonts w:ascii="Arial" w:hAnsi="Arial" w:cs="KFGQPC Uthman Taha Naskh"/>
          <w:b/>
          <w:bCs/>
          <w:color w:val="0000FF"/>
          <w:sz w:val="30"/>
          <w:szCs w:val="30"/>
          <w:rtl/>
          <w:lang w:bidi="ar-EG"/>
        </w:rPr>
        <w:t>و</w:t>
      </w:r>
      <w:r w:rsidRPr="00AF597D">
        <w:rPr>
          <w:rFonts w:ascii="Arial" w:hAnsi="Arial" w:cs="KFGQPC Uthman Taha Naskh" w:hint="cs"/>
          <w:b/>
          <w:bCs/>
          <w:color w:val="0000FF"/>
          <w:sz w:val="30"/>
          <w:szCs w:val="30"/>
          <w:rtl/>
          <w:lang w:bidi="ar-EG"/>
        </w:rPr>
        <w:t>َلاَ</w:t>
      </w:r>
      <w:r w:rsidRPr="00AF597D">
        <w:rPr>
          <w:rFonts w:ascii="Arial" w:hAnsi="Arial" w:cs="KFGQPC Uthman Taha Naskh"/>
          <w:b/>
          <w:bCs/>
          <w:color w:val="0000FF"/>
          <w:sz w:val="30"/>
          <w:szCs w:val="30"/>
          <w:lang w:bidi="ar-EG"/>
        </w:rPr>
        <w:t xml:space="preserve"> </w:t>
      </w:r>
      <w:r w:rsidRPr="00AF597D">
        <w:rPr>
          <w:rFonts w:ascii="Arial" w:hAnsi="Arial" w:cs="KFGQPC Uthman Taha Naskh"/>
          <w:b/>
          <w:bCs/>
          <w:color w:val="0000FF"/>
          <w:sz w:val="30"/>
          <w:szCs w:val="30"/>
          <w:rtl/>
          <w:lang w:bidi="ar-EG"/>
        </w:rPr>
        <w:t>ت</w:t>
      </w:r>
      <w:r w:rsidRPr="00AF597D">
        <w:rPr>
          <w:rFonts w:ascii="Arial" w:hAnsi="Arial" w:cs="KFGQPC Uthman Taha Naskh" w:hint="cs"/>
          <w:b/>
          <w:bCs/>
          <w:color w:val="0000FF"/>
          <w:sz w:val="30"/>
          <w:szCs w:val="30"/>
          <w:rtl/>
          <w:lang w:bidi="ar-EG"/>
        </w:rPr>
        <w:t>ُطِعْ مِنْهُمْ آثِماً أَوْ كَفُوراً</w:t>
      </w:r>
      <w:r w:rsidRPr="00AF597D">
        <w:rPr>
          <w:rFonts w:ascii="QCF_BSML" w:hAnsi="QCF_BSML" w:cs="QCF_BSML"/>
          <w:b/>
          <w:bCs/>
          <w:color w:val="0000FF"/>
          <w:sz w:val="30"/>
          <w:szCs w:val="30"/>
          <w:rtl/>
        </w:rPr>
        <w:t>)</w:t>
      </w:r>
      <w:r w:rsidRPr="00AF597D">
        <w:rPr>
          <w:rFonts w:ascii="Arial" w:hAnsi="Arial" w:cs="KFGQPC Uthman Taha Naskh" w:hint="cs"/>
          <w:b/>
          <w:bCs/>
          <w:color w:val="0000FF"/>
          <w:sz w:val="30"/>
          <w:szCs w:val="30"/>
          <w:rtl/>
          <w:lang w:bidi="ar-EG"/>
        </w:rPr>
        <w:t xml:space="preserve"> </w:t>
      </w:r>
      <w:r w:rsidRPr="00AF597D">
        <w:rPr>
          <w:rFonts w:cs="KFGQPC Uthman Taha Naskh" w:hint="cs"/>
          <w:sz w:val="30"/>
          <w:szCs w:val="30"/>
          <w:rtl/>
        </w:rPr>
        <w:t xml:space="preserve">الإِنسان: </w:t>
      </w:r>
      <w:r w:rsidRPr="00AF597D">
        <w:rPr>
          <w:rFonts w:cs="KFGQPC Uthman Taha Naskh"/>
          <w:sz w:val="30"/>
          <w:szCs w:val="30"/>
          <w:rtl/>
        </w:rPr>
        <w:t>24</w:t>
      </w:r>
    </w:p>
    <w:p w:rsidR="00E22A10" w:rsidRPr="00F846D8" w:rsidRDefault="00E22A10" w:rsidP="00E22A10">
      <w:pPr>
        <w:spacing w:line="360" w:lineRule="auto"/>
        <w:ind w:firstLineChars="200" w:firstLine="562"/>
        <w:rPr>
          <w:rFonts w:ascii="SimSun" w:hAnsi="SimSun"/>
          <w:kern w:val="26"/>
          <w:sz w:val="28"/>
          <w:szCs w:val="28"/>
        </w:rPr>
      </w:pPr>
      <w:r w:rsidRPr="00F846D8">
        <w:rPr>
          <w:rFonts w:ascii="SimSun" w:hAnsi="SimSun" w:hint="eastAsia"/>
          <w:b/>
          <w:bCs/>
          <w:color w:val="800000"/>
          <w:kern w:val="26"/>
          <w:sz w:val="28"/>
          <w:szCs w:val="28"/>
          <w:lang w:val="zh-CN"/>
        </w:rPr>
        <w:t>【</w:t>
      </w:r>
      <w:r w:rsidRPr="00205FE6">
        <w:rPr>
          <w:rFonts w:ascii="SimSun" w:hAnsi="SimSun" w:hint="eastAsia"/>
          <w:b/>
          <w:bCs/>
          <w:color w:val="800000"/>
          <w:kern w:val="26"/>
          <w:sz w:val="28"/>
          <w:szCs w:val="28"/>
        </w:rPr>
        <w:t>[</w:t>
      </w:r>
      <w:r>
        <w:rPr>
          <w:rFonts w:ascii="SimSun" w:hAnsi="SimSun" w:hint="eastAsia"/>
          <w:b/>
          <w:bCs/>
          <w:color w:val="800000"/>
          <w:kern w:val="26"/>
          <w:sz w:val="28"/>
          <w:szCs w:val="28"/>
        </w:rPr>
        <w:t>40</w:t>
      </w:r>
      <w:r w:rsidRPr="00205FE6">
        <w:rPr>
          <w:rFonts w:ascii="SimSun" w:hAnsi="SimSun" w:hint="eastAsia"/>
          <w:b/>
          <w:bCs/>
          <w:color w:val="800000"/>
          <w:kern w:val="26"/>
          <w:sz w:val="28"/>
          <w:szCs w:val="28"/>
        </w:rPr>
        <w:t>]</w:t>
      </w:r>
      <w:r w:rsidRPr="00F846D8">
        <w:rPr>
          <w:rFonts w:ascii="SimSun" w:hAnsi="SimSun" w:hint="eastAsia"/>
          <w:b/>
          <w:bCs/>
          <w:color w:val="800000"/>
          <w:kern w:val="26"/>
          <w:sz w:val="28"/>
          <w:szCs w:val="28"/>
        </w:rPr>
        <w:t>故你应当忍受你的主的判决。你不要顺从他们中任何犯罪的人，或孤恩的人。</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73"/>
      </w:r>
    </w:p>
    <w:p w:rsidR="00E22A10" w:rsidRPr="00F846D8" w:rsidRDefault="00E22A10" w:rsidP="00E22A10">
      <w:pPr>
        <w:spacing w:line="360" w:lineRule="auto"/>
        <w:ind w:firstLineChars="200" w:firstLine="560"/>
        <w:rPr>
          <w:rFonts w:ascii="SimSun" w:hAnsi="SimSun"/>
          <w:kern w:val="26"/>
          <w:sz w:val="28"/>
          <w:szCs w:val="28"/>
        </w:rPr>
      </w:pPr>
      <w:r w:rsidRPr="00F846D8">
        <w:rPr>
          <w:rFonts w:ascii="SimSun" w:hAnsi="SimSun" w:hint="eastAsia"/>
          <w:kern w:val="26"/>
          <w:sz w:val="28"/>
          <w:szCs w:val="28"/>
        </w:rPr>
        <w:t>他在麦加整整宣传了十三年，宣传“认主独一”。他和他的追随者们承受着各种伤害，然后为了建立公正、互爱和平等的伊斯兰社会而迁徙到麦地那，真主以各种奇迹援助他，其中最伟大的就是尊贵的《古兰经》，他宣传“认主独一”、学习、奋斗和美德。</w:t>
      </w:r>
    </w:p>
    <w:p w:rsidR="00E22A10" w:rsidRDefault="005B7FA8" w:rsidP="00E22A10">
      <w:pPr>
        <w:spacing w:line="360" w:lineRule="auto"/>
        <w:ind w:firstLineChars="200" w:firstLine="562"/>
        <w:rPr>
          <w:b/>
          <w:bCs/>
          <w:color w:val="008000"/>
          <w:kern w:val="26"/>
          <w:sz w:val="28"/>
          <w:szCs w:val="28"/>
          <w:lang w:val="zh-CN"/>
        </w:rPr>
      </w:pPr>
      <w:r>
        <w:rPr>
          <w:rFonts w:hint="eastAsia"/>
          <w:b/>
          <w:bCs/>
          <w:color w:val="008000"/>
          <w:kern w:val="26"/>
          <w:sz w:val="28"/>
          <w:szCs w:val="28"/>
          <w:lang w:val="zh-CN"/>
        </w:rPr>
        <w:t>主的使者</w:t>
      </w:r>
      <w:r w:rsidR="00253D81" w:rsidRPr="00253D81">
        <w:rPr>
          <w:b/>
          <w:bCs/>
          <w:color w:val="008000"/>
          <w:kern w:val="26"/>
          <w:sz w:val="28"/>
          <w:szCs w:val="28"/>
          <w:lang w:val="zh-CN"/>
        </w:rPr>
      </w:r>
      <w:r w:rsidR="00253D81">
        <w:rPr>
          <w:b/>
          <w:bCs/>
          <w:color w:val="008000"/>
          <w:kern w:val="26"/>
          <w:sz w:val="28"/>
          <w:szCs w:val="28"/>
          <w:lang w:val="zh-CN"/>
        </w:rPr>
        <w:pict>
          <v:shape id="_x0000_s1724"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24" inset="0,0,0,0">
              <w:txbxContent>
                <w:p w:rsidR="00E22A10" w:rsidRPr="00A5344E" w:rsidRDefault="00E22A10" w:rsidP="00E22A10">
                  <w:pPr>
                    <w:spacing w:line="120" w:lineRule="exact"/>
                    <w:jc w:val="center"/>
                    <w:rPr>
                      <w:rFonts w:ascii="SimSun" w:hAnsi="SimSun" w:cs="Arial"/>
                      <w:color w:val="008000"/>
                      <w:kern w:val="24"/>
                      <w:sz w:val="8"/>
                      <w:szCs w:val="8"/>
                    </w:rPr>
                  </w:pPr>
                  <w:r w:rsidRPr="00A5344E">
                    <w:rPr>
                      <w:rFonts w:ascii="SimSun" w:hAnsi="SimSun" w:cs="Arial" w:hint="eastAsia"/>
                      <w:color w:val="008000"/>
                      <w:kern w:val="24"/>
                      <w:sz w:val="8"/>
                      <w:szCs w:val="8"/>
                    </w:rPr>
                    <w:t>愿主赐福之</w:t>
                  </w:r>
                </w:p>
                <w:p w:rsidR="00E22A10" w:rsidRPr="00A5344E" w:rsidRDefault="00E22A10" w:rsidP="00E22A10">
                  <w:pPr>
                    <w:spacing w:line="120" w:lineRule="exact"/>
                    <w:jc w:val="center"/>
                    <w:rPr>
                      <w:rFonts w:ascii="SimSun" w:hAnsi="SimSun" w:cs="Arial"/>
                      <w:color w:val="008000"/>
                      <w:kern w:val="24"/>
                      <w:sz w:val="8"/>
                      <w:szCs w:val="8"/>
                    </w:rPr>
                  </w:pPr>
                  <w:r w:rsidRPr="00A5344E">
                    <w:rPr>
                      <w:rFonts w:ascii="SimSun" w:hAnsi="SimSun" w:cs="Arial" w:hint="eastAsia"/>
                      <w:color w:val="008000"/>
                      <w:kern w:val="24"/>
                      <w:sz w:val="8"/>
                      <w:szCs w:val="8"/>
                    </w:rPr>
                    <w:t>并使其平安</w:t>
                  </w:r>
                </w:p>
              </w:txbxContent>
            </v:textbox>
            <w10:wrap anchorx="page"/>
            <w10:anchorlock/>
          </v:shape>
        </w:pict>
      </w:r>
      <w:r w:rsidR="00E22A10" w:rsidRPr="00A5344E">
        <w:rPr>
          <w:rFonts w:hint="eastAsia"/>
          <w:b/>
          <w:bCs/>
          <w:color w:val="008000"/>
          <w:kern w:val="26"/>
          <w:sz w:val="28"/>
          <w:szCs w:val="28"/>
          <w:lang w:val="zh-CN"/>
        </w:rPr>
        <w:t>曾经给其他国家的国王写信号召他们皈依伊斯兰，他在</w:t>
      </w:r>
      <w:r w:rsidR="00E22A10" w:rsidRPr="00F846D8">
        <w:rPr>
          <w:rFonts w:hint="eastAsia"/>
          <w:b/>
          <w:bCs/>
          <w:color w:val="008000"/>
          <w:kern w:val="26"/>
          <w:sz w:val="28"/>
          <w:szCs w:val="28"/>
          <w:lang w:val="zh-CN"/>
        </w:rPr>
        <w:t>写给罗马皇帝海尔格立的书信中说：</w:t>
      </w:r>
    </w:p>
    <w:p w:rsidR="00E22A10" w:rsidRPr="00A5344E" w:rsidRDefault="00411569" w:rsidP="00E22A10">
      <w:pPr>
        <w:bidi/>
        <w:ind w:firstLineChars="200" w:firstLine="602"/>
        <w:rPr>
          <w:rFonts w:cs="KFGQPC Uthman Taha Naskh"/>
          <w:b/>
          <w:bCs/>
          <w:color w:val="008000"/>
          <w:sz w:val="30"/>
          <w:szCs w:val="30"/>
          <w:rtl/>
        </w:rPr>
      </w:pPr>
      <w:r>
        <w:rPr>
          <w:rFonts w:cs="KFGQPC Uthman Taha Naskh"/>
          <w:b/>
          <w:bCs/>
          <w:color w:val="008000"/>
          <w:kern w:val="28"/>
          <w:sz w:val="30"/>
          <w:szCs w:val="30"/>
          <w:rtl/>
          <w:lang w:bidi="ar-JO"/>
        </w:rPr>
        <w:t>«</w:t>
      </w:r>
      <w:r w:rsidR="00E22A10" w:rsidRPr="00FF2694">
        <w:rPr>
          <w:rFonts w:cs="KFGQPC Uthman Taha Naskh"/>
          <w:b/>
          <w:bCs/>
          <w:color w:val="008000"/>
          <w:kern w:val="28"/>
          <w:sz w:val="30"/>
          <w:szCs w:val="30"/>
          <w:rtl/>
          <w:lang w:bidi="ar-JO"/>
        </w:rPr>
        <w:t xml:space="preserve">.. </w:t>
      </w:r>
      <w:r w:rsidR="00E22A10" w:rsidRPr="00A5344E">
        <w:rPr>
          <w:rFonts w:cs="KFGQPC Uthman Taha Naskh"/>
          <w:b/>
          <w:bCs/>
          <w:color w:val="008000"/>
          <w:sz w:val="30"/>
          <w:szCs w:val="30"/>
          <w:rtl/>
        </w:rPr>
        <w:t>أسلم تسلم، يؤتك الله أجرك مرتين</w:t>
      </w:r>
      <w:r w:rsidR="00E22A10" w:rsidRPr="00FF2694">
        <w:rPr>
          <w:rFonts w:cs="KFGQPC Uthman Taha Naskh"/>
          <w:b/>
          <w:bCs/>
          <w:color w:val="008000"/>
          <w:kern w:val="28"/>
          <w:sz w:val="30"/>
          <w:szCs w:val="30"/>
          <w:rtl/>
          <w:lang w:bidi="ar-JO"/>
        </w:rPr>
        <w:t>..</w:t>
      </w:r>
      <w:r w:rsidR="00E22A10" w:rsidRPr="00A5344E">
        <w:rPr>
          <w:rFonts w:cs="KFGQPC Uthman Taha Naskh"/>
          <w:b/>
          <w:bCs/>
          <w:color w:val="008000"/>
          <w:kern w:val="28"/>
          <w:sz w:val="30"/>
          <w:szCs w:val="30"/>
          <w:rtl/>
          <w:lang w:eastAsia="en-US" w:bidi="ar-JO"/>
        </w:rPr>
        <w:t xml:space="preserve"> </w:t>
      </w:r>
      <w:r w:rsidR="00E22A10" w:rsidRPr="00FF2694">
        <w:rPr>
          <w:rFonts w:cs="KFGQPC Uthman Taha Naskh"/>
          <w:b/>
          <w:bCs/>
          <w:color w:val="008000"/>
          <w:kern w:val="28"/>
          <w:sz w:val="30"/>
          <w:szCs w:val="30"/>
          <w:rtl/>
          <w:lang w:eastAsia="en-US" w:bidi="ar-JO"/>
        </w:rPr>
        <w:t>»</w:t>
      </w:r>
      <w:r w:rsidR="00E22A10" w:rsidRPr="00A5344E">
        <w:rPr>
          <w:rStyle w:val="Chard"/>
          <w:rFonts w:cs="KFGQPC Uthman Taha Naskh"/>
          <w:sz w:val="30"/>
          <w:szCs w:val="30"/>
          <w:rtl/>
        </w:rPr>
        <w:t xml:space="preserve"> </w:t>
      </w:r>
      <w:r w:rsidR="00E22A10" w:rsidRPr="00DB6CFB">
        <w:rPr>
          <w:rStyle w:val="4Char"/>
          <w:rFonts w:cs="KFGQPC Uthman Taha Naskh"/>
          <w:sz w:val="30"/>
          <w:szCs w:val="30"/>
          <w:rtl/>
        </w:rPr>
        <w:t>متفق عليه</w:t>
      </w:r>
    </w:p>
    <w:p w:rsidR="00E22A10" w:rsidRPr="00F846D8" w:rsidRDefault="00E22A10" w:rsidP="00E22A10">
      <w:pPr>
        <w:spacing w:line="360" w:lineRule="auto"/>
        <w:ind w:firstLineChars="200" w:firstLine="562"/>
        <w:rPr>
          <w:rFonts w:ascii="SimSun" w:hAnsi="SimSun"/>
          <w:kern w:val="26"/>
          <w:sz w:val="28"/>
          <w:szCs w:val="28"/>
          <w:rtl/>
        </w:rPr>
      </w:pPr>
      <w:r w:rsidRPr="00F846D8">
        <w:rPr>
          <w:rFonts w:hint="eastAsia"/>
          <w:b/>
          <w:bCs/>
          <w:color w:val="008000"/>
          <w:kern w:val="26"/>
          <w:sz w:val="28"/>
          <w:szCs w:val="28"/>
          <w:lang w:val="zh-CN"/>
        </w:rPr>
        <w:t>“……如果你归顺了伊斯兰，你确已获得了平安，真主将赐予你两倍的恩赐……</w:t>
      </w:r>
      <w:r w:rsidRPr="00F846D8">
        <w:rPr>
          <w:rFonts w:ascii="SimSun" w:hAnsi="SimSun" w:hint="eastAsia"/>
          <w:b/>
          <w:bCs/>
          <w:color w:val="008000"/>
          <w:kern w:val="26"/>
          <w:sz w:val="28"/>
          <w:szCs w:val="28"/>
        </w:rPr>
        <w:t>。</w:t>
      </w:r>
      <w:r w:rsidRPr="00F846D8">
        <w:rPr>
          <w:rFonts w:hint="eastAsia"/>
          <w:b/>
          <w:bCs/>
          <w:color w:val="008000"/>
          <w:kern w:val="26"/>
          <w:sz w:val="28"/>
          <w:szCs w:val="28"/>
          <w:lang w:val="zh-CN"/>
        </w:rPr>
        <w:t>”</w:t>
      </w:r>
      <w:r w:rsidRPr="00F846D8">
        <w:rPr>
          <w:rFonts w:ascii="SimSun" w:hAnsi="SimSun" w:hint="eastAsia"/>
          <w:kern w:val="26"/>
          <w:sz w:val="28"/>
          <w:szCs w:val="28"/>
        </w:rPr>
        <w:t>他曾奉真主命令说：</w:t>
      </w:r>
    </w:p>
    <w:p w:rsidR="00E22A10" w:rsidRPr="00AF597D" w:rsidRDefault="00E22A10" w:rsidP="00E22A10">
      <w:pPr>
        <w:bidi/>
        <w:ind w:firstLineChars="200" w:firstLine="600"/>
        <w:rPr>
          <w:rFonts w:ascii="QCF_BSML" w:hAnsi="QCF_BSML" w:cs="QCF_BSML"/>
          <w:b/>
          <w:bCs/>
          <w:color w:val="0000FF"/>
          <w:sz w:val="30"/>
          <w:szCs w:val="30"/>
          <w:rtl/>
        </w:rPr>
      </w:pPr>
      <w:r w:rsidRPr="00775563">
        <w:rPr>
          <w:rFonts w:cs="KFGQPC Uthman Taha Naskh"/>
          <w:sz w:val="30"/>
          <w:szCs w:val="30"/>
          <w:rtl/>
        </w:rPr>
        <w:t>قال الله ت</w:t>
      </w:r>
      <w:r w:rsidRPr="00AF597D">
        <w:rPr>
          <w:rFonts w:cs="KFGQPC Uthman Taha Naskh"/>
          <w:sz w:val="30"/>
          <w:szCs w:val="30"/>
          <w:rtl/>
        </w:rPr>
        <w:t>عالى:</w:t>
      </w:r>
      <w:r w:rsidRPr="00AF597D">
        <w:rPr>
          <w:rFonts w:ascii="QCF_BSML" w:hAnsi="QCF_BSML" w:cs="QCF_BSML"/>
          <w:b/>
          <w:bCs/>
          <w:color w:val="0000FF"/>
          <w:sz w:val="30"/>
          <w:szCs w:val="30"/>
          <w:rtl/>
        </w:rPr>
        <w:t xml:space="preserve"> (</w:t>
      </w:r>
      <w:r w:rsidRPr="00AF597D">
        <w:rPr>
          <w:rFonts w:ascii="Arial" w:hAnsi="Arial" w:cs="KFGQPC Uthman Taha Naskh"/>
          <w:b/>
          <w:bCs/>
          <w:color w:val="0000FF"/>
          <w:sz w:val="30"/>
          <w:szCs w:val="30"/>
          <w:rtl/>
          <w:lang w:bidi="ar-EG"/>
        </w:rPr>
        <w:t>ق</w:t>
      </w:r>
      <w:r w:rsidRPr="00AF597D">
        <w:rPr>
          <w:rFonts w:ascii="Arial" w:hAnsi="Arial" w:cs="KFGQPC Uthman Taha Naskh" w:hint="cs"/>
          <w:b/>
          <w:bCs/>
          <w:color w:val="0000FF"/>
          <w:sz w:val="30"/>
          <w:szCs w:val="30"/>
          <w:rtl/>
          <w:lang w:bidi="ar-EG"/>
        </w:rPr>
        <w:t>ُلْ يَا أَهْلَ الكِتَابِ تَعَالَوْا إِلَى كَلِمَةٍ سَوَاءٍ بَيْنَنَا</w:t>
      </w:r>
      <w:r w:rsidRPr="00AF597D">
        <w:rPr>
          <w:rFonts w:ascii="Arial" w:hAnsi="Arial" w:cs="KFGQPC Uthman Taha Naskh"/>
          <w:b/>
          <w:bCs/>
          <w:color w:val="0000FF"/>
          <w:sz w:val="30"/>
          <w:szCs w:val="30"/>
          <w:lang w:bidi="ar-EG"/>
        </w:rPr>
        <w:t xml:space="preserve"> </w:t>
      </w:r>
      <w:r w:rsidRPr="00AF597D">
        <w:rPr>
          <w:rFonts w:ascii="Arial" w:hAnsi="Arial" w:cs="KFGQPC Uthman Taha Naskh"/>
          <w:b/>
          <w:bCs/>
          <w:color w:val="0000FF"/>
          <w:sz w:val="30"/>
          <w:szCs w:val="30"/>
          <w:rtl/>
          <w:lang w:bidi="ar-EG"/>
        </w:rPr>
        <w:t>و</w:t>
      </w:r>
      <w:r w:rsidRPr="00AF597D">
        <w:rPr>
          <w:rFonts w:ascii="Arial" w:hAnsi="Arial" w:cs="KFGQPC Uthman Taha Naskh" w:hint="cs"/>
          <w:b/>
          <w:bCs/>
          <w:color w:val="0000FF"/>
          <w:sz w:val="30"/>
          <w:szCs w:val="30"/>
          <w:rtl/>
          <w:lang w:bidi="ar-EG"/>
        </w:rPr>
        <w:t>َبَيْنَكُمْ أَلاَّ نَعْبُدَ إِلاَّ اللهَ</w:t>
      </w:r>
      <w:r w:rsidRPr="00AF597D">
        <w:rPr>
          <w:rFonts w:ascii="Arial" w:hAnsi="Arial" w:cs="KFGQPC Uthman Taha Naskh"/>
          <w:b/>
          <w:bCs/>
          <w:color w:val="0000FF"/>
          <w:sz w:val="30"/>
          <w:szCs w:val="30"/>
          <w:lang w:bidi="ar-EG"/>
        </w:rPr>
        <w:t xml:space="preserve"> </w:t>
      </w:r>
      <w:r w:rsidRPr="00AF597D">
        <w:rPr>
          <w:rFonts w:ascii="Arial" w:hAnsi="Arial" w:cs="KFGQPC Uthman Taha Naskh"/>
          <w:b/>
          <w:bCs/>
          <w:color w:val="0000FF"/>
          <w:sz w:val="30"/>
          <w:szCs w:val="30"/>
          <w:rtl/>
          <w:lang w:bidi="ar-EG"/>
        </w:rPr>
        <w:t>و</w:t>
      </w:r>
      <w:r w:rsidRPr="00AF597D">
        <w:rPr>
          <w:rFonts w:ascii="Arial" w:hAnsi="Arial" w:cs="KFGQPC Uthman Taha Naskh" w:hint="cs"/>
          <w:b/>
          <w:bCs/>
          <w:color w:val="0000FF"/>
          <w:sz w:val="30"/>
          <w:szCs w:val="30"/>
          <w:rtl/>
          <w:lang w:bidi="ar-EG"/>
        </w:rPr>
        <w:t>َلاَ</w:t>
      </w:r>
      <w:r w:rsidRPr="00AF597D">
        <w:rPr>
          <w:rFonts w:ascii="Arial" w:hAnsi="Arial" w:cs="KFGQPC Uthman Taha Naskh"/>
          <w:b/>
          <w:bCs/>
          <w:color w:val="0000FF"/>
          <w:sz w:val="30"/>
          <w:szCs w:val="30"/>
          <w:lang w:bidi="ar-EG"/>
        </w:rPr>
        <w:t xml:space="preserve"> </w:t>
      </w:r>
      <w:r w:rsidRPr="00AF597D">
        <w:rPr>
          <w:rFonts w:ascii="Arial" w:hAnsi="Arial" w:cs="KFGQPC Uthman Taha Naskh"/>
          <w:b/>
          <w:bCs/>
          <w:color w:val="0000FF"/>
          <w:sz w:val="30"/>
          <w:szCs w:val="30"/>
          <w:rtl/>
          <w:lang w:bidi="ar-EG"/>
        </w:rPr>
        <w:t>ن</w:t>
      </w:r>
      <w:r w:rsidRPr="00AF597D">
        <w:rPr>
          <w:rFonts w:ascii="Arial" w:hAnsi="Arial" w:cs="KFGQPC Uthman Taha Naskh" w:hint="cs"/>
          <w:b/>
          <w:bCs/>
          <w:color w:val="0000FF"/>
          <w:sz w:val="30"/>
          <w:szCs w:val="30"/>
          <w:rtl/>
          <w:lang w:bidi="ar-EG"/>
        </w:rPr>
        <w:t>ُشْرِكَ بِهِ شَيْئاً</w:t>
      </w:r>
      <w:r w:rsidRPr="00AF597D">
        <w:rPr>
          <w:rFonts w:ascii="Arial" w:hAnsi="Arial" w:cs="KFGQPC Uthman Taha Naskh"/>
          <w:b/>
          <w:bCs/>
          <w:color w:val="0000FF"/>
          <w:sz w:val="30"/>
          <w:szCs w:val="30"/>
          <w:lang w:bidi="ar-EG"/>
        </w:rPr>
        <w:t xml:space="preserve"> </w:t>
      </w:r>
      <w:r w:rsidRPr="00AF597D">
        <w:rPr>
          <w:rFonts w:ascii="Arial" w:hAnsi="Arial" w:cs="KFGQPC Uthman Taha Naskh"/>
          <w:b/>
          <w:bCs/>
          <w:color w:val="0000FF"/>
          <w:sz w:val="30"/>
          <w:szCs w:val="30"/>
          <w:rtl/>
          <w:lang w:bidi="ar-EG"/>
        </w:rPr>
        <w:t>و</w:t>
      </w:r>
      <w:r w:rsidRPr="00AF597D">
        <w:rPr>
          <w:rFonts w:ascii="Arial" w:hAnsi="Arial" w:cs="KFGQPC Uthman Taha Naskh" w:hint="cs"/>
          <w:b/>
          <w:bCs/>
          <w:color w:val="0000FF"/>
          <w:sz w:val="30"/>
          <w:szCs w:val="30"/>
          <w:rtl/>
          <w:lang w:bidi="ar-EG"/>
        </w:rPr>
        <w:t>َلاَ</w:t>
      </w:r>
      <w:r w:rsidRPr="00AF597D">
        <w:rPr>
          <w:rFonts w:ascii="Arial" w:hAnsi="Arial" w:cs="KFGQPC Uthman Taha Naskh"/>
          <w:b/>
          <w:bCs/>
          <w:color w:val="0000FF"/>
          <w:sz w:val="30"/>
          <w:szCs w:val="30"/>
          <w:lang w:bidi="ar-EG"/>
        </w:rPr>
        <w:t xml:space="preserve"> </w:t>
      </w:r>
      <w:r w:rsidRPr="00AF597D">
        <w:rPr>
          <w:rFonts w:ascii="Arial" w:hAnsi="Arial" w:cs="KFGQPC Uthman Taha Naskh"/>
          <w:b/>
          <w:bCs/>
          <w:color w:val="0000FF"/>
          <w:sz w:val="30"/>
          <w:szCs w:val="30"/>
          <w:rtl/>
          <w:lang w:bidi="ar-EG"/>
        </w:rPr>
        <w:t>ي</w:t>
      </w:r>
      <w:r w:rsidRPr="00AF597D">
        <w:rPr>
          <w:rFonts w:ascii="Arial" w:hAnsi="Arial" w:cs="KFGQPC Uthman Taha Naskh" w:hint="cs"/>
          <w:b/>
          <w:bCs/>
          <w:color w:val="0000FF"/>
          <w:sz w:val="30"/>
          <w:szCs w:val="30"/>
          <w:rtl/>
          <w:lang w:bidi="ar-EG"/>
        </w:rPr>
        <w:t>َتَّخِذَ بَعْضُنَا بَعْضاً أَرْبَابا</w:t>
      </w:r>
      <w:r w:rsidRPr="00AF597D">
        <w:rPr>
          <w:rFonts w:ascii="Arial" w:hAnsi="Arial" w:cs="KFGQPC Uthman Taha Naskh"/>
          <w:b/>
          <w:bCs/>
          <w:color w:val="0000FF"/>
          <w:sz w:val="30"/>
          <w:szCs w:val="30"/>
          <w:rtl/>
          <w:lang w:bidi="ar-EG"/>
        </w:rPr>
        <w:t>ً</w:t>
      </w:r>
      <w:r w:rsidRPr="00AF597D">
        <w:rPr>
          <w:rFonts w:ascii="Arial" w:hAnsi="Arial" w:cs="KFGQPC Uthman Taha Naskh" w:hint="cs"/>
          <w:b/>
          <w:bCs/>
          <w:color w:val="0000FF"/>
          <w:sz w:val="30"/>
          <w:szCs w:val="30"/>
          <w:rtl/>
          <w:lang w:bidi="ar-EG"/>
        </w:rPr>
        <w:t xml:space="preserve"> مِّن دُونِ اللهِ فَإِن تَوَلَّوْا فَقُولُوا اشْهَدُوا بِأَنَّا مُسْلِمُونَ</w:t>
      </w:r>
      <w:r w:rsidRPr="00AF597D">
        <w:rPr>
          <w:rFonts w:ascii="QCF_BSML" w:hAnsi="QCF_BSML" w:cs="QCF_BSML"/>
          <w:b/>
          <w:bCs/>
          <w:color w:val="0000FF"/>
          <w:sz w:val="30"/>
          <w:szCs w:val="30"/>
          <w:rtl/>
        </w:rPr>
        <w:t>)</w:t>
      </w:r>
      <w:r w:rsidRPr="00AF597D">
        <w:rPr>
          <w:rFonts w:cs="KFGQPC Uthman Taha Naskh" w:hint="cs"/>
          <w:sz w:val="30"/>
          <w:szCs w:val="30"/>
          <w:rtl/>
        </w:rPr>
        <w:t xml:space="preserve"> آل عمران: </w:t>
      </w:r>
      <w:r w:rsidRPr="00AF597D">
        <w:rPr>
          <w:rFonts w:cs="KFGQPC Uthman Taha Naskh"/>
          <w:sz w:val="30"/>
          <w:szCs w:val="30"/>
          <w:rtl/>
        </w:rPr>
        <w:t>64</w:t>
      </w:r>
    </w:p>
    <w:p w:rsidR="00E22A10" w:rsidRPr="00F846D8" w:rsidRDefault="00E22A10" w:rsidP="00E22A10">
      <w:pPr>
        <w:spacing w:line="360" w:lineRule="auto"/>
        <w:ind w:firstLineChars="200" w:firstLine="562"/>
        <w:rPr>
          <w:rFonts w:ascii="SimSun" w:hAnsi="SimSun"/>
          <w:kern w:val="26"/>
          <w:sz w:val="28"/>
          <w:szCs w:val="28"/>
        </w:rPr>
      </w:pPr>
      <w:r w:rsidRPr="00F846D8">
        <w:rPr>
          <w:rFonts w:ascii="SimSun" w:hAnsi="SimSun" w:hint="eastAsia"/>
          <w:b/>
          <w:bCs/>
          <w:color w:val="800000"/>
          <w:kern w:val="26"/>
          <w:sz w:val="28"/>
          <w:szCs w:val="28"/>
          <w:lang w:val="zh-CN"/>
        </w:rPr>
        <w:t>【</w:t>
      </w:r>
      <w:r w:rsidRPr="00205FE6">
        <w:rPr>
          <w:rFonts w:ascii="SimSun" w:hAnsi="SimSun" w:hint="eastAsia"/>
          <w:b/>
          <w:bCs/>
          <w:color w:val="800000"/>
          <w:kern w:val="26"/>
          <w:sz w:val="28"/>
          <w:szCs w:val="28"/>
        </w:rPr>
        <w:t>[</w:t>
      </w:r>
      <w:r>
        <w:rPr>
          <w:rFonts w:ascii="SimSun" w:hAnsi="SimSun" w:hint="eastAsia"/>
          <w:b/>
          <w:bCs/>
          <w:color w:val="800000"/>
          <w:kern w:val="26"/>
          <w:sz w:val="28"/>
          <w:szCs w:val="28"/>
        </w:rPr>
        <w:t>64</w:t>
      </w:r>
      <w:r w:rsidRPr="00205FE6">
        <w:rPr>
          <w:rFonts w:ascii="SimSun" w:hAnsi="SimSun" w:hint="eastAsia"/>
          <w:b/>
          <w:bCs/>
          <w:color w:val="800000"/>
          <w:kern w:val="26"/>
          <w:sz w:val="28"/>
          <w:szCs w:val="28"/>
        </w:rPr>
        <w:t>]</w:t>
      </w:r>
      <w:r w:rsidRPr="00F846D8">
        <w:rPr>
          <w:rFonts w:ascii="SimSun" w:hAnsi="SimSun" w:hint="eastAsia"/>
          <w:b/>
          <w:bCs/>
          <w:color w:val="800000"/>
          <w:kern w:val="26"/>
          <w:sz w:val="28"/>
          <w:szCs w:val="28"/>
        </w:rPr>
        <w:t>信奉天经的人啊！你们来吧，让我们共同遵守一种双方认为公平的信条：我们大家只崇拜真主，不以任何物配他，除真主外，不以同类为主宰。”如果他们背弃这种信条，那么，你们说：“请你们作证我们是归顺的人。</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74"/>
      </w:r>
    </w:p>
    <w:p w:rsidR="00E22A10" w:rsidRDefault="00E22A10" w:rsidP="00E22A10">
      <w:pPr>
        <w:spacing w:line="360" w:lineRule="auto"/>
        <w:ind w:firstLineChars="200" w:firstLine="560"/>
        <w:rPr>
          <w:rFonts w:ascii="SimSun" w:hAnsi="SimSun"/>
          <w:kern w:val="26"/>
          <w:sz w:val="28"/>
          <w:szCs w:val="28"/>
          <w:rtl/>
        </w:rPr>
      </w:pPr>
      <w:r w:rsidRPr="00F846D8">
        <w:rPr>
          <w:rFonts w:ascii="SimSun" w:hAnsi="SimSun" w:hint="eastAsia"/>
          <w:kern w:val="26"/>
          <w:sz w:val="28"/>
          <w:szCs w:val="28"/>
        </w:rPr>
        <w:t>使者穆罕默德</w:t>
      </w:r>
      <w:r w:rsidR="00253D81" w:rsidRPr="00253D81">
        <w:rPr>
          <w:rFonts w:ascii="SimSun" w:hAnsi="SimSun"/>
          <w:b/>
          <w:bCs/>
          <w:color w:val="008000"/>
          <w:kern w:val="26"/>
          <w:sz w:val="28"/>
          <w:szCs w:val="28"/>
          <w:rtl/>
        </w:rPr>
      </w:r>
      <w:r w:rsidR="00253D81" w:rsidRPr="00253D81">
        <w:rPr>
          <w:rFonts w:ascii="SimSun" w:hAnsi="SimSun"/>
          <w:b/>
          <w:bCs/>
          <w:color w:val="008000"/>
          <w:kern w:val="26"/>
          <w:sz w:val="28"/>
          <w:szCs w:val="28"/>
        </w:rPr>
        <w:pict>
          <v:shape id="_x0000_s1723"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23" inset="0,0,0,0">
              <w:txbxContent>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愿主赐福之</w:t>
                  </w:r>
                </w:p>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并使其平安</w:t>
                  </w:r>
                </w:p>
              </w:txbxContent>
            </v:textbox>
            <w10:wrap anchorx="page"/>
            <w10:anchorlock/>
          </v:shape>
        </w:pict>
      </w:r>
      <w:r w:rsidRPr="00F846D8">
        <w:rPr>
          <w:rFonts w:ascii="SimSun" w:hAnsi="SimSun" w:hint="eastAsia"/>
          <w:kern w:val="26"/>
          <w:sz w:val="28"/>
          <w:szCs w:val="28"/>
        </w:rPr>
        <w:t>曾经与多神教徒和犹太人战斗，并战胜了他们。他曾亲自参加的战役几乎有二十次，他曾经从圣门弟子中派遣了很多小分队去参加圣战。</w:t>
      </w:r>
    </w:p>
    <w:p w:rsidR="00E22A10" w:rsidRPr="00F846D8" w:rsidRDefault="00E22A10" w:rsidP="00E22A10">
      <w:pPr>
        <w:spacing w:line="360" w:lineRule="auto"/>
        <w:ind w:firstLineChars="200" w:firstLine="560"/>
        <w:rPr>
          <w:rFonts w:ascii="SimSun" w:hAnsi="SimSun"/>
          <w:kern w:val="26"/>
          <w:sz w:val="28"/>
          <w:szCs w:val="28"/>
        </w:rPr>
      </w:pPr>
    </w:p>
    <w:p w:rsidR="00E22A10" w:rsidRPr="00102D4D" w:rsidRDefault="00E22A10" w:rsidP="00863345">
      <w:pPr>
        <w:spacing w:beforeLines="100" w:afterLines="100" w:line="360" w:lineRule="auto"/>
        <w:jc w:val="center"/>
        <w:rPr>
          <w:rFonts w:ascii="STXinwei" w:eastAsia="STXinwei" w:hAnsi="SimSun" w:cs="Arial"/>
          <w:kern w:val="26"/>
          <w:sz w:val="36"/>
          <w:szCs w:val="36"/>
        </w:rPr>
      </w:pPr>
      <w:r w:rsidRPr="00F846D8">
        <w:rPr>
          <w:kern w:val="26"/>
          <w:sz w:val="28"/>
          <w:szCs w:val="28"/>
          <w:rtl/>
        </w:rPr>
        <w:br w:type="page"/>
      </w:r>
      <w:r w:rsidRPr="00102D4D">
        <w:rPr>
          <w:rFonts w:ascii="STXinwei" w:eastAsia="STXinwei" w:hAnsi="SimSun" w:cs="Arial" w:hint="eastAsia"/>
          <w:kern w:val="26"/>
          <w:sz w:val="36"/>
          <w:szCs w:val="36"/>
        </w:rPr>
        <w:t>喜爱并追随</w:t>
      </w:r>
      <w:r w:rsidR="005B7FA8" w:rsidRPr="00102D4D">
        <w:rPr>
          <w:rFonts w:ascii="STXinwei" w:eastAsia="STXinwei" w:hAnsi="SimSun" w:cs="Arial" w:hint="eastAsia"/>
          <w:kern w:val="26"/>
          <w:sz w:val="36"/>
          <w:szCs w:val="36"/>
        </w:rPr>
        <w:t>主的使者</w:t>
      </w:r>
      <w:r w:rsidR="00253D81">
        <w:rPr>
          <w:rFonts w:ascii="STXinwei" w:eastAsia="STXinwei" w:hAnsi="SimSun" w:cs="Arial"/>
          <w:kern w:val="26"/>
          <w:sz w:val="36"/>
          <w:szCs w:val="36"/>
        </w:rPr>
      </w:r>
      <w:r w:rsidR="00253D81">
        <w:rPr>
          <w:rFonts w:ascii="STXinwei" w:eastAsia="STXinwei" w:hAnsi="SimSun" w:cs="Arial"/>
          <w:kern w:val="26"/>
          <w:sz w:val="36"/>
          <w:szCs w:val="36"/>
        </w:rPr>
        <w:pict>
          <v:shape id="_x0000_s1722"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22" inset="0,0,0,0">
              <w:txbxContent>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愿主赐福之</w:t>
                  </w:r>
                </w:p>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并使其平安</w:t>
                  </w:r>
                </w:p>
              </w:txbxContent>
            </v:textbox>
            <w10:wrap anchorx="page"/>
            <w10:anchorlock/>
          </v:shape>
        </w:pict>
      </w:r>
    </w:p>
    <w:p w:rsidR="00E22A10" w:rsidRPr="00F846D8" w:rsidRDefault="00E22A10" w:rsidP="00E22A10">
      <w:pPr>
        <w:spacing w:line="360" w:lineRule="auto"/>
        <w:ind w:firstLineChars="200" w:firstLine="560"/>
        <w:jc w:val="left"/>
        <w:rPr>
          <w:rFonts w:ascii="SimSun" w:hAnsi="SimSun"/>
          <w:kern w:val="26"/>
          <w:sz w:val="28"/>
          <w:szCs w:val="28"/>
          <w:rtl/>
        </w:rPr>
      </w:pPr>
      <w:r w:rsidRPr="00F846D8">
        <w:rPr>
          <w:rFonts w:ascii="SimSun" w:hAnsi="SimSun" w:hint="eastAsia"/>
          <w:kern w:val="26"/>
          <w:sz w:val="28"/>
          <w:szCs w:val="28"/>
        </w:rPr>
        <w:t>清高的真主说：</w:t>
      </w:r>
    </w:p>
    <w:p w:rsidR="00E22A10" w:rsidRPr="00A5344E" w:rsidRDefault="00E22A10" w:rsidP="00E22A10">
      <w:pPr>
        <w:bidi/>
        <w:ind w:firstLineChars="200" w:firstLine="600"/>
        <w:rPr>
          <w:rFonts w:ascii="QCF_BSML" w:hAnsi="QCF_BSML" w:cs="QCF_BSML"/>
          <w:b/>
          <w:bCs/>
          <w:color w:val="0000FF"/>
          <w:sz w:val="30"/>
          <w:szCs w:val="30"/>
          <w:rtl/>
        </w:rPr>
      </w:pPr>
      <w:r w:rsidRPr="00775563">
        <w:rPr>
          <w:rFonts w:cs="KFGQPC Uthman Taha Naskh"/>
          <w:sz w:val="30"/>
          <w:szCs w:val="30"/>
          <w:rtl/>
        </w:rPr>
        <w:t xml:space="preserve">قال </w:t>
      </w:r>
      <w:r w:rsidRPr="00A5344E">
        <w:rPr>
          <w:rFonts w:cs="KFGQPC Uthman Taha Naskh"/>
          <w:sz w:val="30"/>
          <w:szCs w:val="30"/>
          <w:rtl/>
        </w:rPr>
        <w:t xml:space="preserve">الله تعالى: </w:t>
      </w:r>
      <w:r w:rsidRPr="00A5344E">
        <w:rPr>
          <w:rFonts w:ascii="QCF_BSML" w:hAnsi="QCF_BSML" w:cs="QCF_BSML"/>
          <w:b/>
          <w:bCs/>
          <w:color w:val="0000FF"/>
          <w:sz w:val="30"/>
          <w:szCs w:val="30"/>
          <w:rtl/>
        </w:rPr>
        <w:t>(</w:t>
      </w:r>
      <w:r w:rsidRPr="00A5344E">
        <w:rPr>
          <w:rFonts w:ascii="Arial" w:hAnsi="Arial" w:cs="KFGQPC Uthman Taha Naskh"/>
          <w:b/>
          <w:bCs/>
          <w:color w:val="0000FF"/>
          <w:sz w:val="30"/>
          <w:szCs w:val="30"/>
          <w:rtl/>
          <w:lang w:bidi="ar-EG"/>
        </w:rPr>
        <w:t>ق</w:t>
      </w:r>
      <w:r w:rsidRPr="00A5344E">
        <w:rPr>
          <w:rFonts w:ascii="Arial" w:hAnsi="Arial" w:cs="KFGQPC Uthman Taha Naskh" w:hint="cs"/>
          <w:b/>
          <w:bCs/>
          <w:color w:val="0000FF"/>
          <w:sz w:val="30"/>
          <w:szCs w:val="30"/>
          <w:rtl/>
          <w:lang w:bidi="ar-EG"/>
        </w:rPr>
        <w:t>ُلْ إِن كُنتُمْ تُحِبُّونَ اللهَ فَاتَّبِعُونِي يُحْبِبْكُمُ اللهُ</w:t>
      </w:r>
      <w:r w:rsidRPr="00A5344E">
        <w:rPr>
          <w:rFonts w:ascii="Arial" w:hAnsi="Arial" w:cs="KFGQPC Uthman Taha Naskh"/>
          <w:b/>
          <w:bCs/>
          <w:color w:val="0000FF"/>
          <w:sz w:val="30"/>
          <w:szCs w:val="30"/>
          <w:lang w:bidi="ar-EG"/>
        </w:rPr>
        <w:t xml:space="preserve"> </w:t>
      </w:r>
      <w:r w:rsidRPr="00A5344E">
        <w:rPr>
          <w:rFonts w:ascii="Arial" w:hAnsi="Arial" w:cs="KFGQPC Uthman Taha Naskh"/>
          <w:b/>
          <w:bCs/>
          <w:color w:val="0000FF"/>
          <w:sz w:val="30"/>
          <w:szCs w:val="30"/>
          <w:rtl/>
          <w:lang w:bidi="ar-EG"/>
        </w:rPr>
        <w:t>و</w:t>
      </w:r>
      <w:r w:rsidRPr="00A5344E">
        <w:rPr>
          <w:rFonts w:ascii="Arial" w:hAnsi="Arial" w:cs="KFGQPC Uthman Taha Naskh" w:hint="cs"/>
          <w:b/>
          <w:bCs/>
          <w:color w:val="0000FF"/>
          <w:sz w:val="30"/>
          <w:szCs w:val="30"/>
          <w:rtl/>
          <w:lang w:bidi="ar-EG"/>
        </w:rPr>
        <w:t>َيَغْفِرْ لَكُمْ ذُنُوبَكُمْ</w:t>
      </w:r>
      <w:r w:rsidRPr="00A5344E">
        <w:rPr>
          <w:rFonts w:ascii="Arial" w:hAnsi="Arial" w:cs="KFGQPC Uthman Taha Naskh"/>
          <w:b/>
          <w:bCs/>
          <w:color w:val="0000FF"/>
          <w:sz w:val="30"/>
          <w:szCs w:val="30"/>
          <w:lang w:bidi="ar-EG"/>
        </w:rPr>
        <w:t xml:space="preserve"> </w:t>
      </w:r>
      <w:r w:rsidRPr="00A5344E">
        <w:rPr>
          <w:rFonts w:ascii="Arial" w:hAnsi="Arial" w:cs="KFGQPC Uthman Taha Naskh"/>
          <w:b/>
          <w:bCs/>
          <w:color w:val="0000FF"/>
          <w:sz w:val="30"/>
          <w:szCs w:val="30"/>
          <w:rtl/>
          <w:lang w:bidi="ar-EG"/>
        </w:rPr>
        <w:t>و</w:t>
      </w:r>
      <w:r w:rsidRPr="00A5344E">
        <w:rPr>
          <w:rFonts w:ascii="Arial" w:hAnsi="Arial" w:cs="KFGQPC Uthman Taha Naskh" w:hint="cs"/>
          <w:b/>
          <w:bCs/>
          <w:color w:val="0000FF"/>
          <w:sz w:val="30"/>
          <w:szCs w:val="30"/>
          <w:rtl/>
          <w:lang w:bidi="ar-EG"/>
        </w:rPr>
        <w:t>َاللهُ غَفُورٌ رَّحِيمٌ</w:t>
      </w:r>
      <w:r w:rsidRPr="00A5344E">
        <w:rPr>
          <w:rFonts w:ascii="QCF_BSML" w:hAnsi="QCF_BSML" w:cs="QCF_BSML"/>
          <w:b/>
          <w:bCs/>
          <w:color w:val="0000FF"/>
          <w:sz w:val="30"/>
          <w:szCs w:val="30"/>
          <w:rtl/>
        </w:rPr>
        <w:t>)</w:t>
      </w:r>
      <w:r w:rsidRPr="00A5344E">
        <w:rPr>
          <w:rFonts w:cs="KFGQPC Uthman Taha Naskh" w:hint="cs"/>
          <w:sz w:val="30"/>
          <w:szCs w:val="30"/>
          <w:rtl/>
        </w:rPr>
        <w:t>آل عمران</w:t>
      </w:r>
      <w:r w:rsidRPr="00AF597D">
        <w:rPr>
          <w:rFonts w:cs="KFGQPC Uthman Taha Naskh" w:hint="cs"/>
          <w:sz w:val="30"/>
          <w:szCs w:val="30"/>
          <w:rtl/>
        </w:rPr>
        <w:t xml:space="preserve">: </w:t>
      </w:r>
      <w:r>
        <w:rPr>
          <w:rFonts w:cs="KFGQPC Uthman Taha Naskh" w:hint="cs"/>
          <w:sz w:val="30"/>
          <w:szCs w:val="30"/>
          <w:rtl/>
        </w:rPr>
        <w:t>31</w:t>
      </w:r>
    </w:p>
    <w:p w:rsidR="00E22A10" w:rsidRPr="00F846D8" w:rsidRDefault="00E22A10" w:rsidP="00E22A10">
      <w:pPr>
        <w:spacing w:line="360" w:lineRule="auto"/>
        <w:ind w:firstLineChars="200" w:firstLine="562"/>
        <w:jc w:val="left"/>
        <w:rPr>
          <w:rFonts w:ascii="SimSun" w:hAnsi="SimSun"/>
          <w:kern w:val="26"/>
          <w:sz w:val="28"/>
          <w:szCs w:val="28"/>
        </w:rPr>
      </w:pPr>
      <w:r w:rsidRPr="00F846D8">
        <w:rPr>
          <w:rFonts w:ascii="SimSun" w:hAnsi="SimSun" w:hint="eastAsia"/>
          <w:b/>
          <w:bCs/>
          <w:color w:val="800000"/>
          <w:kern w:val="26"/>
          <w:sz w:val="28"/>
          <w:szCs w:val="28"/>
          <w:lang w:val="zh-CN"/>
        </w:rPr>
        <w:t>【</w:t>
      </w:r>
      <w:r w:rsidRPr="00205FE6">
        <w:rPr>
          <w:rFonts w:ascii="SimSun" w:hAnsi="SimSun" w:hint="eastAsia"/>
          <w:b/>
          <w:bCs/>
          <w:color w:val="800000"/>
          <w:kern w:val="26"/>
          <w:sz w:val="28"/>
          <w:szCs w:val="28"/>
        </w:rPr>
        <w:t>[</w:t>
      </w:r>
      <w:r>
        <w:rPr>
          <w:rFonts w:ascii="SimSun" w:hAnsi="SimSun" w:hint="eastAsia"/>
          <w:b/>
          <w:bCs/>
          <w:color w:val="800000"/>
          <w:kern w:val="26"/>
          <w:sz w:val="28"/>
          <w:szCs w:val="28"/>
        </w:rPr>
        <w:t>31</w:t>
      </w:r>
      <w:r w:rsidRPr="00205FE6">
        <w:rPr>
          <w:rFonts w:ascii="SimSun" w:hAnsi="SimSun" w:hint="eastAsia"/>
          <w:b/>
          <w:bCs/>
          <w:color w:val="800000"/>
          <w:kern w:val="26"/>
          <w:sz w:val="28"/>
          <w:szCs w:val="28"/>
        </w:rPr>
        <w:t>]</w:t>
      </w:r>
      <w:r w:rsidRPr="00F846D8">
        <w:rPr>
          <w:rFonts w:ascii="SimSun" w:hAnsi="SimSun" w:hint="eastAsia"/>
          <w:b/>
          <w:bCs/>
          <w:color w:val="800000"/>
          <w:kern w:val="26"/>
          <w:sz w:val="28"/>
          <w:szCs w:val="28"/>
        </w:rPr>
        <w:t>你说：“如果你们喜爱真主，就当顺从我；</w:t>
      </w:r>
      <w:r w:rsidRPr="00F846D8">
        <w:rPr>
          <w:rFonts w:ascii="SimSun" w:hAnsi="SimSun" w:hint="eastAsia"/>
          <w:color w:val="800000"/>
          <w:kern w:val="26"/>
          <w:sz w:val="28"/>
          <w:szCs w:val="28"/>
        </w:rPr>
        <w:t>（你们顺从我），</w:t>
      </w:r>
      <w:r w:rsidRPr="00F846D8">
        <w:rPr>
          <w:rFonts w:ascii="SimSun" w:hAnsi="SimSun" w:hint="eastAsia"/>
          <w:b/>
          <w:bCs/>
          <w:color w:val="800000"/>
          <w:kern w:val="26"/>
          <w:sz w:val="28"/>
          <w:szCs w:val="28"/>
        </w:rPr>
        <w:t>真主就喜爱你们，就赦宥你们的罪过。真主是至赦的，是至慈的。”</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75"/>
      </w:r>
    </w:p>
    <w:p w:rsidR="00E22A10" w:rsidRPr="00D831E9" w:rsidRDefault="00E22A10" w:rsidP="00E22A10">
      <w:pPr>
        <w:spacing w:line="360" w:lineRule="auto"/>
        <w:ind w:firstLineChars="200" w:firstLine="562"/>
        <w:rPr>
          <w:rFonts w:ascii="SimSun" w:hAnsi="SimSun" w:cs="Arial"/>
          <w:b/>
          <w:bCs/>
          <w:color w:val="008000"/>
          <w:kern w:val="28"/>
          <w:sz w:val="28"/>
          <w:szCs w:val="28"/>
          <w:rtl/>
        </w:rPr>
      </w:pPr>
      <w:r w:rsidRPr="00D831E9">
        <w:rPr>
          <w:rFonts w:ascii="SimSun" w:hAnsi="SimSun" w:cs="Arial" w:hint="eastAsia"/>
          <w:b/>
          <w:bCs/>
          <w:color w:val="008000"/>
          <w:kern w:val="28"/>
          <w:sz w:val="28"/>
          <w:szCs w:val="28"/>
        </w:rPr>
        <w:t>主的使者</w:t>
      </w:r>
      <w:r w:rsidR="00253D81" w:rsidRPr="00253D81">
        <w:rPr>
          <w:rFonts w:ascii="SimSun" w:hAnsi="SimSun" w:cs="SimSun"/>
          <w:b/>
          <w:bCs/>
          <w:color w:val="008000"/>
          <w:kern w:val="28"/>
          <w:sz w:val="28"/>
          <w:szCs w:val="28"/>
          <w:rtl/>
        </w:rPr>
      </w:r>
      <w:r w:rsidR="00253D81" w:rsidRPr="00253D81">
        <w:rPr>
          <w:rFonts w:ascii="SimSun" w:hAnsi="SimSun" w:cs="SimSun"/>
          <w:b/>
          <w:bCs/>
          <w:color w:val="008000"/>
          <w:kern w:val="28"/>
          <w:sz w:val="28"/>
          <w:szCs w:val="28"/>
        </w:rPr>
        <w:pict>
          <v:shape id="_x0000_s1721"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21" inset="0,0,0,0">
              <w:txbxContent>
                <w:p w:rsidR="00E22A10" w:rsidRPr="00A46082" w:rsidRDefault="00E22A10" w:rsidP="00E22A10">
                  <w:pPr>
                    <w:spacing w:line="120" w:lineRule="exact"/>
                    <w:jc w:val="center"/>
                    <w:rPr>
                      <w:rFonts w:ascii="SimSun" w:hAnsi="SimSun" w:cs="Arial"/>
                      <w:color w:val="008000"/>
                      <w:kern w:val="24"/>
                      <w:sz w:val="8"/>
                      <w:szCs w:val="8"/>
                    </w:rPr>
                  </w:pPr>
                  <w:r w:rsidRPr="00A46082">
                    <w:rPr>
                      <w:rFonts w:ascii="SimSun" w:hAnsi="SimSun" w:cs="Arial" w:hint="eastAsia"/>
                      <w:color w:val="008000"/>
                      <w:kern w:val="24"/>
                      <w:sz w:val="8"/>
                      <w:szCs w:val="8"/>
                    </w:rPr>
                    <w:t>愿主赐福之</w:t>
                  </w:r>
                </w:p>
                <w:p w:rsidR="00E22A10" w:rsidRPr="00A46082" w:rsidRDefault="00E22A10" w:rsidP="00E22A10">
                  <w:pPr>
                    <w:spacing w:line="120" w:lineRule="exact"/>
                    <w:jc w:val="center"/>
                    <w:rPr>
                      <w:rFonts w:ascii="SimSun" w:hAnsi="SimSun" w:cs="Arial"/>
                      <w:color w:val="008000"/>
                      <w:kern w:val="24"/>
                      <w:sz w:val="8"/>
                      <w:szCs w:val="8"/>
                    </w:rPr>
                  </w:pPr>
                  <w:r w:rsidRPr="00A46082">
                    <w:rPr>
                      <w:rFonts w:ascii="SimSun" w:hAnsi="SimSun" w:cs="Arial" w:hint="eastAsia"/>
                      <w:color w:val="008000"/>
                      <w:kern w:val="24"/>
                      <w:sz w:val="8"/>
                      <w:szCs w:val="8"/>
                    </w:rPr>
                    <w:t>并使其平安</w:t>
                  </w:r>
                </w:p>
              </w:txbxContent>
            </v:textbox>
            <w10:wrap anchorx="page"/>
            <w10:anchorlock/>
          </v:shape>
        </w:pict>
      </w:r>
      <w:r w:rsidRPr="00D831E9">
        <w:rPr>
          <w:rFonts w:ascii="SimSun" w:hAnsi="SimSun" w:cs="Arial" w:hint="eastAsia"/>
          <w:b/>
          <w:bCs/>
          <w:color w:val="008000"/>
          <w:kern w:val="28"/>
          <w:sz w:val="28"/>
          <w:szCs w:val="28"/>
        </w:rPr>
        <w:t>说：</w:t>
      </w:r>
    </w:p>
    <w:p w:rsidR="00E22A10" w:rsidRPr="00D831E9" w:rsidRDefault="00E22A10" w:rsidP="00E22A10">
      <w:pPr>
        <w:pStyle w:val="afb"/>
        <w:spacing w:after="0" w:line="240" w:lineRule="auto"/>
        <w:ind w:left="0" w:firstLineChars="200" w:firstLine="602"/>
        <w:jc w:val="both"/>
        <w:rPr>
          <w:rFonts w:ascii="SimSun" w:hAnsi="SimSun" w:cs="KFGQPC Uthman Taha Naskh"/>
          <w:b/>
          <w:bCs/>
          <w:color w:val="008000"/>
          <w:kern w:val="28"/>
          <w:sz w:val="30"/>
          <w:szCs w:val="30"/>
          <w:rtl/>
        </w:rPr>
      </w:pPr>
      <w:r w:rsidRPr="00D831E9">
        <w:rPr>
          <w:rFonts w:cs="KFGQPC Uthman Taha Naskh"/>
          <w:b/>
          <w:bCs/>
          <w:color w:val="008000"/>
          <w:kern w:val="28"/>
          <w:sz w:val="30"/>
          <w:szCs w:val="30"/>
          <w:rtl/>
        </w:rPr>
        <w:t xml:space="preserve">قال رسول الله </w:t>
      </w:r>
      <w:r w:rsidRPr="00D831E9">
        <w:rPr>
          <w:rFonts w:ascii="SimSun" w:hAnsi="SimSun" w:cs="KFGQPC Uthman Taha Naskh"/>
          <w:b/>
          <w:bCs/>
          <w:color w:val="008000"/>
          <w:kern w:val="28"/>
          <w:sz w:val="30"/>
          <w:szCs w:val="30"/>
          <w:rtl/>
        </w:rPr>
        <w:t>ﷺ</w:t>
      </w:r>
      <w:r w:rsidRPr="00D831E9">
        <w:rPr>
          <w:rFonts w:cs="KFGQPC Uthman Taha Naskh"/>
          <w:b/>
          <w:bCs/>
          <w:color w:val="008000"/>
          <w:kern w:val="28"/>
          <w:sz w:val="30"/>
          <w:szCs w:val="30"/>
          <w:rtl/>
        </w:rPr>
        <w:t>: «لا يُؤْمِنُ أَحَدُكُمْ حَتَّى أَكُونَ أَحَبَّ إلَيْـهِ مِنْ وَالِدِهِ وَوَلَدِهِ وَالنَّاسِ أَجْـمَعِينَ».</w:t>
      </w:r>
      <w:r w:rsidRPr="00D831E9">
        <w:rPr>
          <w:rFonts w:cs="KFGQPC Uthman Taha Naskh"/>
          <w:kern w:val="28"/>
          <w:sz w:val="30"/>
          <w:szCs w:val="30"/>
          <w:rtl/>
        </w:rPr>
        <w:t xml:space="preserve"> متفق عليه</w:t>
      </w:r>
    </w:p>
    <w:p w:rsidR="00E22A10" w:rsidRPr="00A46082" w:rsidRDefault="00E22A10" w:rsidP="00E22A10">
      <w:pPr>
        <w:spacing w:line="360" w:lineRule="auto"/>
        <w:ind w:firstLineChars="200" w:firstLine="562"/>
        <w:rPr>
          <w:rFonts w:ascii="SimSun" w:hAnsi="SimSun"/>
          <w:b/>
          <w:bCs/>
          <w:caps/>
          <w:color w:val="008000"/>
          <w:kern w:val="28"/>
          <w:sz w:val="28"/>
          <w:szCs w:val="28"/>
        </w:rPr>
      </w:pPr>
      <w:r w:rsidRPr="00D831E9">
        <w:rPr>
          <w:rFonts w:ascii="SimSun" w:hAnsi="SimSun" w:cs="Arial" w:hint="eastAsia"/>
          <w:b/>
          <w:bCs/>
          <w:color w:val="008000"/>
          <w:kern w:val="28"/>
          <w:sz w:val="28"/>
          <w:szCs w:val="28"/>
        </w:rPr>
        <w:t>“</w:t>
      </w:r>
      <w:r w:rsidRPr="00D831E9">
        <w:rPr>
          <w:rFonts w:ascii="SimSun" w:hAnsi="SimSun" w:cs="SimSun" w:hint="eastAsia"/>
          <w:b/>
          <w:bCs/>
          <w:color w:val="008000"/>
          <w:kern w:val="28"/>
          <w:sz w:val="28"/>
          <w:szCs w:val="28"/>
          <w:lang w:val="zh-CN"/>
        </w:rPr>
        <w:t>你们中任何一人都不算</w:t>
      </w:r>
      <w:r w:rsidRPr="00A46082">
        <w:rPr>
          <w:rFonts w:ascii="SimSun" w:hAnsi="SimSun" w:cs="SimSun" w:hint="eastAsia"/>
          <w:b/>
          <w:bCs/>
          <w:color w:val="008000"/>
          <w:kern w:val="28"/>
          <w:sz w:val="28"/>
          <w:szCs w:val="28"/>
          <w:lang w:val="zh-CN"/>
        </w:rPr>
        <w:t>真正归信，除非他喜爱我胜过喜爱他的父亲和他的儿子，以及所有的人</w:t>
      </w:r>
      <w:r w:rsidRPr="00A46082">
        <w:rPr>
          <w:rFonts w:ascii="SimSun" w:hAnsi="SimSun" w:hint="eastAsia"/>
          <w:b/>
          <w:bCs/>
          <w:color w:val="008000"/>
          <w:kern w:val="28"/>
          <w:sz w:val="28"/>
          <w:szCs w:val="28"/>
        </w:rPr>
        <w:t>。”</w:t>
      </w:r>
      <w:r w:rsidRPr="00A46082">
        <w:rPr>
          <w:rStyle w:val="a9"/>
          <w:rFonts w:ascii="SimSun" w:hAnsi="SimSun" w:cs="Arial"/>
          <w:b/>
          <w:bCs/>
          <w:color w:val="008000"/>
          <w:kern w:val="28"/>
          <w:sz w:val="28"/>
          <w:szCs w:val="28"/>
        </w:rPr>
        <w:footnoteReference w:id="76"/>
      </w:r>
    </w:p>
    <w:p w:rsidR="00E22A10" w:rsidRPr="00F846D8" w:rsidRDefault="00E22A10" w:rsidP="00E22A10">
      <w:pPr>
        <w:spacing w:line="360" w:lineRule="auto"/>
        <w:ind w:firstLineChars="200" w:firstLine="560"/>
        <w:rPr>
          <w:kern w:val="26"/>
          <w:sz w:val="28"/>
          <w:szCs w:val="28"/>
        </w:rPr>
      </w:pPr>
      <w:r w:rsidRPr="00F846D8">
        <w:rPr>
          <w:rFonts w:ascii="SimSun" w:hAnsi="SimSun" w:hint="eastAsia"/>
          <w:kern w:val="26"/>
          <w:sz w:val="28"/>
          <w:szCs w:val="28"/>
        </w:rPr>
        <w:t>的确，主的使者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720"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20" inset="0,0,0,0">
              <w:txbxContent>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愿主赐福之</w:t>
                  </w:r>
                </w:p>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并使其平安</w:t>
                  </w:r>
                </w:p>
              </w:txbxContent>
            </v:textbox>
            <w10:wrap anchorx="page"/>
            <w10:anchorlock/>
          </v:shape>
        </w:pict>
      </w:r>
      <w:r w:rsidRPr="00F846D8">
        <w:rPr>
          <w:rFonts w:ascii="SimSun" w:hAnsi="SimSun" w:hint="eastAsia"/>
          <w:kern w:val="26"/>
          <w:sz w:val="28"/>
          <w:szCs w:val="28"/>
        </w:rPr>
        <w:t>集一切美德、勇敢和慷慨大方为一身，见其者，望而生畏；与其相处者，爱之至极。他确已传达了他的使命，忠告了这个民族，统一了言语，他与弟子们凭着“认主独一”开拓了数不胜数的心胸，就像他们为了使人类远离崇拜被造物，归依崇拜万物的主宰一样，凭着他们的奋斗开拓了许多疆土。</w:t>
      </w:r>
    </w:p>
    <w:p w:rsidR="00E22A10" w:rsidRPr="007C69B2" w:rsidRDefault="00E22A10" w:rsidP="00E22A10">
      <w:pPr>
        <w:spacing w:line="360" w:lineRule="auto"/>
        <w:ind w:firstLineChars="200" w:firstLine="562"/>
        <w:rPr>
          <w:b/>
          <w:bCs/>
          <w:color w:val="008000"/>
          <w:kern w:val="26"/>
          <w:sz w:val="28"/>
          <w:szCs w:val="28"/>
          <w:rtl/>
        </w:rPr>
      </w:pPr>
      <w:r w:rsidRPr="007C69B2">
        <w:rPr>
          <w:rFonts w:hint="eastAsia"/>
          <w:b/>
          <w:bCs/>
          <w:color w:val="008000"/>
          <w:kern w:val="26"/>
          <w:sz w:val="28"/>
          <w:szCs w:val="28"/>
        </w:rPr>
        <w:t>主的使者</w:t>
      </w:r>
      <w:r w:rsidR="00253D81" w:rsidRPr="00253D81">
        <w:rPr>
          <w:rFonts w:ascii="SimSun" w:hAnsi="SimSun"/>
          <w:b/>
          <w:bCs/>
          <w:color w:val="008000"/>
          <w:kern w:val="26"/>
          <w:sz w:val="28"/>
          <w:szCs w:val="28"/>
          <w:rtl/>
        </w:rPr>
      </w:r>
      <w:r w:rsidR="00253D81" w:rsidRPr="00253D81">
        <w:rPr>
          <w:rFonts w:ascii="SimSun" w:hAnsi="SimSun"/>
          <w:b/>
          <w:bCs/>
          <w:color w:val="008000"/>
          <w:kern w:val="26"/>
          <w:sz w:val="28"/>
          <w:szCs w:val="28"/>
        </w:rPr>
        <w:pict>
          <v:shape id="_x0000_s1719"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19" inset="0,0,0,0">
              <w:txbxContent>
                <w:p w:rsidR="00E22A10" w:rsidRPr="00A5344E" w:rsidRDefault="00E22A10" w:rsidP="00E22A10">
                  <w:pPr>
                    <w:spacing w:line="120" w:lineRule="exact"/>
                    <w:jc w:val="center"/>
                    <w:rPr>
                      <w:rFonts w:ascii="SimSun" w:hAnsi="SimSun" w:cs="Arial"/>
                      <w:b/>
                      <w:bCs/>
                      <w:color w:val="008000"/>
                      <w:kern w:val="24"/>
                      <w:sz w:val="8"/>
                      <w:szCs w:val="8"/>
                    </w:rPr>
                  </w:pPr>
                  <w:r w:rsidRPr="00A5344E">
                    <w:rPr>
                      <w:rFonts w:ascii="SimSun" w:hAnsi="SimSun" w:cs="Arial" w:hint="eastAsia"/>
                      <w:b/>
                      <w:bCs/>
                      <w:color w:val="008000"/>
                      <w:kern w:val="24"/>
                      <w:sz w:val="8"/>
                      <w:szCs w:val="8"/>
                    </w:rPr>
                    <w:t>愿主赐福之</w:t>
                  </w:r>
                </w:p>
                <w:p w:rsidR="00E22A10" w:rsidRPr="00A5344E" w:rsidRDefault="00E22A10" w:rsidP="00E22A10">
                  <w:pPr>
                    <w:spacing w:line="120" w:lineRule="exact"/>
                    <w:jc w:val="center"/>
                    <w:rPr>
                      <w:rFonts w:ascii="SimSun" w:hAnsi="SimSun" w:cs="Arial"/>
                      <w:b/>
                      <w:bCs/>
                      <w:color w:val="008000"/>
                      <w:kern w:val="24"/>
                      <w:sz w:val="8"/>
                      <w:szCs w:val="8"/>
                    </w:rPr>
                  </w:pPr>
                  <w:r w:rsidRPr="00A5344E">
                    <w:rPr>
                      <w:rFonts w:ascii="SimSun" w:hAnsi="SimSun" w:cs="Arial" w:hint="eastAsia"/>
                      <w:b/>
                      <w:bCs/>
                      <w:color w:val="008000"/>
                      <w:kern w:val="24"/>
                      <w:sz w:val="8"/>
                      <w:szCs w:val="8"/>
                    </w:rPr>
                    <w:t>并使其平安</w:t>
                  </w:r>
                </w:p>
              </w:txbxContent>
            </v:textbox>
            <w10:wrap anchorx="page"/>
            <w10:anchorlock/>
          </v:shape>
        </w:pict>
      </w:r>
      <w:r w:rsidRPr="007C69B2">
        <w:rPr>
          <w:rFonts w:hint="eastAsia"/>
          <w:b/>
          <w:bCs/>
          <w:color w:val="008000"/>
          <w:kern w:val="26"/>
          <w:sz w:val="28"/>
          <w:szCs w:val="28"/>
        </w:rPr>
        <w:t>说：</w:t>
      </w:r>
    </w:p>
    <w:p w:rsidR="00E22A10" w:rsidRPr="007C69B2" w:rsidRDefault="00E22A10" w:rsidP="00E22A10">
      <w:pPr>
        <w:pStyle w:val="afb"/>
        <w:spacing w:after="0" w:line="240" w:lineRule="auto"/>
        <w:ind w:left="0" w:firstLineChars="200" w:firstLine="602"/>
        <w:jc w:val="both"/>
        <w:rPr>
          <w:rFonts w:cs="KFGQPC Uthman Taha Naskh"/>
          <w:b/>
          <w:bCs/>
          <w:color w:val="008000"/>
          <w:kern w:val="28"/>
          <w:sz w:val="30"/>
          <w:szCs w:val="30"/>
          <w:rtl/>
        </w:rPr>
      </w:pPr>
      <w:r w:rsidRPr="007C69B2">
        <w:rPr>
          <w:rFonts w:cs="KFGQPC Uthman Taha Naskh" w:hint="cs"/>
          <w:b/>
          <w:bCs/>
          <w:color w:val="008000"/>
          <w:kern w:val="28"/>
          <w:sz w:val="30"/>
          <w:szCs w:val="30"/>
          <w:rtl/>
        </w:rPr>
        <w:t xml:space="preserve">قال </w:t>
      </w:r>
      <w:r w:rsidRPr="00D831E9">
        <w:rPr>
          <w:rFonts w:cs="KFGQPC Uthman Taha Naskh"/>
          <w:b/>
          <w:bCs/>
          <w:color w:val="008000"/>
          <w:kern w:val="28"/>
          <w:sz w:val="30"/>
          <w:szCs w:val="30"/>
          <w:rtl/>
        </w:rPr>
        <w:t xml:space="preserve">رسول الله </w:t>
      </w:r>
      <w:r w:rsidRPr="00D831E9">
        <w:rPr>
          <w:rFonts w:ascii="SimSun" w:hAnsi="SimSun" w:cs="KFGQPC Uthman Taha Naskh"/>
          <w:b/>
          <w:bCs/>
          <w:color w:val="008000"/>
          <w:kern w:val="28"/>
          <w:sz w:val="30"/>
          <w:szCs w:val="30"/>
          <w:rtl/>
        </w:rPr>
        <w:t>ﷺ</w:t>
      </w:r>
      <w:r w:rsidRPr="007C69B2">
        <w:rPr>
          <w:rFonts w:cs="KFGQPC Uthman Taha Naskh" w:hint="cs"/>
          <w:b/>
          <w:bCs/>
          <w:color w:val="008000"/>
          <w:kern w:val="28"/>
          <w:sz w:val="30"/>
          <w:szCs w:val="30"/>
          <w:rtl/>
        </w:rPr>
        <w:t>:«</w:t>
      </w:r>
      <w:r w:rsidRPr="007C69B2">
        <w:rPr>
          <w:rFonts w:cs="KFGQPC Uthman Taha Naskh"/>
          <w:b/>
          <w:bCs/>
          <w:color w:val="008000"/>
          <w:kern w:val="28"/>
          <w:sz w:val="30"/>
          <w:szCs w:val="30"/>
          <w:rtl/>
        </w:rPr>
        <w:t xml:space="preserve">إِنَّمَا بُعِثْتُ لِأُتَمِّمَ </w:t>
      </w:r>
      <w:r>
        <w:rPr>
          <w:rFonts w:cs="KFGQPC Uthman Taha Naskh" w:hint="cs"/>
          <w:b/>
          <w:bCs/>
          <w:color w:val="008000"/>
          <w:kern w:val="28"/>
          <w:sz w:val="30"/>
          <w:szCs w:val="30"/>
          <w:rtl/>
        </w:rPr>
        <w:t xml:space="preserve">صالح </w:t>
      </w:r>
      <w:r w:rsidRPr="007C69B2">
        <w:rPr>
          <w:rFonts w:cs="KFGQPC Uthman Taha Naskh"/>
          <w:b/>
          <w:bCs/>
          <w:color w:val="008000"/>
          <w:kern w:val="28"/>
          <w:sz w:val="30"/>
          <w:szCs w:val="30"/>
          <w:rtl/>
        </w:rPr>
        <w:t>الْأَخْلَاقِ</w:t>
      </w:r>
      <w:r w:rsidRPr="007C69B2">
        <w:rPr>
          <w:rFonts w:cs="KFGQPC Uthman Taha Naskh" w:hint="cs"/>
          <w:b/>
          <w:bCs/>
          <w:color w:val="008000"/>
          <w:kern w:val="28"/>
          <w:sz w:val="30"/>
          <w:szCs w:val="30"/>
          <w:rtl/>
        </w:rPr>
        <w:t xml:space="preserve"> »</w:t>
      </w:r>
    </w:p>
    <w:p w:rsidR="00E22A10" w:rsidRPr="00F846D8" w:rsidRDefault="00E22A10" w:rsidP="00E22A10">
      <w:pPr>
        <w:spacing w:line="360" w:lineRule="auto"/>
        <w:ind w:firstLineChars="200" w:firstLine="562"/>
        <w:rPr>
          <w:kern w:val="26"/>
          <w:sz w:val="28"/>
          <w:szCs w:val="28"/>
        </w:rPr>
      </w:pPr>
      <w:r w:rsidRPr="00DE0ECC">
        <w:rPr>
          <w:rFonts w:ascii="SimSun" w:hAnsi="SimSun" w:cs="KFGQPC Uthman Taha Naskh" w:hint="eastAsia"/>
          <w:b/>
          <w:bCs/>
          <w:color w:val="008000"/>
          <w:kern w:val="28"/>
          <w:sz w:val="28"/>
          <w:szCs w:val="28"/>
        </w:rPr>
        <w:t>我被派遣就是为了完善高尚的品德。”</w:t>
      </w:r>
      <w:r w:rsidRPr="00DE0ECC">
        <w:rPr>
          <w:rStyle w:val="a9"/>
          <w:rFonts w:ascii="SimSun" w:hAnsi="SimSun" w:cs="KFGQPC Uthman Taha Naskh"/>
          <w:b/>
          <w:bCs/>
          <w:color w:val="008000"/>
          <w:kern w:val="28"/>
          <w:sz w:val="28"/>
          <w:szCs w:val="28"/>
        </w:rPr>
        <w:footnoteReference w:id="77"/>
      </w:r>
    </w:p>
    <w:p w:rsidR="00E22A10" w:rsidRPr="00F846D8" w:rsidRDefault="00E22A10" w:rsidP="00E22A10">
      <w:pPr>
        <w:spacing w:line="360" w:lineRule="auto"/>
        <w:ind w:firstLineChars="200" w:firstLine="560"/>
        <w:rPr>
          <w:kern w:val="26"/>
          <w:sz w:val="28"/>
          <w:szCs w:val="28"/>
          <w:rtl/>
        </w:rPr>
      </w:pPr>
      <w:r w:rsidRPr="00F846D8">
        <w:rPr>
          <w:rFonts w:hint="eastAsia"/>
          <w:kern w:val="26"/>
          <w:sz w:val="28"/>
          <w:szCs w:val="28"/>
        </w:rPr>
        <w:t>你们当知道：真实地喜爱真主及其使者，就需要遵循真主的经典，及其使者正确的《圣训》，凭着二者进行裁决，喜爱他所宣传的“认主独一”、并且遵守者，绝不会把任何裁决或任何人的言语放在它俩之上：</w:t>
      </w:r>
    </w:p>
    <w:p w:rsidR="00E22A10" w:rsidRPr="007C69B2" w:rsidRDefault="00E22A10" w:rsidP="00E22A10">
      <w:pPr>
        <w:bidi/>
        <w:ind w:firstLineChars="200" w:firstLine="600"/>
        <w:rPr>
          <w:rFonts w:ascii="QCF_BSML" w:hAnsi="QCF_BSML" w:cs="QCF_BSML"/>
          <w:b/>
          <w:bCs/>
          <w:color w:val="0000FF"/>
          <w:sz w:val="30"/>
          <w:szCs w:val="30"/>
          <w:rtl/>
        </w:rPr>
      </w:pPr>
      <w:r w:rsidRPr="007C69B2">
        <w:rPr>
          <w:rFonts w:cs="KFGQPC Uthman Taha Naskh"/>
          <w:sz w:val="30"/>
          <w:szCs w:val="30"/>
          <w:rtl/>
        </w:rPr>
        <w:t>قال الله تعالى:</w:t>
      </w:r>
      <w:r w:rsidRPr="007C69B2">
        <w:rPr>
          <w:rFonts w:ascii="QCF_BSML" w:hAnsi="QCF_BSML" w:cs="QCF_BSML"/>
          <w:b/>
          <w:bCs/>
          <w:color w:val="0000FF"/>
          <w:sz w:val="30"/>
          <w:szCs w:val="30"/>
          <w:rtl/>
        </w:rPr>
        <w:t xml:space="preserve"> (</w:t>
      </w:r>
      <w:r w:rsidRPr="007C69B2">
        <w:rPr>
          <w:rFonts w:ascii="Arial" w:hAnsi="Arial" w:cs="KFGQPC Uthman Taha Naskh"/>
          <w:b/>
          <w:bCs/>
          <w:color w:val="0000FF"/>
          <w:sz w:val="30"/>
          <w:szCs w:val="30"/>
          <w:rtl/>
          <w:lang w:bidi="ar-EG"/>
        </w:rPr>
        <w:t>ي</w:t>
      </w:r>
      <w:r w:rsidRPr="007C69B2">
        <w:rPr>
          <w:rFonts w:ascii="Arial" w:hAnsi="Arial" w:cs="KFGQPC Uthman Taha Naskh" w:hint="cs"/>
          <w:b/>
          <w:bCs/>
          <w:color w:val="0000FF"/>
          <w:sz w:val="30"/>
          <w:szCs w:val="30"/>
          <w:rtl/>
          <w:lang w:bidi="ar-EG"/>
        </w:rPr>
        <w:t xml:space="preserve">َا أَيُّهَا الَّذِينَ آمَنُوا لاَ تُقَدِّمُوا بَيْنَ يَدَيِ اللهِ </w:t>
      </w:r>
      <w:r w:rsidRPr="007C69B2">
        <w:rPr>
          <w:rFonts w:ascii="Arial" w:hAnsi="Arial" w:cs="KFGQPC Uthman Taha Naskh"/>
          <w:b/>
          <w:bCs/>
          <w:color w:val="0000FF"/>
          <w:sz w:val="30"/>
          <w:szCs w:val="30"/>
          <w:rtl/>
          <w:lang w:bidi="ar-EG"/>
        </w:rPr>
        <w:t>و</w:t>
      </w:r>
      <w:r w:rsidRPr="007C69B2">
        <w:rPr>
          <w:rFonts w:ascii="Arial" w:hAnsi="Arial" w:cs="KFGQPC Uthman Taha Naskh" w:hint="cs"/>
          <w:b/>
          <w:bCs/>
          <w:color w:val="0000FF"/>
          <w:sz w:val="30"/>
          <w:szCs w:val="30"/>
          <w:rtl/>
          <w:lang w:bidi="ar-EG"/>
        </w:rPr>
        <w:t>َرَسُو</w:t>
      </w:r>
      <w:r w:rsidRPr="007C69B2">
        <w:rPr>
          <w:rFonts w:ascii="Arial" w:hAnsi="Arial" w:cs="KFGQPC Uthman Taha Naskh"/>
          <w:b/>
          <w:bCs/>
          <w:color w:val="0000FF"/>
          <w:sz w:val="30"/>
          <w:szCs w:val="30"/>
          <w:rtl/>
          <w:lang w:bidi="ar-EG"/>
        </w:rPr>
        <w:t>ل</w:t>
      </w:r>
      <w:r w:rsidRPr="007C69B2">
        <w:rPr>
          <w:rFonts w:ascii="Arial" w:hAnsi="Arial" w:cs="KFGQPC Uthman Taha Naskh" w:hint="cs"/>
          <w:b/>
          <w:bCs/>
          <w:color w:val="0000FF"/>
          <w:sz w:val="30"/>
          <w:szCs w:val="30"/>
          <w:rtl/>
          <w:lang w:bidi="ar-EG"/>
        </w:rPr>
        <w:t>ِهِ</w:t>
      </w:r>
      <w:r w:rsidRPr="007C69B2">
        <w:rPr>
          <w:rFonts w:ascii="Arial" w:hAnsi="Arial" w:cs="KFGQPC Uthman Taha Naskh"/>
          <w:b/>
          <w:bCs/>
          <w:color w:val="0000FF"/>
          <w:sz w:val="30"/>
          <w:szCs w:val="30"/>
          <w:lang w:bidi="ar-EG"/>
        </w:rPr>
        <w:t xml:space="preserve"> </w:t>
      </w:r>
      <w:r w:rsidRPr="007C69B2">
        <w:rPr>
          <w:rFonts w:ascii="Arial" w:hAnsi="Arial" w:cs="KFGQPC Uthman Taha Naskh"/>
          <w:b/>
          <w:bCs/>
          <w:color w:val="0000FF"/>
          <w:sz w:val="30"/>
          <w:szCs w:val="30"/>
          <w:rtl/>
          <w:lang w:bidi="ar-EG"/>
        </w:rPr>
        <w:t>و</w:t>
      </w:r>
      <w:r w:rsidRPr="007C69B2">
        <w:rPr>
          <w:rFonts w:ascii="Arial" w:hAnsi="Arial" w:cs="KFGQPC Uthman Taha Naskh" w:hint="cs"/>
          <w:b/>
          <w:bCs/>
          <w:color w:val="0000FF"/>
          <w:sz w:val="30"/>
          <w:szCs w:val="30"/>
          <w:rtl/>
          <w:lang w:bidi="ar-EG"/>
        </w:rPr>
        <w:t>َاتَّقُوا اللهَ إِنَّ اللهَ سَمِيعٌ عَلِيمٌ</w:t>
      </w:r>
      <w:r w:rsidRPr="007C69B2">
        <w:rPr>
          <w:rFonts w:ascii="QCF_BSML" w:hAnsi="QCF_BSML" w:cs="QCF_BSML"/>
          <w:b/>
          <w:bCs/>
          <w:color w:val="0000FF"/>
          <w:sz w:val="30"/>
          <w:szCs w:val="30"/>
          <w:rtl/>
        </w:rPr>
        <w:t>)</w:t>
      </w:r>
      <w:r w:rsidRPr="007C69B2">
        <w:rPr>
          <w:sz w:val="30"/>
          <w:szCs w:val="30"/>
          <w:rtl/>
        </w:rPr>
        <w:t xml:space="preserve"> </w:t>
      </w:r>
      <w:r w:rsidRPr="007C69B2">
        <w:rPr>
          <w:rFonts w:cs="KFGQPC Uthman Taha Naskh"/>
          <w:sz w:val="30"/>
          <w:szCs w:val="30"/>
          <w:rtl/>
        </w:rPr>
        <w:t>الحجرات</w:t>
      </w:r>
      <w:r w:rsidRPr="007C69B2">
        <w:rPr>
          <w:rFonts w:cs="KFGQPC Uthman Taha Naskh" w:hint="cs"/>
          <w:sz w:val="30"/>
          <w:szCs w:val="30"/>
          <w:rtl/>
        </w:rPr>
        <w:t>: 1</w:t>
      </w:r>
    </w:p>
    <w:p w:rsidR="00E22A10" w:rsidRPr="00F846D8" w:rsidRDefault="00E22A10" w:rsidP="00E22A10">
      <w:pPr>
        <w:spacing w:line="360" w:lineRule="auto"/>
        <w:ind w:firstLineChars="200" w:firstLine="562"/>
        <w:rPr>
          <w:rFonts w:ascii="SimSun" w:hAnsi="SimSun"/>
          <w:kern w:val="26"/>
          <w:sz w:val="28"/>
          <w:szCs w:val="28"/>
        </w:rPr>
      </w:pPr>
      <w:r w:rsidRPr="00F846D8">
        <w:rPr>
          <w:rFonts w:ascii="SimSun" w:hAnsi="SimSun" w:hint="eastAsia"/>
          <w:b/>
          <w:bCs/>
          <w:color w:val="800000"/>
          <w:kern w:val="26"/>
          <w:sz w:val="28"/>
          <w:szCs w:val="28"/>
          <w:lang w:val="zh-CN"/>
        </w:rPr>
        <w:t>【</w:t>
      </w:r>
      <w:r w:rsidRPr="00205FE6">
        <w:rPr>
          <w:rFonts w:ascii="SimSun" w:hAnsi="SimSun" w:hint="eastAsia"/>
          <w:b/>
          <w:bCs/>
          <w:color w:val="800000"/>
          <w:kern w:val="26"/>
          <w:sz w:val="28"/>
          <w:szCs w:val="28"/>
        </w:rPr>
        <w:t>[</w:t>
      </w:r>
      <w:r>
        <w:rPr>
          <w:rFonts w:ascii="SimSun" w:hAnsi="SimSun" w:hint="eastAsia"/>
          <w:b/>
          <w:bCs/>
          <w:color w:val="800000"/>
          <w:kern w:val="26"/>
          <w:sz w:val="28"/>
          <w:szCs w:val="28"/>
        </w:rPr>
        <w:t>1</w:t>
      </w:r>
      <w:r w:rsidRPr="00205FE6">
        <w:rPr>
          <w:rFonts w:ascii="SimSun" w:hAnsi="SimSun" w:hint="eastAsia"/>
          <w:b/>
          <w:bCs/>
          <w:color w:val="800000"/>
          <w:kern w:val="26"/>
          <w:sz w:val="28"/>
          <w:szCs w:val="28"/>
        </w:rPr>
        <w:t>]</w:t>
      </w:r>
      <w:r w:rsidRPr="00F846D8">
        <w:rPr>
          <w:rFonts w:ascii="SimSun" w:hAnsi="SimSun" w:hint="eastAsia"/>
          <w:b/>
          <w:bCs/>
          <w:color w:val="800000"/>
          <w:kern w:val="26"/>
          <w:sz w:val="28"/>
          <w:szCs w:val="28"/>
        </w:rPr>
        <w:t>信道的人们啊！你们在真主和使者的面前不要先做任何一件事，你们应当敬畏真主；真主确是全聪的，确是全知的。</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78"/>
      </w:r>
    </w:p>
    <w:p w:rsidR="00E22A10" w:rsidRPr="00F846D8" w:rsidRDefault="00E22A10" w:rsidP="00E22A10">
      <w:pPr>
        <w:spacing w:line="360" w:lineRule="auto"/>
        <w:ind w:firstLineChars="200" w:firstLine="560"/>
        <w:rPr>
          <w:kern w:val="26"/>
          <w:sz w:val="28"/>
          <w:szCs w:val="28"/>
        </w:rPr>
      </w:pPr>
      <w:r w:rsidRPr="00F846D8">
        <w:rPr>
          <w:rFonts w:hint="eastAsia"/>
          <w:kern w:val="26"/>
          <w:sz w:val="28"/>
          <w:szCs w:val="28"/>
        </w:rPr>
        <w:t>在喜爱</w:t>
      </w:r>
      <w:r w:rsidR="005B7FA8">
        <w:rPr>
          <w:rFonts w:hint="eastAsia"/>
          <w:kern w:val="26"/>
          <w:sz w:val="28"/>
          <w:szCs w:val="28"/>
        </w:rPr>
        <w:t>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718"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18" inset="0,0,0,0">
              <w:txbxContent>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愿主赐福之</w:t>
                  </w:r>
                </w:p>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并使其平安</w:t>
                  </w:r>
                </w:p>
              </w:txbxContent>
            </v:textbox>
            <w10:wrap anchorx="page"/>
            <w10:anchorlock/>
          </v:shape>
        </w:pict>
      </w:r>
      <w:r w:rsidRPr="00F846D8">
        <w:rPr>
          <w:rFonts w:hint="eastAsia"/>
          <w:kern w:val="26"/>
          <w:sz w:val="28"/>
          <w:szCs w:val="28"/>
        </w:rPr>
        <w:t>的标志中：喜爱他所宣传和遵行的“认主独一”，喜爱所有宣传“认主独一”的人，不以让人憎恶的绰号称呼他们。主啊！求您赐予我们喜爱他、追随他，求您赐予我们享有他</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717"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17" inset="0,0,0,0">
              <w:txbxContent>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愿主赐福之</w:t>
                  </w:r>
                </w:p>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并使其平安</w:t>
                  </w:r>
                </w:p>
              </w:txbxContent>
            </v:textbox>
            <w10:wrap anchorx="page"/>
            <w10:anchorlock/>
          </v:shape>
        </w:pict>
      </w:r>
      <w:r w:rsidRPr="00F846D8">
        <w:rPr>
          <w:rFonts w:hint="eastAsia"/>
          <w:kern w:val="26"/>
          <w:sz w:val="28"/>
          <w:szCs w:val="28"/>
        </w:rPr>
        <w:t>的说情、效仿他的美德吧！</w:t>
      </w:r>
    </w:p>
    <w:p w:rsidR="00E22A10" w:rsidRPr="00F846D8" w:rsidRDefault="00E22A10" w:rsidP="00E22A10">
      <w:pPr>
        <w:spacing w:line="360" w:lineRule="auto"/>
        <w:ind w:firstLineChars="200" w:firstLine="560"/>
        <w:rPr>
          <w:rFonts w:ascii="SimSun" w:hAnsi="SimSun"/>
          <w:kern w:val="26"/>
          <w:sz w:val="28"/>
          <w:szCs w:val="28"/>
        </w:rPr>
      </w:pPr>
    </w:p>
    <w:p w:rsidR="00E22A10" w:rsidRPr="00102D4D" w:rsidRDefault="00E22A10" w:rsidP="00ED5DE0">
      <w:pPr>
        <w:spacing w:beforeLines="100" w:afterLines="100" w:line="360" w:lineRule="auto"/>
        <w:jc w:val="center"/>
        <w:rPr>
          <w:rFonts w:ascii="STXinwei" w:eastAsia="STXinwei" w:hAnsi="SimSun" w:cs="Arial"/>
          <w:kern w:val="26"/>
          <w:sz w:val="36"/>
          <w:szCs w:val="36"/>
          <w:rtl/>
        </w:rPr>
      </w:pPr>
      <w:r w:rsidRPr="00F846D8">
        <w:rPr>
          <w:kern w:val="26"/>
          <w:sz w:val="28"/>
          <w:szCs w:val="28"/>
          <w:rtl/>
        </w:rPr>
        <w:br w:type="page"/>
      </w:r>
      <w:r w:rsidR="00ED5DE0" w:rsidRPr="00ED5DE0">
        <w:rPr>
          <w:rFonts w:ascii="STXinwei" w:eastAsia="STXinwei" w:hAnsi="SimSun" w:cs="Arial" w:hint="eastAsia"/>
          <w:kern w:val="26"/>
          <w:sz w:val="36"/>
          <w:szCs w:val="36"/>
        </w:rPr>
        <w:t>有关先知</w:t>
      </w:r>
      <w:r w:rsidR="00253D81">
        <w:rPr>
          <w:rFonts w:ascii="STXinwei" w:eastAsia="STXinwei" w:hAnsi="SimSun" w:cs="Arial"/>
          <w:kern w:val="26"/>
          <w:sz w:val="36"/>
          <w:szCs w:val="36"/>
          <w:rtl/>
        </w:rPr>
      </w:r>
      <w:r w:rsidR="00253D81">
        <w:rPr>
          <w:rFonts w:ascii="STXinwei" w:eastAsia="STXinwei" w:hAnsi="SimSun" w:cs="Arial"/>
          <w:kern w:val="26"/>
          <w:sz w:val="36"/>
          <w:szCs w:val="36"/>
        </w:rPr>
        <w:pict>
          <v:shape id="_x0000_s1716"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16" inset="0,0,0,0">
              <w:txbxContent>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愿主赐福之</w:t>
                  </w:r>
                </w:p>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并使其平安</w:t>
                  </w:r>
                </w:p>
              </w:txbxContent>
            </v:textbox>
            <w10:wrap anchorx="page"/>
            <w10:anchorlock/>
          </v:shape>
        </w:pict>
      </w:r>
      <w:r w:rsidRPr="00102D4D">
        <w:rPr>
          <w:rFonts w:ascii="STXinwei" w:eastAsia="STXinwei" w:hAnsi="SimSun" w:cs="Arial" w:hint="eastAsia"/>
          <w:kern w:val="26"/>
          <w:sz w:val="36"/>
          <w:szCs w:val="36"/>
        </w:rPr>
        <w:t>的《圣训》</w:t>
      </w:r>
    </w:p>
    <w:p w:rsidR="00E22A10" w:rsidRDefault="00E22A10" w:rsidP="00E22A10">
      <w:pPr>
        <w:bidi/>
        <w:adjustRightInd w:val="0"/>
        <w:snapToGrid w:val="0"/>
        <w:ind w:firstLineChars="200" w:firstLine="602"/>
        <w:rPr>
          <w:rFonts w:ascii="SimSun" w:hAnsi="SimSun"/>
          <w:b/>
          <w:bCs/>
          <w:color w:val="008000"/>
          <w:kern w:val="26"/>
          <w:sz w:val="28"/>
          <w:szCs w:val="28"/>
        </w:rPr>
      </w:pPr>
      <w:r>
        <w:rPr>
          <w:rFonts w:ascii="SimSun" w:hAnsi="SimSun" w:cs="KFGQPC Uthman Taha Naskh" w:hint="cs"/>
          <w:b/>
          <w:bCs/>
          <w:color w:val="008000"/>
          <w:kern w:val="28"/>
          <w:sz w:val="30"/>
          <w:szCs w:val="30"/>
          <w:rtl/>
        </w:rPr>
        <w:t>1-</w:t>
      </w:r>
      <w:r w:rsidRPr="00582C7A">
        <w:rPr>
          <w:rFonts w:ascii="SimSun" w:hAnsi="SimSun" w:cs="KFGQPC Uthman Taha Naskh"/>
          <w:b/>
          <w:bCs/>
          <w:color w:val="008000"/>
          <w:kern w:val="28"/>
          <w:sz w:val="30"/>
          <w:szCs w:val="30"/>
          <w:rtl/>
        </w:rPr>
        <w:t>«إني قد تركت فيكم ما إن اعتصمتم به فلن تضلوا أبدا : كتاب الله و سنة نبيه»</w:t>
      </w:r>
      <w:r>
        <w:rPr>
          <w:rFonts w:ascii="SimSun" w:hAnsi="SimSun" w:cs="KFGQPC Uthman Taha Naskh" w:hint="cs"/>
          <w:kern w:val="28"/>
          <w:sz w:val="30"/>
          <w:szCs w:val="30"/>
          <w:rtl/>
        </w:rPr>
        <w:t xml:space="preserve"> أخرجه الحاكم</w:t>
      </w:r>
    </w:p>
    <w:p w:rsidR="00E22A10" w:rsidRPr="00F846D8" w:rsidRDefault="00E22A10" w:rsidP="00E22A10">
      <w:pPr>
        <w:adjustRightInd w:val="0"/>
        <w:snapToGrid w:val="0"/>
        <w:spacing w:line="360" w:lineRule="auto"/>
        <w:ind w:firstLineChars="200" w:firstLine="562"/>
        <w:rPr>
          <w:rFonts w:ascii="SimSun" w:hAnsi="SimSun"/>
          <w:kern w:val="26"/>
          <w:sz w:val="28"/>
          <w:szCs w:val="28"/>
        </w:rPr>
      </w:pPr>
      <w:r w:rsidRPr="00F846D8">
        <w:rPr>
          <w:rFonts w:ascii="SimSun" w:hAnsi="SimSun" w:hint="eastAsia"/>
          <w:b/>
          <w:bCs/>
          <w:color w:val="008000"/>
          <w:kern w:val="26"/>
          <w:sz w:val="28"/>
          <w:szCs w:val="28"/>
        </w:rPr>
        <w:t>“的确，我给你们留下的，如果你们遵循之，你们永远都不会迷误——真主的经典，及其先知的圣行。”</w:t>
      </w:r>
      <w:r w:rsidRPr="00F846D8">
        <w:rPr>
          <w:rStyle w:val="a9"/>
          <w:rFonts w:ascii="SimSun" w:hAnsi="SimSun"/>
          <w:b/>
          <w:bCs/>
          <w:color w:val="008000"/>
          <w:kern w:val="26"/>
          <w:sz w:val="28"/>
          <w:szCs w:val="28"/>
        </w:rPr>
        <w:footnoteReference w:id="79"/>
      </w:r>
    </w:p>
    <w:p w:rsidR="00E22A10" w:rsidRPr="00582C7A" w:rsidRDefault="00E22A10" w:rsidP="00E22A10">
      <w:pPr>
        <w:bidi/>
        <w:adjustRightInd w:val="0"/>
        <w:snapToGrid w:val="0"/>
        <w:ind w:firstLineChars="200" w:firstLine="562"/>
        <w:rPr>
          <w:rFonts w:ascii="SimSun" w:hAnsi="SimSun" w:cs="KFGQPC Uthman Taha Naskh"/>
          <w:kern w:val="28"/>
          <w:sz w:val="30"/>
          <w:szCs w:val="30"/>
          <w:rtl/>
        </w:rPr>
      </w:pPr>
      <w:r>
        <w:rPr>
          <w:rFonts w:ascii="SimSun" w:hAnsi="SimSun" w:hint="cs"/>
          <w:b/>
          <w:bCs/>
          <w:color w:val="008000"/>
          <w:kern w:val="26"/>
          <w:sz w:val="28"/>
          <w:szCs w:val="28"/>
          <w:rtl/>
        </w:rPr>
        <w:t>2</w:t>
      </w:r>
      <w:r>
        <w:rPr>
          <w:rFonts w:ascii="SimSun" w:hAnsi="SimSun" w:cs="KFGQPC Uthman Taha Naskh" w:hint="cs"/>
          <w:b/>
          <w:bCs/>
          <w:color w:val="008000"/>
          <w:kern w:val="28"/>
          <w:sz w:val="30"/>
          <w:szCs w:val="30"/>
          <w:rtl/>
        </w:rPr>
        <w:t>-</w:t>
      </w:r>
      <w:r w:rsidRPr="00582C7A">
        <w:rPr>
          <w:rFonts w:ascii="SimSun" w:hAnsi="SimSun" w:cs="KFGQPC Uthman Taha Naskh"/>
          <w:b/>
          <w:bCs/>
          <w:color w:val="008000"/>
          <w:kern w:val="28"/>
          <w:sz w:val="30"/>
          <w:szCs w:val="30"/>
          <w:rtl/>
        </w:rPr>
        <w:t>«</w:t>
      </w:r>
      <w:r w:rsidRPr="002A4E61">
        <w:rPr>
          <w:rFonts w:ascii="SimSun" w:hAnsi="SimSun" w:cs="KFGQPC Uthman Taha Naskh" w:hint="cs"/>
          <w:b/>
          <w:bCs/>
          <w:color w:val="008000"/>
          <w:kern w:val="28"/>
          <w:sz w:val="30"/>
          <w:szCs w:val="30"/>
          <w:rtl/>
        </w:rPr>
        <w:t>عليكم</w:t>
      </w:r>
      <w:r w:rsidRPr="002A4E61">
        <w:rPr>
          <w:rFonts w:ascii="SimSun" w:hAnsi="SimSun" w:cs="KFGQPC Uthman Taha Naskh"/>
          <w:b/>
          <w:bCs/>
          <w:color w:val="008000"/>
          <w:kern w:val="28"/>
          <w:sz w:val="30"/>
          <w:szCs w:val="30"/>
          <w:rtl/>
        </w:rPr>
        <w:t xml:space="preserve"> </w:t>
      </w:r>
      <w:r w:rsidRPr="002A4E61">
        <w:rPr>
          <w:rFonts w:ascii="SimSun" w:hAnsi="SimSun" w:cs="KFGQPC Uthman Taha Naskh" w:hint="cs"/>
          <w:b/>
          <w:bCs/>
          <w:color w:val="008000"/>
          <w:kern w:val="28"/>
          <w:sz w:val="30"/>
          <w:szCs w:val="30"/>
          <w:rtl/>
        </w:rPr>
        <w:t>بسنتي</w:t>
      </w:r>
      <w:r w:rsidRPr="002A4E61">
        <w:rPr>
          <w:rFonts w:ascii="SimSun" w:hAnsi="SimSun" w:cs="KFGQPC Uthman Taha Naskh"/>
          <w:b/>
          <w:bCs/>
          <w:color w:val="008000"/>
          <w:kern w:val="28"/>
          <w:sz w:val="30"/>
          <w:szCs w:val="30"/>
          <w:rtl/>
        </w:rPr>
        <w:t xml:space="preserve"> </w:t>
      </w:r>
      <w:r w:rsidRPr="002A4E61">
        <w:rPr>
          <w:rFonts w:ascii="SimSun" w:hAnsi="SimSun" w:cs="KFGQPC Uthman Taha Naskh" w:hint="cs"/>
          <w:b/>
          <w:bCs/>
          <w:color w:val="008000"/>
          <w:kern w:val="28"/>
          <w:sz w:val="30"/>
          <w:szCs w:val="30"/>
          <w:rtl/>
        </w:rPr>
        <w:t>وسنة</w:t>
      </w:r>
      <w:r w:rsidRPr="002A4E61">
        <w:rPr>
          <w:rFonts w:ascii="SimSun" w:hAnsi="SimSun" w:cs="KFGQPC Uthman Taha Naskh"/>
          <w:b/>
          <w:bCs/>
          <w:color w:val="008000"/>
          <w:kern w:val="28"/>
          <w:sz w:val="30"/>
          <w:szCs w:val="30"/>
          <w:rtl/>
        </w:rPr>
        <w:t xml:space="preserve"> </w:t>
      </w:r>
      <w:r w:rsidRPr="002A4E61">
        <w:rPr>
          <w:rFonts w:ascii="SimSun" w:hAnsi="SimSun" w:cs="KFGQPC Uthman Taha Naskh" w:hint="cs"/>
          <w:b/>
          <w:bCs/>
          <w:color w:val="008000"/>
          <w:kern w:val="28"/>
          <w:sz w:val="30"/>
          <w:szCs w:val="30"/>
          <w:rtl/>
        </w:rPr>
        <w:t>الخلفاء</w:t>
      </w:r>
      <w:r w:rsidRPr="002A4E61">
        <w:rPr>
          <w:rFonts w:ascii="SimSun" w:hAnsi="SimSun" w:cs="KFGQPC Uthman Taha Naskh"/>
          <w:b/>
          <w:bCs/>
          <w:color w:val="008000"/>
          <w:kern w:val="28"/>
          <w:sz w:val="30"/>
          <w:szCs w:val="30"/>
          <w:rtl/>
        </w:rPr>
        <w:t xml:space="preserve"> </w:t>
      </w:r>
      <w:r w:rsidRPr="002A4E61">
        <w:rPr>
          <w:rFonts w:ascii="SimSun" w:hAnsi="SimSun" w:cs="KFGQPC Uthman Taha Naskh" w:hint="cs"/>
          <w:b/>
          <w:bCs/>
          <w:color w:val="008000"/>
          <w:kern w:val="28"/>
          <w:sz w:val="30"/>
          <w:szCs w:val="30"/>
          <w:rtl/>
        </w:rPr>
        <w:t>الراشدين</w:t>
      </w:r>
      <w:r w:rsidRPr="002A4E61">
        <w:rPr>
          <w:rFonts w:ascii="SimSun" w:hAnsi="SimSun" w:cs="KFGQPC Uthman Taha Naskh"/>
          <w:b/>
          <w:bCs/>
          <w:color w:val="008000"/>
          <w:kern w:val="28"/>
          <w:sz w:val="30"/>
          <w:szCs w:val="30"/>
          <w:rtl/>
        </w:rPr>
        <w:t xml:space="preserve"> </w:t>
      </w:r>
      <w:r w:rsidRPr="002A4E61">
        <w:rPr>
          <w:rFonts w:ascii="SimSun" w:hAnsi="SimSun" w:cs="KFGQPC Uthman Taha Naskh" w:hint="cs"/>
          <w:b/>
          <w:bCs/>
          <w:color w:val="008000"/>
          <w:kern w:val="28"/>
          <w:sz w:val="30"/>
          <w:szCs w:val="30"/>
          <w:rtl/>
        </w:rPr>
        <w:t>المهديين</w:t>
      </w:r>
      <w:r w:rsidRPr="002A4E61">
        <w:rPr>
          <w:rFonts w:ascii="SimSun" w:hAnsi="SimSun" w:cs="KFGQPC Uthman Taha Naskh"/>
          <w:b/>
          <w:bCs/>
          <w:color w:val="008000"/>
          <w:kern w:val="28"/>
          <w:sz w:val="30"/>
          <w:szCs w:val="30"/>
          <w:rtl/>
        </w:rPr>
        <w:t xml:space="preserve"> </w:t>
      </w:r>
      <w:r w:rsidRPr="002A4E61">
        <w:rPr>
          <w:rFonts w:ascii="SimSun" w:hAnsi="SimSun" w:cs="KFGQPC Uthman Taha Naskh" w:hint="cs"/>
          <w:b/>
          <w:bCs/>
          <w:color w:val="008000"/>
          <w:kern w:val="28"/>
          <w:sz w:val="30"/>
          <w:szCs w:val="30"/>
          <w:rtl/>
        </w:rPr>
        <w:t>،</w:t>
      </w:r>
      <w:r w:rsidRPr="002A4E61">
        <w:rPr>
          <w:rFonts w:ascii="SimSun" w:hAnsi="SimSun" w:cs="KFGQPC Uthman Taha Naskh"/>
          <w:b/>
          <w:bCs/>
          <w:color w:val="008000"/>
          <w:kern w:val="28"/>
          <w:sz w:val="30"/>
          <w:szCs w:val="30"/>
          <w:rtl/>
        </w:rPr>
        <w:t xml:space="preserve"> </w:t>
      </w:r>
      <w:r w:rsidRPr="002A4E61">
        <w:rPr>
          <w:rFonts w:ascii="SimSun" w:hAnsi="SimSun" w:cs="KFGQPC Uthman Taha Naskh" w:hint="cs"/>
          <w:b/>
          <w:bCs/>
          <w:color w:val="008000"/>
          <w:kern w:val="28"/>
          <w:sz w:val="30"/>
          <w:szCs w:val="30"/>
          <w:rtl/>
        </w:rPr>
        <w:t>تَمسَّكُوا</w:t>
      </w:r>
      <w:r w:rsidRPr="002A4E61">
        <w:rPr>
          <w:rFonts w:ascii="SimSun" w:hAnsi="SimSun" w:cs="KFGQPC Uthman Taha Naskh"/>
          <w:b/>
          <w:bCs/>
          <w:color w:val="008000"/>
          <w:kern w:val="28"/>
          <w:sz w:val="30"/>
          <w:szCs w:val="30"/>
          <w:rtl/>
        </w:rPr>
        <w:t xml:space="preserve"> </w:t>
      </w:r>
      <w:r w:rsidRPr="002A4E61">
        <w:rPr>
          <w:rFonts w:ascii="SimSun" w:hAnsi="SimSun" w:cs="KFGQPC Uthman Taha Naskh" w:hint="cs"/>
          <w:b/>
          <w:bCs/>
          <w:color w:val="008000"/>
          <w:kern w:val="28"/>
          <w:sz w:val="30"/>
          <w:szCs w:val="30"/>
          <w:rtl/>
        </w:rPr>
        <w:t>بها</w:t>
      </w:r>
      <w:r w:rsidRPr="00582C7A">
        <w:rPr>
          <w:rFonts w:ascii="SimSun" w:hAnsi="SimSun" w:cs="KFGQPC Uthman Taha Naskh"/>
          <w:b/>
          <w:bCs/>
          <w:color w:val="008000"/>
          <w:kern w:val="28"/>
          <w:sz w:val="30"/>
          <w:szCs w:val="30"/>
          <w:rtl/>
        </w:rPr>
        <w:t>»</w:t>
      </w:r>
      <w:r w:rsidRPr="00582C7A">
        <w:rPr>
          <w:rFonts w:ascii="SimSun" w:hAnsi="SimSun" w:cs="KFGQPC Uthman Taha Naskh" w:hint="cs"/>
          <w:kern w:val="28"/>
          <w:sz w:val="30"/>
          <w:szCs w:val="30"/>
          <w:rtl/>
        </w:rPr>
        <w:t>أخرجه</w:t>
      </w:r>
      <w:r w:rsidRPr="00582C7A">
        <w:rPr>
          <w:rFonts w:ascii="SimSun" w:hAnsi="SimSun" w:cs="KFGQPC Uthman Taha Naskh"/>
          <w:kern w:val="28"/>
          <w:sz w:val="30"/>
          <w:szCs w:val="30"/>
          <w:rtl/>
        </w:rPr>
        <w:t xml:space="preserve"> </w:t>
      </w:r>
      <w:r w:rsidRPr="00582C7A">
        <w:rPr>
          <w:rFonts w:ascii="SimSun" w:hAnsi="SimSun" w:cs="KFGQPC Uthman Taha Naskh" w:hint="cs"/>
          <w:kern w:val="28"/>
          <w:sz w:val="30"/>
          <w:szCs w:val="30"/>
          <w:rtl/>
        </w:rPr>
        <w:t>أحمد</w:t>
      </w:r>
      <w:r>
        <w:rPr>
          <w:rFonts w:ascii="SimSun" w:hAnsi="SimSun" w:cs="KFGQPC Uthman Taha Naskh" w:hint="cs"/>
          <w:kern w:val="28"/>
          <w:sz w:val="30"/>
          <w:szCs w:val="30"/>
          <w:rtl/>
        </w:rPr>
        <w:t xml:space="preserve"> </w:t>
      </w:r>
      <w:r w:rsidRPr="00582C7A">
        <w:rPr>
          <w:rFonts w:ascii="SimSun" w:hAnsi="SimSun" w:cs="KFGQPC Uthman Taha Naskh" w:hint="cs"/>
          <w:kern w:val="28"/>
          <w:sz w:val="30"/>
          <w:szCs w:val="30"/>
          <w:rtl/>
        </w:rPr>
        <w:t>وأبو</w:t>
      </w:r>
      <w:r w:rsidRPr="00582C7A">
        <w:rPr>
          <w:rFonts w:ascii="SimSun" w:hAnsi="SimSun" w:cs="KFGQPC Uthman Taha Naskh"/>
          <w:kern w:val="28"/>
          <w:sz w:val="30"/>
          <w:szCs w:val="30"/>
          <w:rtl/>
        </w:rPr>
        <w:t xml:space="preserve"> </w:t>
      </w:r>
      <w:r w:rsidRPr="00582C7A">
        <w:rPr>
          <w:rFonts w:ascii="SimSun" w:hAnsi="SimSun" w:cs="KFGQPC Uthman Taha Naskh" w:hint="cs"/>
          <w:kern w:val="28"/>
          <w:sz w:val="30"/>
          <w:szCs w:val="30"/>
          <w:rtl/>
        </w:rPr>
        <w:t>داود</w:t>
      </w:r>
      <w:r w:rsidRPr="00582C7A">
        <w:rPr>
          <w:rFonts w:ascii="SimSun" w:hAnsi="SimSun" w:cs="KFGQPC Uthman Taha Naskh"/>
          <w:kern w:val="28"/>
          <w:sz w:val="30"/>
          <w:szCs w:val="30"/>
          <w:rtl/>
        </w:rPr>
        <w:t xml:space="preserve"> </w:t>
      </w:r>
      <w:r w:rsidRPr="00582C7A">
        <w:rPr>
          <w:rFonts w:ascii="SimSun" w:hAnsi="SimSun" w:cs="KFGQPC Uthman Taha Naskh" w:hint="cs"/>
          <w:kern w:val="28"/>
          <w:sz w:val="30"/>
          <w:szCs w:val="30"/>
          <w:rtl/>
        </w:rPr>
        <w:t>والترمذي</w:t>
      </w:r>
    </w:p>
    <w:p w:rsidR="00E22A10" w:rsidRPr="00F846D8" w:rsidRDefault="00E22A10" w:rsidP="00E22A10">
      <w:pPr>
        <w:adjustRightInd w:val="0"/>
        <w:snapToGrid w:val="0"/>
        <w:spacing w:line="360" w:lineRule="auto"/>
        <w:ind w:firstLineChars="200" w:firstLine="562"/>
        <w:rPr>
          <w:rFonts w:ascii="SimSun" w:hAnsi="SimSun"/>
          <w:b/>
          <w:bCs/>
          <w:color w:val="008000"/>
          <w:kern w:val="26"/>
          <w:sz w:val="28"/>
          <w:szCs w:val="28"/>
        </w:rPr>
      </w:pPr>
      <w:r w:rsidRPr="00F846D8">
        <w:rPr>
          <w:rFonts w:ascii="SimSun" w:hAnsi="SimSun" w:hint="eastAsia"/>
          <w:b/>
          <w:bCs/>
          <w:color w:val="008000"/>
          <w:kern w:val="26"/>
          <w:sz w:val="28"/>
          <w:szCs w:val="28"/>
        </w:rPr>
        <w:t>“你们当遵守我的圣行，当遵循守正道的、正统继承人的行为，你们当坚持不懈地遵循之。</w:t>
      </w:r>
      <w:r w:rsidRPr="00D831E9">
        <w:rPr>
          <w:rFonts w:ascii="SimSun" w:hAnsi="SimSun" w:cs="SimSun" w:hint="eastAsia"/>
          <w:b/>
          <w:bCs/>
          <w:color w:val="008000"/>
          <w:kern w:val="28"/>
          <w:sz w:val="28"/>
          <w:szCs w:val="28"/>
        </w:rPr>
        <w:t>”</w:t>
      </w:r>
      <w:r w:rsidRPr="00D831E9">
        <w:rPr>
          <w:rStyle w:val="a9"/>
          <w:rFonts w:ascii="SimSun" w:hAnsi="SimSun"/>
          <w:b/>
          <w:bCs/>
          <w:color w:val="008000"/>
          <w:kern w:val="28"/>
          <w:sz w:val="28"/>
          <w:szCs w:val="28"/>
        </w:rPr>
        <w:footnoteReference w:id="80"/>
      </w:r>
    </w:p>
    <w:p w:rsidR="00E22A10" w:rsidRPr="00582C7A" w:rsidRDefault="00E22A10" w:rsidP="00E22A10">
      <w:pPr>
        <w:bidi/>
        <w:adjustRightInd w:val="0"/>
        <w:snapToGrid w:val="0"/>
        <w:ind w:firstLineChars="200" w:firstLine="602"/>
        <w:rPr>
          <w:rFonts w:ascii="SimSun" w:hAnsi="SimSun" w:cs="KFGQPC Uthman Taha Naskh"/>
          <w:b/>
          <w:bCs/>
          <w:color w:val="008000"/>
          <w:kern w:val="28"/>
          <w:sz w:val="30"/>
          <w:szCs w:val="30"/>
        </w:rPr>
      </w:pPr>
      <w:r>
        <w:rPr>
          <w:rFonts w:ascii="SimSun" w:hAnsi="SimSun" w:cs="KFGQPC Uthman Taha Naskh" w:hint="cs"/>
          <w:b/>
          <w:bCs/>
          <w:color w:val="008000"/>
          <w:kern w:val="28"/>
          <w:sz w:val="30"/>
          <w:szCs w:val="30"/>
          <w:rtl/>
        </w:rPr>
        <w:t>3</w:t>
      </w:r>
      <w:r w:rsidRPr="00582C7A">
        <w:rPr>
          <w:rFonts w:ascii="SimSun" w:hAnsi="SimSun" w:cs="KFGQPC Uthman Taha Naskh" w:hint="cs"/>
          <w:b/>
          <w:bCs/>
          <w:color w:val="008000"/>
          <w:kern w:val="28"/>
          <w:sz w:val="30"/>
          <w:szCs w:val="30"/>
          <w:rtl/>
        </w:rPr>
        <w:t>-</w:t>
      </w:r>
      <w:r w:rsidRPr="00582C7A">
        <w:rPr>
          <w:rFonts w:ascii="SimSun" w:hAnsi="SimSun" w:cs="KFGQPC Uthman Taha Naskh"/>
          <w:b/>
          <w:bCs/>
          <w:color w:val="008000"/>
          <w:kern w:val="28"/>
          <w:sz w:val="30"/>
          <w:szCs w:val="30"/>
          <w:rtl/>
        </w:rPr>
        <w:t>«يا فاطمة بنت محمد، سليني ما شئت من مالي، لا أغني عنك من الله شيئا»</w:t>
      </w:r>
      <w:r w:rsidRPr="00582C7A">
        <w:rPr>
          <w:rFonts w:ascii="mylotus" w:hAnsi="mylotus" w:cs="KFGQPC Uthman Taha Naskh"/>
          <w:kern w:val="26"/>
          <w:sz w:val="30"/>
          <w:szCs w:val="30"/>
          <w:rtl/>
        </w:rPr>
        <w:t xml:space="preserve"> متفق عليه</w:t>
      </w:r>
    </w:p>
    <w:p w:rsidR="00E22A10" w:rsidRDefault="00E22A10" w:rsidP="00E22A10">
      <w:pPr>
        <w:adjustRightInd w:val="0"/>
        <w:snapToGrid w:val="0"/>
        <w:spacing w:line="360" w:lineRule="auto"/>
        <w:ind w:firstLineChars="200" w:firstLine="562"/>
        <w:rPr>
          <w:rFonts w:ascii="SimSun" w:hAnsi="SimSun"/>
          <w:b/>
          <w:bCs/>
          <w:color w:val="008000"/>
          <w:kern w:val="26"/>
          <w:sz w:val="28"/>
          <w:szCs w:val="28"/>
        </w:rPr>
      </w:pPr>
      <w:r w:rsidRPr="00F846D8">
        <w:rPr>
          <w:rFonts w:ascii="SimSun" w:hAnsi="SimSun" w:hint="eastAsia"/>
          <w:b/>
          <w:bCs/>
          <w:color w:val="008000"/>
          <w:kern w:val="26"/>
          <w:sz w:val="28"/>
          <w:szCs w:val="28"/>
        </w:rPr>
        <w:t>“穆罕默德的女儿法图麦呀！</w:t>
      </w:r>
      <w:r w:rsidRPr="00582C7A">
        <w:rPr>
          <w:rFonts w:ascii="SimSun" w:hAnsi="SimSun" w:hint="eastAsia"/>
          <w:b/>
          <w:bCs/>
          <w:color w:val="008000"/>
          <w:kern w:val="26"/>
          <w:sz w:val="28"/>
          <w:szCs w:val="28"/>
        </w:rPr>
        <w:t>你向我要求你想要的财物，在真主那里，我对你无能为力</w:t>
      </w:r>
      <w:r w:rsidRPr="00F846D8">
        <w:rPr>
          <w:rFonts w:ascii="SimSun" w:hAnsi="SimSun" w:hint="eastAsia"/>
          <w:b/>
          <w:bCs/>
          <w:color w:val="008000"/>
          <w:kern w:val="26"/>
          <w:sz w:val="28"/>
          <w:szCs w:val="28"/>
        </w:rPr>
        <w:t>。</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rPr>
        <w:footnoteReference w:id="81"/>
      </w:r>
    </w:p>
    <w:p w:rsidR="00E22A10" w:rsidRPr="00582C7A" w:rsidRDefault="00E22A10" w:rsidP="00E22A10">
      <w:pPr>
        <w:bidi/>
        <w:adjustRightInd w:val="0"/>
        <w:snapToGrid w:val="0"/>
        <w:ind w:firstLineChars="200" w:firstLine="602"/>
        <w:rPr>
          <w:rFonts w:ascii="SimSun" w:hAnsi="SimSun" w:cs="KFGQPC Uthman Taha Naskh"/>
          <w:b/>
          <w:bCs/>
          <w:color w:val="008000"/>
          <w:kern w:val="28"/>
          <w:sz w:val="30"/>
          <w:szCs w:val="30"/>
          <w:lang w:bidi="ar-JO"/>
        </w:rPr>
      </w:pPr>
      <w:r>
        <w:rPr>
          <w:rFonts w:ascii="SimSun" w:hAnsi="SimSun" w:cs="KFGQPC Uthman Taha Naskh" w:hint="cs"/>
          <w:b/>
          <w:bCs/>
          <w:color w:val="008000"/>
          <w:kern w:val="28"/>
          <w:sz w:val="30"/>
          <w:szCs w:val="30"/>
          <w:rtl/>
        </w:rPr>
        <w:t>4</w:t>
      </w:r>
      <w:r w:rsidRPr="00582C7A">
        <w:rPr>
          <w:rFonts w:ascii="SimSun" w:hAnsi="SimSun" w:cs="KFGQPC Uthman Taha Naskh" w:hint="cs"/>
          <w:b/>
          <w:bCs/>
          <w:color w:val="008000"/>
          <w:kern w:val="28"/>
          <w:sz w:val="30"/>
          <w:szCs w:val="30"/>
          <w:rtl/>
        </w:rPr>
        <w:t>-</w:t>
      </w:r>
      <w:r w:rsidRPr="00582C7A">
        <w:rPr>
          <w:rFonts w:ascii="SimSun" w:hAnsi="SimSun" w:cs="KFGQPC Uthman Taha Naskh"/>
          <w:b/>
          <w:bCs/>
          <w:color w:val="008000"/>
          <w:kern w:val="28"/>
          <w:sz w:val="30"/>
          <w:szCs w:val="30"/>
          <w:rtl/>
        </w:rPr>
        <w:t>«</w:t>
      </w:r>
      <w:r w:rsidRPr="000C639E">
        <w:rPr>
          <w:rFonts w:ascii="SimSun" w:hAnsi="SimSun" w:cs="KFGQPC Uthman Taha Naskh"/>
          <w:b/>
          <w:bCs/>
          <w:color w:val="008000"/>
          <w:kern w:val="28"/>
          <w:sz w:val="30"/>
          <w:szCs w:val="30"/>
          <w:rtl/>
        </w:rPr>
        <w:t>من أطاعني فقد أطاع الله، ومن عصاني فقد عصى الله</w:t>
      </w:r>
      <w:r w:rsidRPr="00D831E9">
        <w:rPr>
          <w:rStyle w:val="Char9"/>
          <w:rFonts w:cs="KFGQPC Uthman Taha Naskh"/>
          <w:b/>
          <w:bCs/>
          <w:color w:val="008000"/>
          <w:kern w:val="28"/>
          <w:sz w:val="30"/>
          <w:szCs w:val="30"/>
          <w:rtl/>
        </w:rPr>
        <w:t>».</w:t>
      </w:r>
      <w:r w:rsidRPr="00D831E9">
        <w:rPr>
          <w:rStyle w:val="Char9"/>
          <w:rFonts w:cs="KFGQPC Uthman Taha Naskh"/>
          <w:kern w:val="28"/>
          <w:sz w:val="30"/>
          <w:szCs w:val="30"/>
          <w:rtl/>
        </w:rPr>
        <w:t xml:space="preserve"> أخرجه البخاري</w:t>
      </w:r>
    </w:p>
    <w:p w:rsidR="00E22A10" w:rsidRPr="00F846D8" w:rsidRDefault="00E22A10" w:rsidP="00E22A10">
      <w:pPr>
        <w:adjustRightInd w:val="0"/>
        <w:snapToGrid w:val="0"/>
        <w:spacing w:line="360" w:lineRule="auto"/>
        <w:ind w:firstLineChars="200" w:firstLine="562"/>
        <w:rPr>
          <w:rFonts w:ascii="SimSun" w:hAnsi="SimSun"/>
          <w:b/>
          <w:bCs/>
          <w:color w:val="008000"/>
          <w:kern w:val="26"/>
          <w:sz w:val="28"/>
          <w:szCs w:val="28"/>
          <w:lang w:val="zh-CN"/>
        </w:rPr>
      </w:pPr>
      <w:r w:rsidRPr="00F846D8">
        <w:rPr>
          <w:rFonts w:ascii="SimSun" w:hAnsi="SimSun" w:hint="eastAsia"/>
          <w:b/>
          <w:bCs/>
          <w:color w:val="008000"/>
          <w:kern w:val="26"/>
          <w:sz w:val="28"/>
          <w:szCs w:val="28"/>
        </w:rPr>
        <w:t>“</w:t>
      </w:r>
      <w:r w:rsidRPr="00F846D8">
        <w:rPr>
          <w:rFonts w:ascii="SimSun" w:hAnsi="SimSun" w:cs="SimSun" w:hint="eastAsia"/>
          <w:b/>
          <w:bCs/>
          <w:color w:val="008000"/>
          <w:kern w:val="26"/>
          <w:sz w:val="28"/>
          <w:szCs w:val="28"/>
        </w:rPr>
        <w:t>谁顺从了我，谁确已顺从了真主；谁违背了我，谁确已违背了真主</w:t>
      </w:r>
      <w:r w:rsidRPr="00F846D8">
        <w:rPr>
          <w:rFonts w:ascii="SimSun" w:hAnsi="SimSun" w:hint="eastAsia"/>
          <w:b/>
          <w:bCs/>
          <w:color w:val="008000"/>
          <w:kern w:val="26"/>
          <w:sz w:val="28"/>
          <w:szCs w:val="28"/>
        </w:rPr>
        <w:t>。</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rPr>
        <w:footnoteReference w:id="82"/>
      </w:r>
    </w:p>
    <w:p w:rsidR="00E22A10" w:rsidRPr="00D831E9" w:rsidRDefault="00E22A10" w:rsidP="00E22A10">
      <w:pPr>
        <w:bidi/>
        <w:ind w:firstLineChars="200" w:firstLine="602"/>
        <w:rPr>
          <w:rStyle w:val="Char9"/>
          <w:rFonts w:cs="KFGQPC Uthman Taha Naskh"/>
          <w:kern w:val="28"/>
          <w:sz w:val="30"/>
          <w:szCs w:val="30"/>
        </w:rPr>
      </w:pPr>
      <w:r>
        <w:rPr>
          <w:rStyle w:val="Char9"/>
          <w:rFonts w:cs="KFGQPC Uthman Taha Naskh" w:hint="cs"/>
          <w:b/>
          <w:bCs/>
          <w:color w:val="008000"/>
          <w:kern w:val="28"/>
          <w:sz w:val="30"/>
          <w:szCs w:val="30"/>
          <w:rtl/>
        </w:rPr>
        <w:t>5-</w:t>
      </w:r>
      <w:r w:rsidRPr="00D831E9">
        <w:rPr>
          <w:rStyle w:val="Char9"/>
          <w:rFonts w:cs="KFGQPC Uthman Taha Naskh"/>
          <w:b/>
          <w:bCs/>
          <w:color w:val="008000"/>
          <w:kern w:val="28"/>
          <w:sz w:val="30"/>
          <w:szCs w:val="30"/>
          <w:rtl/>
        </w:rPr>
        <w:t>«لا تُطْرُوْنِي كَمَا أَطْرَتِ النَّصَارَى ابْنَ مَرْيَـمَ، فَإنَّمَا أَنَا عَبْدُهُ، فَقُولُوا: عَبْدُ الله وَرَسُولُـهُ».</w:t>
      </w:r>
      <w:r>
        <w:rPr>
          <w:rStyle w:val="Char9"/>
          <w:rFonts w:cs="KFGQPC Uthman Taha Naskh"/>
          <w:kern w:val="28"/>
          <w:sz w:val="30"/>
          <w:szCs w:val="30"/>
          <w:rtl/>
        </w:rPr>
        <w:t xml:space="preserve"> أخرجه البخاري</w:t>
      </w:r>
    </w:p>
    <w:p w:rsidR="00E22A10" w:rsidRPr="00582C7A" w:rsidRDefault="00E22A10" w:rsidP="00E22A10">
      <w:pPr>
        <w:pStyle w:val="af0"/>
        <w:widowControl w:val="0"/>
        <w:bidi w:val="0"/>
        <w:spacing w:after="0" w:line="360" w:lineRule="auto"/>
        <w:ind w:left="0" w:firstLine="522"/>
        <w:jc w:val="both"/>
        <w:rPr>
          <w:rFonts w:ascii="SimSun" w:hAnsi="SimSun" w:cs="Times New Roman"/>
          <w:b/>
          <w:bCs/>
          <w:color w:val="008000"/>
          <w:kern w:val="28"/>
          <w:sz w:val="28"/>
          <w:szCs w:val="28"/>
          <w:lang w:eastAsia="zh-CN" w:bidi="ar-SA"/>
        </w:rPr>
      </w:pPr>
      <w:r w:rsidRPr="00D831E9">
        <w:rPr>
          <w:rFonts w:ascii="SimSun" w:hAnsi="SimSun" w:cs="Times New Roman" w:hint="eastAsia"/>
          <w:b/>
          <w:bCs/>
          <w:color w:val="008000"/>
          <w:kern w:val="28"/>
          <w:sz w:val="28"/>
          <w:szCs w:val="28"/>
          <w:lang w:eastAsia="zh-CN" w:bidi="ar-SA"/>
        </w:rPr>
        <w:t>“你们不要像基督教徒过度地推崇伊本麦尔彦那样过度地推崇我；我只是主的仆人，你们应当说：‘真主的仆人及其使者’。”</w:t>
      </w:r>
      <w:r w:rsidRPr="00D831E9">
        <w:rPr>
          <w:rStyle w:val="a9"/>
          <w:rFonts w:ascii="SimSun" w:hAnsi="SimSun"/>
          <w:b/>
          <w:bCs/>
          <w:color w:val="008000"/>
          <w:kern w:val="28"/>
          <w:sz w:val="28"/>
          <w:szCs w:val="28"/>
        </w:rPr>
        <w:footnoteReference w:id="83"/>
      </w:r>
    </w:p>
    <w:p w:rsidR="00E22A10" w:rsidRPr="000C639E" w:rsidRDefault="00E22A10" w:rsidP="00E22A10">
      <w:pPr>
        <w:bidi/>
        <w:adjustRightInd w:val="0"/>
        <w:snapToGrid w:val="0"/>
        <w:ind w:firstLineChars="200" w:firstLine="602"/>
        <w:rPr>
          <w:rFonts w:ascii="SimSun" w:hAnsi="SimSun" w:cs="KFGQPC Uthman Taha Naskh"/>
          <w:b/>
          <w:bCs/>
          <w:color w:val="008000"/>
          <w:kern w:val="28"/>
          <w:sz w:val="30"/>
          <w:szCs w:val="30"/>
          <w:rtl/>
          <w:lang w:bidi="ar-JO"/>
        </w:rPr>
      </w:pPr>
      <w:r>
        <w:rPr>
          <w:rStyle w:val="Char9"/>
          <w:rFonts w:cs="KFGQPC Uthman Taha Naskh" w:hint="cs"/>
          <w:b/>
          <w:bCs/>
          <w:color w:val="008000"/>
          <w:kern w:val="28"/>
          <w:sz w:val="30"/>
          <w:szCs w:val="30"/>
          <w:rtl/>
        </w:rPr>
        <w:t>6-</w:t>
      </w:r>
      <w:r w:rsidRPr="00D831E9">
        <w:rPr>
          <w:rStyle w:val="Char9"/>
          <w:rFonts w:cs="KFGQPC Uthman Taha Naskh"/>
          <w:b/>
          <w:bCs/>
          <w:color w:val="008000"/>
          <w:kern w:val="28"/>
          <w:sz w:val="30"/>
          <w:szCs w:val="30"/>
          <w:rtl/>
        </w:rPr>
        <w:t>«</w:t>
      </w:r>
      <w:r w:rsidRPr="000C639E">
        <w:rPr>
          <w:rFonts w:ascii="SimSun" w:hAnsi="SimSun" w:cs="KFGQPC Uthman Taha Naskh"/>
          <w:b/>
          <w:bCs/>
          <w:color w:val="008000"/>
          <w:kern w:val="28"/>
          <w:sz w:val="30"/>
          <w:szCs w:val="30"/>
          <w:rtl/>
        </w:rPr>
        <w:t>قاتل الله اليهود، اتخذوا قبور أنبيائهم مساجد</w:t>
      </w:r>
      <w:r w:rsidRPr="00D831E9">
        <w:rPr>
          <w:rStyle w:val="Char9"/>
          <w:rFonts w:cs="KFGQPC Uthman Taha Naskh"/>
          <w:b/>
          <w:bCs/>
          <w:color w:val="008000"/>
          <w:kern w:val="28"/>
          <w:sz w:val="30"/>
          <w:szCs w:val="30"/>
          <w:rtl/>
        </w:rPr>
        <w:t>».</w:t>
      </w:r>
      <w:r w:rsidRPr="00D831E9">
        <w:rPr>
          <w:rStyle w:val="Char9"/>
          <w:rFonts w:cs="KFGQPC Uthman Taha Naskh"/>
          <w:kern w:val="28"/>
          <w:sz w:val="30"/>
          <w:szCs w:val="30"/>
          <w:rtl/>
        </w:rPr>
        <w:t xml:space="preserve"> أخرجه البخاري</w:t>
      </w:r>
    </w:p>
    <w:p w:rsidR="00E22A10" w:rsidRPr="00F846D8" w:rsidRDefault="00E22A10" w:rsidP="00E22A10">
      <w:pPr>
        <w:adjustRightInd w:val="0"/>
        <w:snapToGrid w:val="0"/>
        <w:spacing w:line="360" w:lineRule="auto"/>
        <w:ind w:firstLineChars="200" w:firstLine="562"/>
        <w:rPr>
          <w:rFonts w:ascii="SimSun" w:hAnsi="SimSun"/>
          <w:b/>
          <w:bCs/>
          <w:color w:val="008000"/>
          <w:kern w:val="26"/>
          <w:sz w:val="28"/>
          <w:szCs w:val="28"/>
        </w:rPr>
      </w:pPr>
      <w:r w:rsidRPr="00F846D8">
        <w:rPr>
          <w:rFonts w:ascii="SimSun" w:hAnsi="SimSun" w:hint="eastAsia"/>
          <w:b/>
          <w:bCs/>
          <w:color w:val="008000"/>
          <w:kern w:val="26"/>
          <w:sz w:val="28"/>
          <w:szCs w:val="28"/>
        </w:rPr>
        <w:t>“</w:t>
      </w:r>
      <w:r w:rsidRPr="00F846D8">
        <w:rPr>
          <w:rFonts w:ascii="SimSun" w:hAnsi="SimSun" w:cs="SimSun" w:hint="eastAsia"/>
          <w:b/>
          <w:bCs/>
          <w:color w:val="008000"/>
          <w:kern w:val="26"/>
          <w:sz w:val="28"/>
          <w:szCs w:val="28"/>
          <w:lang w:val="zh-CN"/>
        </w:rPr>
        <w:t>愿真主诅咒</w:t>
      </w:r>
      <w:r w:rsidRPr="00F846D8">
        <w:rPr>
          <w:rFonts w:ascii="SimSun" w:hAnsi="SimSun" w:hint="eastAsia"/>
          <w:b/>
          <w:bCs/>
          <w:color w:val="008000"/>
          <w:kern w:val="26"/>
          <w:sz w:val="28"/>
          <w:szCs w:val="28"/>
        </w:rPr>
        <w:t>犹太教徒，他们把他们先知的坟墓当作崇拜真主的场所。</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rPr>
        <w:footnoteReference w:id="84"/>
      </w:r>
    </w:p>
    <w:p w:rsidR="00E22A10" w:rsidRPr="00C961FA" w:rsidRDefault="00E22A10" w:rsidP="00E22A10">
      <w:pPr>
        <w:bidi/>
        <w:adjustRightInd w:val="0"/>
        <w:snapToGrid w:val="0"/>
        <w:ind w:firstLineChars="200" w:firstLine="602"/>
        <w:rPr>
          <w:rFonts w:ascii="SimSun" w:hAnsi="SimSun" w:cs="KFGQPC Uthman Taha Naskh"/>
          <w:b/>
          <w:bCs/>
          <w:color w:val="008000"/>
          <w:kern w:val="28"/>
          <w:sz w:val="30"/>
          <w:szCs w:val="30"/>
          <w:rtl/>
          <w:lang w:bidi="ar-JO"/>
        </w:rPr>
      </w:pPr>
      <w:r>
        <w:rPr>
          <w:rStyle w:val="Char9"/>
          <w:rFonts w:cs="KFGQPC Uthman Taha Naskh" w:hint="cs"/>
          <w:b/>
          <w:bCs/>
          <w:color w:val="008000"/>
          <w:kern w:val="28"/>
          <w:sz w:val="30"/>
          <w:szCs w:val="30"/>
          <w:rtl/>
        </w:rPr>
        <w:t>7-</w:t>
      </w:r>
      <w:r w:rsidRPr="00D831E9">
        <w:rPr>
          <w:rStyle w:val="Char9"/>
          <w:rFonts w:cs="KFGQPC Uthman Taha Naskh"/>
          <w:b/>
          <w:bCs/>
          <w:color w:val="008000"/>
          <w:kern w:val="28"/>
          <w:sz w:val="30"/>
          <w:szCs w:val="30"/>
          <w:rtl/>
        </w:rPr>
        <w:t>«</w:t>
      </w:r>
      <w:r w:rsidRPr="00C961FA">
        <w:rPr>
          <w:rFonts w:ascii="SimSun" w:hAnsi="SimSun" w:cs="KFGQPC Uthman Taha Naskh"/>
          <w:b/>
          <w:bCs/>
          <w:color w:val="008000"/>
          <w:kern w:val="28"/>
          <w:sz w:val="30"/>
          <w:szCs w:val="30"/>
          <w:rtl/>
        </w:rPr>
        <w:t>من تَقَوّ</w:t>
      </w:r>
      <w:r>
        <w:rPr>
          <w:rFonts w:ascii="SimSun" w:hAnsi="SimSun" w:cs="KFGQPC Uthman Taha Naskh" w:hint="cs"/>
          <w:b/>
          <w:bCs/>
          <w:color w:val="008000"/>
          <w:kern w:val="28"/>
          <w:sz w:val="30"/>
          <w:szCs w:val="30"/>
          <w:rtl/>
        </w:rPr>
        <w:t>َ</w:t>
      </w:r>
      <w:r w:rsidRPr="00C961FA">
        <w:rPr>
          <w:rFonts w:ascii="SimSun" w:hAnsi="SimSun" w:cs="KFGQPC Uthman Taha Naskh"/>
          <w:b/>
          <w:bCs/>
          <w:color w:val="008000"/>
          <w:kern w:val="28"/>
          <w:sz w:val="30"/>
          <w:szCs w:val="30"/>
          <w:rtl/>
        </w:rPr>
        <w:t>ل علي</w:t>
      </w:r>
      <w:r>
        <w:rPr>
          <w:rFonts w:ascii="SimSun" w:hAnsi="SimSun" w:cs="KFGQPC Uthman Taha Naskh" w:hint="cs"/>
          <w:b/>
          <w:bCs/>
          <w:color w:val="008000"/>
          <w:kern w:val="28"/>
          <w:sz w:val="30"/>
          <w:szCs w:val="30"/>
          <w:rtl/>
        </w:rPr>
        <w:t>َّ</w:t>
      </w:r>
      <w:r w:rsidRPr="00C961FA">
        <w:rPr>
          <w:rFonts w:ascii="SimSun" w:hAnsi="SimSun" w:cs="KFGQPC Uthman Taha Naskh"/>
          <w:b/>
          <w:bCs/>
          <w:color w:val="008000"/>
          <w:kern w:val="28"/>
          <w:sz w:val="30"/>
          <w:szCs w:val="30"/>
          <w:rtl/>
        </w:rPr>
        <w:t xml:space="preserve"> ما لم أقل فليتبوأ مقعده من النار</w:t>
      </w:r>
      <w:r w:rsidRPr="00D831E9">
        <w:rPr>
          <w:rStyle w:val="Char9"/>
          <w:rFonts w:cs="KFGQPC Uthman Taha Naskh"/>
          <w:b/>
          <w:bCs/>
          <w:color w:val="008000"/>
          <w:kern w:val="28"/>
          <w:sz w:val="30"/>
          <w:szCs w:val="30"/>
          <w:rtl/>
        </w:rPr>
        <w:t>».</w:t>
      </w:r>
      <w:r w:rsidRPr="00D831E9">
        <w:rPr>
          <w:rStyle w:val="Char9"/>
          <w:rFonts w:cs="KFGQPC Uthman Taha Naskh"/>
          <w:kern w:val="28"/>
          <w:sz w:val="30"/>
          <w:szCs w:val="30"/>
          <w:rtl/>
        </w:rPr>
        <w:t xml:space="preserve"> أخرجه </w:t>
      </w:r>
      <w:r>
        <w:rPr>
          <w:rStyle w:val="Char9"/>
          <w:rFonts w:cs="KFGQPC Uthman Taha Naskh" w:hint="cs"/>
          <w:kern w:val="28"/>
          <w:sz w:val="30"/>
          <w:szCs w:val="30"/>
          <w:rtl/>
        </w:rPr>
        <w:t>أحمد</w:t>
      </w:r>
    </w:p>
    <w:p w:rsidR="00E22A10" w:rsidRPr="00F846D8" w:rsidRDefault="00E22A10" w:rsidP="00E22A10">
      <w:pPr>
        <w:adjustRightInd w:val="0"/>
        <w:snapToGrid w:val="0"/>
        <w:spacing w:line="360" w:lineRule="auto"/>
        <w:ind w:firstLineChars="200" w:firstLine="562"/>
        <w:rPr>
          <w:rFonts w:ascii="SimSun" w:hAnsi="SimSun"/>
          <w:b/>
          <w:bCs/>
          <w:color w:val="008000"/>
          <w:kern w:val="26"/>
          <w:sz w:val="28"/>
          <w:szCs w:val="28"/>
        </w:rPr>
      </w:pPr>
      <w:r w:rsidRPr="00F846D8">
        <w:rPr>
          <w:rFonts w:ascii="SimSun" w:hAnsi="SimSun" w:hint="eastAsia"/>
          <w:b/>
          <w:bCs/>
          <w:color w:val="008000"/>
          <w:kern w:val="26"/>
          <w:sz w:val="28"/>
          <w:szCs w:val="28"/>
        </w:rPr>
        <w:t>“谁以我没有说过的话诬陷我，那么，让他在火狱之中为自己准备一个座位吧！</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rPr>
        <w:footnoteReference w:id="85"/>
      </w:r>
    </w:p>
    <w:p w:rsidR="00E22A10" w:rsidRPr="00D831E9" w:rsidRDefault="00E22A10" w:rsidP="00E22A10">
      <w:pPr>
        <w:pStyle w:val="af0"/>
        <w:spacing w:after="0" w:line="240" w:lineRule="auto"/>
        <w:ind w:left="0" w:firstLineChars="200" w:firstLine="602"/>
        <w:jc w:val="both"/>
        <w:rPr>
          <w:rStyle w:val="Char9"/>
          <w:rFonts w:cs="KFGQPC Uthman Taha Naskh"/>
          <w:kern w:val="28"/>
          <w:sz w:val="30"/>
          <w:szCs w:val="30"/>
        </w:rPr>
      </w:pPr>
      <w:r>
        <w:rPr>
          <w:rStyle w:val="Char9"/>
          <w:rFonts w:cs="KFGQPC Uthman Taha Naskh" w:hint="cs"/>
          <w:b/>
          <w:bCs/>
          <w:color w:val="008000"/>
          <w:kern w:val="28"/>
          <w:sz w:val="30"/>
          <w:szCs w:val="30"/>
          <w:rtl/>
        </w:rPr>
        <w:t>8-</w:t>
      </w:r>
      <w:r w:rsidRPr="00D831E9">
        <w:rPr>
          <w:rStyle w:val="Char9"/>
          <w:rFonts w:cs="KFGQPC Uthman Taha Naskh"/>
          <w:b/>
          <w:bCs/>
          <w:color w:val="008000"/>
          <w:kern w:val="28"/>
          <w:sz w:val="30"/>
          <w:szCs w:val="30"/>
          <w:rtl/>
        </w:rPr>
        <w:t>«</w:t>
      </w:r>
      <w:r w:rsidRPr="00D15B8F">
        <w:rPr>
          <w:rFonts w:cs="KFGQPC Uthman Taha Naskh" w:hint="cs"/>
          <w:b/>
          <w:bCs/>
          <w:color w:val="008000"/>
          <w:kern w:val="28"/>
          <w:sz w:val="30"/>
          <w:szCs w:val="30"/>
          <w:rtl/>
        </w:rPr>
        <w:t>إنِّي</w:t>
      </w:r>
      <w:r w:rsidRPr="00D15B8F">
        <w:rPr>
          <w:rFonts w:ascii="mylotus" w:hAnsi="mylotus" w:cs="KFGQPC Uthman Taha Naskh"/>
          <w:b/>
          <w:bCs/>
          <w:color w:val="008000"/>
          <w:kern w:val="28"/>
          <w:sz w:val="30"/>
          <w:szCs w:val="30"/>
          <w:rtl/>
        </w:rPr>
        <w:t xml:space="preserve"> </w:t>
      </w:r>
      <w:r w:rsidRPr="00D15B8F">
        <w:rPr>
          <w:rFonts w:cs="KFGQPC Uthman Taha Naskh" w:hint="cs"/>
          <w:b/>
          <w:bCs/>
          <w:color w:val="008000"/>
          <w:kern w:val="28"/>
          <w:sz w:val="30"/>
          <w:szCs w:val="30"/>
          <w:rtl/>
        </w:rPr>
        <w:t>لا</w:t>
      </w:r>
      <w:r w:rsidRPr="00D15B8F">
        <w:rPr>
          <w:rFonts w:ascii="mylotus" w:hAnsi="mylotus" w:cs="KFGQPC Uthman Taha Naskh"/>
          <w:b/>
          <w:bCs/>
          <w:color w:val="008000"/>
          <w:kern w:val="28"/>
          <w:sz w:val="30"/>
          <w:szCs w:val="30"/>
          <w:rtl/>
        </w:rPr>
        <w:t xml:space="preserve"> </w:t>
      </w:r>
      <w:r w:rsidRPr="00D15B8F">
        <w:rPr>
          <w:rFonts w:cs="KFGQPC Uthman Taha Naskh" w:hint="cs"/>
          <w:b/>
          <w:bCs/>
          <w:color w:val="008000"/>
          <w:kern w:val="28"/>
          <w:sz w:val="30"/>
          <w:szCs w:val="30"/>
          <w:rtl/>
        </w:rPr>
        <w:t>أُصَافِحُ</w:t>
      </w:r>
      <w:r w:rsidRPr="00D15B8F">
        <w:rPr>
          <w:rFonts w:ascii="mylotus" w:hAnsi="mylotus" w:cs="KFGQPC Uthman Taha Naskh"/>
          <w:b/>
          <w:bCs/>
          <w:color w:val="008000"/>
          <w:kern w:val="28"/>
          <w:sz w:val="30"/>
          <w:szCs w:val="30"/>
          <w:rtl/>
        </w:rPr>
        <w:t xml:space="preserve"> </w:t>
      </w:r>
      <w:r w:rsidRPr="00D15B8F">
        <w:rPr>
          <w:rFonts w:cs="KFGQPC Uthman Taha Naskh" w:hint="cs"/>
          <w:b/>
          <w:bCs/>
          <w:color w:val="008000"/>
          <w:kern w:val="28"/>
          <w:sz w:val="30"/>
          <w:szCs w:val="30"/>
          <w:rtl/>
        </w:rPr>
        <w:t>النِّسَاءَ»</w:t>
      </w:r>
      <w:r w:rsidRPr="00D15B8F">
        <w:rPr>
          <w:rFonts w:ascii="mylotus" w:hAnsi="mylotus" w:cs="KFGQPC Uthman Taha Naskh"/>
          <w:b/>
          <w:bCs/>
          <w:color w:val="008000"/>
          <w:kern w:val="28"/>
          <w:sz w:val="30"/>
          <w:szCs w:val="30"/>
          <w:rtl/>
        </w:rPr>
        <w:t>.</w:t>
      </w:r>
      <w:r w:rsidRPr="00D15B8F">
        <w:rPr>
          <w:rStyle w:val="Char9"/>
          <w:rFonts w:cs="KFGQPC Uthman Taha Naskh"/>
          <w:kern w:val="28"/>
          <w:sz w:val="30"/>
          <w:szCs w:val="30"/>
          <w:rtl/>
        </w:rPr>
        <w:t xml:space="preserve"> </w:t>
      </w:r>
      <w:r w:rsidRPr="00D831E9">
        <w:rPr>
          <w:rStyle w:val="Char9"/>
          <w:rFonts w:cs="KFGQPC Uthman Taha Naskh"/>
          <w:kern w:val="28"/>
          <w:sz w:val="30"/>
          <w:szCs w:val="30"/>
          <w:rtl/>
        </w:rPr>
        <w:t>أخرجه النسائي وابن ماجه.</w:t>
      </w:r>
    </w:p>
    <w:p w:rsidR="00E22A10" w:rsidRPr="00F846D8" w:rsidRDefault="00E22A10" w:rsidP="00E22A10">
      <w:pPr>
        <w:spacing w:line="360" w:lineRule="auto"/>
        <w:ind w:firstLineChars="200" w:firstLine="562"/>
        <w:rPr>
          <w:b/>
          <w:bCs/>
          <w:color w:val="008000"/>
          <w:kern w:val="26"/>
          <w:sz w:val="28"/>
          <w:szCs w:val="28"/>
          <w:lang w:val="zh-CN"/>
        </w:rPr>
      </w:pPr>
      <w:r>
        <w:rPr>
          <w:rFonts w:ascii="SimSun" w:hAnsi="SimSun" w:hint="eastAsia"/>
          <w:b/>
          <w:bCs/>
          <w:color w:val="008000"/>
          <w:kern w:val="26"/>
          <w:sz w:val="28"/>
          <w:szCs w:val="28"/>
        </w:rPr>
        <w:t>“</w:t>
      </w:r>
      <w:r w:rsidRPr="00D15B8F">
        <w:rPr>
          <w:rFonts w:ascii="SimSun" w:hAnsi="SimSun" w:cs="SimSun" w:hint="eastAsia"/>
          <w:b/>
          <w:bCs/>
          <w:color w:val="008000"/>
          <w:kern w:val="28"/>
          <w:sz w:val="28"/>
          <w:szCs w:val="28"/>
        </w:rPr>
        <w:t>我不与女人握手</w:t>
      </w:r>
      <w:r w:rsidRPr="00F846D8">
        <w:rPr>
          <w:rFonts w:ascii="SimSun" w:hAnsi="SimSun" w:hint="eastAsia"/>
          <w:b/>
          <w:bCs/>
          <w:color w:val="008000"/>
          <w:kern w:val="26"/>
          <w:sz w:val="28"/>
          <w:szCs w:val="28"/>
        </w:rPr>
        <w:t>。</w:t>
      </w:r>
      <w:r w:rsidRPr="00F846D8">
        <w:rPr>
          <w:rFonts w:hint="eastAsia"/>
          <w:b/>
          <w:bCs/>
          <w:color w:val="008000"/>
          <w:kern w:val="26"/>
          <w:sz w:val="28"/>
          <w:szCs w:val="28"/>
          <w:lang w:val="zh-CN"/>
        </w:rPr>
        <w:t>”</w:t>
      </w:r>
      <w:r w:rsidRPr="00D831E9">
        <w:rPr>
          <w:rStyle w:val="a9"/>
          <w:rFonts w:ascii="SimSun" w:hAnsi="SimSun"/>
          <w:b/>
          <w:bCs/>
          <w:color w:val="008000"/>
          <w:kern w:val="28"/>
          <w:sz w:val="28"/>
          <w:szCs w:val="28"/>
        </w:rPr>
        <w:footnoteReference w:id="86"/>
      </w:r>
    </w:p>
    <w:p w:rsidR="00E22A10" w:rsidRPr="00F846D8" w:rsidRDefault="00E22A10" w:rsidP="00E22A10">
      <w:pPr>
        <w:adjustRightInd w:val="0"/>
        <w:snapToGrid w:val="0"/>
        <w:spacing w:line="360" w:lineRule="auto"/>
        <w:ind w:firstLineChars="200" w:firstLine="560"/>
        <w:rPr>
          <w:rFonts w:ascii="SimSun" w:hAnsi="SimSun"/>
          <w:kern w:val="26"/>
          <w:sz w:val="28"/>
          <w:szCs w:val="28"/>
        </w:rPr>
      </w:pPr>
      <w:r w:rsidRPr="00F846D8">
        <w:rPr>
          <w:rFonts w:ascii="SimSun" w:hAnsi="SimSun" w:hint="eastAsia"/>
          <w:kern w:val="26"/>
          <w:sz w:val="28"/>
          <w:szCs w:val="28"/>
        </w:rPr>
        <w:t>（注：指非至亲的、允许与其通婚的女子。）</w:t>
      </w:r>
    </w:p>
    <w:p w:rsidR="00E22A10" w:rsidRPr="00C961FA" w:rsidRDefault="00E22A10" w:rsidP="00E22A10">
      <w:pPr>
        <w:pStyle w:val="af0"/>
        <w:spacing w:after="0" w:line="240" w:lineRule="auto"/>
        <w:ind w:left="0" w:firstLineChars="200" w:firstLine="602"/>
        <w:jc w:val="both"/>
        <w:rPr>
          <w:rFonts w:ascii="mylotus" w:hAnsi="mylotus" w:cs="KFGQPC Uthman Taha Naskh"/>
          <w:b/>
          <w:bCs/>
          <w:color w:val="008000"/>
          <w:sz w:val="30"/>
          <w:szCs w:val="30"/>
          <w:rtl/>
        </w:rPr>
      </w:pPr>
      <w:r w:rsidRPr="00C961FA">
        <w:rPr>
          <w:rStyle w:val="Char9"/>
          <w:rFonts w:cs="KFGQPC Uthman Taha Naskh" w:hint="cs"/>
          <w:b/>
          <w:bCs/>
          <w:color w:val="008000"/>
          <w:kern w:val="28"/>
          <w:sz w:val="30"/>
          <w:szCs w:val="30"/>
          <w:rtl/>
        </w:rPr>
        <w:t>9-</w:t>
      </w:r>
      <w:r w:rsidRPr="00C961FA">
        <w:rPr>
          <w:rStyle w:val="Char9"/>
          <w:rFonts w:cs="KFGQPC Uthman Taha Naskh"/>
          <w:b/>
          <w:bCs/>
          <w:color w:val="008000"/>
          <w:kern w:val="28"/>
          <w:sz w:val="30"/>
          <w:szCs w:val="30"/>
          <w:rtl/>
        </w:rPr>
        <w:t>«من رغب عن سنتي فليس مني</w:t>
      </w:r>
      <w:r w:rsidRPr="00C961FA">
        <w:rPr>
          <w:rStyle w:val="Char9"/>
          <w:rFonts w:cs="KFGQPC Uthman Taha Naskh" w:hint="cs"/>
          <w:b/>
          <w:bCs/>
          <w:color w:val="008000"/>
          <w:kern w:val="28"/>
          <w:sz w:val="30"/>
          <w:szCs w:val="30"/>
          <w:rtl/>
        </w:rPr>
        <w:t>»</w:t>
      </w:r>
      <w:r w:rsidRPr="00C961FA">
        <w:rPr>
          <w:rStyle w:val="Char9"/>
          <w:rFonts w:cs="KFGQPC Uthman Taha Naskh"/>
          <w:b/>
          <w:bCs/>
          <w:color w:val="008000"/>
          <w:kern w:val="28"/>
          <w:sz w:val="30"/>
          <w:szCs w:val="30"/>
          <w:rtl/>
        </w:rPr>
        <w:t>.</w:t>
      </w:r>
      <w:r w:rsidRPr="00D15B8F">
        <w:rPr>
          <w:rStyle w:val="Char9"/>
          <w:rFonts w:cs="KFGQPC Uthman Taha Naskh"/>
          <w:kern w:val="28"/>
          <w:sz w:val="30"/>
          <w:szCs w:val="30"/>
          <w:rtl/>
        </w:rPr>
        <w:t xml:space="preserve"> </w:t>
      </w:r>
      <w:r>
        <w:rPr>
          <w:rStyle w:val="Char9"/>
          <w:rFonts w:cs="KFGQPC Uthman Taha Naskh" w:hint="cs"/>
          <w:kern w:val="28"/>
          <w:sz w:val="30"/>
          <w:szCs w:val="30"/>
          <w:rtl/>
        </w:rPr>
        <w:t>متفق عليه</w:t>
      </w:r>
    </w:p>
    <w:p w:rsidR="00E22A10" w:rsidRPr="00F846D8" w:rsidRDefault="00E22A10" w:rsidP="00E22A10">
      <w:pPr>
        <w:spacing w:line="360" w:lineRule="auto"/>
        <w:ind w:firstLineChars="200" w:firstLine="562"/>
        <w:rPr>
          <w:b/>
          <w:bCs/>
          <w:color w:val="008000"/>
          <w:kern w:val="26"/>
          <w:sz w:val="28"/>
          <w:szCs w:val="28"/>
          <w:lang w:val="zh-CN"/>
        </w:rPr>
      </w:pPr>
      <w:r w:rsidRPr="00F846D8">
        <w:rPr>
          <w:rFonts w:ascii="SimSun" w:hAnsi="SimSun" w:hint="eastAsia"/>
          <w:b/>
          <w:bCs/>
          <w:color w:val="008000"/>
          <w:kern w:val="26"/>
          <w:sz w:val="28"/>
          <w:szCs w:val="28"/>
        </w:rPr>
        <w:t>“谁憎恶我的圣行，谁就不属于我的民众。</w:t>
      </w:r>
      <w:r w:rsidRPr="00F846D8">
        <w:rPr>
          <w:rFonts w:hint="eastAsia"/>
          <w:b/>
          <w:bCs/>
          <w:color w:val="008000"/>
          <w:kern w:val="26"/>
          <w:sz w:val="28"/>
          <w:szCs w:val="28"/>
          <w:lang w:val="zh-CN"/>
        </w:rPr>
        <w:t>”</w:t>
      </w:r>
      <w:r w:rsidRPr="00F846D8">
        <w:rPr>
          <w:rStyle w:val="a9"/>
          <w:rFonts w:ascii="SimSun" w:hAnsi="SimSun"/>
          <w:b/>
          <w:bCs/>
          <w:color w:val="008000"/>
          <w:kern w:val="26"/>
          <w:sz w:val="28"/>
          <w:szCs w:val="28"/>
        </w:rPr>
        <w:footnoteReference w:id="87"/>
      </w:r>
    </w:p>
    <w:p w:rsidR="00E22A10" w:rsidRPr="00C961FA" w:rsidRDefault="00E22A10" w:rsidP="00E22A10">
      <w:pPr>
        <w:bidi/>
        <w:adjustRightInd w:val="0"/>
        <w:snapToGrid w:val="0"/>
        <w:ind w:firstLineChars="200" w:firstLine="602"/>
        <w:rPr>
          <w:rStyle w:val="Char9"/>
          <w:rFonts w:cs="KFGQPC Uthman Taha Naskh"/>
          <w:kern w:val="28"/>
          <w:sz w:val="30"/>
          <w:szCs w:val="30"/>
          <w:rtl/>
        </w:rPr>
      </w:pPr>
      <w:r>
        <w:rPr>
          <w:rStyle w:val="Char9"/>
          <w:rFonts w:cs="KFGQPC Uthman Taha Naskh" w:hint="cs"/>
          <w:b/>
          <w:bCs/>
          <w:color w:val="008000"/>
          <w:kern w:val="28"/>
          <w:sz w:val="30"/>
          <w:szCs w:val="30"/>
          <w:rtl/>
        </w:rPr>
        <w:t>10-</w:t>
      </w:r>
      <w:r w:rsidR="00411569">
        <w:rPr>
          <w:rStyle w:val="Char9"/>
          <w:rFonts w:cs="KFGQPC Uthman Taha Naskh"/>
          <w:b/>
          <w:bCs/>
          <w:color w:val="008000"/>
          <w:kern w:val="28"/>
          <w:sz w:val="30"/>
          <w:szCs w:val="30"/>
          <w:rtl/>
        </w:rPr>
        <w:t>«</w:t>
      </w:r>
      <w:r w:rsidRPr="00C961FA">
        <w:rPr>
          <w:rStyle w:val="Char9"/>
          <w:rFonts w:cs="KFGQPC Uthman Taha Naskh"/>
          <w:b/>
          <w:bCs/>
          <w:color w:val="008000"/>
          <w:kern w:val="28"/>
          <w:sz w:val="30"/>
          <w:szCs w:val="30"/>
          <w:rtl/>
        </w:rPr>
        <w:t>إني أعوذ بك من علم لا ينفع</w:t>
      </w:r>
      <w:r w:rsidRPr="00D15B8F">
        <w:rPr>
          <w:rFonts w:cs="KFGQPC Uthman Taha Naskh" w:hint="cs"/>
          <w:b/>
          <w:bCs/>
          <w:color w:val="008000"/>
          <w:kern w:val="28"/>
          <w:sz w:val="30"/>
          <w:szCs w:val="30"/>
          <w:rtl/>
        </w:rPr>
        <w:t>»</w:t>
      </w:r>
      <w:r w:rsidRPr="00D15B8F">
        <w:rPr>
          <w:rFonts w:ascii="mylotus" w:hAnsi="mylotus" w:cs="KFGQPC Uthman Taha Naskh"/>
          <w:b/>
          <w:bCs/>
          <w:color w:val="008000"/>
          <w:kern w:val="28"/>
          <w:sz w:val="30"/>
          <w:szCs w:val="30"/>
          <w:rtl/>
        </w:rPr>
        <w:t>.</w:t>
      </w:r>
      <w:r w:rsidRPr="00D15B8F">
        <w:rPr>
          <w:rStyle w:val="Char9"/>
          <w:rFonts w:cs="KFGQPC Uthman Taha Naskh"/>
          <w:kern w:val="28"/>
          <w:sz w:val="30"/>
          <w:szCs w:val="30"/>
          <w:rtl/>
        </w:rPr>
        <w:t xml:space="preserve"> </w:t>
      </w:r>
      <w:r w:rsidRPr="00D831E9">
        <w:rPr>
          <w:rStyle w:val="Char9"/>
          <w:rFonts w:cs="KFGQPC Uthman Taha Naskh"/>
          <w:kern w:val="28"/>
          <w:sz w:val="30"/>
          <w:szCs w:val="30"/>
          <w:rtl/>
        </w:rPr>
        <w:t>أخرجه</w:t>
      </w:r>
      <w:r>
        <w:rPr>
          <w:rStyle w:val="Char9"/>
          <w:rFonts w:cs="KFGQPC Uthman Taha Naskh" w:hint="cs"/>
          <w:b/>
          <w:bCs/>
          <w:color w:val="008000"/>
          <w:kern w:val="28"/>
          <w:sz w:val="30"/>
          <w:szCs w:val="30"/>
          <w:rtl/>
        </w:rPr>
        <w:t xml:space="preserve"> </w:t>
      </w:r>
      <w:r w:rsidRPr="00C961FA">
        <w:rPr>
          <w:rStyle w:val="Char9"/>
          <w:rFonts w:cs="KFGQPC Uthman Taha Naskh" w:hint="cs"/>
          <w:kern w:val="28"/>
          <w:sz w:val="30"/>
          <w:szCs w:val="30"/>
          <w:rtl/>
        </w:rPr>
        <w:t>مسلم</w:t>
      </w:r>
    </w:p>
    <w:p w:rsidR="00E22A10" w:rsidRPr="00F846D8" w:rsidRDefault="00E22A10" w:rsidP="00E22A10">
      <w:pPr>
        <w:adjustRightInd w:val="0"/>
        <w:snapToGrid w:val="0"/>
        <w:spacing w:line="360" w:lineRule="auto"/>
        <w:ind w:firstLineChars="200" w:firstLine="562"/>
        <w:rPr>
          <w:b/>
          <w:bCs/>
          <w:color w:val="008000"/>
          <w:kern w:val="26"/>
          <w:sz w:val="28"/>
          <w:szCs w:val="28"/>
          <w:lang w:val="zh-CN"/>
        </w:rPr>
      </w:pPr>
      <w:r w:rsidRPr="00F846D8">
        <w:rPr>
          <w:rFonts w:ascii="SimSun" w:hAnsi="SimSun" w:hint="eastAsia"/>
          <w:b/>
          <w:bCs/>
          <w:color w:val="008000"/>
          <w:kern w:val="26"/>
          <w:sz w:val="28"/>
          <w:szCs w:val="28"/>
        </w:rPr>
        <w:t>“主啊！我求您护佑远离无益的知识。</w:t>
      </w:r>
      <w:r w:rsidRPr="00F846D8">
        <w:rPr>
          <w:rFonts w:hint="eastAsia"/>
          <w:b/>
          <w:bCs/>
          <w:color w:val="008000"/>
          <w:kern w:val="26"/>
          <w:sz w:val="28"/>
          <w:szCs w:val="28"/>
          <w:lang w:val="zh-CN"/>
        </w:rPr>
        <w:t>”</w:t>
      </w:r>
      <w:r w:rsidRPr="00F846D8">
        <w:rPr>
          <w:rStyle w:val="a9"/>
          <w:rFonts w:ascii="SimSun" w:hAnsi="SimSun"/>
          <w:b/>
          <w:bCs/>
          <w:color w:val="008000"/>
          <w:kern w:val="26"/>
          <w:sz w:val="28"/>
          <w:szCs w:val="28"/>
        </w:rPr>
        <w:footnoteReference w:id="88"/>
      </w:r>
    </w:p>
    <w:p w:rsidR="00E22A10" w:rsidRDefault="00E22A10" w:rsidP="00E22A10">
      <w:pPr>
        <w:adjustRightInd w:val="0"/>
        <w:snapToGrid w:val="0"/>
        <w:spacing w:line="360" w:lineRule="auto"/>
        <w:ind w:firstLineChars="200" w:firstLine="560"/>
        <w:rPr>
          <w:rFonts w:ascii="SimSun" w:hAnsi="SimSun"/>
          <w:kern w:val="26"/>
          <w:sz w:val="28"/>
          <w:szCs w:val="28"/>
        </w:rPr>
      </w:pPr>
      <w:r w:rsidRPr="00F846D8">
        <w:rPr>
          <w:rFonts w:ascii="SimSun" w:hAnsi="SimSun" w:hint="eastAsia"/>
          <w:kern w:val="26"/>
          <w:sz w:val="28"/>
          <w:szCs w:val="28"/>
        </w:rPr>
        <w:t>（注：即不能遵循、又不能教授、也不能改变性格的知识。）</w:t>
      </w:r>
    </w:p>
    <w:p w:rsidR="00E22A10" w:rsidRPr="00F846D8" w:rsidRDefault="00E22A10" w:rsidP="00E22A10">
      <w:pPr>
        <w:adjustRightInd w:val="0"/>
        <w:snapToGrid w:val="0"/>
        <w:spacing w:line="360" w:lineRule="auto"/>
        <w:ind w:firstLineChars="200" w:firstLine="560"/>
        <w:rPr>
          <w:rFonts w:ascii="SimSun" w:hAnsi="SimSun"/>
          <w:kern w:val="26"/>
          <w:sz w:val="28"/>
          <w:szCs w:val="28"/>
        </w:rPr>
      </w:pPr>
    </w:p>
    <w:p w:rsidR="00E22A10" w:rsidRPr="00102D4D" w:rsidRDefault="00E22A10" w:rsidP="00863345">
      <w:pPr>
        <w:spacing w:beforeLines="100" w:afterLines="100" w:line="360" w:lineRule="auto"/>
        <w:jc w:val="center"/>
        <w:rPr>
          <w:rFonts w:ascii="STXinwei" w:eastAsia="STXinwei" w:hAnsi="SimSun" w:cs="Arial"/>
          <w:kern w:val="26"/>
          <w:sz w:val="36"/>
          <w:szCs w:val="36"/>
          <w:rtl/>
        </w:rPr>
      </w:pPr>
      <w:r w:rsidRPr="00F846D8">
        <w:rPr>
          <w:kern w:val="26"/>
          <w:sz w:val="28"/>
          <w:szCs w:val="28"/>
          <w:rtl/>
        </w:rPr>
        <w:br w:type="page"/>
      </w:r>
      <w:r w:rsidRPr="00102D4D">
        <w:rPr>
          <w:rFonts w:ascii="STXinwei" w:eastAsia="STXinwei" w:hAnsi="SimSun" w:cs="Arial" w:hint="eastAsia"/>
          <w:kern w:val="26"/>
          <w:sz w:val="36"/>
          <w:szCs w:val="36"/>
        </w:rPr>
        <w:t>围绕穆斯林的《圣训》</w:t>
      </w:r>
    </w:p>
    <w:p w:rsidR="00E22A10" w:rsidRPr="005C6B67" w:rsidRDefault="00E22A10" w:rsidP="00E22A10">
      <w:pPr>
        <w:bidi/>
        <w:adjustRightInd w:val="0"/>
        <w:snapToGrid w:val="0"/>
        <w:ind w:firstLineChars="200" w:firstLine="602"/>
        <w:rPr>
          <w:rFonts w:ascii="SimSun" w:hAnsi="SimSun"/>
          <w:b/>
          <w:bCs/>
          <w:color w:val="008000"/>
          <w:rtl/>
          <w:lang w:bidi="ar-JO"/>
        </w:rPr>
      </w:pPr>
      <w:r>
        <w:rPr>
          <w:rFonts w:ascii="SimSun" w:hAnsi="SimSun" w:cs="KFGQPC Uthman Taha Naskh" w:hint="cs"/>
          <w:b/>
          <w:bCs/>
          <w:color w:val="008000"/>
          <w:kern w:val="28"/>
          <w:sz w:val="30"/>
          <w:szCs w:val="30"/>
          <w:rtl/>
        </w:rPr>
        <w:t>1-</w:t>
      </w:r>
      <w:r w:rsidRPr="00582C7A">
        <w:rPr>
          <w:rFonts w:ascii="SimSun" w:hAnsi="SimSun" w:cs="KFGQPC Uthman Taha Naskh"/>
          <w:b/>
          <w:bCs/>
          <w:color w:val="008000"/>
          <w:kern w:val="28"/>
          <w:sz w:val="30"/>
          <w:szCs w:val="30"/>
          <w:rtl/>
        </w:rPr>
        <w:t>«</w:t>
      </w:r>
      <w:r w:rsidRPr="005C6B67">
        <w:rPr>
          <w:rFonts w:ascii="SimSun" w:hAnsi="SimSun" w:cs="KFGQPC Uthman Taha Naskh"/>
          <w:b/>
          <w:bCs/>
          <w:color w:val="008000"/>
          <w:kern w:val="28"/>
          <w:sz w:val="30"/>
          <w:szCs w:val="30"/>
          <w:rtl/>
        </w:rPr>
        <w:t>المسلم من سلم المسلمون من لسانه ويده</w:t>
      </w:r>
      <w:r w:rsidRPr="00C961FA">
        <w:rPr>
          <w:rStyle w:val="Char9"/>
          <w:rFonts w:cs="KFGQPC Uthman Taha Naskh" w:hint="cs"/>
          <w:b/>
          <w:bCs/>
          <w:color w:val="008000"/>
          <w:kern w:val="28"/>
          <w:sz w:val="30"/>
          <w:szCs w:val="30"/>
          <w:rtl/>
        </w:rPr>
        <w:t>»</w:t>
      </w:r>
      <w:r w:rsidRPr="00C961FA">
        <w:rPr>
          <w:rStyle w:val="Char9"/>
          <w:rFonts w:cs="KFGQPC Uthman Taha Naskh"/>
          <w:b/>
          <w:bCs/>
          <w:color w:val="008000"/>
          <w:kern w:val="28"/>
          <w:sz w:val="30"/>
          <w:szCs w:val="30"/>
          <w:rtl/>
        </w:rPr>
        <w:t>.</w:t>
      </w:r>
      <w:r w:rsidRPr="00D15B8F">
        <w:rPr>
          <w:rStyle w:val="Char9"/>
          <w:rFonts w:cs="KFGQPC Uthman Taha Naskh"/>
          <w:kern w:val="28"/>
          <w:sz w:val="30"/>
          <w:szCs w:val="30"/>
          <w:rtl/>
        </w:rPr>
        <w:t xml:space="preserve"> </w:t>
      </w:r>
      <w:r>
        <w:rPr>
          <w:rStyle w:val="Char9"/>
          <w:rFonts w:cs="KFGQPC Uthman Taha Naskh" w:hint="cs"/>
          <w:kern w:val="28"/>
          <w:sz w:val="30"/>
          <w:szCs w:val="30"/>
          <w:rtl/>
        </w:rPr>
        <w:t>متفق عليه</w:t>
      </w:r>
    </w:p>
    <w:p w:rsidR="00E22A10" w:rsidRPr="00F846D8" w:rsidRDefault="00E22A10" w:rsidP="00E22A10">
      <w:pPr>
        <w:spacing w:line="360" w:lineRule="auto"/>
        <w:ind w:firstLineChars="200" w:firstLine="562"/>
        <w:rPr>
          <w:rFonts w:ascii="SimSun" w:hAnsi="SimSun"/>
          <w:b/>
          <w:bCs/>
          <w:color w:val="008000"/>
          <w:kern w:val="26"/>
          <w:sz w:val="28"/>
          <w:szCs w:val="28"/>
          <w:lang w:val="zh-CN"/>
        </w:rPr>
      </w:pPr>
      <w:r w:rsidRPr="00F846D8">
        <w:rPr>
          <w:rFonts w:ascii="SimSun" w:hAnsi="SimSun" w:hint="eastAsia"/>
          <w:b/>
          <w:bCs/>
          <w:color w:val="008000"/>
          <w:kern w:val="26"/>
          <w:sz w:val="28"/>
          <w:szCs w:val="28"/>
        </w:rPr>
        <w:t>“穆斯林就是穆斯林大众能从其言语和行为上获得平安的人。</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rPr>
        <w:footnoteReference w:id="89"/>
      </w:r>
    </w:p>
    <w:p w:rsidR="00E22A10" w:rsidRDefault="00E22A10" w:rsidP="00E22A10">
      <w:pPr>
        <w:bidi/>
        <w:adjustRightInd w:val="0"/>
        <w:snapToGrid w:val="0"/>
        <w:ind w:firstLineChars="200" w:firstLine="602"/>
        <w:rPr>
          <w:rFonts w:ascii="SimSun" w:hAnsi="SimSun"/>
          <w:b/>
          <w:bCs/>
          <w:color w:val="008000"/>
          <w:kern w:val="26"/>
          <w:sz w:val="28"/>
          <w:szCs w:val="28"/>
          <w:rtl/>
          <w:lang w:val="zh-CN" w:bidi="ar-JO"/>
        </w:rPr>
      </w:pPr>
      <w:r>
        <w:rPr>
          <w:rFonts w:ascii="SimSun" w:hAnsi="SimSun" w:cs="KFGQPC Uthman Taha Naskh" w:hint="cs"/>
          <w:b/>
          <w:bCs/>
          <w:color w:val="008000"/>
          <w:kern w:val="28"/>
          <w:sz w:val="30"/>
          <w:szCs w:val="30"/>
          <w:rtl/>
        </w:rPr>
        <w:t>2-</w:t>
      </w:r>
      <w:r>
        <w:rPr>
          <w:rFonts w:ascii="SimSun" w:hAnsi="SimSun" w:cs="KFGQPC Uthman Taha Naskh"/>
          <w:b/>
          <w:bCs/>
          <w:color w:val="008000"/>
          <w:kern w:val="28"/>
          <w:sz w:val="30"/>
          <w:szCs w:val="30"/>
          <w:rtl/>
        </w:rPr>
        <w:t>«</w:t>
      </w:r>
      <w:r w:rsidRPr="005C6B67">
        <w:rPr>
          <w:rFonts w:ascii="SimSun" w:hAnsi="SimSun" w:cs="KFGQPC Uthman Taha Naskh"/>
          <w:b/>
          <w:bCs/>
          <w:color w:val="008000"/>
          <w:kern w:val="28"/>
          <w:sz w:val="30"/>
          <w:szCs w:val="30"/>
          <w:rtl/>
        </w:rPr>
        <w:t>سباب المسلم فسوق، وقتاله كفر</w:t>
      </w:r>
      <w:r w:rsidRPr="00C961FA">
        <w:rPr>
          <w:rStyle w:val="Char9"/>
          <w:rFonts w:cs="KFGQPC Uthman Taha Naskh" w:hint="cs"/>
          <w:b/>
          <w:bCs/>
          <w:color w:val="008000"/>
          <w:kern w:val="28"/>
          <w:sz w:val="30"/>
          <w:szCs w:val="30"/>
          <w:rtl/>
        </w:rPr>
        <w:t>»</w:t>
      </w:r>
      <w:r w:rsidRPr="00C961FA">
        <w:rPr>
          <w:rStyle w:val="Char9"/>
          <w:rFonts w:cs="KFGQPC Uthman Taha Naskh"/>
          <w:b/>
          <w:bCs/>
          <w:color w:val="008000"/>
          <w:kern w:val="28"/>
          <w:sz w:val="30"/>
          <w:szCs w:val="30"/>
          <w:rtl/>
        </w:rPr>
        <w:t>.</w:t>
      </w:r>
      <w:r w:rsidRPr="00D15B8F">
        <w:rPr>
          <w:rStyle w:val="Char9"/>
          <w:rFonts w:cs="KFGQPC Uthman Taha Naskh"/>
          <w:kern w:val="28"/>
          <w:sz w:val="30"/>
          <w:szCs w:val="30"/>
          <w:rtl/>
        </w:rPr>
        <w:t xml:space="preserve"> </w:t>
      </w:r>
      <w:r>
        <w:rPr>
          <w:rStyle w:val="Char9"/>
          <w:rFonts w:cs="KFGQPC Uthman Taha Naskh" w:hint="cs"/>
          <w:kern w:val="28"/>
          <w:sz w:val="30"/>
          <w:szCs w:val="30"/>
          <w:rtl/>
        </w:rPr>
        <w:t>متفق عليه</w:t>
      </w:r>
    </w:p>
    <w:p w:rsidR="00E22A10" w:rsidRPr="00F846D8" w:rsidRDefault="00E22A10" w:rsidP="00E22A10">
      <w:pPr>
        <w:spacing w:line="360" w:lineRule="auto"/>
        <w:ind w:firstLineChars="200" w:firstLine="562"/>
        <w:rPr>
          <w:b/>
          <w:bCs/>
          <w:color w:val="008000"/>
          <w:kern w:val="26"/>
          <w:sz w:val="28"/>
          <w:szCs w:val="28"/>
          <w:lang w:val="zh-CN"/>
        </w:rPr>
      </w:pPr>
      <w:r w:rsidRPr="00F846D8">
        <w:rPr>
          <w:rFonts w:ascii="SimSun" w:hAnsi="SimSun" w:hint="eastAsia"/>
          <w:b/>
          <w:bCs/>
          <w:color w:val="008000"/>
          <w:kern w:val="26"/>
          <w:sz w:val="28"/>
          <w:szCs w:val="28"/>
          <w:lang w:val="zh-CN"/>
        </w:rPr>
        <w:t>“辱骂穆斯林属于恶行，杀害穆斯林属于否认主的行为</w:t>
      </w:r>
      <w:r w:rsidRPr="00F846D8">
        <w:rPr>
          <w:rFonts w:ascii="SimSun" w:hAnsi="SimSun" w:hint="eastAsia"/>
          <w:b/>
          <w:bCs/>
          <w:color w:val="008000"/>
          <w:kern w:val="26"/>
          <w:sz w:val="28"/>
          <w:szCs w:val="28"/>
        </w:rPr>
        <w:t>。</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rPr>
        <w:footnoteReference w:id="90"/>
      </w:r>
    </w:p>
    <w:p w:rsidR="00E22A10" w:rsidRPr="00ED6CD9" w:rsidRDefault="00E22A10" w:rsidP="00E22A10">
      <w:pPr>
        <w:bidi/>
        <w:adjustRightInd w:val="0"/>
        <w:snapToGrid w:val="0"/>
        <w:ind w:firstLineChars="200" w:firstLine="602"/>
        <w:rPr>
          <w:rFonts w:ascii="SimSun" w:hAnsi="SimSun" w:cs="KFGQPC Uthman Taha Naskh"/>
          <w:b/>
          <w:bCs/>
          <w:color w:val="008000"/>
          <w:kern w:val="26"/>
          <w:sz w:val="30"/>
          <w:szCs w:val="30"/>
          <w:rtl/>
          <w:lang w:val="zh-CN" w:bidi="ar-JO"/>
        </w:rPr>
      </w:pPr>
      <w:r w:rsidRPr="00ED6CD9">
        <w:rPr>
          <w:rFonts w:ascii="SimSun" w:hAnsi="SimSun" w:cs="KFGQPC Uthman Taha Naskh" w:hint="cs"/>
          <w:b/>
          <w:bCs/>
          <w:color w:val="008000"/>
          <w:kern w:val="28"/>
          <w:sz w:val="30"/>
          <w:szCs w:val="30"/>
          <w:rtl/>
        </w:rPr>
        <w:t>3-</w:t>
      </w:r>
      <w:r w:rsidRPr="00ED6CD9">
        <w:rPr>
          <w:rFonts w:ascii="SimSun" w:hAnsi="SimSun" w:cs="KFGQPC Uthman Taha Naskh"/>
          <w:b/>
          <w:bCs/>
          <w:color w:val="008000"/>
          <w:kern w:val="28"/>
          <w:sz w:val="30"/>
          <w:szCs w:val="30"/>
          <w:rtl/>
        </w:rPr>
        <w:t>«</w:t>
      </w:r>
      <w:r w:rsidRPr="00ED6CD9">
        <w:rPr>
          <w:rFonts w:ascii="SimSun" w:hAnsi="SimSun" w:cs="KFGQPC Uthman Taha Naskh"/>
          <w:b/>
          <w:bCs/>
          <w:color w:val="008000"/>
          <w:kern w:val="26"/>
          <w:sz w:val="30"/>
          <w:szCs w:val="30"/>
          <w:rtl/>
          <w:lang w:val="zh-CN"/>
        </w:rPr>
        <w:t>غط فخذك فإن فخذ الرجل من عورته</w:t>
      </w:r>
      <w:r w:rsidRPr="00ED6CD9">
        <w:rPr>
          <w:rStyle w:val="Char9"/>
          <w:rFonts w:cs="KFGQPC Uthman Taha Naskh" w:hint="cs"/>
          <w:b/>
          <w:bCs/>
          <w:color w:val="008000"/>
          <w:kern w:val="28"/>
          <w:sz w:val="30"/>
          <w:szCs w:val="30"/>
          <w:rtl/>
        </w:rPr>
        <w:t>»</w:t>
      </w:r>
      <w:r w:rsidRPr="00ED6CD9">
        <w:rPr>
          <w:rStyle w:val="Char9"/>
          <w:rFonts w:cs="KFGQPC Uthman Taha Naskh"/>
          <w:b/>
          <w:bCs/>
          <w:color w:val="008000"/>
          <w:kern w:val="28"/>
          <w:sz w:val="30"/>
          <w:szCs w:val="30"/>
          <w:rtl/>
        </w:rPr>
        <w:t>.</w:t>
      </w:r>
      <w:r w:rsidRPr="00ED6CD9">
        <w:rPr>
          <w:rStyle w:val="Char9"/>
          <w:rFonts w:cs="KFGQPC Uthman Taha Naskh"/>
          <w:kern w:val="28"/>
          <w:sz w:val="30"/>
          <w:szCs w:val="30"/>
          <w:rtl/>
        </w:rPr>
        <w:t xml:space="preserve"> </w:t>
      </w:r>
      <w:r>
        <w:rPr>
          <w:rStyle w:val="Char9"/>
          <w:rFonts w:cs="KFGQPC Uthman Taha Naskh" w:hint="cs"/>
          <w:kern w:val="28"/>
          <w:sz w:val="30"/>
          <w:szCs w:val="30"/>
          <w:rtl/>
        </w:rPr>
        <w:t>أخرجه</w:t>
      </w:r>
      <w:r w:rsidRPr="00ED6CD9">
        <w:rPr>
          <w:rStyle w:val="Char9"/>
          <w:rFonts w:cs="KFGQPC Uthman Taha Naskh" w:hint="cs"/>
          <w:kern w:val="28"/>
          <w:sz w:val="30"/>
          <w:szCs w:val="30"/>
          <w:rtl/>
        </w:rPr>
        <w:t xml:space="preserve"> أحمد</w:t>
      </w:r>
    </w:p>
    <w:p w:rsidR="00E22A10" w:rsidRPr="00ED6CD9" w:rsidRDefault="00E22A10" w:rsidP="00E22A10">
      <w:pPr>
        <w:spacing w:line="360" w:lineRule="auto"/>
        <w:ind w:firstLineChars="200" w:firstLine="562"/>
        <w:rPr>
          <w:rFonts w:cs="KFGQPC Uthman Taha Naskh"/>
          <w:b/>
          <w:bCs/>
          <w:color w:val="008000"/>
          <w:kern w:val="26"/>
          <w:sz w:val="30"/>
          <w:szCs w:val="30"/>
          <w:lang w:val="zh-CN"/>
        </w:rPr>
      </w:pPr>
      <w:r>
        <w:rPr>
          <w:rFonts w:ascii="SimSun" w:hAnsi="SimSun" w:hint="eastAsia"/>
          <w:b/>
          <w:bCs/>
          <w:color w:val="008000"/>
          <w:kern w:val="26"/>
          <w:sz w:val="28"/>
          <w:szCs w:val="28"/>
          <w:lang w:val="zh-CN"/>
        </w:rPr>
        <w:t>“</w:t>
      </w:r>
      <w:r w:rsidRPr="00F846D8">
        <w:rPr>
          <w:rFonts w:ascii="SimSun" w:hAnsi="SimSun" w:hint="eastAsia"/>
          <w:b/>
          <w:bCs/>
          <w:color w:val="008000"/>
          <w:kern w:val="26"/>
          <w:sz w:val="28"/>
          <w:szCs w:val="28"/>
          <w:lang w:val="zh-CN"/>
        </w:rPr>
        <w:t>遮盖你的大腿，男人的大腿属于羞体。</w:t>
      </w:r>
      <w:r w:rsidRPr="00F846D8">
        <w:rPr>
          <w:rFonts w:hint="eastAsia"/>
          <w:b/>
          <w:bCs/>
          <w:color w:val="008000"/>
          <w:kern w:val="26"/>
          <w:sz w:val="28"/>
          <w:szCs w:val="28"/>
          <w:lang w:val="zh-CN"/>
        </w:rPr>
        <w:t>”</w:t>
      </w:r>
      <w:r w:rsidRPr="00F846D8">
        <w:rPr>
          <w:rStyle w:val="a9"/>
          <w:rFonts w:ascii="SimSun" w:hAnsi="SimSun"/>
          <w:b/>
          <w:bCs/>
          <w:color w:val="008000"/>
          <w:kern w:val="26"/>
          <w:sz w:val="28"/>
          <w:szCs w:val="28"/>
        </w:rPr>
        <w:footnoteReference w:id="91"/>
      </w:r>
    </w:p>
    <w:p w:rsidR="00E22A10" w:rsidRPr="003C6EC4" w:rsidRDefault="00E22A10" w:rsidP="003C6EC4">
      <w:pPr>
        <w:bidi/>
        <w:adjustRightInd w:val="0"/>
        <w:snapToGrid w:val="0"/>
        <w:spacing w:line="420" w:lineRule="exact"/>
        <w:ind w:firstLineChars="200" w:firstLine="602"/>
        <w:rPr>
          <w:rFonts w:cs="KFGQPC Uthman Taha Naskh"/>
          <w:kern w:val="28"/>
          <w:sz w:val="30"/>
          <w:szCs w:val="30"/>
          <w:rtl/>
        </w:rPr>
      </w:pPr>
      <w:r w:rsidRPr="00ED6CD9">
        <w:rPr>
          <w:rFonts w:ascii="SimSun" w:hAnsi="SimSun" w:cs="KFGQPC Uthman Taha Naskh" w:hint="cs"/>
          <w:b/>
          <w:bCs/>
          <w:color w:val="008000"/>
          <w:kern w:val="28"/>
          <w:sz w:val="30"/>
          <w:szCs w:val="30"/>
          <w:rtl/>
        </w:rPr>
        <w:t>4-</w:t>
      </w:r>
      <w:r w:rsidRPr="00ED6CD9">
        <w:rPr>
          <w:rFonts w:ascii="SimSun" w:hAnsi="SimSun" w:cs="KFGQPC Uthman Taha Naskh"/>
          <w:b/>
          <w:bCs/>
          <w:color w:val="008000"/>
          <w:kern w:val="28"/>
          <w:sz w:val="30"/>
          <w:szCs w:val="30"/>
          <w:rtl/>
        </w:rPr>
        <w:t>«</w:t>
      </w:r>
      <w:r w:rsidRPr="00ED6CD9">
        <w:rPr>
          <w:rFonts w:ascii="SimSun" w:hAnsi="SimSun" w:cs="KFGQPC Uthman Taha Naskh"/>
          <w:b/>
          <w:bCs/>
          <w:color w:val="008000"/>
          <w:kern w:val="26"/>
          <w:sz w:val="30"/>
          <w:szCs w:val="30"/>
          <w:rtl/>
          <w:lang w:val="zh-CN"/>
        </w:rPr>
        <w:t>ليس المؤمن بالطعان ولا اللعان ولا الفاحش ولا البذيء</w:t>
      </w:r>
      <w:r w:rsidRPr="00ED6CD9">
        <w:rPr>
          <w:rStyle w:val="Char9"/>
          <w:rFonts w:cs="KFGQPC Uthman Taha Naskh" w:hint="cs"/>
          <w:b/>
          <w:bCs/>
          <w:color w:val="008000"/>
          <w:kern w:val="28"/>
          <w:sz w:val="30"/>
          <w:szCs w:val="30"/>
          <w:rtl/>
        </w:rPr>
        <w:t>»</w:t>
      </w:r>
      <w:r w:rsidRPr="00ED6CD9">
        <w:rPr>
          <w:rStyle w:val="Char9"/>
          <w:rFonts w:cs="KFGQPC Uthman Taha Naskh"/>
          <w:b/>
          <w:bCs/>
          <w:color w:val="008000"/>
          <w:kern w:val="28"/>
          <w:sz w:val="30"/>
          <w:szCs w:val="30"/>
          <w:rtl/>
        </w:rPr>
        <w:t>.</w:t>
      </w:r>
      <w:r w:rsidRPr="00ED6CD9">
        <w:rPr>
          <w:rStyle w:val="Char9"/>
          <w:rFonts w:cs="KFGQPC Uthman Taha Naskh"/>
          <w:kern w:val="28"/>
          <w:sz w:val="30"/>
          <w:szCs w:val="30"/>
          <w:rtl/>
        </w:rPr>
        <w:t xml:space="preserve"> </w:t>
      </w:r>
      <w:r>
        <w:rPr>
          <w:rStyle w:val="Char9"/>
          <w:rFonts w:cs="KFGQPC Uthman Taha Naskh" w:hint="cs"/>
          <w:kern w:val="28"/>
          <w:sz w:val="30"/>
          <w:szCs w:val="30"/>
          <w:rtl/>
        </w:rPr>
        <w:t xml:space="preserve">أخرجه </w:t>
      </w:r>
      <w:r w:rsidRPr="003C6EC4">
        <w:rPr>
          <w:rFonts w:cs="KFGQPC Uthman Taha Naskh" w:hint="cs"/>
          <w:kern w:val="28"/>
          <w:sz w:val="30"/>
          <w:szCs w:val="30"/>
          <w:rtl/>
        </w:rPr>
        <w:t>الترمذي</w:t>
      </w:r>
    </w:p>
    <w:p w:rsidR="00E22A10" w:rsidRPr="00F846D8" w:rsidRDefault="00E22A10" w:rsidP="00E22A10">
      <w:pPr>
        <w:spacing w:line="360" w:lineRule="auto"/>
        <w:ind w:firstLineChars="200" w:firstLine="562"/>
        <w:rPr>
          <w:rFonts w:ascii="SimSun" w:hAnsi="SimSun"/>
          <w:b/>
          <w:bCs/>
          <w:color w:val="008000"/>
          <w:kern w:val="26"/>
          <w:sz w:val="28"/>
          <w:szCs w:val="28"/>
        </w:rPr>
      </w:pPr>
      <w:r>
        <w:rPr>
          <w:rFonts w:ascii="SimSun" w:hAnsi="SimSun" w:hint="eastAsia"/>
          <w:b/>
          <w:bCs/>
          <w:color w:val="008000"/>
          <w:kern w:val="26"/>
          <w:sz w:val="28"/>
          <w:szCs w:val="28"/>
        </w:rPr>
        <w:t>“</w:t>
      </w:r>
      <w:r w:rsidRPr="00F846D8">
        <w:rPr>
          <w:rFonts w:ascii="SimSun" w:hAnsi="SimSun" w:hint="eastAsia"/>
          <w:b/>
          <w:bCs/>
          <w:color w:val="008000"/>
          <w:kern w:val="26"/>
          <w:sz w:val="28"/>
          <w:szCs w:val="28"/>
        </w:rPr>
        <w:t>信士绝不是诽谤、诅咒、淫荡和说下流话的人。”</w:t>
      </w:r>
      <w:r w:rsidRPr="00F846D8">
        <w:rPr>
          <w:rStyle w:val="a9"/>
          <w:rFonts w:ascii="SimSun" w:hAnsi="SimSun"/>
          <w:b/>
          <w:bCs/>
          <w:color w:val="008000"/>
          <w:kern w:val="26"/>
          <w:sz w:val="28"/>
          <w:szCs w:val="28"/>
          <w:lang w:val="zh-CN"/>
        </w:rPr>
        <w:footnoteReference w:id="92"/>
      </w:r>
    </w:p>
    <w:p w:rsidR="00E22A10" w:rsidRPr="003134FD" w:rsidRDefault="00E22A10" w:rsidP="003C6EC4">
      <w:pPr>
        <w:bidi/>
        <w:adjustRightInd w:val="0"/>
        <w:snapToGrid w:val="0"/>
        <w:spacing w:line="420" w:lineRule="exact"/>
        <w:ind w:firstLineChars="200" w:firstLine="602"/>
        <w:rPr>
          <w:rFonts w:cs="KFGQPC Uthman Taha Naskh"/>
          <w:kern w:val="28"/>
          <w:sz w:val="30"/>
          <w:szCs w:val="30"/>
          <w:rtl/>
        </w:rPr>
      </w:pPr>
      <w:r>
        <w:rPr>
          <w:rFonts w:ascii="SimSun" w:hAnsi="SimSun" w:cs="KFGQPC Uthman Taha Naskh" w:hint="cs"/>
          <w:b/>
          <w:bCs/>
          <w:color w:val="008000"/>
          <w:kern w:val="28"/>
          <w:sz w:val="30"/>
          <w:szCs w:val="30"/>
          <w:rtl/>
        </w:rPr>
        <w:t>5-</w:t>
      </w:r>
      <w:r w:rsidR="00411569">
        <w:rPr>
          <w:rFonts w:ascii="SimSun" w:hAnsi="SimSun" w:cs="KFGQPC Uthman Taha Naskh"/>
          <w:b/>
          <w:bCs/>
          <w:color w:val="008000"/>
          <w:kern w:val="28"/>
          <w:sz w:val="30"/>
          <w:szCs w:val="30"/>
          <w:rtl/>
        </w:rPr>
        <w:t>«</w:t>
      </w:r>
      <w:r w:rsidRPr="003134FD">
        <w:rPr>
          <w:rFonts w:cs="KFGQPC Uthman Taha Naskh"/>
          <w:b/>
          <w:bCs/>
          <w:color w:val="008000"/>
          <w:kern w:val="28"/>
          <w:sz w:val="30"/>
          <w:szCs w:val="30"/>
          <w:rtl/>
        </w:rPr>
        <w:t>مَنْ حَـمَلَ عَلَيْنَا السِّلاحَ فَلَيْسَ مِنَّا، وَمَنْ غَشَّنَا فَلَيْسَ مِنَّا».</w:t>
      </w:r>
      <w:r w:rsidRPr="003134FD">
        <w:rPr>
          <w:rFonts w:cs="KFGQPC Uthman Taha Naskh"/>
          <w:kern w:val="28"/>
          <w:sz w:val="30"/>
          <w:szCs w:val="30"/>
          <w:rtl/>
        </w:rPr>
        <w:t xml:space="preserve"> أخرجه مسلم</w:t>
      </w:r>
    </w:p>
    <w:p w:rsidR="00E22A10" w:rsidRPr="003134FD" w:rsidRDefault="00E22A10" w:rsidP="00E22A10">
      <w:pPr>
        <w:tabs>
          <w:tab w:val="num" w:pos="0"/>
        </w:tabs>
        <w:spacing w:line="360" w:lineRule="auto"/>
        <w:ind w:firstLineChars="200" w:firstLine="562"/>
        <w:rPr>
          <w:rStyle w:val="a9"/>
          <w:rFonts w:ascii="SimSun" w:hAnsi="SimSun"/>
          <w:b/>
          <w:bCs/>
          <w:kern w:val="28"/>
          <w:sz w:val="28"/>
          <w:szCs w:val="28"/>
        </w:rPr>
      </w:pPr>
      <w:r w:rsidRPr="003134FD">
        <w:rPr>
          <w:rFonts w:ascii="SimSun" w:hAnsi="SimSun" w:hint="eastAsia"/>
          <w:b/>
          <w:bCs/>
          <w:color w:val="008000"/>
          <w:kern w:val="28"/>
          <w:sz w:val="28"/>
          <w:szCs w:val="28"/>
        </w:rPr>
        <w:t>“谁拿武器对着我们，谁就不属于我们中的一员；谁欺骗我们，他也不属于我们中的一员。”</w:t>
      </w:r>
      <w:r w:rsidRPr="003134FD">
        <w:rPr>
          <w:rStyle w:val="a9"/>
          <w:rFonts w:ascii="SimSun" w:hAnsi="SimSun"/>
          <w:b/>
          <w:bCs/>
          <w:color w:val="008000"/>
          <w:kern w:val="28"/>
          <w:sz w:val="28"/>
          <w:szCs w:val="28"/>
        </w:rPr>
        <w:footnoteReference w:id="93"/>
      </w:r>
    </w:p>
    <w:p w:rsidR="00E22A10" w:rsidRPr="00561F4A" w:rsidRDefault="00E22A10" w:rsidP="00E22A10">
      <w:pPr>
        <w:bidi/>
        <w:adjustRightInd w:val="0"/>
        <w:snapToGrid w:val="0"/>
        <w:ind w:firstLineChars="200" w:firstLine="602"/>
        <w:rPr>
          <w:rFonts w:ascii="SimSun" w:hAnsi="SimSun" w:cs="KFGQPC Uthman Taha Naskh"/>
          <w:b/>
          <w:bCs/>
          <w:color w:val="008000"/>
          <w:kern w:val="26"/>
          <w:sz w:val="30"/>
          <w:szCs w:val="30"/>
          <w:rtl/>
          <w:lang w:val="zh-CN"/>
        </w:rPr>
      </w:pPr>
      <w:r w:rsidRPr="00561F4A">
        <w:rPr>
          <w:rFonts w:ascii="SimSun" w:hAnsi="SimSun" w:cs="KFGQPC Uthman Taha Naskh" w:hint="cs"/>
          <w:b/>
          <w:bCs/>
          <w:color w:val="008000"/>
          <w:kern w:val="28"/>
          <w:sz w:val="30"/>
          <w:szCs w:val="30"/>
          <w:rtl/>
        </w:rPr>
        <w:t>6-</w:t>
      </w:r>
      <w:r w:rsidR="00411569">
        <w:rPr>
          <w:rFonts w:ascii="SimSun" w:hAnsi="SimSun" w:cs="KFGQPC Uthman Taha Naskh"/>
          <w:b/>
          <w:bCs/>
          <w:color w:val="008000"/>
          <w:kern w:val="28"/>
          <w:sz w:val="30"/>
          <w:szCs w:val="30"/>
          <w:rtl/>
        </w:rPr>
        <w:t>«</w:t>
      </w:r>
      <w:r w:rsidRPr="00561F4A">
        <w:rPr>
          <w:rFonts w:ascii="SimSun" w:hAnsi="SimSun" w:cs="KFGQPC Uthman Taha Naskh"/>
          <w:b/>
          <w:bCs/>
          <w:color w:val="008000"/>
          <w:kern w:val="26"/>
          <w:sz w:val="30"/>
          <w:szCs w:val="30"/>
          <w:rtl/>
          <w:lang w:val="zh-CN"/>
        </w:rPr>
        <w:t>من يحرم الرفق، يحرم الخير</w:t>
      </w:r>
      <w:r>
        <w:rPr>
          <w:rFonts w:cs="KFGQPC Uthman Taha Naskh" w:hint="cs"/>
          <w:b/>
          <w:bCs/>
          <w:color w:val="008000"/>
          <w:kern w:val="28"/>
          <w:sz w:val="30"/>
          <w:szCs w:val="30"/>
          <w:rtl/>
        </w:rPr>
        <w:t xml:space="preserve"> كله</w:t>
      </w:r>
      <w:r w:rsidRPr="003134FD">
        <w:rPr>
          <w:rFonts w:cs="KFGQPC Uthman Taha Naskh"/>
          <w:b/>
          <w:bCs/>
          <w:color w:val="008000"/>
          <w:kern w:val="28"/>
          <w:sz w:val="30"/>
          <w:szCs w:val="30"/>
          <w:rtl/>
        </w:rPr>
        <w:t>».</w:t>
      </w:r>
      <w:r w:rsidRPr="003134FD">
        <w:rPr>
          <w:rFonts w:cs="KFGQPC Uthman Taha Naskh"/>
          <w:kern w:val="28"/>
          <w:sz w:val="30"/>
          <w:szCs w:val="30"/>
          <w:rtl/>
        </w:rPr>
        <w:t xml:space="preserve"> أخرجه مسلم</w:t>
      </w:r>
    </w:p>
    <w:p w:rsidR="00E22A10" w:rsidRPr="00F846D8" w:rsidRDefault="00E22A10" w:rsidP="00E22A10">
      <w:pPr>
        <w:spacing w:line="360" w:lineRule="auto"/>
        <w:ind w:firstLineChars="200" w:firstLine="562"/>
        <w:rPr>
          <w:rFonts w:ascii="SimSun" w:hAnsi="SimSun"/>
          <w:b/>
          <w:bCs/>
          <w:color w:val="008000"/>
          <w:kern w:val="26"/>
          <w:sz w:val="28"/>
          <w:szCs w:val="28"/>
        </w:rPr>
      </w:pPr>
      <w:r>
        <w:rPr>
          <w:rFonts w:ascii="SimSun" w:hAnsi="SimSun" w:hint="eastAsia"/>
          <w:b/>
          <w:bCs/>
          <w:color w:val="008000"/>
          <w:kern w:val="26"/>
          <w:sz w:val="28"/>
          <w:szCs w:val="28"/>
        </w:rPr>
        <w:t>“</w:t>
      </w:r>
      <w:r w:rsidRPr="00F846D8">
        <w:rPr>
          <w:rFonts w:ascii="SimSun" w:hAnsi="SimSun" w:hint="eastAsia"/>
          <w:b/>
          <w:bCs/>
          <w:color w:val="008000"/>
          <w:kern w:val="26"/>
          <w:sz w:val="28"/>
          <w:szCs w:val="28"/>
        </w:rPr>
        <w:t>没有温和品德的人，就等于被剥夺了一切好事。”</w:t>
      </w:r>
      <w:r w:rsidRPr="00F846D8">
        <w:rPr>
          <w:rStyle w:val="a9"/>
          <w:rFonts w:ascii="SimSun" w:hAnsi="SimSun"/>
          <w:b/>
          <w:bCs/>
          <w:color w:val="008000"/>
          <w:kern w:val="26"/>
          <w:sz w:val="28"/>
          <w:szCs w:val="28"/>
        </w:rPr>
        <w:footnoteReference w:id="94"/>
      </w:r>
    </w:p>
    <w:p w:rsidR="00E22A10" w:rsidRPr="00561F4A" w:rsidRDefault="00E22A10" w:rsidP="003C6EC4">
      <w:pPr>
        <w:bidi/>
        <w:adjustRightInd w:val="0"/>
        <w:snapToGrid w:val="0"/>
        <w:spacing w:line="420" w:lineRule="exact"/>
        <w:ind w:firstLineChars="200" w:firstLine="602"/>
        <w:rPr>
          <w:rFonts w:ascii="SimSun" w:hAnsi="SimSun" w:cs="KFGQPC Uthman Taha Naskh"/>
          <w:b/>
          <w:bCs/>
          <w:color w:val="008000"/>
          <w:kern w:val="26"/>
          <w:sz w:val="30"/>
          <w:szCs w:val="30"/>
          <w:rtl/>
          <w:lang w:val="zh-CN" w:bidi="ar-JO"/>
        </w:rPr>
      </w:pPr>
      <w:r>
        <w:rPr>
          <w:rFonts w:ascii="SimSun" w:hAnsi="SimSun" w:cs="KFGQPC Uthman Taha Naskh" w:hint="cs"/>
          <w:b/>
          <w:bCs/>
          <w:color w:val="008000"/>
          <w:kern w:val="28"/>
          <w:sz w:val="30"/>
          <w:szCs w:val="30"/>
          <w:rtl/>
        </w:rPr>
        <w:t>7</w:t>
      </w:r>
      <w:r w:rsidRPr="00561F4A">
        <w:rPr>
          <w:rFonts w:ascii="SimSun" w:hAnsi="SimSun" w:cs="KFGQPC Uthman Taha Naskh" w:hint="cs"/>
          <w:b/>
          <w:bCs/>
          <w:color w:val="008000"/>
          <w:kern w:val="28"/>
          <w:sz w:val="30"/>
          <w:szCs w:val="30"/>
          <w:rtl/>
        </w:rPr>
        <w:t>-</w:t>
      </w:r>
      <w:r w:rsidRPr="00561F4A">
        <w:rPr>
          <w:rFonts w:ascii="SimSun" w:hAnsi="SimSun" w:cs="KFGQPC Uthman Taha Naskh"/>
          <w:b/>
          <w:bCs/>
          <w:color w:val="008000"/>
          <w:kern w:val="28"/>
          <w:sz w:val="30"/>
          <w:szCs w:val="30"/>
          <w:rtl/>
        </w:rPr>
        <w:t>«</w:t>
      </w:r>
      <w:r w:rsidRPr="00561F4A">
        <w:rPr>
          <w:rFonts w:ascii="SimSun" w:hAnsi="SimSun" w:cs="KFGQPC Uthman Taha Naskh"/>
          <w:b/>
          <w:bCs/>
          <w:color w:val="008000"/>
          <w:kern w:val="26"/>
          <w:sz w:val="30"/>
          <w:szCs w:val="30"/>
          <w:rtl/>
          <w:lang w:val="zh-CN"/>
        </w:rPr>
        <w:t>من التمس</w:t>
      </w:r>
      <w:r w:rsidRPr="00561F4A">
        <w:rPr>
          <w:rFonts w:cs="KFGQPC Uthman Taha Naskh"/>
          <w:sz w:val="30"/>
          <w:szCs w:val="30"/>
          <w:rtl/>
        </w:rPr>
        <w:t xml:space="preserve"> </w:t>
      </w:r>
      <w:r w:rsidRPr="00561F4A">
        <w:rPr>
          <w:rFonts w:cs="KFGQPC Uthman Taha Naskh"/>
          <w:b/>
          <w:bCs/>
          <w:color w:val="008000"/>
          <w:sz w:val="30"/>
          <w:szCs w:val="30"/>
          <w:rtl/>
        </w:rPr>
        <w:t xml:space="preserve">رضا </w:t>
      </w:r>
      <w:r>
        <w:rPr>
          <w:rFonts w:cs="KFGQPC Uthman Taha Naskh"/>
          <w:b/>
          <w:bCs/>
          <w:color w:val="008000"/>
          <w:sz w:val="30"/>
          <w:szCs w:val="30"/>
          <w:rtl/>
        </w:rPr>
        <w:t>الله</w:t>
      </w:r>
      <w:r w:rsidRPr="00561F4A">
        <w:rPr>
          <w:rFonts w:cs="KFGQPC Uthman Taha Naskh"/>
          <w:b/>
          <w:bCs/>
          <w:color w:val="008000"/>
          <w:sz w:val="30"/>
          <w:szCs w:val="30"/>
          <w:rtl/>
        </w:rPr>
        <w:t xml:space="preserve"> بسخط الناس كفاه </w:t>
      </w:r>
      <w:r>
        <w:rPr>
          <w:rFonts w:cs="KFGQPC Uthman Taha Naskh"/>
          <w:b/>
          <w:bCs/>
          <w:color w:val="008000"/>
          <w:sz w:val="30"/>
          <w:szCs w:val="30"/>
          <w:rtl/>
        </w:rPr>
        <w:t>الله</w:t>
      </w:r>
      <w:r w:rsidRPr="00561F4A">
        <w:rPr>
          <w:rFonts w:cs="KFGQPC Uthman Taha Naskh"/>
          <w:b/>
          <w:bCs/>
          <w:color w:val="008000"/>
          <w:sz w:val="30"/>
          <w:szCs w:val="30"/>
          <w:rtl/>
        </w:rPr>
        <w:t xml:space="preserve"> مؤنة الناس، ومن التمس رضا الناس بسخط </w:t>
      </w:r>
      <w:r>
        <w:rPr>
          <w:rFonts w:cs="KFGQPC Uthman Taha Naskh"/>
          <w:b/>
          <w:bCs/>
          <w:color w:val="008000"/>
          <w:sz w:val="30"/>
          <w:szCs w:val="30"/>
          <w:rtl/>
        </w:rPr>
        <w:t>الله</w:t>
      </w:r>
      <w:r w:rsidRPr="00561F4A">
        <w:rPr>
          <w:rFonts w:cs="KFGQPC Uthman Taha Naskh"/>
          <w:b/>
          <w:bCs/>
          <w:color w:val="008000"/>
          <w:sz w:val="30"/>
          <w:szCs w:val="30"/>
          <w:rtl/>
        </w:rPr>
        <w:t xml:space="preserve"> وكله </w:t>
      </w:r>
      <w:r>
        <w:rPr>
          <w:rFonts w:cs="KFGQPC Uthman Taha Naskh"/>
          <w:b/>
          <w:bCs/>
          <w:color w:val="008000"/>
          <w:sz w:val="30"/>
          <w:szCs w:val="30"/>
          <w:rtl/>
        </w:rPr>
        <w:t>الله</w:t>
      </w:r>
      <w:r w:rsidRPr="00561F4A">
        <w:rPr>
          <w:rFonts w:cs="KFGQPC Uthman Taha Naskh"/>
          <w:b/>
          <w:bCs/>
          <w:color w:val="008000"/>
          <w:sz w:val="30"/>
          <w:szCs w:val="30"/>
          <w:rtl/>
        </w:rPr>
        <w:t xml:space="preserve"> إلى الناس</w:t>
      </w:r>
      <w:r w:rsidRPr="00ED6CD9">
        <w:rPr>
          <w:rStyle w:val="Char9"/>
          <w:rFonts w:cs="KFGQPC Uthman Taha Naskh" w:hint="cs"/>
          <w:b/>
          <w:bCs/>
          <w:color w:val="008000"/>
          <w:kern w:val="28"/>
          <w:sz w:val="30"/>
          <w:szCs w:val="30"/>
          <w:rtl/>
        </w:rPr>
        <w:t>»</w:t>
      </w:r>
      <w:r w:rsidRPr="00ED6CD9">
        <w:rPr>
          <w:rStyle w:val="Char9"/>
          <w:rFonts w:cs="KFGQPC Uthman Taha Naskh"/>
          <w:b/>
          <w:bCs/>
          <w:color w:val="008000"/>
          <w:kern w:val="28"/>
          <w:sz w:val="30"/>
          <w:szCs w:val="30"/>
          <w:rtl/>
        </w:rPr>
        <w:t>.</w:t>
      </w:r>
      <w:r w:rsidRPr="00ED6CD9">
        <w:rPr>
          <w:rStyle w:val="Char9"/>
          <w:rFonts w:cs="KFGQPC Uthman Taha Naskh"/>
          <w:kern w:val="28"/>
          <w:sz w:val="30"/>
          <w:szCs w:val="30"/>
          <w:rtl/>
        </w:rPr>
        <w:t xml:space="preserve"> </w:t>
      </w:r>
      <w:r>
        <w:rPr>
          <w:rStyle w:val="Char9"/>
          <w:rFonts w:cs="KFGQPC Uthman Taha Naskh" w:hint="cs"/>
          <w:kern w:val="28"/>
          <w:sz w:val="30"/>
          <w:szCs w:val="30"/>
          <w:rtl/>
        </w:rPr>
        <w:t>أخرجه الترمذي</w:t>
      </w:r>
    </w:p>
    <w:p w:rsidR="00E22A10" w:rsidRPr="00F846D8" w:rsidRDefault="00E22A10" w:rsidP="00E22A10">
      <w:pPr>
        <w:spacing w:line="360" w:lineRule="auto"/>
        <w:ind w:firstLineChars="200" w:firstLine="562"/>
        <w:rPr>
          <w:rFonts w:ascii="SimSun" w:hAnsi="SimSun"/>
          <w:b/>
          <w:bCs/>
          <w:color w:val="008000"/>
          <w:kern w:val="26"/>
          <w:sz w:val="28"/>
          <w:szCs w:val="28"/>
        </w:rPr>
      </w:pPr>
      <w:r>
        <w:rPr>
          <w:rFonts w:ascii="SimSun" w:hAnsi="SimSun" w:hint="eastAsia"/>
          <w:b/>
          <w:bCs/>
          <w:color w:val="008000"/>
          <w:kern w:val="26"/>
          <w:sz w:val="28"/>
          <w:szCs w:val="28"/>
        </w:rPr>
        <w:t>“</w:t>
      </w:r>
      <w:r w:rsidRPr="00F846D8">
        <w:rPr>
          <w:rFonts w:ascii="SimSun" w:hAnsi="SimSun" w:hint="eastAsia"/>
          <w:b/>
          <w:bCs/>
          <w:color w:val="008000"/>
          <w:kern w:val="26"/>
          <w:sz w:val="28"/>
          <w:szCs w:val="28"/>
        </w:rPr>
        <w:t>谁不顾他人的恼怒而寻求真主的喜爱，</w:t>
      </w:r>
      <w:r>
        <w:rPr>
          <w:rFonts w:ascii="SimSun" w:hAnsi="SimSun" w:hint="eastAsia"/>
          <w:b/>
          <w:bCs/>
          <w:color w:val="008000"/>
          <w:kern w:val="26"/>
          <w:sz w:val="28"/>
          <w:szCs w:val="28"/>
        </w:rPr>
        <w:t>那么，</w:t>
      </w:r>
      <w:r w:rsidRPr="00F846D8">
        <w:rPr>
          <w:rFonts w:ascii="SimSun" w:hAnsi="SimSun" w:hint="eastAsia"/>
          <w:b/>
          <w:bCs/>
          <w:color w:val="008000"/>
          <w:kern w:val="26"/>
          <w:sz w:val="28"/>
          <w:szCs w:val="28"/>
        </w:rPr>
        <w:t>真主会负责他的给养；谁不顾真主的恼怒而去寻求他人的喜爱，</w:t>
      </w:r>
      <w:r>
        <w:rPr>
          <w:rFonts w:ascii="SimSun" w:hAnsi="SimSun" w:hint="eastAsia"/>
          <w:b/>
          <w:bCs/>
          <w:color w:val="008000"/>
          <w:kern w:val="26"/>
          <w:sz w:val="28"/>
          <w:szCs w:val="28"/>
        </w:rPr>
        <w:t>那么，</w:t>
      </w:r>
      <w:r w:rsidRPr="00F846D8">
        <w:rPr>
          <w:rFonts w:ascii="SimSun" w:hAnsi="SimSun" w:hint="eastAsia"/>
          <w:b/>
          <w:bCs/>
          <w:color w:val="008000"/>
          <w:kern w:val="26"/>
          <w:sz w:val="28"/>
          <w:szCs w:val="28"/>
        </w:rPr>
        <w:t>真主将会把他抛给他人。”</w:t>
      </w:r>
      <w:r w:rsidRPr="00F846D8">
        <w:rPr>
          <w:rStyle w:val="a9"/>
          <w:rFonts w:ascii="SimSun" w:hAnsi="SimSun"/>
          <w:b/>
          <w:bCs/>
          <w:color w:val="008000"/>
          <w:kern w:val="26"/>
          <w:sz w:val="28"/>
          <w:szCs w:val="28"/>
        </w:rPr>
        <w:footnoteReference w:id="95"/>
      </w:r>
    </w:p>
    <w:p w:rsidR="00E22A10" w:rsidRDefault="00E22A10" w:rsidP="003C6EC4">
      <w:pPr>
        <w:bidi/>
        <w:adjustRightInd w:val="0"/>
        <w:snapToGrid w:val="0"/>
        <w:spacing w:line="420" w:lineRule="exact"/>
        <w:ind w:firstLineChars="200" w:firstLine="602"/>
        <w:rPr>
          <w:rFonts w:ascii="SimSun" w:hAnsi="SimSun"/>
          <w:b/>
          <w:bCs/>
          <w:color w:val="008000"/>
          <w:kern w:val="26"/>
          <w:sz w:val="28"/>
          <w:szCs w:val="28"/>
          <w:rtl/>
          <w:lang w:val="zh-CN"/>
        </w:rPr>
      </w:pPr>
      <w:r>
        <w:rPr>
          <w:rFonts w:ascii="SimSun" w:hAnsi="SimSun" w:cs="KFGQPC Uthman Taha Naskh" w:hint="cs"/>
          <w:b/>
          <w:bCs/>
          <w:color w:val="008000"/>
          <w:kern w:val="28"/>
          <w:sz w:val="30"/>
          <w:szCs w:val="30"/>
          <w:rtl/>
        </w:rPr>
        <w:t>8-</w:t>
      </w:r>
      <w:r w:rsidR="00411569">
        <w:rPr>
          <w:rFonts w:ascii="SimSun" w:hAnsi="SimSun" w:cs="KFGQPC Uthman Taha Naskh"/>
          <w:b/>
          <w:bCs/>
          <w:color w:val="008000"/>
          <w:kern w:val="28"/>
          <w:sz w:val="30"/>
          <w:szCs w:val="30"/>
          <w:rtl/>
        </w:rPr>
        <w:t>«</w:t>
      </w:r>
      <w:r w:rsidRPr="00561F4A">
        <w:rPr>
          <w:rStyle w:val="Char9"/>
          <w:rFonts w:cs="KFGQPC Uthman Taha Naskh"/>
          <w:b/>
          <w:bCs/>
          <w:color w:val="008000"/>
          <w:kern w:val="28"/>
          <w:sz w:val="30"/>
          <w:szCs w:val="30"/>
          <w:rtl/>
        </w:rPr>
        <w:t xml:space="preserve">لعنَ رسُولُ </w:t>
      </w:r>
      <w:r>
        <w:rPr>
          <w:rStyle w:val="Char9"/>
          <w:rFonts w:cs="KFGQPC Uthman Taha Naskh" w:hint="cs"/>
          <w:b/>
          <w:bCs/>
          <w:color w:val="008000"/>
          <w:kern w:val="28"/>
          <w:sz w:val="30"/>
          <w:szCs w:val="30"/>
          <w:rtl/>
        </w:rPr>
        <w:t xml:space="preserve">الله </w:t>
      </w:r>
      <w:r w:rsidRPr="00D831E9">
        <w:rPr>
          <w:rFonts w:ascii="SimSun" w:hAnsi="SimSun" w:cs="KFGQPC Uthman Taha Naskh"/>
          <w:b/>
          <w:bCs/>
          <w:color w:val="008000"/>
          <w:kern w:val="28"/>
          <w:sz w:val="30"/>
          <w:szCs w:val="30"/>
          <w:rtl/>
        </w:rPr>
        <w:t>ﷺ</w:t>
      </w:r>
      <w:r w:rsidRPr="00561F4A">
        <w:rPr>
          <w:rStyle w:val="Char9"/>
          <w:rFonts w:cs="KFGQPC Uthman Taha Naskh"/>
          <w:b/>
          <w:bCs/>
          <w:color w:val="008000"/>
          <w:kern w:val="28"/>
          <w:sz w:val="30"/>
          <w:szCs w:val="30"/>
          <w:rtl/>
        </w:rPr>
        <w:t xml:space="preserve"> الرَّاشي والمُرتَشي </w:t>
      </w:r>
      <w:r w:rsidRPr="00ED6CD9">
        <w:rPr>
          <w:rStyle w:val="Char9"/>
          <w:rFonts w:cs="KFGQPC Uthman Taha Naskh" w:hint="cs"/>
          <w:b/>
          <w:bCs/>
          <w:color w:val="008000"/>
          <w:kern w:val="28"/>
          <w:sz w:val="30"/>
          <w:szCs w:val="30"/>
          <w:rtl/>
        </w:rPr>
        <w:t>»</w:t>
      </w:r>
      <w:r w:rsidRPr="00ED6CD9">
        <w:rPr>
          <w:rStyle w:val="Char9"/>
          <w:rFonts w:cs="KFGQPC Uthman Taha Naskh"/>
          <w:b/>
          <w:bCs/>
          <w:color w:val="008000"/>
          <w:kern w:val="28"/>
          <w:sz w:val="30"/>
          <w:szCs w:val="30"/>
          <w:rtl/>
        </w:rPr>
        <w:t>.</w:t>
      </w:r>
      <w:r w:rsidRPr="00ED6CD9">
        <w:rPr>
          <w:rStyle w:val="Char9"/>
          <w:rFonts w:cs="KFGQPC Uthman Taha Naskh"/>
          <w:kern w:val="28"/>
          <w:sz w:val="30"/>
          <w:szCs w:val="30"/>
          <w:rtl/>
        </w:rPr>
        <w:t xml:space="preserve"> </w:t>
      </w:r>
      <w:r>
        <w:rPr>
          <w:rStyle w:val="Char9"/>
          <w:rFonts w:cs="KFGQPC Uthman Taha Naskh" w:hint="cs"/>
          <w:kern w:val="28"/>
          <w:sz w:val="30"/>
          <w:szCs w:val="30"/>
          <w:rtl/>
        </w:rPr>
        <w:t>أخرجه الترمذي</w:t>
      </w:r>
    </w:p>
    <w:p w:rsidR="00E22A10" w:rsidRPr="00F846D8" w:rsidRDefault="00E22A10" w:rsidP="00E22A10">
      <w:pPr>
        <w:spacing w:line="360" w:lineRule="auto"/>
        <w:ind w:firstLineChars="200" w:firstLine="562"/>
        <w:rPr>
          <w:rFonts w:ascii="SimSun" w:hAnsi="SimSun"/>
          <w:b/>
          <w:bCs/>
          <w:color w:val="008000"/>
          <w:kern w:val="26"/>
          <w:sz w:val="28"/>
          <w:szCs w:val="28"/>
        </w:rPr>
      </w:pPr>
      <w:r w:rsidRPr="00F846D8">
        <w:rPr>
          <w:rFonts w:ascii="SimSun" w:hAnsi="SimSun" w:hint="eastAsia"/>
          <w:b/>
          <w:bCs/>
          <w:color w:val="008000"/>
          <w:kern w:val="26"/>
          <w:sz w:val="28"/>
          <w:szCs w:val="28"/>
        </w:rPr>
        <w:t>“主的使者</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715"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15" inset="0,0,0,0">
              <w:txbxContent>
                <w:p w:rsidR="00E22A10" w:rsidRPr="00BC0A2D" w:rsidRDefault="00E22A10" w:rsidP="00E22A10">
                  <w:pPr>
                    <w:spacing w:line="120" w:lineRule="exact"/>
                    <w:jc w:val="center"/>
                    <w:rPr>
                      <w:rFonts w:ascii="SimSun" w:hAnsi="SimSun" w:cs="Arial"/>
                      <w:b/>
                      <w:bCs/>
                      <w:color w:val="006600"/>
                      <w:kern w:val="24"/>
                      <w:sz w:val="8"/>
                      <w:szCs w:val="8"/>
                    </w:rPr>
                  </w:pPr>
                  <w:r w:rsidRPr="00BC0A2D">
                    <w:rPr>
                      <w:rFonts w:ascii="SimSun" w:hAnsi="SimSun" w:cs="Arial" w:hint="eastAsia"/>
                      <w:b/>
                      <w:bCs/>
                      <w:color w:val="006600"/>
                      <w:kern w:val="24"/>
                      <w:sz w:val="8"/>
                      <w:szCs w:val="8"/>
                    </w:rPr>
                    <w:t>愿主赐福之</w:t>
                  </w:r>
                </w:p>
                <w:p w:rsidR="00E22A10" w:rsidRPr="00BC0A2D" w:rsidRDefault="00E22A10" w:rsidP="00E22A10">
                  <w:pPr>
                    <w:spacing w:line="120" w:lineRule="exact"/>
                    <w:jc w:val="center"/>
                    <w:rPr>
                      <w:rFonts w:ascii="SimSun" w:hAnsi="SimSun" w:cs="Arial"/>
                      <w:b/>
                      <w:bCs/>
                      <w:color w:val="006600"/>
                      <w:kern w:val="24"/>
                      <w:sz w:val="8"/>
                      <w:szCs w:val="8"/>
                    </w:rPr>
                  </w:pPr>
                  <w:r w:rsidRPr="00BC0A2D">
                    <w:rPr>
                      <w:rFonts w:ascii="SimSun" w:hAnsi="SimSun" w:cs="Arial" w:hint="eastAsia"/>
                      <w:b/>
                      <w:bCs/>
                      <w:color w:val="0066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诅咒行贿和受贿的人。”</w:t>
      </w:r>
      <w:r w:rsidRPr="00F846D8">
        <w:rPr>
          <w:rStyle w:val="a9"/>
          <w:rFonts w:ascii="SimSun" w:hAnsi="SimSun"/>
          <w:b/>
          <w:bCs/>
          <w:color w:val="008000"/>
          <w:kern w:val="26"/>
          <w:sz w:val="28"/>
          <w:szCs w:val="28"/>
        </w:rPr>
        <w:footnoteReference w:id="96"/>
      </w:r>
    </w:p>
    <w:p w:rsidR="00E22A10" w:rsidRDefault="00E22A10" w:rsidP="003C6EC4">
      <w:pPr>
        <w:bidi/>
        <w:adjustRightInd w:val="0"/>
        <w:snapToGrid w:val="0"/>
        <w:spacing w:line="420" w:lineRule="exact"/>
        <w:ind w:firstLineChars="200" w:firstLine="602"/>
        <w:rPr>
          <w:rFonts w:ascii="SimSun" w:hAnsi="SimSun"/>
          <w:b/>
          <w:bCs/>
          <w:color w:val="008000"/>
          <w:kern w:val="26"/>
          <w:sz w:val="28"/>
          <w:szCs w:val="28"/>
          <w:rtl/>
          <w:lang w:val="zh-CN"/>
        </w:rPr>
      </w:pPr>
      <w:r>
        <w:rPr>
          <w:rFonts w:ascii="SimSun" w:hAnsi="SimSun" w:cs="KFGQPC Uthman Taha Naskh" w:hint="cs"/>
          <w:b/>
          <w:bCs/>
          <w:color w:val="008000"/>
          <w:kern w:val="28"/>
          <w:sz w:val="30"/>
          <w:szCs w:val="30"/>
          <w:rtl/>
        </w:rPr>
        <w:t>9-</w:t>
      </w:r>
      <w:r w:rsidR="00411569">
        <w:rPr>
          <w:rFonts w:ascii="SimSun" w:hAnsi="SimSun" w:cs="KFGQPC Uthman Taha Naskh"/>
          <w:b/>
          <w:bCs/>
          <w:color w:val="008000"/>
          <w:kern w:val="28"/>
          <w:sz w:val="30"/>
          <w:szCs w:val="30"/>
          <w:rtl/>
        </w:rPr>
        <w:t>«</w:t>
      </w:r>
      <w:r w:rsidRPr="00D831E9">
        <w:rPr>
          <w:rStyle w:val="Char9"/>
          <w:rFonts w:cs="KFGQPC Uthman Taha Naskh"/>
          <w:b/>
          <w:bCs/>
          <w:color w:val="008000"/>
          <w:kern w:val="28"/>
          <w:sz w:val="30"/>
          <w:szCs w:val="30"/>
          <w:rtl/>
          <w:lang w:eastAsia="zh-CN" w:bidi="ar-SA"/>
        </w:rPr>
        <w:t xml:space="preserve">أَسْفَلَ مِنَ الكَعْبَينِ مِنَ الإزَارِ </w:t>
      </w:r>
      <w:r w:rsidRPr="00D831E9">
        <w:rPr>
          <w:rStyle w:val="Char9"/>
          <w:rFonts w:cs="KFGQPC Uthman Taha Naskh" w:hint="cs"/>
          <w:b/>
          <w:bCs/>
          <w:color w:val="008000"/>
          <w:kern w:val="28"/>
          <w:sz w:val="30"/>
          <w:szCs w:val="30"/>
          <w:rtl/>
          <w:lang w:eastAsia="zh-CN" w:bidi="ar-SA"/>
        </w:rPr>
        <w:t>فَ</w:t>
      </w:r>
      <w:r w:rsidRPr="00D831E9">
        <w:rPr>
          <w:rStyle w:val="Char9"/>
          <w:rFonts w:cs="KFGQPC Uthman Taha Naskh"/>
          <w:b/>
          <w:bCs/>
          <w:color w:val="008000"/>
          <w:kern w:val="28"/>
          <w:sz w:val="30"/>
          <w:szCs w:val="30"/>
          <w:rtl/>
          <w:lang w:eastAsia="zh-CN" w:bidi="ar-SA"/>
        </w:rPr>
        <w:t>فِي النَّارِ</w:t>
      </w:r>
      <w:r w:rsidRPr="00D831E9">
        <w:rPr>
          <w:rStyle w:val="Char9"/>
          <w:rFonts w:cs="KFGQPC Uthman Taha Naskh"/>
          <w:b/>
          <w:bCs/>
          <w:color w:val="008000"/>
          <w:kern w:val="28"/>
          <w:sz w:val="30"/>
          <w:szCs w:val="30"/>
          <w:rtl/>
        </w:rPr>
        <w:t xml:space="preserve"> ».</w:t>
      </w:r>
      <w:r w:rsidRPr="00D831E9">
        <w:rPr>
          <w:rStyle w:val="Char9"/>
          <w:rFonts w:cs="KFGQPC Uthman Taha Naskh"/>
          <w:kern w:val="28"/>
          <w:sz w:val="30"/>
          <w:szCs w:val="30"/>
          <w:rtl/>
        </w:rPr>
        <w:t xml:space="preserve"> أخرجه البخاري</w:t>
      </w:r>
    </w:p>
    <w:p w:rsidR="00E22A10" w:rsidRPr="00F846D8" w:rsidRDefault="00E22A10" w:rsidP="00E22A10">
      <w:pPr>
        <w:spacing w:line="360" w:lineRule="auto"/>
        <w:ind w:firstLineChars="200" w:firstLine="562"/>
        <w:rPr>
          <w:rFonts w:ascii="SimSun" w:hAnsi="SimSun"/>
          <w:b/>
          <w:bCs/>
          <w:color w:val="008000"/>
          <w:kern w:val="26"/>
          <w:sz w:val="28"/>
          <w:szCs w:val="28"/>
        </w:rPr>
      </w:pPr>
      <w:r w:rsidRPr="00F846D8">
        <w:rPr>
          <w:rFonts w:ascii="SimSun" w:hAnsi="SimSun" w:hint="eastAsia"/>
          <w:b/>
          <w:bCs/>
          <w:color w:val="008000"/>
          <w:kern w:val="26"/>
          <w:sz w:val="28"/>
          <w:szCs w:val="28"/>
        </w:rPr>
        <w:t>“两踝骨之下的裤脚，是在火狱之中的。”</w:t>
      </w:r>
      <w:r w:rsidRPr="00D831E9">
        <w:rPr>
          <w:rStyle w:val="a9"/>
          <w:rFonts w:ascii="SimSun" w:hAnsi="SimSun" w:cs="KFGQPC Uthman Taha Naskh"/>
          <w:b/>
          <w:color w:val="008000"/>
          <w:kern w:val="28"/>
          <w:sz w:val="28"/>
          <w:szCs w:val="28"/>
          <w:lang w:val="zh-CN"/>
        </w:rPr>
        <w:footnoteReference w:id="97"/>
      </w:r>
    </w:p>
    <w:p w:rsidR="00E22A10" w:rsidRDefault="00E22A10" w:rsidP="00E22A10">
      <w:pPr>
        <w:bidi/>
        <w:adjustRightInd w:val="0"/>
        <w:snapToGrid w:val="0"/>
        <w:ind w:firstLineChars="200" w:firstLine="602"/>
        <w:rPr>
          <w:rFonts w:ascii="SimSun" w:hAnsi="SimSun"/>
          <w:b/>
          <w:bCs/>
          <w:color w:val="008000"/>
          <w:kern w:val="26"/>
          <w:sz w:val="28"/>
          <w:szCs w:val="28"/>
          <w:rtl/>
          <w:lang w:val="zh-CN"/>
        </w:rPr>
      </w:pPr>
      <w:r>
        <w:rPr>
          <w:rFonts w:ascii="SimSun" w:hAnsi="SimSun" w:cs="KFGQPC Uthman Taha Naskh" w:hint="cs"/>
          <w:b/>
          <w:bCs/>
          <w:color w:val="008000"/>
          <w:kern w:val="28"/>
          <w:sz w:val="30"/>
          <w:szCs w:val="30"/>
          <w:rtl/>
        </w:rPr>
        <w:t>10-</w:t>
      </w:r>
      <w:r>
        <w:rPr>
          <w:rFonts w:ascii="SimSun" w:hAnsi="SimSun" w:cs="KFGQPC Uthman Taha Naskh"/>
          <w:b/>
          <w:bCs/>
          <w:color w:val="008000"/>
          <w:kern w:val="28"/>
          <w:sz w:val="30"/>
          <w:szCs w:val="30"/>
          <w:rtl/>
        </w:rPr>
        <w:t>«</w:t>
      </w:r>
      <w:r w:rsidRPr="00561F4A">
        <w:rPr>
          <w:rStyle w:val="Char9"/>
          <w:rFonts w:cs="KFGQPC Uthman Taha Naskh"/>
          <w:b/>
          <w:bCs/>
          <w:color w:val="008000"/>
          <w:kern w:val="28"/>
          <w:sz w:val="30"/>
          <w:szCs w:val="30"/>
          <w:rtl/>
        </w:rPr>
        <w:t>أيما رجل قال لأخيه: يا كافر، فقد باء بها أحدهما</w:t>
      </w:r>
      <w:r w:rsidRPr="00C961FA">
        <w:rPr>
          <w:rStyle w:val="Char9"/>
          <w:rFonts w:cs="KFGQPC Uthman Taha Naskh" w:hint="cs"/>
          <w:b/>
          <w:bCs/>
          <w:color w:val="008000"/>
          <w:kern w:val="28"/>
          <w:sz w:val="30"/>
          <w:szCs w:val="30"/>
          <w:rtl/>
        </w:rPr>
        <w:t>»</w:t>
      </w:r>
      <w:r w:rsidRPr="00C961FA">
        <w:rPr>
          <w:rStyle w:val="Char9"/>
          <w:rFonts w:cs="KFGQPC Uthman Taha Naskh"/>
          <w:b/>
          <w:bCs/>
          <w:color w:val="008000"/>
          <w:kern w:val="28"/>
          <w:sz w:val="30"/>
          <w:szCs w:val="30"/>
          <w:rtl/>
        </w:rPr>
        <w:t>.</w:t>
      </w:r>
      <w:r w:rsidRPr="00D15B8F">
        <w:rPr>
          <w:rStyle w:val="Char9"/>
          <w:rFonts w:cs="KFGQPC Uthman Taha Naskh"/>
          <w:kern w:val="28"/>
          <w:sz w:val="30"/>
          <w:szCs w:val="30"/>
          <w:rtl/>
        </w:rPr>
        <w:t xml:space="preserve"> </w:t>
      </w:r>
      <w:r>
        <w:rPr>
          <w:rStyle w:val="Char9"/>
          <w:rFonts w:cs="KFGQPC Uthman Taha Naskh" w:hint="cs"/>
          <w:kern w:val="28"/>
          <w:sz w:val="30"/>
          <w:szCs w:val="30"/>
          <w:rtl/>
        </w:rPr>
        <w:t>متفق عليه</w:t>
      </w:r>
    </w:p>
    <w:p w:rsidR="00E22A10" w:rsidRPr="00F846D8" w:rsidRDefault="00E22A10" w:rsidP="00E22A10">
      <w:pPr>
        <w:spacing w:line="360" w:lineRule="auto"/>
        <w:ind w:firstLineChars="200" w:firstLine="562"/>
        <w:rPr>
          <w:rFonts w:ascii="SimSun" w:hAnsi="SimSun"/>
          <w:b/>
          <w:bCs/>
          <w:color w:val="008000"/>
          <w:kern w:val="26"/>
          <w:sz w:val="28"/>
          <w:szCs w:val="28"/>
        </w:rPr>
      </w:pPr>
      <w:r w:rsidRPr="00F846D8">
        <w:rPr>
          <w:rFonts w:ascii="SimSun" w:hAnsi="SimSun" w:hint="eastAsia"/>
          <w:b/>
          <w:bCs/>
          <w:color w:val="008000"/>
          <w:kern w:val="26"/>
          <w:sz w:val="28"/>
          <w:szCs w:val="28"/>
        </w:rPr>
        <w:t>“</w:t>
      </w:r>
      <w:r w:rsidRPr="00F846D8">
        <w:rPr>
          <w:rFonts w:hint="eastAsia"/>
          <w:b/>
          <w:bCs/>
          <w:color w:val="008000"/>
          <w:kern w:val="26"/>
          <w:sz w:val="28"/>
          <w:szCs w:val="28"/>
        </w:rPr>
        <w:t>如果一个人对自己的兄弟说：‘否认</w:t>
      </w:r>
      <w:r>
        <w:rPr>
          <w:rFonts w:hint="eastAsia"/>
          <w:b/>
          <w:bCs/>
          <w:color w:val="008000"/>
          <w:kern w:val="26"/>
          <w:sz w:val="28"/>
          <w:szCs w:val="28"/>
        </w:rPr>
        <w:t>者啊！’那么，他俩中</w:t>
      </w:r>
      <w:r w:rsidRPr="00F846D8">
        <w:rPr>
          <w:rFonts w:hint="eastAsia"/>
          <w:b/>
          <w:bCs/>
          <w:color w:val="008000"/>
          <w:kern w:val="26"/>
          <w:sz w:val="28"/>
          <w:szCs w:val="28"/>
        </w:rPr>
        <w:t>必有一人要承担此罪名</w:t>
      </w:r>
      <w:r w:rsidRPr="00F846D8">
        <w:rPr>
          <w:rFonts w:ascii="SimSun" w:hAnsi="SimSun" w:hint="eastAsia"/>
          <w:b/>
          <w:bCs/>
          <w:color w:val="008000"/>
          <w:kern w:val="26"/>
          <w:sz w:val="28"/>
          <w:szCs w:val="28"/>
        </w:rPr>
        <w:t>。”</w:t>
      </w:r>
      <w:r w:rsidRPr="00F846D8">
        <w:rPr>
          <w:rStyle w:val="a9"/>
          <w:rFonts w:ascii="SimSun" w:hAnsi="SimSun"/>
          <w:b/>
          <w:bCs/>
          <w:color w:val="008000"/>
          <w:kern w:val="26"/>
          <w:sz w:val="28"/>
          <w:szCs w:val="28"/>
        </w:rPr>
        <w:footnoteReference w:id="98"/>
      </w:r>
    </w:p>
    <w:p w:rsidR="00E22A10" w:rsidRDefault="00E22A10" w:rsidP="003C6EC4">
      <w:pPr>
        <w:bidi/>
        <w:adjustRightInd w:val="0"/>
        <w:snapToGrid w:val="0"/>
        <w:spacing w:line="420" w:lineRule="exact"/>
        <w:ind w:firstLineChars="200" w:firstLine="602"/>
        <w:rPr>
          <w:rFonts w:ascii="SimSun" w:hAnsi="SimSun"/>
          <w:b/>
          <w:bCs/>
          <w:color w:val="008000"/>
          <w:kern w:val="26"/>
          <w:sz w:val="28"/>
          <w:szCs w:val="28"/>
          <w:rtl/>
          <w:lang w:val="zh-CN"/>
        </w:rPr>
      </w:pPr>
      <w:r>
        <w:rPr>
          <w:rFonts w:ascii="SimSun" w:hAnsi="SimSun" w:cs="KFGQPC Uthman Taha Naskh" w:hint="cs"/>
          <w:b/>
          <w:bCs/>
          <w:color w:val="008000"/>
          <w:kern w:val="28"/>
          <w:sz w:val="30"/>
          <w:szCs w:val="30"/>
          <w:rtl/>
        </w:rPr>
        <w:t>11-</w:t>
      </w:r>
      <w:r>
        <w:rPr>
          <w:rFonts w:ascii="SimSun" w:hAnsi="SimSun" w:cs="KFGQPC Uthman Taha Naskh"/>
          <w:b/>
          <w:bCs/>
          <w:color w:val="008000"/>
          <w:kern w:val="28"/>
          <w:sz w:val="30"/>
          <w:szCs w:val="30"/>
          <w:rtl/>
        </w:rPr>
        <w:t>«</w:t>
      </w:r>
      <w:r w:rsidRPr="00A061B5">
        <w:rPr>
          <w:rStyle w:val="Char9"/>
          <w:rFonts w:cs="KFGQPC Uthman Taha Naskh"/>
          <w:b/>
          <w:bCs/>
          <w:color w:val="008000"/>
          <w:kern w:val="28"/>
          <w:sz w:val="30"/>
          <w:szCs w:val="30"/>
          <w:rtl/>
        </w:rPr>
        <w:t>لا تقولوا للمنافق سيدنا فإنه إن يك سيدكم فقد أسخطتم ربكم عز و جل</w:t>
      </w:r>
      <w:r w:rsidRPr="00ED6CD9">
        <w:rPr>
          <w:rStyle w:val="Char9"/>
          <w:rFonts w:cs="KFGQPC Uthman Taha Naskh" w:hint="cs"/>
          <w:b/>
          <w:bCs/>
          <w:color w:val="008000"/>
          <w:kern w:val="28"/>
          <w:sz w:val="30"/>
          <w:szCs w:val="30"/>
          <w:rtl/>
        </w:rPr>
        <w:t>»</w:t>
      </w:r>
      <w:r w:rsidRPr="00ED6CD9">
        <w:rPr>
          <w:rStyle w:val="Char9"/>
          <w:rFonts w:cs="KFGQPC Uthman Taha Naskh"/>
          <w:b/>
          <w:bCs/>
          <w:color w:val="008000"/>
          <w:kern w:val="28"/>
          <w:sz w:val="30"/>
          <w:szCs w:val="30"/>
          <w:rtl/>
        </w:rPr>
        <w:t>.</w:t>
      </w:r>
      <w:r w:rsidRPr="00ED6CD9">
        <w:rPr>
          <w:rStyle w:val="Char9"/>
          <w:rFonts w:cs="KFGQPC Uthman Taha Naskh"/>
          <w:kern w:val="28"/>
          <w:sz w:val="30"/>
          <w:szCs w:val="30"/>
          <w:rtl/>
        </w:rPr>
        <w:t xml:space="preserve"> </w:t>
      </w:r>
      <w:r>
        <w:rPr>
          <w:rStyle w:val="Char9"/>
          <w:rFonts w:cs="KFGQPC Uthman Taha Naskh" w:hint="cs"/>
          <w:kern w:val="28"/>
          <w:sz w:val="30"/>
          <w:szCs w:val="30"/>
          <w:rtl/>
        </w:rPr>
        <w:t>أخرجه</w:t>
      </w:r>
      <w:r w:rsidRPr="00ED6CD9">
        <w:rPr>
          <w:rStyle w:val="Char9"/>
          <w:rFonts w:cs="KFGQPC Uthman Taha Naskh" w:hint="cs"/>
          <w:kern w:val="28"/>
          <w:sz w:val="30"/>
          <w:szCs w:val="30"/>
          <w:rtl/>
        </w:rPr>
        <w:t xml:space="preserve"> أحمد</w:t>
      </w:r>
    </w:p>
    <w:p w:rsidR="00E22A10" w:rsidRPr="00F846D8" w:rsidRDefault="00E22A10" w:rsidP="00E22A10">
      <w:pPr>
        <w:spacing w:line="360" w:lineRule="auto"/>
        <w:ind w:firstLineChars="200" w:firstLine="562"/>
        <w:rPr>
          <w:rFonts w:ascii="SimSun" w:hAnsi="SimSun"/>
          <w:b/>
          <w:bCs/>
          <w:color w:val="008000"/>
          <w:kern w:val="26"/>
          <w:sz w:val="28"/>
          <w:szCs w:val="28"/>
          <w:lang w:val="zh-CN"/>
        </w:rPr>
      </w:pPr>
      <w:r w:rsidRPr="00F846D8">
        <w:rPr>
          <w:rFonts w:ascii="SimSun" w:hAnsi="SimSun" w:hint="eastAsia"/>
          <w:b/>
          <w:bCs/>
          <w:color w:val="008000"/>
          <w:kern w:val="26"/>
          <w:sz w:val="28"/>
          <w:szCs w:val="28"/>
        </w:rPr>
        <w:t>“你们不要对</w:t>
      </w:r>
      <w:r w:rsidR="00630B69">
        <w:rPr>
          <w:rFonts w:ascii="SimSun" w:hAnsi="SimSun" w:hint="eastAsia"/>
          <w:b/>
          <w:bCs/>
          <w:color w:val="008000"/>
          <w:kern w:val="26"/>
          <w:sz w:val="28"/>
          <w:szCs w:val="28"/>
        </w:rPr>
        <w:t>伪信者</w:t>
      </w:r>
      <w:r w:rsidRPr="00F846D8">
        <w:rPr>
          <w:rFonts w:ascii="SimSun" w:hAnsi="SimSun" w:hint="eastAsia"/>
          <w:b/>
          <w:bCs/>
          <w:color w:val="008000"/>
          <w:kern w:val="26"/>
          <w:sz w:val="28"/>
          <w:szCs w:val="28"/>
        </w:rPr>
        <w:t>说：‘我们的领袖’，如果他成为你们的领袖，你们确已触怒了你们伟大、尊严的养主。</w:t>
      </w:r>
      <w:r w:rsidRPr="00F846D8">
        <w:rPr>
          <w:rFonts w:hint="eastAsia"/>
          <w:b/>
          <w:bCs/>
          <w:color w:val="008000"/>
          <w:kern w:val="26"/>
          <w:sz w:val="28"/>
          <w:szCs w:val="28"/>
          <w:lang w:val="zh-CN"/>
        </w:rPr>
        <w:t>”</w:t>
      </w:r>
      <w:r w:rsidRPr="00F846D8">
        <w:rPr>
          <w:rStyle w:val="a9"/>
          <w:rFonts w:ascii="SimSun" w:hAnsi="SimSun"/>
          <w:b/>
          <w:bCs/>
          <w:color w:val="008000"/>
          <w:kern w:val="26"/>
          <w:sz w:val="28"/>
          <w:szCs w:val="28"/>
        </w:rPr>
        <w:footnoteReference w:id="99"/>
      </w:r>
    </w:p>
    <w:p w:rsidR="00E22A10" w:rsidRDefault="00E22A10" w:rsidP="003C6EC4">
      <w:pPr>
        <w:pStyle w:val="af0"/>
        <w:widowControl w:val="0"/>
        <w:spacing w:after="0" w:line="460" w:lineRule="exact"/>
        <w:ind w:left="0" w:firstLineChars="200" w:firstLine="602"/>
        <w:jc w:val="both"/>
        <w:rPr>
          <w:rFonts w:ascii="SimSun" w:hAnsi="SimSun"/>
          <w:b/>
          <w:bCs/>
          <w:color w:val="008000"/>
          <w:kern w:val="26"/>
          <w:sz w:val="28"/>
          <w:szCs w:val="28"/>
          <w:rtl/>
          <w:lang w:val="zh-CN"/>
        </w:rPr>
      </w:pPr>
      <w:r>
        <w:rPr>
          <w:rFonts w:ascii="SimSun" w:hAnsi="SimSun" w:cs="KFGQPC Uthman Taha Naskh" w:hint="cs"/>
          <w:b/>
          <w:bCs/>
          <w:color w:val="008000"/>
          <w:kern w:val="28"/>
          <w:sz w:val="30"/>
          <w:szCs w:val="30"/>
          <w:rtl/>
        </w:rPr>
        <w:t>12-</w:t>
      </w:r>
      <w:r>
        <w:rPr>
          <w:rFonts w:ascii="SimSun" w:hAnsi="SimSun" w:cs="KFGQPC Uthman Taha Naskh"/>
          <w:b/>
          <w:bCs/>
          <w:color w:val="008000"/>
          <w:kern w:val="28"/>
          <w:sz w:val="30"/>
          <w:szCs w:val="30"/>
          <w:rtl/>
        </w:rPr>
        <w:t>«</w:t>
      </w:r>
      <w:r w:rsidRPr="00A061B5">
        <w:rPr>
          <w:rStyle w:val="Char9"/>
          <w:rFonts w:cs="KFGQPC Uthman Taha Naskh"/>
          <w:b/>
          <w:bCs/>
          <w:color w:val="008000"/>
          <w:kern w:val="28"/>
          <w:sz w:val="30"/>
          <w:szCs w:val="30"/>
          <w:rtl/>
        </w:rPr>
        <w:t>الغلام مرتهن بعقيق</w:t>
      </w:r>
      <w:r>
        <w:rPr>
          <w:rStyle w:val="Char9"/>
          <w:rFonts w:cs="KFGQPC Uthman Taha Naskh" w:hint="cs"/>
          <w:b/>
          <w:bCs/>
          <w:color w:val="008000"/>
          <w:kern w:val="28"/>
          <w:sz w:val="30"/>
          <w:szCs w:val="30"/>
          <w:rtl/>
        </w:rPr>
        <w:t>ته</w:t>
      </w:r>
      <w:r w:rsidRPr="00A061B5">
        <w:rPr>
          <w:rStyle w:val="Char9"/>
          <w:rFonts w:cs="KFGQPC Uthman Taha Naskh"/>
          <w:b/>
          <w:bCs/>
          <w:color w:val="008000"/>
          <w:kern w:val="28"/>
          <w:sz w:val="30"/>
          <w:szCs w:val="30"/>
          <w:rtl/>
        </w:rPr>
        <w:t xml:space="preserve"> </w:t>
      </w:r>
      <w:r>
        <w:rPr>
          <w:rStyle w:val="Char9"/>
          <w:rFonts w:cs="KFGQPC Uthman Taha Naskh" w:hint="cs"/>
          <w:b/>
          <w:bCs/>
          <w:color w:val="008000"/>
          <w:kern w:val="28"/>
          <w:sz w:val="30"/>
          <w:szCs w:val="30"/>
          <w:rtl/>
        </w:rPr>
        <w:t>ت</w:t>
      </w:r>
      <w:r w:rsidRPr="00A061B5">
        <w:rPr>
          <w:rStyle w:val="Char9"/>
          <w:rFonts w:cs="KFGQPC Uthman Taha Naskh"/>
          <w:b/>
          <w:bCs/>
          <w:color w:val="008000"/>
          <w:kern w:val="28"/>
          <w:sz w:val="30"/>
          <w:szCs w:val="30"/>
          <w:rtl/>
        </w:rPr>
        <w:t>ذبح عنه يوم السابع ويسمى ويحلق رأسه</w:t>
      </w:r>
      <w:r w:rsidRPr="00ED6CD9">
        <w:rPr>
          <w:rStyle w:val="Char9"/>
          <w:rFonts w:cs="KFGQPC Uthman Taha Naskh" w:hint="cs"/>
          <w:b/>
          <w:bCs/>
          <w:color w:val="008000"/>
          <w:kern w:val="28"/>
          <w:sz w:val="30"/>
          <w:szCs w:val="30"/>
          <w:rtl/>
        </w:rPr>
        <w:t>»</w:t>
      </w:r>
      <w:r w:rsidRPr="00ED6CD9">
        <w:rPr>
          <w:rStyle w:val="Char9"/>
          <w:rFonts w:cs="KFGQPC Uthman Taha Naskh"/>
          <w:b/>
          <w:bCs/>
          <w:color w:val="008000"/>
          <w:kern w:val="28"/>
          <w:sz w:val="30"/>
          <w:szCs w:val="30"/>
          <w:rtl/>
        </w:rPr>
        <w:t>.</w:t>
      </w:r>
      <w:r w:rsidRPr="00ED6CD9">
        <w:rPr>
          <w:rStyle w:val="Char9"/>
          <w:rFonts w:cs="KFGQPC Uthman Taha Naskh"/>
          <w:kern w:val="28"/>
          <w:sz w:val="30"/>
          <w:szCs w:val="30"/>
          <w:rtl/>
        </w:rPr>
        <w:t xml:space="preserve"> </w:t>
      </w:r>
      <w:r>
        <w:rPr>
          <w:rStyle w:val="Char9"/>
          <w:rFonts w:cs="KFGQPC Uthman Taha Naskh" w:hint="cs"/>
          <w:kern w:val="28"/>
          <w:sz w:val="30"/>
          <w:szCs w:val="30"/>
          <w:rtl/>
        </w:rPr>
        <w:t>أخرجه</w:t>
      </w:r>
      <w:r w:rsidRPr="00ED6CD9">
        <w:rPr>
          <w:rStyle w:val="Char9"/>
          <w:rFonts w:cs="KFGQPC Uthman Taha Naskh" w:hint="cs"/>
          <w:kern w:val="28"/>
          <w:sz w:val="30"/>
          <w:szCs w:val="30"/>
          <w:rtl/>
        </w:rPr>
        <w:t xml:space="preserve"> </w:t>
      </w:r>
      <w:r w:rsidRPr="003C6EC4">
        <w:rPr>
          <w:rFonts w:hint="cs"/>
          <w:rtl/>
        </w:rPr>
        <w:t>الترمذي</w:t>
      </w:r>
    </w:p>
    <w:p w:rsidR="00E22A10" w:rsidRPr="00F846D8" w:rsidRDefault="00E22A10" w:rsidP="00E22A10">
      <w:pPr>
        <w:spacing w:line="360" w:lineRule="auto"/>
        <w:ind w:firstLineChars="200" w:firstLine="562"/>
        <w:rPr>
          <w:rFonts w:ascii="SimSun" w:hAnsi="SimSun"/>
          <w:b/>
          <w:bCs/>
          <w:color w:val="008000"/>
          <w:kern w:val="26"/>
          <w:sz w:val="28"/>
          <w:szCs w:val="28"/>
          <w:lang w:val="zh-CN"/>
        </w:rPr>
      </w:pPr>
      <w:r w:rsidRPr="00F846D8">
        <w:rPr>
          <w:rFonts w:ascii="SimSun" w:hAnsi="SimSun" w:hint="eastAsia"/>
          <w:b/>
          <w:bCs/>
          <w:color w:val="008000"/>
          <w:kern w:val="26"/>
          <w:sz w:val="28"/>
          <w:szCs w:val="28"/>
        </w:rPr>
        <w:t>“新生的婴儿是以他的宰牲做抵押的，故在</w:t>
      </w:r>
      <w:r>
        <w:rPr>
          <w:rFonts w:ascii="SimSun" w:hAnsi="SimSun" w:hint="eastAsia"/>
          <w:b/>
          <w:bCs/>
          <w:color w:val="008000"/>
          <w:kern w:val="26"/>
          <w:sz w:val="28"/>
          <w:szCs w:val="28"/>
        </w:rPr>
        <w:t>第七天时</w:t>
      </w:r>
      <w:r w:rsidRPr="00F846D8">
        <w:rPr>
          <w:rFonts w:ascii="SimSun" w:hAnsi="SimSun" w:hint="eastAsia"/>
          <w:b/>
          <w:bCs/>
          <w:color w:val="008000"/>
          <w:kern w:val="26"/>
          <w:sz w:val="28"/>
          <w:szCs w:val="28"/>
        </w:rPr>
        <w:t>为他宰牲</w:t>
      </w:r>
      <w:r>
        <w:rPr>
          <w:rFonts w:ascii="SimSun" w:hAnsi="SimSun" w:hint="eastAsia"/>
          <w:b/>
          <w:bCs/>
          <w:color w:val="008000"/>
          <w:kern w:val="26"/>
          <w:sz w:val="28"/>
          <w:szCs w:val="28"/>
        </w:rPr>
        <w:t>，</w:t>
      </w:r>
      <w:r w:rsidRPr="00F846D8">
        <w:rPr>
          <w:rFonts w:ascii="SimSun" w:hAnsi="SimSun" w:hint="eastAsia"/>
          <w:b/>
          <w:bCs/>
          <w:color w:val="008000"/>
          <w:kern w:val="26"/>
          <w:sz w:val="28"/>
          <w:szCs w:val="28"/>
        </w:rPr>
        <w:t>取名并剃头。</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rPr>
        <w:footnoteReference w:id="100"/>
      </w:r>
    </w:p>
    <w:p w:rsidR="00E22A10" w:rsidRPr="00F846D8" w:rsidRDefault="00E22A10" w:rsidP="00E22A10">
      <w:pPr>
        <w:spacing w:line="360" w:lineRule="auto"/>
        <w:ind w:firstLineChars="200" w:firstLine="562"/>
        <w:rPr>
          <w:rFonts w:ascii="SimSun" w:hAnsi="SimSun"/>
          <w:b/>
          <w:bCs/>
          <w:color w:val="008000"/>
          <w:kern w:val="26"/>
          <w:sz w:val="28"/>
          <w:szCs w:val="28"/>
          <w:lang w:val="zh-CN"/>
        </w:rPr>
      </w:pPr>
    </w:p>
    <w:p w:rsidR="00E22A10" w:rsidRPr="00102D4D" w:rsidRDefault="00E22A10" w:rsidP="00863345">
      <w:pPr>
        <w:spacing w:beforeLines="100" w:afterLines="100" w:line="360" w:lineRule="auto"/>
        <w:jc w:val="center"/>
        <w:rPr>
          <w:rFonts w:ascii="STXinwei" w:eastAsia="STXinwei" w:hAnsi="SimSun" w:cs="Arial"/>
          <w:kern w:val="26"/>
          <w:sz w:val="36"/>
          <w:szCs w:val="36"/>
          <w:rtl/>
        </w:rPr>
      </w:pPr>
      <w:r w:rsidRPr="00F846D8">
        <w:rPr>
          <w:rFonts w:ascii="SimSun" w:hAnsi="SimSun"/>
          <w:b/>
          <w:bCs/>
          <w:color w:val="008000"/>
          <w:kern w:val="26"/>
          <w:sz w:val="28"/>
          <w:szCs w:val="28"/>
        </w:rPr>
        <w:br w:type="page"/>
      </w:r>
      <w:r w:rsidRPr="00102D4D">
        <w:rPr>
          <w:rFonts w:ascii="STXinwei" w:eastAsia="STXinwei" w:hAnsi="SimSun" w:cs="Arial" w:hint="eastAsia"/>
          <w:kern w:val="26"/>
          <w:sz w:val="36"/>
          <w:szCs w:val="36"/>
        </w:rPr>
        <w:t>你们当遵守使者</w:t>
      </w:r>
      <w:r w:rsidR="00253D81">
        <w:rPr>
          <w:rFonts w:ascii="STXinwei" w:eastAsia="STXinwei" w:hAnsi="SimSun" w:cs="Arial"/>
          <w:kern w:val="26"/>
          <w:sz w:val="36"/>
          <w:szCs w:val="36"/>
          <w:rtl/>
        </w:rPr>
      </w:r>
      <w:r w:rsidR="00253D81">
        <w:rPr>
          <w:rFonts w:ascii="STXinwei" w:eastAsia="STXinwei" w:hAnsi="SimSun" w:cs="Arial"/>
          <w:kern w:val="26"/>
          <w:sz w:val="36"/>
          <w:szCs w:val="36"/>
        </w:rPr>
        <w:pict>
          <v:shape id="_x0000_s1714"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14" inset="0,0,0,0">
              <w:txbxContent>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愿主赐福之</w:t>
                  </w:r>
                </w:p>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并使其平安</w:t>
                  </w:r>
                </w:p>
              </w:txbxContent>
            </v:textbox>
            <w10:wrap anchorx="page"/>
            <w10:anchorlock/>
          </v:shape>
        </w:pict>
      </w:r>
      <w:r w:rsidRPr="00102D4D">
        <w:rPr>
          <w:rFonts w:ascii="STXinwei" w:eastAsia="STXinwei" w:hAnsi="SimSun" w:cs="Arial" w:hint="eastAsia"/>
          <w:kern w:val="26"/>
          <w:sz w:val="36"/>
          <w:szCs w:val="36"/>
        </w:rPr>
        <w:t>的言行</w:t>
      </w:r>
    </w:p>
    <w:p w:rsidR="00E22A10" w:rsidRPr="005C6B67" w:rsidRDefault="00E22A10" w:rsidP="003C6EC4">
      <w:pPr>
        <w:pStyle w:val="af0"/>
        <w:widowControl w:val="0"/>
        <w:spacing w:after="0" w:line="460" w:lineRule="exact"/>
        <w:ind w:left="0" w:firstLineChars="200" w:firstLine="602"/>
        <w:jc w:val="both"/>
        <w:rPr>
          <w:rFonts w:ascii="SimSun" w:hAnsi="SimSun"/>
          <w:b/>
          <w:bCs/>
          <w:color w:val="008000"/>
          <w:rtl/>
        </w:rPr>
      </w:pPr>
      <w:r>
        <w:rPr>
          <w:rFonts w:ascii="SimSun" w:hAnsi="SimSun" w:cs="KFGQPC Uthman Taha Naskh" w:hint="cs"/>
          <w:b/>
          <w:bCs/>
          <w:color w:val="008000"/>
          <w:kern w:val="28"/>
          <w:sz w:val="30"/>
          <w:szCs w:val="30"/>
          <w:rtl/>
        </w:rPr>
        <w:t>1-</w:t>
      </w:r>
      <w:r w:rsidRPr="00582C7A">
        <w:rPr>
          <w:rFonts w:ascii="SimSun" w:hAnsi="SimSun" w:cs="KFGQPC Uthman Taha Naskh"/>
          <w:b/>
          <w:bCs/>
          <w:color w:val="008000"/>
          <w:kern w:val="28"/>
          <w:sz w:val="30"/>
          <w:szCs w:val="30"/>
          <w:rtl/>
        </w:rPr>
        <w:t>«</w:t>
      </w:r>
      <w:r w:rsidRPr="009D5F77">
        <w:rPr>
          <w:rFonts w:ascii="SimSun" w:hAnsi="SimSun" w:cs="KFGQPC Uthman Taha Naskh"/>
          <w:b/>
          <w:bCs/>
          <w:color w:val="008000"/>
          <w:kern w:val="28"/>
          <w:sz w:val="30"/>
          <w:szCs w:val="30"/>
          <w:rtl/>
        </w:rPr>
        <w:t>لا تقوم الساعة حتى يقاتل المسلمون اليهود. فيقتلهم المسلمون</w:t>
      </w:r>
      <w:r w:rsidRPr="003134FD">
        <w:rPr>
          <w:rFonts w:cs="KFGQPC Uthman Taha Naskh"/>
          <w:b/>
          <w:bCs/>
          <w:color w:val="008000"/>
          <w:kern w:val="28"/>
          <w:sz w:val="30"/>
          <w:szCs w:val="30"/>
          <w:rtl/>
        </w:rPr>
        <w:t>».</w:t>
      </w:r>
      <w:r w:rsidRPr="003134FD">
        <w:rPr>
          <w:rFonts w:cs="KFGQPC Uthman Taha Naskh"/>
          <w:kern w:val="28"/>
          <w:sz w:val="30"/>
          <w:szCs w:val="30"/>
          <w:rtl/>
        </w:rPr>
        <w:t xml:space="preserve"> </w:t>
      </w:r>
      <w:r w:rsidRPr="003C6EC4">
        <w:rPr>
          <w:rStyle w:val="Char9"/>
          <w:rFonts w:cs="KFGQPC Uthman Taha Naskh"/>
          <w:kern w:val="28"/>
          <w:sz w:val="30"/>
          <w:szCs w:val="30"/>
          <w:rtl/>
        </w:rPr>
        <w:t>أخرجه</w:t>
      </w:r>
      <w:r w:rsidRPr="003134FD">
        <w:rPr>
          <w:rFonts w:cs="KFGQPC Uthman Taha Naskh"/>
          <w:kern w:val="28"/>
          <w:sz w:val="30"/>
          <w:szCs w:val="30"/>
          <w:rtl/>
        </w:rPr>
        <w:t xml:space="preserve"> مسلم</w:t>
      </w:r>
    </w:p>
    <w:p w:rsidR="00E22A10" w:rsidRPr="00F846D8" w:rsidRDefault="00E22A10" w:rsidP="00E22A10">
      <w:pPr>
        <w:spacing w:line="360" w:lineRule="auto"/>
        <w:ind w:firstLineChars="200" w:firstLine="562"/>
        <w:rPr>
          <w:rFonts w:ascii="SimSun" w:hAnsi="SimSun"/>
          <w:b/>
          <w:bCs/>
          <w:color w:val="008000"/>
          <w:kern w:val="26"/>
          <w:sz w:val="28"/>
          <w:szCs w:val="28"/>
          <w:lang w:val="zh-CN"/>
        </w:rPr>
      </w:pPr>
      <w:r w:rsidRPr="00F846D8">
        <w:rPr>
          <w:rFonts w:ascii="SimSun" w:hAnsi="SimSun" w:hint="eastAsia"/>
          <w:b/>
          <w:bCs/>
          <w:color w:val="008000"/>
          <w:kern w:val="26"/>
          <w:sz w:val="28"/>
          <w:szCs w:val="28"/>
        </w:rPr>
        <w:t>“大限不会到来，直至穆斯林大众与犹太人做战，然后穆斯林消灭了他们……。</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rPr>
        <w:footnoteReference w:id="101"/>
      </w:r>
    </w:p>
    <w:p w:rsidR="00E22A10" w:rsidRPr="00D831E9" w:rsidRDefault="00E22A10" w:rsidP="00E22A10">
      <w:pPr>
        <w:pStyle w:val="afb"/>
        <w:spacing w:after="0" w:line="240" w:lineRule="auto"/>
        <w:ind w:left="0" w:firstLineChars="200" w:firstLine="602"/>
        <w:jc w:val="both"/>
        <w:rPr>
          <w:rFonts w:cs="KFGQPC Uthman Taha Naskh"/>
          <w:kern w:val="28"/>
          <w:sz w:val="30"/>
          <w:szCs w:val="30"/>
          <w:lang w:eastAsia="zh-CN"/>
        </w:rPr>
      </w:pPr>
      <w:r>
        <w:rPr>
          <w:rFonts w:ascii="SimSun" w:hAnsi="SimSun" w:cs="KFGQPC Uthman Taha Naskh" w:hint="cs"/>
          <w:b/>
          <w:bCs/>
          <w:color w:val="008000"/>
          <w:kern w:val="28"/>
          <w:sz w:val="30"/>
          <w:szCs w:val="30"/>
          <w:rtl/>
        </w:rPr>
        <w:t>2-</w:t>
      </w:r>
      <w:r w:rsidRPr="00582C7A">
        <w:rPr>
          <w:rFonts w:ascii="SimSun" w:hAnsi="SimSun" w:cs="KFGQPC Uthman Taha Naskh"/>
          <w:b/>
          <w:bCs/>
          <w:color w:val="008000"/>
          <w:kern w:val="28"/>
          <w:sz w:val="30"/>
          <w:szCs w:val="30"/>
          <w:rtl/>
        </w:rPr>
        <w:t>«</w:t>
      </w:r>
      <w:r w:rsidRPr="00D831E9">
        <w:rPr>
          <w:rFonts w:cs="KFGQPC Uthman Taha Naskh"/>
          <w:b/>
          <w:bCs/>
          <w:color w:val="006600"/>
          <w:kern w:val="28"/>
          <w:sz w:val="30"/>
          <w:szCs w:val="30"/>
          <w:rtl/>
        </w:rPr>
        <w:t>مَنْ قَاتَلَ لِتَـكُونَ كَلِـمَةُ الله هِيَ العُلْيَا فَهُوَ فِي سَبِيلِ الله »</w:t>
      </w:r>
      <w:r w:rsidRPr="00D831E9">
        <w:rPr>
          <w:rFonts w:cs="KFGQPC Uthman Taha Naskh"/>
          <w:kern w:val="28"/>
          <w:sz w:val="30"/>
          <w:szCs w:val="30"/>
          <w:rtl/>
        </w:rPr>
        <w:t>. متفق عليه.</w:t>
      </w:r>
    </w:p>
    <w:p w:rsidR="00E22A10" w:rsidRPr="009D5F77" w:rsidRDefault="00E22A10" w:rsidP="00E22A10">
      <w:pPr>
        <w:spacing w:line="360" w:lineRule="auto"/>
        <w:ind w:firstLine="522"/>
        <w:rPr>
          <w:rFonts w:ascii="SimSun" w:hAnsi="SimSun"/>
          <w:b/>
          <w:bCs/>
          <w:color w:val="008000"/>
          <w:kern w:val="28"/>
          <w:sz w:val="28"/>
          <w:szCs w:val="28"/>
          <w:rtl/>
        </w:rPr>
      </w:pPr>
      <w:r w:rsidRPr="009D5F77">
        <w:rPr>
          <w:rFonts w:ascii="SimSun" w:hAnsi="SimSun" w:cs="Traditional Arabic" w:hint="eastAsia"/>
          <w:b/>
          <w:color w:val="008000"/>
          <w:kern w:val="28"/>
          <w:sz w:val="28"/>
          <w:szCs w:val="28"/>
        </w:rPr>
        <w:t>“为了让真主的言语高于一切而战者，他才是参加吉哈德的人。</w:t>
      </w:r>
      <w:r w:rsidRPr="009D5F77">
        <w:rPr>
          <w:rFonts w:ascii="SimSun" w:hAnsi="SimSun" w:hint="eastAsia"/>
          <w:b/>
          <w:bCs/>
          <w:color w:val="008000"/>
          <w:kern w:val="28"/>
          <w:sz w:val="28"/>
          <w:szCs w:val="28"/>
        </w:rPr>
        <w:t>”</w:t>
      </w:r>
      <w:r w:rsidRPr="009D5F77">
        <w:rPr>
          <w:rStyle w:val="a9"/>
          <w:rFonts w:ascii="SimSun" w:hAnsi="SimSun" w:cs="Traditional Arabic"/>
          <w:b/>
          <w:color w:val="008000"/>
          <w:kern w:val="28"/>
          <w:sz w:val="28"/>
          <w:szCs w:val="28"/>
          <w:lang w:val="zh-CN"/>
        </w:rPr>
        <w:footnoteReference w:id="102"/>
      </w:r>
      <w:r w:rsidRPr="009D5F77">
        <w:rPr>
          <w:rFonts w:ascii="SimSun" w:hAnsi="SimSun" w:hint="eastAsia"/>
          <w:b/>
          <w:bCs/>
          <w:color w:val="008000"/>
          <w:kern w:val="28"/>
          <w:sz w:val="28"/>
          <w:szCs w:val="28"/>
          <w:rtl/>
        </w:rPr>
        <w:t xml:space="preserve"> </w:t>
      </w:r>
    </w:p>
    <w:p w:rsidR="00E22A10" w:rsidRPr="00D831E9" w:rsidRDefault="00E22A10" w:rsidP="00E22A10">
      <w:pPr>
        <w:pStyle w:val="afb"/>
        <w:spacing w:after="0" w:line="240" w:lineRule="auto"/>
        <w:ind w:left="0" w:firstLineChars="200" w:firstLine="602"/>
        <w:jc w:val="both"/>
        <w:rPr>
          <w:rFonts w:ascii="mylotus" w:hAnsi="mylotus" w:cs="KFGQPC Uthman Taha Naskh"/>
          <w:b/>
          <w:bCs/>
          <w:color w:val="008000"/>
          <w:kern w:val="28"/>
          <w:sz w:val="30"/>
          <w:szCs w:val="30"/>
          <w:lang w:eastAsia="zh-CN"/>
        </w:rPr>
      </w:pPr>
      <w:r>
        <w:rPr>
          <w:rFonts w:ascii="mylotus" w:hAnsi="mylotus" w:cs="KFGQPC Uthman Taha Naskh" w:hint="cs"/>
          <w:b/>
          <w:bCs/>
          <w:color w:val="008000"/>
          <w:kern w:val="28"/>
          <w:sz w:val="30"/>
          <w:szCs w:val="30"/>
          <w:rtl/>
        </w:rPr>
        <w:t>3-</w:t>
      </w:r>
      <w:r w:rsidRPr="00D831E9">
        <w:rPr>
          <w:rFonts w:ascii="mylotus" w:hAnsi="mylotus" w:cs="KFGQPC Uthman Taha Naskh"/>
          <w:b/>
          <w:bCs/>
          <w:color w:val="008000"/>
          <w:kern w:val="28"/>
          <w:sz w:val="30"/>
          <w:szCs w:val="30"/>
          <w:rtl/>
        </w:rPr>
        <w:t xml:space="preserve">«مَنْ مَاتَ وَهُوَ يَدْعُو مِنْ دُونِ الله نِدَّاً دَخَلَ النَّارَ». </w:t>
      </w:r>
      <w:r w:rsidRPr="00D831E9">
        <w:rPr>
          <w:rFonts w:ascii="mylotus" w:hAnsi="mylotus" w:cs="KFGQPC Uthman Taha Naskh"/>
          <w:kern w:val="28"/>
          <w:sz w:val="30"/>
          <w:szCs w:val="30"/>
          <w:rtl/>
        </w:rPr>
        <w:t>متفق عليه</w:t>
      </w:r>
    </w:p>
    <w:p w:rsidR="00E22A10" w:rsidRPr="00D831E9" w:rsidRDefault="00E22A10" w:rsidP="00E22A10">
      <w:pPr>
        <w:spacing w:line="360" w:lineRule="auto"/>
        <w:ind w:firstLineChars="200" w:firstLine="562"/>
        <w:rPr>
          <w:rFonts w:ascii="STLiti" w:eastAsia="STLiti" w:hAnsi="SimSun" w:cs="Traditional Arabic"/>
          <w:b/>
          <w:color w:val="008000"/>
          <w:kern w:val="28"/>
          <w:sz w:val="28"/>
          <w:szCs w:val="28"/>
          <w:lang w:val="zh-CN"/>
        </w:rPr>
      </w:pPr>
      <w:r w:rsidRPr="00D831E9">
        <w:rPr>
          <w:rFonts w:ascii="SimSun" w:hAnsi="SimSun" w:hint="eastAsia"/>
          <w:b/>
          <w:bCs/>
          <w:color w:val="008000"/>
          <w:kern w:val="28"/>
          <w:sz w:val="28"/>
          <w:szCs w:val="28"/>
        </w:rPr>
        <w:t>“谁死于举伴真主，那么，他必进火狱。”</w:t>
      </w:r>
      <w:r w:rsidRPr="00D831E9">
        <w:rPr>
          <w:rStyle w:val="a9"/>
          <w:rFonts w:ascii="SimSun" w:hAnsi="SimSun"/>
          <w:b/>
          <w:bCs/>
          <w:color w:val="008000"/>
          <w:kern w:val="28"/>
          <w:sz w:val="28"/>
          <w:szCs w:val="28"/>
        </w:rPr>
        <w:footnoteReference w:id="103"/>
      </w:r>
    </w:p>
    <w:p w:rsidR="00E22A10" w:rsidRPr="00D831E9" w:rsidRDefault="00E22A10" w:rsidP="00E22A10">
      <w:pPr>
        <w:pStyle w:val="afb"/>
        <w:spacing w:after="0" w:line="240" w:lineRule="auto"/>
        <w:ind w:left="0" w:firstLineChars="200" w:firstLine="602"/>
        <w:jc w:val="both"/>
        <w:rPr>
          <w:rFonts w:ascii="mylotus" w:hAnsi="mylotus" w:cs="KFGQPC Uthman Taha Naskh"/>
          <w:b/>
          <w:bCs/>
          <w:color w:val="008000"/>
          <w:kern w:val="28"/>
          <w:sz w:val="30"/>
          <w:szCs w:val="30"/>
          <w:lang w:eastAsia="zh-CN"/>
        </w:rPr>
      </w:pPr>
      <w:r>
        <w:rPr>
          <w:rFonts w:ascii="mylotus" w:hAnsi="mylotus" w:cs="KFGQPC Uthman Taha Naskh" w:hint="cs"/>
          <w:b/>
          <w:bCs/>
          <w:color w:val="008000"/>
          <w:kern w:val="28"/>
          <w:sz w:val="30"/>
          <w:szCs w:val="30"/>
          <w:rtl/>
        </w:rPr>
        <w:t>4-</w:t>
      </w:r>
      <w:r w:rsidRPr="00D831E9">
        <w:rPr>
          <w:rFonts w:ascii="mylotus" w:hAnsi="mylotus" w:cs="KFGQPC Uthman Taha Naskh"/>
          <w:b/>
          <w:bCs/>
          <w:color w:val="008000"/>
          <w:kern w:val="28"/>
          <w:sz w:val="30"/>
          <w:szCs w:val="30"/>
          <w:rtl/>
        </w:rPr>
        <w:t>«</w:t>
      </w:r>
      <w:r w:rsidRPr="009D5F77">
        <w:rPr>
          <w:rFonts w:ascii="mylotus" w:hAnsi="mylotus" w:cs="KFGQPC Uthman Taha Naskh"/>
          <w:b/>
          <w:bCs/>
          <w:color w:val="008000"/>
          <w:kern w:val="28"/>
          <w:sz w:val="30"/>
          <w:szCs w:val="30"/>
          <w:rtl/>
        </w:rPr>
        <w:t>مَنْ كَتَمَ عِلْمًا عنده ألجمه الله يَوْمَ الْقِيَامَةِ بِلِجَامٍ مِنْ نَارٍ</w:t>
      </w:r>
      <w:r w:rsidRPr="00D831E9">
        <w:rPr>
          <w:rFonts w:ascii="mylotus" w:hAnsi="mylotus" w:cs="KFGQPC Uthman Taha Naskh"/>
          <w:b/>
          <w:bCs/>
          <w:color w:val="008000"/>
          <w:kern w:val="28"/>
          <w:sz w:val="30"/>
          <w:szCs w:val="30"/>
          <w:rtl/>
        </w:rPr>
        <w:t xml:space="preserve">». </w:t>
      </w:r>
      <w:r>
        <w:rPr>
          <w:rStyle w:val="Char9"/>
          <w:rFonts w:cs="KFGQPC Uthman Taha Naskh" w:hint="cs"/>
          <w:kern w:val="28"/>
          <w:sz w:val="30"/>
          <w:szCs w:val="30"/>
          <w:rtl/>
        </w:rPr>
        <w:t>أخرجه</w:t>
      </w:r>
      <w:r w:rsidRPr="00ED6CD9">
        <w:rPr>
          <w:rStyle w:val="Char9"/>
          <w:rFonts w:cs="KFGQPC Uthman Taha Naskh" w:hint="cs"/>
          <w:kern w:val="28"/>
          <w:sz w:val="30"/>
          <w:szCs w:val="30"/>
          <w:rtl/>
        </w:rPr>
        <w:t xml:space="preserve"> </w:t>
      </w:r>
      <w:r>
        <w:rPr>
          <w:rStyle w:val="Char9"/>
          <w:rFonts w:cs="KFGQPC Uthman Taha Naskh" w:hint="cs"/>
          <w:kern w:val="28"/>
          <w:sz w:val="30"/>
          <w:szCs w:val="30"/>
          <w:rtl/>
        </w:rPr>
        <w:t>ابن أبي شيبة</w:t>
      </w:r>
    </w:p>
    <w:p w:rsidR="00E22A10" w:rsidRPr="00F846D8" w:rsidRDefault="00E22A10" w:rsidP="00E22A10">
      <w:pPr>
        <w:spacing w:line="360" w:lineRule="auto"/>
        <w:ind w:firstLineChars="200" w:firstLine="562"/>
        <w:rPr>
          <w:rFonts w:ascii="SimSun" w:hAnsi="SimSun"/>
          <w:b/>
          <w:bCs/>
          <w:color w:val="008000"/>
          <w:kern w:val="26"/>
          <w:sz w:val="28"/>
          <w:szCs w:val="28"/>
          <w:lang w:val="zh-CN"/>
        </w:rPr>
      </w:pPr>
      <w:r w:rsidRPr="00F846D8">
        <w:rPr>
          <w:rFonts w:ascii="SimSun" w:hAnsi="SimSun" w:hint="eastAsia"/>
          <w:b/>
          <w:bCs/>
          <w:color w:val="008000"/>
          <w:kern w:val="26"/>
          <w:sz w:val="28"/>
          <w:szCs w:val="28"/>
        </w:rPr>
        <w:t>“隐瞒知识</w:t>
      </w:r>
      <w:r>
        <w:rPr>
          <w:rFonts w:ascii="SimSun" w:hAnsi="SimSun" w:hint="eastAsia"/>
          <w:b/>
          <w:bCs/>
          <w:color w:val="008000"/>
          <w:kern w:val="26"/>
          <w:sz w:val="28"/>
          <w:szCs w:val="28"/>
        </w:rPr>
        <w:t>者</w:t>
      </w:r>
      <w:r w:rsidRPr="00F846D8">
        <w:rPr>
          <w:rFonts w:ascii="SimSun" w:hAnsi="SimSun" w:hint="eastAsia"/>
          <w:b/>
          <w:bCs/>
          <w:color w:val="008000"/>
          <w:kern w:val="26"/>
          <w:sz w:val="28"/>
          <w:szCs w:val="28"/>
        </w:rPr>
        <w:t>，</w:t>
      </w:r>
      <w:r>
        <w:rPr>
          <w:rFonts w:ascii="SimSun" w:hAnsi="SimSun" w:hint="eastAsia"/>
          <w:b/>
          <w:bCs/>
          <w:color w:val="008000"/>
          <w:kern w:val="26"/>
          <w:sz w:val="28"/>
          <w:szCs w:val="28"/>
        </w:rPr>
        <w:t>在复生日，</w:t>
      </w:r>
      <w:r w:rsidRPr="00F846D8">
        <w:rPr>
          <w:rFonts w:ascii="SimSun" w:hAnsi="SimSun" w:hint="eastAsia"/>
          <w:b/>
          <w:bCs/>
          <w:color w:val="008000"/>
          <w:kern w:val="26"/>
          <w:sz w:val="28"/>
          <w:szCs w:val="28"/>
        </w:rPr>
        <w:t>真主</w:t>
      </w:r>
      <w:r>
        <w:rPr>
          <w:rFonts w:ascii="SimSun" w:hAnsi="SimSun" w:hint="eastAsia"/>
          <w:b/>
          <w:bCs/>
          <w:color w:val="008000"/>
          <w:kern w:val="26"/>
          <w:sz w:val="28"/>
          <w:szCs w:val="28"/>
        </w:rPr>
        <w:t>必给他</w:t>
      </w:r>
      <w:r w:rsidRPr="00F846D8">
        <w:rPr>
          <w:rFonts w:ascii="SimSun" w:hAnsi="SimSun" w:hint="eastAsia"/>
          <w:b/>
          <w:bCs/>
          <w:color w:val="008000"/>
          <w:kern w:val="26"/>
          <w:sz w:val="28"/>
          <w:szCs w:val="28"/>
        </w:rPr>
        <w:t>带上火笼头。</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rPr>
        <w:footnoteReference w:id="104"/>
      </w:r>
    </w:p>
    <w:p w:rsidR="00E22A10" w:rsidRPr="00D831E9" w:rsidRDefault="00E22A10" w:rsidP="00E22A10">
      <w:pPr>
        <w:pStyle w:val="afb"/>
        <w:spacing w:after="0" w:line="240" w:lineRule="auto"/>
        <w:ind w:left="0" w:firstLineChars="200" w:firstLine="602"/>
        <w:jc w:val="both"/>
        <w:rPr>
          <w:rFonts w:ascii="mylotus" w:hAnsi="mylotus" w:cs="KFGQPC Uthman Taha Naskh"/>
          <w:b/>
          <w:bCs/>
          <w:color w:val="008000"/>
          <w:kern w:val="28"/>
          <w:sz w:val="30"/>
          <w:szCs w:val="30"/>
          <w:lang w:eastAsia="zh-CN"/>
        </w:rPr>
      </w:pPr>
      <w:r>
        <w:rPr>
          <w:rFonts w:ascii="mylotus" w:hAnsi="mylotus" w:cs="KFGQPC Uthman Taha Naskh" w:hint="cs"/>
          <w:b/>
          <w:bCs/>
          <w:color w:val="008000"/>
          <w:kern w:val="28"/>
          <w:sz w:val="30"/>
          <w:szCs w:val="30"/>
          <w:rtl/>
        </w:rPr>
        <w:t>5-</w:t>
      </w:r>
      <w:r w:rsidRPr="00D831E9">
        <w:rPr>
          <w:rFonts w:ascii="mylotus" w:hAnsi="mylotus" w:cs="KFGQPC Uthman Taha Naskh"/>
          <w:b/>
          <w:bCs/>
          <w:color w:val="008000"/>
          <w:kern w:val="28"/>
          <w:sz w:val="30"/>
          <w:szCs w:val="30"/>
          <w:rtl/>
        </w:rPr>
        <w:t>«</w:t>
      </w:r>
      <w:r w:rsidRPr="009D5F77">
        <w:rPr>
          <w:rFonts w:ascii="mylotus" w:hAnsi="mylotus" w:cs="KFGQPC Uthman Taha Naskh"/>
          <w:b/>
          <w:bCs/>
          <w:color w:val="008000"/>
          <w:kern w:val="28"/>
          <w:sz w:val="30"/>
          <w:szCs w:val="30"/>
          <w:rtl/>
        </w:rPr>
        <w:t xml:space="preserve">مَنْ لَعِبَ بِالنَّرْدِ فَقَدْ عَصَى </w:t>
      </w:r>
      <w:r>
        <w:rPr>
          <w:rFonts w:ascii="mylotus" w:hAnsi="mylotus" w:cs="KFGQPC Uthman Taha Naskh" w:hint="cs"/>
          <w:b/>
          <w:bCs/>
          <w:color w:val="008000"/>
          <w:kern w:val="28"/>
          <w:sz w:val="30"/>
          <w:szCs w:val="30"/>
          <w:rtl/>
        </w:rPr>
        <w:t xml:space="preserve">الله </w:t>
      </w:r>
      <w:r w:rsidRPr="009D5F77">
        <w:rPr>
          <w:rFonts w:ascii="mylotus" w:hAnsi="mylotus" w:cs="KFGQPC Uthman Taha Naskh"/>
          <w:b/>
          <w:bCs/>
          <w:color w:val="008000"/>
          <w:kern w:val="28"/>
          <w:sz w:val="30"/>
          <w:szCs w:val="30"/>
          <w:rtl/>
        </w:rPr>
        <w:t>وَرَسُولَهُ</w:t>
      </w:r>
      <w:r w:rsidRPr="00D831E9">
        <w:rPr>
          <w:rFonts w:ascii="mylotus" w:hAnsi="mylotus" w:cs="KFGQPC Uthman Taha Naskh"/>
          <w:b/>
          <w:bCs/>
          <w:color w:val="008000"/>
          <w:kern w:val="28"/>
          <w:sz w:val="30"/>
          <w:szCs w:val="30"/>
          <w:rtl/>
        </w:rPr>
        <w:t xml:space="preserve">». </w:t>
      </w:r>
      <w:r>
        <w:rPr>
          <w:rStyle w:val="Char9"/>
          <w:rFonts w:cs="KFGQPC Uthman Taha Naskh" w:hint="cs"/>
          <w:kern w:val="28"/>
          <w:sz w:val="30"/>
          <w:szCs w:val="30"/>
          <w:rtl/>
        </w:rPr>
        <w:t>أخرجه</w:t>
      </w:r>
      <w:r w:rsidRPr="00ED6CD9">
        <w:rPr>
          <w:rStyle w:val="Char9"/>
          <w:rFonts w:cs="KFGQPC Uthman Taha Naskh" w:hint="cs"/>
          <w:kern w:val="28"/>
          <w:sz w:val="30"/>
          <w:szCs w:val="30"/>
          <w:rtl/>
        </w:rPr>
        <w:t xml:space="preserve"> أحمد</w:t>
      </w:r>
    </w:p>
    <w:p w:rsidR="00E22A10" w:rsidRPr="00F846D8" w:rsidRDefault="00E22A10" w:rsidP="00E22A10">
      <w:pPr>
        <w:spacing w:line="360" w:lineRule="auto"/>
        <w:ind w:firstLineChars="200" w:firstLine="562"/>
        <w:rPr>
          <w:rFonts w:ascii="SimSun" w:hAnsi="SimSun"/>
          <w:b/>
          <w:bCs/>
          <w:color w:val="008000"/>
          <w:kern w:val="26"/>
          <w:sz w:val="28"/>
          <w:szCs w:val="28"/>
          <w:lang w:val="zh-CN"/>
        </w:rPr>
      </w:pPr>
      <w:r w:rsidRPr="00F846D8">
        <w:rPr>
          <w:rFonts w:ascii="SimSun" w:hAnsi="SimSun" w:hint="eastAsia"/>
          <w:b/>
          <w:bCs/>
          <w:color w:val="008000"/>
          <w:kern w:val="26"/>
          <w:sz w:val="28"/>
          <w:szCs w:val="28"/>
        </w:rPr>
        <w:t>“谁顽股子，谁确已违背了真主及其使者。</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rPr>
        <w:footnoteReference w:id="105"/>
      </w:r>
    </w:p>
    <w:p w:rsidR="00E22A10" w:rsidRPr="00D831E9" w:rsidRDefault="00E22A10" w:rsidP="003C6EC4">
      <w:pPr>
        <w:pStyle w:val="af0"/>
        <w:widowControl w:val="0"/>
        <w:spacing w:after="0" w:line="460" w:lineRule="exact"/>
        <w:ind w:left="0" w:firstLineChars="200" w:firstLine="602"/>
        <w:jc w:val="both"/>
        <w:rPr>
          <w:rStyle w:val="Char9"/>
          <w:rFonts w:cs="KFGQPC Uthman Taha Naskh"/>
          <w:kern w:val="28"/>
          <w:sz w:val="30"/>
          <w:szCs w:val="30"/>
          <w:rtl/>
          <w:lang w:bidi="ar-SA"/>
        </w:rPr>
      </w:pPr>
      <w:r>
        <w:rPr>
          <w:rFonts w:ascii="mylotus1" w:hAnsi="mylotus1" w:cs="KFGQPC Uthman Taha Naskh" w:hint="cs"/>
          <w:b/>
          <w:bCs/>
          <w:color w:val="008000"/>
          <w:kern w:val="28"/>
          <w:sz w:val="30"/>
          <w:szCs w:val="30"/>
          <w:rtl/>
        </w:rPr>
        <w:t>6-</w:t>
      </w:r>
      <w:r w:rsidRPr="0024101D">
        <w:rPr>
          <w:rFonts w:ascii="mylotus1" w:hAnsi="mylotus1" w:cs="KFGQPC Uthman Taha Naskh"/>
          <w:b/>
          <w:bCs/>
          <w:color w:val="008000"/>
          <w:kern w:val="28"/>
          <w:sz w:val="30"/>
          <w:szCs w:val="30"/>
          <w:rtl/>
        </w:rPr>
        <w:t>«</w:t>
      </w:r>
      <w:r w:rsidRPr="0024101D">
        <w:rPr>
          <w:rStyle w:val="Charf1"/>
          <w:rFonts w:ascii="mylotus1" w:hAnsi="mylotus1" w:cs="KFGQPC Uthman Taha Naskh"/>
          <w:b/>
          <w:bCs/>
          <w:color w:val="008000"/>
          <w:kern w:val="28"/>
          <w:sz w:val="30"/>
          <w:szCs w:val="30"/>
          <w:rtl/>
        </w:rPr>
        <w:t xml:space="preserve">إنَّ الإسْلامَ بَدَأَ غَرِيباً، وَسَيَـعُودُ غَرِيباً كَمَا بَدَأَ، </w:t>
      </w:r>
      <w:r w:rsidRPr="009D5F77">
        <w:rPr>
          <w:rStyle w:val="Charf1"/>
          <w:rFonts w:ascii="mylotus1" w:hAnsi="mylotus1" w:cs="KFGQPC Uthman Taha Naskh"/>
          <w:b/>
          <w:bCs/>
          <w:color w:val="008000"/>
          <w:kern w:val="28"/>
          <w:sz w:val="30"/>
          <w:szCs w:val="30"/>
          <w:rtl/>
        </w:rPr>
        <w:t>طوبى للغربا</w:t>
      </w:r>
      <w:r>
        <w:rPr>
          <w:rFonts w:ascii="mylotus1" w:hAnsi="mylotus1" w:cs="KFGQPC Uthman Taha Naskh" w:hint="cs"/>
          <w:b/>
          <w:bCs/>
          <w:color w:val="008000"/>
          <w:kern w:val="28"/>
          <w:sz w:val="30"/>
          <w:szCs w:val="30"/>
          <w:rtl/>
        </w:rPr>
        <w:t>ء</w:t>
      </w:r>
      <w:r w:rsidRPr="0024101D">
        <w:rPr>
          <w:rFonts w:ascii="mylotus1" w:hAnsi="mylotus1" w:cs="KFGQPC Uthman Taha Naskh"/>
          <w:b/>
          <w:bCs/>
          <w:color w:val="008000"/>
          <w:kern w:val="28"/>
          <w:sz w:val="30"/>
          <w:szCs w:val="30"/>
          <w:rtl/>
        </w:rPr>
        <w:t>»</w:t>
      </w:r>
      <w:r w:rsidRPr="00D831E9">
        <w:rPr>
          <w:rFonts w:cs="KFGQPC Uthman Taha Naskh"/>
          <w:b/>
          <w:bCs/>
          <w:color w:val="006600"/>
          <w:kern w:val="28"/>
          <w:sz w:val="30"/>
          <w:szCs w:val="30"/>
          <w:rtl/>
        </w:rPr>
        <w:t>.</w:t>
      </w:r>
      <w:r w:rsidRPr="00D831E9">
        <w:rPr>
          <w:rFonts w:cs="KFGQPC Uthman Taha Naskh"/>
          <w:kern w:val="28"/>
          <w:sz w:val="30"/>
          <w:szCs w:val="30"/>
          <w:rtl/>
        </w:rPr>
        <w:t xml:space="preserve"> </w:t>
      </w:r>
      <w:r w:rsidRPr="003C6EC4">
        <w:rPr>
          <w:rFonts w:hint="cs"/>
          <w:rtl/>
          <w:lang w:eastAsia="zh-CN" w:bidi="ar-SA"/>
        </w:rPr>
        <w:t>أخرجه</w:t>
      </w:r>
      <w:r w:rsidRPr="00D831E9">
        <w:rPr>
          <w:rFonts w:cs="KFGQPC Uthman Taha Naskh" w:hint="cs"/>
          <w:kern w:val="28"/>
          <w:sz w:val="30"/>
          <w:szCs w:val="30"/>
          <w:rtl/>
        </w:rPr>
        <w:t xml:space="preserve"> </w:t>
      </w:r>
      <w:r w:rsidRPr="00D831E9">
        <w:rPr>
          <w:rStyle w:val="Char9"/>
          <w:rFonts w:cs="KFGQPC Uthman Taha Naskh" w:hint="cs"/>
          <w:kern w:val="28"/>
          <w:sz w:val="30"/>
          <w:szCs w:val="30"/>
          <w:rtl/>
        </w:rPr>
        <w:t xml:space="preserve">مسلم </w:t>
      </w:r>
    </w:p>
    <w:p w:rsidR="00E22A10" w:rsidRPr="00F846D8" w:rsidRDefault="00E22A10" w:rsidP="00E22A10">
      <w:pPr>
        <w:spacing w:line="360" w:lineRule="auto"/>
        <w:ind w:firstLineChars="200" w:firstLine="562"/>
        <w:rPr>
          <w:rFonts w:ascii="SimSun" w:hAnsi="SimSun"/>
          <w:b/>
          <w:bCs/>
          <w:color w:val="008000"/>
          <w:kern w:val="26"/>
          <w:sz w:val="28"/>
          <w:szCs w:val="28"/>
          <w:lang w:val="zh-CN"/>
        </w:rPr>
      </w:pPr>
      <w:r w:rsidRPr="00F846D8">
        <w:rPr>
          <w:rFonts w:ascii="SimSun" w:hAnsi="SimSun" w:hint="eastAsia"/>
          <w:b/>
          <w:bCs/>
          <w:color w:val="008000"/>
          <w:kern w:val="26"/>
          <w:sz w:val="28"/>
          <w:szCs w:val="28"/>
        </w:rPr>
        <w:t xml:space="preserve"> “伊斯兰来临时是陌生的，她将返于陌生，犹如她来临时那样；那些陌生的人真幸福啊！</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rPr>
        <w:footnoteReference w:id="106"/>
      </w:r>
      <w:r w:rsidRPr="008A7875">
        <w:rPr>
          <w:rFonts w:ascii="SimSun" w:hAnsi="SimSun" w:hint="eastAsia"/>
          <w:color w:val="000000"/>
          <w:kern w:val="26"/>
          <w:sz w:val="28"/>
          <w:szCs w:val="28"/>
          <w:lang w:val="zh-CN"/>
        </w:rPr>
        <w:t>在另一传述中提到：</w:t>
      </w:r>
    </w:p>
    <w:p w:rsidR="00E22A10" w:rsidRPr="00D831E9" w:rsidRDefault="00E22A10" w:rsidP="00E22A10">
      <w:pPr>
        <w:pStyle w:val="afb"/>
        <w:spacing w:after="0" w:line="240" w:lineRule="auto"/>
        <w:ind w:left="0" w:firstLineChars="200" w:firstLine="602"/>
        <w:jc w:val="both"/>
        <w:rPr>
          <w:rStyle w:val="Char9"/>
          <w:rFonts w:cs="KFGQPC Uthman Taha Naskh"/>
          <w:kern w:val="28"/>
          <w:sz w:val="30"/>
          <w:szCs w:val="30"/>
          <w:rtl/>
        </w:rPr>
      </w:pPr>
      <w:r w:rsidRPr="0024101D">
        <w:rPr>
          <w:rFonts w:ascii="mylotus1" w:hAnsi="mylotus1" w:cs="KFGQPC Uthman Taha Naskh"/>
          <w:b/>
          <w:bCs/>
          <w:color w:val="008000"/>
          <w:kern w:val="28"/>
          <w:sz w:val="30"/>
          <w:szCs w:val="30"/>
          <w:rtl/>
        </w:rPr>
        <w:t>«</w:t>
      </w:r>
      <w:r w:rsidRPr="009D5F77">
        <w:rPr>
          <w:rStyle w:val="Charf1"/>
          <w:rFonts w:ascii="mylotus1" w:hAnsi="mylotus1" w:cs="KFGQPC Uthman Taha Naskh"/>
          <w:b/>
          <w:bCs/>
          <w:color w:val="008000"/>
          <w:kern w:val="28"/>
          <w:sz w:val="30"/>
          <w:szCs w:val="30"/>
          <w:rtl/>
        </w:rPr>
        <w:t>طوبى للغربا</w:t>
      </w:r>
      <w:r>
        <w:rPr>
          <w:rFonts w:ascii="mylotus1" w:hAnsi="mylotus1" w:cs="KFGQPC Uthman Taha Naskh" w:hint="cs"/>
          <w:b/>
          <w:bCs/>
          <w:color w:val="008000"/>
          <w:kern w:val="28"/>
          <w:sz w:val="30"/>
          <w:szCs w:val="30"/>
          <w:rtl/>
        </w:rPr>
        <w:t>ء:</w:t>
      </w:r>
      <w:r w:rsidRPr="008A7875">
        <w:rPr>
          <w:rtl/>
        </w:rPr>
        <w:t xml:space="preserve"> </w:t>
      </w:r>
      <w:r w:rsidRPr="008A7875">
        <w:rPr>
          <w:rFonts w:ascii="mylotus1" w:hAnsi="mylotus1" w:cs="KFGQPC Uthman Taha Naskh"/>
          <w:b/>
          <w:bCs/>
          <w:color w:val="008000"/>
          <w:kern w:val="28"/>
          <w:sz w:val="30"/>
          <w:szCs w:val="30"/>
          <w:rtl/>
        </w:rPr>
        <w:t>الَّذِينَ يُصْلِحُونَ إِذَا فَسَدَ النَّاسُ</w:t>
      </w:r>
      <w:r w:rsidRPr="0024101D">
        <w:rPr>
          <w:rFonts w:ascii="mylotus1" w:hAnsi="mylotus1" w:cs="KFGQPC Uthman Taha Naskh"/>
          <w:b/>
          <w:bCs/>
          <w:color w:val="008000"/>
          <w:kern w:val="28"/>
          <w:sz w:val="30"/>
          <w:szCs w:val="30"/>
          <w:rtl/>
        </w:rPr>
        <w:t>»</w:t>
      </w:r>
      <w:r w:rsidRPr="00D831E9">
        <w:rPr>
          <w:rFonts w:cs="KFGQPC Uthman Taha Naskh"/>
          <w:b/>
          <w:bCs/>
          <w:color w:val="006600"/>
          <w:kern w:val="28"/>
          <w:sz w:val="30"/>
          <w:szCs w:val="30"/>
          <w:rtl/>
        </w:rPr>
        <w:t>.</w:t>
      </w:r>
      <w:r w:rsidRPr="00D831E9">
        <w:rPr>
          <w:rFonts w:cs="KFGQPC Uthman Taha Naskh"/>
          <w:kern w:val="28"/>
          <w:sz w:val="30"/>
          <w:szCs w:val="30"/>
          <w:rtl/>
        </w:rPr>
        <w:t xml:space="preserve"> </w:t>
      </w:r>
      <w:r w:rsidRPr="00D831E9">
        <w:rPr>
          <w:rFonts w:cs="KFGQPC Uthman Taha Naskh" w:hint="cs"/>
          <w:kern w:val="28"/>
          <w:sz w:val="30"/>
          <w:szCs w:val="30"/>
          <w:rtl/>
        </w:rPr>
        <w:t xml:space="preserve">أخرجه </w:t>
      </w:r>
      <w:r w:rsidRPr="00D831E9">
        <w:rPr>
          <w:rStyle w:val="Char9"/>
          <w:rFonts w:cs="KFGQPC Uthman Taha Naskh" w:hint="cs"/>
          <w:kern w:val="28"/>
          <w:sz w:val="30"/>
          <w:szCs w:val="30"/>
          <w:rtl/>
        </w:rPr>
        <w:t>أحمد</w:t>
      </w:r>
    </w:p>
    <w:p w:rsidR="00E22A10" w:rsidRPr="00F846D8" w:rsidRDefault="00E22A10" w:rsidP="00E22A10">
      <w:pPr>
        <w:spacing w:line="360" w:lineRule="auto"/>
        <w:ind w:firstLineChars="200" w:firstLine="562"/>
        <w:rPr>
          <w:rFonts w:ascii="SimSun" w:hAnsi="SimSun"/>
          <w:b/>
          <w:bCs/>
          <w:color w:val="008000"/>
          <w:kern w:val="26"/>
          <w:sz w:val="28"/>
          <w:szCs w:val="28"/>
        </w:rPr>
      </w:pPr>
      <w:r w:rsidRPr="00F846D8">
        <w:rPr>
          <w:rFonts w:ascii="SimSun" w:hAnsi="SimSun" w:hint="eastAsia"/>
          <w:b/>
          <w:bCs/>
          <w:color w:val="008000"/>
          <w:kern w:val="26"/>
          <w:sz w:val="28"/>
          <w:szCs w:val="28"/>
        </w:rPr>
        <w:t xml:space="preserve"> “那些陌生的幸福人：当人们堕落时，他们校正之</w:t>
      </w:r>
      <w:r w:rsidRPr="0024101D">
        <w:rPr>
          <w:rFonts w:ascii="SimSun" w:hAnsi="SimSun" w:hint="eastAsia"/>
          <w:b/>
          <w:bCs/>
          <w:color w:val="008000"/>
          <w:kern w:val="28"/>
          <w:sz w:val="28"/>
          <w:szCs w:val="28"/>
        </w:rPr>
        <w:t>。”</w:t>
      </w:r>
      <w:r w:rsidRPr="0024101D">
        <w:rPr>
          <w:rStyle w:val="a9"/>
          <w:rFonts w:ascii="SimSun" w:hAnsi="SimSun"/>
          <w:b/>
          <w:bCs/>
          <w:color w:val="008000"/>
          <w:kern w:val="28"/>
          <w:sz w:val="28"/>
          <w:szCs w:val="28"/>
        </w:rPr>
        <w:footnoteReference w:id="107"/>
      </w:r>
    </w:p>
    <w:p w:rsidR="00E22A10" w:rsidRPr="00D831E9" w:rsidRDefault="00E22A10" w:rsidP="00E22A10">
      <w:pPr>
        <w:pStyle w:val="afb"/>
        <w:spacing w:after="0" w:line="240" w:lineRule="auto"/>
        <w:ind w:left="0" w:firstLineChars="200" w:firstLine="602"/>
        <w:jc w:val="both"/>
        <w:rPr>
          <w:rStyle w:val="Char9"/>
          <w:rFonts w:cs="KFGQPC Uthman Taha Naskh"/>
          <w:kern w:val="28"/>
          <w:sz w:val="30"/>
          <w:szCs w:val="30"/>
          <w:rtl/>
        </w:rPr>
      </w:pPr>
      <w:r>
        <w:rPr>
          <w:rFonts w:ascii="mylotus1" w:hAnsi="mylotus1" w:cs="KFGQPC Uthman Taha Naskh" w:hint="cs"/>
          <w:b/>
          <w:bCs/>
          <w:color w:val="008000"/>
          <w:kern w:val="28"/>
          <w:sz w:val="30"/>
          <w:szCs w:val="30"/>
          <w:rtl/>
          <w:lang w:bidi="ar-SA"/>
        </w:rPr>
        <w:t>7-</w:t>
      </w:r>
      <w:r w:rsidRPr="0024101D">
        <w:rPr>
          <w:rFonts w:ascii="mylotus1" w:hAnsi="mylotus1" w:cs="KFGQPC Uthman Taha Naskh"/>
          <w:b/>
          <w:bCs/>
          <w:color w:val="008000"/>
          <w:kern w:val="28"/>
          <w:sz w:val="30"/>
          <w:szCs w:val="30"/>
          <w:rtl/>
        </w:rPr>
        <w:t>«</w:t>
      </w:r>
      <w:r w:rsidRPr="009D5F77">
        <w:rPr>
          <w:rStyle w:val="Charf1"/>
          <w:rFonts w:ascii="mylotus1" w:hAnsi="mylotus1" w:cs="KFGQPC Uthman Taha Naskh"/>
          <w:b/>
          <w:bCs/>
          <w:color w:val="008000"/>
          <w:kern w:val="28"/>
          <w:sz w:val="30"/>
          <w:szCs w:val="30"/>
          <w:rtl/>
        </w:rPr>
        <w:t>طوبى للغربا</w:t>
      </w:r>
      <w:r>
        <w:rPr>
          <w:rFonts w:ascii="mylotus1" w:hAnsi="mylotus1" w:cs="KFGQPC Uthman Taha Naskh" w:hint="cs"/>
          <w:b/>
          <w:bCs/>
          <w:color w:val="008000"/>
          <w:kern w:val="28"/>
          <w:sz w:val="30"/>
          <w:szCs w:val="30"/>
          <w:rtl/>
        </w:rPr>
        <w:t>ء:</w:t>
      </w:r>
      <w:r w:rsidRPr="008A7875">
        <w:rPr>
          <w:rtl/>
        </w:rPr>
        <w:t xml:space="preserve"> </w:t>
      </w:r>
      <w:r w:rsidRPr="008A7875">
        <w:rPr>
          <w:rFonts w:ascii="mylotus1" w:hAnsi="mylotus1" w:cs="KFGQPC Uthman Taha Naskh"/>
          <w:b/>
          <w:bCs/>
          <w:color w:val="008000"/>
          <w:kern w:val="28"/>
          <w:sz w:val="30"/>
          <w:szCs w:val="30"/>
          <w:rtl/>
        </w:rPr>
        <w:t>أُنَاسٌ صَالِحُونَ فِي أُنَاسِ سُوءٍ كَثِيرٍ مَنْ يَعْصِيهِمْ أَكْثَرُ مِمَّنْ يُطِيعُهُمْ</w:t>
      </w:r>
      <w:r w:rsidRPr="0024101D">
        <w:rPr>
          <w:rFonts w:ascii="mylotus1" w:hAnsi="mylotus1" w:cs="KFGQPC Uthman Taha Naskh"/>
          <w:b/>
          <w:bCs/>
          <w:color w:val="008000"/>
          <w:kern w:val="28"/>
          <w:sz w:val="30"/>
          <w:szCs w:val="30"/>
          <w:rtl/>
        </w:rPr>
        <w:t>»</w:t>
      </w:r>
      <w:r w:rsidRPr="00D831E9">
        <w:rPr>
          <w:rFonts w:cs="KFGQPC Uthman Taha Naskh"/>
          <w:b/>
          <w:bCs/>
          <w:color w:val="006600"/>
          <w:kern w:val="28"/>
          <w:sz w:val="30"/>
          <w:szCs w:val="30"/>
          <w:rtl/>
        </w:rPr>
        <w:t>.</w:t>
      </w:r>
      <w:r w:rsidRPr="00D831E9">
        <w:rPr>
          <w:rFonts w:cs="KFGQPC Uthman Taha Naskh"/>
          <w:kern w:val="28"/>
          <w:sz w:val="30"/>
          <w:szCs w:val="30"/>
          <w:rtl/>
        </w:rPr>
        <w:t xml:space="preserve"> </w:t>
      </w:r>
      <w:r w:rsidRPr="00D831E9">
        <w:rPr>
          <w:rFonts w:cs="KFGQPC Uthman Taha Naskh" w:hint="cs"/>
          <w:kern w:val="28"/>
          <w:sz w:val="30"/>
          <w:szCs w:val="30"/>
          <w:rtl/>
        </w:rPr>
        <w:t xml:space="preserve">أخرجه </w:t>
      </w:r>
      <w:r w:rsidRPr="00D831E9">
        <w:rPr>
          <w:rStyle w:val="Char9"/>
          <w:rFonts w:cs="KFGQPC Uthman Taha Naskh" w:hint="cs"/>
          <w:kern w:val="28"/>
          <w:sz w:val="30"/>
          <w:szCs w:val="30"/>
          <w:rtl/>
        </w:rPr>
        <w:t>أحمد</w:t>
      </w:r>
    </w:p>
    <w:p w:rsidR="00E22A10" w:rsidRPr="00F846D8" w:rsidRDefault="00E22A10" w:rsidP="00E22A10">
      <w:pPr>
        <w:spacing w:line="360" w:lineRule="auto"/>
        <w:ind w:firstLineChars="200" w:firstLine="562"/>
        <w:rPr>
          <w:rFonts w:ascii="SimSun" w:hAnsi="SimSun"/>
          <w:b/>
          <w:bCs/>
          <w:color w:val="008000"/>
          <w:kern w:val="26"/>
          <w:sz w:val="28"/>
          <w:szCs w:val="28"/>
          <w:lang w:val="zh-CN"/>
        </w:rPr>
      </w:pPr>
      <w:r w:rsidRPr="00F846D8">
        <w:rPr>
          <w:rFonts w:ascii="SimSun" w:hAnsi="SimSun" w:hint="eastAsia"/>
          <w:b/>
          <w:bCs/>
          <w:color w:val="008000"/>
          <w:kern w:val="26"/>
          <w:sz w:val="28"/>
          <w:szCs w:val="28"/>
        </w:rPr>
        <w:t>“那些陌生的幸福人：他们是生活在堕落人群中一些改善的清廉者，违背他们的人多，而顺从他们的人少。”</w:t>
      </w:r>
      <w:r w:rsidRPr="00F846D8">
        <w:rPr>
          <w:rStyle w:val="a9"/>
          <w:rFonts w:ascii="SimSun" w:hAnsi="SimSun"/>
          <w:b/>
          <w:bCs/>
          <w:color w:val="008000"/>
          <w:kern w:val="26"/>
          <w:sz w:val="28"/>
          <w:szCs w:val="28"/>
        </w:rPr>
        <w:footnoteReference w:id="108"/>
      </w:r>
    </w:p>
    <w:p w:rsidR="00E22A10" w:rsidRPr="00D831E9" w:rsidRDefault="00E22A10" w:rsidP="00E22A10">
      <w:pPr>
        <w:pStyle w:val="afb"/>
        <w:spacing w:after="0" w:line="240" w:lineRule="auto"/>
        <w:ind w:left="0" w:firstLineChars="200" w:firstLine="602"/>
        <w:jc w:val="both"/>
        <w:rPr>
          <w:rStyle w:val="Char9"/>
          <w:rFonts w:cs="KFGQPC Uthman Taha Naskh"/>
          <w:kern w:val="28"/>
          <w:sz w:val="30"/>
          <w:szCs w:val="30"/>
          <w:rtl/>
          <w:lang w:bidi="ar-SA"/>
        </w:rPr>
      </w:pPr>
      <w:r>
        <w:rPr>
          <w:rFonts w:ascii="mylotus1" w:hAnsi="mylotus1" w:cs="KFGQPC Uthman Taha Naskh" w:hint="cs"/>
          <w:b/>
          <w:bCs/>
          <w:color w:val="008000"/>
          <w:kern w:val="28"/>
          <w:sz w:val="30"/>
          <w:szCs w:val="30"/>
          <w:rtl/>
        </w:rPr>
        <w:t>8-</w:t>
      </w:r>
      <w:r w:rsidRPr="0024101D">
        <w:rPr>
          <w:rFonts w:ascii="mylotus1" w:hAnsi="mylotus1" w:cs="KFGQPC Uthman Taha Naskh"/>
          <w:b/>
          <w:bCs/>
          <w:color w:val="008000"/>
          <w:kern w:val="28"/>
          <w:sz w:val="30"/>
          <w:szCs w:val="30"/>
          <w:rtl/>
        </w:rPr>
        <w:t>«</w:t>
      </w:r>
      <w:r w:rsidRPr="008A7875">
        <w:rPr>
          <w:rStyle w:val="Charf1"/>
          <w:rFonts w:ascii="mylotus1" w:hAnsi="mylotus1" w:cs="KFGQPC Uthman Taha Naskh"/>
          <w:b/>
          <w:bCs/>
          <w:color w:val="008000"/>
          <w:kern w:val="28"/>
          <w:sz w:val="30"/>
          <w:szCs w:val="30"/>
          <w:rtl/>
        </w:rPr>
        <w:t>لَا طَاعَةَ فِي مَعْصِيَةٍ إِنَّمَا الطَّاعَةُ فِي الْمَعْرُوفِ</w:t>
      </w:r>
      <w:r w:rsidRPr="0024101D">
        <w:rPr>
          <w:rFonts w:ascii="mylotus1" w:hAnsi="mylotus1" w:cs="KFGQPC Uthman Taha Naskh"/>
          <w:b/>
          <w:bCs/>
          <w:color w:val="008000"/>
          <w:kern w:val="28"/>
          <w:sz w:val="30"/>
          <w:szCs w:val="30"/>
          <w:rtl/>
        </w:rPr>
        <w:t>»</w:t>
      </w:r>
      <w:r w:rsidRPr="00D831E9">
        <w:rPr>
          <w:rFonts w:cs="KFGQPC Uthman Taha Naskh"/>
          <w:b/>
          <w:bCs/>
          <w:color w:val="006600"/>
          <w:kern w:val="28"/>
          <w:sz w:val="30"/>
          <w:szCs w:val="30"/>
          <w:rtl/>
        </w:rPr>
        <w:t>.</w:t>
      </w:r>
      <w:r w:rsidRPr="00D831E9">
        <w:rPr>
          <w:rFonts w:cs="KFGQPC Uthman Taha Naskh"/>
          <w:kern w:val="28"/>
          <w:sz w:val="30"/>
          <w:szCs w:val="30"/>
          <w:rtl/>
        </w:rPr>
        <w:t xml:space="preserve"> </w:t>
      </w:r>
      <w:r w:rsidRPr="00D831E9">
        <w:rPr>
          <w:rFonts w:cs="KFGQPC Uthman Taha Naskh" w:hint="cs"/>
          <w:kern w:val="28"/>
          <w:sz w:val="30"/>
          <w:szCs w:val="30"/>
          <w:rtl/>
        </w:rPr>
        <w:t xml:space="preserve">أخرجه </w:t>
      </w:r>
      <w:r>
        <w:rPr>
          <w:rStyle w:val="Char9"/>
          <w:rFonts w:cs="KFGQPC Uthman Taha Naskh" w:hint="cs"/>
          <w:kern w:val="28"/>
          <w:sz w:val="30"/>
          <w:szCs w:val="30"/>
          <w:rtl/>
        </w:rPr>
        <w:t>البخاري</w:t>
      </w:r>
      <w:r w:rsidRPr="00D831E9">
        <w:rPr>
          <w:rStyle w:val="Char9"/>
          <w:rFonts w:cs="KFGQPC Uthman Taha Naskh" w:hint="cs"/>
          <w:kern w:val="28"/>
          <w:sz w:val="30"/>
          <w:szCs w:val="30"/>
          <w:rtl/>
        </w:rPr>
        <w:t xml:space="preserve"> </w:t>
      </w:r>
    </w:p>
    <w:p w:rsidR="00E22A10" w:rsidRPr="00F846D8" w:rsidRDefault="00E22A10" w:rsidP="003C6EC4">
      <w:pPr>
        <w:spacing w:line="360" w:lineRule="auto"/>
        <w:ind w:firstLineChars="200" w:firstLine="562"/>
        <w:rPr>
          <w:rFonts w:ascii="SimSun" w:hAnsi="SimSun"/>
          <w:b/>
          <w:bCs/>
          <w:color w:val="008000"/>
          <w:kern w:val="26"/>
          <w:sz w:val="28"/>
          <w:szCs w:val="28"/>
          <w:lang w:val="zh-CN"/>
        </w:rPr>
      </w:pPr>
      <w:r w:rsidRPr="00F846D8">
        <w:rPr>
          <w:rFonts w:ascii="SimSun" w:hAnsi="SimSun" w:hint="eastAsia"/>
          <w:b/>
          <w:bCs/>
          <w:color w:val="008000"/>
          <w:kern w:val="26"/>
          <w:sz w:val="28"/>
          <w:szCs w:val="28"/>
        </w:rPr>
        <w:t>“在违背的事情中没有顺从，顺从只是在正义里。</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rPr>
        <w:footnoteReference w:id="109"/>
      </w:r>
    </w:p>
    <w:p w:rsidR="00E22A10" w:rsidRPr="00D831E9" w:rsidRDefault="00E22A10" w:rsidP="00E22A10">
      <w:pPr>
        <w:pStyle w:val="afb"/>
        <w:spacing w:after="0" w:line="240" w:lineRule="auto"/>
        <w:ind w:left="0" w:firstLineChars="200" w:firstLine="602"/>
        <w:jc w:val="both"/>
        <w:rPr>
          <w:rStyle w:val="Char9"/>
          <w:rFonts w:cs="KFGQPC Uthman Taha Naskh"/>
          <w:kern w:val="28"/>
          <w:sz w:val="30"/>
          <w:szCs w:val="30"/>
          <w:rtl/>
          <w:lang w:bidi="ar-SA"/>
        </w:rPr>
      </w:pPr>
      <w:r>
        <w:rPr>
          <w:rFonts w:ascii="mylotus1" w:hAnsi="mylotus1" w:cs="KFGQPC Uthman Taha Naskh" w:hint="cs"/>
          <w:b/>
          <w:bCs/>
          <w:color w:val="008000"/>
          <w:kern w:val="28"/>
          <w:sz w:val="30"/>
          <w:szCs w:val="30"/>
          <w:rtl/>
        </w:rPr>
        <w:t>9-</w:t>
      </w:r>
      <w:r w:rsidRPr="0024101D">
        <w:rPr>
          <w:rFonts w:ascii="mylotus1" w:hAnsi="mylotus1" w:cs="KFGQPC Uthman Taha Naskh"/>
          <w:b/>
          <w:bCs/>
          <w:color w:val="008000"/>
          <w:kern w:val="28"/>
          <w:sz w:val="30"/>
          <w:szCs w:val="30"/>
          <w:rtl/>
        </w:rPr>
        <w:t>«</w:t>
      </w:r>
      <w:r w:rsidRPr="008A7875">
        <w:rPr>
          <w:rStyle w:val="Charf1"/>
          <w:rFonts w:ascii="mylotus1" w:hAnsi="mylotus1" w:cs="KFGQPC Uthman Taha Naskh"/>
          <w:b/>
          <w:bCs/>
          <w:color w:val="008000"/>
          <w:kern w:val="28"/>
          <w:sz w:val="30"/>
          <w:szCs w:val="30"/>
          <w:rtl/>
        </w:rPr>
        <w:t xml:space="preserve">مَنْ تَعَارَّ مِنْ اللَّيْلِ فَقَالَ لَا إِلَهَ إِلَّا </w:t>
      </w:r>
      <w:r>
        <w:rPr>
          <w:rStyle w:val="Charf1"/>
          <w:rFonts w:ascii="mylotus1" w:hAnsi="mylotus1" w:cs="KFGQPC Uthman Taha Naskh" w:hint="cs"/>
          <w:b/>
          <w:bCs/>
          <w:color w:val="008000"/>
          <w:kern w:val="28"/>
          <w:sz w:val="30"/>
          <w:szCs w:val="30"/>
          <w:rtl/>
        </w:rPr>
        <w:t xml:space="preserve">اللهُ </w:t>
      </w:r>
      <w:r w:rsidRPr="008A7875">
        <w:rPr>
          <w:rStyle w:val="Charf1"/>
          <w:rFonts w:ascii="mylotus1" w:hAnsi="mylotus1" w:cs="KFGQPC Uthman Taha Naskh"/>
          <w:b/>
          <w:bCs/>
          <w:color w:val="008000"/>
          <w:kern w:val="28"/>
          <w:sz w:val="30"/>
          <w:szCs w:val="30"/>
          <w:rtl/>
        </w:rPr>
        <w:t xml:space="preserve">وَحْدَهُ لَا شَرِيكَ لَهُ لَهُ الْمُلْكُ وَلَهُ الْحَمْدُ وَهُوَ عَلَى كُلِّ شَيْءٍ قَدِيرٌ الْحَمْدُ </w:t>
      </w:r>
      <w:r>
        <w:rPr>
          <w:rStyle w:val="Charf1"/>
          <w:rFonts w:ascii="mylotus1" w:hAnsi="mylotus1" w:cs="KFGQPC Uthman Taha Naskh" w:hint="cs"/>
          <w:b/>
          <w:bCs/>
          <w:color w:val="008000"/>
          <w:kern w:val="28"/>
          <w:sz w:val="30"/>
          <w:szCs w:val="30"/>
          <w:rtl/>
        </w:rPr>
        <w:t>للهِ</w:t>
      </w:r>
      <w:r w:rsidRPr="008A7875">
        <w:rPr>
          <w:rStyle w:val="Charf1"/>
          <w:rFonts w:ascii="mylotus1" w:hAnsi="mylotus1" w:cs="KFGQPC Uthman Taha Naskh"/>
          <w:b/>
          <w:bCs/>
          <w:color w:val="008000"/>
          <w:kern w:val="28"/>
          <w:sz w:val="30"/>
          <w:szCs w:val="30"/>
          <w:rtl/>
        </w:rPr>
        <w:t xml:space="preserve"> وَسُبْحَانَ </w:t>
      </w:r>
      <w:r>
        <w:rPr>
          <w:rStyle w:val="Charf1"/>
          <w:rFonts w:ascii="mylotus1" w:hAnsi="mylotus1" w:cs="KFGQPC Uthman Taha Naskh" w:hint="cs"/>
          <w:b/>
          <w:bCs/>
          <w:color w:val="008000"/>
          <w:kern w:val="28"/>
          <w:sz w:val="30"/>
          <w:szCs w:val="30"/>
          <w:rtl/>
        </w:rPr>
        <w:t xml:space="preserve">اللهِ </w:t>
      </w:r>
      <w:r w:rsidRPr="008A7875">
        <w:rPr>
          <w:rStyle w:val="Charf1"/>
          <w:rFonts w:ascii="mylotus1" w:hAnsi="mylotus1" w:cs="KFGQPC Uthman Taha Naskh"/>
          <w:b/>
          <w:bCs/>
          <w:color w:val="008000"/>
          <w:kern w:val="28"/>
          <w:sz w:val="30"/>
          <w:szCs w:val="30"/>
          <w:rtl/>
        </w:rPr>
        <w:t xml:space="preserve">وَلَا إِلَهَ إِلَّا </w:t>
      </w:r>
      <w:r>
        <w:rPr>
          <w:rStyle w:val="Charf1"/>
          <w:rFonts w:ascii="mylotus1" w:hAnsi="mylotus1" w:cs="KFGQPC Uthman Taha Naskh" w:hint="cs"/>
          <w:b/>
          <w:bCs/>
          <w:color w:val="008000"/>
          <w:kern w:val="28"/>
          <w:sz w:val="30"/>
          <w:szCs w:val="30"/>
          <w:rtl/>
        </w:rPr>
        <w:t>اللهُ</w:t>
      </w:r>
      <w:r w:rsidRPr="008A7875">
        <w:rPr>
          <w:rStyle w:val="Charf1"/>
          <w:rFonts w:ascii="mylotus1" w:hAnsi="mylotus1" w:cs="KFGQPC Uthman Taha Naskh"/>
          <w:b/>
          <w:bCs/>
          <w:color w:val="008000"/>
          <w:kern w:val="28"/>
          <w:sz w:val="30"/>
          <w:szCs w:val="30"/>
          <w:rtl/>
        </w:rPr>
        <w:t xml:space="preserve"> وَ</w:t>
      </w:r>
      <w:r>
        <w:rPr>
          <w:rStyle w:val="Charf1"/>
          <w:rFonts w:ascii="mylotus1" w:hAnsi="mylotus1" w:cs="KFGQPC Uthman Taha Naskh" w:hint="cs"/>
          <w:b/>
          <w:bCs/>
          <w:color w:val="008000"/>
          <w:kern w:val="28"/>
          <w:sz w:val="30"/>
          <w:szCs w:val="30"/>
          <w:rtl/>
        </w:rPr>
        <w:t>اللهُ</w:t>
      </w:r>
      <w:r w:rsidRPr="008A7875">
        <w:rPr>
          <w:rStyle w:val="Charf1"/>
          <w:rFonts w:ascii="mylotus1" w:hAnsi="mylotus1" w:cs="KFGQPC Uthman Taha Naskh"/>
          <w:b/>
          <w:bCs/>
          <w:color w:val="008000"/>
          <w:kern w:val="28"/>
          <w:sz w:val="30"/>
          <w:szCs w:val="30"/>
          <w:rtl/>
        </w:rPr>
        <w:t xml:space="preserve"> أَكْبَرُ وَلَاحَوْلَ وَ</w:t>
      </w:r>
      <w:r w:rsidRPr="008A7875">
        <w:rPr>
          <w:rFonts w:ascii="mylotus1" w:hAnsi="mylotus1" w:cs="KFGQPC Uthman Taha Naskh"/>
          <w:b/>
          <w:bCs/>
          <w:color w:val="008000"/>
          <w:kern w:val="28"/>
          <w:sz w:val="30"/>
          <w:szCs w:val="30"/>
          <w:rtl/>
        </w:rPr>
        <w:t>وَلَا قُوَّةَ إِلَّا بِا</w:t>
      </w:r>
      <w:r>
        <w:rPr>
          <w:rStyle w:val="Charf1"/>
          <w:rFonts w:ascii="mylotus1" w:hAnsi="mylotus1" w:cs="KFGQPC Uthman Taha Naskh" w:hint="cs"/>
          <w:b/>
          <w:bCs/>
          <w:color w:val="008000"/>
          <w:kern w:val="28"/>
          <w:sz w:val="30"/>
          <w:szCs w:val="30"/>
          <w:rtl/>
        </w:rPr>
        <w:t>للهِ</w:t>
      </w:r>
      <w:r w:rsidRPr="008A7875">
        <w:rPr>
          <w:rFonts w:ascii="mylotus1" w:hAnsi="mylotus1" w:cs="KFGQPC Uthman Taha Naskh"/>
          <w:b/>
          <w:bCs/>
          <w:color w:val="008000"/>
          <w:kern w:val="28"/>
          <w:sz w:val="30"/>
          <w:szCs w:val="30"/>
          <w:rtl/>
        </w:rPr>
        <w:t xml:space="preserve"> ثُمَّ قَالَ اللَّهُمَّ اغْفِرْ لِي أَوْ دَعَا اسْتُجِيبَ لَهُ فَإِنْ تَوَضَّأَ وَصَلَّى قُبِلَتْ صَلَاتُهُ</w:t>
      </w:r>
      <w:r w:rsidRPr="0024101D">
        <w:rPr>
          <w:rFonts w:ascii="mylotus1" w:hAnsi="mylotus1" w:cs="KFGQPC Uthman Taha Naskh"/>
          <w:b/>
          <w:bCs/>
          <w:color w:val="008000"/>
          <w:kern w:val="28"/>
          <w:sz w:val="30"/>
          <w:szCs w:val="30"/>
          <w:rtl/>
        </w:rPr>
        <w:t>»</w:t>
      </w:r>
      <w:r w:rsidRPr="00D831E9">
        <w:rPr>
          <w:rFonts w:cs="KFGQPC Uthman Taha Naskh"/>
          <w:kern w:val="28"/>
          <w:sz w:val="30"/>
          <w:szCs w:val="30"/>
          <w:rtl/>
        </w:rPr>
        <w:t xml:space="preserve"> </w:t>
      </w:r>
      <w:r w:rsidRPr="00D831E9">
        <w:rPr>
          <w:rFonts w:cs="KFGQPC Uthman Taha Naskh" w:hint="cs"/>
          <w:kern w:val="28"/>
          <w:sz w:val="30"/>
          <w:szCs w:val="30"/>
          <w:rtl/>
        </w:rPr>
        <w:t xml:space="preserve">أخرجه </w:t>
      </w:r>
      <w:r>
        <w:rPr>
          <w:rStyle w:val="Char9"/>
          <w:rFonts w:cs="KFGQPC Uthman Taha Naskh" w:hint="cs"/>
          <w:kern w:val="28"/>
          <w:sz w:val="30"/>
          <w:szCs w:val="30"/>
          <w:rtl/>
        </w:rPr>
        <w:t>البخاري</w:t>
      </w:r>
      <w:r w:rsidRPr="00D831E9">
        <w:rPr>
          <w:rStyle w:val="Char9"/>
          <w:rFonts w:cs="KFGQPC Uthman Taha Naskh" w:hint="cs"/>
          <w:kern w:val="28"/>
          <w:sz w:val="30"/>
          <w:szCs w:val="30"/>
          <w:rtl/>
        </w:rPr>
        <w:t xml:space="preserve"> </w:t>
      </w:r>
    </w:p>
    <w:p w:rsidR="00E22A10" w:rsidRDefault="00E22A10" w:rsidP="00E22A10">
      <w:pPr>
        <w:spacing w:line="360" w:lineRule="auto"/>
        <w:ind w:firstLineChars="200" w:firstLine="562"/>
        <w:rPr>
          <w:rFonts w:ascii="SimSun" w:hAnsi="SimSun"/>
          <w:b/>
          <w:bCs/>
          <w:color w:val="008000"/>
          <w:kern w:val="26"/>
          <w:sz w:val="28"/>
          <w:szCs w:val="28"/>
          <w:lang w:val="zh-CN"/>
        </w:rPr>
      </w:pPr>
      <w:r w:rsidRPr="00F846D8">
        <w:rPr>
          <w:rFonts w:ascii="SimSun" w:hAnsi="SimSun" w:hint="eastAsia"/>
          <w:b/>
          <w:bCs/>
          <w:color w:val="008000"/>
          <w:kern w:val="26"/>
          <w:sz w:val="28"/>
          <w:szCs w:val="28"/>
        </w:rPr>
        <w:t>“谁夜里从朦胧呓语中醒来，然后他说：‘</w:t>
      </w:r>
      <w:r w:rsidRPr="00F846D8">
        <w:rPr>
          <w:rFonts w:ascii="SimSun" w:hAnsi="SimSun" w:hint="eastAsia"/>
          <w:b/>
          <w:bCs/>
          <w:caps/>
          <w:color w:val="008000"/>
          <w:kern w:val="26"/>
          <w:sz w:val="28"/>
          <w:szCs w:val="28"/>
        </w:rPr>
        <w:t>除了独一无二的真主，绝无真正应受崇拜者，他拥有一切权力和赞颂，他是大能于万物的主，赞主超绝，赞颂真主，真主至大，无能为力，全凭真主。</w:t>
      </w:r>
      <w:r w:rsidRPr="00F846D8">
        <w:rPr>
          <w:rFonts w:ascii="SimSun" w:hAnsi="SimSun" w:hint="eastAsia"/>
          <w:b/>
          <w:bCs/>
          <w:color w:val="008000"/>
          <w:kern w:val="26"/>
          <w:sz w:val="28"/>
          <w:szCs w:val="28"/>
        </w:rPr>
        <w:t>’然后又说：‘主啊！求您饶恕我。’或者是他向真主祈祷，</w:t>
      </w:r>
      <w:r>
        <w:rPr>
          <w:rFonts w:ascii="SimSun" w:hAnsi="SimSun" w:hint="eastAsia"/>
          <w:b/>
          <w:bCs/>
          <w:color w:val="008000"/>
          <w:kern w:val="26"/>
          <w:sz w:val="28"/>
          <w:szCs w:val="28"/>
        </w:rPr>
        <w:t>就会被应答；如果他洗了小净并</w:t>
      </w:r>
      <w:r w:rsidRPr="00F846D8">
        <w:rPr>
          <w:rFonts w:ascii="SimSun" w:hAnsi="SimSun" w:hint="eastAsia"/>
          <w:b/>
          <w:bCs/>
          <w:color w:val="008000"/>
          <w:kern w:val="26"/>
          <w:sz w:val="28"/>
          <w:szCs w:val="28"/>
        </w:rPr>
        <w:t>礼了拜，那么，他的拜功已经被接受了。</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rPr>
        <w:footnoteReference w:id="110"/>
      </w:r>
    </w:p>
    <w:p w:rsidR="00E22A10" w:rsidRPr="00102D4D" w:rsidRDefault="00E22A10" w:rsidP="00863345">
      <w:pPr>
        <w:spacing w:beforeLines="100" w:afterLines="100" w:line="360" w:lineRule="auto"/>
        <w:jc w:val="center"/>
        <w:rPr>
          <w:rFonts w:ascii="STXinwei" w:eastAsia="STXinwei" w:hAnsi="SimSun" w:cs="Arial"/>
          <w:kern w:val="26"/>
          <w:sz w:val="36"/>
          <w:szCs w:val="36"/>
          <w:rtl/>
        </w:rPr>
      </w:pPr>
      <w:r w:rsidRPr="00F846D8">
        <w:rPr>
          <w:kern w:val="26"/>
          <w:sz w:val="28"/>
          <w:szCs w:val="28"/>
          <w:rtl/>
        </w:rPr>
        <w:br w:type="page"/>
      </w:r>
      <w:r w:rsidRPr="00102D4D">
        <w:rPr>
          <w:rFonts w:ascii="STXinwei" w:eastAsia="STXinwei" w:hAnsi="SimSun" w:cs="Arial" w:hint="eastAsia"/>
          <w:kern w:val="26"/>
          <w:sz w:val="36"/>
          <w:szCs w:val="36"/>
        </w:rPr>
        <w:t>使者</w:t>
      </w:r>
      <w:r w:rsidR="00253D81">
        <w:rPr>
          <w:rFonts w:ascii="STXinwei" w:eastAsia="STXinwei" w:hAnsi="SimSun" w:cs="Arial"/>
          <w:kern w:val="26"/>
          <w:sz w:val="36"/>
          <w:szCs w:val="36"/>
          <w:rtl/>
        </w:rPr>
      </w:r>
      <w:r w:rsidR="00253D81">
        <w:rPr>
          <w:rFonts w:ascii="STXinwei" w:eastAsia="STXinwei" w:hAnsi="SimSun" w:cs="Arial"/>
          <w:kern w:val="26"/>
          <w:sz w:val="36"/>
          <w:szCs w:val="36"/>
        </w:rPr>
        <w:pict>
          <v:shape id="_x0000_s1713"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13" inset="0,0,0,0">
              <w:txbxContent>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愿主赐福之</w:t>
                  </w:r>
                </w:p>
                <w:p w:rsidR="00E22A10" w:rsidRPr="003A316D" w:rsidRDefault="00E22A10" w:rsidP="00E22A10">
                  <w:pPr>
                    <w:spacing w:line="120" w:lineRule="exact"/>
                    <w:jc w:val="center"/>
                    <w:rPr>
                      <w:rFonts w:ascii="SimSun" w:hAnsi="SimSun" w:cs="Arial"/>
                      <w:kern w:val="24"/>
                      <w:sz w:val="8"/>
                      <w:szCs w:val="8"/>
                    </w:rPr>
                  </w:pPr>
                  <w:r w:rsidRPr="003A316D">
                    <w:rPr>
                      <w:rFonts w:ascii="SimSun" w:hAnsi="SimSun" w:cs="Arial" w:hint="eastAsia"/>
                      <w:kern w:val="24"/>
                      <w:sz w:val="8"/>
                      <w:szCs w:val="8"/>
                    </w:rPr>
                    <w:t>并使其平安</w:t>
                  </w:r>
                </w:p>
              </w:txbxContent>
            </v:textbox>
            <w10:wrap anchorx="page"/>
            <w10:anchorlock/>
          </v:shape>
        </w:pict>
      </w:r>
      <w:r w:rsidRPr="00102D4D">
        <w:rPr>
          <w:rFonts w:ascii="STXinwei" w:eastAsia="STXinwei" w:hAnsi="SimSun" w:cs="Arial" w:hint="eastAsia"/>
          <w:kern w:val="26"/>
          <w:sz w:val="36"/>
          <w:szCs w:val="36"/>
        </w:rPr>
        <w:t>命令你们的，当遵行之</w:t>
      </w:r>
    </w:p>
    <w:p w:rsidR="00E22A10" w:rsidRPr="00D831E9" w:rsidRDefault="00E22A10" w:rsidP="003C6EC4">
      <w:pPr>
        <w:pStyle w:val="af0"/>
        <w:widowControl w:val="0"/>
        <w:spacing w:after="0" w:line="460" w:lineRule="exact"/>
        <w:ind w:left="0" w:firstLineChars="200" w:firstLine="602"/>
        <w:jc w:val="both"/>
        <w:rPr>
          <w:rFonts w:cs="KFGQPC Uthman Taha Naskh"/>
          <w:kern w:val="28"/>
          <w:sz w:val="30"/>
          <w:szCs w:val="30"/>
          <w:lang w:eastAsia="zh-CN"/>
        </w:rPr>
      </w:pPr>
      <w:r w:rsidRPr="003C110E">
        <w:rPr>
          <w:rFonts w:ascii="SimSun" w:hAnsi="SimSun" w:cs="KFGQPC Uthman Taha Naskh" w:hint="cs"/>
          <w:b/>
          <w:bCs/>
          <w:color w:val="008000"/>
          <w:kern w:val="28"/>
          <w:sz w:val="30"/>
          <w:szCs w:val="30"/>
          <w:rtl/>
          <w:lang w:bidi="ar-SA"/>
        </w:rPr>
        <w:t>1</w:t>
      </w:r>
      <w:r w:rsidRPr="003C110E">
        <w:rPr>
          <w:rFonts w:ascii="SimSun" w:hAnsi="SimSun" w:cs="KFGQPC Uthman Taha Naskh" w:hint="cs"/>
          <w:b/>
          <w:bCs/>
          <w:color w:val="008000"/>
          <w:kern w:val="28"/>
          <w:sz w:val="30"/>
          <w:szCs w:val="30"/>
          <w:rtl/>
        </w:rPr>
        <w:t>-</w:t>
      </w:r>
      <w:r w:rsidRPr="003C110E">
        <w:rPr>
          <w:rFonts w:ascii="SimSun" w:hAnsi="SimSun" w:cs="KFGQPC Uthman Taha Naskh"/>
          <w:b/>
          <w:bCs/>
          <w:color w:val="008000"/>
          <w:kern w:val="28"/>
          <w:sz w:val="30"/>
          <w:szCs w:val="30"/>
          <w:rtl/>
        </w:rPr>
        <w:t>«</w:t>
      </w:r>
      <w:r w:rsidRPr="003C110E">
        <w:rPr>
          <w:rFonts w:cs="KFGQPC Uthman Taha Naskh"/>
          <w:b/>
          <w:bCs/>
          <w:color w:val="008000"/>
          <w:kern w:val="28"/>
          <w:sz w:val="30"/>
          <w:szCs w:val="30"/>
          <w:rtl/>
        </w:rPr>
        <w:t>لعن الله</w:t>
      </w:r>
      <w:r w:rsidRPr="003C110E">
        <w:rPr>
          <w:rFonts w:cs="KFGQPC Uthman Taha Naskh" w:hint="cs"/>
          <w:b/>
          <w:bCs/>
          <w:color w:val="008000"/>
          <w:kern w:val="28"/>
          <w:sz w:val="30"/>
          <w:szCs w:val="30"/>
          <w:rtl/>
        </w:rPr>
        <w:t xml:space="preserve"> </w:t>
      </w:r>
      <w:r w:rsidRPr="003C110E">
        <w:rPr>
          <w:rFonts w:cs="KFGQPC Uthman Taha Naskh"/>
          <w:b/>
          <w:bCs/>
          <w:color w:val="008000"/>
          <w:kern w:val="28"/>
          <w:sz w:val="30"/>
          <w:szCs w:val="30"/>
          <w:rtl/>
        </w:rPr>
        <w:t>النامصات والمتنمصات المغيرات خلق الله»</w:t>
      </w:r>
      <w:r w:rsidRPr="00C62876">
        <w:rPr>
          <w:rFonts w:cs="KFGQPC Uthman Taha Naskh" w:hint="cs"/>
          <w:kern w:val="28"/>
          <w:sz w:val="30"/>
          <w:szCs w:val="30"/>
          <w:rtl/>
        </w:rPr>
        <w:t xml:space="preserve"> </w:t>
      </w:r>
      <w:r w:rsidRPr="00D831E9">
        <w:rPr>
          <w:rFonts w:cs="KFGQPC Uthman Taha Naskh" w:hint="cs"/>
          <w:kern w:val="28"/>
          <w:sz w:val="30"/>
          <w:szCs w:val="30"/>
          <w:rtl/>
        </w:rPr>
        <w:t xml:space="preserve">أخرجه </w:t>
      </w:r>
      <w:r w:rsidRPr="003C6EC4">
        <w:rPr>
          <w:rFonts w:hint="cs"/>
          <w:rtl/>
          <w:lang w:eastAsia="zh-CN" w:bidi="ar-SA"/>
        </w:rPr>
        <w:t>مسلم</w:t>
      </w:r>
    </w:p>
    <w:p w:rsidR="00E22A10" w:rsidRPr="00F846D8" w:rsidRDefault="00E22A10" w:rsidP="00E22A10">
      <w:pPr>
        <w:spacing w:line="360" w:lineRule="auto"/>
        <w:ind w:firstLineChars="200" w:firstLine="562"/>
        <w:rPr>
          <w:rFonts w:ascii="SimSun" w:hAnsi="SimSun"/>
          <w:b/>
          <w:bCs/>
          <w:color w:val="008000"/>
          <w:kern w:val="26"/>
          <w:sz w:val="28"/>
          <w:szCs w:val="28"/>
          <w:lang w:val="zh-CN"/>
        </w:rPr>
      </w:pPr>
      <w:r w:rsidRPr="00F846D8">
        <w:rPr>
          <w:rFonts w:ascii="SimSun" w:hAnsi="SimSun" w:hint="eastAsia"/>
          <w:b/>
          <w:bCs/>
          <w:color w:val="008000"/>
          <w:kern w:val="26"/>
          <w:sz w:val="28"/>
          <w:szCs w:val="28"/>
        </w:rPr>
        <w:t>“</w:t>
      </w:r>
      <w:r w:rsidRPr="00F846D8">
        <w:rPr>
          <w:rFonts w:ascii="SimSun" w:hAnsi="SimSun" w:hint="eastAsia"/>
          <w:b/>
          <w:color w:val="008000"/>
          <w:kern w:val="26"/>
          <w:sz w:val="28"/>
          <w:szCs w:val="28"/>
        </w:rPr>
        <w:t>真主诅咒</w:t>
      </w:r>
      <w:r>
        <w:rPr>
          <w:rFonts w:ascii="SimSun" w:hAnsi="SimSun" w:hint="eastAsia"/>
          <w:b/>
          <w:color w:val="008000"/>
          <w:kern w:val="26"/>
          <w:sz w:val="28"/>
          <w:szCs w:val="28"/>
        </w:rPr>
        <w:t>更改</w:t>
      </w:r>
      <w:r w:rsidRPr="00F846D8">
        <w:rPr>
          <w:rFonts w:ascii="SimSun" w:hAnsi="SimSun" w:hint="eastAsia"/>
          <w:b/>
          <w:color w:val="008000"/>
          <w:kern w:val="26"/>
          <w:sz w:val="28"/>
          <w:szCs w:val="28"/>
        </w:rPr>
        <w:t>真主创造的拔稀眉毛的女人和要求拔稀眉毛的女人</w:t>
      </w:r>
      <w:r w:rsidRPr="00F846D8">
        <w:rPr>
          <w:rFonts w:ascii="SimSun" w:hAnsi="SimSun" w:hint="eastAsia"/>
          <w:b/>
          <w:bCs/>
          <w:color w:val="008000"/>
          <w:kern w:val="26"/>
          <w:sz w:val="28"/>
          <w:szCs w:val="28"/>
        </w:rPr>
        <w:t>。</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rPr>
        <w:footnoteReference w:id="111"/>
      </w:r>
    </w:p>
    <w:p w:rsidR="00E22A10" w:rsidRPr="00D831E9" w:rsidRDefault="00E22A10" w:rsidP="003C6EC4">
      <w:pPr>
        <w:pStyle w:val="af0"/>
        <w:widowControl w:val="0"/>
        <w:spacing w:after="0" w:line="460" w:lineRule="exact"/>
        <w:ind w:left="0" w:firstLineChars="200" w:firstLine="602"/>
        <w:jc w:val="both"/>
        <w:rPr>
          <w:rFonts w:cs="KFGQPC Uthman Taha Naskh"/>
          <w:kern w:val="28"/>
          <w:sz w:val="30"/>
          <w:szCs w:val="30"/>
          <w:rtl/>
          <w:lang w:eastAsia="zh-CN" w:bidi="ar-SA"/>
        </w:rPr>
      </w:pPr>
      <w:r>
        <w:rPr>
          <w:rFonts w:ascii="SimSun" w:hAnsi="SimSun" w:cs="KFGQPC Uthman Taha Naskh" w:hint="cs"/>
          <w:b/>
          <w:bCs/>
          <w:color w:val="008000"/>
          <w:kern w:val="28"/>
          <w:sz w:val="30"/>
          <w:szCs w:val="30"/>
          <w:rtl/>
          <w:lang w:bidi="ar-SA"/>
        </w:rPr>
        <w:t>2</w:t>
      </w:r>
      <w:r w:rsidRPr="003C110E">
        <w:rPr>
          <w:rFonts w:ascii="SimSun" w:hAnsi="SimSun" w:cs="KFGQPC Uthman Taha Naskh" w:hint="cs"/>
          <w:b/>
          <w:bCs/>
          <w:color w:val="008000"/>
          <w:kern w:val="28"/>
          <w:sz w:val="30"/>
          <w:szCs w:val="30"/>
          <w:rtl/>
        </w:rPr>
        <w:t>-</w:t>
      </w:r>
      <w:r w:rsidRPr="003C110E">
        <w:rPr>
          <w:rFonts w:ascii="SimSun" w:hAnsi="SimSun" w:cs="KFGQPC Uthman Taha Naskh"/>
          <w:b/>
          <w:bCs/>
          <w:color w:val="008000"/>
          <w:kern w:val="28"/>
          <w:sz w:val="30"/>
          <w:szCs w:val="30"/>
          <w:rtl/>
        </w:rPr>
        <w:t>«</w:t>
      </w:r>
      <w:r w:rsidRPr="00D831E9">
        <w:rPr>
          <w:rStyle w:val="Char9"/>
          <w:rFonts w:cs="KFGQPC Uthman Taha Naskh"/>
          <w:b/>
          <w:bCs/>
          <w:color w:val="008000"/>
          <w:kern w:val="28"/>
          <w:sz w:val="30"/>
          <w:szCs w:val="30"/>
          <w:rtl/>
          <w:lang w:eastAsia="zh-CN" w:bidi="ar-SA"/>
        </w:rPr>
        <w:t>وَنِسَاءٌ كَاسِيَاتٌ عَارِيَاتٌ مُـمِيلاتٌ مَائِلاتٌ، رُؤُوسُهُنَّ كَأَسْنِمَةِ البُـخْتِ المَائِلَةِ، لا يَدْخُلْنَ الجَنَّةَ، وَلا يَـجِدْنَ رِيحَهَا، وَإنَّ رِيحَهَا لَيُوجَدُ مِنْ مَسِيرَةِ كَذَا وَكَذَا».</w:t>
      </w:r>
      <w:r w:rsidRPr="00D831E9">
        <w:rPr>
          <w:rFonts w:cs="KFGQPC Uthman Taha Naskh"/>
          <w:kern w:val="28"/>
          <w:sz w:val="30"/>
          <w:szCs w:val="30"/>
          <w:rtl/>
          <w:lang w:eastAsia="zh-CN" w:bidi="ar-SA"/>
        </w:rPr>
        <w:t xml:space="preserve"> أخرجه مسلم.</w:t>
      </w:r>
    </w:p>
    <w:p w:rsidR="00E22A10" w:rsidRPr="00F846D8" w:rsidRDefault="00E22A10" w:rsidP="00E22A10">
      <w:pPr>
        <w:spacing w:line="360" w:lineRule="auto"/>
        <w:ind w:firstLineChars="200" w:firstLine="562"/>
        <w:rPr>
          <w:rFonts w:ascii="SimSun" w:hAnsi="SimSun"/>
          <w:b/>
          <w:bCs/>
          <w:color w:val="008000"/>
          <w:kern w:val="26"/>
          <w:sz w:val="28"/>
          <w:szCs w:val="28"/>
          <w:lang w:val="zh-CN"/>
        </w:rPr>
      </w:pPr>
      <w:r w:rsidRPr="00F846D8">
        <w:rPr>
          <w:rFonts w:ascii="SimSun" w:hAnsi="SimSun" w:hint="eastAsia"/>
          <w:b/>
          <w:bCs/>
          <w:color w:val="008000"/>
          <w:kern w:val="26"/>
          <w:sz w:val="28"/>
          <w:szCs w:val="28"/>
        </w:rPr>
        <w:t>“</w:t>
      </w:r>
      <w:r w:rsidRPr="00D831E9">
        <w:rPr>
          <w:rFonts w:ascii="SimSun" w:hAnsi="SimSun" w:cs="KFGQPC Uthman Taha Naskh" w:hint="eastAsia"/>
          <w:b/>
          <w:bCs/>
          <w:color w:val="008000"/>
          <w:kern w:val="28"/>
          <w:sz w:val="28"/>
          <w:szCs w:val="28"/>
        </w:rPr>
        <w:t>那些半裹半露，摇摇摆摆诱惑他人的女人，她们的脑袋就像驼峰一样，她们不能进入</w:t>
      </w:r>
      <w:r>
        <w:rPr>
          <w:rFonts w:ascii="SimSun" w:hAnsi="SimSun" w:cs="KFGQPC Uthman Taha Naskh" w:hint="eastAsia"/>
          <w:b/>
          <w:bCs/>
          <w:color w:val="008000"/>
          <w:kern w:val="28"/>
          <w:sz w:val="28"/>
          <w:szCs w:val="28"/>
        </w:rPr>
        <w:t>乐园</w:t>
      </w:r>
      <w:r w:rsidRPr="00D831E9">
        <w:rPr>
          <w:rFonts w:ascii="SimSun" w:hAnsi="SimSun" w:cs="KFGQPC Uthman Taha Naskh" w:hint="eastAsia"/>
          <w:b/>
          <w:bCs/>
          <w:color w:val="008000"/>
          <w:kern w:val="28"/>
          <w:sz w:val="28"/>
          <w:szCs w:val="28"/>
        </w:rPr>
        <w:t>，也闻不到</w:t>
      </w:r>
      <w:r>
        <w:rPr>
          <w:rFonts w:ascii="SimSun" w:hAnsi="SimSun" w:cs="KFGQPC Uthman Taha Naskh" w:hint="eastAsia"/>
          <w:b/>
          <w:bCs/>
          <w:color w:val="008000"/>
          <w:kern w:val="28"/>
          <w:sz w:val="28"/>
          <w:szCs w:val="28"/>
        </w:rPr>
        <w:t>乐园</w:t>
      </w:r>
      <w:r w:rsidRPr="00D831E9">
        <w:rPr>
          <w:rFonts w:ascii="SimSun" w:hAnsi="SimSun" w:cs="KFGQPC Uthman Taha Naskh" w:hint="eastAsia"/>
          <w:b/>
          <w:bCs/>
          <w:color w:val="008000"/>
          <w:kern w:val="28"/>
          <w:sz w:val="28"/>
          <w:szCs w:val="28"/>
        </w:rPr>
        <w:t>里的气息，即使</w:t>
      </w:r>
      <w:r>
        <w:rPr>
          <w:rFonts w:ascii="SimSun" w:hAnsi="SimSun" w:cs="KFGQPC Uthman Taha Naskh" w:hint="eastAsia"/>
          <w:b/>
          <w:bCs/>
          <w:color w:val="008000"/>
          <w:kern w:val="28"/>
          <w:sz w:val="28"/>
          <w:szCs w:val="28"/>
        </w:rPr>
        <w:t>乐园</w:t>
      </w:r>
      <w:r w:rsidRPr="00D831E9">
        <w:rPr>
          <w:rFonts w:ascii="SimSun" w:hAnsi="SimSun" w:cs="KFGQPC Uthman Taha Naskh" w:hint="eastAsia"/>
          <w:b/>
          <w:bCs/>
          <w:color w:val="008000"/>
          <w:kern w:val="28"/>
          <w:sz w:val="28"/>
          <w:szCs w:val="28"/>
        </w:rPr>
        <w:t>里的气味在很远的距离之外都能闻到也罢！”</w:t>
      </w:r>
      <w:r w:rsidRPr="00D831E9">
        <w:rPr>
          <w:rStyle w:val="a9"/>
          <w:rFonts w:ascii="SimSun" w:hAnsi="SimSun" w:cs="KFGQPC Uthman Taha Naskh"/>
          <w:b/>
          <w:color w:val="008000"/>
          <w:kern w:val="28"/>
          <w:sz w:val="28"/>
          <w:szCs w:val="28"/>
          <w:lang w:val="zh-CN"/>
        </w:rPr>
        <w:footnoteReference w:id="112"/>
      </w:r>
    </w:p>
    <w:p w:rsidR="00E22A10" w:rsidRPr="00542B80" w:rsidRDefault="00E22A10" w:rsidP="003C6EC4">
      <w:pPr>
        <w:pStyle w:val="af0"/>
        <w:widowControl w:val="0"/>
        <w:spacing w:after="0" w:line="460" w:lineRule="exact"/>
        <w:ind w:left="0" w:firstLineChars="200" w:firstLine="600"/>
        <w:jc w:val="both"/>
        <w:rPr>
          <w:rStyle w:val="Char9"/>
          <w:rFonts w:cs="KFGQPC Uthman Taha Naskh"/>
          <w:b/>
          <w:bCs/>
          <w:color w:val="008000"/>
          <w:kern w:val="28"/>
          <w:sz w:val="30"/>
          <w:szCs w:val="30"/>
          <w:rtl/>
          <w:lang w:eastAsia="zh-CN" w:bidi="ar-SA"/>
        </w:rPr>
      </w:pPr>
      <w:r w:rsidRPr="003C110E">
        <w:rPr>
          <w:rStyle w:val="Char9"/>
          <w:rFonts w:cs="KFGQPC Uthman Taha Naskh" w:hint="cs"/>
          <w:color w:val="008000"/>
          <w:kern w:val="28"/>
          <w:sz w:val="30"/>
          <w:szCs w:val="30"/>
          <w:rtl/>
          <w:lang w:eastAsia="zh-CN" w:bidi="ar-SA"/>
        </w:rPr>
        <w:t>3-</w:t>
      </w:r>
      <w:r w:rsidRPr="003C110E">
        <w:rPr>
          <w:rStyle w:val="Char9"/>
          <w:rFonts w:cs="KFGQPC Uthman Taha Naskh"/>
          <w:color w:val="008000"/>
          <w:kern w:val="28"/>
          <w:sz w:val="30"/>
          <w:szCs w:val="30"/>
          <w:rtl/>
          <w:lang w:eastAsia="zh-CN" w:bidi="ar-SA"/>
        </w:rPr>
        <w:t>«</w:t>
      </w:r>
      <w:r>
        <w:rPr>
          <w:rStyle w:val="Char9"/>
          <w:rFonts w:cs="KFGQPC Uthman Taha Naskh"/>
          <w:b/>
          <w:bCs/>
          <w:color w:val="008000"/>
          <w:kern w:val="28"/>
          <w:sz w:val="30"/>
          <w:szCs w:val="30"/>
          <w:rtl/>
          <w:lang w:eastAsia="zh-CN" w:bidi="ar-SA"/>
        </w:rPr>
        <w:t xml:space="preserve">اتَّقُوا </w:t>
      </w:r>
      <w:r>
        <w:rPr>
          <w:rStyle w:val="Char9"/>
          <w:rFonts w:cs="KFGQPC Uthman Taha Naskh" w:hint="cs"/>
          <w:b/>
          <w:bCs/>
          <w:color w:val="008000"/>
          <w:kern w:val="28"/>
          <w:sz w:val="30"/>
          <w:szCs w:val="30"/>
          <w:rtl/>
          <w:lang w:eastAsia="zh-CN" w:bidi="ar-SA"/>
        </w:rPr>
        <w:t>اللهَ</w:t>
      </w:r>
      <w:r w:rsidRPr="00542B80">
        <w:rPr>
          <w:rStyle w:val="Char9"/>
          <w:rFonts w:cs="KFGQPC Uthman Taha Naskh"/>
          <w:b/>
          <w:bCs/>
          <w:color w:val="008000"/>
          <w:kern w:val="28"/>
          <w:sz w:val="30"/>
          <w:szCs w:val="30"/>
          <w:rtl/>
          <w:lang w:eastAsia="zh-CN" w:bidi="ar-SA"/>
        </w:rPr>
        <w:t xml:space="preserve"> وَأَجْمِلُوا فِي الطَّلَبِ</w:t>
      </w:r>
      <w:r w:rsidRPr="00D831E9">
        <w:rPr>
          <w:rStyle w:val="Char9"/>
          <w:rFonts w:cs="KFGQPC Uthman Taha Naskh"/>
          <w:b/>
          <w:bCs/>
          <w:color w:val="008000"/>
          <w:kern w:val="28"/>
          <w:sz w:val="30"/>
          <w:szCs w:val="30"/>
          <w:rtl/>
          <w:lang w:eastAsia="zh-CN" w:bidi="ar-SA"/>
        </w:rPr>
        <w:t>».</w:t>
      </w:r>
      <w:r w:rsidRPr="00D831E9">
        <w:rPr>
          <w:rFonts w:cs="KFGQPC Uthman Taha Naskh"/>
          <w:kern w:val="28"/>
          <w:sz w:val="30"/>
          <w:szCs w:val="30"/>
          <w:rtl/>
          <w:lang w:eastAsia="zh-CN" w:bidi="ar-SA"/>
        </w:rPr>
        <w:t xml:space="preserve"> أخرجه</w:t>
      </w:r>
      <w:r>
        <w:rPr>
          <w:rFonts w:cs="KFGQPC Uthman Taha Naskh" w:hint="cs"/>
          <w:kern w:val="28"/>
          <w:sz w:val="30"/>
          <w:szCs w:val="30"/>
          <w:rtl/>
          <w:lang w:eastAsia="zh-CN" w:bidi="ar-SA"/>
        </w:rPr>
        <w:t xml:space="preserve"> ابن ماجه</w:t>
      </w:r>
    </w:p>
    <w:p w:rsidR="00E22A10" w:rsidRPr="00F846D8" w:rsidRDefault="00E22A10" w:rsidP="00E22A10">
      <w:pPr>
        <w:spacing w:line="360" w:lineRule="auto"/>
        <w:ind w:firstLineChars="200" w:firstLine="562"/>
        <w:rPr>
          <w:rFonts w:ascii="SimSun" w:hAnsi="SimSun"/>
          <w:b/>
          <w:bCs/>
          <w:color w:val="008000"/>
          <w:kern w:val="26"/>
          <w:sz w:val="28"/>
          <w:szCs w:val="28"/>
          <w:lang w:val="zh-CN"/>
        </w:rPr>
      </w:pPr>
      <w:r w:rsidRPr="00F846D8">
        <w:rPr>
          <w:rFonts w:ascii="SimSun" w:hAnsi="SimSun" w:hint="eastAsia"/>
          <w:b/>
          <w:bCs/>
          <w:color w:val="008000"/>
          <w:kern w:val="26"/>
          <w:sz w:val="28"/>
          <w:szCs w:val="28"/>
        </w:rPr>
        <w:t>“你们当敬畏真主，当按照美好的方式去寻求。</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rPr>
        <w:footnoteReference w:id="113"/>
      </w:r>
    </w:p>
    <w:p w:rsidR="00E22A10" w:rsidRPr="00F846D8" w:rsidRDefault="00E22A10" w:rsidP="00E22A10">
      <w:pPr>
        <w:spacing w:line="360" w:lineRule="auto"/>
        <w:ind w:firstLineChars="200" w:firstLine="560"/>
        <w:rPr>
          <w:rFonts w:ascii="SimSun" w:hAnsi="SimSun"/>
          <w:kern w:val="26"/>
          <w:sz w:val="28"/>
          <w:szCs w:val="28"/>
          <w:lang w:val="zh-CN"/>
        </w:rPr>
      </w:pPr>
      <w:r w:rsidRPr="00F846D8">
        <w:rPr>
          <w:rFonts w:ascii="SimSun" w:hAnsi="SimSun" w:hint="eastAsia"/>
          <w:kern w:val="26"/>
          <w:sz w:val="28"/>
          <w:szCs w:val="28"/>
          <w:lang w:val="zh-CN"/>
        </w:rPr>
        <w:t>（注：获取合法的，远离非法的。）</w:t>
      </w:r>
    </w:p>
    <w:p w:rsidR="00E22A10" w:rsidRPr="003C110E" w:rsidRDefault="00E22A10" w:rsidP="003C6EC4">
      <w:pPr>
        <w:pStyle w:val="af0"/>
        <w:widowControl w:val="0"/>
        <w:spacing w:after="0" w:line="460" w:lineRule="exact"/>
        <w:ind w:left="0" w:firstLineChars="200" w:firstLine="600"/>
        <w:jc w:val="both"/>
        <w:rPr>
          <w:rStyle w:val="Char9"/>
          <w:rFonts w:cs="KFGQPC Uthman Taha Naskh"/>
          <w:color w:val="008000"/>
          <w:kern w:val="28"/>
          <w:sz w:val="30"/>
          <w:szCs w:val="30"/>
          <w:rtl/>
          <w:lang w:eastAsia="zh-CN" w:bidi="ar-SA"/>
        </w:rPr>
      </w:pPr>
      <w:r>
        <w:rPr>
          <w:rStyle w:val="Char9"/>
          <w:rFonts w:cs="KFGQPC Uthman Taha Naskh" w:hint="cs"/>
          <w:color w:val="008000"/>
          <w:kern w:val="28"/>
          <w:sz w:val="30"/>
          <w:szCs w:val="30"/>
          <w:rtl/>
          <w:lang w:eastAsia="zh-CN" w:bidi="ar-SA"/>
        </w:rPr>
        <w:t>4</w:t>
      </w:r>
      <w:r w:rsidRPr="003C110E">
        <w:rPr>
          <w:rStyle w:val="Char9"/>
          <w:rFonts w:cs="KFGQPC Uthman Taha Naskh" w:hint="cs"/>
          <w:color w:val="008000"/>
          <w:kern w:val="28"/>
          <w:sz w:val="30"/>
          <w:szCs w:val="30"/>
          <w:rtl/>
          <w:lang w:eastAsia="zh-CN" w:bidi="ar-SA"/>
        </w:rPr>
        <w:t>-</w:t>
      </w:r>
      <w:r w:rsidRPr="003C110E">
        <w:rPr>
          <w:rStyle w:val="Char9"/>
          <w:rFonts w:cs="KFGQPC Uthman Taha Naskh"/>
          <w:color w:val="008000"/>
          <w:kern w:val="28"/>
          <w:sz w:val="30"/>
          <w:szCs w:val="30"/>
          <w:rtl/>
          <w:lang w:eastAsia="zh-CN" w:bidi="ar-SA"/>
        </w:rPr>
        <w:t>«</w:t>
      </w:r>
      <w:r w:rsidRPr="00C333EA">
        <w:rPr>
          <w:rStyle w:val="Char9"/>
          <w:rFonts w:cs="KFGQPC Uthman Taha Naskh"/>
          <w:b/>
          <w:bCs/>
          <w:color w:val="008000"/>
          <w:kern w:val="28"/>
          <w:sz w:val="30"/>
          <w:szCs w:val="30"/>
          <w:rtl/>
          <w:lang w:eastAsia="zh-CN" w:bidi="ar-SA"/>
        </w:rPr>
        <w:t>اربعوا على أنفسكم. إنكم ليس تدعون أصم ولا غائبا</w:t>
      </w:r>
      <w:r w:rsidRPr="00D831E9">
        <w:rPr>
          <w:rStyle w:val="Char9"/>
          <w:rFonts w:cs="KFGQPC Uthman Taha Naskh"/>
          <w:b/>
          <w:bCs/>
          <w:color w:val="008000"/>
          <w:kern w:val="28"/>
          <w:sz w:val="30"/>
          <w:szCs w:val="30"/>
          <w:rtl/>
          <w:lang w:eastAsia="zh-CN" w:bidi="ar-SA"/>
        </w:rPr>
        <w:t>».</w:t>
      </w:r>
      <w:r w:rsidRPr="00D831E9">
        <w:rPr>
          <w:rFonts w:cs="KFGQPC Uthman Taha Naskh"/>
          <w:kern w:val="28"/>
          <w:sz w:val="30"/>
          <w:szCs w:val="30"/>
          <w:rtl/>
          <w:lang w:eastAsia="zh-CN" w:bidi="ar-SA"/>
        </w:rPr>
        <w:t xml:space="preserve"> أخرجه مسلم.</w:t>
      </w:r>
    </w:p>
    <w:p w:rsidR="00E22A10" w:rsidRPr="00F846D8" w:rsidRDefault="00E22A10" w:rsidP="00E22A10">
      <w:pPr>
        <w:spacing w:line="360" w:lineRule="auto"/>
        <w:ind w:firstLineChars="200" w:firstLine="562"/>
        <w:rPr>
          <w:rFonts w:ascii="SimSun" w:hAnsi="SimSun"/>
          <w:b/>
          <w:bCs/>
          <w:color w:val="008000"/>
          <w:kern w:val="26"/>
          <w:sz w:val="28"/>
          <w:szCs w:val="28"/>
          <w:lang w:val="zh-CN"/>
        </w:rPr>
      </w:pPr>
      <w:r w:rsidRPr="00F846D8">
        <w:rPr>
          <w:rFonts w:ascii="SimSun" w:hAnsi="SimSun" w:hint="eastAsia"/>
          <w:b/>
          <w:bCs/>
          <w:color w:val="008000"/>
          <w:kern w:val="26"/>
          <w:sz w:val="28"/>
          <w:szCs w:val="28"/>
        </w:rPr>
        <w:t>“你们当降低声音记念真主和向真主祈祷，你们不是在向聋子和缺席者祈祷。</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rPr>
        <w:footnoteReference w:id="114"/>
      </w:r>
    </w:p>
    <w:p w:rsidR="00E22A10" w:rsidRPr="003C110E" w:rsidRDefault="00E22A10" w:rsidP="003C6EC4">
      <w:pPr>
        <w:pStyle w:val="af0"/>
        <w:widowControl w:val="0"/>
        <w:spacing w:after="0" w:line="460" w:lineRule="exact"/>
        <w:ind w:left="0" w:firstLineChars="200" w:firstLine="600"/>
        <w:jc w:val="both"/>
        <w:rPr>
          <w:rStyle w:val="Char9"/>
          <w:rFonts w:cs="KFGQPC Uthman Taha Naskh"/>
          <w:color w:val="008000"/>
          <w:kern w:val="28"/>
          <w:sz w:val="30"/>
          <w:szCs w:val="30"/>
          <w:rtl/>
          <w:lang w:eastAsia="zh-CN" w:bidi="ar-SA"/>
        </w:rPr>
      </w:pPr>
      <w:r>
        <w:rPr>
          <w:rStyle w:val="Char9"/>
          <w:rFonts w:cs="KFGQPC Uthman Taha Naskh" w:hint="cs"/>
          <w:color w:val="008000"/>
          <w:kern w:val="28"/>
          <w:sz w:val="30"/>
          <w:szCs w:val="30"/>
          <w:rtl/>
          <w:lang w:eastAsia="zh-CN" w:bidi="ar-SA"/>
        </w:rPr>
        <w:t>5</w:t>
      </w:r>
      <w:r w:rsidRPr="003C110E">
        <w:rPr>
          <w:rStyle w:val="Char9"/>
          <w:rFonts w:cs="KFGQPC Uthman Taha Naskh" w:hint="cs"/>
          <w:color w:val="008000"/>
          <w:kern w:val="28"/>
          <w:sz w:val="30"/>
          <w:szCs w:val="30"/>
          <w:rtl/>
          <w:lang w:eastAsia="zh-CN" w:bidi="ar-SA"/>
        </w:rPr>
        <w:t>-</w:t>
      </w:r>
      <w:r w:rsidRPr="003C110E">
        <w:rPr>
          <w:rStyle w:val="Char9"/>
          <w:rFonts w:cs="KFGQPC Uthman Taha Naskh"/>
          <w:color w:val="008000"/>
          <w:kern w:val="28"/>
          <w:sz w:val="30"/>
          <w:szCs w:val="30"/>
          <w:rtl/>
          <w:lang w:eastAsia="zh-CN" w:bidi="ar-SA"/>
        </w:rPr>
        <w:t>«</w:t>
      </w:r>
      <w:r w:rsidRPr="00B56E52">
        <w:rPr>
          <w:rStyle w:val="Char9"/>
          <w:rFonts w:cs="KFGQPC Uthman Taha Naskh"/>
          <w:b/>
          <w:bCs/>
          <w:color w:val="008000"/>
          <w:kern w:val="28"/>
          <w:sz w:val="30"/>
          <w:szCs w:val="30"/>
          <w:rtl/>
          <w:lang w:eastAsia="zh-CN" w:bidi="ar-SA"/>
        </w:rPr>
        <w:t>أَشَدُّ النَّاسِ بَلاَء</w:t>
      </w:r>
      <w:r>
        <w:rPr>
          <w:rStyle w:val="Char9"/>
          <w:rFonts w:cs="KFGQPC Uthman Taha Naskh" w:hint="cs"/>
          <w:b/>
          <w:bCs/>
          <w:color w:val="008000"/>
          <w:kern w:val="28"/>
          <w:sz w:val="30"/>
          <w:szCs w:val="30"/>
          <w:rtl/>
          <w:lang w:eastAsia="zh-CN" w:bidi="ar-SA"/>
        </w:rPr>
        <w:t xml:space="preserve">ً </w:t>
      </w:r>
      <w:r w:rsidRPr="00B56E52">
        <w:rPr>
          <w:rStyle w:val="Char9"/>
          <w:rFonts w:cs="KFGQPC Uthman Taha Naskh"/>
          <w:b/>
          <w:bCs/>
          <w:color w:val="008000"/>
          <w:kern w:val="28"/>
          <w:sz w:val="30"/>
          <w:szCs w:val="30"/>
          <w:rtl/>
          <w:lang w:eastAsia="zh-CN" w:bidi="ar-SA"/>
        </w:rPr>
        <w:t>الأَنِبَياءُ</w:t>
      </w:r>
      <w:r>
        <w:rPr>
          <w:rStyle w:val="Char9"/>
          <w:rFonts w:cs="KFGQPC Uthman Taha Naskh" w:hint="cs"/>
          <w:b/>
          <w:bCs/>
          <w:color w:val="008000"/>
          <w:kern w:val="28"/>
          <w:sz w:val="30"/>
          <w:szCs w:val="30"/>
          <w:rtl/>
          <w:lang w:eastAsia="zh-CN" w:bidi="ar-SA"/>
        </w:rPr>
        <w:t xml:space="preserve"> </w:t>
      </w:r>
      <w:r w:rsidRPr="00B56E52">
        <w:rPr>
          <w:rStyle w:val="Char9"/>
          <w:rFonts w:cs="KFGQPC Uthman Taha Naskh"/>
          <w:b/>
          <w:bCs/>
          <w:color w:val="008000"/>
          <w:kern w:val="28"/>
          <w:sz w:val="30"/>
          <w:szCs w:val="30"/>
          <w:rtl/>
          <w:lang w:eastAsia="zh-CN" w:bidi="ar-SA"/>
        </w:rPr>
        <w:t>ثُمَّ الصَّالِحُونَ</w:t>
      </w:r>
      <w:r w:rsidRPr="00D831E9">
        <w:rPr>
          <w:rStyle w:val="Char9"/>
          <w:rFonts w:cs="KFGQPC Uthman Taha Naskh"/>
          <w:b/>
          <w:bCs/>
          <w:color w:val="008000"/>
          <w:kern w:val="28"/>
          <w:sz w:val="30"/>
          <w:szCs w:val="30"/>
          <w:rtl/>
          <w:lang w:eastAsia="zh-CN" w:bidi="ar-SA"/>
        </w:rPr>
        <w:t>».</w:t>
      </w:r>
      <w:r w:rsidRPr="00D831E9">
        <w:rPr>
          <w:rFonts w:cs="KFGQPC Uthman Taha Naskh"/>
          <w:kern w:val="28"/>
          <w:sz w:val="30"/>
          <w:szCs w:val="30"/>
          <w:rtl/>
          <w:lang w:eastAsia="zh-CN" w:bidi="ar-SA"/>
        </w:rPr>
        <w:t xml:space="preserve"> أخرجه</w:t>
      </w:r>
      <w:r>
        <w:rPr>
          <w:rFonts w:cs="KFGQPC Uthman Taha Naskh" w:hint="cs"/>
          <w:kern w:val="28"/>
          <w:sz w:val="30"/>
          <w:szCs w:val="30"/>
          <w:rtl/>
          <w:lang w:eastAsia="zh-CN" w:bidi="ar-SA"/>
        </w:rPr>
        <w:t xml:space="preserve"> ابن ماجه</w:t>
      </w:r>
    </w:p>
    <w:p w:rsidR="00E22A10" w:rsidRPr="00F846D8" w:rsidRDefault="00E22A10" w:rsidP="003C6EC4">
      <w:pPr>
        <w:spacing w:line="360" w:lineRule="auto"/>
        <w:ind w:firstLineChars="200" w:firstLine="562"/>
        <w:rPr>
          <w:rFonts w:ascii="SimSun" w:hAnsi="SimSun"/>
          <w:b/>
          <w:bCs/>
          <w:color w:val="008000"/>
          <w:kern w:val="26"/>
          <w:sz w:val="28"/>
          <w:szCs w:val="28"/>
          <w:lang w:val="zh-CN"/>
        </w:rPr>
      </w:pPr>
      <w:r w:rsidRPr="00F846D8">
        <w:rPr>
          <w:rFonts w:ascii="SimSun" w:hAnsi="SimSun" w:hint="eastAsia"/>
          <w:b/>
          <w:bCs/>
          <w:color w:val="008000"/>
          <w:kern w:val="26"/>
          <w:sz w:val="28"/>
          <w:szCs w:val="28"/>
        </w:rPr>
        <w:t>“遭受考验</w:t>
      </w:r>
      <w:r w:rsidR="003C6EC4" w:rsidRPr="00F846D8">
        <w:rPr>
          <w:rFonts w:ascii="SimSun" w:hAnsi="SimSun" w:hint="eastAsia"/>
          <w:b/>
          <w:bCs/>
          <w:color w:val="008000"/>
          <w:kern w:val="26"/>
          <w:sz w:val="28"/>
          <w:szCs w:val="28"/>
        </w:rPr>
        <w:t>最严峻的</w:t>
      </w:r>
      <w:r w:rsidR="003C6EC4">
        <w:rPr>
          <w:rFonts w:ascii="SimSun" w:hAnsi="SimSun" w:hint="eastAsia"/>
          <w:b/>
          <w:bCs/>
          <w:color w:val="008000"/>
          <w:kern w:val="26"/>
          <w:sz w:val="28"/>
          <w:szCs w:val="28"/>
        </w:rPr>
        <w:t>人</w:t>
      </w:r>
      <w:r w:rsidRPr="00F846D8">
        <w:rPr>
          <w:rFonts w:ascii="SimSun" w:hAnsi="SimSun" w:hint="eastAsia"/>
          <w:b/>
          <w:bCs/>
          <w:color w:val="008000"/>
          <w:kern w:val="26"/>
          <w:sz w:val="28"/>
          <w:szCs w:val="28"/>
        </w:rPr>
        <w:t>是众先知，</w:t>
      </w:r>
      <w:r w:rsidR="003C6EC4">
        <w:rPr>
          <w:rFonts w:ascii="SimSun" w:hAnsi="SimSun" w:hint="eastAsia"/>
          <w:b/>
          <w:bCs/>
          <w:color w:val="008000"/>
          <w:kern w:val="26"/>
          <w:sz w:val="28"/>
          <w:szCs w:val="28"/>
        </w:rPr>
        <w:t>然后</w:t>
      </w:r>
      <w:r w:rsidRPr="00F846D8">
        <w:rPr>
          <w:rFonts w:ascii="SimSun" w:hAnsi="SimSun" w:hint="eastAsia"/>
          <w:b/>
          <w:bCs/>
          <w:color w:val="008000"/>
          <w:kern w:val="26"/>
          <w:sz w:val="28"/>
          <w:szCs w:val="28"/>
        </w:rPr>
        <w:t>是清廉</w:t>
      </w:r>
      <w:r w:rsidR="003C6EC4">
        <w:rPr>
          <w:rFonts w:ascii="SimSun" w:hAnsi="SimSun" w:hint="eastAsia"/>
          <w:b/>
          <w:bCs/>
          <w:color w:val="008000"/>
          <w:kern w:val="26"/>
          <w:sz w:val="28"/>
          <w:szCs w:val="28"/>
        </w:rPr>
        <w:t>者</w:t>
      </w:r>
      <w:r w:rsidRPr="00F846D8">
        <w:rPr>
          <w:rFonts w:ascii="SimSun" w:hAnsi="SimSun" w:hint="eastAsia"/>
          <w:b/>
          <w:bCs/>
          <w:color w:val="008000"/>
          <w:kern w:val="26"/>
          <w:sz w:val="28"/>
          <w:szCs w:val="28"/>
        </w:rPr>
        <w:t>们。</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rPr>
        <w:footnoteReference w:id="115"/>
      </w:r>
    </w:p>
    <w:p w:rsidR="00E22A10" w:rsidRPr="003C110E" w:rsidRDefault="00E22A10" w:rsidP="003C6EC4">
      <w:pPr>
        <w:pStyle w:val="af0"/>
        <w:widowControl w:val="0"/>
        <w:spacing w:after="0" w:line="460" w:lineRule="exact"/>
        <w:ind w:left="0" w:firstLineChars="200" w:firstLine="600"/>
        <w:jc w:val="both"/>
        <w:rPr>
          <w:rStyle w:val="Char9"/>
          <w:rFonts w:cs="KFGQPC Uthman Taha Naskh"/>
          <w:color w:val="008000"/>
          <w:kern w:val="28"/>
          <w:sz w:val="30"/>
          <w:szCs w:val="30"/>
          <w:rtl/>
          <w:lang w:eastAsia="zh-CN" w:bidi="ar-SA"/>
        </w:rPr>
      </w:pPr>
      <w:r>
        <w:rPr>
          <w:rStyle w:val="Char9"/>
          <w:rFonts w:cs="KFGQPC Uthman Taha Naskh" w:hint="cs"/>
          <w:color w:val="008000"/>
          <w:kern w:val="28"/>
          <w:sz w:val="30"/>
          <w:szCs w:val="30"/>
          <w:rtl/>
          <w:lang w:eastAsia="zh-CN" w:bidi="ar-SA"/>
        </w:rPr>
        <w:t>6</w:t>
      </w:r>
      <w:r w:rsidRPr="003C110E">
        <w:rPr>
          <w:rStyle w:val="Char9"/>
          <w:rFonts w:cs="KFGQPC Uthman Taha Naskh" w:hint="cs"/>
          <w:color w:val="008000"/>
          <w:kern w:val="28"/>
          <w:sz w:val="30"/>
          <w:szCs w:val="30"/>
          <w:rtl/>
          <w:lang w:eastAsia="zh-CN" w:bidi="ar-SA"/>
        </w:rPr>
        <w:t>-</w:t>
      </w:r>
      <w:r w:rsidRPr="003C110E">
        <w:rPr>
          <w:rStyle w:val="Char9"/>
          <w:rFonts w:cs="KFGQPC Uthman Taha Naskh"/>
          <w:color w:val="008000"/>
          <w:kern w:val="28"/>
          <w:sz w:val="30"/>
          <w:szCs w:val="30"/>
          <w:rtl/>
          <w:lang w:eastAsia="zh-CN" w:bidi="ar-SA"/>
        </w:rPr>
        <w:t>«</w:t>
      </w:r>
      <w:r w:rsidRPr="00542B80">
        <w:rPr>
          <w:rStyle w:val="Char9"/>
          <w:rFonts w:cs="KFGQPC Uthman Taha Naskh"/>
          <w:b/>
          <w:bCs/>
          <w:color w:val="008000"/>
          <w:kern w:val="28"/>
          <w:sz w:val="30"/>
          <w:szCs w:val="30"/>
          <w:rtl/>
          <w:lang w:eastAsia="zh-CN" w:bidi="ar-SA"/>
        </w:rPr>
        <w:t>صِلْ من قطعك وأَحْسِنْ إلى من أساء إليك وقُلْ الحق ولو على نفسك</w:t>
      </w:r>
      <w:r w:rsidRPr="00D831E9">
        <w:rPr>
          <w:rStyle w:val="Char9"/>
          <w:rFonts w:cs="KFGQPC Uthman Taha Naskh"/>
          <w:b/>
          <w:bCs/>
          <w:color w:val="008000"/>
          <w:kern w:val="28"/>
          <w:sz w:val="30"/>
          <w:szCs w:val="30"/>
          <w:rtl/>
          <w:lang w:eastAsia="zh-CN" w:bidi="ar-SA"/>
        </w:rPr>
        <w:t>».</w:t>
      </w:r>
      <w:r w:rsidR="00636918">
        <w:rPr>
          <w:rFonts w:cs="KFGQPC Uthman Taha Naskh" w:hint="cs"/>
          <w:kern w:val="28"/>
          <w:sz w:val="30"/>
          <w:szCs w:val="30"/>
          <w:rtl/>
          <w:lang w:eastAsia="zh-CN" w:bidi="ar-SA"/>
        </w:rPr>
        <w:t>أخرجه</w:t>
      </w:r>
      <w:r>
        <w:rPr>
          <w:rFonts w:cs="KFGQPC Uthman Taha Naskh" w:hint="cs"/>
          <w:kern w:val="28"/>
          <w:sz w:val="30"/>
          <w:szCs w:val="30"/>
          <w:rtl/>
          <w:lang w:eastAsia="zh-CN" w:bidi="ar-SA"/>
        </w:rPr>
        <w:t xml:space="preserve"> ابن النجار</w:t>
      </w:r>
    </w:p>
    <w:p w:rsidR="00E22A10" w:rsidRPr="00F846D8" w:rsidRDefault="00E22A10" w:rsidP="00E22A10">
      <w:pPr>
        <w:spacing w:line="360" w:lineRule="auto"/>
        <w:ind w:firstLineChars="200" w:firstLine="562"/>
        <w:rPr>
          <w:rFonts w:ascii="SimSun" w:hAnsi="SimSun"/>
          <w:b/>
          <w:bCs/>
          <w:color w:val="008000"/>
          <w:kern w:val="26"/>
          <w:sz w:val="28"/>
          <w:szCs w:val="28"/>
        </w:rPr>
      </w:pPr>
      <w:r w:rsidRPr="00F846D8">
        <w:rPr>
          <w:rFonts w:ascii="SimSun" w:hAnsi="SimSun" w:hint="eastAsia"/>
          <w:b/>
          <w:bCs/>
          <w:color w:val="008000"/>
          <w:kern w:val="26"/>
          <w:sz w:val="28"/>
          <w:szCs w:val="28"/>
        </w:rPr>
        <w:t>“你当联系与你断绝关系的人，当善待伤害过你的人，你当说真话，即使对你自身不利也罢！</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rPr>
        <w:footnoteReference w:id="116"/>
      </w:r>
    </w:p>
    <w:p w:rsidR="00E22A10" w:rsidRPr="003C110E" w:rsidRDefault="00E22A10" w:rsidP="003C6EC4">
      <w:pPr>
        <w:pStyle w:val="af0"/>
        <w:widowControl w:val="0"/>
        <w:spacing w:after="0" w:line="460" w:lineRule="exact"/>
        <w:ind w:left="0" w:firstLineChars="200" w:firstLine="600"/>
        <w:jc w:val="both"/>
        <w:rPr>
          <w:rStyle w:val="Char9"/>
          <w:rFonts w:cs="KFGQPC Uthman Taha Naskh"/>
          <w:color w:val="008000"/>
          <w:kern w:val="28"/>
          <w:sz w:val="30"/>
          <w:szCs w:val="30"/>
          <w:rtl/>
          <w:lang w:eastAsia="zh-CN" w:bidi="ar-SA"/>
        </w:rPr>
      </w:pPr>
      <w:r>
        <w:rPr>
          <w:rStyle w:val="Char9"/>
          <w:rFonts w:cs="KFGQPC Uthman Taha Naskh" w:hint="cs"/>
          <w:color w:val="008000"/>
          <w:kern w:val="28"/>
          <w:sz w:val="30"/>
          <w:szCs w:val="30"/>
          <w:rtl/>
          <w:lang w:eastAsia="zh-CN" w:bidi="ar-SA"/>
        </w:rPr>
        <w:t>7</w:t>
      </w:r>
      <w:r w:rsidRPr="003C110E">
        <w:rPr>
          <w:rStyle w:val="Char9"/>
          <w:rFonts w:cs="KFGQPC Uthman Taha Naskh" w:hint="cs"/>
          <w:color w:val="008000"/>
          <w:kern w:val="28"/>
          <w:sz w:val="30"/>
          <w:szCs w:val="30"/>
          <w:rtl/>
          <w:lang w:eastAsia="zh-CN" w:bidi="ar-SA"/>
        </w:rPr>
        <w:t>-</w:t>
      </w:r>
      <w:r w:rsidRPr="003C110E">
        <w:rPr>
          <w:rStyle w:val="Char9"/>
          <w:rFonts w:cs="KFGQPC Uthman Taha Naskh"/>
          <w:color w:val="008000"/>
          <w:kern w:val="28"/>
          <w:sz w:val="30"/>
          <w:szCs w:val="30"/>
          <w:rtl/>
          <w:lang w:eastAsia="zh-CN" w:bidi="ar-SA"/>
        </w:rPr>
        <w:t>«</w:t>
      </w:r>
      <w:r w:rsidRPr="00174ECA">
        <w:rPr>
          <w:rStyle w:val="Char9"/>
          <w:rFonts w:cs="KFGQPC Uthman Taha Naskh"/>
          <w:b/>
          <w:bCs/>
          <w:color w:val="008000"/>
          <w:kern w:val="28"/>
          <w:sz w:val="30"/>
          <w:szCs w:val="30"/>
          <w:rtl/>
          <w:lang w:eastAsia="zh-CN" w:bidi="ar-SA"/>
        </w:rPr>
        <w:t>تعس عبد الدينار، والدرهم، والقطيفة، والخميصة، إن أعطي رضي، وإن لم يعط لم يرض</w:t>
      </w:r>
      <w:r w:rsidRPr="0024101D">
        <w:rPr>
          <w:rFonts w:ascii="mylotus1" w:hAnsi="mylotus1" w:cs="KFGQPC Uthman Taha Naskh"/>
          <w:b/>
          <w:bCs/>
          <w:color w:val="008000"/>
          <w:kern w:val="28"/>
          <w:sz w:val="30"/>
          <w:szCs w:val="30"/>
          <w:rtl/>
        </w:rPr>
        <w:t>»</w:t>
      </w:r>
      <w:r w:rsidRPr="00D831E9">
        <w:rPr>
          <w:rFonts w:cs="KFGQPC Uthman Taha Naskh"/>
          <w:kern w:val="28"/>
          <w:sz w:val="30"/>
          <w:szCs w:val="30"/>
          <w:rtl/>
        </w:rPr>
        <w:t xml:space="preserve"> </w:t>
      </w:r>
      <w:r w:rsidRPr="00D831E9">
        <w:rPr>
          <w:rFonts w:cs="KFGQPC Uthman Taha Naskh" w:hint="cs"/>
          <w:kern w:val="28"/>
          <w:sz w:val="30"/>
          <w:szCs w:val="30"/>
          <w:rtl/>
        </w:rPr>
        <w:t xml:space="preserve">أخرجه </w:t>
      </w:r>
      <w:r w:rsidRPr="003C6EC4">
        <w:rPr>
          <w:rFonts w:hint="cs"/>
          <w:rtl/>
          <w:lang w:eastAsia="zh-CN" w:bidi="ar-SA"/>
        </w:rPr>
        <w:t>البخاري</w:t>
      </w:r>
    </w:p>
    <w:p w:rsidR="00E22A10" w:rsidRPr="00F846D8" w:rsidRDefault="00E22A10" w:rsidP="00E22A10">
      <w:pPr>
        <w:spacing w:line="360" w:lineRule="auto"/>
        <w:ind w:firstLineChars="200" w:firstLine="562"/>
        <w:rPr>
          <w:rFonts w:ascii="SimSun" w:hAnsi="SimSun"/>
          <w:b/>
          <w:bCs/>
          <w:color w:val="008000"/>
          <w:kern w:val="26"/>
          <w:sz w:val="28"/>
          <w:szCs w:val="28"/>
          <w:lang w:val="zh-CN"/>
        </w:rPr>
      </w:pPr>
      <w:r w:rsidRPr="00F846D8">
        <w:rPr>
          <w:rFonts w:ascii="SimSun" w:hAnsi="SimSun" w:hint="eastAsia"/>
          <w:b/>
          <w:bCs/>
          <w:color w:val="008000"/>
          <w:kern w:val="26"/>
          <w:sz w:val="28"/>
          <w:szCs w:val="28"/>
        </w:rPr>
        <w:t>“崇拜金、银和服饰的人真可怜啊！如果得到了，他就高兴；如果得不到，他就不高兴。</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rPr>
        <w:footnoteReference w:id="117"/>
      </w:r>
    </w:p>
    <w:p w:rsidR="00E22A10" w:rsidRPr="00D831E9" w:rsidRDefault="00E22A10" w:rsidP="003C6EC4">
      <w:pPr>
        <w:pStyle w:val="af0"/>
        <w:widowControl w:val="0"/>
        <w:spacing w:after="0" w:line="460" w:lineRule="exact"/>
        <w:ind w:left="0" w:firstLineChars="200" w:firstLine="600"/>
        <w:jc w:val="both"/>
        <w:rPr>
          <w:rFonts w:ascii="SimSun" w:hAnsi="SimSun" w:cs="KFGQPC Uthman Taha Naskh"/>
          <w:kern w:val="28"/>
          <w:sz w:val="30"/>
          <w:szCs w:val="30"/>
        </w:rPr>
      </w:pPr>
      <w:r>
        <w:rPr>
          <w:rStyle w:val="Char9"/>
          <w:rFonts w:cs="KFGQPC Uthman Taha Naskh" w:hint="cs"/>
          <w:color w:val="008000"/>
          <w:kern w:val="28"/>
          <w:sz w:val="30"/>
          <w:szCs w:val="30"/>
          <w:rtl/>
          <w:lang w:eastAsia="zh-CN" w:bidi="ar-SA"/>
        </w:rPr>
        <w:t>8</w:t>
      </w:r>
      <w:r w:rsidRPr="003C110E">
        <w:rPr>
          <w:rStyle w:val="Char9"/>
          <w:rFonts w:cs="KFGQPC Uthman Taha Naskh" w:hint="cs"/>
          <w:color w:val="008000"/>
          <w:kern w:val="28"/>
          <w:sz w:val="30"/>
          <w:szCs w:val="30"/>
          <w:rtl/>
          <w:lang w:eastAsia="zh-CN" w:bidi="ar-SA"/>
        </w:rPr>
        <w:t>-</w:t>
      </w:r>
      <w:r w:rsidRPr="003C110E">
        <w:rPr>
          <w:rStyle w:val="Char9"/>
          <w:rFonts w:cs="KFGQPC Uthman Taha Naskh"/>
          <w:color w:val="008000"/>
          <w:kern w:val="28"/>
          <w:sz w:val="30"/>
          <w:szCs w:val="30"/>
          <w:rtl/>
          <w:lang w:eastAsia="zh-CN" w:bidi="ar-SA"/>
        </w:rPr>
        <w:t>«</w:t>
      </w:r>
      <w:r w:rsidRPr="00D831E9">
        <w:rPr>
          <w:rFonts w:ascii="SimSun" w:hAnsi="SimSun" w:cs="KFGQPC Uthman Taha Naskh"/>
          <w:b/>
          <w:bCs/>
          <w:color w:val="008000"/>
          <w:kern w:val="28"/>
          <w:sz w:val="30"/>
          <w:szCs w:val="30"/>
          <w:rtl/>
        </w:rPr>
        <w:t>أَوَلَا أَدُلُّكُمْ عَلَى شَيْءٍ إذَا فَعَلْتُـمُوهُ تَـحَابَبْتُـمْ؟ أَفْشُوا السَّلامَ بَيْنَكُمْ».</w:t>
      </w:r>
      <w:r w:rsidRPr="00D831E9">
        <w:rPr>
          <w:rFonts w:ascii="SimSun" w:hAnsi="SimSun" w:cs="KFGQPC Uthman Taha Naskh"/>
          <w:kern w:val="28"/>
          <w:sz w:val="30"/>
          <w:szCs w:val="30"/>
          <w:rtl/>
        </w:rPr>
        <w:t xml:space="preserve"> أخرجه </w:t>
      </w:r>
      <w:r w:rsidRPr="003C6EC4">
        <w:rPr>
          <w:rFonts w:cs="KFGQPC Uthman Taha Naskh"/>
          <w:kern w:val="28"/>
          <w:sz w:val="30"/>
          <w:szCs w:val="30"/>
          <w:rtl/>
          <w:lang w:eastAsia="zh-CN" w:bidi="ar-SA"/>
        </w:rPr>
        <w:t>مسلم</w:t>
      </w:r>
    </w:p>
    <w:p w:rsidR="00E22A10" w:rsidRPr="00D831E9" w:rsidRDefault="00E22A10" w:rsidP="00E22A10">
      <w:pPr>
        <w:widowControl/>
        <w:spacing w:line="360" w:lineRule="auto"/>
        <w:ind w:firstLineChars="200" w:firstLine="562"/>
        <w:rPr>
          <w:rFonts w:ascii="SimSun" w:hAnsi="SimSun" w:cs="KFGQPC Uthman Taha Naskh"/>
          <w:b/>
          <w:bCs/>
          <w:color w:val="008000"/>
          <w:kern w:val="28"/>
          <w:sz w:val="28"/>
          <w:szCs w:val="28"/>
        </w:rPr>
      </w:pPr>
      <w:r w:rsidRPr="00D831E9">
        <w:rPr>
          <w:rFonts w:ascii="SimSun" w:hAnsi="SimSun" w:cs="KFGQPC Uthman Taha Naskh" w:hint="eastAsia"/>
          <w:b/>
          <w:bCs/>
          <w:color w:val="008000"/>
          <w:kern w:val="28"/>
          <w:sz w:val="28"/>
          <w:szCs w:val="28"/>
        </w:rPr>
        <w:t>“指掌管我生命的主发誓，你们任何人都不能进入</w:t>
      </w:r>
      <w:r>
        <w:rPr>
          <w:rFonts w:ascii="SimSun" w:hAnsi="SimSun" w:cs="KFGQPC Uthman Taha Naskh" w:hint="eastAsia"/>
          <w:b/>
          <w:bCs/>
          <w:color w:val="008000"/>
          <w:kern w:val="28"/>
          <w:sz w:val="28"/>
          <w:szCs w:val="28"/>
        </w:rPr>
        <w:t>乐园</w:t>
      </w:r>
      <w:r w:rsidRPr="00D831E9">
        <w:rPr>
          <w:rFonts w:ascii="SimSun" w:hAnsi="SimSun" w:cs="KFGQPC Uthman Taha Naskh" w:hint="eastAsia"/>
          <w:b/>
          <w:bCs/>
          <w:color w:val="008000"/>
          <w:kern w:val="28"/>
          <w:sz w:val="28"/>
          <w:szCs w:val="28"/>
        </w:rPr>
        <w:t>，除非你们成为信士；你们任何人都不能成为信士，除非你们相互喜爱；真的，我指引你们一件事情，如果你们做了，它能使你们互相喜爱好吗</w:t>
      </w:r>
      <w:r>
        <w:rPr>
          <w:rFonts w:ascii="SimSun" w:hAnsi="SimSun" w:cs="KFGQPC Uthman Taha Naskh" w:hint="eastAsia"/>
          <w:b/>
          <w:bCs/>
          <w:color w:val="008000"/>
          <w:kern w:val="28"/>
          <w:sz w:val="28"/>
          <w:szCs w:val="28"/>
        </w:rPr>
        <w:t>？</w:t>
      </w:r>
      <w:r w:rsidRPr="00D831E9">
        <w:rPr>
          <w:rFonts w:ascii="SimSun" w:hAnsi="SimSun" w:cs="KFGQPC Uthman Taha Naskh" w:hint="eastAsia"/>
          <w:b/>
          <w:bCs/>
          <w:color w:val="008000"/>
          <w:kern w:val="28"/>
          <w:sz w:val="28"/>
          <w:szCs w:val="28"/>
        </w:rPr>
        <w:t>你们之间当互相以色兰祝福。”</w:t>
      </w:r>
      <w:r w:rsidRPr="00D831E9">
        <w:rPr>
          <w:rStyle w:val="a9"/>
          <w:rFonts w:ascii="SimSun" w:hAnsi="SimSun" w:cs="KFGQPC Uthman Taha Naskh"/>
          <w:b/>
          <w:color w:val="008000"/>
          <w:kern w:val="28"/>
          <w:sz w:val="28"/>
          <w:szCs w:val="28"/>
          <w:lang w:val="zh-CN"/>
        </w:rPr>
        <w:footnoteReference w:id="118"/>
      </w:r>
    </w:p>
    <w:p w:rsidR="00E22A10" w:rsidRPr="00174ECA" w:rsidRDefault="00E22A10" w:rsidP="003C6EC4">
      <w:pPr>
        <w:pStyle w:val="af0"/>
        <w:widowControl w:val="0"/>
        <w:spacing w:after="0" w:line="460" w:lineRule="exact"/>
        <w:ind w:left="0" w:firstLineChars="200" w:firstLine="602"/>
        <w:jc w:val="both"/>
        <w:rPr>
          <w:rStyle w:val="Char9"/>
          <w:rFonts w:cs="KFGQPC Uthman Taha Naskh"/>
          <w:b/>
          <w:bCs/>
          <w:color w:val="008000"/>
          <w:kern w:val="28"/>
          <w:sz w:val="30"/>
          <w:szCs w:val="30"/>
          <w:rtl/>
          <w:lang w:eastAsia="zh-CN" w:bidi="ar-SA"/>
        </w:rPr>
      </w:pPr>
      <w:r w:rsidRPr="00174ECA">
        <w:rPr>
          <w:rStyle w:val="Char9"/>
          <w:rFonts w:cs="KFGQPC Uthman Taha Naskh" w:hint="cs"/>
          <w:b/>
          <w:bCs/>
          <w:color w:val="008000"/>
          <w:kern w:val="28"/>
          <w:sz w:val="30"/>
          <w:szCs w:val="30"/>
          <w:rtl/>
          <w:lang w:eastAsia="zh-CN" w:bidi="ar-SA"/>
        </w:rPr>
        <w:t>9-</w:t>
      </w:r>
      <w:r w:rsidRPr="00174ECA">
        <w:rPr>
          <w:rStyle w:val="Char9"/>
          <w:rFonts w:cs="KFGQPC Uthman Taha Naskh"/>
          <w:b/>
          <w:bCs/>
          <w:color w:val="008000"/>
          <w:kern w:val="28"/>
          <w:sz w:val="30"/>
          <w:szCs w:val="30"/>
          <w:rtl/>
          <w:lang w:eastAsia="zh-CN" w:bidi="ar-SA"/>
        </w:rPr>
        <w:t>«كن في الدنيا كأنك غريب أو عابر سبيل</w:t>
      </w:r>
      <w:r w:rsidRPr="0024101D">
        <w:rPr>
          <w:rFonts w:ascii="mylotus1" w:hAnsi="mylotus1" w:cs="KFGQPC Uthman Taha Naskh"/>
          <w:b/>
          <w:bCs/>
          <w:color w:val="008000"/>
          <w:kern w:val="28"/>
          <w:sz w:val="30"/>
          <w:szCs w:val="30"/>
          <w:rtl/>
        </w:rPr>
        <w:t>»</w:t>
      </w:r>
      <w:r w:rsidRPr="00D831E9">
        <w:rPr>
          <w:rFonts w:cs="KFGQPC Uthman Taha Naskh"/>
          <w:kern w:val="28"/>
          <w:sz w:val="30"/>
          <w:szCs w:val="30"/>
          <w:rtl/>
        </w:rPr>
        <w:t xml:space="preserve"> </w:t>
      </w:r>
      <w:r w:rsidRPr="00D831E9">
        <w:rPr>
          <w:rFonts w:cs="KFGQPC Uthman Taha Naskh" w:hint="cs"/>
          <w:kern w:val="28"/>
          <w:sz w:val="30"/>
          <w:szCs w:val="30"/>
          <w:rtl/>
        </w:rPr>
        <w:t xml:space="preserve">أخرجه </w:t>
      </w:r>
      <w:r w:rsidRPr="003C6EC4">
        <w:rPr>
          <w:rFonts w:hint="cs"/>
          <w:rtl/>
          <w:lang w:eastAsia="zh-CN" w:bidi="ar-SA"/>
        </w:rPr>
        <w:t>البخاري</w:t>
      </w:r>
    </w:p>
    <w:p w:rsidR="00E22A10" w:rsidRPr="00F846D8" w:rsidRDefault="00E22A10" w:rsidP="00E22A10">
      <w:pPr>
        <w:spacing w:line="360" w:lineRule="auto"/>
        <w:ind w:firstLineChars="200" w:firstLine="562"/>
        <w:rPr>
          <w:rFonts w:ascii="SimSun" w:hAnsi="SimSun"/>
          <w:b/>
          <w:bCs/>
          <w:color w:val="008000"/>
          <w:kern w:val="26"/>
          <w:sz w:val="28"/>
          <w:szCs w:val="28"/>
          <w:lang w:val="zh-CN"/>
        </w:rPr>
      </w:pPr>
      <w:r w:rsidRPr="00F846D8">
        <w:rPr>
          <w:rFonts w:ascii="SimSun" w:hAnsi="SimSun" w:hint="eastAsia"/>
          <w:b/>
          <w:bCs/>
          <w:color w:val="008000"/>
          <w:kern w:val="26"/>
          <w:sz w:val="28"/>
          <w:szCs w:val="28"/>
        </w:rPr>
        <w:t>“你在今世应该像一位陌生人，或者是像一位过路的人。</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rPr>
        <w:footnoteReference w:id="119"/>
      </w:r>
    </w:p>
    <w:p w:rsidR="00E22A10" w:rsidRPr="00D831E9" w:rsidRDefault="00E22A10" w:rsidP="003C6EC4">
      <w:pPr>
        <w:pStyle w:val="af0"/>
        <w:widowControl w:val="0"/>
        <w:spacing w:after="0" w:line="460" w:lineRule="exact"/>
        <w:ind w:left="0" w:firstLineChars="200" w:firstLine="600"/>
        <w:jc w:val="both"/>
        <w:rPr>
          <w:rFonts w:cs="KFGQPC Uthman Taha Naskh"/>
          <w:kern w:val="28"/>
          <w:sz w:val="30"/>
          <w:szCs w:val="30"/>
          <w:rtl/>
        </w:rPr>
      </w:pPr>
      <w:r>
        <w:rPr>
          <w:rStyle w:val="Char9"/>
          <w:rFonts w:cs="KFGQPC Uthman Taha Naskh" w:hint="cs"/>
          <w:color w:val="008000"/>
          <w:kern w:val="28"/>
          <w:sz w:val="30"/>
          <w:szCs w:val="30"/>
          <w:rtl/>
          <w:lang w:eastAsia="zh-CN" w:bidi="ar-SA"/>
        </w:rPr>
        <w:t>10</w:t>
      </w:r>
      <w:r w:rsidRPr="003C110E">
        <w:rPr>
          <w:rStyle w:val="Char9"/>
          <w:rFonts w:cs="KFGQPC Uthman Taha Naskh" w:hint="cs"/>
          <w:color w:val="008000"/>
          <w:kern w:val="28"/>
          <w:sz w:val="30"/>
          <w:szCs w:val="30"/>
          <w:rtl/>
          <w:lang w:eastAsia="zh-CN" w:bidi="ar-SA"/>
        </w:rPr>
        <w:t>-</w:t>
      </w:r>
      <w:r w:rsidRPr="003C110E">
        <w:rPr>
          <w:rStyle w:val="Char9"/>
          <w:rFonts w:cs="KFGQPC Uthman Taha Naskh"/>
          <w:color w:val="008000"/>
          <w:kern w:val="28"/>
          <w:sz w:val="30"/>
          <w:szCs w:val="30"/>
          <w:rtl/>
          <w:lang w:eastAsia="zh-CN" w:bidi="ar-SA"/>
        </w:rPr>
        <w:t>«</w:t>
      </w:r>
      <w:r w:rsidRPr="00D831E9">
        <w:rPr>
          <w:rFonts w:cs="KFGQPC Uthman Taha Naskh"/>
          <w:b/>
          <w:bCs/>
          <w:color w:val="008000"/>
          <w:kern w:val="28"/>
          <w:sz w:val="30"/>
          <w:szCs w:val="30"/>
          <w:rtl/>
        </w:rPr>
        <w:t>لا يُـقِيمُ الرَّجُلُ الرَّجُلَ مِنْ مَقْعَدِهِ ثُمَّ يَـجْلِسُ فِيْـهِ، وَلَكِنْ تَفَسَّحُوا وَتَوَسَّعُوا»</w:t>
      </w:r>
      <w:r w:rsidRPr="00D831E9">
        <w:rPr>
          <w:rFonts w:cs="KFGQPC Uthman Taha Naskh"/>
          <w:kern w:val="28"/>
          <w:sz w:val="30"/>
          <w:szCs w:val="30"/>
          <w:rtl/>
        </w:rPr>
        <w:t xml:space="preserve">. متفق </w:t>
      </w:r>
      <w:r w:rsidRPr="00D831E9">
        <w:rPr>
          <w:rFonts w:cs="KFGQPC Uthman Taha Naskh"/>
          <w:kern w:val="28"/>
          <w:sz w:val="30"/>
          <w:szCs w:val="30"/>
          <w:rtl/>
          <w:lang w:eastAsia="zh-CN" w:bidi="ar-SA"/>
        </w:rPr>
        <w:t>عليه</w:t>
      </w:r>
      <w:r w:rsidRPr="00D831E9">
        <w:rPr>
          <w:rFonts w:cs="KFGQPC Uthman Taha Naskh"/>
          <w:kern w:val="28"/>
          <w:sz w:val="30"/>
          <w:szCs w:val="30"/>
          <w:rtl/>
        </w:rPr>
        <w:t>.</w:t>
      </w:r>
    </w:p>
    <w:p w:rsidR="00E22A10" w:rsidRDefault="00E22A10" w:rsidP="00E22A10">
      <w:pPr>
        <w:spacing w:line="360" w:lineRule="auto"/>
        <w:ind w:firstLineChars="200" w:firstLine="562"/>
        <w:rPr>
          <w:rFonts w:ascii="SimSun" w:hAnsi="SimSun"/>
          <w:b/>
          <w:bCs/>
          <w:color w:val="008000"/>
          <w:kern w:val="28"/>
          <w:sz w:val="28"/>
          <w:szCs w:val="28"/>
          <w:rtl/>
        </w:rPr>
      </w:pPr>
      <w:r w:rsidRPr="00D831E9">
        <w:rPr>
          <w:rFonts w:ascii="SimSun" w:hAnsi="SimSun" w:cs="SimSun" w:hint="eastAsia"/>
          <w:b/>
          <w:bCs/>
          <w:color w:val="008000"/>
          <w:kern w:val="28"/>
          <w:sz w:val="28"/>
          <w:szCs w:val="28"/>
        </w:rPr>
        <w:t>“任何人都不要让他人从自己的座位上站起来，然后他坐上去，但是，你们可以相互腾出地方，加大坐圈。”</w:t>
      </w:r>
      <w:r w:rsidRPr="00D831E9">
        <w:rPr>
          <w:rStyle w:val="a9"/>
          <w:rFonts w:ascii="SimSun" w:hAnsi="SimSun"/>
          <w:b/>
          <w:bCs/>
          <w:color w:val="008000"/>
          <w:kern w:val="28"/>
          <w:sz w:val="28"/>
          <w:szCs w:val="28"/>
        </w:rPr>
        <w:footnoteReference w:id="120"/>
      </w:r>
    </w:p>
    <w:p w:rsidR="00E22A10" w:rsidRPr="00102D4D" w:rsidRDefault="00E22A10" w:rsidP="00863345">
      <w:pPr>
        <w:spacing w:beforeLines="100" w:afterLines="100" w:line="360" w:lineRule="auto"/>
        <w:jc w:val="center"/>
        <w:rPr>
          <w:rFonts w:ascii="STXinwei" w:eastAsia="STXinwei" w:hAnsi="SimSun" w:cs="Arial"/>
          <w:kern w:val="26"/>
          <w:sz w:val="36"/>
          <w:szCs w:val="36"/>
          <w:rtl/>
        </w:rPr>
      </w:pPr>
      <w:r w:rsidRPr="00F846D8">
        <w:rPr>
          <w:kern w:val="26"/>
          <w:sz w:val="28"/>
          <w:szCs w:val="28"/>
          <w:rtl/>
        </w:rPr>
        <w:br w:type="page"/>
      </w:r>
      <w:r w:rsidRPr="00102D4D">
        <w:rPr>
          <w:rFonts w:ascii="STXinwei" w:eastAsia="STXinwei" w:hAnsi="SimSun" w:cs="Arial" w:hint="eastAsia"/>
          <w:kern w:val="26"/>
          <w:sz w:val="36"/>
          <w:szCs w:val="36"/>
        </w:rPr>
        <w:t>你们当成为兄弟般的真主之仆</w:t>
      </w:r>
    </w:p>
    <w:p w:rsidR="00E22A10" w:rsidRDefault="00E22A10" w:rsidP="00E22A10">
      <w:pPr>
        <w:adjustRightInd w:val="0"/>
        <w:snapToGrid w:val="0"/>
        <w:spacing w:line="360" w:lineRule="auto"/>
        <w:ind w:firstLineChars="200" w:firstLine="562"/>
        <w:rPr>
          <w:rFonts w:ascii="SimSun" w:hAnsi="SimSun"/>
          <w:b/>
          <w:bCs/>
          <w:color w:val="008000"/>
          <w:kern w:val="26"/>
          <w:sz w:val="28"/>
          <w:szCs w:val="28"/>
        </w:rPr>
      </w:pPr>
      <w:r w:rsidRPr="00F846D8">
        <w:rPr>
          <w:rFonts w:ascii="SimSun" w:hAnsi="SimSun" w:hint="eastAsia"/>
          <w:b/>
          <w:bCs/>
          <w:color w:val="008000"/>
          <w:kern w:val="26"/>
          <w:sz w:val="28"/>
          <w:szCs w:val="28"/>
        </w:rPr>
        <w:t>主的使者</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712"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12" inset="0,0,0,0">
              <w:txbxContent>
                <w:p w:rsidR="00E22A10" w:rsidRPr="00500478" w:rsidRDefault="00E22A10" w:rsidP="00E22A10">
                  <w:pPr>
                    <w:spacing w:line="120" w:lineRule="exact"/>
                    <w:jc w:val="center"/>
                    <w:rPr>
                      <w:rFonts w:ascii="SimSun" w:hAnsi="SimSun" w:cs="Arial"/>
                      <w:b/>
                      <w:bCs/>
                      <w:color w:val="008000"/>
                      <w:kern w:val="24"/>
                      <w:sz w:val="8"/>
                      <w:szCs w:val="8"/>
                    </w:rPr>
                  </w:pPr>
                  <w:r w:rsidRPr="00500478">
                    <w:rPr>
                      <w:rFonts w:ascii="SimSun" w:hAnsi="SimSun" w:cs="Arial" w:hint="eastAsia"/>
                      <w:b/>
                      <w:bCs/>
                      <w:color w:val="008000"/>
                      <w:kern w:val="24"/>
                      <w:sz w:val="8"/>
                      <w:szCs w:val="8"/>
                    </w:rPr>
                    <w:t>愿主赐福之</w:t>
                  </w:r>
                </w:p>
                <w:p w:rsidR="00E22A10" w:rsidRPr="00500478" w:rsidRDefault="00E22A10" w:rsidP="00E22A10">
                  <w:pPr>
                    <w:spacing w:line="120" w:lineRule="exact"/>
                    <w:jc w:val="center"/>
                    <w:rPr>
                      <w:rFonts w:ascii="SimSun" w:hAnsi="SimSun" w:cs="Arial"/>
                      <w:b/>
                      <w:bCs/>
                      <w:color w:val="008000"/>
                      <w:kern w:val="24"/>
                      <w:sz w:val="8"/>
                      <w:szCs w:val="8"/>
                    </w:rPr>
                  </w:pPr>
                  <w:r w:rsidRPr="00500478">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E22A10" w:rsidRPr="00D831E9" w:rsidRDefault="00E22A10" w:rsidP="00E22A10">
      <w:pPr>
        <w:bidi/>
        <w:ind w:firstLineChars="200" w:firstLine="602"/>
        <w:rPr>
          <w:rStyle w:val="Char9"/>
          <w:rFonts w:cs="KFGQPC Uthman Taha Naskh"/>
          <w:kern w:val="28"/>
          <w:sz w:val="30"/>
          <w:szCs w:val="30"/>
          <w:lang w:eastAsia="zh-CN"/>
        </w:rPr>
      </w:pPr>
      <w:r w:rsidRPr="00500478">
        <w:rPr>
          <w:rFonts w:ascii="SimSun" w:hAnsi="SimSun" w:cs="KFGQPC Uthman Taha Naskh" w:hint="cs"/>
          <w:b/>
          <w:bCs/>
          <w:color w:val="008000"/>
          <w:kern w:val="28"/>
          <w:sz w:val="30"/>
          <w:szCs w:val="30"/>
          <w:rtl/>
        </w:rPr>
        <w:t>2-</w:t>
      </w:r>
      <w:r w:rsidRPr="00500478">
        <w:rPr>
          <w:rFonts w:ascii="SimSun" w:hAnsi="SimSun" w:cs="KFGQPC Uthman Taha Naskh"/>
          <w:b/>
          <w:bCs/>
          <w:color w:val="008000"/>
          <w:kern w:val="28"/>
          <w:sz w:val="30"/>
          <w:szCs w:val="30"/>
          <w:rtl/>
        </w:rPr>
        <w:t>«</w:t>
      </w:r>
      <w:r w:rsidRPr="00D831E9">
        <w:rPr>
          <w:rStyle w:val="Char9"/>
          <w:rFonts w:cs="KFGQPC Uthman Taha Naskh"/>
          <w:b/>
          <w:bCs/>
          <w:color w:val="008000"/>
          <w:kern w:val="28"/>
          <w:sz w:val="30"/>
          <w:szCs w:val="30"/>
          <w:rtl/>
        </w:rPr>
        <w:t>لا تَـحَاسَدُوا،</w:t>
      </w:r>
      <w:r w:rsidRPr="00500478">
        <w:rPr>
          <w:rStyle w:val="Char9"/>
          <w:rFonts w:cs="KFGQPC Uthman Taha Naskh"/>
          <w:b/>
          <w:bCs/>
          <w:color w:val="008000"/>
          <w:kern w:val="28"/>
          <w:sz w:val="30"/>
          <w:szCs w:val="30"/>
          <w:rtl/>
        </w:rPr>
        <w:t xml:space="preserve"> </w:t>
      </w:r>
      <w:r w:rsidRPr="00D831E9">
        <w:rPr>
          <w:rStyle w:val="Char9"/>
          <w:rFonts w:cs="KFGQPC Uthman Taha Naskh"/>
          <w:b/>
          <w:bCs/>
          <w:color w:val="008000"/>
          <w:kern w:val="28"/>
          <w:sz w:val="30"/>
          <w:szCs w:val="30"/>
          <w:rtl/>
        </w:rPr>
        <w:t>وَلا تَـبَاغَضُوا، وَلا تَـحَسَّسُوا،</w:t>
      </w:r>
      <w:r>
        <w:rPr>
          <w:rStyle w:val="Char9"/>
          <w:rFonts w:cs="KFGQPC Uthman Taha Naskh" w:hint="cs"/>
          <w:b/>
          <w:bCs/>
          <w:color w:val="008000"/>
          <w:kern w:val="28"/>
          <w:sz w:val="30"/>
          <w:szCs w:val="30"/>
          <w:rtl/>
        </w:rPr>
        <w:t xml:space="preserve"> </w:t>
      </w:r>
      <w:r w:rsidRPr="00764FF5">
        <w:rPr>
          <w:rStyle w:val="Char9"/>
          <w:rFonts w:cs="KFGQPC Uthman Taha Naskh"/>
          <w:b/>
          <w:bCs/>
          <w:color w:val="008000"/>
          <w:kern w:val="28"/>
          <w:sz w:val="30"/>
          <w:szCs w:val="30"/>
          <w:rtl/>
        </w:rPr>
        <w:t>ولا</w:t>
      </w:r>
      <w:r w:rsidRPr="00764FF5">
        <w:rPr>
          <w:rtl/>
        </w:rPr>
        <w:t xml:space="preserve"> </w:t>
      </w:r>
      <w:r w:rsidRPr="00764FF5">
        <w:rPr>
          <w:rStyle w:val="Char9"/>
          <w:rFonts w:cs="KFGQPC Uthman Taha Naskh"/>
          <w:b/>
          <w:bCs/>
          <w:color w:val="008000"/>
          <w:kern w:val="28"/>
          <w:sz w:val="30"/>
          <w:szCs w:val="30"/>
          <w:rtl/>
        </w:rPr>
        <w:t>تنافسوا</w:t>
      </w:r>
      <w:r>
        <w:rPr>
          <w:rStyle w:val="Char9"/>
          <w:rFonts w:cs="KFGQPC Uthman Taha Naskh" w:hint="cs"/>
          <w:b/>
          <w:bCs/>
          <w:color w:val="008000"/>
          <w:kern w:val="28"/>
          <w:sz w:val="30"/>
          <w:szCs w:val="30"/>
          <w:rtl/>
        </w:rPr>
        <w:t>،</w:t>
      </w:r>
      <w:r w:rsidRPr="00764FF5">
        <w:rPr>
          <w:rStyle w:val="Char9"/>
          <w:rFonts w:cs="KFGQPC Uthman Taha Naskh"/>
          <w:b/>
          <w:bCs/>
          <w:color w:val="008000"/>
          <w:kern w:val="28"/>
          <w:sz w:val="30"/>
          <w:szCs w:val="30"/>
          <w:rtl/>
        </w:rPr>
        <w:t xml:space="preserve"> </w:t>
      </w:r>
      <w:r w:rsidRPr="00D831E9">
        <w:rPr>
          <w:rStyle w:val="Char9"/>
          <w:rFonts w:cs="KFGQPC Uthman Taha Naskh"/>
          <w:b/>
          <w:bCs/>
          <w:color w:val="008000"/>
          <w:kern w:val="28"/>
          <w:sz w:val="30"/>
          <w:szCs w:val="30"/>
          <w:rtl/>
        </w:rPr>
        <w:t>وَلا تَـجَسَّسُوا،</w:t>
      </w:r>
      <w:r w:rsidRPr="00500478">
        <w:rPr>
          <w:rStyle w:val="Char9"/>
          <w:rFonts w:cs="KFGQPC Uthman Taha Naskh"/>
          <w:b/>
          <w:bCs/>
          <w:color w:val="008000"/>
          <w:kern w:val="28"/>
          <w:sz w:val="30"/>
          <w:szCs w:val="30"/>
          <w:rtl/>
        </w:rPr>
        <w:t xml:space="preserve"> </w:t>
      </w:r>
      <w:r w:rsidRPr="00D831E9">
        <w:rPr>
          <w:rStyle w:val="Char9"/>
          <w:rFonts w:cs="KFGQPC Uthman Taha Naskh"/>
          <w:b/>
          <w:bCs/>
          <w:color w:val="008000"/>
          <w:kern w:val="28"/>
          <w:sz w:val="30"/>
          <w:szCs w:val="30"/>
          <w:rtl/>
        </w:rPr>
        <w:t>وَلا تَنَاجَشُوا</w:t>
      </w:r>
      <w:r>
        <w:rPr>
          <w:rStyle w:val="Char9"/>
          <w:rFonts w:cs="KFGQPC Uthman Taha Naskh" w:hint="cs"/>
          <w:b/>
          <w:bCs/>
          <w:color w:val="008000"/>
          <w:kern w:val="28"/>
          <w:sz w:val="30"/>
          <w:szCs w:val="30"/>
          <w:rtl/>
        </w:rPr>
        <w:t>،</w:t>
      </w:r>
      <w:r w:rsidRPr="00764FF5">
        <w:rPr>
          <w:rStyle w:val="Char9"/>
          <w:rFonts w:cs="KFGQPC Uthman Taha Naskh"/>
          <w:b/>
          <w:bCs/>
          <w:color w:val="008000"/>
          <w:kern w:val="28"/>
          <w:sz w:val="30"/>
          <w:szCs w:val="30"/>
          <w:rtl/>
        </w:rPr>
        <w:t xml:space="preserve"> </w:t>
      </w:r>
      <w:r w:rsidRPr="00D831E9">
        <w:rPr>
          <w:rStyle w:val="Char9"/>
          <w:rFonts w:cs="KFGQPC Uthman Taha Naskh"/>
          <w:b/>
          <w:bCs/>
          <w:color w:val="008000"/>
          <w:kern w:val="28"/>
          <w:sz w:val="30"/>
          <w:szCs w:val="30"/>
          <w:rtl/>
        </w:rPr>
        <w:t>وَلا</w:t>
      </w:r>
      <w:r w:rsidRPr="00764FF5">
        <w:rPr>
          <w:rStyle w:val="Char9"/>
          <w:rFonts w:cs="KFGQPC Uthman Taha Naskh"/>
          <w:b/>
          <w:bCs/>
          <w:color w:val="008000"/>
          <w:kern w:val="28"/>
          <w:sz w:val="30"/>
          <w:szCs w:val="30"/>
          <w:rtl/>
        </w:rPr>
        <w:t xml:space="preserve"> تهاجروا</w:t>
      </w:r>
      <w:r w:rsidRPr="00D831E9">
        <w:rPr>
          <w:rStyle w:val="Char9"/>
          <w:rFonts w:cs="KFGQPC Uthman Taha Naskh"/>
          <w:b/>
          <w:bCs/>
          <w:color w:val="008000"/>
          <w:kern w:val="28"/>
          <w:sz w:val="30"/>
          <w:szCs w:val="30"/>
          <w:rtl/>
        </w:rPr>
        <w:t>، وَلا تَدَابَرُوا، وَ</w:t>
      </w:r>
      <w:r w:rsidRPr="00764FF5">
        <w:rPr>
          <w:rStyle w:val="Char9"/>
          <w:rFonts w:cs="KFGQPC Uthman Taha Naskh"/>
          <w:b/>
          <w:bCs/>
          <w:color w:val="008000"/>
          <w:kern w:val="28"/>
          <w:sz w:val="30"/>
          <w:szCs w:val="30"/>
          <w:rtl/>
        </w:rPr>
        <w:t>لا يبع بعضكم على بيع بعض</w:t>
      </w:r>
      <w:r w:rsidRPr="00D831E9">
        <w:rPr>
          <w:rStyle w:val="Char9"/>
          <w:rFonts w:cs="KFGQPC Uthman Taha Naskh"/>
          <w:b/>
          <w:bCs/>
          <w:color w:val="008000"/>
          <w:kern w:val="28"/>
          <w:sz w:val="30"/>
          <w:szCs w:val="30"/>
          <w:rtl/>
        </w:rPr>
        <w:t>»</w:t>
      </w:r>
    </w:p>
    <w:p w:rsidR="00E22A10" w:rsidRPr="00F846D8" w:rsidRDefault="00E22A10" w:rsidP="00E22A10">
      <w:pPr>
        <w:adjustRightInd w:val="0"/>
        <w:snapToGrid w:val="0"/>
        <w:spacing w:line="360" w:lineRule="auto"/>
        <w:ind w:firstLineChars="200" w:firstLine="562"/>
        <w:rPr>
          <w:rFonts w:ascii="SimSun" w:hAnsi="SimSun"/>
          <w:b/>
          <w:bCs/>
          <w:color w:val="008000"/>
          <w:kern w:val="26"/>
          <w:sz w:val="28"/>
          <w:szCs w:val="28"/>
          <w:lang w:val="zh-CN"/>
        </w:rPr>
      </w:pPr>
      <w:r w:rsidRPr="00F846D8">
        <w:rPr>
          <w:rFonts w:ascii="SimSun" w:hAnsi="SimSun" w:hint="eastAsia"/>
          <w:b/>
          <w:bCs/>
          <w:color w:val="008000"/>
          <w:kern w:val="26"/>
          <w:sz w:val="28"/>
          <w:szCs w:val="28"/>
        </w:rPr>
        <w:t>“</w:t>
      </w:r>
      <w:r w:rsidRPr="00F846D8">
        <w:rPr>
          <w:rFonts w:ascii="SimSun" w:hAnsi="SimSun" w:hint="eastAsia"/>
          <w:b/>
          <w:bCs/>
          <w:color w:val="008000"/>
          <w:kern w:val="26"/>
          <w:sz w:val="28"/>
          <w:szCs w:val="28"/>
          <w:lang w:val="zh-CN"/>
        </w:rPr>
        <w:t>你们不要相互嫉妒、相互恼怒、相互偷听对方的秘密，不要独自追求美好的事情，不要相互打探对方的缺点，不要相互给自己不想买的东西加价，不要相互抛弃对方，你们不要相互抢别人的买卖。</w:t>
      </w:r>
      <w:r>
        <w:rPr>
          <w:rFonts w:ascii="SimSun" w:hAnsi="SimSun" w:hint="eastAsia"/>
          <w:b/>
          <w:bCs/>
          <w:color w:val="008000"/>
          <w:kern w:val="26"/>
          <w:sz w:val="28"/>
          <w:szCs w:val="28"/>
          <w:lang w:val="zh-CN"/>
        </w:rPr>
        <w:t>”</w:t>
      </w:r>
    </w:p>
    <w:p w:rsidR="00E22A10" w:rsidRDefault="00E22A10" w:rsidP="00E22A10">
      <w:pPr>
        <w:spacing w:line="360" w:lineRule="auto"/>
        <w:ind w:firstLineChars="200" w:firstLine="560"/>
        <w:rPr>
          <w:rFonts w:ascii="SimSun" w:hAnsi="SimSun"/>
          <w:kern w:val="26"/>
          <w:sz w:val="28"/>
          <w:szCs w:val="28"/>
          <w:rtl/>
          <w:lang w:val="zh-CN"/>
        </w:rPr>
      </w:pPr>
      <w:r w:rsidRPr="00F846D8">
        <w:rPr>
          <w:rFonts w:ascii="SimSun" w:hAnsi="SimSun" w:hint="eastAsia"/>
          <w:kern w:val="26"/>
          <w:sz w:val="28"/>
          <w:szCs w:val="28"/>
          <w:lang w:val="zh-CN"/>
        </w:rPr>
        <w:t>就像你们所受命的那样：</w:t>
      </w:r>
    </w:p>
    <w:p w:rsidR="00E22A10" w:rsidRPr="00D831E9" w:rsidRDefault="00E22A10" w:rsidP="00E22A10">
      <w:pPr>
        <w:bidi/>
        <w:ind w:firstLineChars="200" w:firstLine="602"/>
        <w:rPr>
          <w:rStyle w:val="Char9"/>
          <w:rFonts w:cs="KFGQPC Uthman Taha Naskh"/>
          <w:kern w:val="28"/>
          <w:sz w:val="30"/>
          <w:szCs w:val="30"/>
          <w:lang w:eastAsia="zh-CN"/>
        </w:rPr>
      </w:pPr>
      <w:r w:rsidRPr="00500478">
        <w:rPr>
          <w:rFonts w:ascii="SimSun" w:hAnsi="SimSun" w:cs="KFGQPC Uthman Taha Naskh"/>
          <w:b/>
          <w:bCs/>
          <w:color w:val="008000"/>
          <w:kern w:val="28"/>
          <w:sz w:val="30"/>
          <w:szCs w:val="30"/>
          <w:rtl/>
        </w:rPr>
        <w:t>«</w:t>
      </w:r>
      <w:r>
        <w:rPr>
          <w:rStyle w:val="Char9"/>
          <w:rFonts w:cs="KFGQPC Uthman Taha Naskh"/>
          <w:b/>
          <w:bCs/>
          <w:color w:val="008000"/>
          <w:kern w:val="28"/>
          <w:sz w:val="30"/>
          <w:szCs w:val="30"/>
          <w:rtl/>
        </w:rPr>
        <w:t>كونوا</w:t>
      </w:r>
      <w:r w:rsidRPr="003341D0">
        <w:rPr>
          <w:rStyle w:val="Char9"/>
          <w:rFonts w:cs="KFGQPC Uthman Taha Naskh"/>
          <w:b/>
          <w:bCs/>
          <w:color w:val="008000"/>
          <w:kern w:val="28"/>
          <w:sz w:val="30"/>
          <w:szCs w:val="30"/>
          <w:rtl/>
        </w:rPr>
        <w:t xml:space="preserve"> عباد الله</w:t>
      </w:r>
      <w:r>
        <w:rPr>
          <w:rStyle w:val="Char9"/>
          <w:rFonts w:cs="KFGQPC Uthman Taha Naskh" w:hint="cs"/>
          <w:b/>
          <w:bCs/>
          <w:color w:val="008000"/>
          <w:kern w:val="28"/>
          <w:sz w:val="30"/>
          <w:szCs w:val="30"/>
          <w:rtl/>
        </w:rPr>
        <w:t xml:space="preserve"> </w:t>
      </w:r>
      <w:r w:rsidRPr="003341D0">
        <w:rPr>
          <w:rStyle w:val="Char9"/>
          <w:rFonts w:cs="KFGQPC Uthman Taha Naskh"/>
          <w:b/>
          <w:bCs/>
          <w:color w:val="008000"/>
          <w:kern w:val="28"/>
          <w:sz w:val="30"/>
          <w:szCs w:val="30"/>
          <w:rtl/>
        </w:rPr>
        <w:t>إخوانا.</w:t>
      </w:r>
      <w:r>
        <w:rPr>
          <w:rStyle w:val="Char9"/>
          <w:rFonts w:cs="KFGQPC Uthman Taha Naskh" w:hint="cs"/>
          <w:b/>
          <w:bCs/>
          <w:color w:val="008000"/>
          <w:kern w:val="28"/>
          <w:sz w:val="30"/>
          <w:szCs w:val="30"/>
          <w:rtl/>
        </w:rPr>
        <w:t xml:space="preserve"> </w:t>
      </w:r>
      <w:r w:rsidRPr="00764FF5">
        <w:rPr>
          <w:rStyle w:val="Char9"/>
          <w:rFonts w:cs="KFGQPC Uthman Taha Naskh"/>
          <w:b/>
          <w:bCs/>
          <w:color w:val="008000"/>
          <w:kern w:val="28"/>
          <w:sz w:val="30"/>
          <w:szCs w:val="30"/>
          <w:rtl/>
        </w:rPr>
        <w:t xml:space="preserve">المسلم أخو المسلم، لا يظلمه لا يخذله </w:t>
      </w:r>
      <w:r>
        <w:rPr>
          <w:rStyle w:val="Char9"/>
          <w:rFonts w:cs="KFGQPC Uthman Taha Naskh" w:hint="cs"/>
          <w:b/>
          <w:bCs/>
          <w:color w:val="008000"/>
          <w:kern w:val="28"/>
          <w:sz w:val="30"/>
          <w:szCs w:val="30"/>
          <w:rtl/>
        </w:rPr>
        <w:t>ولا يحقره</w:t>
      </w:r>
      <w:r w:rsidRPr="00D831E9">
        <w:rPr>
          <w:rStyle w:val="Char9"/>
          <w:rFonts w:cs="KFGQPC Uthman Taha Naskh"/>
          <w:b/>
          <w:bCs/>
          <w:color w:val="008000"/>
          <w:kern w:val="28"/>
          <w:sz w:val="30"/>
          <w:szCs w:val="30"/>
          <w:rtl/>
        </w:rPr>
        <w:t>»</w:t>
      </w:r>
      <w:r w:rsidRPr="00D831E9">
        <w:rPr>
          <w:rStyle w:val="Char9"/>
          <w:rFonts w:cs="KFGQPC Uthman Taha Naskh"/>
          <w:kern w:val="28"/>
          <w:sz w:val="30"/>
          <w:szCs w:val="30"/>
          <w:rtl/>
        </w:rPr>
        <w:t>.</w:t>
      </w:r>
    </w:p>
    <w:p w:rsidR="00E22A10" w:rsidRPr="00F846D8" w:rsidRDefault="00E22A10" w:rsidP="00E22A10">
      <w:pPr>
        <w:spacing w:line="360" w:lineRule="auto"/>
        <w:ind w:firstLineChars="200" w:firstLine="562"/>
        <w:rPr>
          <w:rFonts w:ascii="SimSun" w:hAnsi="SimSun"/>
          <w:b/>
          <w:bCs/>
          <w:color w:val="008000"/>
          <w:kern w:val="26"/>
          <w:sz w:val="28"/>
          <w:szCs w:val="28"/>
          <w:lang w:val="zh-CN"/>
        </w:rPr>
      </w:pPr>
      <w:r>
        <w:rPr>
          <w:rFonts w:ascii="SimSun" w:hAnsi="SimSun" w:hint="eastAsia"/>
          <w:b/>
          <w:bCs/>
          <w:color w:val="008000"/>
          <w:kern w:val="26"/>
          <w:sz w:val="28"/>
          <w:szCs w:val="28"/>
          <w:lang w:val="zh-CN"/>
        </w:rPr>
        <w:t>“</w:t>
      </w:r>
      <w:r w:rsidRPr="003341D0">
        <w:rPr>
          <w:rFonts w:ascii="SimSun" w:hAnsi="SimSun" w:hint="eastAsia"/>
          <w:b/>
          <w:bCs/>
          <w:color w:val="008000"/>
          <w:kern w:val="26"/>
          <w:sz w:val="28"/>
          <w:szCs w:val="28"/>
          <w:lang w:val="zh-CN"/>
        </w:rPr>
        <w:t>真主</w:t>
      </w:r>
      <w:r>
        <w:rPr>
          <w:rFonts w:ascii="SimSun" w:hAnsi="SimSun" w:hint="eastAsia"/>
          <w:b/>
          <w:bCs/>
          <w:color w:val="008000"/>
          <w:kern w:val="26"/>
          <w:sz w:val="28"/>
          <w:szCs w:val="28"/>
          <w:lang w:val="zh-CN"/>
        </w:rPr>
        <w:t>的</w:t>
      </w:r>
      <w:r w:rsidRPr="003341D0">
        <w:rPr>
          <w:rFonts w:ascii="SimSun" w:hAnsi="SimSun" w:hint="eastAsia"/>
          <w:b/>
          <w:bCs/>
          <w:color w:val="008000"/>
          <w:kern w:val="26"/>
          <w:sz w:val="28"/>
          <w:szCs w:val="28"/>
          <w:lang w:val="zh-CN"/>
        </w:rPr>
        <w:t>仆</w:t>
      </w:r>
      <w:r>
        <w:rPr>
          <w:rFonts w:ascii="SimSun" w:hAnsi="SimSun" w:hint="eastAsia"/>
          <w:b/>
          <w:bCs/>
          <w:color w:val="008000"/>
          <w:kern w:val="26"/>
          <w:sz w:val="28"/>
          <w:szCs w:val="28"/>
          <w:lang w:val="zh-CN"/>
        </w:rPr>
        <w:t>人！</w:t>
      </w:r>
      <w:r w:rsidRPr="003341D0">
        <w:rPr>
          <w:rFonts w:ascii="SimSun" w:hAnsi="SimSun" w:hint="eastAsia"/>
          <w:b/>
          <w:bCs/>
          <w:color w:val="008000"/>
          <w:kern w:val="26"/>
          <w:sz w:val="28"/>
          <w:szCs w:val="28"/>
          <w:lang w:val="zh-CN"/>
        </w:rPr>
        <w:t>你们当成为兄弟，</w:t>
      </w:r>
      <w:r w:rsidRPr="00F846D8">
        <w:rPr>
          <w:rFonts w:ascii="SimSun" w:hAnsi="SimSun" w:hint="eastAsia"/>
          <w:b/>
          <w:bCs/>
          <w:color w:val="008000"/>
          <w:kern w:val="26"/>
          <w:sz w:val="28"/>
          <w:szCs w:val="28"/>
          <w:lang w:val="zh-CN"/>
        </w:rPr>
        <w:t>穆斯林皆兄弟，不允许对他的兄弟行亏、遗弃和蔑视。</w:t>
      </w:r>
      <w:r>
        <w:rPr>
          <w:rFonts w:ascii="SimSun" w:hAnsi="SimSun" w:hint="eastAsia"/>
          <w:b/>
          <w:bCs/>
          <w:color w:val="008000"/>
          <w:kern w:val="26"/>
          <w:sz w:val="28"/>
          <w:szCs w:val="28"/>
          <w:lang w:val="zh-CN"/>
        </w:rPr>
        <w:t>”</w:t>
      </w:r>
    </w:p>
    <w:p w:rsidR="00E22A10" w:rsidRPr="00D831E9" w:rsidRDefault="00E22A10" w:rsidP="00E22A10">
      <w:pPr>
        <w:bidi/>
        <w:ind w:firstLineChars="200" w:firstLine="602"/>
        <w:rPr>
          <w:rStyle w:val="Char9"/>
          <w:rFonts w:cs="KFGQPC Uthman Taha Naskh"/>
          <w:kern w:val="28"/>
          <w:sz w:val="30"/>
          <w:szCs w:val="30"/>
          <w:lang w:eastAsia="zh-CN"/>
        </w:rPr>
      </w:pPr>
      <w:r w:rsidRPr="00500478">
        <w:rPr>
          <w:rFonts w:ascii="SimSun" w:hAnsi="SimSun" w:cs="KFGQPC Uthman Taha Naskh"/>
          <w:b/>
          <w:bCs/>
          <w:color w:val="008000"/>
          <w:kern w:val="28"/>
          <w:sz w:val="30"/>
          <w:szCs w:val="30"/>
          <w:rtl/>
        </w:rPr>
        <w:t>«</w:t>
      </w:r>
      <w:r w:rsidRPr="003341D0">
        <w:rPr>
          <w:rStyle w:val="Char9"/>
          <w:rFonts w:cs="KFGQPC Uthman Taha Naskh"/>
          <w:b/>
          <w:bCs/>
          <w:color w:val="008000"/>
          <w:kern w:val="28"/>
          <w:sz w:val="30"/>
          <w:szCs w:val="30"/>
          <w:rtl/>
        </w:rPr>
        <w:t>التقوى ههنا ويشير إلى صدره ثلاث مرات بحسب امرئ من الشر أن يحقر أخ</w:t>
      </w:r>
      <w:r>
        <w:rPr>
          <w:rStyle w:val="Char9"/>
          <w:rFonts w:cs="KFGQPC Uthman Taha Naskh"/>
          <w:b/>
          <w:bCs/>
          <w:color w:val="008000"/>
          <w:kern w:val="28"/>
          <w:sz w:val="30"/>
          <w:szCs w:val="30"/>
          <w:rtl/>
        </w:rPr>
        <w:t>اه المسلم. كل المسلم على المسلم</w:t>
      </w:r>
      <w:r w:rsidRPr="00D0355B">
        <w:rPr>
          <w:rtl/>
        </w:rPr>
        <w:t xml:space="preserve"> </w:t>
      </w:r>
      <w:r w:rsidRPr="00D0355B">
        <w:rPr>
          <w:rStyle w:val="Char9"/>
          <w:rFonts w:cs="KFGQPC Uthman Taha Naskh"/>
          <w:b/>
          <w:bCs/>
          <w:color w:val="008000"/>
          <w:kern w:val="28"/>
          <w:sz w:val="30"/>
          <w:szCs w:val="30"/>
          <w:rtl/>
        </w:rPr>
        <w:t>حرام. دمه وماله وعرضه</w:t>
      </w:r>
      <w:r w:rsidRPr="00D831E9">
        <w:rPr>
          <w:rStyle w:val="Char9"/>
          <w:rFonts w:cs="KFGQPC Uthman Taha Naskh"/>
          <w:b/>
          <w:bCs/>
          <w:color w:val="008000"/>
          <w:kern w:val="28"/>
          <w:sz w:val="30"/>
          <w:szCs w:val="30"/>
          <w:rtl/>
        </w:rPr>
        <w:t>»</w:t>
      </w:r>
    </w:p>
    <w:p w:rsidR="00E22A10" w:rsidRPr="00F846D8" w:rsidRDefault="00E22A10" w:rsidP="00E22A10">
      <w:pPr>
        <w:spacing w:line="360" w:lineRule="auto"/>
        <w:ind w:firstLineChars="200" w:firstLine="562"/>
        <w:rPr>
          <w:rFonts w:ascii="SimSun" w:hAnsi="SimSun"/>
          <w:b/>
          <w:bCs/>
          <w:color w:val="008000"/>
          <w:kern w:val="26"/>
          <w:sz w:val="28"/>
          <w:szCs w:val="28"/>
        </w:rPr>
      </w:pPr>
      <w:r>
        <w:rPr>
          <w:rFonts w:ascii="SimSun" w:hAnsi="SimSun" w:hint="eastAsia"/>
          <w:b/>
          <w:bCs/>
          <w:color w:val="008000"/>
          <w:kern w:val="26"/>
          <w:sz w:val="28"/>
          <w:szCs w:val="28"/>
          <w:lang w:val="zh-CN"/>
        </w:rPr>
        <w:t>“</w:t>
      </w:r>
      <w:r w:rsidRPr="00F846D8">
        <w:rPr>
          <w:rFonts w:ascii="SimSun" w:hAnsi="SimSun" w:hint="eastAsia"/>
          <w:b/>
          <w:bCs/>
          <w:color w:val="008000"/>
          <w:kern w:val="26"/>
          <w:sz w:val="28"/>
          <w:szCs w:val="28"/>
          <w:lang w:val="zh-CN"/>
        </w:rPr>
        <w:t>敬畏真主是在这里，</w:t>
      </w:r>
      <w:r w:rsidRPr="00D0355B">
        <w:rPr>
          <w:rFonts w:ascii="SimSun" w:hAnsi="SimSun" w:hint="eastAsia"/>
          <w:kern w:val="28"/>
          <w:sz w:val="28"/>
          <w:szCs w:val="28"/>
          <w:lang w:val="zh-CN"/>
        </w:rPr>
        <w:t>他用手指着自己的胸口说了三遍。</w:t>
      </w:r>
      <w:r w:rsidRPr="003341D0">
        <w:rPr>
          <w:rFonts w:ascii="SimSun" w:hAnsi="SimSun" w:hint="eastAsia"/>
          <w:b/>
          <w:bCs/>
          <w:color w:val="008000"/>
          <w:kern w:val="26"/>
          <w:sz w:val="28"/>
          <w:szCs w:val="28"/>
          <w:lang w:val="zh-CN"/>
        </w:rPr>
        <w:t>轻视自己的穆斯林兄弟</w:t>
      </w:r>
      <w:r w:rsidRPr="00184DCF">
        <w:rPr>
          <w:rFonts w:ascii="SimSun" w:hAnsi="SimSun" w:hint="eastAsia"/>
          <w:b/>
          <w:bCs/>
          <w:color w:val="008000"/>
          <w:kern w:val="28"/>
          <w:sz w:val="28"/>
          <w:szCs w:val="28"/>
          <w:lang w:val="zh-CN"/>
        </w:rPr>
        <w:t>就等于犯罪</w:t>
      </w:r>
      <w:r w:rsidRPr="003341D0">
        <w:rPr>
          <w:rFonts w:ascii="SimSun" w:hAnsi="SimSun" w:hint="eastAsia"/>
          <w:b/>
          <w:bCs/>
          <w:color w:val="008000"/>
          <w:kern w:val="26"/>
          <w:sz w:val="28"/>
          <w:szCs w:val="28"/>
          <w:lang w:val="zh-CN"/>
        </w:rPr>
        <w:t>，</w:t>
      </w:r>
      <w:r w:rsidRPr="00F846D8">
        <w:rPr>
          <w:rFonts w:ascii="SimSun" w:hAnsi="SimSun" w:hint="eastAsia"/>
          <w:b/>
          <w:bCs/>
          <w:color w:val="008000"/>
          <w:kern w:val="26"/>
          <w:sz w:val="28"/>
          <w:szCs w:val="28"/>
          <w:lang w:val="zh-CN"/>
        </w:rPr>
        <w:t>每一位</w:t>
      </w:r>
      <w:r>
        <w:rPr>
          <w:rFonts w:ascii="SimSun" w:hAnsi="SimSun" w:hint="eastAsia"/>
          <w:b/>
          <w:bCs/>
          <w:color w:val="008000"/>
          <w:kern w:val="26"/>
          <w:sz w:val="28"/>
          <w:szCs w:val="28"/>
          <w:lang w:val="zh-CN"/>
        </w:rPr>
        <w:t>穆斯林的生命、财产和名誉都是庄严</w:t>
      </w:r>
      <w:r w:rsidRPr="00F846D8">
        <w:rPr>
          <w:rFonts w:ascii="SimSun" w:hAnsi="SimSun" w:hint="eastAsia"/>
          <w:b/>
          <w:bCs/>
          <w:color w:val="008000"/>
          <w:kern w:val="26"/>
          <w:sz w:val="28"/>
          <w:szCs w:val="28"/>
          <w:lang w:val="zh-CN"/>
        </w:rPr>
        <w:t>不可侵犯的。</w:t>
      </w:r>
      <w:r>
        <w:rPr>
          <w:rFonts w:ascii="SimSun" w:hAnsi="SimSun" w:hint="eastAsia"/>
          <w:b/>
          <w:bCs/>
          <w:color w:val="008000"/>
          <w:kern w:val="26"/>
          <w:sz w:val="28"/>
          <w:szCs w:val="28"/>
          <w:lang w:val="zh-CN"/>
        </w:rPr>
        <w:t>”</w:t>
      </w:r>
    </w:p>
    <w:p w:rsidR="00E22A10" w:rsidRPr="00D831E9" w:rsidRDefault="00E22A10" w:rsidP="00E22A10">
      <w:pPr>
        <w:bidi/>
        <w:ind w:firstLineChars="200" w:firstLine="602"/>
        <w:rPr>
          <w:rStyle w:val="Char9"/>
          <w:rFonts w:cs="KFGQPC Uthman Taha Naskh"/>
          <w:kern w:val="28"/>
          <w:sz w:val="30"/>
          <w:szCs w:val="30"/>
          <w:lang w:eastAsia="zh-CN"/>
        </w:rPr>
      </w:pPr>
      <w:r w:rsidRPr="00500478">
        <w:rPr>
          <w:rFonts w:ascii="SimSun" w:hAnsi="SimSun" w:cs="KFGQPC Uthman Taha Naskh"/>
          <w:b/>
          <w:bCs/>
          <w:color w:val="008000"/>
          <w:kern w:val="28"/>
          <w:sz w:val="30"/>
          <w:szCs w:val="30"/>
          <w:rtl/>
        </w:rPr>
        <w:t>«</w:t>
      </w:r>
      <w:r w:rsidRPr="00D0355B">
        <w:rPr>
          <w:rFonts w:ascii="SimSun" w:hAnsi="SimSun" w:cs="KFGQPC Uthman Taha Naskh"/>
          <w:b/>
          <w:bCs/>
          <w:color w:val="008000"/>
          <w:kern w:val="28"/>
          <w:sz w:val="30"/>
          <w:szCs w:val="30"/>
          <w:rtl/>
        </w:rPr>
        <w:t>إياكم والظن، فإن الظن أكذب الحديث</w:t>
      </w:r>
      <w:r w:rsidRPr="00D0355B">
        <w:rPr>
          <w:rStyle w:val="Char9"/>
          <w:rFonts w:ascii="SimSun" w:hAnsi="SimSun" w:cs="KFGQPC Uthman Taha Naskh"/>
          <w:b/>
          <w:bCs/>
          <w:color w:val="008000"/>
          <w:kern w:val="28"/>
          <w:sz w:val="30"/>
          <w:szCs w:val="30"/>
          <w:rtl/>
          <w:lang w:eastAsia="zh-CN" w:bidi="ar-SA"/>
        </w:rPr>
        <w:t xml:space="preserve"> </w:t>
      </w:r>
      <w:r w:rsidRPr="00D831E9">
        <w:rPr>
          <w:rStyle w:val="Char9"/>
          <w:rFonts w:cs="KFGQPC Uthman Taha Naskh"/>
          <w:b/>
          <w:bCs/>
          <w:color w:val="008000"/>
          <w:kern w:val="28"/>
          <w:sz w:val="30"/>
          <w:szCs w:val="30"/>
          <w:rtl/>
        </w:rPr>
        <w:t>»</w:t>
      </w:r>
    </w:p>
    <w:p w:rsidR="00E22A10" w:rsidRPr="00D0355B" w:rsidRDefault="00E22A10" w:rsidP="00E22A10">
      <w:pPr>
        <w:spacing w:line="360" w:lineRule="auto"/>
        <w:ind w:firstLineChars="200" w:firstLine="562"/>
        <w:rPr>
          <w:rFonts w:ascii="SimSun" w:hAnsi="SimSun"/>
          <w:b/>
          <w:bCs/>
          <w:color w:val="008000"/>
          <w:kern w:val="26"/>
          <w:sz w:val="28"/>
          <w:szCs w:val="28"/>
          <w:lang w:val="zh-CN"/>
        </w:rPr>
      </w:pPr>
      <w:r>
        <w:rPr>
          <w:rFonts w:ascii="SimSun" w:hAnsi="SimSun" w:hint="eastAsia"/>
          <w:b/>
          <w:bCs/>
          <w:color w:val="008000"/>
          <w:kern w:val="26"/>
          <w:sz w:val="28"/>
          <w:szCs w:val="28"/>
          <w:lang w:val="zh-CN"/>
        </w:rPr>
        <w:t>“</w:t>
      </w:r>
      <w:r w:rsidRPr="00D0355B">
        <w:rPr>
          <w:rFonts w:ascii="SimSun" w:hAnsi="SimSun" w:hint="eastAsia"/>
          <w:b/>
          <w:bCs/>
          <w:color w:val="008000"/>
          <w:kern w:val="26"/>
          <w:sz w:val="28"/>
          <w:szCs w:val="28"/>
          <w:lang w:val="zh-CN"/>
        </w:rPr>
        <w:t>你们当谨防猜测，猜测确是最大的谎言。</w:t>
      </w:r>
      <w:r>
        <w:rPr>
          <w:rFonts w:ascii="SimSun" w:hAnsi="SimSun" w:hint="eastAsia"/>
          <w:b/>
          <w:bCs/>
          <w:color w:val="008000"/>
          <w:kern w:val="26"/>
          <w:sz w:val="28"/>
          <w:szCs w:val="28"/>
          <w:lang w:val="zh-CN"/>
        </w:rPr>
        <w:t>”</w:t>
      </w:r>
    </w:p>
    <w:p w:rsidR="00E22A10" w:rsidRPr="00D831E9" w:rsidRDefault="00E22A10" w:rsidP="00E22A10">
      <w:pPr>
        <w:bidi/>
        <w:ind w:firstLineChars="200" w:firstLine="602"/>
        <w:rPr>
          <w:rStyle w:val="Char9"/>
          <w:rFonts w:cs="KFGQPC Uthman Taha Naskh"/>
          <w:kern w:val="28"/>
          <w:sz w:val="30"/>
          <w:szCs w:val="30"/>
          <w:lang w:eastAsia="zh-CN"/>
        </w:rPr>
      </w:pPr>
      <w:r w:rsidRPr="00500478">
        <w:rPr>
          <w:rFonts w:ascii="SimSun" w:hAnsi="SimSun" w:cs="KFGQPC Uthman Taha Naskh"/>
          <w:b/>
          <w:bCs/>
          <w:color w:val="008000"/>
          <w:kern w:val="28"/>
          <w:sz w:val="30"/>
          <w:szCs w:val="30"/>
          <w:rtl/>
        </w:rPr>
        <w:t>«</w:t>
      </w:r>
      <w:r w:rsidRPr="00D0355B">
        <w:rPr>
          <w:rFonts w:ascii="SimSun" w:hAnsi="SimSun" w:cs="KFGQPC Uthman Taha Naskh"/>
          <w:b/>
          <w:bCs/>
          <w:color w:val="008000"/>
          <w:kern w:val="28"/>
          <w:sz w:val="30"/>
          <w:szCs w:val="30"/>
          <w:rtl/>
        </w:rPr>
        <w:t>إن الله لا ينظر إلى صوركم وأموالكم. ولكن ينظر إلى قلوبكم وأعمالكم</w:t>
      </w:r>
      <w:r w:rsidRPr="00D831E9">
        <w:rPr>
          <w:rStyle w:val="Char9"/>
          <w:rFonts w:cs="KFGQPC Uthman Taha Naskh"/>
          <w:b/>
          <w:bCs/>
          <w:color w:val="008000"/>
          <w:kern w:val="28"/>
          <w:sz w:val="30"/>
          <w:szCs w:val="30"/>
          <w:rtl/>
        </w:rPr>
        <w:t>»</w:t>
      </w:r>
      <w:r w:rsidRPr="00D831E9">
        <w:rPr>
          <w:rStyle w:val="Char9"/>
          <w:rFonts w:cs="KFGQPC Uthman Taha Naskh"/>
          <w:kern w:val="28"/>
          <w:sz w:val="30"/>
          <w:szCs w:val="30"/>
          <w:rtl/>
        </w:rPr>
        <w:t>. متفق عليه.</w:t>
      </w:r>
    </w:p>
    <w:p w:rsidR="00E22A10" w:rsidRPr="00F846D8" w:rsidRDefault="00E22A10" w:rsidP="00E22A10">
      <w:pPr>
        <w:spacing w:line="360" w:lineRule="auto"/>
        <w:ind w:firstLineChars="200" w:firstLine="562"/>
        <w:rPr>
          <w:rFonts w:ascii="SimSun" w:hAnsi="SimSun"/>
          <w:b/>
          <w:bCs/>
          <w:color w:val="008000"/>
          <w:kern w:val="26"/>
          <w:sz w:val="28"/>
          <w:szCs w:val="28"/>
          <w:lang w:val="zh-CN"/>
        </w:rPr>
      </w:pPr>
      <w:r>
        <w:rPr>
          <w:rFonts w:ascii="SimSun" w:hAnsi="SimSun" w:hint="eastAsia"/>
          <w:b/>
          <w:bCs/>
          <w:color w:val="008000"/>
          <w:kern w:val="26"/>
          <w:sz w:val="28"/>
          <w:szCs w:val="28"/>
        </w:rPr>
        <w:t>“</w:t>
      </w:r>
      <w:r w:rsidRPr="00F846D8">
        <w:rPr>
          <w:rFonts w:ascii="SimSun" w:hAnsi="SimSun" w:hint="eastAsia"/>
          <w:b/>
          <w:bCs/>
          <w:color w:val="008000"/>
          <w:kern w:val="26"/>
          <w:sz w:val="28"/>
          <w:szCs w:val="28"/>
        </w:rPr>
        <w:t>的确，真主不观看你们的外表，也不观看你们的钱财，但是他只观看你们的心和工作。</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rPr>
        <w:footnoteReference w:id="121"/>
      </w:r>
    </w:p>
    <w:p w:rsidR="00E22A10" w:rsidRPr="00F846D8" w:rsidRDefault="00E22A10" w:rsidP="00E22A10">
      <w:pPr>
        <w:spacing w:line="360" w:lineRule="auto"/>
        <w:jc w:val="center"/>
        <w:rPr>
          <w:rFonts w:ascii="SimSun" w:hAnsi="SimSun" w:cs="Arial"/>
          <w:kern w:val="26"/>
          <w:sz w:val="28"/>
          <w:szCs w:val="28"/>
        </w:rPr>
      </w:pPr>
      <w:r w:rsidRPr="00F846D8">
        <w:rPr>
          <w:kern w:val="26"/>
          <w:sz w:val="28"/>
          <w:szCs w:val="28"/>
          <w:rtl/>
        </w:rPr>
        <w:br w:type="page"/>
      </w:r>
    </w:p>
    <w:p w:rsidR="00E22A10" w:rsidRPr="00F846D8" w:rsidRDefault="00253D81" w:rsidP="00E22A10">
      <w:pPr>
        <w:spacing w:line="360" w:lineRule="auto"/>
        <w:jc w:val="center"/>
        <w:rPr>
          <w:rFonts w:ascii="STXingkai" w:eastAsia="STXingkai" w:hAnsi="SimSun" w:cs="Arial"/>
          <w:color w:val="0000FF"/>
          <w:kern w:val="26"/>
          <w:sz w:val="28"/>
          <w:szCs w:val="28"/>
        </w:rPr>
      </w:pPr>
      <w:r w:rsidRPr="00253D81">
        <w:rPr>
          <w:rFonts w:ascii="SimSun" w:hAnsi="SimSun" w:cs="Arial"/>
          <w:noProof/>
          <w:color w:val="0000FF"/>
          <w:kern w:val="26"/>
          <w:sz w:val="28"/>
          <w:szCs w:val="28"/>
        </w:rPr>
        <w:pict>
          <v:shape id="_x0000_s1136" type="#_x0000_t97" style="position:absolute;left:0;text-align:left;margin-left:-56.95pt;margin-top:-8.6pt;width:441.1pt;height:667.75pt;z-index:-251873280" fillcolor="#ccecff" strokecolor="red">
            <v:fill r:id="rId10" o:title="蓝色面巾纸" rotate="t" type="tile"/>
          </v:shape>
        </w:pict>
      </w:r>
      <w:r w:rsidR="00E22A10" w:rsidRPr="00F846D8">
        <w:rPr>
          <w:rFonts w:ascii="STXingkai" w:eastAsia="STXingkai" w:hAnsi="SimSun" w:hint="eastAsia"/>
          <w:b/>
          <w:bCs/>
          <w:kern w:val="26"/>
          <w:sz w:val="28"/>
          <w:szCs w:val="28"/>
        </w:rPr>
        <w:t>清洁</w:t>
      </w:r>
    </w:p>
    <w:p w:rsidR="00E22A10" w:rsidRPr="00F846D8" w:rsidRDefault="00E22A10" w:rsidP="00E22A10">
      <w:pPr>
        <w:spacing w:line="360" w:lineRule="auto"/>
        <w:jc w:val="center"/>
        <w:rPr>
          <w:rFonts w:ascii="SimSun" w:hAnsi="SimSun" w:cs="Arial"/>
          <w:kern w:val="26"/>
          <w:sz w:val="28"/>
          <w:szCs w:val="28"/>
        </w:rPr>
      </w:pPr>
    </w:p>
    <w:p w:rsidR="00E22A10" w:rsidRPr="00F846D8" w:rsidRDefault="00E22A10" w:rsidP="00E22A10">
      <w:pPr>
        <w:spacing w:line="360" w:lineRule="auto"/>
        <w:ind w:leftChars="-12" w:left="9" w:hangingChars="12" w:hanging="34"/>
        <w:rPr>
          <w:rFonts w:ascii="LiSu" w:eastAsia="LiSu" w:hAnsi="SimSun"/>
          <w:b/>
          <w:bCs/>
          <w:kern w:val="26"/>
          <w:sz w:val="28"/>
          <w:szCs w:val="28"/>
        </w:rPr>
      </w:pPr>
      <w:r w:rsidRPr="00F846D8">
        <w:rPr>
          <w:rFonts w:ascii="LiSu" w:eastAsia="LiSu" w:hAnsi="SimSun" w:hint="eastAsia"/>
          <w:b/>
          <w:bCs/>
          <w:kern w:val="26"/>
          <w:sz w:val="28"/>
          <w:szCs w:val="28"/>
        </w:rPr>
        <w:t>※水及其种类</w:t>
      </w:r>
    </w:p>
    <w:p w:rsidR="00E22A10" w:rsidRPr="00F846D8" w:rsidRDefault="00E22A10" w:rsidP="00E22A10">
      <w:pPr>
        <w:spacing w:line="360" w:lineRule="auto"/>
        <w:ind w:leftChars="-4" w:left="-8" w:firstLineChars="3" w:firstLine="8"/>
        <w:rPr>
          <w:rFonts w:ascii="LiSu" w:eastAsia="LiSu" w:hAnsi="SimSun"/>
          <w:b/>
          <w:bCs/>
          <w:kern w:val="26"/>
          <w:sz w:val="28"/>
          <w:szCs w:val="28"/>
        </w:rPr>
      </w:pPr>
      <w:r w:rsidRPr="00F846D8">
        <w:rPr>
          <w:rFonts w:ascii="LiSu" w:eastAsia="LiSu" w:hAnsi="SimSun" w:hint="eastAsia"/>
          <w:b/>
          <w:bCs/>
          <w:kern w:val="26"/>
          <w:sz w:val="28"/>
          <w:szCs w:val="28"/>
        </w:rPr>
        <w:t>※大小便时的礼节</w:t>
      </w:r>
    </w:p>
    <w:p w:rsidR="00E22A10" w:rsidRPr="00F846D8" w:rsidRDefault="00E22A10" w:rsidP="00E22A10">
      <w:pPr>
        <w:spacing w:line="360" w:lineRule="auto"/>
        <w:ind w:leftChars="-4" w:left="-8" w:firstLineChars="116" w:firstLine="326"/>
        <w:rPr>
          <w:rFonts w:ascii="LiSu" w:eastAsia="LiSu" w:hAnsi="SimSun"/>
          <w:b/>
          <w:bCs/>
          <w:kern w:val="26"/>
          <w:sz w:val="28"/>
          <w:szCs w:val="28"/>
        </w:rPr>
      </w:pPr>
      <w:r w:rsidRPr="00F846D8">
        <w:rPr>
          <w:rFonts w:ascii="LiSu" w:eastAsia="LiSu" w:hAnsi="SimSun" w:hint="eastAsia"/>
          <w:b/>
          <w:bCs/>
          <w:kern w:val="26"/>
          <w:sz w:val="28"/>
          <w:szCs w:val="28"/>
        </w:rPr>
        <w:t>※怎样洗小净？</w:t>
      </w:r>
    </w:p>
    <w:p w:rsidR="00E22A10" w:rsidRPr="00F846D8" w:rsidRDefault="00E22A10" w:rsidP="00E22A10">
      <w:pPr>
        <w:spacing w:line="360" w:lineRule="auto"/>
        <w:ind w:leftChars="-4" w:left="-8" w:firstLineChars="229" w:firstLine="644"/>
        <w:rPr>
          <w:rFonts w:ascii="LiSu" w:eastAsia="LiSu" w:hAnsi="SimSun"/>
          <w:b/>
          <w:bCs/>
          <w:kern w:val="26"/>
          <w:sz w:val="28"/>
          <w:szCs w:val="28"/>
        </w:rPr>
      </w:pPr>
      <w:r w:rsidRPr="00F846D8">
        <w:rPr>
          <w:rFonts w:ascii="LiSu" w:eastAsia="LiSu" w:hAnsi="SimSun" w:hint="eastAsia"/>
          <w:b/>
          <w:bCs/>
          <w:kern w:val="26"/>
          <w:sz w:val="28"/>
          <w:szCs w:val="28"/>
        </w:rPr>
        <w:t>※破坏小净的事项</w:t>
      </w:r>
    </w:p>
    <w:p w:rsidR="00E22A10" w:rsidRPr="00F846D8" w:rsidRDefault="00E22A10" w:rsidP="00E22A10">
      <w:pPr>
        <w:spacing w:line="360" w:lineRule="auto"/>
        <w:ind w:leftChars="-4" w:left="-8" w:firstLineChars="342" w:firstLine="961"/>
        <w:rPr>
          <w:rFonts w:ascii="LiSu" w:eastAsia="LiSu" w:hAnsi="SimSun"/>
          <w:b/>
          <w:bCs/>
          <w:kern w:val="26"/>
          <w:sz w:val="28"/>
          <w:szCs w:val="28"/>
        </w:rPr>
      </w:pPr>
      <w:r w:rsidRPr="00F846D8">
        <w:rPr>
          <w:rFonts w:ascii="LiSu" w:eastAsia="LiSu" w:hAnsi="SimSun" w:hint="eastAsia"/>
          <w:b/>
          <w:bCs/>
          <w:kern w:val="26"/>
          <w:sz w:val="28"/>
          <w:szCs w:val="28"/>
        </w:rPr>
        <w:t>※抹皮袜和袜子</w:t>
      </w:r>
    </w:p>
    <w:p w:rsidR="00E22A10" w:rsidRPr="00F846D8" w:rsidRDefault="00E22A10" w:rsidP="00E22A10">
      <w:pPr>
        <w:spacing w:line="360" w:lineRule="auto"/>
        <w:ind w:firstLineChars="451" w:firstLine="1268"/>
        <w:rPr>
          <w:rFonts w:ascii="LiSu" w:eastAsia="LiSu" w:hAnsi="SimSun"/>
          <w:b/>
          <w:bCs/>
          <w:kern w:val="26"/>
          <w:sz w:val="28"/>
          <w:szCs w:val="28"/>
        </w:rPr>
      </w:pPr>
      <w:r w:rsidRPr="00F846D8">
        <w:rPr>
          <w:rFonts w:ascii="LiSu" w:eastAsia="LiSu" w:hAnsi="SimSun" w:hint="eastAsia"/>
          <w:b/>
          <w:bCs/>
          <w:kern w:val="26"/>
          <w:sz w:val="28"/>
          <w:szCs w:val="28"/>
        </w:rPr>
        <w:t>※抹皮袜和袜子的条件</w:t>
      </w:r>
    </w:p>
    <w:p w:rsidR="00E22A10" w:rsidRPr="00F846D8" w:rsidRDefault="00E22A10" w:rsidP="00E22A10">
      <w:pPr>
        <w:spacing w:line="360" w:lineRule="auto"/>
        <w:ind w:firstLineChars="496" w:firstLine="1394"/>
        <w:rPr>
          <w:rFonts w:ascii="LiSu" w:eastAsia="LiSu" w:hAnsi="SimSun"/>
          <w:b/>
          <w:bCs/>
          <w:kern w:val="26"/>
          <w:sz w:val="28"/>
          <w:szCs w:val="28"/>
        </w:rPr>
      </w:pPr>
      <w:r w:rsidRPr="00F846D8">
        <w:rPr>
          <w:rFonts w:ascii="LiSu" w:eastAsia="LiSu" w:hAnsi="SimSun" w:hint="eastAsia"/>
          <w:b/>
          <w:bCs/>
          <w:kern w:val="26"/>
          <w:sz w:val="28"/>
          <w:szCs w:val="28"/>
        </w:rPr>
        <w:t>※洗大净及其原因</w:t>
      </w:r>
    </w:p>
    <w:p w:rsidR="00E22A10" w:rsidRPr="00F846D8" w:rsidRDefault="00E22A10" w:rsidP="00E22A10">
      <w:pPr>
        <w:spacing w:line="360" w:lineRule="auto"/>
        <w:ind w:firstLineChars="595" w:firstLine="1673"/>
        <w:rPr>
          <w:rFonts w:ascii="LiSu" w:eastAsia="LiSu" w:hAnsi="SimSun"/>
          <w:b/>
          <w:bCs/>
          <w:kern w:val="26"/>
          <w:sz w:val="28"/>
          <w:szCs w:val="28"/>
        </w:rPr>
      </w:pPr>
      <w:r w:rsidRPr="00F846D8">
        <w:rPr>
          <w:rFonts w:ascii="LiSu" w:eastAsia="LiSu" w:hAnsi="SimSun" w:hint="eastAsia"/>
          <w:b/>
          <w:bCs/>
          <w:kern w:val="26"/>
          <w:sz w:val="28"/>
          <w:szCs w:val="28"/>
        </w:rPr>
        <w:t>※没有大净时，禁止的事项</w:t>
      </w:r>
    </w:p>
    <w:p w:rsidR="00E22A10" w:rsidRPr="00F846D8" w:rsidRDefault="00E22A10" w:rsidP="00E22A10">
      <w:pPr>
        <w:spacing w:line="360" w:lineRule="auto"/>
        <w:ind w:firstLineChars="677" w:firstLine="1903"/>
        <w:rPr>
          <w:rFonts w:ascii="LiSu" w:eastAsia="LiSu" w:hAnsi="SimSun"/>
          <w:b/>
          <w:bCs/>
          <w:kern w:val="26"/>
          <w:sz w:val="28"/>
          <w:szCs w:val="28"/>
        </w:rPr>
      </w:pPr>
      <w:r w:rsidRPr="00F846D8">
        <w:rPr>
          <w:rFonts w:ascii="LiSu" w:eastAsia="LiSu" w:hAnsi="SimSun" w:hint="eastAsia"/>
          <w:b/>
          <w:bCs/>
          <w:kern w:val="26"/>
          <w:sz w:val="28"/>
          <w:szCs w:val="28"/>
        </w:rPr>
        <w:t>※大净的要素</w:t>
      </w:r>
    </w:p>
    <w:p w:rsidR="00E22A10" w:rsidRPr="00F846D8" w:rsidRDefault="00E22A10" w:rsidP="00E22A10">
      <w:pPr>
        <w:spacing w:line="360" w:lineRule="auto"/>
        <w:ind w:firstLineChars="790" w:firstLine="2221"/>
        <w:rPr>
          <w:rFonts w:ascii="LiSu" w:eastAsia="LiSu" w:hAnsi="SimSun"/>
          <w:b/>
          <w:bCs/>
          <w:kern w:val="26"/>
          <w:sz w:val="28"/>
          <w:szCs w:val="28"/>
        </w:rPr>
      </w:pPr>
      <w:r w:rsidRPr="00F846D8">
        <w:rPr>
          <w:rFonts w:ascii="LiSu" w:eastAsia="LiSu" w:hAnsi="SimSun" w:hint="eastAsia"/>
          <w:b/>
          <w:bCs/>
          <w:kern w:val="26"/>
          <w:sz w:val="28"/>
          <w:szCs w:val="28"/>
        </w:rPr>
        <w:t>※嘉义的大净</w:t>
      </w:r>
    </w:p>
    <w:p w:rsidR="00E22A10" w:rsidRPr="00F846D8" w:rsidRDefault="00E22A10" w:rsidP="00E22A10">
      <w:pPr>
        <w:spacing w:line="360" w:lineRule="auto"/>
        <w:ind w:firstLineChars="903" w:firstLine="2538"/>
        <w:rPr>
          <w:rFonts w:ascii="LiSu" w:eastAsia="LiSu" w:hAnsi="SimSun"/>
          <w:b/>
          <w:bCs/>
          <w:kern w:val="26"/>
          <w:sz w:val="28"/>
          <w:szCs w:val="28"/>
        </w:rPr>
      </w:pPr>
      <w:r w:rsidRPr="00F846D8">
        <w:rPr>
          <w:rFonts w:ascii="LiSu" w:eastAsia="LiSu" w:hAnsi="SimSun" w:hint="eastAsia"/>
          <w:b/>
          <w:bCs/>
          <w:kern w:val="26"/>
          <w:sz w:val="28"/>
          <w:szCs w:val="28"/>
        </w:rPr>
        <w:t>※与洗大净相关的事项</w:t>
      </w:r>
    </w:p>
    <w:p w:rsidR="00E22A10" w:rsidRPr="00F846D8" w:rsidRDefault="00E22A10" w:rsidP="00E22A10">
      <w:pPr>
        <w:spacing w:line="360" w:lineRule="auto"/>
        <w:ind w:firstLineChars="1016" w:firstLine="2856"/>
        <w:rPr>
          <w:rFonts w:ascii="LiSu" w:eastAsia="LiSu" w:hAnsi="SimSun"/>
          <w:b/>
          <w:bCs/>
          <w:kern w:val="26"/>
          <w:sz w:val="28"/>
          <w:szCs w:val="28"/>
        </w:rPr>
      </w:pPr>
      <w:r w:rsidRPr="00F846D8">
        <w:rPr>
          <w:rFonts w:ascii="LiSu" w:eastAsia="LiSu" w:hAnsi="SimSun" w:hint="eastAsia"/>
          <w:b/>
          <w:bCs/>
          <w:kern w:val="26"/>
          <w:sz w:val="28"/>
          <w:szCs w:val="28"/>
        </w:rPr>
        <w:t>※抹抹夹板和绷带</w:t>
      </w:r>
    </w:p>
    <w:p w:rsidR="00E22A10" w:rsidRPr="00F846D8" w:rsidRDefault="00E22A10" w:rsidP="00E22A10">
      <w:pPr>
        <w:spacing w:line="360" w:lineRule="auto"/>
        <w:ind w:firstLineChars="1129" w:firstLine="3174"/>
        <w:rPr>
          <w:rFonts w:ascii="LiSu" w:eastAsia="LiSu" w:hAnsi="SimSun"/>
          <w:b/>
          <w:bCs/>
          <w:kern w:val="26"/>
          <w:sz w:val="28"/>
          <w:szCs w:val="28"/>
        </w:rPr>
      </w:pPr>
      <w:r w:rsidRPr="00F846D8">
        <w:rPr>
          <w:rFonts w:ascii="LiSu" w:eastAsia="LiSu" w:hAnsi="SimSun" w:hint="eastAsia"/>
          <w:b/>
          <w:bCs/>
          <w:kern w:val="26"/>
          <w:sz w:val="28"/>
          <w:szCs w:val="28"/>
        </w:rPr>
        <w:t>※土净及其许可的因素</w:t>
      </w:r>
    </w:p>
    <w:p w:rsidR="00E22A10" w:rsidRPr="00F846D8" w:rsidRDefault="00E22A10" w:rsidP="00E22A10">
      <w:pPr>
        <w:spacing w:line="360" w:lineRule="auto"/>
        <w:ind w:firstLineChars="1199" w:firstLine="3370"/>
        <w:rPr>
          <w:rFonts w:ascii="LiSu" w:eastAsia="LiSu" w:hAnsi="SimSun"/>
          <w:b/>
          <w:bCs/>
          <w:kern w:val="26"/>
          <w:sz w:val="28"/>
          <w:szCs w:val="28"/>
        </w:rPr>
      </w:pPr>
      <w:r w:rsidRPr="00F846D8">
        <w:rPr>
          <w:rFonts w:ascii="LiSu" w:eastAsia="LiSu" w:hAnsi="SimSun" w:hint="eastAsia"/>
          <w:b/>
          <w:bCs/>
          <w:kern w:val="26"/>
          <w:sz w:val="28"/>
          <w:szCs w:val="28"/>
        </w:rPr>
        <w:t>※打土净的地面</w:t>
      </w:r>
    </w:p>
    <w:p w:rsidR="00E22A10" w:rsidRPr="00F846D8" w:rsidRDefault="00E22A10" w:rsidP="00E22A10">
      <w:pPr>
        <w:spacing w:line="360" w:lineRule="auto"/>
        <w:ind w:firstLineChars="1269" w:firstLine="3567"/>
        <w:rPr>
          <w:rFonts w:ascii="LiSu" w:eastAsia="LiSu" w:hAnsi="SimSun"/>
          <w:b/>
          <w:bCs/>
          <w:kern w:val="26"/>
          <w:sz w:val="28"/>
          <w:szCs w:val="28"/>
        </w:rPr>
      </w:pPr>
      <w:r w:rsidRPr="00F846D8">
        <w:rPr>
          <w:rFonts w:ascii="LiSu" w:eastAsia="LiSu" w:hAnsi="SimSun" w:hint="eastAsia"/>
          <w:b/>
          <w:bCs/>
          <w:kern w:val="26"/>
          <w:sz w:val="28"/>
          <w:szCs w:val="28"/>
        </w:rPr>
        <w:t>※没有大小净者的拜功</w:t>
      </w:r>
    </w:p>
    <w:p w:rsidR="00E179FB" w:rsidRPr="00102D4D" w:rsidRDefault="00E22A10" w:rsidP="00863345">
      <w:pPr>
        <w:spacing w:beforeLines="100" w:afterLines="100" w:line="360" w:lineRule="auto"/>
        <w:jc w:val="center"/>
        <w:rPr>
          <w:rFonts w:ascii="STXinwei" w:eastAsia="STXinwei" w:hAnsi="SimSun" w:cs="Arial"/>
          <w:kern w:val="26"/>
          <w:sz w:val="36"/>
          <w:szCs w:val="36"/>
        </w:rPr>
      </w:pPr>
      <w:r w:rsidRPr="00F846D8">
        <w:rPr>
          <w:rFonts w:ascii="LiSu" w:eastAsia="LiSu" w:hAnsi="SimSun"/>
          <w:b/>
          <w:bCs/>
          <w:kern w:val="26"/>
          <w:sz w:val="28"/>
          <w:szCs w:val="28"/>
        </w:rPr>
        <w:br w:type="page"/>
      </w:r>
      <w:r w:rsidR="00E179FB" w:rsidRPr="00102D4D">
        <w:rPr>
          <w:rFonts w:ascii="STXinwei" w:eastAsia="STXinwei" w:hAnsi="SimSun" w:cs="Arial" w:hint="eastAsia"/>
          <w:kern w:val="26"/>
          <w:sz w:val="36"/>
          <w:szCs w:val="36"/>
        </w:rPr>
        <w:t>水及其种类</w:t>
      </w:r>
    </w:p>
    <w:p w:rsidR="00E179FB" w:rsidRPr="00F846D8" w:rsidRDefault="00E179FB" w:rsidP="003C6EC4">
      <w:pPr>
        <w:spacing w:line="360" w:lineRule="auto"/>
        <w:ind w:firstLineChars="200" w:firstLine="560"/>
        <w:rPr>
          <w:rFonts w:ascii="SimSun" w:hAnsi="SimSun"/>
          <w:kern w:val="26"/>
          <w:sz w:val="28"/>
          <w:szCs w:val="28"/>
        </w:rPr>
      </w:pPr>
      <w:r w:rsidRPr="003C6EC4">
        <w:rPr>
          <w:rFonts w:ascii="STXinwei" w:eastAsia="STXinwei" w:hAnsi="SimSun" w:hint="eastAsia"/>
          <w:kern w:val="26"/>
          <w:sz w:val="28"/>
          <w:szCs w:val="28"/>
        </w:rPr>
        <w:t>第一：普通的纯水，</w:t>
      </w:r>
      <w:r w:rsidRPr="00F846D8">
        <w:rPr>
          <w:rFonts w:ascii="SimSun" w:hAnsi="SimSun" w:hint="eastAsia"/>
          <w:kern w:val="26"/>
          <w:sz w:val="28"/>
          <w:szCs w:val="28"/>
        </w:rPr>
        <w:t>其断法为本身洁净，并且能清洁它物的。其种类有：</w:t>
      </w:r>
    </w:p>
    <w:p w:rsidR="00E179FB" w:rsidRPr="00F846D8" w:rsidRDefault="00E179FB" w:rsidP="00E179FB">
      <w:pPr>
        <w:spacing w:line="360" w:lineRule="auto"/>
        <w:ind w:firstLineChars="200" w:firstLine="560"/>
        <w:rPr>
          <w:rFonts w:ascii="SimSun" w:hAnsi="SimSun"/>
          <w:kern w:val="26"/>
          <w:sz w:val="28"/>
          <w:szCs w:val="28"/>
          <w:rtl/>
        </w:rPr>
      </w:pPr>
      <w:r w:rsidRPr="00F846D8">
        <w:rPr>
          <w:rFonts w:ascii="STLiti" w:eastAsia="STLiti" w:hAnsi="SimSun"/>
          <w:kern w:val="26"/>
          <w:sz w:val="28"/>
          <w:szCs w:val="28"/>
        </w:rPr>
        <w:t>1.</w:t>
      </w:r>
      <w:r w:rsidRPr="00F846D8">
        <w:rPr>
          <w:rFonts w:ascii="STLiti" w:eastAsia="STLiti" w:hAnsi="SimSun" w:hint="eastAsia"/>
          <w:kern w:val="26"/>
          <w:sz w:val="28"/>
          <w:szCs w:val="28"/>
        </w:rPr>
        <w:t>雨水、雪水和冰水。</w:t>
      </w:r>
      <w:r w:rsidRPr="00F846D8">
        <w:rPr>
          <w:rFonts w:ascii="SimSun" w:hAnsi="SimSun" w:hint="eastAsia"/>
          <w:kern w:val="26"/>
          <w:sz w:val="28"/>
          <w:szCs w:val="28"/>
        </w:rPr>
        <w:t>因为清高的真主说：</w:t>
      </w:r>
    </w:p>
    <w:p w:rsidR="00E179FB" w:rsidRPr="00CE068B" w:rsidRDefault="00E179FB" w:rsidP="00E179FB">
      <w:pPr>
        <w:bidi/>
        <w:ind w:firstLineChars="200" w:firstLine="600"/>
        <w:rPr>
          <w:rFonts w:ascii="QCF_BSML" w:hAnsi="QCF_BSML" w:cs="QCF_BSML"/>
          <w:b/>
          <w:bCs/>
          <w:color w:val="0000FF"/>
          <w:sz w:val="30"/>
          <w:szCs w:val="30"/>
          <w:rtl/>
        </w:rPr>
      </w:pPr>
      <w:r w:rsidRPr="00E0163B">
        <w:rPr>
          <w:rFonts w:cs="KFGQPC Uthman Taha Naskh"/>
          <w:sz w:val="30"/>
          <w:szCs w:val="30"/>
          <w:rtl/>
        </w:rPr>
        <w:t>قال الله تعالى:</w:t>
      </w:r>
      <w:r w:rsidRPr="00CE068B">
        <w:rPr>
          <w:rFonts w:cs="KFGQPC Uthman Taha Naskh"/>
          <w:sz w:val="30"/>
          <w:szCs w:val="30"/>
          <w:rtl/>
        </w:rPr>
        <w:t xml:space="preserve"> </w:t>
      </w:r>
      <w:r w:rsidRPr="00B84AF0">
        <w:rPr>
          <w:rFonts w:ascii="QCF_BSML" w:hAnsi="QCF_BSML" w:cs="QCF_BSML"/>
          <w:b/>
          <w:bCs/>
          <w:color w:val="0000FF"/>
          <w:sz w:val="30"/>
          <w:szCs w:val="30"/>
          <w:rtl/>
        </w:rPr>
        <w:t>(</w:t>
      </w:r>
      <w:r w:rsidRPr="00B84AF0">
        <w:rPr>
          <w:rFonts w:ascii="QCF_P364" w:hAnsi="QCF_P364" w:cs="QCF_P364"/>
          <w:b/>
          <w:bCs/>
          <w:color w:val="0000FF"/>
          <w:kern w:val="0"/>
          <w:sz w:val="30"/>
          <w:szCs w:val="30"/>
          <w:rtl/>
        </w:rPr>
        <w:t xml:space="preserve">ﮏ    ﮐ  ﮑ  ﮒ  ﮓ  ﮔ  </w:t>
      </w:r>
      <w:r w:rsidRPr="00B84AF0">
        <w:rPr>
          <w:rFonts w:ascii="QCF_BSML" w:hAnsi="QCF_BSML" w:cs="QCF_BSML"/>
          <w:b/>
          <w:bCs/>
          <w:color w:val="0000FF"/>
          <w:sz w:val="30"/>
          <w:szCs w:val="30"/>
          <w:rtl/>
        </w:rPr>
        <w:t>)</w:t>
      </w:r>
      <w:r w:rsidRPr="00B84AF0">
        <w:rPr>
          <w:rFonts w:ascii="Arial" w:hAnsi="Arial" w:cs="Arial"/>
          <w:color w:val="9DAB0C"/>
          <w:kern w:val="0"/>
          <w:sz w:val="27"/>
          <w:szCs w:val="27"/>
          <w:rtl/>
        </w:rPr>
        <w:t xml:space="preserve"> </w:t>
      </w:r>
      <w:r w:rsidRPr="00B84AF0">
        <w:rPr>
          <w:rFonts w:cs="KFGQPC Uthman Taha Naskh"/>
          <w:sz w:val="30"/>
          <w:szCs w:val="30"/>
          <w:rtl/>
        </w:rPr>
        <w:t>الفرقان: ٤٨</w:t>
      </w:r>
    </w:p>
    <w:p w:rsidR="00E179FB" w:rsidRPr="00F846D8" w:rsidRDefault="00E179FB" w:rsidP="00E179FB">
      <w:pPr>
        <w:spacing w:line="360" w:lineRule="auto"/>
        <w:ind w:firstLineChars="200" w:firstLine="562"/>
        <w:rPr>
          <w:rFonts w:ascii="SimSun" w:hAnsi="SimSun"/>
          <w:kern w:val="26"/>
          <w:sz w:val="28"/>
          <w:szCs w:val="28"/>
        </w:rPr>
      </w:pPr>
      <w:r w:rsidRPr="00F846D8">
        <w:rPr>
          <w:rFonts w:ascii="SimSun" w:hAnsi="SimSun" w:hint="eastAsia"/>
          <w:b/>
          <w:bCs/>
          <w:color w:val="800000"/>
          <w:kern w:val="26"/>
          <w:sz w:val="28"/>
          <w:szCs w:val="28"/>
          <w:lang w:val="zh-CN"/>
        </w:rPr>
        <w:t>【</w:t>
      </w:r>
      <w:r w:rsidRPr="00F846D8">
        <w:rPr>
          <w:rFonts w:ascii="SimSun" w:hAnsi="SimSun" w:hint="eastAsia"/>
          <w:b/>
          <w:bCs/>
          <w:color w:val="800000"/>
          <w:kern w:val="26"/>
          <w:sz w:val="28"/>
          <w:szCs w:val="28"/>
        </w:rPr>
        <w:t>我从云中降下清洁的雨水。</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122"/>
      </w:r>
    </w:p>
    <w:p w:rsidR="00E179FB" w:rsidRPr="00F846D8" w:rsidRDefault="00E179FB" w:rsidP="00E179FB">
      <w:pPr>
        <w:spacing w:line="360" w:lineRule="auto"/>
        <w:ind w:firstLineChars="200" w:firstLine="560"/>
        <w:rPr>
          <w:rFonts w:ascii="STLiti" w:eastAsia="STLiti" w:hAnsi="SimSun"/>
          <w:kern w:val="26"/>
          <w:sz w:val="28"/>
          <w:szCs w:val="28"/>
        </w:rPr>
      </w:pPr>
      <w:r w:rsidRPr="00F846D8">
        <w:rPr>
          <w:rFonts w:ascii="STLiti" w:eastAsia="STLiti" w:hAnsi="SimSun"/>
          <w:kern w:val="26"/>
          <w:sz w:val="28"/>
          <w:szCs w:val="28"/>
        </w:rPr>
        <w:t>2.</w:t>
      </w:r>
      <w:r w:rsidRPr="00F846D8">
        <w:rPr>
          <w:rFonts w:ascii="STLiti" w:eastAsia="STLiti" w:hAnsi="SimSun" w:hint="eastAsia"/>
          <w:kern w:val="26"/>
          <w:sz w:val="28"/>
          <w:szCs w:val="28"/>
        </w:rPr>
        <w:t>泉水与河水。</w:t>
      </w:r>
    </w:p>
    <w:p w:rsidR="00E179FB" w:rsidRDefault="00E179FB" w:rsidP="00E179FB">
      <w:pPr>
        <w:spacing w:line="360" w:lineRule="auto"/>
        <w:ind w:firstLineChars="200" w:firstLine="560"/>
        <w:rPr>
          <w:rFonts w:ascii="SimSun" w:hAnsi="SimSun"/>
          <w:b/>
          <w:bCs/>
          <w:color w:val="008000"/>
          <w:kern w:val="26"/>
          <w:sz w:val="28"/>
          <w:szCs w:val="28"/>
        </w:rPr>
      </w:pPr>
      <w:r w:rsidRPr="00F846D8">
        <w:rPr>
          <w:rFonts w:ascii="STLiti" w:eastAsia="STLiti" w:hAnsi="SimSun"/>
          <w:kern w:val="26"/>
          <w:sz w:val="28"/>
          <w:szCs w:val="28"/>
        </w:rPr>
        <w:t>3.</w:t>
      </w:r>
      <w:r w:rsidRPr="00F846D8">
        <w:rPr>
          <w:rFonts w:ascii="STLiti" w:eastAsia="STLiti" w:hAnsi="SimSun" w:hint="eastAsia"/>
          <w:kern w:val="26"/>
          <w:sz w:val="28"/>
          <w:szCs w:val="28"/>
        </w:rPr>
        <w:t>海水。</w:t>
      </w:r>
      <w:r w:rsidRPr="00F846D8">
        <w:rPr>
          <w:rFonts w:ascii="SimSun" w:hAnsi="SimSun" w:hint="eastAsia"/>
          <w:kern w:val="26"/>
          <w:sz w:val="28"/>
          <w:szCs w:val="28"/>
        </w:rPr>
        <w:t>因为</w:t>
      </w:r>
      <w:r w:rsidRPr="00F846D8">
        <w:rPr>
          <w:rFonts w:ascii="SimSun" w:hAnsi="SimSun" w:hint="eastAsia"/>
          <w:b/>
          <w:bCs/>
          <w:color w:val="008000"/>
          <w:kern w:val="26"/>
          <w:sz w:val="28"/>
          <w:szCs w:val="28"/>
        </w:rPr>
        <w:t>主的使者</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711"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11" inset="0,0,0,0">
              <w:txbxContent>
                <w:p w:rsidR="00E179FB" w:rsidRPr="000D310C" w:rsidRDefault="00E179FB" w:rsidP="00E179FB">
                  <w:pPr>
                    <w:spacing w:line="120" w:lineRule="exact"/>
                    <w:jc w:val="center"/>
                    <w:rPr>
                      <w:rFonts w:ascii="SimSun" w:hAnsi="SimSun" w:cs="Arial"/>
                      <w:b/>
                      <w:bCs/>
                      <w:color w:val="008000"/>
                      <w:kern w:val="24"/>
                      <w:sz w:val="8"/>
                      <w:szCs w:val="8"/>
                    </w:rPr>
                  </w:pPr>
                  <w:r w:rsidRPr="000D310C">
                    <w:rPr>
                      <w:rFonts w:ascii="SimSun" w:hAnsi="SimSun" w:cs="Arial" w:hint="eastAsia"/>
                      <w:b/>
                      <w:bCs/>
                      <w:color w:val="008000"/>
                      <w:kern w:val="24"/>
                      <w:sz w:val="8"/>
                      <w:szCs w:val="8"/>
                    </w:rPr>
                    <w:t>愿主赐福之</w:t>
                  </w:r>
                </w:p>
                <w:p w:rsidR="00E179FB" w:rsidRPr="000D310C" w:rsidRDefault="00E179FB" w:rsidP="00E179FB">
                  <w:pPr>
                    <w:spacing w:line="120" w:lineRule="exact"/>
                    <w:jc w:val="center"/>
                    <w:rPr>
                      <w:rFonts w:ascii="SimSun" w:hAnsi="SimSun" w:cs="Arial"/>
                      <w:b/>
                      <w:bCs/>
                      <w:color w:val="008000"/>
                      <w:kern w:val="24"/>
                      <w:sz w:val="8"/>
                      <w:szCs w:val="8"/>
                    </w:rPr>
                  </w:pPr>
                  <w:r w:rsidRPr="000D310C">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E179FB" w:rsidRPr="004412CE" w:rsidRDefault="00E179FB" w:rsidP="00E179FB">
      <w:pPr>
        <w:bidi/>
        <w:ind w:firstLineChars="200" w:firstLine="602"/>
        <w:rPr>
          <w:rStyle w:val="Char9"/>
          <w:rFonts w:cs="KFGQPC Uthman Taha Naskh"/>
          <w:kern w:val="28"/>
          <w:sz w:val="30"/>
          <w:szCs w:val="30"/>
          <w:rtl/>
          <w:lang w:bidi="ar-SA"/>
        </w:rPr>
      </w:pPr>
      <w:r w:rsidRPr="004412CE">
        <w:rPr>
          <w:rFonts w:ascii="mylotus" w:hAnsi="mylotus" w:cs="KFGQPC Uthman Taha Naskh"/>
          <w:b/>
          <w:bCs/>
          <w:color w:val="008000"/>
          <w:kern w:val="28"/>
          <w:sz w:val="30"/>
          <w:szCs w:val="30"/>
          <w:rtl/>
          <w:lang w:eastAsia="en-US" w:bidi="ar-JO"/>
        </w:rPr>
        <w:t>قال رسول الله ﷺ: «</w:t>
      </w:r>
      <w:r w:rsidRPr="00B84AF0">
        <w:rPr>
          <w:rFonts w:ascii="mylotus" w:hAnsi="mylotus" w:cs="KFGQPC Uthman Taha Naskh"/>
          <w:b/>
          <w:bCs/>
          <w:color w:val="008000"/>
          <w:kern w:val="28"/>
          <w:sz w:val="30"/>
          <w:szCs w:val="30"/>
          <w:rtl/>
          <w:lang w:eastAsia="en-US" w:bidi="ar-JO"/>
        </w:rPr>
        <w:t>هُوَ الطَّهُورُ مَاؤُهُ الْحِلُّ مَيْتَتُهُ</w:t>
      </w:r>
      <w:r w:rsidRPr="00D831E9">
        <w:rPr>
          <w:rStyle w:val="Char9"/>
          <w:rFonts w:cs="KFGQPC Uthman Taha Naskh"/>
          <w:b/>
          <w:bCs/>
          <w:color w:val="008000"/>
          <w:kern w:val="28"/>
          <w:sz w:val="30"/>
          <w:szCs w:val="30"/>
          <w:rtl/>
        </w:rPr>
        <w:t>».</w:t>
      </w:r>
      <w:r w:rsidRPr="00D831E9">
        <w:rPr>
          <w:rStyle w:val="Char9"/>
          <w:rFonts w:cs="KFGQPC Uthman Taha Naskh"/>
          <w:kern w:val="28"/>
          <w:sz w:val="30"/>
          <w:szCs w:val="30"/>
          <w:rtl/>
        </w:rPr>
        <w:t xml:space="preserve"> أخرجه</w:t>
      </w:r>
      <w:r w:rsidRPr="004412CE">
        <w:rPr>
          <w:rStyle w:val="Char9"/>
          <w:rFonts w:cs="KFGQPC Uthman Taha Naskh" w:hint="cs"/>
          <w:kern w:val="28"/>
          <w:sz w:val="30"/>
          <w:szCs w:val="30"/>
          <w:rtl/>
        </w:rPr>
        <w:t xml:space="preserve"> البيهقي وابن ماجه</w:t>
      </w:r>
    </w:p>
    <w:p w:rsidR="00E179FB" w:rsidRPr="00F846D8" w:rsidRDefault="00E179FB" w:rsidP="00E179FB">
      <w:pPr>
        <w:spacing w:line="360" w:lineRule="auto"/>
        <w:ind w:firstLineChars="200" w:firstLine="562"/>
        <w:rPr>
          <w:rFonts w:ascii="SimSun" w:hAnsi="SimSun"/>
          <w:b/>
          <w:bCs/>
          <w:color w:val="008000"/>
          <w:kern w:val="26"/>
          <w:sz w:val="28"/>
          <w:szCs w:val="28"/>
          <w:lang w:val="zh-CN"/>
        </w:rPr>
      </w:pPr>
      <w:r w:rsidRPr="00F846D8">
        <w:rPr>
          <w:rFonts w:ascii="SimSun" w:hAnsi="SimSun" w:hint="eastAsia"/>
          <w:b/>
          <w:bCs/>
          <w:color w:val="008000"/>
          <w:kern w:val="26"/>
          <w:sz w:val="28"/>
          <w:szCs w:val="28"/>
        </w:rPr>
        <w:t>“海水是洁净的，其中的死物是合法的。</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rPr>
        <w:footnoteReference w:id="123"/>
      </w:r>
    </w:p>
    <w:p w:rsidR="00E179FB" w:rsidRDefault="00E179FB" w:rsidP="00E179FB">
      <w:pPr>
        <w:spacing w:line="360" w:lineRule="auto"/>
        <w:ind w:firstLineChars="200" w:firstLine="560"/>
        <w:rPr>
          <w:rFonts w:ascii="SimSun" w:hAnsi="SimSun"/>
          <w:b/>
          <w:bCs/>
          <w:color w:val="008000"/>
          <w:kern w:val="26"/>
          <w:sz w:val="28"/>
          <w:szCs w:val="28"/>
        </w:rPr>
      </w:pPr>
      <w:r w:rsidRPr="00F846D8">
        <w:rPr>
          <w:rFonts w:ascii="STLiti" w:eastAsia="STLiti" w:hAnsi="SimSun"/>
          <w:kern w:val="26"/>
          <w:sz w:val="28"/>
          <w:szCs w:val="28"/>
        </w:rPr>
        <w:t>4.</w:t>
      </w:r>
      <w:r w:rsidRPr="00F846D8">
        <w:rPr>
          <w:rFonts w:ascii="STLiti" w:eastAsia="STLiti" w:hAnsi="SimSun" w:hint="eastAsia"/>
          <w:kern w:val="26"/>
          <w:sz w:val="28"/>
          <w:szCs w:val="28"/>
        </w:rPr>
        <w:t>渗渗泉水。</w:t>
      </w:r>
      <w:r w:rsidRPr="00F846D8">
        <w:rPr>
          <w:rFonts w:ascii="SimSun" w:hAnsi="SimSun" w:hint="eastAsia"/>
          <w:kern w:val="26"/>
          <w:sz w:val="28"/>
          <w:szCs w:val="28"/>
        </w:rPr>
        <w:t>根据正确的传述，</w:t>
      </w:r>
    </w:p>
    <w:p w:rsidR="00E179FB" w:rsidRPr="004412CE" w:rsidRDefault="00E179FB" w:rsidP="00E179FB">
      <w:pPr>
        <w:bidi/>
        <w:ind w:firstLineChars="200" w:firstLine="602"/>
        <w:rPr>
          <w:rStyle w:val="Char9"/>
          <w:rFonts w:cs="KFGQPC Uthman Taha Naskh"/>
          <w:kern w:val="28"/>
          <w:sz w:val="30"/>
          <w:szCs w:val="30"/>
          <w:rtl/>
          <w:lang w:bidi="ar-SA"/>
        </w:rPr>
      </w:pPr>
      <w:r w:rsidRPr="004412CE">
        <w:rPr>
          <w:rFonts w:ascii="mylotus" w:hAnsi="mylotus" w:cs="KFGQPC Uthman Taha Naskh"/>
          <w:b/>
          <w:bCs/>
          <w:color w:val="008000"/>
          <w:kern w:val="28"/>
          <w:sz w:val="30"/>
          <w:szCs w:val="30"/>
          <w:rtl/>
          <w:lang w:eastAsia="en-US" w:bidi="ar-JO"/>
        </w:rPr>
        <w:t>«</w:t>
      </w:r>
      <w:r w:rsidRPr="00C52F47">
        <w:rPr>
          <w:rFonts w:ascii="mylotus" w:hAnsi="mylotus" w:cs="KFGQPC Uthman Taha Naskh"/>
          <w:b/>
          <w:bCs/>
          <w:color w:val="008000"/>
          <w:kern w:val="28"/>
          <w:sz w:val="30"/>
          <w:szCs w:val="30"/>
          <w:rtl/>
          <w:lang w:eastAsia="en-US" w:bidi="ar-JO"/>
        </w:rPr>
        <w:t xml:space="preserve">دَعَا </w:t>
      </w:r>
      <w:r w:rsidRPr="004412CE">
        <w:rPr>
          <w:rFonts w:ascii="mylotus" w:hAnsi="mylotus" w:cs="KFGQPC Uthman Taha Naskh"/>
          <w:b/>
          <w:bCs/>
          <w:color w:val="008000"/>
          <w:kern w:val="28"/>
          <w:sz w:val="30"/>
          <w:szCs w:val="30"/>
          <w:rtl/>
          <w:lang w:eastAsia="en-US" w:bidi="ar-JO"/>
        </w:rPr>
        <w:t>رسول الله ﷺ</w:t>
      </w:r>
      <w:r w:rsidRPr="00C52F47">
        <w:rPr>
          <w:rFonts w:ascii="mylotus" w:hAnsi="mylotus" w:cs="KFGQPC Uthman Taha Naskh"/>
          <w:b/>
          <w:bCs/>
          <w:color w:val="008000"/>
          <w:kern w:val="28"/>
          <w:sz w:val="30"/>
          <w:szCs w:val="30"/>
          <w:rtl/>
          <w:lang w:eastAsia="en-US" w:bidi="ar-JO"/>
        </w:rPr>
        <w:t xml:space="preserve"> بِسَجْلٍ مِنْ مَاءِ زَمْزَمَ فَشَرِبَ مِنْهُ وَتَوَضَّأَ</w:t>
      </w:r>
      <w:r w:rsidRPr="00D831E9">
        <w:rPr>
          <w:rStyle w:val="Char9"/>
          <w:rFonts w:cs="KFGQPC Uthman Taha Naskh"/>
          <w:b/>
          <w:bCs/>
          <w:color w:val="008000"/>
          <w:kern w:val="28"/>
          <w:sz w:val="30"/>
          <w:szCs w:val="30"/>
          <w:rtl/>
        </w:rPr>
        <w:t>».</w:t>
      </w:r>
      <w:r w:rsidRPr="00D831E9">
        <w:rPr>
          <w:rStyle w:val="Char9"/>
          <w:rFonts w:cs="KFGQPC Uthman Taha Naskh"/>
          <w:kern w:val="28"/>
          <w:sz w:val="30"/>
          <w:szCs w:val="30"/>
          <w:rtl/>
        </w:rPr>
        <w:t xml:space="preserve"> أخرجه</w:t>
      </w:r>
      <w:r w:rsidRPr="004412CE">
        <w:rPr>
          <w:rStyle w:val="Char9"/>
          <w:rFonts w:cs="KFGQPC Uthman Taha Naskh" w:hint="cs"/>
          <w:kern w:val="28"/>
          <w:sz w:val="30"/>
          <w:szCs w:val="30"/>
          <w:rtl/>
        </w:rPr>
        <w:t xml:space="preserve"> </w:t>
      </w:r>
      <w:r>
        <w:rPr>
          <w:rStyle w:val="Char9"/>
          <w:rFonts w:cs="KFGQPC Uthman Taha Naskh" w:hint="cs"/>
          <w:kern w:val="28"/>
          <w:sz w:val="30"/>
          <w:szCs w:val="30"/>
          <w:rtl/>
        </w:rPr>
        <w:t>أحمد</w:t>
      </w:r>
    </w:p>
    <w:p w:rsidR="00E179FB" w:rsidRPr="00F846D8" w:rsidRDefault="00E179FB" w:rsidP="00E179FB">
      <w:pPr>
        <w:spacing w:line="360" w:lineRule="auto"/>
        <w:ind w:firstLineChars="200" w:firstLine="562"/>
        <w:rPr>
          <w:rFonts w:ascii="SimSun" w:hAnsi="SimSun"/>
          <w:kern w:val="26"/>
          <w:sz w:val="28"/>
          <w:szCs w:val="28"/>
        </w:rPr>
      </w:pPr>
      <w:r w:rsidRPr="00F846D8">
        <w:rPr>
          <w:rFonts w:ascii="SimSun" w:hAnsi="SimSun" w:hint="eastAsia"/>
          <w:b/>
          <w:bCs/>
          <w:color w:val="008000"/>
          <w:kern w:val="26"/>
          <w:sz w:val="28"/>
          <w:szCs w:val="28"/>
        </w:rPr>
        <w:t>主的使者</w:t>
      </w:r>
      <w:r w:rsidR="00253D81" w:rsidRPr="00253D81">
        <w:rPr>
          <w:rFonts w:ascii="SimSun" w:hAnsi="SimSun"/>
          <w:b/>
          <w:bCs/>
          <w:color w:val="008000"/>
          <w:kern w:val="26"/>
          <w:sz w:val="28"/>
          <w:szCs w:val="28"/>
        </w:rPr>
      </w:r>
      <w:r w:rsidR="00253D81">
        <w:rPr>
          <w:rFonts w:ascii="SimSun" w:hAnsi="SimSun"/>
          <w:b/>
          <w:bCs/>
          <w:color w:val="008000"/>
          <w:kern w:val="26"/>
          <w:sz w:val="28"/>
          <w:szCs w:val="28"/>
        </w:rPr>
        <w:pict>
          <v:shape id="_x0000_s1710"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10" inset="0,0,0,0">
              <w:txbxContent>
                <w:p w:rsidR="00E179FB" w:rsidRPr="000D310C" w:rsidRDefault="00E179FB" w:rsidP="00E179FB">
                  <w:pPr>
                    <w:spacing w:line="120" w:lineRule="exact"/>
                    <w:jc w:val="center"/>
                    <w:rPr>
                      <w:rFonts w:ascii="SimSun" w:hAnsi="SimSun" w:cs="Arial"/>
                      <w:b/>
                      <w:bCs/>
                      <w:color w:val="008000"/>
                      <w:kern w:val="24"/>
                      <w:sz w:val="8"/>
                      <w:szCs w:val="8"/>
                    </w:rPr>
                  </w:pPr>
                  <w:r w:rsidRPr="000D310C">
                    <w:rPr>
                      <w:rFonts w:ascii="SimSun" w:hAnsi="SimSun" w:cs="Arial" w:hint="eastAsia"/>
                      <w:b/>
                      <w:bCs/>
                      <w:color w:val="008000"/>
                      <w:kern w:val="24"/>
                      <w:sz w:val="8"/>
                      <w:szCs w:val="8"/>
                    </w:rPr>
                    <w:t>愿主赐福之</w:t>
                  </w:r>
                </w:p>
                <w:p w:rsidR="00E179FB" w:rsidRPr="000D310C" w:rsidRDefault="00E179FB" w:rsidP="00E179FB">
                  <w:pPr>
                    <w:spacing w:line="120" w:lineRule="exact"/>
                    <w:jc w:val="center"/>
                    <w:rPr>
                      <w:rFonts w:ascii="SimSun" w:hAnsi="SimSun" w:cs="Arial"/>
                      <w:b/>
                      <w:bCs/>
                      <w:color w:val="008000"/>
                      <w:kern w:val="24"/>
                      <w:sz w:val="8"/>
                      <w:szCs w:val="8"/>
                    </w:rPr>
                  </w:pPr>
                  <w:r w:rsidRPr="000D310C">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曾让人拿来一吊桶渗渗泉水，他喝了之后又用它洗了小净。</w:t>
      </w:r>
      <w:r w:rsidRPr="00F846D8">
        <w:rPr>
          <w:rStyle w:val="a9"/>
          <w:rFonts w:ascii="SimSun" w:hAnsi="SimSun"/>
          <w:b/>
          <w:bCs/>
          <w:color w:val="008000"/>
          <w:kern w:val="26"/>
          <w:sz w:val="28"/>
          <w:szCs w:val="28"/>
        </w:rPr>
        <w:footnoteReference w:id="124"/>
      </w:r>
    </w:p>
    <w:p w:rsidR="00E179FB" w:rsidRPr="00F846D8" w:rsidRDefault="00E179FB" w:rsidP="00E179FB">
      <w:pPr>
        <w:spacing w:line="360" w:lineRule="auto"/>
        <w:ind w:firstLineChars="200" w:firstLine="560"/>
        <w:rPr>
          <w:rFonts w:ascii="SimSun" w:hAnsi="SimSun"/>
          <w:kern w:val="26"/>
          <w:sz w:val="28"/>
          <w:szCs w:val="28"/>
          <w:rtl/>
        </w:rPr>
      </w:pPr>
      <w:r w:rsidRPr="00F846D8">
        <w:rPr>
          <w:rFonts w:ascii="STLiti" w:eastAsia="STLiti" w:hAnsi="SimSun"/>
          <w:kern w:val="26"/>
          <w:sz w:val="28"/>
          <w:szCs w:val="28"/>
        </w:rPr>
        <w:t>5.</w:t>
      </w:r>
      <w:r w:rsidRPr="00F846D8">
        <w:rPr>
          <w:rFonts w:ascii="STLiti" w:eastAsia="STLiti" w:hAnsi="SimSun" w:hint="eastAsia"/>
          <w:kern w:val="26"/>
          <w:sz w:val="28"/>
          <w:szCs w:val="28"/>
        </w:rPr>
        <w:t>由于长时间滞留而改变的水，</w:t>
      </w:r>
      <w:r w:rsidRPr="00F846D8">
        <w:rPr>
          <w:rFonts w:ascii="SimSun" w:hAnsi="SimSun" w:hint="eastAsia"/>
          <w:kern w:val="26"/>
          <w:sz w:val="28"/>
          <w:szCs w:val="28"/>
        </w:rPr>
        <w:t>或者是由于水不流动，或者是因为混合了部分通常无法分解的东西，如：水藓、树叶等，其水是洁净的，学者们一致公认它属于一般的纯水。在这一篇的原则中：所有不受限制的、被证实为普通的纯水，都许可以用来清洁它物。清高的真主说：</w:t>
      </w:r>
    </w:p>
    <w:p w:rsidR="00E179FB" w:rsidRPr="00D831E9" w:rsidRDefault="00E179FB" w:rsidP="00E179FB">
      <w:pPr>
        <w:bidi/>
        <w:ind w:firstLineChars="200" w:firstLine="600"/>
        <w:rPr>
          <w:rFonts w:ascii="SimSun" w:hAnsi="SimSun" w:cs="KFGQPC Uthman Taha Naskh"/>
          <w:kern w:val="28"/>
          <w:sz w:val="30"/>
          <w:szCs w:val="30"/>
          <w:rtl/>
        </w:rPr>
      </w:pPr>
      <w:r w:rsidRPr="00D831E9">
        <w:rPr>
          <w:rFonts w:ascii="SimSun" w:hAnsi="SimSun" w:cs="KFGQPC Uthman Taha Naskh"/>
          <w:kern w:val="28"/>
          <w:sz w:val="30"/>
          <w:szCs w:val="30"/>
          <w:rtl/>
        </w:rPr>
        <w:t>قال الله تعالى:</w:t>
      </w:r>
      <w:r w:rsidRPr="00D831E9">
        <w:rPr>
          <w:rFonts w:ascii="SimSun" w:hAnsi="SimSun" w:cs="mylotus"/>
          <w:kern w:val="28"/>
          <w:sz w:val="30"/>
          <w:szCs w:val="30"/>
          <w:rtl/>
        </w:rPr>
        <w:t xml:space="preserve"> </w:t>
      </w:r>
      <w:r w:rsidRPr="00D831E9">
        <w:rPr>
          <w:rFonts w:ascii="SimSun" w:hAnsi="SimSun" w:cs="QCF_BSML"/>
          <w:b/>
          <w:bCs/>
          <w:color w:val="0000FF"/>
          <w:kern w:val="28"/>
          <w:sz w:val="30"/>
          <w:szCs w:val="30"/>
          <w:rtl/>
        </w:rPr>
        <w:t>(</w:t>
      </w:r>
      <w:r w:rsidRPr="00D831E9">
        <w:rPr>
          <w:rFonts w:ascii="SimSun" w:hAnsi="SimSun" w:cs="QCF_P108"/>
          <w:b/>
          <w:bCs/>
          <w:color w:val="0000FF"/>
          <w:kern w:val="28"/>
          <w:sz w:val="30"/>
          <w:szCs w:val="30"/>
          <w:rtl/>
        </w:rPr>
        <w:t>ﭷ ﭸ ﭹ ﭺ ﭻ ﭼ</w:t>
      </w:r>
      <w:r w:rsidRPr="00D831E9">
        <w:rPr>
          <w:rFonts w:ascii="SimSun" w:hAnsi="SimSun" w:cs="QCF_BSML"/>
          <w:b/>
          <w:bCs/>
          <w:color w:val="0000FF"/>
          <w:kern w:val="28"/>
          <w:sz w:val="30"/>
          <w:szCs w:val="30"/>
          <w:rtl/>
        </w:rPr>
        <w:t>)</w:t>
      </w:r>
      <w:r w:rsidRPr="00D831E9">
        <w:rPr>
          <w:rFonts w:ascii="SimSun" w:hAnsi="SimSun" w:cs="KFGQPC Uthman Taha Naskh"/>
          <w:kern w:val="28"/>
          <w:sz w:val="30"/>
          <w:szCs w:val="30"/>
          <w:rtl/>
        </w:rPr>
        <w:t xml:space="preserve">   </w:t>
      </w:r>
      <w:r w:rsidRPr="00D831E9">
        <w:rPr>
          <w:rFonts w:cs="KFGQPC Uthman Taha Naskh"/>
          <w:kern w:val="28"/>
          <w:sz w:val="30"/>
          <w:szCs w:val="30"/>
          <w:rtl/>
        </w:rPr>
        <w:t>المائدة: 6</w:t>
      </w:r>
    </w:p>
    <w:p w:rsidR="00E179FB" w:rsidRPr="00F846D8" w:rsidRDefault="00E179FB" w:rsidP="00E179FB">
      <w:pPr>
        <w:spacing w:line="360" w:lineRule="auto"/>
        <w:ind w:firstLineChars="200" w:firstLine="562"/>
        <w:rPr>
          <w:rFonts w:ascii="SimSun" w:hAnsi="SimSun"/>
          <w:kern w:val="26"/>
          <w:sz w:val="28"/>
          <w:szCs w:val="28"/>
        </w:rPr>
      </w:pPr>
      <w:r w:rsidRPr="00F846D8">
        <w:rPr>
          <w:rFonts w:ascii="SimSun" w:hAnsi="SimSun" w:hint="eastAsia"/>
          <w:b/>
          <w:bCs/>
          <w:color w:val="800000"/>
          <w:kern w:val="26"/>
          <w:sz w:val="28"/>
          <w:szCs w:val="28"/>
          <w:lang w:val="zh-CN"/>
        </w:rPr>
        <w:t>【</w:t>
      </w:r>
      <w:r w:rsidRPr="00F846D8">
        <w:rPr>
          <w:rFonts w:ascii="SimSun" w:hAnsi="SimSun" w:hint="eastAsia"/>
          <w:b/>
          <w:bCs/>
          <w:color w:val="800000"/>
          <w:kern w:val="26"/>
          <w:sz w:val="28"/>
          <w:szCs w:val="28"/>
        </w:rPr>
        <w:t>然后你们没有找到水，你们就当趋向清洁的地面。</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125"/>
      </w:r>
    </w:p>
    <w:p w:rsidR="00E179FB" w:rsidRPr="00F846D8" w:rsidRDefault="00E179FB" w:rsidP="003C6EC4">
      <w:pPr>
        <w:spacing w:line="360" w:lineRule="auto"/>
        <w:ind w:firstLineChars="200" w:firstLine="560"/>
        <w:rPr>
          <w:rFonts w:ascii="SimSun" w:hAnsi="SimSun"/>
          <w:kern w:val="26"/>
          <w:sz w:val="28"/>
          <w:szCs w:val="28"/>
        </w:rPr>
      </w:pPr>
      <w:r w:rsidRPr="003C6EC4">
        <w:rPr>
          <w:rFonts w:ascii="STXinwei" w:eastAsia="STXinwei" w:hAnsi="SimSun" w:hint="eastAsia"/>
          <w:kern w:val="26"/>
          <w:sz w:val="28"/>
          <w:szCs w:val="28"/>
        </w:rPr>
        <w:t>第二：使用过的水，</w:t>
      </w:r>
      <w:r w:rsidRPr="00F846D8">
        <w:rPr>
          <w:rFonts w:ascii="SimSun" w:hAnsi="SimSun" w:hint="eastAsia"/>
          <w:kern w:val="26"/>
          <w:sz w:val="28"/>
          <w:szCs w:val="28"/>
        </w:rPr>
        <w:t>即：洗大、小净时流下的水。其断法为“洁净的”，就像普通的水一样，其本身是洁净的，没有任何证据证明它不是洁净的水。</w:t>
      </w:r>
    </w:p>
    <w:p w:rsidR="00E179FB" w:rsidRPr="00F846D8" w:rsidRDefault="00E179FB" w:rsidP="003C6EC4">
      <w:pPr>
        <w:spacing w:line="360" w:lineRule="auto"/>
        <w:ind w:firstLineChars="200" w:firstLine="560"/>
        <w:rPr>
          <w:rFonts w:ascii="SimSun" w:hAnsi="SimSun"/>
          <w:kern w:val="26"/>
          <w:sz w:val="28"/>
          <w:szCs w:val="28"/>
        </w:rPr>
      </w:pPr>
      <w:r w:rsidRPr="003C6EC4">
        <w:rPr>
          <w:rFonts w:ascii="STXinwei" w:eastAsia="STXinwei" w:hAnsi="SimSun" w:hint="eastAsia"/>
          <w:kern w:val="26"/>
          <w:sz w:val="28"/>
          <w:szCs w:val="28"/>
        </w:rPr>
        <w:t>第三：参杂有洁净物的水。</w:t>
      </w:r>
      <w:r w:rsidRPr="00F846D8">
        <w:rPr>
          <w:rFonts w:ascii="SimSun" w:hAnsi="SimSun" w:hint="eastAsia"/>
          <w:kern w:val="26"/>
          <w:sz w:val="28"/>
          <w:szCs w:val="28"/>
        </w:rPr>
        <w:t>例如：肥皂、番红花和面粉等可以溶解的东西。其断法：只要它一直保持着普通的纯水的性质，那么它就是洁净的水；如果它脱离了普通纯水的性质，那么，它就不属于普通的纯水，其本身是洁净的，但不能清洁它物的水。</w:t>
      </w:r>
    </w:p>
    <w:p w:rsidR="00E179FB" w:rsidRPr="00F846D8" w:rsidRDefault="00E179FB" w:rsidP="003C6EC4">
      <w:pPr>
        <w:spacing w:line="360" w:lineRule="auto"/>
        <w:ind w:firstLineChars="200" w:firstLine="560"/>
        <w:rPr>
          <w:rFonts w:ascii="SimSun" w:hAnsi="SimSun"/>
          <w:kern w:val="26"/>
          <w:sz w:val="28"/>
          <w:szCs w:val="28"/>
        </w:rPr>
      </w:pPr>
      <w:r w:rsidRPr="003C6EC4">
        <w:rPr>
          <w:rFonts w:ascii="STXinwei" w:eastAsia="STXinwei" w:hAnsi="SimSun" w:hint="eastAsia"/>
          <w:kern w:val="26"/>
          <w:sz w:val="28"/>
          <w:szCs w:val="28"/>
        </w:rPr>
        <w:t>第四：带有污秽物的水。</w:t>
      </w:r>
      <w:r w:rsidRPr="00F846D8">
        <w:rPr>
          <w:rFonts w:ascii="SimSun" w:hAnsi="SimSun" w:hint="eastAsia"/>
          <w:kern w:val="26"/>
          <w:sz w:val="28"/>
          <w:szCs w:val="28"/>
        </w:rPr>
        <w:t>它有两种情况：</w:t>
      </w:r>
    </w:p>
    <w:p w:rsidR="00E179FB" w:rsidRPr="00F846D8" w:rsidRDefault="00E179FB" w:rsidP="00E179FB">
      <w:pPr>
        <w:spacing w:line="360" w:lineRule="auto"/>
        <w:ind w:firstLineChars="200" w:firstLine="562"/>
        <w:rPr>
          <w:rFonts w:ascii="SimSun" w:hAnsi="SimSun"/>
          <w:kern w:val="26"/>
          <w:sz w:val="28"/>
          <w:szCs w:val="28"/>
        </w:rPr>
      </w:pPr>
      <w:r w:rsidRPr="00F846D8">
        <w:rPr>
          <w:rFonts w:ascii="SimSun" w:hAnsi="SimSun"/>
          <w:b/>
          <w:bCs/>
          <w:kern w:val="26"/>
          <w:sz w:val="28"/>
          <w:szCs w:val="28"/>
        </w:rPr>
        <w:t>1.</w:t>
      </w:r>
      <w:r w:rsidRPr="00F846D8">
        <w:rPr>
          <w:rFonts w:ascii="SimSun" w:hAnsi="SimSun" w:hint="eastAsia"/>
          <w:kern w:val="26"/>
          <w:sz w:val="28"/>
          <w:szCs w:val="28"/>
        </w:rPr>
        <w:t>污秽物改变了水的味道、或颜色或气味，在这种情况下，法学家们一致公认：不允许用它作为洗大净和小净之水。</w:t>
      </w:r>
    </w:p>
    <w:p w:rsidR="00E179FB" w:rsidRDefault="00E179FB" w:rsidP="00E179FB">
      <w:pPr>
        <w:spacing w:line="360" w:lineRule="auto"/>
        <w:ind w:firstLineChars="200" w:firstLine="562"/>
        <w:rPr>
          <w:rFonts w:ascii="SimSun" w:hAnsi="SimSun"/>
          <w:b/>
          <w:bCs/>
          <w:color w:val="008000"/>
          <w:kern w:val="26"/>
          <w:sz w:val="28"/>
          <w:szCs w:val="28"/>
        </w:rPr>
      </w:pPr>
      <w:r w:rsidRPr="00F846D8">
        <w:rPr>
          <w:rFonts w:ascii="SimSun" w:hAnsi="SimSun"/>
          <w:b/>
          <w:bCs/>
          <w:kern w:val="26"/>
          <w:sz w:val="28"/>
          <w:szCs w:val="28"/>
        </w:rPr>
        <w:t>2.</w:t>
      </w:r>
      <w:r w:rsidRPr="00F846D8">
        <w:rPr>
          <w:rFonts w:ascii="SimSun" w:hAnsi="SimSun" w:hint="eastAsia"/>
          <w:kern w:val="26"/>
          <w:sz w:val="28"/>
          <w:szCs w:val="28"/>
        </w:rPr>
        <w:t>保持着普通的纯水的性质，污秽物没有改变它三种属性（味道、颜色和气味）中的任何一种，无论水多与少，它属于本身洁净，又能清洁它物的水。因为</w:t>
      </w:r>
      <w:r w:rsidRPr="00F846D8">
        <w:rPr>
          <w:rFonts w:ascii="SimSun" w:hAnsi="SimSun" w:hint="eastAsia"/>
          <w:b/>
          <w:bCs/>
          <w:color w:val="008000"/>
          <w:kern w:val="26"/>
          <w:sz w:val="28"/>
          <w:szCs w:val="28"/>
        </w:rPr>
        <w:t>先知</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709"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09" inset="0,0,0,0">
              <w:txbxContent>
                <w:p w:rsidR="00E179FB" w:rsidRPr="00113B4D" w:rsidRDefault="00E179FB" w:rsidP="00E179FB">
                  <w:pPr>
                    <w:spacing w:line="120" w:lineRule="exact"/>
                    <w:jc w:val="center"/>
                    <w:rPr>
                      <w:rFonts w:ascii="SimSun" w:hAnsi="SimSun" w:cs="Arial"/>
                      <w:b/>
                      <w:bCs/>
                      <w:color w:val="008000"/>
                      <w:kern w:val="24"/>
                      <w:sz w:val="8"/>
                      <w:szCs w:val="8"/>
                    </w:rPr>
                  </w:pPr>
                  <w:r w:rsidRPr="00113B4D">
                    <w:rPr>
                      <w:rFonts w:ascii="SimSun" w:hAnsi="SimSun" w:cs="Arial" w:hint="eastAsia"/>
                      <w:b/>
                      <w:bCs/>
                      <w:color w:val="008000"/>
                      <w:kern w:val="24"/>
                      <w:sz w:val="8"/>
                      <w:szCs w:val="8"/>
                    </w:rPr>
                    <w:t>愿主赐福之</w:t>
                  </w:r>
                </w:p>
                <w:p w:rsidR="00E179FB" w:rsidRPr="00113B4D" w:rsidRDefault="00E179FB" w:rsidP="00E179FB">
                  <w:pPr>
                    <w:spacing w:line="120" w:lineRule="exact"/>
                    <w:jc w:val="center"/>
                    <w:rPr>
                      <w:rFonts w:ascii="SimSun" w:hAnsi="SimSun" w:cs="Arial"/>
                      <w:b/>
                      <w:bCs/>
                      <w:color w:val="008000"/>
                      <w:kern w:val="24"/>
                      <w:sz w:val="8"/>
                      <w:szCs w:val="8"/>
                    </w:rPr>
                  </w:pPr>
                  <w:r w:rsidRPr="00113B4D">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E179FB" w:rsidRPr="004412CE" w:rsidRDefault="00E179FB" w:rsidP="00E179FB">
      <w:pPr>
        <w:bidi/>
        <w:ind w:firstLineChars="200" w:firstLine="602"/>
        <w:rPr>
          <w:rStyle w:val="Char9"/>
          <w:rFonts w:cs="KFGQPC Uthman Taha Naskh"/>
          <w:kern w:val="28"/>
          <w:sz w:val="30"/>
          <w:szCs w:val="30"/>
          <w:rtl/>
          <w:lang w:bidi="ar-SA"/>
        </w:rPr>
      </w:pPr>
      <w:r w:rsidRPr="004412CE">
        <w:rPr>
          <w:rFonts w:ascii="mylotus" w:hAnsi="mylotus" w:cs="KFGQPC Uthman Taha Naskh"/>
          <w:b/>
          <w:bCs/>
          <w:color w:val="008000"/>
          <w:kern w:val="28"/>
          <w:sz w:val="30"/>
          <w:szCs w:val="30"/>
          <w:rtl/>
          <w:lang w:eastAsia="en-US" w:bidi="ar-JO"/>
        </w:rPr>
        <w:t xml:space="preserve">قال </w:t>
      </w:r>
      <w:r>
        <w:rPr>
          <w:rFonts w:ascii="mylotus" w:hAnsi="mylotus" w:cs="KFGQPC Uthman Taha Naskh" w:hint="cs"/>
          <w:b/>
          <w:bCs/>
          <w:color w:val="008000"/>
          <w:kern w:val="28"/>
          <w:sz w:val="30"/>
          <w:szCs w:val="30"/>
          <w:rtl/>
          <w:lang w:eastAsia="en-US" w:bidi="ar-JO"/>
        </w:rPr>
        <w:t>النبي</w:t>
      </w:r>
      <w:r w:rsidRPr="004412CE">
        <w:rPr>
          <w:rFonts w:ascii="mylotus" w:hAnsi="mylotus" w:cs="KFGQPC Uthman Taha Naskh"/>
          <w:b/>
          <w:bCs/>
          <w:color w:val="008000"/>
          <w:kern w:val="28"/>
          <w:sz w:val="30"/>
          <w:szCs w:val="30"/>
          <w:rtl/>
          <w:lang w:eastAsia="en-US" w:bidi="ar-JO"/>
        </w:rPr>
        <w:t xml:space="preserve"> ﷺ: «</w:t>
      </w:r>
      <w:r w:rsidRPr="00113B4D">
        <w:rPr>
          <w:rFonts w:ascii="mylotus" w:hAnsi="mylotus" w:cs="KFGQPC Uthman Taha Naskh"/>
          <w:b/>
          <w:bCs/>
          <w:color w:val="008000"/>
          <w:kern w:val="28"/>
          <w:sz w:val="30"/>
          <w:szCs w:val="30"/>
          <w:rtl/>
          <w:lang w:eastAsia="en-US" w:bidi="ar-JO"/>
        </w:rPr>
        <w:t>الْمَاءُ طَهُورٌ لَا يُنَجِّسُهُ شَيْءٌ</w:t>
      </w:r>
      <w:r w:rsidRPr="00D831E9">
        <w:rPr>
          <w:rStyle w:val="Char9"/>
          <w:rFonts w:cs="KFGQPC Uthman Taha Naskh"/>
          <w:b/>
          <w:bCs/>
          <w:color w:val="008000"/>
          <w:kern w:val="28"/>
          <w:sz w:val="30"/>
          <w:szCs w:val="30"/>
          <w:rtl/>
        </w:rPr>
        <w:t>».</w:t>
      </w:r>
      <w:r w:rsidRPr="00D831E9">
        <w:rPr>
          <w:rStyle w:val="Char9"/>
          <w:rFonts w:cs="KFGQPC Uthman Taha Naskh"/>
          <w:kern w:val="28"/>
          <w:sz w:val="30"/>
          <w:szCs w:val="30"/>
          <w:rtl/>
        </w:rPr>
        <w:t xml:space="preserve"> أخرجه</w:t>
      </w:r>
      <w:r w:rsidRPr="004412CE">
        <w:rPr>
          <w:rStyle w:val="Char9"/>
          <w:rFonts w:cs="KFGQPC Uthman Taha Naskh" w:hint="cs"/>
          <w:kern w:val="28"/>
          <w:sz w:val="30"/>
          <w:szCs w:val="30"/>
          <w:rtl/>
        </w:rPr>
        <w:t xml:space="preserve"> </w:t>
      </w:r>
      <w:r>
        <w:rPr>
          <w:rStyle w:val="Char9"/>
          <w:rFonts w:cs="KFGQPC Uthman Taha Naskh" w:hint="cs"/>
          <w:kern w:val="28"/>
          <w:sz w:val="30"/>
          <w:szCs w:val="30"/>
          <w:rtl/>
        </w:rPr>
        <w:t>أحمد</w:t>
      </w:r>
    </w:p>
    <w:p w:rsidR="00E179FB" w:rsidRDefault="00E179FB" w:rsidP="00E179FB">
      <w:pPr>
        <w:spacing w:line="360" w:lineRule="auto"/>
        <w:ind w:firstLineChars="200" w:firstLine="562"/>
        <w:rPr>
          <w:rFonts w:ascii="SimSun" w:hAnsi="SimSun"/>
          <w:b/>
          <w:bCs/>
          <w:color w:val="008000"/>
          <w:kern w:val="26"/>
          <w:sz w:val="28"/>
          <w:szCs w:val="28"/>
        </w:rPr>
      </w:pPr>
      <w:r w:rsidRPr="00F846D8">
        <w:rPr>
          <w:rFonts w:ascii="SimSun" w:hAnsi="SimSun" w:hint="eastAsia"/>
          <w:b/>
          <w:bCs/>
          <w:color w:val="008000"/>
          <w:kern w:val="26"/>
          <w:sz w:val="28"/>
          <w:szCs w:val="28"/>
        </w:rPr>
        <w:t>“它是洁净的水，任何东西都不会污染它。</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rPr>
        <w:footnoteReference w:id="126"/>
      </w:r>
      <w:r w:rsidRPr="00F846D8">
        <w:rPr>
          <w:rFonts w:ascii="SimSun" w:hAnsi="SimSun" w:hint="eastAsia"/>
          <w:b/>
          <w:bCs/>
          <w:color w:val="008000"/>
          <w:kern w:val="26"/>
          <w:sz w:val="28"/>
          <w:szCs w:val="28"/>
        </w:rPr>
        <w:t>又说：</w:t>
      </w:r>
    </w:p>
    <w:p w:rsidR="00E179FB" w:rsidRPr="004412CE" w:rsidRDefault="00E179FB" w:rsidP="00E179FB">
      <w:pPr>
        <w:bidi/>
        <w:ind w:firstLineChars="200" w:firstLine="602"/>
        <w:rPr>
          <w:rStyle w:val="Char9"/>
          <w:rFonts w:cs="KFGQPC Uthman Taha Naskh"/>
          <w:kern w:val="28"/>
          <w:sz w:val="30"/>
          <w:szCs w:val="30"/>
          <w:rtl/>
          <w:lang w:bidi="ar-SA"/>
        </w:rPr>
      </w:pPr>
      <w:r w:rsidRPr="004412CE">
        <w:rPr>
          <w:rFonts w:ascii="mylotus" w:hAnsi="mylotus" w:cs="KFGQPC Uthman Taha Naskh"/>
          <w:b/>
          <w:bCs/>
          <w:color w:val="008000"/>
          <w:kern w:val="28"/>
          <w:sz w:val="30"/>
          <w:szCs w:val="30"/>
          <w:rtl/>
          <w:lang w:eastAsia="en-US" w:bidi="ar-JO"/>
        </w:rPr>
        <w:t>«</w:t>
      </w:r>
      <w:r w:rsidRPr="00113B4D">
        <w:rPr>
          <w:rFonts w:ascii="mylotus" w:hAnsi="mylotus" w:cs="KFGQPC Uthman Taha Naskh"/>
          <w:b/>
          <w:bCs/>
          <w:color w:val="008000"/>
          <w:kern w:val="28"/>
          <w:sz w:val="30"/>
          <w:szCs w:val="30"/>
          <w:rtl/>
          <w:lang w:eastAsia="en-US" w:bidi="ar-JO"/>
        </w:rPr>
        <w:t>إِذَا كَانَ الْمَاءُ قُلَّتَيْنِ لَمْ يَحْمِلِ الْخَبَثَ</w:t>
      </w:r>
      <w:r w:rsidRPr="00D831E9">
        <w:rPr>
          <w:rStyle w:val="Char9"/>
          <w:rFonts w:cs="KFGQPC Uthman Taha Naskh"/>
          <w:b/>
          <w:bCs/>
          <w:color w:val="008000"/>
          <w:kern w:val="28"/>
          <w:sz w:val="30"/>
          <w:szCs w:val="30"/>
          <w:rtl/>
        </w:rPr>
        <w:t>».</w:t>
      </w:r>
      <w:r w:rsidRPr="00D831E9">
        <w:rPr>
          <w:rStyle w:val="Char9"/>
          <w:rFonts w:cs="KFGQPC Uthman Taha Naskh"/>
          <w:kern w:val="28"/>
          <w:sz w:val="30"/>
          <w:szCs w:val="30"/>
          <w:rtl/>
        </w:rPr>
        <w:t xml:space="preserve"> أخرجه</w:t>
      </w:r>
      <w:r w:rsidRPr="004412CE">
        <w:rPr>
          <w:rStyle w:val="Char9"/>
          <w:rFonts w:cs="KFGQPC Uthman Taha Naskh" w:hint="cs"/>
          <w:kern w:val="28"/>
          <w:sz w:val="30"/>
          <w:szCs w:val="30"/>
          <w:rtl/>
        </w:rPr>
        <w:t xml:space="preserve"> </w:t>
      </w:r>
      <w:r>
        <w:rPr>
          <w:rStyle w:val="Char9"/>
          <w:rFonts w:cs="KFGQPC Uthman Taha Naskh" w:hint="cs"/>
          <w:kern w:val="28"/>
          <w:sz w:val="30"/>
          <w:szCs w:val="30"/>
          <w:rtl/>
        </w:rPr>
        <w:t>أحمد</w:t>
      </w:r>
      <w:r>
        <w:rPr>
          <w:rStyle w:val="Char9"/>
          <w:rFonts w:cs="KFGQPC Uthman Taha Naskh" w:hint="cs"/>
          <w:kern w:val="28"/>
          <w:sz w:val="30"/>
          <w:szCs w:val="30"/>
          <w:rtl/>
          <w:lang w:bidi="ar-SA"/>
        </w:rPr>
        <w:t xml:space="preserve"> وأبو داود والترمذي والنسائي وابن ماجه</w:t>
      </w:r>
    </w:p>
    <w:p w:rsidR="00E179FB" w:rsidRPr="00F846D8" w:rsidRDefault="00E179FB" w:rsidP="00E179FB">
      <w:pPr>
        <w:spacing w:line="360" w:lineRule="auto"/>
        <w:ind w:firstLineChars="200" w:firstLine="562"/>
        <w:rPr>
          <w:rFonts w:ascii="SimSun" w:hAnsi="SimSun"/>
          <w:b/>
          <w:bCs/>
          <w:color w:val="008000"/>
          <w:kern w:val="26"/>
          <w:sz w:val="28"/>
          <w:szCs w:val="28"/>
          <w:lang w:val="zh-CN"/>
        </w:rPr>
      </w:pPr>
      <w:r w:rsidRPr="00F846D8">
        <w:rPr>
          <w:rFonts w:ascii="SimSun" w:hAnsi="SimSun" w:hint="eastAsia"/>
          <w:b/>
          <w:bCs/>
          <w:color w:val="008000"/>
          <w:kern w:val="26"/>
          <w:sz w:val="28"/>
          <w:szCs w:val="28"/>
        </w:rPr>
        <w:t>“如果是两大水罐（或两大皮囊）的水，任何东西都不能污染它。</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rPr>
        <w:footnoteReference w:id="127"/>
      </w:r>
    </w:p>
    <w:p w:rsidR="00E179FB" w:rsidRPr="00F846D8" w:rsidRDefault="00E179FB" w:rsidP="00E179FB">
      <w:pPr>
        <w:spacing w:line="360" w:lineRule="auto"/>
        <w:ind w:firstLineChars="200" w:firstLine="560"/>
        <w:rPr>
          <w:rFonts w:ascii="SimSun" w:hAnsi="SimSun"/>
          <w:kern w:val="26"/>
          <w:sz w:val="28"/>
          <w:szCs w:val="28"/>
        </w:rPr>
      </w:pPr>
      <w:r w:rsidRPr="00F846D8">
        <w:rPr>
          <w:rFonts w:ascii="SimSun" w:hAnsi="SimSun" w:hint="eastAsia"/>
          <w:kern w:val="26"/>
          <w:sz w:val="28"/>
          <w:szCs w:val="28"/>
          <w:lang w:val="zh-CN"/>
        </w:rPr>
        <w:t>的确，有些法学家把这段《圣训》的意义中理解为：如果少于</w:t>
      </w:r>
      <w:r w:rsidRPr="00F846D8">
        <w:rPr>
          <w:rFonts w:ascii="SimSun" w:hAnsi="SimSun" w:hint="eastAsia"/>
          <w:kern w:val="26"/>
          <w:sz w:val="28"/>
          <w:szCs w:val="28"/>
        </w:rPr>
        <w:t>两大水罐（或两大皮囊）的水，当污秽物混入时，就会被污染而成为脏水。</w:t>
      </w:r>
    </w:p>
    <w:p w:rsidR="00E179FB" w:rsidRPr="00F846D8" w:rsidRDefault="00E179FB" w:rsidP="00E179FB">
      <w:pPr>
        <w:spacing w:line="360" w:lineRule="auto"/>
        <w:ind w:firstLineChars="200" w:firstLine="560"/>
        <w:rPr>
          <w:rFonts w:ascii="SimSun" w:hAnsi="SimSun"/>
          <w:kern w:val="26"/>
          <w:sz w:val="28"/>
          <w:szCs w:val="28"/>
        </w:rPr>
      </w:pPr>
    </w:p>
    <w:p w:rsidR="00E179FB" w:rsidRPr="00102D4D" w:rsidRDefault="00E179FB" w:rsidP="00863345">
      <w:pPr>
        <w:spacing w:beforeLines="100" w:afterLines="100" w:line="360" w:lineRule="auto"/>
        <w:jc w:val="center"/>
        <w:rPr>
          <w:rFonts w:ascii="STXinwei" w:eastAsia="STXinwei" w:hAnsi="SimSun" w:cs="Arial"/>
          <w:kern w:val="26"/>
          <w:sz w:val="36"/>
          <w:szCs w:val="36"/>
        </w:rPr>
      </w:pPr>
      <w:r w:rsidRPr="00F846D8">
        <w:rPr>
          <w:kern w:val="26"/>
          <w:sz w:val="28"/>
          <w:szCs w:val="28"/>
          <w:rtl/>
        </w:rPr>
        <w:br w:type="page"/>
      </w:r>
      <w:r w:rsidRPr="00102D4D">
        <w:rPr>
          <w:rFonts w:ascii="STXinwei" w:eastAsia="STXinwei" w:hAnsi="SimSun" w:cs="Arial" w:hint="eastAsia"/>
          <w:kern w:val="26"/>
          <w:sz w:val="36"/>
          <w:szCs w:val="36"/>
        </w:rPr>
        <w:t>大小便时的礼节</w:t>
      </w:r>
    </w:p>
    <w:p w:rsidR="0029702B" w:rsidRPr="00F846D8" w:rsidRDefault="0029702B" w:rsidP="0029702B">
      <w:pPr>
        <w:spacing w:line="360" w:lineRule="auto"/>
        <w:ind w:firstLineChars="200" w:firstLine="562"/>
        <w:rPr>
          <w:rFonts w:ascii="SimSun" w:hAnsi="SimSun"/>
          <w:kern w:val="26"/>
          <w:sz w:val="28"/>
          <w:szCs w:val="28"/>
          <w:lang w:val="zh-CN"/>
        </w:rPr>
      </w:pPr>
      <w:r w:rsidRPr="00F846D8">
        <w:rPr>
          <w:rFonts w:ascii="SimSun" w:hAnsi="SimSun"/>
          <w:b/>
          <w:bCs/>
          <w:kern w:val="26"/>
          <w:sz w:val="28"/>
          <w:szCs w:val="28"/>
          <w:lang w:val="zh-CN"/>
        </w:rPr>
        <w:t>1-</w:t>
      </w:r>
      <w:r w:rsidRPr="00F846D8">
        <w:rPr>
          <w:rFonts w:ascii="SimSun" w:hAnsi="SimSun" w:hint="eastAsia"/>
          <w:kern w:val="26"/>
          <w:sz w:val="28"/>
          <w:szCs w:val="28"/>
          <w:lang w:val="zh-CN"/>
        </w:rPr>
        <w:t>不要携带写有真主尊名的纸张等进入厕所，除非是因为害怕丢失，或者是写有真主尊名的贵重物。</w:t>
      </w:r>
    </w:p>
    <w:p w:rsidR="0029702B" w:rsidRPr="00F846D8" w:rsidRDefault="0029702B" w:rsidP="0029702B">
      <w:pPr>
        <w:spacing w:line="360" w:lineRule="auto"/>
        <w:ind w:firstLineChars="200" w:firstLine="562"/>
        <w:rPr>
          <w:rFonts w:ascii="SimSun" w:hAnsi="SimSun"/>
          <w:kern w:val="26"/>
          <w:sz w:val="28"/>
          <w:szCs w:val="28"/>
          <w:lang w:val="zh-CN"/>
        </w:rPr>
      </w:pPr>
      <w:r w:rsidRPr="00F846D8">
        <w:rPr>
          <w:rFonts w:ascii="SimSun" w:hAnsi="SimSun"/>
          <w:b/>
          <w:bCs/>
          <w:kern w:val="26"/>
          <w:sz w:val="28"/>
          <w:szCs w:val="28"/>
          <w:lang w:val="zh-CN"/>
        </w:rPr>
        <w:t>2-</w:t>
      </w:r>
      <w:r w:rsidRPr="00F846D8">
        <w:rPr>
          <w:rFonts w:ascii="SimSun" w:hAnsi="SimSun" w:hint="eastAsia"/>
          <w:kern w:val="26"/>
          <w:sz w:val="28"/>
          <w:szCs w:val="28"/>
          <w:lang w:val="zh-CN"/>
        </w:rPr>
        <w:t>尤其是在大便时，应远离人们的视线并遮挡之。</w:t>
      </w:r>
    </w:p>
    <w:p w:rsidR="0029702B" w:rsidRDefault="0029702B" w:rsidP="0029702B">
      <w:pPr>
        <w:spacing w:line="360" w:lineRule="auto"/>
        <w:ind w:firstLineChars="200" w:firstLine="562"/>
        <w:rPr>
          <w:rFonts w:ascii="SimSun" w:hAnsi="SimSun"/>
          <w:b/>
          <w:bCs/>
          <w:color w:val="008000"/>
          <w:kern w:val="26"/>
          <w:sz w:val="28"/>
          <w:szCs w:val="28"/>
        </w:rPr>
      </w:pPr>
      <w:r w:rsidRPr="00F846D8">
        <w:rPr>
          <w:rFonts w:ascii="SimSun" w:hAnsi="SimSun"/>
          <w:b/>
          <w:bCs/>
          <w:kern w:val="26"/>
          <w:sz w:val="28"/>
          <w:szCs w:val="28"/>
          <w:lang w:val="zh-CN"/>
        </w:rPr>
        <w:t>3-</w:t>
      </w:r>
      <w:r w:rsidRPr="00F846D8">
        <w:rPr>
          <w:rFonts w:ascii="SimSun" w:hAnsi="SimSun" w:hint="eastAsia"/>
          <w:kern w:val="26"/>
          <w:sz w:val="28"/>
          <w:szCs w:val="28"/>
          <w:lang w:val="zh-CN"/>
        </w:rPr>
        <w:t>在进厕所之前，应当念“泰斯米”和“求护词”，在厕所里挽起裤脚。在《圣训》中提到，</w:t>
      </w:r>
      <w:r w:rsidRPr="00F846D8">
        <w:rPr>
          <w:rFonts w:ascii="SimSun" w:hAnsi="SimSun" w:hint="eastAsia"/>
          <w:b/>
          <w:bCs/>
          <w:color w:val="008000"/>
          <w:kern w:val="26"/>
          <w:sz w:val="28"/>
          <w:szCs w:val="28"/>
        </w:rPr>
        <w:t>主的使者</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708"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08" inset="0,0,0,0">
              <w:txbxContent>
                <w:p w:rsidR="0029702B" w:rsidRPr="00BC0A2D" w:rsidRDefault="0029702B" w:rsidP="0029702B">
                  <w:pPr>
                    <w:spacing w:line="120" w:lineRule="exact"/>
                    <w:jc w:val="center"/>
                    <w:rPr>
                      <w:rFonts w:ascii="SimSun" w:hAnsi="SimSun" w:cs="Arial"/>
                      <w:b/>
                      <w:bCs/>
                      <w:color w:val="006600"/>
                      <w:kern w:val="24"/>
                      <w:sz w:val="8"/>
                      <w:szCs w:val="8"/>
                    </w:rPr>
                  </w:pPr>
                  <w:r w:rsidRPr="00BC0A2D">
                    <w:rPr>
                      <w:rFonts w:ascii="SimSun" w:hAnsi="SimSun" w:cs="Arial" w:hint="eastAsia"/>
                      <w:b/>
                      <w:bCs/>
                      <w:color w:val="006600"/>
                      <w:kern w:val="24"/>
                      <w:sz w:val="8"/>
                      <w:szCs w:val="8"/>
                    </w:rPr>
                    <w:t>愿主赐福之</w:t>
                  </w:r>
                </w:p>
                <w:p w:rsidR="0029702B" w:rsidRPr="00BC0A2D" w:rsidRDefault="0029702B" w:rsidP="0029702B">
                  <w:pPr>
                    <w:spacing w:line="120" w:lineRule="exact"/>
                    <w:jc w:val="center"/>
                    <w:rPr>
                      <w:rFonts w:ascii="SimSun" w:hAnsi="SimSun" w:cs="Arial"/>
                      <w:b/>
                      <w:bCs/>
                      <w:color w:val="006600"/>
                      <w:kern w:val="24"/>
                      <w:sz w:val="8"/>
                      <w:szCs w:val="8"/>
                    </w:rPr>
                  </w:pPr>
                  <w:r w:rsidRPr="00BC0A2D">
                    <w:rPr>
                      <w:rFonts w:ascii="SimSun" w:hAnsi="SimSun" w:cs="Arial" w:hint="eastAsia"/>
                      <w:b/>
                      <w:bCs/>
                      <w:color w:val="0066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曾经在进厕所之前说：</w:t>
      </w:r>
    </w:p>
    <w:p w:rsidR="0029702B" w:rsidRPr="00D831E9" w:rsidRDefault="0029702B" w:rsidP="0029702B">
      <w:pPr>
        <w:pStyle w:val="af0"/>
        <w:widowControl w:val="0"/>
        <w:spacing w:after="0" w:line="240" w:lineRule="auto"/>
        <w:ind w:left="0" w:firstLineChars="200" w:firstLine="602"/>
        <w:jc w:val="both"/>
        <w:rPr>
          <w:rFonts w:cs="KFGQPC Uthman Taha Naskh"/>
          <w:kern w:val="28"/>
          <w:sz w:val="30"/>
          <w:szCs w:val="30"/>
          <w:rtl/>
        </w:rPr>
      </w:pPr>
      <w:r w:rsidRPr="00D831E9">
        <w:rPr>
          <w:rFonts w:ascii="SimSun" w:hAnsi="SimSun" w:cs="KFGQPC Uthman Taha Naskh"/>
          <w:b/>
          <w:bCs/>
          <w:color w:val="008000"/>
          <w:kern w:val="28"/>
          <w:sz w:val="30"/>
          <w:szCs w:val="30"/>
          <w:rtl/>
          <w:lang w:eastAsia="zh-CN" w:bidi="ar-EG"/>
        </w:rPr>
        <w:t>«</w:t>
      </w:r>
      <w:r>
        <w:rPr>
          <w:rFonts w:ascii="SimSun" w:hAnsi="SimSun" w:cs="KFGQPC Uthman Taha Naskh" w:hint="cs"/>
          <w:b/>
          <w:bCs/>
          <w:color w:val="008000"/>
          <w:kern w:val="28"/>
          <w:sz w:val="30"/>
          <w:szCs w:val="30"/>
          <w:rtl/>
          <w:lang w:eastAsia="zh-CN" w:bidi="ar-EG"/>
        </w:rPr>
        <w:t xml:space="preserve">بسم الله </w:t>
      </w:r>
      <w:r w:rsidRPr="00D831E9">
        <w:rPr>
          <w:rFonts w:ascii="SimSun" w:hAnsi="SimSun" w:cs="KFGQPC Uthman Taha Naskh"/>
          <w:b/>
          <w:bCs/>
          <w:color w:val="008000"/>
          <w:kern w:val="28"/>
          <w:sz w:val="30"/>
          <w:szCs w:val="30"/>
          <w:rtl/>
          <w:lang w:eastAsia="zh-CN" w:bidi="ar-EG"/>
        </w:rPr>
        <w:t>اللهُمَّ إنِّي أَعُوذُ بِكَ مِنَ الخُبْثِ وَالخَبَائِثِ».</w:t>
      </w:r>
      <w:r w:rsidRPr="00D831E9">
        <w:rPr>
          <w:rFonts w:cs="KFGQPC Uthman Taha Naskh"/>
          <w:kern w:val="28"/>
          <w:sz w:val="30"/>
          <w:szCs w:val="30"/>
          <w:rtl/>
        </w:rPr>
        <w:t xml:space="preserve"> متفق عليه.</w:t>
      </w:r>
    </w:p>
    <w:p w:rsidR="0029702B" w:rsidRPr="00F846D8" w:rsidRDefault="0029702B" w:rsidP="0029702B">
      <w:pPr>
        <w:spacing w:line="360" w:lineRule="auto"/>
        <w:ind w:firstLineChars="200" w:firstLine="562"/>
        <w:rPr>
          <w:rFonts w:ascii="SimSun" w:hAnsi="SimSun"/>
          <w:b/>
          <w:bCs/>
          <w:color w:val="008000"/>
          <w:kern w:val="26"/>
          <w:sz w:val="28"/>
          <w:szCs w:val="28"/>
          <w:lang w:val="zh-CN"/>
        </w:rPr>
      </w:pPr>
      <w:r w:rsidRPr="00F846D8">
        <w:rPr>
          <w:rFonts w:ascii="SimSun" w:hAnsi="SimSun" w:hint="eastAsia"/>
          <w:b/>
          <w:bCs/>
          <w:color w:val="008000"/>
          <w:kern w:val="26"/>
          <w:sz w:val="28"/>
          <w:szCs w:val="28"/>
        </w:rPr>
        <w:t>“凭着真主的尊名，</w:t>
      </w:r>
      <w:r w:rsidRPr="00D831E9">
        <w:rPr>
          <w:rFonts w:ascii="SimSun" w:hAnsi="SimSun" w:hint="eastAsia"/>
          <w:b/>
          <w:bCs/>
          <w:color w:val="008000"/>
          <w:kern w:val="28"/>
          <w:sz w:val="28"/>
          <w:szCs w:val="28"/>
        </w:rPr>
        <w:t>主啊！我求您保护免遭男女恶魔的伤害。”</w:t>
      </w:r>
      <w:r w:rsidRPr="00D831E9">
        <w:rPr>
          <w:rStyle w:val="a9"/>
          <w:rFonts w:ascii="SimSun" w:hAnsi="SimSun"/>
          <w:b/>
          <w:bCs/>
          <w:color w:val="008000"/>
          <w:kern w:val="28"/>
          <w:sz w:val="28"/>
          <w:szCs w:val="28"/>
        </w:rPr>
        <w:footnoteReference w:id="128"/>
      </w:r>
    </w:p>
    <w:p w:rsidR="0029702B" w:rsidRDefault="0029702B" w:rsidP="0029702B">
      <w:pPr>
        <w:spacing w:line="360" w:lineRule="auto"/>
        <w:ind w:firstLineChars="200" w:firstLine="560"/>
        <w:rPr>
          <w:rFonts w:ascii="SimSun" w:hAnsi="SimSun"/>
          <w:b/>
          <w:bCs/>
          <w:color w:val="008000"/>
          <w:kern w:val="26"/>
          <w:sz w:val="28"/>
          <w:szCs w:val="28"/>
        </w:rPr>
      </w:pPr>
      <w:r w:rsidRPr="00F846D8">
        <w:rPr>
          <w:rFonts w:ascii="SimSun" w:hAnsi="SimSun" w:hint="eastAsia"/>
          <w:kern w:val="26"/>
          <w:sz w:val="28"/>
          <w:szCs w:val="28"/>
          <w:lang w:val="zh-CN"/>
        </w:rPr>
        <w:t>当他</w:t>
      </w:r>
      <w:r w:rsid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707"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07" inset="0,0,0,0">
              <w:txbxContent>
                <w:p w:rsidR="0029702B" w:rsidRPr="003A316D" w:rsidRDefault="0029702B" w:rsidP="0029702B">
                  <w:pPr>
                    <w:spacing w:line="120" w:lineRule="exact"/>
                    <w:jc w:val="center"/>
                    <w:rPr>
                      <w:rFonts w:ascii="SimSun" w:hAnsi="SimSun" w:cs="Arial"/>
                      <w:kern w:val="24"/>
                      <w:sz w:val="8"/>
                      <w:szCs w:val="8"/>
                    </w:rPr>
                  </w:pPr>
                  <w:r w:rsidRPr="003A316D">
                    <w:rPr>
                      <w:rFonts w:ascii="SimSun" w:hAnsi="SimSun" w:cs="Arial" w:hint="eastAsia"/>
                      <w:kern w:val="24"/>
                      <w:sz w:val="8"/>
                      <w:szCs w:val="8"/>
                    </w:rPr>
                    <w:t>愿主赐福之</w:t>
                  </w:r>
                </w:p>
                <w:p w:rsidR="0029702B" w:rsidRPr="003A316D" w:rsidRDefault="0029702B" w:rsidP="0029702B">
                  <w:pPr>
                    <w:spacing w:line="120" w:lineRule="exact"/>
                    <w:jc w:val="center"/>
                    <w:rPr>
                      <w:rFonts w:ascii="SimSun" w:hAnsi="SimSun" w:cs="Arial"/>
                      <w:kern w:val="24"/>
                      <w:sz w:val="8"/>
                      <w:szCs w:val="8"/>
                    </w:rPr>
                  </w:pPr>
                  <w:r w:rsidRPr="003A316D">
                    <w:rPr>
                      <w:rFonts w:ascii="SimSun" w:hAnsi="SimSun" w:cs="Arial" w:hint="eastAsia"/>
                      <w:kern w:val="24"/>
                      <w:sz w:val="8"/>
                      <w:szCs w:val="8"/>
                    </w:rPr>
                    <w:t>并使其平安</w:t>
                  </w:r>
                </w:p>
              </w:txbxContent>
            </v:textbox>
            <w10:wrap anchorx="page"/>
            <w10:anchorlock/>
          </v:shape>
        </w:pict>
      </w:r>
      <w:r w:rsidRPr="00F846D8">
        <w:rPr>
          <w:rFonts w:ascii="SimSun" w:hAnsi="SimSun" w:hint="eastAsia"/>
          <w:kern w:val="26"/>
          <w:sz w:val="28"/>
          <w:szCs w:val="28"/>
          <w:lang w:val="zh-CN"/>
        </w:rPr>
        <w:t>从厕所出来时，</w:t>
      </w:r>
      <w:r w:rsidRPr="00F846D8">
        <w:rPr>
          <w:rFonts w:ascii="SimSun" w:hAnsi="SimSun" w:hint="eastAsia"/>
          <w:b/>
          <w:bCs/>
          <w:color w:val="008000"/>
          <w:kern w:val="26"/>
          <w:sz w:val="28"/>
          <w:szCs w:val="28"/>
        </w:rPr>
        <w:t>他说：</w:t>
      </w:r>
    </w:p>
    <w:p w:rsidR="0029702B" w:rsidRPr="00D831E9" w:rsidRDefault="0029702B" w:rsidP="0029702B">
      <w:pPr>
        <w:pStyle w:val="af0"/>
        <w:widowControl w:val="0"/>
        <w:spacing w:after="0" w:line="240" w:lineRule="auto"/>
        <w:ind w:left="0" w:firstLineChars="200" w:firstLine="602"/>
        <w:jc w:val="both"/>
        <w:rPr>
          <w:rFonts w:cs="KFGQPC Uthman Taha Naskh"/>
          <w:kern w:val="28"/>
          <w:sz w:val="30"/>
          <w:szCs w:val="30"/>
          <w:rtl/>
        </w:rPr>
      </w:pPr>
      <w:r w:rsidRPr="00D831E9">
        <w:rPr>
          <w:rFonts w:ascii="SimSun" w:hAnsi="SimSun" w:cs="KFGQPC Uthman Taha Naskh"/>
          <w:b/>
          <w:bCs/>
          <w:color w:val="008000"/>
          <w:kern w:val="28"/>
          <w:sz w:val="30"/>
          <w:szCs w:val="30"/>
          <w:rtl/>
          <w:lang w:eastAsia="zh-CN" w:bidi="ar-EG"/>
        </w:rPr>
        <w:t xml:space="preserve">«غُفْرَانَكَ». </w:t>
      </w:r>
      <w:r w:rsidRPr="00D831E9">
        <w:rPr>
          <w:rFonts w:cs="KFGQPC Uthman Taha Naskh"/>
          <w:kern w:val="28"/>
          <w:sz w:val="30"/>
          <w:szCs w:val="30"/>
          <w:rtl/>
        </w:rPr>
        <w:t>أخرجه أبو داود والترمذي.</w:t>
      </w:r>
    </w:p>
    <w:p w:rsidR="0029702B" w:rsidRPr="00D831E9" w:rsidRDefault="0029702B" w:rsidP="0029702B">
      <w:pPr>
        <w:widowControl/>
        <w:spacing w:line="360" w:lineRule="auto"/>
        <w:ind w:firstLineChars="200" w:firstLine="562"/>
        <w:rPr>
          <w:rFonts w:ascii="SimSun" w:hAnsi="SimSun"/>
          <w:b/>
          <w:bCs/>
          <w:color w:val="008000"/>
          <w:kern w:val="28"/>
          <w:sz w:val="28"/>
          <w:szCs w:val="28"/>
        </w:rPr>
      </w:pPr>
      <w:r w:rsidRPr="00D831E9">
        <w:rPr>
          <w:rFonts w:ascii="SimSun" w:hAnsi="SimSun" w:hint="eastAsia"/>
          <w:b/>
          <w:bCs/>
          <w:color w:val="008000"/>
          <w:kern w:val="28"/>
          <w:sz w:val="28"/>
          <w:szCs w:val="28"/>
          <w:lang w:bidi="ar-JO"/>
        </w:rPr>
        <w:t>“主啊！求您饶恕吧！</w:t>
      </w:r>
      <w:r w:rsidRPr="00D831E9">
        <w:rPr>
          <w:rFonts w:ascii="SimSun" w:hAnsi="SimSun" w:hint="eastAsia"/>
          <w:b/>
          <w:bCs/>
          <w:color w:val="008000"/>
          <w:kern w:val="28"/>
          <w:sz w:val="28"/>
          <w:szCs w:val="28"/>
        </w:rPr>
        <w:t>”</w:t>
      </w:r>
      <w:r w:rsidRPr="00D831E9">
        <w:rPr>
          <w:rStyle w:val="a9"/>
          <w:rFonts w:ascii="SimSun" w:hAnsi="SimSun" w:cs="Traditional Arabic"/>
          <w:b/>
          <w:color w:val="008000"/>
          <w:kern w:val="28"/>
          <w:sz w:val="28"/>
          <w:szCs w:val="28"/>
          <w:lang w:val="zh-CN"/>
        </w:rPr>
        <w:footnoteReference w:id="129"/>
      </w:r>
    </w:p>
    <w:p w:rsidR="0029702B" w:rsidRPr="00F846D8" w:rsidRDefault="0029702B" w:rsidP="0029702B">
      <w:pPr>
        <w:spacing w:line="360" w:lineRule="auto"/>
        <w:ind w:firstLineChars="200" w:firstLine="562"/>
        <w:rPr>
          <w:rFonts w:ascii="SimSun" w:hAnsi="SimSun"/>
          <w:kern w:val="26"/>
          <w:sz w:val="28"/>
          <w:szCs w:val="28"/>
          <w:lang w:val="zh-CN"/>
        </w:rPr>
      </w:pPr>
      <w:r w:rsidRPr="00F846D8">
        <w:rPr>
          <w:rFonts w:ascii="SimSun" w:hAnsi="SimSun"/>
          <w:b/>
          <w:bCs/>
          <w:kern w:val="26"/>
          <w:sz w:val="28"/>
          <w:szCs w:val="28"/>
          <w:lang w:val="zh-CN"/>
        </w:rPr>
        <w:t>4-</w:t>
      </w:r>
      <w:r w:rsidRPr="00F846D8">
        <w:rPr>
          <w:rFonts w:ascii="SimSun" w:hAnsi="SimSun" w:hint="eastAsia"/>
          <w:kern w:val="26"/>
          <w:sz w:val="28"/>
          <w:szCs w:val="28"/>
          <w:lang w:val="zh-CN"/>
        </w:rPr>
        <w:t>进厕所之后，不说话，不回答“色俩目”，不应答“宣礼词”，除非是他必须要做的事情，就像害怕盲人进入其中而指引他。如果在其间打了喷嚏，他应在内心赞颂真主，而不要用舌头。</w:t>
      </w:r>
    </w:p>
    <w:p w:rsidR="0029702B" w:rsidRPr="00F846D8" w:rsidRDefault="0029702B" w:rsidP="0029702B">
      <w:pPr>
        <w:spacing w:line="360" w:lineRule="auto"/>
        <w:ind w:firstLineChars="200" w:firstLine="562"/>
        <w:rPr>
          <w:rFonts w:ascii="SimSun" w:hAnsi="SimSun"/>
          <w:kern w:val="26"/>
          <w:sz w:val="28"/>
          <w:szCs w:val="28"/>
          <w:lang w:val="zh-CN"/>
        </w:rPr>
      </w:pPr>
      <w:r w:rsidRPr="00F846D8">
        <w:rPr>
          <w:rFonts w:ascii="SimSun" w:hAnsi="SimSun"/>
          <w:b/>
          <w:bCs/>
          <w:kern w:val="26"/>
          <w:sz w:val="28"/>
          <w:szCs w:val="28"/>
          <w:lang w:val="zh-CN"/>
        </w:rPr>
        <w:t>5-</w:t>
      </w:r>
      <w:r w:rsidRPr="00F846D8">
        <w:rPr>
          <w:rFonts w:ascii="SimSun" w:hAnsi="SimSun" w:hint="eastAsia"/>
          <w:kern w:val="26"/>
          <w:sz w:val="28"/>
          <w:szCs w:val="28"/>
          <w:lang w:val="zh-CN"/>
        </w:rPr>
        <w:t>敬重朝向，大小便时，不要面对着它，也不要背对着它。</w:t>
      </w:r>
    </w:p>
    <w:p w:rsidR="0029702B" w:rsidRPr="00F846D8" w:rsidRDefault="0029702B" w:rsidP="0029702B">
      <w:pPr>
        <w:spacing w:line="360" w:lineRule="auto"/>
        <w:ind w:firstLineChars="200" w:firstLine="562"/>
        <w:rPr>
          <w:rFonts w:ascii="SimSun" w:hAnsi="SimSun"/>
          <w:b/>
          <w:bCs/>
          <w:kern w:val="26"/>
          <w:sz w:val="28"/>
          <w:szCs w:val="28"/>
          <w:lang w:val="zh-CN"/>
        </w:rPr>
      </w:pPr>
      <w:r w:rsidRPr="00F846D8">
        <w:rPr>
          <w:rFonts w:ascii="SimSun" w:hAnsi="SimSun"/>
          <w:b/>
          <w:bCs/>
          <w:kern w:val="26"/>
          <w:sz w:val="28"/>
          <w:szCs w:val="28"/>
          <w:lang w:val="zh-CN"/>
        </w:rPr>
        <w:t>6-</w:t>
      </w:r>
      <w:r w:rsidRPr="00F846D8">
        <w:rPr>
          <w:rFonts w:ascii="SimSun" w:hAnsi="SimSun" w:hint="eastAsia"/>
          <w:kern w:val="26"/>
          <w:sz w:val="28"/>
          <w:szCs w:val="28"/>
          <w:lang w:val="zh-CN"/>
        </w:rPr>
        <w:t>寻找低、软的地方，谨防大小便在落地时溅到身上。</w:t>
      </w:r>
    </w:p>
    <w:p w:rsidR="0029702B" w:rsidRPr="00F846D8" w:rsidRDefault="0029702B" w:rsidP="0029702B">
      <w:pPr>
        <w:spacing w:line="360" w:lineRule="auto"/>
        <w:ind w:firstLineChars="200" w:firstLine="562"/>
        <w:rPr>
          <w:rFonts w:ascii="SimSun" w:hAnsi="SimSun"/>
          <w:kern w:val="26"/>
          <w:sz w:val="28"/>
          <w:szCs w:val="28"/>
          <w:lang w:val="zh-CN"/>
        </w:rPr>
      </w:pPr>
      <w:r w:rsidRPr="00F846D8">
        <w:rPr>
          <w:rFonts w:ascii="SimSun" w:hAnsi="SimSun"/>
          <w:b/>
          <w:bCs/>
          <w:kern w:val="26"/>
          <w:sz w:val="28"/>
          <w:szCs w:val="28"/>
          <w:lang w:val="zh-CN"/>
        </w:rPr>
        <w:t>7-</w:t>
      </w:r>
      <w:r w:rsidRPr="00F846D8">
        <w:rPr>
          <w:rFonts w:ascii="SimSun" w:hAnsi="SimSun" w:hint="eastAsia"/>
          <w:kern w:val="26"/>
          <w:sz w:val="28"/>
          <w:szCs w:val="28"/>
          <w:lang w:val="zh-CN"/>
        </w:rPr>
        <w:t>谨防不要对洞穴大小便，以免在其中有毒虫伤害到他。</w:t>
      </w:r>
    </w:p>
    <w:p w:rsidR="0029702B" w:rsidRPr="00F846D8" w:rsidRDefault="0029702B" w:rsidP="0029702B">
      <w:pPr>
        <w:spacing w:line="360" w:lineRule="auto"/>
        <w:ind w:firstLineChars="200" w:firstLine="562"/>
        <w:rPr>
          <w:rFonts w:ascii="SimSun" w:hAnsi="SimSun"/>
          <w:kern w:val="26"/>
          <w:sz w:val="28"/>
          <w:szCs w:val="28"/>
          <w:lang w:val="zh-CN"/>
        </w:rPr>
      </w:pPr>
      <w:r w:rsidRPr="00F846D8">
        <w:rPr>
          <w:rFonts w:ascii="SimSun" w:hAnsi="SimSun"/>
          <w:b/>
          <w:bCs/>
          <w:kern w:val="26"/>
          <w:sz w:val="28"/>
          <w:szCs w:val="28"/>
          <w:lang w:val="zh-CN"/>
        </w:rPr>
        <w:t>8-</w:t>
      </w:r>
      <w:r w:rsidRPr="00F846D8">
        <w:rPr>
          <w:rFonts w:ascii="SimSun" w:hAnsi="SimSun" w:hint="eastAsia"/>
          <w:kern w:val="26"/>
          <w:sz w:val="28"/>
          <w:szCs w:val="28"/>
          <w:lang w:val="zh-CN"/>
        </w:rPr>
        <w:t>大小便时远离人们乘凉、行走和谈话的地方。</w:t>
      </w:r>
    </w:p>
    <w:p w:rsidR="0029702B" w:rsidRPr="00F846D8" w:rsidRDefault="0029702B" w:rsidP="0029702B">
      <w:pPr>
        <w:spacing w:line="360" w:lineRule="auto"/>
        <w:ind w:firstLineChars="200" w:firstLine="562"/>
        <w:rPr>
          <w:rFonts w:ascii="SimSun" w:hAnsi="SimSun"/>
          <w:kern w:val="26"/>
          <w:sz w:val="28"/>
          <w:szCs w:val="28"/>
          <w:lang w:val="zh-CN"/>
        </w:rPr>
      </w:pPr>
      <w:r w:rsidRPr="00F846D8">
        <w:rPr>
          <w:rFonts w:ascii="SimSun" w:hAnsi="SimSun"/>
          <w:b/>
          <w:bCs/>
          <w:kern w:val="26"/>
          <w:sz w:val="28"/>
          <w:szCs w:val="28"/>
          <w:lang w:val="zh-CN"/>
        </w:rPr>
        <w:t>9-</w:t>
      </w:r>
      <w:r w:rsidRPr="00F846D8">
        <w:rPr>
          <w:rFonts w:ascii="SimSun" w:hAnsi="SimSun" w:hint="eastAsia"/>
          <w:kern w:val="26"/>
          <w:sz w:val="28"/>
          <w:szCs w:val="28"/>
          <w:lang w:val="zh-CN"/>
        </w:rPr>
        <w:t>不要在洗澡的地方大小便，也不要在停滞的水或流动的水里大小便。</w:t>
      </w:r>
    </w:p>
    <w:p w:rsidR="0029702B" w:rsidRPr="00F846D8" w:rsidRDefault="0029702B" w:rsidP="0029702B">
      <w:pPr>
        <w:spacing w:line="360" w:lineRule="auto"/>
        <w:ind w:firstLineChars="200" w:firstLine="562"/>
        <w:rPr>
          <w:rFonts w:ascii="SimSun" w:hAnsi="SimSun"/>
          <w:kern w:val="26"/>
          <w:sz w:val="28"/>
          <w:szCs w:val="28"/>
          <w:lang w:val="zh-CN"/>
        </w:rPr>
      </w:pPr>
      <w:r w:rsidRPr="00F846D8">
        <w:rPr>
          <w:rFonts w:ascii="SimSun" w:hAnsi="SimSun"/>
          <w:b/>
          <w:bCs/>
          <w:kern w:val="26"/>
          <w:sz w:val="28"/>
          <w:szCs w:val="28"/>
          <w:lang w:val="zh-CN"/>
        </w:rPr>
        <w:t>10-</w:t>
      </w:r>
      <w:r w:rsidRPr="00F846D8">
        <w:rPr>
          <w:rFonts w:ascii="SimSun" w:hAnsi="SimSun" w:hint="eastAsia"/>
          <w:kern w:val="26"/>
          <w:sz w:val="28"/>
          <w:szCs w:val="28"/>
          <w:lang w:val="zh-CN"/>
        </w:rPr>
        <w:t>不要站着尿尿，因为站着尿违反庄重和美好的习惯，尿沫四散，也许会溅到自己的身上（如果不会溅到身上则另当别论）。</w:t>
      </w:r>
    </w:p>
    <w:p w:rsidR="0029702B" w:rsidRPr="00F846D8" w:rsidRDefault="0029702B" w:rsidP="0029702B">
      <w:pPr>
        <w:spacing w:line="360" w:lineRule="auto"/>
        <w:ind w:firstLineChars="200" w:firstLine="562"/>
        <w:rPr>
          <w:rFonts w:ascii="SimSun" w:hAnsi="SimSun"/>
          <w:kern w:val="26"/>
          <w:sz w:val="28"/>
          <w:szCs w:val="28"/>
          <w:lang w:val="zh-CN"/>
        </w:rPr>
      </w:pPr>
      <w:r w:rsidRPr="00F846D8">
        <w:rPr>
          <w:rFonts w:ascii="SimSun" w:hAnsi="SimSun"/>
          <w:b/>
          <w:bCs/>
          <w:kern w:val="26"/>
          <w:sz w:val="28"/>
          <w:szCs w:val="28"/>
          <w:lang w:val="zh-CN"/>
        </w:rPr>
        <w:t>11-</w:t>
      </w:r>
      <w:r w:rsidRPr="00F846D8">
        <w:rPr>
          <w:rFonts w:ascii="SimSun" w:hAnsi="SimSun" w:hint="eastAsia"/>
          <w:kern w:val="26"/>
          <w:sz w:val="28"/>
          <w:szCs w:val="28"/>
          <w:lang w:val="zh-CN"/>
        </w:rPr>
        <w:t>清除前后窍的污秽，可以用石头，或者是用所有纯净的、而不是被禁止的固体清除污秽（如：手纸与纸巾），或者是用水清除前后窍的污秽，或者是用水和纸一起清除前后窍的污秽。</w:t>
      </w:r>
    </w:p>
    <w:p w:rsidR="0029702B" w:rsidRPr="00F846D8" w:rsidRDefault="0029702B" w:rsidP="0029702B">
      <w:pPr>
        <w:spacing w:line="360" w:lineRule="auto"/>
        <w:ind w:firstLineChars="200" w:firstLine="562"/>
        <w:rPr>
          <w:rFonts w:ascii="SimSun" w:hAnsi="SimSun"/>
          <w:kern w:val="26"/>
          <w:sz w:val="28"/>
          <w:szCs w:val="28"/>
          <w:lang w:val="zh-CN"/>
        </w:rPr>
      </w:pPr>
      <w:r w:rsidRPr="00F846D8">
        <w:rPr>
          <w:rFonts w:ascii="SimSun" w:hAnsi="SimSun"/>
          <w:b/>
          <w:bCs/>
          <w:kern w:val="26"/>
          <w:sz w:val="28"/>
          <w:szCs w:val="28"/>
          <w:lang w:val="zh-CN"/>
        </w:rPr>
        <w:t>12-</w:t>
      </w:r>
      <w:r w:rsidRPr="00F846D8">
        <w:rPr>
          <w:rFonts w:ascii="SimSun" w:hAnsi="SimSun" w:hint="eastAsia"/>
          <w:kern w:val="26"/>
          <w:sz w:val="28"/>
          <w:szCs w:val="28"/>
          <w:lang w:val="zh-CN"/>
        </w:rPr>
        <w:t>便后不要用右手擦，避免右手直接触摸脏东西。</w:t>
      </w:r>
    </w:p>
    <w:p w:rsidR="0029702B" w:rsidRPr="00F846D8" w:rsidRDefault="0029702B" w:rsidP="0029702B">
      <w:pPr>
        <w:spacing w:line="360" w:lineRule="auto"/>
        <w:ind w:firstLineChars="200" w:firstLine="562"/>
        <w:rPr>
          <w:rFonts w:ascii="SimSun" w:hAnsi="SimSun"/>
          <w:kern w:val="26"/>
          <w:sz w:val="28"/>
          <w:szCs w:val="28"/>
          <w:lang w:val="zh-CN"/>
        </w:rPr>
      </w:pPr>
      <w:r w:rsidRPr="00F846D8">
        <w:rPr>
          <w:rFonts w:ascii="SimSun" w:hAnsi="SimSun"/>
          <w:b/>
          <w:bCs/>
          <w:kern w:val="26"/>
          <w:sz w:val="28"/>
          <w:szCs w:val="28"/>
          <w:lang w:val="zh-CN"/>
        </w:rPr>
        <w:t>13-</w:t>
      </w:r>
      <w:r w:rsidRPr="00F846D8">
        <w:rPr>
          <w:rFonts w:ascii="SimSun" w:hAnsi="SimSun" w:hint="eastAsia"/>
          <w:kern w:val="26"/>
          <w:sz w:val="28"/>
          <w:szCs w:val="28"/>
          <w:lang w:val="zh-CN"/>
        </w:rPr>
        <w:t>擦两便之后，当用土擦手，或者是用肥皂以及类似的洗手。</w:t>
      </w:r>
    </w:p>
    <w:p w:rsidR="0029702B" w:rsidRPr="00F846D8" w:rsidRDefault="0029702B" w:rsidP="0029702B">
      <w:pPr>
        <w:spacing w:line="360" w:lineRule="auto"/>
        <w:ind w:firstLineChars="200" w:firstLine="562"/>
        <w:rPr>
          <w:rFonts w:ascii="SimSun" w:hAnsi="SimSun"/>
          <w:kern w:val="26"/>
          <w:sz w:val="28"/>
          <w:szCs w:val="28"/>
          <w:lang w:val="zh-CN"/>
        </w:rPr>
      </w:pPr>
      <w:r w:rsidRPr="00F846D8">
        <w:rPr>
          <w:rFonts w:ascii="SimSun" w:hAnsi="SimSun"/>
          <w:b/>
          <w:bCs/>
          <w:kern w:val="26"/>
          <w:sz w:val="28"/>
          <w:szCs w:val="28"/>
          <w:lang w:val="zh-CN"/>
        </w:rPr>
        <w:t>14-</w:t>
      </w:r>
      <w:r w:rsidRPr="00F846D8">
        <w:rPr>
          <w:rFonts w:ascii="SimSun" w:hAnsi="SimSun" w:hint="eastAsia"/>
          <w:kern w:val="26"/>
          <w:sz w:val="28"/>
          <w:szCs w:val="28"/>
          <w:lang w:val="zh-CN"/>
        </w:rPr>
        <w:t>小便之后，当用手往前窍和内裤上洒水，以便消除内心的蛊惑。</w:t>
      </w:r>
    </w:p>
    <w:p w:rsidR="0029702B" w:rsidRPr="00F846D8" w:rsidRDefault="0029702B" w:rsidP="0029702B">
      <w:pPr>
        <w:adjustRightInd w:val="0"/>
        <w:snapToGrid w:val="0"/>
        <w:spacing w:line="360" w:lineRule="auto"/>
        <w:ind w:firstLineChars="200" w:firstLine="562"/>
        <w:rPr>
          <w:rFonts w:ascii="SimSun" w:hAnsi="SimSun"/>
          <w:kern w:val="26"/>
          <w:sz w:val="28"/>
          <w:szCs w:val="28"/>
        </w:rPr>
      </w:pPr>
      <w:r w:rsidRPr="00F846D8">
        <w:rPr>
          <w:rFonts w:ascii="SimSun" w:hAnsi="SimSun"/>
          <w:b/>
          <w:bCs/>
          <w:kern w:val="26"/>
          <w:sz w:val="28"/>
          <w:szCs w:val="28"/>
          <w:lang w:val="zh-CN"/>
        </w:rPr>
        <w:t>15-</w:t>
      </w:r>
      <w:r w:rsidRPr="00F846D8">
        <w:rPr>
          <w:rFonts w:ascii="SimSun" w:hAnsi="SimSun" w:hint="eastAsia"/>
          <w:kern w:val="26"/>
          <w:sz w:val="28"/>
          <w:szCs w:val="28"/>
          <w:lang w:val="zh-CN"/>
        </w:rPr>
        <w:t>进厕所时，左脚先进；出厕所时，右脚先出</w:t>
      </w:r>
      <w:r w:rsidRPr="00F846D8">
        <w:rPr>
          <w:rStyle w:val="a9"/>
          <w:rFonts w:ascii="SimSun" w:hAnsi="SimSun"/>
          <w:kern w:val="26"/>
          <w:sz w:val="28"/>
          <w:szCs w:val="28"/>
        </w:rPr>
        <w:footnoteReference w:id="130"/>
      </w:r>
      <w:r w:rsidRPr="00F846D8">
        <w:rPr>
          <w:rFonts w:ascii="SimSun" w:hAnsi="SimSun" w:hint="eastAsia"/>
          <w:kern w:val="26"/>
          <w:sz w:val="28"/>
          <w:szCs w:val="28"/>
          <w:lang w:val="zh-CN"/>
        </w:rPr>
        <w:t>。</w:t>
      </w:r>
    </w:p>
    <w:p w:rsidR="0029702B" w:rsidRPr="00102D4D" w:rsidRDefault="0029702B" w:rsidP="00863345">
      <w:pPr>
        <w:spacing w:beforeLines="100" w:afterLines="100" w:line="360" w:lineRule="auto"/>
        <w:jc w:val="center"/>
        <w:rPr>
          <w:rFonts w:ascii="STXinwei" w:eastAsia="STXinwei" w:hAnsi="SimSun" w:cs="Arial"/>
          <w:kern w:val="26"/>
          <w:sz w:val="36"/>
          <w:szCs w:val="36"/>
          <w:rtl/>
        </w:rPr>
      </w:pPr>
      <w:r w:rsidRPr="00F846D8">
        <w:rPr>
          <w:kern w:val="26"/>
          <w:sz w:val="28"/>
          <w:szCs w:val="28"/>
          <w:rtl/>
        </w:rPr>
        <w:br w:type="page"/>
      </w:r>
      <w:r w:rsidRPr="00102D4D">
        <w:rPr>
          <w:rFonts w:ascii="STXinwei" w:eastAsia="STXinwei" w:hAnsi="SimSun" w:cs="Arial" w:hint="eastAsia"/>
          <w:kern w:val="26"/>
          <w:sz w:val="36"/>
          <w:szCs w:val="36"/>
        </w:rPr>
        <w:t>怎样洗小净？</w:t>
      </w:r>
    </w:p>
    <w:p w:rsidR="0029702B" w:rsidRPr="00F846D8" w:rsidRDefault="0029702B" w:rsidP="0029702B">
      <w:pPr>
        <w:spacing w:line="360" w:lineRule="auto"/>
        <w:ind w:firstLineChars="200" w:firstLine="560"/>
        <w:rPr>
          <w:rFonts w:ascii="SimSun" w:hAnsi="SimSun"/>
          <w:kern w:val="26"/>
          <w:sz w:val="28"/>
          <w:szCs w:val="28"/>
          <w:rtl/>
        </w:rPr>
      </w:pPr>
      <w:r w:rsidRPr="00F846D8">
        <w:rPr>
          <w:rFonts w:ascii="SimSun" w:hAnsi="SimSun" w:hint="eastAsia"/>
          <w:kern w:val="26"/>
          <w:sz w:val="28"/>
          <w:szCs w:val="28"/>
        </w:rPr>
        <w:t>清高的真主说：</w:t>
      </w:r>
    </w:p>
    <w:p w:rsidR="0029702B" w:rsidRPr="00D831E9" w:rsidRDefault="0029702B" w:rsidP="0029702B">
      <w:pPr>
        <w:bidi/>
        <w:ind w:firstLineChars="200" w:firstLine="600"/>
        <w:rPr>
          <w:rFonts w:ascii="SimSun" w:hAnsi="SimSun" w:cs="KFGQPC Uthman Taha Naskh"/>
          <w:kern w:val="28"/>
          <w:sz w:val="30"/>
          <w:szCs w:val="30"/>
        </w:rPr>
      </w:pPr>
      <w:r w:rsidRPr="00D831E9">
        <w:rPr>
          <w:rFonts w:ascii="SimSun" w:hAnsi="SimSun" w:cs="KFGQPC Uthman Taha Naskh"/>
          <w:kern w:val="28"/>
          <w:sz w:val="30"/>
          <w:szCs w:val="30"/>
          <w:rtl/>
        </w:rPr>
        <w:t>قال الله تعالى:</w:t>
      </w:r>
      <w:r w:rsidRPr="00D831E9">
        <w:rPr>
          <w:rFonts w:ascii="SimSun" w:hAnsi="SimSun" w:cs="mylotus"/>
          <w:kern w:val="28"/>
          <w:sz w:val="30"/>
          <w:szCs w:val="30"/>
          <w:rtl/>
        </w:rPr>
        <w:t xml:space="preserve"> </w:t>
      </w:r>
      <w:r w:rsidRPr="00D831E9">
        <w:rPr>
          <w:rFonts w:ascii="SimSun" w:hAnsi="SimSun" w:cs="QCF_BSML"/>
          <w:b/>
          <w:bCs/>
          <w:color w:val="0000FF"/>
          <w:kern w:val="28"/>
          <w:sz w:val="30"/>
          <w:szCs w:val="30"/>
          <w:rtl/>
        </w:rPr>
        <w:t>(</w:t>
      </w:r>
      <w:r w:rsidRPr="00D831E9">
        <w:rPr>
          <w:rFonts w:ascii="SimSun" w:hAnsi="SimSun" w:cs="QCF_P108"/>
          <w:b/>
          <w:bCs/>
          <w:color w:val="0000FF"/>
          <w:kern w:val="28"/>
          <w:sz w:val="30"/>
          <w:szCs w:val="30"/>
          <w:rtl/>
        </w:rPr>
        <w:t>ﭑ ﭒ ﭓ ﭔ ﭕ ﭖ ﭗ ﭘ ﭙ ﭚ ﭛ ﭜ ﭝ ﭞ ﭟ ﭠ ﭡ</w:t>
      </w:r>
      <w:r w:rsidRPr="00D831E9">
        <w:rPr>
          <w:rFonts w:ascii="SimSun" w:hAnsi="SimSun" w:cs="QCF_BSML"/>
          <w:b/>
          <w:bCs/>
          <w:color w:val="0000FF"/>
          <w:kern w:val="28"/>
          <w:sz w:val="30"/>
          <w:szCs w:val="30"/>
          <w:rtl/>
        </w:rPr>
        <w:t>)</w:t>
      </w:r>
      <w:r w:rsidRPr="00D831E9">
        <w:rPr>
          <w:rFonts w:ascii="SimSun" w:hAnsi="SimSun" w:cs="KFGQPC Uthman Taha Naskh"/>
          <w:kern w:val="28"/>
          <w:sz w:val="30"/>
          <w:szCs w:val="30"/>
          <w:rtl/>
        </w:rPr>
        <w:t xml:space="preserve">   </w:t>
      </w:r>
      <w:r w:rsidRPr="00D831E9">
        <w:rPr>
          <w:rFonts w:cs="KFGQPC Uthman Taha Naskh"/>
          <w:kern w:val="28"/>
          <w:sz w:val="30"/>
          <w:szCs w:val="30"/>
          <w:rtl/>
        </w:rPr>
        <w:t>المائدة: 6</w:t>
      </w:r>
    </w:p>
    <w:p w:rsidR="0029702B" w:rsidRPr="00F846D8" w:rsidRDefault="0029702B" w:rsidP="0029702B">
      <w:pPr>
        <w:spacing w:line="360" w:lineRule="auto"/>
        <w:ind w:firstLineChars="200" w:firstLine="562"/>
        <w:rPr>
          <w:rFonts w:ascii="SimSun" w:hAnsi="SimSun"/>
          <w:kern w:val="26"/>
          <w:sz w:val="28"/>
          <w:szCs w:val="28"/>
        </w:rPr>
      </w:pPr>
      <w:r w:rsidRPr="00F846D8">
        <w:rPr>
          <w:rFonts w:ascii="SimSun" w:hAnsi="SimSun" w:hint="eastAsia"/>
          <w:b/>
          <w:bCs/>
          <w:color w:val="800000"/>
          <w:kern w:val="26"/>
          <w:sz w:val="28"/>
          <w:szCs w:val="28"/>
          <w:lang w:val="zh-CN"/>
        </w:rPr>
        <w:t>【</w:t>
      </w:r>
      <w:r w:rsidRPr="00F846D8">
        <w:rPr>
          <w:rFonts w:ascii="SimSun" w:hAnsi="SimSun" w:hint="eastAsia"/>
          <w:b/>
          <w:bCs/>
          <w:color w:val="800000"/>
          <w:kern w:val="26"/>
          <w:sz w:val="28"/>
          <w:szCs w:val="28"/>
        </w:rPr>
        <w:t>信道的人们啊</w:t>
      </w:r>
      <w:r w:rsidRPr="00F846D8">
        <w:rPr>
          <w:rFonts w:ascii="SimSun" w:hAnsi="SimSun"/>
          <w:b/>
          <w:bCs/>
          <w:color w:val="800000"/>
          <w:kern w:val="26"/>
          <w:sz w:val="28"/>
          <w:szCs w:val="28"/>
        </w:rPr>
        <w:t>!</w:t>
      </w:r>
      <w:r w:rsidRPr="00F846D8">
        <w:rPr>
          <w:rFonts w:ascii="SimSun" w:hAnsi="SimSun" w:hint="eastAsia"/>
          <w:b/>
          <w:bCs/>
          <w:color w:val="800000"/>
          <w:kern w:val="26"/>
          <w:sz w:val="28"/>
          <w:szCs w:val="28"/>
        </w:rPr>
        <w:t>当你们起身去礼拜的时候</w:t>
      </w:r>
      <w:r w:rsidRPr="00F846D8">
        <w:rPr>
          <w:rFonts w:ascii="SimSun" w:hAnsi="SimSun"/>
          <w:b/>
          <w:bCs/>
          <w:color w:val="800000"/>
          <w:kern w:val="26"/>
          <w:sz w:val="28"/>
          <w:szCs w:val="28"/>
        </w:rPr>
        <w:t>,</w:t>
      </w:r>
      <w:r w:rsidRPr="00F846D8">
        <w:rPr>
          <w:rFonts w:ascii="SimSun" w:hAnsi="SimSun" w:hint="eastAsia"/>
          <w:b/>
          <w:bCs/>
          <w:color w:val="800000"/>
          <w:kern w:val="26"/>
          <w:sz w:val="28"/>
          <w:szCs w:val="28"/>
        </w:rPr>
        <w:t>你们当洗脸和手</w:t>
      </w:r>
      <w:r w:rsidRPr="00F846D8">
        <w:rPr>
          <w:rFonts w:ascii="SimSun" w:hAnsi="SimSun"/>
          <w:b/>
          <w:bCs/>
          <w:color w:val="800000"/>
          <w:kern w:val="26"/>
          <w:sz w:val="28"/>
          <w:szCs w:val="28"/>
        </w:rPr>
        <w:t>,</w:t>
      </w:r>
      <w:r w:rsidRPr="00F846D8">
        <w:rPr>
          <w:rFonts w:ascii="SimSun" w:hAnsi="SimSun" w:hint="eastAsia"/>
          <w:b/>
          <w:bCs/>
          <w:color w:val="800000"/>
          <w:kern w:val="26"/>
          <w:sz w:val="28"/>
          <w:szCs w:val="28"/>
        </w:rPr>
        <w:t>洗手至两肘</w:t>
      </w:r>
      <w:r w:rsidRPr="00F846D8">
        <w:rPr>
          <w:rFonts w:ascii="SimSun" w:hAnsi="SimSun"/>
          <w:b/>
          <w:bCs/>
          <w:color w:val="800000"/>
          <w:kern w:val="26"/>
          <w:sz w:val="28"/>
          <w:szCs w:val="28"/>
        </w:rPr>
        <w:t>,</w:t>
      </w:r>
      <w:r w:rsidRPr="00F846D8">
        <w:rPr>
          <w:rFonts w:ascii="SimSun" w:hAnsi="SimSun" w:hint="eastAsia"/>
          <w:b/>
          <w:bCs/>
          <w:color w:val="800000"/>
          <w:kern w:val="26"/>
          <w:sz w:val="28"/>
          <w:szCs w:val="28"/>
        </w:rPr>
        <w:t>当摸头</w:t>
      </w:r>
      <w:r w:rsidRPr="00F846D8">
        <w:rPr>
          <w:rFonts w:ascii="SimSun" w:hAnsi="SimSun"/>
          <w:b/>
          <w:bCs/>
          <w:color w:val="800000"/>
          <w:kern w:val="26"/>
          <w:sz w:val="28"/>
          <w:szCs w:val="28"/>
        </w:rPr>
        <w:t>,</w:t>
      </w:r>
      <w:r w:rsidRPr="00F846D8">
        <w:rPr>
          <w:rFonts w:ascii="SimSun" w:hAnsi="SimSun" w:hint="eastAsia"/>
          <w:b/>
          <w:bCs/>
          <w:color w:val="800000"/>
          <w:kern w:val="26"/>
          <w:sz w:val="28"/>
          <w:szCs w:val="28"/>
        </w:rPr>
        <w:t>当洗脚</w:t>
      </w:r>
      <w:r w:rsidRPr="00F846D8">
        <w:rPr>
          <w:rFonts w:ascii="SimSun" w:hAnsi="SimSun"/>
          <w:b/>
          <w:bCs/>
          <w:color w:val="800000"/>
          <w:kern w:val="26"/>
          <w:sz w:val="28"/>
          <w:szCs w:val="28"/>
        </w:rPr>
        <w:t>,</w:t>
      </w:r>
      <w:r w:rsidRPr="00F846D8">
        <w:rPr>
          <w:rFonts w:ascii="SimSun" w:hAnsi="SimSun" w:hint="eastAsia"/>
          <w:b/>
          <w:bCs/>
          <w:color w:val="800000"/>
          <w:kern w:val="26"/>
          <w:sz w:val="28"/>
          <w:szCs w:val="28"/>
        </w:rPr>
        <w:t>洗至两踝。</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131"/>
      </w:r>
    </w:p>
    <w:p w:rsidR="0029702B" w:rsidRPr="00F846D8" w:rsidRDefault="0029702B" w:rsidP="0029702B">
      <w:pPr>
        <w:spacing w:line="360" w:lineRule="auto"/>
        <w:ind w:firstLineChars="200" w:firstLine="562"/>
        <w:rPr>
          <w:rFonts w:ascii="SimSun" w:hAnsi="SimSun"/>
          <w:kern w:val="26"/>
          <w:sz w:val="28"/>
          <w:szCs w:val="28"/>
        </w:rPr>
      </w:pPr>
      <w:r w:rsidRPr="00F846D8">
        <w:rPr>
          <w:rFonts w:ascii="SimSun" w:hAnsi="SimSun"/>
          <w:b/>
          <w:bCs/>
          <w:kern w:val="26"/>
          <w:sz w:val="28"/>
          <w:szCs w:val="28"/>
        </w:rPr>
        <w:t>1-</w:t>
      </w:r>
      <w:r w:rsidRPr="00F846D8">
        <w:rPr>
          <w:rFonts w:ascii="SimSun" w:hAnsi="SimSun" w:hint="eastAsia"/>
          <w:kern w:val="26"/>
          <w:sz w:val="28"/>
          <w:szCs w:val="28"/>
        </w:rPr>
        <w:t>当真心实意地为洗小净而作好准备，并说：“凭真主的尊名开始。”</w:t>
      </w:r>
    </w:p>
    <w:p w:rsidR="0029702B" w:rsidRPr="00F846D8" w:rsidRDefault="0029702B" w:rsidP="0029702B">
      <w:pPr>
        <w:spacing w:line="360" w:lineRule="auto"/>
        <w:ind w:firstLineChars="200" w:firstLine="562"/>
        <w:rPr>
          <w:rFonts w:ascii="SimSun" w:hAnsi="SimSun"/>
          <w:kern w:val="26"/>
          <w:sz w:val="28"/>
          <w:szCs w:val="28"/>
        </w:rPr>
      </w:pPr>
      <w:r w:rsidRPr="00F846D8">
        <w:rPr>
          <w:rFonts w:ascii="SimSun" w:hAnsi="SimSun"/>
          <w:b/>
          <w:bCs/>
          <w:kern w:val="26"/>
          <w:sz w:val="28"/>
          <w:szCs w:val="28"/>
        </w:rPr>
        <w:t>2-</w:t>
      </w:r>
      <w:r w:rsidRPr="00F846D8">
        <w:rPr>
          <w:rFonts w:ascii="SimSun" w:hAnsi="SimSun" w:hint="eastAsia"/>
          <w:kern w:val="26"/>
          <w:sz w:val="28"/>
          <w:szCs w:val="28"/>
        </w:rPr>
        <w:t>洗双手、漱口和呛鼻（各三次）。</w:t>
      </w:r>
    </w:p>
    <w:p w:rsidR="0029702B" w:rsidRPr="00F846D8" w:rsidRDefault="0029702B" w:rsidP="0029702B">
      <w:pPr>
        <w:spacing w:line="360" w:lineRule="auto"/>
        <w:ind w:firstLineChars="200" w:firstLine="562"/>
        <w:rPr>
          <w:rFonts w:ascii="SimSun" w:hAnsi="SimSun"/>
          <w:kern w:val="26"/>
          <w:sz w:val="28"/>
          <w:szCs w:val="28"/>
        </w:rPr>
      </w:pPr>
      <w:r w:rsidRPr="00F846D8">
        <w:rPr>
          <w:rFonts w:ascii="SimSun" w:hAnsi="SimSun"/>
          <w:b/>
          <w:bCs/>
          <w:kern w:val="26"/>
          <w:sz w:val="28"/>
          <w:szCs w:val="28"/>
        </w:rPr>
        <w:t>3-</w:t>
      </w:r>
      <w:r w:rsidRPr="00F846D8">
        <w:rPr>
          <w:rFonts w:ascii="SimSun" w:hAnsi="SimSun" w:hint="eastAsia"/>
          <w:kern w:val="26"/>
          <w:sz w:val="28"/>
          <w:szCs w:val="28"/>
        </w:rPr>
        <w:t>完美地洗全脸（三次）。</w:t>
      </w:r>
    </w:p>
    <w:p w:rsidR="0029702B" w:rsidRPr="00F846D8" w:rsidRDefault="0029702B" w:rsidP="0029702B">
      <w:pPr>
        <w:spacing w:line="360" w:lineRule="auto"/>
        <w:ind w:firstLineChars="200" w:firstLine="562"/>
        <w:rPr>
          <w:rFonts w:ascii="SimSun" w:hAnsi="SimSun"/>
          <w:kern w:val="26"/>
          <w:sz w:val="28"/>
          <w:szCs w:val="28"/>
        </w:rPr>
      </w:pPr>
      <w:r w:rsidRPr="00F846D8">
        <w:rPr>
          <w:rFonts w:ascii="SimSun" w:hAnsi="SimSun"/>
          <w:b/>
          <w:bCs/>
          <w:kern w:val="26"/>
          <w:sz w:val="28"/>
          <w:szCs w:val="28"/>
        </w:rPr>
        <w:t>4-</w:t>
      </w:r>
      <w:r w:rsidRPr="00F846D8">
        <w:rPr>
          <w:rFonts w:ascii="SimSun" w:hAnsi="SimSun" w:hint="eastAsia"/>
          <w:kern w:val="26"/>
          <w:sz w:val="28"/>
          <w:szCs w:val="28"/>
        </w:rPr>
        <w:t>洗双手至两肘三次，从右边开始。</w:t>
      </w:r>
    </w:p>
    <w:p w:rsidR="0029702B" w:rsidRPr="00F846D8" w:rsidRDefault="0029702B" w:rsidP="0029702B">
      <w:pPr>
        <w:spacing w:line="360" w:lineRule="auto"/>
        <w:ind w:firstLineChars="200" w:firstLine="562"/>
        <w:rPr>
          <w:rFonts w:ascii="SimSun" w:hAnsi="SimSun"/>
          <w:kern w:val="26"/>
          <w:sz w:val="28"/>
          <w:szCs w:val="28"/>
        </w:rPr>
      </w:pPr>
      <w:r w:rsidRPr="00F846D8">
        <w:rPr>
          <w:rFonts w:ascii="SimSun" w:hAnsi="SimSun"/>
          <w:b/>
          <w:bCs/>
          <w:kern w:val="26"/>
          <w:sz w:val="28"/>
          <w:szCs w:val="28"/>
        </w:rPr>
        <w:t>5-</w:t>
      </w:r>
      <w:r w:rsidRPr="00F846D8">
        <w:rPr>
          <w:rFonts w:ascii="SimSun" w:hAnsi="SimSun" w:hint="eastAsia"/>
          <w:kern w:val="26"/>
          <w:sz w:val="28"/>
          <w:szCs w:val="28"/>
        </w:rPr>
        <w:t>抹全头和双耳。</w:t>
      </w:r>
    </w:p>
    <w:p w:rsidR="0029702B" w:rsidRPr="00F846D8" w:rsidRDefault="0029702B" w:rsidP="0029702B">
      <w:pPr>
        <w:spacing w:line="360" w:lineRule="auto"/>
        <w:ind w:firstLineChars="200" w:firstLine="562"/>
        <w:rPr>
          <w:rFonts w:ascii="SimSun" w:hAnsi="SimSun"/>
          <w:kern w:val="26"/>
          <w:sz w:val="28"/>
          <w:szCs w:val="28"/>
        </w:rPr>
      </w:pPr>
      <w:r w:rsidRPr="00F846D8">
        <w:rPr>
          <w:rFonts w:ascii="SimSun" w:hAnsi="SimSun"/>
          <w:b/>
          <w:bCs/>
          <w:kern w:val="26"/>
          <w:sz w:val="28"/>
          <w:szCs w:val="28"/>
        </w:rPr>
        <w:t>6-</w:t>
      </w:r>
      <w:r w:rsidRPr="00F846D8">
        <w:rPr>
          <w:rFonts w:ascii="SimSun" w:hAnsi="SimSun" w:hint="eastAsia"/>
          <w:kern w:val="26"/>
          <w:sz w:val="28"/>
          <w:szCs w:val="28"/>
        </w:rPr>
        <w:t>洗双脚至两踝（先右后左，各三次）。</w:t>
      </w:r>
    </w:p>
    <w:p w:rsidR="0029702B" w:rsidRPr="00F846D8" w:rsidRDefault="0029702B" w:rsidP="0029702B">
      <w:pPr>
        <w:spacing w:line="360" w:lineRule="auto"/>
        <w:ind w:firstLineChars="200" w:firstLine="562"/>
        <w:rPr>
          <w:rFonts w:ascii="SimSun" w:hAnsi="SimSun"/>
          <w:kern w:val="26"/>
          <w:sz w:val="28"/>
          <w:szCs w:val="28"/>
          <w:rtl/>
        </w:rPr>
      </w:pPr>
      <w:r w:rsidRPr="00F846D8">
        <w:rPr>
          <w:rFonts w:ascii="SimSun" w:hAnsi="SimSun"/>
          <w:b/>
          <w:bCs/>
          <w:kern w:val="26"/>
          <w:sz w:val="28"/>
          <w:szCs w:val="28"/>
        </w:rPr>
        <w:t>7-</w:t>
      </w:r>
      <w:r>
        <w:rPr>
          <w:rFonts w:ascii="SimSun" w:hAnsi="SimSun" w:hint="eastAsia"/>
          <w:kern w:val="26"/>
          <w:sz w:val="28"/>
          <w:szCs w:val="28"/>
        </w:rPr>
        <w:t>（洗完小净之后）说：</w:t>
      </w:r>
    </w:p>
    <w:p w:rsidR="0029702B" w:rsidRPr="002F430A" w:rsidRDefault="0029702B" w:rsidP="003C6EC4">
      <w:pPr>
        <w:bidi/>
        <w:spacing w:line="360" w:lineRule="auto"/>
        <w:ind w:firstLineChars="200" w:firstLine="602"/>
        <w:rPr>
          <w:rFonts w:ascii="SimSun" w:hAnsi="SimSun" w:cs="KFGQPC Uthman Taha Naskh"/>
          <w:b/>
          <w:bCs/>
          <w:kern w:val="28"/>
          <w:sz w:val="30"/>
          <w:szCs w:val="30"/>
          <w:rtl/>
        </w:rPr>
      </w:pPr>
      <w:r w:rsidRPr="002F430A">
        <w:rPr>
          <w:rFonts w:ascii="SimSun" w:hAnsi="SimSun" w:cs="KFGQPC Uthman Taha Naskh"/>
          <w:b/>
          <w:bCs/>
          <w:kern w:val="28"/>
          <w:sz w:val="30"/>
          <w:szCs w:val="30"/>
          <w:rtl/>
        </w:rPr>
        <w:t xml:space="preserve">أَشْهَدُ أَن لاَ إِلَهَ إِلاّ الله وَحْدَهُ لاَ شَرِيكَ لَهُ، وَأَشْهَدُ </w:t>
      </w:r>
      <w:r>
        <w:rPr>
          <w:rFonts w:ascii="SimSun" w:hAnsi="SimSun" w:cs="KFGQPC Uthman Taha Naskh" w:hint="cs"/>
          <w:b/>
          <w:bCs/>
          <w:kern w:val="28"/>
          <w:sz w:val="30"/>
          <w:szCs w:val="30"/>
          <w:rtl/>
        </w:rPr>
        <w:t>أَنَّ</w:t>
      </w:r>
      <w:r w:rsidRPr="002F430A">
        <w:rPr>
          <w:rFonts w:ascii="SimSun" w:hAnsi="SimSun" w:cs="KFGQPC Uthman Taha Naskh"/>
          <w:b/>
          <w:bCs/>
          <w:kern w:val="28"/>
          <w:sz w:val="30"/>
          <w:szCs w:val="30"/>
          <w:rtl/>
        </w:rPr>
        <w:t xml:space="preserve"> مُحَمّدا</w:t>
      </w:r>
      <w:r w:rsidRPr="002F430A">
        <w:rPr>
          <w:rFonts w:ascii="SimSun" w:hAnsi="SimSun" w:cs="KFGQPC Uthman Taha Naskh" w:hint="cs"/>
          <w:b/>
          <w:bCs/>
          <w:kern w:val="28"/>
          <w:sz w:val="30"/>
          <w:szCs w:val="30"/>
          <w:rtl/>
        </w:rPr>
        <w:t>ً</w:t>
      </w:r>
      <w:r w:rsidRPr="002F430A">
        <w:rPr>
          <w:rFonts w:ascii="SimSun" w:hAnsi="SimSun" w:cs="KFGQPC Uthman Taha Naskh"/>
          <w:b/>
          <w:bCs/>
          <w:kern w:val="28"/>
          <w:sz w:val="30"/>
          <w:szCs w:val="30"/>
          <w:rtl/>
        </w:rPr>
        <w:t xml:space="preserve"> عَبْدُهُ وَرَسُولُهُ</w:t>
      </w:r>
    </w:p>
    <w:p w:rsidR="0029702B" w:rsidRPr="00F846D8" w:rsidRDefault="0029702B" w:rsidP="0029702B">
      <w:pPr>
        <w:spacing w:line="360" w:lineRule="auto"/>
        <w:ind w:firstLineChars="200" w:firstLine="560"/>
        <w:rPr>
          <w:rFonts w:ascii="SimSun" w:hAnsi="SimSun"/>
          <w:kern w:val="26"/>
          <w:sz w:val="28"/>
          <w:szCs w:val="28"/>
        </w:rPr>
      </w:pPr>
      <w:r>
        <w:rPr>
          <w:rFonts w:ascii="SimSun" w:hAnsi="SimSun" w:hint="eastAsia"/>
          <w:kern w:val="26"/>
          <w:sz w:val="28"/>
          <w:szCs w:val="28"/>
        </w:rPr>
        <w:t>“</w:t>
      </w:r>
      <w:r w:rsidRPr="00F846D8">
        <w:rPr>
          <w:rFonts w:ascii="SimSun" w:hAnsi="SimSun" w:hint="eastAsia"/>
          <w:kern w:val="26"/>
          <w:sz w:val="28"/>
          <w:szCs w:val="28"/>
        </w:rPr>
        <w:t>我作证：</w:t>
      </w:r>
      <w:r w:rsidRPr="00F846D8">
        <w:rPr>
          <w:rFonts w:ascii="Arial" w:hAnsi="Arial" w:cs="Arial" w:hint="eastAsia"/>
          <w:kern w:val="26"/>
          <w:sz w:val="28"/>
          <w:szCs w:val="28"/>
        </w:rPr>
        <w:t>除独</w:t>
      </w:r>
      <w:r w:rsidRPr="00F846D8">
        <w:rPr>
          <w:rFonts w:ascii="SimSun" w:hAnsi="SimSun" w:cs="Arial" w:hint="eastAsia"/>
          <w:kern w:val="26"/>
          <w:sz w:val="28"/>
          <w:szCs w:val="28"/>
        </w:rPr>
        <w:t>一无二的真主之外，绝无真正应受崇拜者；我又作证：穆罕默德是主的仆人和使者。</w:t>
      </w:r>
      <w:r w:rsidRPr="00F846D8">
        <w:rPr>
          <w:rFonts w:ascii="SimSun" w:hAnsi="SimSun" w:hint="eastAsia"/>
          <w:kern w:val="26"/>
          <w:sz w:val="28"/>
          <w:szCs w:val="28"/>
        </w:rPr>
        <w:t>”</w:t>
      </w:r>
    </w:p>
    <w:p w:rsidR="0029702B" w:rsidRPr="00102D4D" w:rsidRDefault="0029702B" w:rsidP="00863345">
      <w:pPr>
        <w:spacing w:beforeLines="100" w:afterLines="100" w:line="360" w:lineRule="auto"/>
        <w:jc w:val="center"/>
        <w:rPr>
          <w:rFonts w:ascii="STXinwei" w:eastAsia="STXinwei" w:hAnsi="SimSun" w:cs="Arial"/>
          <w:kern w:val="26"/>
          <w:sz w:val="36"/>
          <w:szCs w:val="36"/>
        </w:rPr>
      </w:pPr>
      <w:r w:rsidRPr="00F846D8">
        <w:rPr>
          <w:kern w:val="26"/>
          <w:sz w:val="28"/>
          <w:szCs w:val="28"/>
          <w:rtl/>
        </w:rPr>
        <w:br w:type="page"/>
      </w:r>
      <w:r w:rsidRPr="00102D4D">
        <w:rPr>
          <w:rFonts w:ascii="STXinwei" w:eastAsia="STXinwei" w:hAnsi="SimSun" w:cs="Arial" w:hint="eastAsia"/>
          <w:kern w:val="26"/>
          <w:sz w:val="36"/>
          <w:szCs w:val="36"/>
        </w:rPr>
        <w:t>坏小净的事项</w:t>
      </w:r>
    </w:p>
    <w:p w:rsidR="00E50399" w:rsidRPr="00F846D8" w:rsidRDefault="00E50399" w:rsidP="00E50399">
      <w:pPr>
        <w:spacing w:line="360" w:lineRule="auto"/>
        <w:ind w:firstLineChars="200" w:firstLine="560"/>
        <w:rPr>
          <w:rFonts w:ascii="SimSun" w:hAnsi="SimSun"/>
          <w:kern w:val="26"/>
          <w:sz w:val="28"/>
          <w:szCs w:val="28"/>
        </w:rPr>
      </w:pPr>
      <w:r w:rsidRPr="00F846D8">
        <w:rPr>
          <w:rFonts w:ascii="SimSun" w:hAnsi="SimSun" w:hint="eastAsia"/>
          <w:kern w:val="26"/>
          <w:sz w:val="28"/>
          <w:szCs w:val="28"/>
        </w:rPr>
        <w:t>有许多坏小净的事项，它能废除所有因小净而受益的功修，如：礼拜等等。</w:t>
      </w:r>
    </w:p>
    <w:p w:rsidR="00E50399" w:rsidRDefault="00E50399" w:rsidP="00E50399">
      <w:pPr>
        <w:spacing w:line="360" w:lineRule="auto"/>
        <w:ind w:firstLineChars="200" w:firstLine="560"/>
        <w:rPr>
          <w:rFonts w:ascii="SimSun" w:hAnsi="SimSun"/>
          <w:b/>
          <w:bCs/>
          <w:color w:val="008000"/>
          <w:kern w:val="26"/>
          <w:sz w:val="28"/>
          <w:szCs w:val="28"/>
        </w:rPr>
      </w:pPr>
      <w:r w:rsidRPr="00F846D8">
        <w:rPr>
          <w:rFonts w:ascii="STLiti" w:eastAsia="STLiti" w:hAnsi="SimSun"/>
          <w:bCs/>
          <w:kern w:val="26"/>
          <w:sz w:val="28"/>
          <w:szCs w:val="28"/>
        </w:rPr>
        <w:t>1-</w:t>
      </w:r>
      <w:r w:rsidRPr="00F846D8">
        <w:rPr>
          <w:rFonts w:ascii="STLiti" w:eastAsia="STLiti" w:hAnsi="SimSun" w:hint="eastAsia"/>
          <w:bCs/>
          <w:kern w:val="26"/>
          <w:sz w:val="28"/>
          <w:szCs w:val="28"/>
        </w:rPr>
        <w:t>所有从前后窍出来的东西。</w:t>
      </w:r>
      <w:r w:rsidRPr="00F846D8">
        <w:rPr>
          <w:rFonts w:ascii="SimSun" w:hAnsi="SimSun" w:hint="eastAsia"/>
          <w:kern w:val="26"/>
          <w:sz w:val="28"/>
          <w:szCs w:val="28"/>
        </w:rPr>
        <w:t>无论是大小便或屁（无声屁和有声屁）。因为</w:t>
      </w:r>
      <w:r w:rsidRPr="00F846D8">
        <w:rPr>
          <w:rFonts w:ascii="SimSun" w:hAnsi="SimSun" w:hint="eastAsia"/>
          <w:b/>
          <w:bCs/>
          <w:color w:val="008000"/>
          <w:kern w:val="26"/>
          <w:sz w:val="28"/>
          <w:szCs w:val="28"/>
        </w:rPr>
        <w:t>先知</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706"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06" inset="0,0,0,0">
              <w:txbxContent>
                <w:p w:rsidR="00E50399" w:rsidRPr="002204CA" w:rsidRDefault="00E50399" w:rsidP="00E50399">
                  <w:pPr>
                    <w:spacing w:line="120" w:lineRule="exact"/>
                    <w:jc w:val="center"/>
                    <w:rPr>
                      <w:rFonts w:ascii="SimSun" w:hAnsi="SimSun" w:cs="Arial"/>
                      <w:b/>
                      <w:bCs/>
                      <w:color w:val="008000"/>
                      <w:kern w:val="24"/>
                      <w:sz w:val="8"/>
                      <w:szCs w:val="8"/>
                    </w:rPr>
                  </w:pPr>
                  <w:r w:rsidRPr="002204CA">
                    <w:rPr>
                      <w:rFonts w:ascii="SimSun" w:hAnsi="SimSun" w:cs="Arial" w:hint="eastAsia"/>
                      <w:b/>
                      <w:bCs/>
                      <w:color w:val="008000"/>
                      <w:kern w:val="24"/>
                      <w:sz w:val="8"/>
                      <w:szCs w:val="8"/>
                    </w:rPr>
                    <w:t>愿主赐福之</w:t>
                  </w:r>
                </w:p>
                <w:p w:rsidR="00E50399" w:rsidRPr="002204CA" w:rsidRDefault="00E50399" w:rsidP="00E50399">
                  <w:pPr>
                    <w:spacing w:line="120" w:lineRule="exact"/>
                    <w:jc w:val="center"/>
                    <w:rPr>
                      <w:rFonts w:ascii="SimSun" w:hAnsi="SimSun" w:cs="Arial"/>
                      <w:b/>
                      <w:bCs/>
                      <w:color w:val="008000"/>
                      <w:kern w:val="24"/>
                      <w:sz w:val="8"/>
                      <w:szCs w:val="8"/>
                    </w:rPr>
                  </w:pPr>
                  <w:r w:rsidRPr="002204CA">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E50399" w:rsidRPr="00D831E9" w:rsidRDefault="00E50399" w:rsidP="00E50399">
      <w:pPr>
        <w:tabs>
          <w:tab w:val="num" w:pos="0"/>
          <w:tab w:val="left" w:pos="142"/>
        </w:tabs>
        <w:bidi/>
        <w:ind w:firstLineChars="200" w:firstLine="600"/>
        <w:rPr>
          <w:rFonts w:cs="KFGQPC Uthman Taha Naskh"/>
          <w:kern w:val="28"/>
          <w:sz w:val="30"/>
          <w:szCs w:val="30"/>
          <w:rtl/>
        </w:rPr>
      </w:pPr>
      <w:r w:rsidRPr="00D831E9">
        <w:rPr>
          <w:rFonts w:cs="KFGQPC Uthman Taha Naskh"/>
          <w:kern w:val="28"/>
          <w:sz w:val="30"/>
          <w:szCs w:val="30"/>
          <w:rtl/>
        </w:rPr>
        <w:t>«</w:t>
      </w:r>
      <w:r w:rsidRPr="00DE5645">
        <w:rPr>
          <w:rFonts w:cs="KFGQPC Uthman Taha Naskh"/>
          <w:b/>
          <w:bCs/>
          <w:color w:val="008000"/>
          <w:kern w:val="28"/>
          <w:sz w:val="30"/>
          <w:szCs w:val="30"/>
          <w:rtl/>
        </w:rPr>
        <w:t>لاَ تُقْبَلُ صَلاَةُ أَحَدِكُمْ إِذَا أَحْدَثَ حَتَّى يَتَوَضَّأَ</w:t>
      </w:r>
      <w:r w:rsidRPr="00D831E9">
        <w:rPr>
          <w:rFonts w:cs="KFGQPC Uthman Taha Naskh"/>
          <w:kern w:val="28"/>
          <w:sz w:val="30"/>
          <w:szCs w:val="30"/>
          <w:rtl/>
        </w:rPr>
        <w:t>».</w:t>
      </w:r>
      <w:r>
        <w:rPr>
          <w:rFonts w:cs="KFGQPC Uthman Taha Naskh" w:hint="cs"/>
          <w:kern w:val="28"/>
          <w:sz w:val="30"/>
          <w:szCs w:val="30"/>
          <w:rtl/>
        </w:rPr>
        <w:t xml:space="preserve"> أخرجه مسلم</w:t>
      </w:r>
      <w:r w:rsidRPr="00D831E9">
        <w:rPr>
          <w:rFonts w:cs="KFGQPC Uthman Taha Naskh"/>
          <w:kern w:val="28"/>
          <w:sz w:val="30"/>
          <w:szCs w:val="30"/>
          <w:rtl/>
        </w:rPr>
        <w:t>.</w:t>
      </w:r>
    </w:p>
    <w:p w:rsidR="00E50399" w:rsidRPr="00F846D8" w:rsidRDefault="00E50399" w:rsidP="00E50399">
      <w:pPr>
        <w:spacing w:line="360" w:lineRule="auto"/>
        <w:ind w:firstLineChars="200" w:firstLine="562"/>
        <w:rPr>
          <w:rFonts w:ascii="SimSun" w:hAnsi="SimSun"/>
          <w:b/>
          <w:bCs/>
          <w:color w:val="008000"/>
          <w:kern w:val="26"/>
          <w:sz w:val="28"/>
          <w:szCs w:val="28"/>
          <w:lang w:val="zh-CN"/>
        </w:rPr>
      </w:pPr>
      <w:r w:rsidRPr="00F846D8">
        <w:rPr>
          <w:rFonts w:ascii="SimSun" w:hAnsi="SimSun" w:hint="eastAsia"/>
          <w:b/>
          <w:bCs/>
          <w:color w:val="008000"/>
          <w:kern w:val="26"/>
          <w:sz w:val="28"/>
          <w:szCs w:val="28"/>
        </w:rPr>
        <w:t>“你们任何没有小净</w:t>
      </w:r>
      <w:r>
        <w:rPr>
          <w:rFonts w:ascii="SimSun" w:hAnsi="SimSun" w:hint="eastAsia"/>
          <w:b/>
          <w:bCs/>
          <w:color w:val="008000"/>
          <w:kern w:val="26"/>
          <w:sz w:val="28"/>
          <w:szCs w:val="28"/>
        </w:rPr>
        <w:t>者</w:t>
      </w:r>
      <w:r w:rsidRPr="00F846D8">
        <w:rPr>
          <w:rFonts w:ascii="SimSun" w:hAnsi="SimSun" w:hint="eastAsia"/>
          <w:b/>
          <w:bCs/>
          <w:color w:val="008000"/>
          <w:kern w:val="26"/>
          <w:sz w:val="28"/>
          <w:szCs w:val="28"/>
        </w:rPr>
        <w:t>的拜功</w:t>
      </w:r>
      <w:r>
        <w:rPr>
          <w:rFonts w:ascii="SimSun" w:hAnsi="SimSun" w:hint="eastAsia"/>
          <w:b/>
          <w:bCs/>
          <w:color w:val="008000"/>
          <w:kern w:val="26"/>
          <w:sz w:val="28"/>
          <w:szCs w:val="28"/>
        </w:rPr>
        <w:t>都不被</w:t>
      </w:r>
      <w:r w:rsidRPr="00F846D8">
        <w:rPr>
          <w:rFonts w:ascii="SimSun" w:hAnsi="SimSun" w:hint="eastAsia"/>
          <w:b/>
          <w:bCs/>
          <w:color w:val="008000"/>
          <w:kern w:val="26"/>
          <w:sz w:val="28"/>
          <w:szCs w:val="28"/>
        </w:rPr>
        <w:t>接受，</w:t>
      </w:r>
      <w:r>
        <w:rPr>
          <w:rFonts w:ascii="SimSun" w:hAnsi="SimSun" w:hint="eastAsia"/>
          <w:b/>
          <w:bCs/>
          <w:color w:val="008000"/>
          <w:kern w:val="26"/>
          <w:sz w:val="28"/>
          <w:szCs w:val="28"/>
        </w:rPr>
        <w:t>直到</w:t>
      </w:r>
      <w:r w:rsidRPr="00F846D8">
        <w:rPr>
          <w:rFonts w:ascii="SimSun" w:hAnsi="SimSun" w:hint="eastAsia"/>
          <w:b/>
          <w:bCs/>
          <w:color w:val="008000"/>
          <w:kern w:val="26"/>
          <w:sz w:val="28"/>
          <w:szCs w:val="28"/>
        </w:rPr>
        <w:t>他洗了小净。</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rPr>
        <w:footnoteReference w:id="132"/>
      </w:r>
    </w:p>
    <w:p w:rsidR="00E50399" w:rsidRDefault="00E50399" w:rsidP="00E50399">
      <w:pPr>
        <w:spacing w:line="360" w:lineRule="auto"/>
        <w:ind w:firstLineChars="200" w:firstLine="560"/>
        <w:rPr>
          <w:rFonts w:ascii="SimSun" w:hAnsi="SimSun"/>
          <w:b/>
          <w:bCs/>
          <w:color w:val="008000"/>
          <w:kern w:val="26"/>
          <w:sz w:val="28"/>
          <w:szCs w:val="28"/>
        </w:rPr>
      </w:pPr>
      <w:r w:rsidRPr="00F846D8">
        <w:rPr>
          <w:rFonts w:ascii="STLiti" w:eastAsia="STLiti" w:hAnsi="SimSun"/>
          <w:bCs/>
          <w:kern w:val="26"/>
          <w:sz w:val="28"/>
          <w:szCs w:val="28"/>
        </w:rPr>
        <w:t>2-</w:t>
      </w:r>
      <w:r w:rsidRPr="00F846D8">
        <w:rPr>
          <w:rFonts w:ascii="STLiti" w:eastAsia="STLiti" w:hAnsi="SimSun" w:hint="eastAsia"/>
          <w:bCs/>
          <w:kern w:val="26"/>
          <w:sz w:val="28"/>
          <w:szCs w:val="28"/>
        </w:rPr>
        <w:t>欢水和黏液</w:t>
      </w:r>
      <w:r w:rsidRPr="00F846D8">
        <w:rPr>
          <w:rFonts w:ascii="SimSun" w:hAnsi="SimSun" w:hint="eastAsia"/>
          <w:kern w:val="26"/>
          <w:sz w:val="28"/>
          <w:szCs w:val="28"/>
        </w:rPr>
        <w:t>（小便之后，在没有欲望的情况下流出的黏稠物）。因为曾有人关于欢水请教主的使者</w:t>
      </w:r>
      <w:r w:rsid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705"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05" inset="0,0,0,0">
              <w:txbxContent>
                <w:p w:rsidR="00E50399" w:rsidRPr="003A316D" w:rsidRDefault="00E50399" w:rsidP="00E50399">
                  <w:pPr>
                    <w:spacing w:line="120" w:lineRule="exact"/>
                    <w:jc w:val="center"/>
                    <w:rPr>
                      <w:rFonts w:ascii="SimSun" w:hAnsi="SimSun" w:cs="Arial"/>
                      <w:kern w:val="24"/>
                      <w:sz w:val="8"/>
                      <w:szCs w:val="8"/>
                    </w:rPr>
                  </w:pPr>
                  <w:r w:rsidRPr="003A316D">
                    <w:rPr>
                      <w:rFonts w:ascii="SimSun" w:hAnsi="SimSun" w:cs="Arial" w:hint="eastAsia"/>
                      <w:kern w:val="24"/>
                      <w:sz w:val="8"/>
                      <w:szCs w:val="8"/>
                    </w:rPr>
                    <w:t>愿主赐福之</w:t>
                  </w:r>
                </w:p>
                <w:p w:rsidR="00E50399" w:rsidRPr="003A316D" w:rsidRDefault="00E50399" w:rsidP="00E50399">
                  <w:pPr>
                    <w:spacing w:line="120" w:lineRule="exact"/>
                    <w:jc w:val="center"/>
                    <w:rPr>
                      <w:rFonts w:ascii="SimSun" w:hAnsi="SimSun" w:cs="Arial"/>
                      <w:kern w:val="24"/>
                      <w:sz w:val="8"/>
                      <w:szCs w:val="8"/>
                    </w:rPr>
                  </w:pPr>
                  <w:r w:rsidRPr="003A316D">
                    <w:rPr>
                      <w:rFonts w:ascii="SimSun" w:hAnsi="SimSun" w:cs="Arial" w:hint="eastAsia"/>
                      <w:kern w:val="24"/>
                      <w:sz w:val="8"/>
                      <w:szCs w:val="8"/>
                    </w:rPr>
                    <w:t>并使其平安</w:t>
                  </w:r>
                </w:p>
              </w:txbxContent>
            </v:textbox>
            <w10:wrap anchorx="page"/>
            <w10:anchorlock/>
          </v:shape>
        </w:pict>
      </w:r>
      <w:r w:rsidRPr="00F846D8">
        <w:rPr>
          <w:rFonts w:ascii="SimSun" w:hAnsi="SimSun" w:hint="eastAsia"/>
          <w:kern w:val="26"/>
          <w:sz w:val="28"/>
          <w:szCs w:val="28"/>
        </w:rPr>
        <w:t>，</w:t>
      </w:r>
      <w:r w:rsidRPr="00F846D8">
        <w:rPr>
          <w:rFonts w:ascii="SimSun" w:hAnsi="SimSun" w:hint="eastAsia"/>
          <w:b/>
          <w:bCs/>
          <w:color w:val="008000"/>
          <w:kern w:val="26"/>
          <w:sz w:val="28"/>
          <w:szCs w:val="28"/>
        </w:rPr>
        <w:t>他说：</w:t>
      </w:r>
    </w:p>
    <w:p w:rsidR="00E50399" w:rsidRPr="00D831E9" w:rsidRDefault="00E50399" w:rsidP="00E50399">
      <w:pPr>
        <w:tabs>
          <w:tab w:val="num" w:pos="0"/>
          <w:tab w:val="left" w:pos="142"/>
        </w:tabs>
        <w:bidi/>
        <w:ind w:firstLineChars="200" w:firstLine="600"/>
        <w:rPr>
          <w:rFonts w:cs="KFGQPC Uthman Taha Naskh"/>
          <w:kern w:val="28"/>
          <w:sz w:val="30"/>
          <w:szCs w:val="30"/>
          <w:rtl/>
        </w:rPr>
      </w:pPr>
      <w:r w:rsidRPr="00D831E9">
        <w:rPr>
          <w:rFonts w:cs="KFGQPC Uthman Taha Naskh"/>
          <w:kern w:val="28"/>
          <w:sz w:val="30"/>
          <w:szCs w:val="30"/>
          <w:rtl/>
        </w:rPr>
        <w:t>«</w:t>
      </w:r>
      <w:r w:rsidRPr="00DE5645">
        <w:rPr>
          <w:rFonts w:cs="KFGQPC Uthman Taha Naskh"/>
          <w:b/>
          <w:bCs/>
          <w:color w:val="008000"/>
          <w:kern w:val="28"/>
          <w:sz w:val="30"/>
          <w:szCs w:val="30"/>
          <w:rtl/>
        </w:rPr>
        <w:t>يَـغْسِلُ ذَكَرَهُ وَيَتَوَضَّأُ</w:t>
      </w:r>
      <w:r w:rsidRPr="00D831E9">
        <w:rPr>
          <w:rFonts w:cs="KFGQPC Uthman Taha Naskh"/>
          <w:kern w:val="28"/>
          <w:sz w:val="30"/>
          <w:szCs w:val="30"/>
          <w:rtl/>
        </w:rPr>
        <w:t>». متفق عليه.</w:t>
      </w:r>
    </w:p>
    <w:p w:rsidR="00E50399" w:rsidRPr="00D831E9" w:rsidRDefault="00E50399" w:rsidP="00E50399">
      <w:pPr>
        <w:spacing w:line="360" w:lineRule="auto"/>
        <w:ind w:firstLineChars="200" w:firstLine="562"/>
        <w:rPr>
          <w:rFonts w:ascii="SimSun" w:hAnsi="SimSun"/>
          <w:b/>
          <w:bCs/>
          <w:color w:val="008000"/>
          <w:kern w:val="28"/>
          <w:sz w:val="28"/>
          <w:szCs w:val="28"/>
        </w:rPr>
      </w:pPr>
      <w:r w:rsidRPr="00F846D8">
        <w:rPr>
          <w:rFonts w:ascii="SimSun" w:hAnsi="SimSun" w:hint="eastAsia"/>
          <w:b/>
          <w:bCs/>
          <w:color w:val="008000"/>
          <w:kern w:val="26"/>
          <w:sz w:val="28"/>
          <w:szCs w:val="28"/>
        </w:rPr>
        <w:t>“让他洗生殖器，</w:t>
      </w:r>
      <w:r w:rsidRPr="00D831E9">
        <w:rPr>
          <w:rFonts w:ascii="SimSun" w:hAnsi="SimSun" w:cs="SimSun" w:hint="eastAsia"/>
          <w:b/>
          <w:bCs/>
          <w:color w:val="008000"/>
          <w:kern w:val="28"/>
          <w:sz w:val="28"/>
          <w:szCs w:val="28"/>
        </w:rPr>
        <w:t>让他洗生殖器，</w:t>
      </w:r>
      <w:r>
        <w:rPr>
          <w:rFonts w:ascii="SimSun" w:hAnsi="SimSun" w:cs="SimSun" w:hint="eastAsia"/>
          <w:b/>
          <w:bCs/>
          <w:color w:val="008000"/>
          <w:kern w:val="28"/>
          <w:sz w:val="28"/>
          <w:szCs w:val="28"/>
        </w:rPr>
        <w:t>然后</w:t>
      </w:r>
      <w:r w:rsidRPr="00D831E9">
        <w:rPr>
          <w:rFonts w:ascii="SimSun" w:hAnsi="SimSun" w:cs="SimSun" w:hint="eastAsia"/>
          <w:b/>
          <w:bCs/>
          <w:color w:val="008000"/>
          <w:kern w:val="28"/>
          <w:sz w:val="28"/>
          <w:szCs w:val="28"/>
        </w:rPr>
        <w:t>再洗小净。”</w:t>
      </w:r>
      <w:r w:rsidRPr="00D831E9">
        <w:rPr>
          <w:rStyle w:val="a9"/>
          <w:rFonts w:ascii="SimSun" w:hAnsi="SimSun"/>
          <w:b/>
          <w:bCs/>
          <w:color w:val="008000"/>
          <w:kern w:val="28"/>
          <w:sz w:val="28"/>
          <w:szCs w:val="28"/>
        </w:rPr>
        <w:footnoteReference w:id="133"/>
      </w:r>
    </w:p>
    <w:p w:rsidR="00E50399" w:rsidRPr="00F846D8" w:rsidRDefault="00E50399" w:rsidP="00E50399">
      <w:pPr>
        <w:spacing w:line="360" w:lineRule="auto"/>
        <w:ind w:firstLineChars="200" w:firstLine="560"/>
        <w:rPr>
          <w:rFonts w:ascii="SimSun" w:hAnsi="SimSun"/>
          <w:kern w:val="26"/>
          <w:sz w:val="28"/>
          <w:szCs w:val="28"/>
        </w:rPr>
      </w:pPr>
      <w:r w:rsidRPr="00F846D8">
        <w:rPr>
          <w:rFonts w:ascii="STLiti" w:eastAsia="STLiti" w:hAnsi="SimSun"/>
          <w:bCs/>
          <w:kern w:val="26"/>
          <w:sz w:val="28"/>
          <w:szCs w:val="28"/>
        </w:rPr>
        <w:t>3-</w:t>
      </w:r>
      <w:r w:rsidRPr="00F846D8">
        <w:rPr>
          <w:rFonts w:ascii="STLiti" w:eastAsia="STLiti" w:hAnsi="SimSun" w:hint="eastAsia"/>
          <w:bCs/>
          <w:kern w:val="26"/>
          <w:sz w:val="28"/>
          <w:szCs w:val="28"/>
        </w:rPr>
        <w:t>沉睡：</w:t>
      </w:r>
      <w:r w:rsidRPr="00F846D8">
        <w:rPr>
          <w:rFonts w:ascii="SimSun" w:hAnsi="SimSun" w:hint="eastAsia"/>
          <w:kern w:val="26"/>
          <w:sz w:val="28"/>
          <w:szCs w:val="28"/>
        </w:rPr>
        <w:t>不是稳坐在座位上沉睡，通常这种睡法容易下气，因此被怀疑坏小净。</w:t>
      </w:r>
    </w:p>
    <w:p w:rsidR="00E50399" w:rsidRPr="00F846D8" w:rsidRDefault="00E50399" w:rsidP="00E50399">
      <w:pPr>
        <w:spacing w:line="360" w:lineRule="auto"/>
        <w:ind w:firstLineChars="200" w:firstLine="560"/>
        <w:rPr>
          <w:rFonts w:ascii="SimSun" w:hAnsi="SimSun"/>
          <w:kern w:val="26"/>
          <w:sz w:val="28"/>
          <w:szCs w:val="28"/>
        </w:rPr>
      </w:pPr>
      <w:r w:rsidRPr="00F846D8">
        <w:rPr>
          <w:rFonts w:ascii="STLiti" w:eastAsia="STLiti" w:hAnsi="SimSun"/>
          <w:bCs/>
          <w:kern w:val="26"/>
          <w:sz w:val="28"/>
          <w:szCs w:val="28"/>
        </w:rPr>
        <w:t>4-</w:t>
      </w:r>
      <w:r w:rsidRPr="00F846D8">
        <w:rPr>
          <w:rFonts w:ascii="STLiti" w:eastAsia="STLiti" w:hAnsi="SimSun" w:hint="eastAsia"/>
          <w:bCs/>
          <w:kern w:val="26"/>
          <w:sz w:val="28"/>
          <w:szCs w:val="28"/>
        </w:rPr>
        <w:t>失去理智：</w:t>
      </w:r>
      <w:r w:rsidRPr="00F846D8">
        <w:rPr>
          <w:rFonts w:ascii="SimSun" w:hAnsi="SimSun" w:hint="eastAsia"/>
          <w:kern w:val="26"/>
          <w:sz w:val="28"/>
          <w:szCs w:val="28"/>
        </w:rPr>
        <w:t>无论是因为疯病、或晕、或饮用麻醉剂、或因服用药物而失去理智。</w:t>
      </w:r>
    </w:p>
    <w:p w:rsidR="00E50399" w:rsidRDefault="00E50399" w:rsidP="00E50399">
      <w:pPr>
        <w:spacing w:line="360" w:lineRule="auto"/>
        <w:ind w:firstLineChars="200" w:firstLine="560"/>
        <w:rPr>
          <w:rFonts w:ascii="SimSun" w:hAnsi="SimSun"/>
          <w:kern w:val="26"/>
          <w:sz w:val="28"/>
          <w:szCs w:val="28"/>
        </w:rPr>
      </w:pPr>
      <w:r w:rsidRPr="00F846D8">
        <w:rPr>
          <w:rFonts w:ascii="STLiti" w:eastAsia="STLiti" w:hAnsi="SimSun"/>
          <w:bCs/>
          <w:kern w:val="26"/>
          <w:sz w:val="28"/>
          <w:szCs w:val="28"/>
        </w:rPr>
        <w:t>5-</w:t>
      </w:r>
      <w:r w:rsidRPr="00F846D8">
        <w:rPr>
          <w:rFonts w:ascii="STLiti" w:eastAsia="STLiti" w:hAnsi="SimSun" w:hint="eastAsia"/>
          <w:bCs/>
          <w:kern w:val="26"/>
          <w:sz w:val="28"/>
          <w:szCs w:val="28"/>
        </w:rPr>
        <w:t>吃骆驼肉。</w:t>
      </w:r>
      <w:r w:rsidRPr="00F846D8">
        <w:rPr>
          <w:rFonts w:ascii="SimSun" w:hAnsi="SimSun" w:hint="eastAsia"/>
          <w:kern w:val="26"/>
          <w:sz w:val="28"/>
          <w:szCs w:val="28"/>
        </w:rPr>
        <w:t>的确，一个男子请教主的使者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704"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04" inset="0,0,0,0">
              <w:txbxContent>
                <w:p w:rsidR="00E50399" w:rsidRPr="003A316D" w:rsidRDefault="00E50399" w:rsidP="00E50399">
                  <w:pPr>
                    <w:spacing w:line="120" w:lineRule="exact"/>
                    <w:jc w:val="center"/>
                    <w:rPr>
                      <w:rFonts w:ascii="SimSun" w:hAnsi="SimSun" w:cs="Arial"/>
                      <w:kern w:val="24"/>
                      <w:sz w:val="8"/>
                      <w:szCs w:val="8"/>
                    </w:rPr>
                  </w:pPr>
                  <w:r w:rsidRPr="003A316D">
                    <w:rPr>
                      <w:rFonts w:ascii="SimSun" w:hAnsi="SimSun" w:cs="Arial" w:hint="eastAsia"/>
                      <w:kern w:val="24"/>
                      <w:sz w:val="8"/>
                      <w:szCs w:val="8"/>
                    </w:rPr>
                    <w:t>愿主赐福之</w:t>
                  </w:r>
                </w:p>
                <w:p w:rsidR="00E50399" w:rsidRPr="003A316D" w:rsidRDefault="00E50399" w:rsidP="00E50399">
                  <w:pPr>
                    <w:spacing w:line="120" w:lineRule="exact"/>
                    <w:jc w:val="center"/>
                    <w:rPr>
                      <w:rFonts w:ascii="SimSun" w:hAnsi="SimSun" w:cs="Arial"/>
                      <w:kern w:val="24"/>
                      <w:sz w:val="8"/>
                      <w:szCs w:val="8"/>
                    </w:rPr>
                  </w:pPr>
                  <w:r w:rsidRPr="003A316D">
                    <w:rPr>
                      <w:rFonts w:ascii="SimSun" w:hAnsi="SimSun" w:cs="Arial" w:hint="eastAsia"/>
                      <w:kern w:val="24"/>
                      <w:sz w:val="8"/>
                      <w:szCs w:val="8"/>
                    </w:rPr>
                    <w:t>并使其平安</w:t>
                  </w:r>
                </w:p>
              </w:txbxContent>
            </v:textbox>
            <w10:wrap anchorx="page"/>
            <w10:anchorlock/>
          </v:shape>
        </w:pict>
      </w:r>
      <w:r>
        <w:rPr>
          <w:rFonts w:ascii="SimSun" w:hAnsi="SimSun" w:hint="eastAsia"/>
          <w:kern w:val="26"/>
          <w:sz w:val="28"/>
          <w:szCs w:val="28"/>
        </w:rPr>
        <w:t>说</w:t>
      </w:r>
      <w:r w:rsidRPr="00F846D8">
        <w:rPr>
          <w:rFonts w:ascii="SimSun" w:hAnsi="SimSun" w:hint="eastAsia"/>
          <w:kern w:val="26"/>
          <w:sz w:val="28"/>
          <w:szCs w:val="28"/>
        </w:rPr>
        <w:t>：</w:t>
      </w:r>
    </w:p>
    <w:p w:rsidR="00E50399" w:rsidRPr="00D831E9" w:rsidRDefault="00E50399" w:rsidP="00E50399">
      <w:pPr>
        <w:tabs>
          <w:tab w:val="num" w:pos="0"/>
          <w:tab w:val="left" w:pos="142"/>
        </w:tabs>
        <w:bidi/>
        <w:ind w:firstLineChars="200" w:firstLine="600"/>
        <w:rPr>
          <w:rFonts w:cs="KFGQPC Uthman Taha Naskh"/>
          <w:kern w:val="28"/>
          <w:sz w:val="30"/>
          <w:szCs w:val="30"/>
          <w:rtl/>
        </w:rPr>
      </w:pPr>
      <w:r w:rsidRPr="00DE5645">
        <w:rPr>
          <w:rFonts w:cs="KFGQPC Uthman Taha Naskh" w:hint="cs"/>
          <w:kern w:val="28"/>
          <w:sz w:val="30"/>
          <w:szCs w:val="30"/>
          <w:rtl/>
        </w:rPr>
        <w:t xml:space="preserve">قد </w:t>
      </w:r>
      <w:r w:rsidRPr="00DE5645">
        <w:rPr>
          <w:rFonts w:cs="KFGQPC Uthman Taha Naskh"/>
          <w:kern w:val="28"/>
          <w:sz w:val="30"/>
          <w:szCs w:val="30"/>
          <w:rtl/>
        </w:rPr>
        <w:t>سَأَلَ رَجُل</w:t>
      </w:r>
      <w:r w:rsidRPr="00DE5645">
        <w:rPr>
          <w:rFonts w:cs="KFGQPC Uthman Taha Naskh" w:hint="cs"/>
          <w:kern w:val="28"/>
          <w:sz w:val="30"/>
          <w:szCs w:val="30"/>
          <w:rtl/>
        </w:rPr>
        <w:t>ٌ</w:t>
      </w:r>
      <w:r w:rsidRPr="00DE5645">
        <w:rPr>
          <w:rFonts w:cs="KFGQPC Uthman Taha Naskh"/>
          <w:kern w:val="28"/>
          <w:sz w:val="30"/>
          <w:szCs w:val="30"/>
          <w:rtl/>
        </w:rPr>
        <w:t xml:space="preserve"> </w:t>
      </w:r>
      <w:r w:rsidRPr="00DE5645">
        <w:rPr>
          <w:rFonts w:cs="KFGQPC Uthman Taha Naskh" w:hint="cs"/>
          <w:kern w:val="28"/>
          <w:sz w:val="30"/>
          <w:szCs w:val="30"/>
          <w:rtl/>
        </w:rPr>
        <w:t>ال</w:t>
      </w:r>
      <w:r w:rsidRPr="00DE5645">
        <w:rPr>
          <w:rFonts w:cs="KFGQPC Uthman Taha Naskh"/>
          <w:kern w:val="28"/>
          <w:sz w:val="30"/>
          <w:szCs w:val="30"/>
          <w:rtl/>
        </w:rPr>
        <w:t>رَسُولَ ﷺ</w:t>
      </w:r>
      <w:r>
        <w:rPr>
          <w:rFonts w:cs="KFGQPC Uthman Taha Naskh" w:hint="cs"/>
          <w:kern w:val="28"/>
          <w:sz w:val="30"/>
          <w:szCs w:val="30"/>
          <w:rtl/>
        </w:rPr>
        <w:t xml:space="preserve"> </w:t>
      </w:r>
      <w:r w:rsidRPr="00DE5645">
        <w:rPr>
          <w:rFonts w:cs="KFGQPC Uthman Taha Naskh"/>
          <w:kern w:val="28"/>
          <w:sz w:val="30"/>
          <w:szCs w:val="30"/>
          <w:rtl/>
        </w:rPr>
        <w:t>قَالَ</w:t>
      </w:r>
      <w:r w:rsidRPr="00DE5645">
        <w:rPr>
          <w:rFonts w:cs="KFGQPC Uthman Taha Naskh" w:hint="cs"/>
          <w:kern w:val="28"/>
          <w:sz w:val="30"/>
          <w:szCs w:val="30"/>
          <w:rtl/>
        </w:rPr>
        <w:t>:</w:t>
      </w:r>
      <w:r w:rsidRPr="00DE5645">
        <w:rPr>
          <w:rFonts w:cs="KFGQPC Uthman Taha Naskh"/>
          <w:kern w:val="28"/>
          <w:sz w:val="30"/>
          <w:szCs w:val="30"/>
          <w:rtl/>
        </w:rPr>
        <w:t>أَتَوَضَّأُ مِنْ لُحُومِ الإِبِلِ</w:t>
      </w:r>
      <w:r w:rsidRPr="00DE5645">
        <w:rPr>
          <w:rFonts w:cs="KFGQPC Uthman Taha Naskh"/>
          <w:b/>
          <w:bCs/>
          <w:color w:val="008000"/>
          <w:kern w:val="28"/>
          <w:sz w:val="30"/>
          <w:szCs w:val="30"/>
          <w:rtl/>
        </w:rPr>
        <w:t xml:space="preserve"> قَالَ</w:t>
      </w:r>
      <w:r>
        <w:rPr>
          <w:rFonts w:cs="KFGQPC Uthman Taha Naskh" w:hint="cs"/>
          <w:b/>
          <w:bCs/>
          <w:color w:val="008000"/>
          <w:kern w:val="28"/>
          <w:sz w:val="30"/>
          <w:szCs w:val="30"/>
          <w:rtl/>
        </w:rPr>
        <w:t>:</w:t>
      </w:r>
      <w:r>
        <w:rPr>
          <w:rFonts w:cs="KFGQPC Uthman Taha Naskh"/>
          <w:b/>
          <w:bCs/>
          <w:color w:val="008000"/>
          <w:kern w:val="28"/>
          <w:sz w:val="30"/>
          <w:szCs w:val="30"/>
          <w:rtl/>
        </w:rPr>
        <w:t xml:space="preserve"> «</w:t>
      </w:r>
      <w:r w:rsidRPr="00DE5645">
        <w:rPr>
          <w:rFonts w:cs="KFGQPC Uthman Taha Naskh"/>
          <w:b/>
          <w:bCs/>
          <w:color w:val="008000"/>
          <w:kern w:val="28"/>
          <w:sz w:val="30"/>
          <w:szCs w:val="30"/>
          <w:rtl/>
        </w:rPr>
        <w:t>نَعَمْ</w:t>
      </w:r>
      <w:r w:rsidRPr="00D831E9">
        <w:rPr>
          <w:rFonts w:cs="KFGQPC Uthman Taha Naskh"/>
          <w:kern w:val="28"/>
          <w:sz w:val="30"/>
          <w:szCs w:val="30"/>
          <w:rtl/>
        </w:rPr>
        <w:t>».</w:t>
      </w:r>
      <w:r>
        <w:rPr>
          <w:rFonts w:cs="KFGQPC Uthman Taha Naskh" w:hint="cs"/>
          <w:kern w:val="28"/>
          <w:sz w:val="30"/>
          <w:szCs w:val="30"/>
          <w:rtl/>
        </w:rPr>
        <w:t xml:space="preserve"> أخرجه مسلم</w:t>
      </w:r>
      <w:r w:rsidRPr="00D831E9">
        <w:rPr>
          <w:rFonts w:cs="KFGQPC Uthman Taha Naskh"/>
          <w:kern w:val="28"/>
          <w:sz w:val="30"/>
          <w:szCs w:val="30"/>
          <w:rtl/>
        </w:rPr>
        <w:t>.</w:t>
      </w:r>
    </w:p>
    <w:p w:rsidR="00E50399" w:rsidRPr="00F846D8" w:rsidRDefault="00E50399" w:rsidP="00E50399">
      <w:pPr>
        <w:spacing w:line="360" w:lineRule="auto"/>
        <w:ind w:firstLineChars="200" w:firstLine="560"/>
        <w:rPr>
          <w:rFonts w:ascii="SimSun" w:hAnsi="SimSun"/>
          <w:b/>
          <w:bCs/>
          <w:color w:val="008000"/>
          <w:kern w:val="26"/>
          <w:sz w:val="28"/>
          <w:szCs w:val="28"/>
          <w:lang w:val="zh-CN"/>
        </w:rPr>
      </w:pPr>
      <w:r w:rsidRPr="00F846D8">
        <w:rPr>
          <w:rFonts w:ascii="SimSun" w:hAnsi="SimSun" w:hint="eastAsia"/>
          <w:kern w:val="26"/>
          <w:sz w:val="28"/>
          <w:szCs w:val="28"/>
        </w:rPr>
        <w:t>“我吃骆驼肉要洗小净吗？”</w:t>
      </w:r>
      <w:r w:rsidRPr="00F846D8">
        <w:rPr>
          <w:rFonts w:ascii="SimSun" w:hAnsi="SimSun" w:hint="eastAsia"/>
          <w:b/>
          <w:bCs/>
          <w:color w:val="008000"/>
          <w:kern w:val="26"/>
          <w:sz w:val="28"/>
          <w:szCs w:val="28"/>
        </w:rPr>
        <w:t>使者说：“是的。</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rPr>
        <w:footnoteReference w:id="134"/>
      </w:r>
    </w:p>
    <w:p w:rsidR="00E50399" w:rsidRPr="00F846D8" w:rsidRDefault="00E50399" w:rsidP="00E50399">
      <w:pPr>
        <w:spacing w:line="360" w:lineRule="auto"/>
        <w:ind w:firstLineChars="200" w:firstLine="560"/>
        <w:rPr>
          <w:rFonts w:ascii="SimSun" w:hAnsi="SimSun"/>
          <w:kern w:val="26"/>
          <w:sz w:val="28"/>
          <w:szCs w:val="28"/>
        </w:rPr>
      </w:pPr>
      <w:r w:rsidRPr="00F846D8">
        <w:rPr>
          <w:rFonts w:ascii="STLiti" w:eastAsia="STLiti" w:hAnsi="SimSun"/>
          <w:bCs/>
          <w:kern w:val="26"/>
          <w:sz w:val="28"/>
          <w:szCs w:val="28"/>
        </w:rPr>
        <w:t>6-</w:t>
      </w:r>
      <w:r w:rsidRPr="00F846D8">
        <w:rPr>
          <w:rFonts w:ascii="STLiti" w:eastAsia="STLiti" w:hAnsi="SimSun" w:hint="eastAsia"/>
          <w:bCs/>
          <w:kern w:val="26"/>
          <w:sz w:val="28"/>
          <w:szCs w:val="28"/>
        </w:rPr>
        <w:t>带着欲望摸羞体。</w:t>
      </w:r>
      <w:r w:rsidRPr="00F846D8">
        <w:rPr>
          <w:rFonts w:ascii="SimSun" w:hAnsi="SimSun" w:hint="eastAsia"/>
          <w:kern w:val="26"/>
          <w:sz w:val="28"/>
          <w:szCs w:val="28"/>
        </w:rPr>
        <w:t>综合诸断《圣训》，这也是伊玛目伊本泰易米耶选择的主张。</w:t>
      </w:r>
      <w:r w:rsidRPr="00F846D8">
        <w:rPr>
          <w:rStyle w:val="a9"/>
          <w:rFonts w:ascii="SimSun" w:hAnsi="SimSun"/>
          <w:kern w:val="26"/>
          <w:sz w:val="28"/>
          <w:szCs w:val="28"/>
        </w:rPr>
        <w:footnoteReference w:id="135"/>
      </w:r>
    </w:p>
    <w:p w:rsidR="003C6EC4" w:rsidRDefault="003C6EC4" w:rsidP="00863345">
      <w:pPr>
        <w:spacing w:beforeLines="100" w:afterLines="100" w:line="360" w:lineRule="auto"/>
        <w:jc w:val="center"/>
        <w:rPr>
          <w:rFonts w:ascii="STXinwei" w:eastAsia="STXinwei" w:hAnsi="SimSun" w:cs="Arial"/>
          <w:kern w:val="26"/>
          <w:sz w:val="36"/>
          <w:szCs w:val="36"/>
        </w:rPr>
      </w:pPr>
    </w:p>
    <w:p w:rsidR="00E50399" w:rsidRPr="00102D4D" w:rsidRDefault="00E50399" w:rsidP="00863345">
      <w:pPr>
        <w:spacing w:beforeLines="100" w:afterLines="100" w:line="360" w:lineRule="auto"/>
        <w:jc w:val="center"/>
        <w:rPr>
          <w:rFonts w:ascii="STXinwei" w:eastAsia="STXinwei" w:hAnsi="SimSun" w:cs="Arial"/>
          <w:kern w:val="26"/>
          <w:sz w:val="36"/>
          <w:szCs w:val="36"/>
          <w:rtl/>
        </w:rPr>
      </w:pPr>
      <w:r w:rsidRPr="00102D4D">
        <w:rPr>
          <w:rFonts w:ascii="STXinwei" w:eastAsia="STXinwei" w:hAnsi="SimSun" w:cs="Arial" w:hint="eastAsia"/>
          <w:kern w:val="26"/>
          <w:sz w:val="36"/>
          <w:szCs w:val="36"/>
        </w:rPr>
        <w:t>不坏小净的事项</w:t>
      </w:r>
    </w:p>
    <w:p w:rsidR="00E50399" w:rsidRDefault="00E50399" w:rsidP="00E50399">
      <w:pPr>
        <w:spacing w:line="360" w:lineRule="auto"/>
        <w:ind w:firstLineChars="200" w:firstLine="560"/>
        <w:rPr>
          <w:rFonts w:ascii="SimSun" w:hAnsi="SimSun"/>
          <w:b/>
          <w:bCs/>
          <w:color w:val="008000"/>
          <w:kern w:val="26"/>
          <w:sz w:val="28"/>
          <w:szCs w:val="28"/>
        </w:rPr>
      </w:pPr>
      <w:r w:rsidRPr="00F846D8">
        <w:rPr>
          <w:rFonts w:ascii="STLiti" w:eastAsia="STLiti" w:hAnsi="SimSun"/>
          <w:bCs/>
          <w:kern w:val="26"/>
          <w:sz w:val="28"/>
          <w:szCs w:val="28"/>
        </w:rPr>
        <w:t>1-</w:t>
      </w:r>
      <w:r w:rsidRPr="00F846D8">
        <w:rPr>
          <w:rFonts w:ascii="STLiti" w:eastAsia="STLiti" w:hAnsi="SimSun" w:hint="eastAsia"/>
          <w:bCs/>
          <w:kern w:val="26"/>
          <w:sz w:val="28"/>
          <w:szCs w:val="28"/>
        </w:rPr>
        <w:t>直接触摸女人。</w:t>
      </w:r>
      <w:r w:rsidRPr="00F846D8">
        <w:rPr>
          <w:rFonts w:ascii="SimSun" w:hAnsi="SimSun" w:hint="eastAsia"/>
          <w:kern w:val="26"/>
          <w:sz w:val="28"/>
          <w:szCs w:val="28"/>
        </w:rPr>
        <w:t>因为圣妻阿依莎</w:t>
      </w:r>
      <w:r>
        <w:rPr>
          <w:rFonts w:ascii="SimSun" w:hAnsi="SimSun" w:hint="eastAsia"/>
          <w:kern w:val="26"/>
          <w:sz w:val="28"/>
          <w:szCs w:val="28"/>
        </w:rPr>
        <w:t>的传述，她</w:t>
      </w:r>
      <w:r w:rsidRPr="00F846D8">
        <w:rPr>
          <w:rFonts w:ascii="SimSun" w:hAnsi="SimSun" w:hint="eastAsia"/>
          <w:kern w:val="26"/>
          <w:sz w:val="28"/>
          <w:szCs w:val="28"/>
        </w:rPr>
        <w:t>说：</w:t>
      </w:r>
    </w:p>
    <w:p w:rsidR="00E50399" w:rsidRPr="00D831E9" w:rsidRDefault="00E50399" w:rsidP="00E50399">
      <w:pPr>
        <w:tabs>
          <w:tab w:val="num" w:pos="0"/>
          <w:tab w:val="left" w:pos="142"/>
        </w:tabs>
        <w:bidi/>
        <w:ind w:firstLineChars="200" w:firstLine="600"/>
        <w:rPr>
          <w:rFonts w:cs="KFGQPC Uthman Taha Naskh"/>
          <w:kern w:val="28"/>
          <w:sz w:val="30"/>
          <w:szCs w:val="30"/>
          <w:rtl/>
        </w:rPr>
      </w:pPr>
      <w:r w:rsidRPr="00DE5645">
        <w:rPr>
          <w:rFonts w:cs="KFGQPC Uthman Taha Naskh"/>
          <w:kern w:val="28"/>
          <w:sz w:val="30"/>
          <w:szCs w:val="30"/>
          <w:rtl/>
        </w:rPr>
        <w:t xml:space="preserve">عَنْ عَائِشَةَ زَوْجِ النَّبِيِّ ﷺ أَنَّهَا قَالَتْ </w:t>
      </w:r>
      <w:r w:rsidRPr="00D831E9">
        <w:rPr>
          <w:rFonts w:cs="KFGQPC Uthman Taha Naskh"/>
          <w:kern w:val="28"/>
          <w:sz w:val="30"/>
          <w:szCs w:val="30"/>
          <w:rtl/>
        </w:rPr>
        <w:t>«</w:t>
      </w:r>
      <w:r w:rsidRPr="005278D0">
        <w:rPr>
          <w:rFonts w:cs="KFGQPC Uthman Taha Naskh"/>
          <w:b/>
          <w:bCs/>
          <w:color w:val="008000"/>
          <w:kern w:val="28"/>
          <w:sz w:val="30"/>
          <w:szCs w:val="30"/>
          <w:rtl/>
        </w:rPr>
        <w:t xml:space="preserve">كُنْتُ أَنَامُ بَيْنَ يَدَيْ رَسُولِ </w:t>
      </w:r>
      <w:r>
        <w:rPr>
          <w:rFonts w:cs="KFGQPC Uthman Taha Naskh" w:hint="cs"/>
          <w:b/>
          <w:bCs/>
          <w:color w:val="008000"/>
          <w:kern w:val="28"/>
          <w:sz w:val="30"/>
          <w:szCs w:val="30"/>
          <w:rtl/>
        </w:rPr>
        <w:t xml:space="preserve">الله </w:t>
      </w:r>
      <w:r w:rsidRPr="005278D0">
        <w:rPr>
          <w:rFonts w:cs="KFGQPC Uthman Taha Naskh"/>
          <w:b/>
          <w:bCs/>
          <w:color w:val="008000"/>
          <w:kern w:val="28"/>
          <w:sz w:val="30"/>
          <w:szCs w:val="30"/>
          <w:rtl/>
        </w:rPr>
        <w:t xml:space="preserve">ﷺ وَرِجْلَايَ فِي قِبْلَتِهِ فَإِذَا سَجَدَ غَمَزَنِي فَقَبَضْتُ رِجْلَيَّ </w:t>
      </w:r>
      <w:r w:rsidRPr="00D831E9">
        <w:rPr>
          <w:rFonts w:cs="KFGQPC Uthman Taha Naskh"/>
          <w:kern w:val="28"/>
          <w:sz w:val="30"/>
          <w:szCs w:val="30"/>
          <w:rtl/>
        </w:rPr>
        <w:t>». متفق عليه.</w:t>
      </w:r>
    </w:p>
    <w:p w:rsidR="00E50399" w:rsidRPr="00F846D8" w:rsidRDefault="00E50399" w:rsidP="00E50399">
      <w:pPr>
        <w:spacing w:line="360" w:lineRule="auto"/>
        <w:ind w:firstLineChars="200" w:firstLine="562"/>
        <w:rPr>
          <w:rFonts w:ascii="SimSun" w:hAnsi="SimSun"/>
          <w:b/>
          <w:bCs/>
          <w:color w:val="008000"/>
          <w:kern w:val="26"/>
          <w:sz w:val="28"/>
          <w:szCs w:val="28"/>
          <w:lang w:val="zh-CN"/>
        </w:rPr>
      </w:pPr>
      <w:r w:rsidRPr="00F846D8">
        <w:rPr>
          <w:rFonts w:ascii="SimSun" w:hAnsi="SimSun" w:hint="eastAsia"/>
          <w:b/>
          <w:bCs/>
          <w:color w:val="008000"/>
          <w:kern w:val="26"/>
          <w:sz w:val="28"/>
          <w:szCs w:val="28"/>
        </w:rPr>
        <w:t>“我曾经睡在</w:t>
      </w:r>
      <w:r>
        <w:rPr>
          <w:rFonts w:ascii="SimSun" w:hAnsi="SimSun" w:hint="eastAsia"/>
          <w:b/>
          <w:bCs/>
          <w:color w:val="008000"/>
          <w:kern w:val="26"/>
          <w:sz w:val="28"/>
          <w:szCs w:val="28"/>
        </w:rPr>
        <w:t>主的使者</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703"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03" inset="0,0,0,0">
              <w:txbxContent>
                <w:p w:rsidR="00E50399" w:rsidRPr="002204CA" w:rsidRDefault="00E50399" w:rsidP="00E50399">
                  <w:pPr>
                    <w:spacing w:line="120" w:lineRule="exact"/>
                    <w:jc w:val="center"/>
                    <w:rPr>
                      <w:rFonts w:ascii="SimSun" w:hAnsi="SimSun" w:cs="Arial"/>
                      <w:b/>
                      <w:bCs/>
                      <w:color w:val="008000"/>
                      <w:kern w:val="24"/>
                      <w:sz w:val="8"/>
                      <w:szCs w:val="8"/>
                    </w:rPr>
                  </w:pPr>
                  <w:r w:rsidRPr="002204CA">
                    <w:rPr>
                      <w:rFonts w:ascii="SimSun" w:hAnsi="SimSun" w:cs="Arial" w:hint="eastAsia"/>
                      <w:b/>
                      <w:bCs/>
                      <w:color w:val="008000"/>
                      <w:kern w:val="24"/>
                      <w:sz w:val="8"/>
                      <w:szCs w:val="8"/>
                    </w:rPr>
                    <w:t>愿主赐福之</w:t>
                  </w:r>
                </w:p>
                <w:p w:rsidR="00E50399" w:rsidRPr="002204CA" w:rsidRDefault="00E50399" w:rsidP="00E50399">
                  <w:pPr>
                    <w:spacing w:line="120" w:lineRule="exact"/>
                    <w:jc w:val="center"/>
                    <w:rPr>
                      <w:rFonts w:ascii="SimSun" w:hAnsi="SimSun" w:cs="Arial"/>
                      <w:b/>
                      <w:bCs/>
                      <w:color w:val="008000"/>
                      <w:kern w:val="24"/>
                      <w:sz w:val="8"/>
                      <w:szCs w:val="8"/>
                    </w:rPr>
                  </w:pPr>
                  <w:r w:rsidRPr="002204CA">
                    <w:rPr>
                      <w:rFonts w:ascii="SimSun" w:hAnsi="SimSun" w:cs="Arial" w:hint="eastAsia"/>
                      <w:b/>
                      <w:bCs/>
                      <w:color w:val="008000"/>
                      <w:kern w:val="24"/>
                      <w:sz w:val="8"/>
                      <w:szCs w:val="8"/>
                    </w:rPr>
                    <w:t>并使其平安</w:t>
                  </w:r>
                </w:p>
              </w:txbxContent>
            </v:textbox>
            <w10:wrap anchorx="page"/>
            <w10:anchorlock/>
          </v:shape>
        </w:pict>
      </w:r>
      <w:r>
        <w:rPr>
          <w:rFonts w:ascii="SimSun" w:hAnsi="SimSun" w:hint="eastAsia"/>
          <w:b/>
          <w:bCs/>
          <w:color w:val="008000"/>
          <w:kern w:val="26"/>
          <w:sz w:val="28"/>
          <w:szCs w:val="28"/>
        </w:rPr>
        <w:t>的前面，我的双脚在他朝向的方向，当他</w:t>
      </w:r>
      <w:r w:rsidRPr="00F846D8">
        <w:rPr>
          <w:rFonts w:ascii="SimSun" w:hAnsi="SimSun" w:hint="eastAsia"/>
          <w:b/>
          <w:bCs/>
          <w:color w:val="008000"/>
          <w:kern w:val="26"/>
          <w:sz w:val="28"/>
          <w:szCs w:val="28"/>
        </w:rPr>
        <w:t>叩头时，他用手</w:t>
      </w:r>
      <w:r>
        <w:rPr>
          <w:rFonts w:ascii="SimSun" w:hAnsi="SimSun" w:hint="eastAsia"/>
          <w:b/>
          <w:bCs/>
          <w:color w:val="008000"/>
          <w:kern w:val="26"/>
          <w:sz w:val="28"/>
          <w:szCs w:val="28"/>
        </w:rPr>
        <w:t>碰我一下</w:t>
      </w:r>
      <w:r w:rsidRPr="00F846D8">
        <w:rPr>
          <w:rFonts w:ascii="SimSun" w:hAnsi="SimSun" w:hint="eastAsia"/>
          <w:b/>
          <w:bCs/>
          <w:color w:val="008000"/>
          <w:kern w:val="26"/>
          <w:sz w:val="28"/>
          <w:szCs w:val="28"/>
        </w:rPr>
        <w:t>，我就</w:t>
      </w:r>
      <w:r>
        <w:rPr>
          <w:rFonts w:ascii="SimSun" w:hAnsi="SimSun" w:hint="eastAsia"/>
          <w:b/>
          <w:bCs/>
          <w:color w:val="008000"/>
          <w:kern w:val="26"/>
          <w:sz w:val="28"/>
          <w:szCs w:val="28"/>
        </w:rPr>
        <w:t>收回</w:t>
      </w:r>
      <w:r w:rsidRPr="00F846D8">
        <w:rPr>
          <w:rFonts w:ascii="SimSun" w:hAnsi="SimSun" w:hint="eastAsia"/>
          <w:b/>
          <w:bCs/>
          <w:color w:val="008000"/>
          <w:kern w:val="26"/>
          <w:sz w:val="28"/>
          <w:szCs w:val="28"/>
        </w:rPr>
        <w:t>双脚。</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rPr>
        <w:footnoteReference w:id="136"/>
      </w:r>
    </w:p>
    <w:p w:rsidR="00E50399" w:rsidRDefault="00E50399" w:rsidP="00E50399">
      <w:pPr>
        <w:spacing w:line="360" w:lineRule="auto"/>
        <w:ind w:firstLineChars="200" w:firstLine="560"/>
        <w:rPr>
          <w:rFonts w:ascii="SimSun" w:hAnsi="SimSun"/>
          <w:kern w:val="26"/>
          <w:sz w:val="28"/>
          <w:szCs w:val="28"/>
        </w:rPr>
      </w:pPr>
      <w:r w:rsidRPr="00F846D8">
        <w:rPr>
          <w:rFonts w:ascii="STLiti" w:eastAsia="STLiti" w:hAnsi="SimSun"/>
          <w:bCs/>
          <w:kern w:val="26"/>
          <w:sz w:val="28"/>
          <w:szCs w:val="28"/>
        </w:rPr>
        <w:t>2-</w:t>
      </w:r>
      <w:r w:rsidRPr="00F846D8">
        <w:rPr>
          <w:rFonts w:ascii="STLiti" w:eastAsia="STLiti" w:hAnsi="SimSun" w:hint="eastAsia"/>
          <w:bCs/>
          <w:kern w:val="26"/>
          <w:sz w:val="28"/>
          <w:szCs w:val="28"/>
        </w:rPr>
        <w:t>非习惯性出血处流血：</w:t>
      </w:r>
      <w:r w:rsidRPr="00F846D8">
        <w:rPr>
          <w:rFonts w:ascii="SimSun" w:hAnsi="SimSun" w:hint="eastAsia"/>
          <w:kern w:val="26"/>
          <w:sz w:val="28"/>
          <w:szCs w:val="28"/>
        </w:rPr>
        <w:t>无论是因为伤口、或者是放血、或者是鼻子出血。因为哈桑（愿主喜悦他）说：</w:t>
      </w:r>
    </w:p>
    <w:p w:rsidR="00E50399" w:rsidRPr="00D831E9" w:rsidRDefault="00E50399" w:rsidP="00E50399">
      <w:pPr>
        <w:tabs>
          <w:tab w:val="num" w:pos="0"/>
          <w:tab w:val="left" w:pos="142"/>
        </w:tabs>
        <w:bidi/>
        <w:ind w:firstLineChars="200" w:firstLine="602"/>
        <w:rPr>
          <w:rFonts w:cs="KFGQPC Uthman Taha Naskh"/>
          <w:kern w:val="28"/>
          <w:sz w:val="30"/>
          <w:szCs w:val="30"/>
          <w:rtl/>
        </w:rPr>
      </w:pPr>
      <w:r w:rsidRPr="00D22A44">
        <w:rPr>
          <w:rFonts w:cs="KFGQPC Uthman Taha Naskh" w:hint="cs"/>
          <w:b/>
          <w:bCs/>
          <w:kern w:val="28"/>
          <w:sz w:val="30"/>
          <w:szCs w:val="30"/>
          <w:rtl/>
        </w:rPr>
        <w:t>ق</w:t>
      </w:r>
      <w:r w:rsidRPr="00D22A44">
        <w:rPr>
          <w:rFonts w:cs="KFGQPC Uthman Taha Naskh"/>
          <w:b/>
          <w:bCs/>
          <w:kern w:val="28"/>
          <w:sz w:val="30"/>
          <w:szCs w:val="30"/>
          <w:rtl/>
        </w:rPr>
        <w:t>َالَ</w:t>
      </w:r>
      <w:r w:rsidRPr="00D22A44">
        <w:rPr>
          <w:rFonts w:cs="KFGQPC Uthman Taha Naskh" w:hint="cs"/>
          <w:b/>
          <w:bCs/>
          <w:kern w:val="28"/>
          <w:sz w:val="30"/>
          <w:szCs w:val="30"/>
          <w:rtl/>
        </w:rPr>
        <w:t xml:space="preserve"> حسن:</w:t>
      </w:r>
      <w:r w:rsidRPr="00D22A44">
        <w:rPr>
          <w:rFonts w:cs="KFGQPC Uthman Taha Naskh"/>
          <w:b/>
          <w:bCs/>
          <w:kern w:val="28"/>
          <w:sz w:val="30"/>
          <w:szCs w:val="30"/>
          <w:rtl/>
        </w:rPr>
        <w:t xml:space="preserve"> «مَا زَالَ الْمُسْلِمُونَ يُصَلُّونَ فِي جِرَاحَاتِهِمْ</w:t>
      </w:r>
      <w:r w:rsidRPr="00D22A44">
        <w:rPr>
          <w:rFonts w:cs="KFGQPC Uthman Taha Naskh"/>
          <w:kern w:val="28"/>
          <w:sz w:val="30"/>
          <w:szCs w:val="30"/>
          <w:rtl/>
        </w:rPr>
        <w:t>».</w:t>
      </w:r>
      <w:r>
        <w:rPr>
          <w:rFonts w:cs="KFGQPC Uthman Taha Naskh" w:hint="cs"/>
          <w:kern w:val="28"/>
          <w:sz w:val="30"/>
          <w:szCs w:val="30"/>
          <w:rtl/>
        </w:rPr>
        <w:t xml:space="preserve"> أخرجه البخاري</w:t>
      </w:r>
      <w:r w:rsidRPr="00D831E9">
        <w:rPr>
          <w:rFonts w:cs="KFGQPC Uthman Taha Naskh"/>
          <w:kern w:val="28"/>
          <w:sz w:val="30"/>
          <w:szCs w:val="30"/>
          <w:rtl/>
        </w:rPr>
        <w:t>.</w:t>
      </w:r>
    </w:p>
    <w:p w:rsidR="00E50399" w:rsidRPr="00D22A44" w:rsidRDefault="00E50399" w:rsidP="00E50399">
      <w:pPr>
        <w:spacing w:line="360" w:lineRule="auto"/>
        <w:ind w:firstLineChars="200" w:firstLine="562"/>
        <w:rPr>
          <w:rFonts w:ascii="SimSun" w:hAnsi="SimSun"/>
          <w:b/>
          <w:bCs/>
          <w:kern w:val="26"/>
          <w:sz w:val="28"/>
          <w:szCs w:val="28"/>
        </w:rPr>
      </w:pPr>
      <w:r w:rsidRPr="00D22A44">
        <w:rPr>
          <w:rFonts w:ascii="SimSun" w:hAnsi="SimSun" w:hint="eastAsia"/>
          <w:b/>
          <w:bCs/>
          <w:kern w:val="26"/>
          <w:sz w:val="28"/>
          <w:szCs w:val="28"/>
        </w:rPr>
        <w:t>“众穆斯林的伤口流着血一样在礼拜。”</w:t>
      </w:r>
      <w:r w:rsidRPr="00D22A44">
        <w:rPr>
          <w:rStyle w:val="a9"/>
          <w:rFonts w:ascii="SimSun" w:hAnsi="SimSun"/>
          <w:b/>
          <w:bCs/>
          <w:kern w:val="26"/>
          <w:sz w:val="28"/>
          <w:szCs w:val="28"/>
        </w:rPr>
        <w:footnoteReference w:id="137"/>
      </w:r>
    </w:p>
    <w:p w:rsidR="00E50399" w:rsidRPr="00F846D8" w:rsidRDefault="00E50399" w:rsidP="00E50399">
      <w:pPr>
        <w:spacing w:line="360" w:lineRule="auto"/>
        <w:ind w:firstLineChars="200" w:firstLine="560"/>
        <w:rPr>
          <w:rFonts w:ascii="SimSun" w:hAnsi="SimSun"/>
          <w:kern w:val="26"/>
          <w:sz w:val="28"/>
          <w:szCs w:val="28"/>
        </w:rPr>
      </w:pPr>
      <w:r w:rsidRPr="00F846D8">
        <w:rPr>
          <w:rFonts w:ascii="STLiti" w:eastAsia="STLiti" w:hAnsi="SimSun"/>
          <w:bCs/>
          <w:kern w:val="26"/>
          <w:sz w:val="28"/>
          <w:szCs w:val="28"/>
        </w:rPr>
        <w:t>3-</w:t>
      </w:r>
      <w:r w:rsidRPr="00F846D8">
        <w:rPr>
          <w:rFonts w:ascii="STLiti" w:eastAsia="STLiti" w:hAnsi="SimSun" w:hint="eastAsia"/>
          <w:bCs/>
          <w:kern w:val="26"/>
          <w:sz w:val="28"/>
          <w:szCs w:val="28"/>
        </w:rPr>
        <w:t>呕吐：</w:t>
      </w:r>
      <w:r w:rsidRPr="00F846D8">
        <w:rPr>
          <w:rFonts w:ascii="SimSun" w:hAnsi="SimSun" w:hint="eastAsia"/>
          <w:kern w:val="26"/>
          <w:sz w:val="28"/>
          <w:szCs w:val="28"/>
        </w:rPr>
        <w:t>无论呕吐满口与否。</w:t>
      </w:r>
      <w:r w:rsidRPr="00F846D8">
        <w:rPr>
          <w:rStyle w:val="a9"/>
          <w:rFonts w:ascii="SimSun" w:hAnsi="SimSun"/>
          <w:kern w:val="26"/>
          <w:sz w:val="28"/>
          <w:szCs w:val="28"/>
        </w:rPr>
        <w:footnoteReference w:id="138"/>
      </w:r>
    </w:p>
    <w:p w:rsidR="00E50399" w:rsidRPr="00F846D8" w:rsidRDefault="00E50399" w:rsidP="00E50399">
      <w:pPr>
        <w:spacing w:line="360" w:lineRule="auto"/>
        <w:ind w:firstLineChars="200" w:firstLine="560"/>
        <w:rPr>
          <w:rFonts w:ascii="SimSun" w:hAnsi="SimSun"/>
          <w:kern w:val="26"/>
          <w:sz w:val="28"/>
          <w:szCs w:val="28"/>
        </w:rPr>
      </w:pPr>
      <w:r w:rsidRPr="00F846D8">
        <w:rPr>
          <w:rFonts w:ascii="STLiti" w:eastAsia="STLiti" w:hAnsi="SimSun"/>
          <w:bCs/>
          <w:kern w:val="26"/>
          <w:sz w:val="28"/>
          <w:szCs w:val="28"/>
        </w:rPr>
        <w:t>4-</w:t>
      </w:r>
      <w:r w:rsidRPr="00F846D8">
        <w:rPr>
          <w:rFonts w:ascii="STLiti" w:eastAsia="STLiti" w:hAnsi="SimSun" w:hint="eastAsia"/>
          <w:bCs/>
          <w:kern w:val="26"/>
          <w:sz w:val="28"/>
          <w:szCs w:val="28"/>
        </w:rPr>
        <w:t>带着小净者怀疑自己的小净坏了。</w:t>
      </w:r>
      <w:r w:rsidRPr="00F846D8">
        <w:rPr>
          <w:rFonts w:ascii="SimSun" w:hAnsi="SimSun" w:hint="eastAsia"/>
          <w:kern w:val="26"/>
          <w:sz w:val="28"/>
          <w:szCs w:val="28"/>
        </w:rPr>
        <w:t>如果带着小净者怀疑自己的小净坏了与否？这种怀疑对他并无伤害，无论是在拜内、还是在拜外，他的小净都不坏，直至他坚信自己确已坏了小净。与此不同的是：假如他坚信自己坏了小净，然后又怀疑自己是带着小净的，那么，坚信他确已坏了小净。</w:t>
      </w:r>
    </w:p>
    <w:p w:rsidR="00E50399" w:rsidRPr="00F846D8" w:rsidRDefault="00E50399" w:rsidP="00E50399">
      <w:pPr>
        <w:spacing w:line="360" w:lineRule="auto"/>
        <w:ind w:firstLineChars="200" w:firstLine="560"/>
        <w:rPr>
          <w:rFonts w:ascii="SimSun" w:hAnsi="SimSun"/>
          <w:kern w:val="26"/>
          <w:sz w:val="28"/>
          <w:szCs w:val="28"/>
        </w:rPr>
      </w:pPr>
      <w:r w:rsidRPr="00F846D8">
        <w:rPr>
          <w:rFonts w:ascii="STLiti" w:eastAsia="STLiti" w:hAnsi="SimSun"/>
          <w:bCs/>
          <w:kern w:val="26"/>
          <w:sz w:val="28"/>
          <w:szCs w:val="28"/>
        </w:rPr>
        <w:t>5-</w:t>
      </w:r>
      <w:r w:rsidRPr="00F846D8">
        <w:rPr>
          <w:rFonts w:ascii="STLiti" w:eastAsia="STLiti" w:hAnsi="SimSun" w:hint="eastAsia"/>
          <w:bCs/>
          <w:kern w:val="26"/>
          <w:sz w:val="28"/>
          <w:szCs w:val="28"/>
        </w:rPr>
        <w:t>拜中大笑。</w:t>
      </w:r>
      <w:r w:rsidRPr="00F846D8">
        <w:rPr>
          <w:rFonts w:ascii="SimSun" w:hAnsi="SimSun" w:hint="eastAsia"/>
          <w:kern w:val="26"/>
          <w:sz w:val="28"/>
          <w:szCs w:val="28"/>
        </w:rPr>
        <w:t>并没有可靠的证据提到拜中大笑坏小净。</w:t>
      </w:r>
    </w:p>
    <w:p w:rsidR="00E50399" w:rsidRPr="00F846D8" w:rsidRDefault="00E50399" w:rsidP="00E50399">
      <w:pPr>
        <w:spacing w:line="360" w:lineRule="auto"/>
        <w:ind w:firstLineChars="200" w:firstLine="560"/>
        <w:rPr>
          <w:rFonts w:ascii="SimSun" w:hAnsi="SimSun"/>
          <w:kern w:val="26"/>
          <w:sz w:val="28"/>
          <w:szCs w:val="28"/>
        </w:rPr>
      </w:pPr>
      <w:r w:rsidRPr="00F846D8">
        <w:rPr>
          <w:rFonts w:ascii="STLiti" w:eastAsia="STLiti" w:hAnsi="SimSun"/>
          <w:bCs/>
          <w:kern w:val="26"/>
          <w:sz w:val="28"/>
          <w:szCs w:val="28"/>
        </w:rPr>
        <w:t>6-</w:t>
      </w:r>
      <w:r w:rsidRPr="00F846D8">
        <w:rPr>
          <w:rFonts w:ascii="STLiti" w:eastAsia="STLiti" w:hAnsi="SimSun" w:hint="eastAsia"/>
          <w:bCs/>
          <w:kern w:val="26"/>
          <w:sz w:val="28"/>
          <w:szCs w:val="28"/>
        </w:rPr>
        <w:t>洗亡人。</w:t>
      </w:r>
      <w:r w:rsidRPr="00F846D8">
        <w:rPr>
          <w:rFonts w:ascii="SimSun" w:hAnsi="SimSun" w:hint="eastAsia"/>
          <w:kern w:val="26"/>
          <w:sz w:val="28"/>
          <w:szCs w:val="28"/>
        </w:rPr>
        <w:t>洗亡人不坏小净，因为坏小净的证据不足，正确的并非如此，洗小净是嘉义的行为。</w:t>
      </w:r>
      <w:r w:rsidRPr="00F846D8">
        <w:rPr>
          <w:rStyle w:val="a9"/>
          <w:rFonts w:ascii="SimSun" w:hAnsi="SimSun"/>
          <w:kern w:val="26"/>
          <w:sz w:val="28"/>
          <w:szCs w:val="28"/>
        </w:rPr>
        <w:footnoteReference w:id="139"/>
      </w:r>
    </w:p>
    <w:p w:rsidR="002C2CBF" w:rsidRDefault="002C2CBF" w:rsidP="00E50399">
      <w:pPr>
        <w:spacing w:after="100" w:afterAutospacing="1" w:line="360" w:lineRule="auto"/>
        <w:jc w:val="center"/>
        <w:rPr>
          <w:rFonts w:ascii="STXingkai" w:eastAsia="STXingkai" w:hAnsi="SimSun"/>
          <w:b/>
          <w:bCs/>
          <w:kern w:val="26"/>
          <w:sz w:val="28"/>
          <w:szCs w:val="28"/>
        </w:rPr>
      </w:pPr>
    </w:p>
    <w:p w:rsidR="00E50399" w:rsidRPr="00102D4D" w:rsidRDefault="003C6EC4" w:rsidP="00863345">
      <w:pPr>
        <w:spacing w:beforeLines="100" w:afterLines="100" w:line="360" w:lineRule="auto"/>
        <w:jc w:val="center"/>
        <w:rPr>
          <w:rFonts w:ascii="STXinwei" w:eastAsia="STXinwei" w:hAnsi="SimSun" w:cs="Arial"/>
          <w:kern w:val="26"/>
          <w:sz w:val="36"/>
          <w:szCs w:val="36"/>
          <w:rtl/>
        </w:rPr>
      </w:pPr>
      <w:r>
        <w:rPr>
          <w:rFonts w:ascii="STXinwei" w:eastAsia="STXinwei" w:hAnsi="SimSun" w:cs="Arial"/>
          <w:kern w:val="26"/>
          <w:sz w:val="36"/>
          <w:szCs w:val="36"/>
        </w:rPr>
        <w:br w:type="page"/>
      </w:r>
      <w:r w:rsidR="00E50399" w:rsidRPr="00102D4D">
        <w:rPr>
          <w:rFonts w:ascii="STXinwei" w:eastAsia="STXinwei" w:hAnsi="SimSun" w:cs="Arial" w:hint="eastAsia"/>
          <w:kern w:val="26"/>
          <w:sz w:val="36"/>
          <w:szCs w:val="36"/>
        </w:rPr>
        <w:t>抹皮袜和袜子</w:t>
      </w:r>
    </w:p>
    <w:p w:rsidR="002C2CBF" w:rsidRPr="00F846D8" w:rsidRDefault="002C2CBF" w:rsidP="002C2CBF">
      <w:pPr>
        <w:spacing w:line="360" w:lineRule="auto"/>
        <w:ind w:leftChars="-2" w:left="-4" w:firstLineChars="200" w:firstLine="560"/>
        <w:rPr>
          <w:rFonts w:ascii="STLiti" w:eastAsia="STLiti" w:hAnsi="SimSun"/>
          <w:bCs/>
          <w:kern w:val="26"/>
          <w:sz w:val="28"/>
          <w:szCs w:val="28"/>
        </w:rPr>
      </w:pPr>
      <w:r w:rsidRPr="00F846D8">
        <w:rPr>
          <w:rFonts w:ascii="STLiti" w:eastAsia="STLiti" w:hAnsi="SimSun"/>
          <w:bCs/>
          <w:kern w:val="26"/>
          <w:sz w:val="28"/>
          <w:szCs w:val="28"/>
        </w:rPr>
        <w:t>1-</w:t>
      </w:r>
      <w:r w:rsidRPr="00F846D8">
        <w:rPr>
          <w:rFonts w:ascii="STLiti" w:eastAsia="STLiti" w:hAnsi="SimSun" w:hint="eastAsia"/>
          <w:bCs/>
          <w:kern w:val="26"/>
          <w:sz w:val="28"/>
          <w:szCs w:val="28"/>
        </w:rPr>
        <w:t>抹皮袜的法律依据</w:t>
      </w:r>
    </w:p>
    <w:p w:rsidR="002C2CBF" w:rsidRDefault="002C2CBF" w:rsidP="002C2CBF">
      <w:pPr>
        <w:spacing w:line="360" w:lineRule="auto"/>
        <w:ind w:leftChars="-2" w:left="-4" w:firstLineChars="200" w:firstLine="560"/>
        <w:rPr>
          <w:rFonts w:ascii="SimSun" w:hAnsi="SimSun"/>
          <w:b/>
          <w:bCs/>
          <w:color w:val="008000"/>
          <w:kern w:val="26"/>
          <w:sz w:val="28"/>
          <w:szCs w:val="28"/>
        </w:rPr>
      </w:pPr>
      <w:r w:rsidRPr="00F846D8">
        <w:rPr>
          <w:rFonts w:ascii="SimSun" w:hAnsi="SimSun" w:hint="eastAsia"/>
          <w:kern w:val="26"/>
          <w:sz w:val="28"/>
          <w:szCs w:val="28"/>
        </w:rPr>
        <w:t>正确、可靠的《圣训》证明主的使者</w:t>
      </w:r>
      <w:r w:rsid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702"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02" inset="0,0,0,0">
              <w:txbxContent>
                <w:p w:rsidR="002C2CBF" w:rsidRPr="003A316D" w:rsidRDefault="002C2CBF" w:rsidP="002C2CBF">
                  <w:pPr>
                    <w:spacing w:line="120" w:lineRule="exact"/>
                    <w:jc w:val="center"/>
                    <w:rPr>
                      <w:rFonts w:ascii="SimSun" w:hAnsi="SimSun" w:cs="Arial"/>
                      <w:kern w:val="24"/>
                      <w:sz w:val="8"/>
                      <w:szCs w:val="8"/>
                    </w:rPr>
                  </w:pPr>
                  <w:r w:rsidRPr="003A316D">
                    <w:rPr>
                      <w:rFonts w:ascii="SimSun" w:hAnsi="SimSun" w:cs="Arial" w:hint="eastAsia"/>
                      <w:kern w:val="24"/>
                      <w:sz w:val="8"/>
                      <w:szCs w:val="8"/>
                    </w:rPr>
                    <w:t>愿主赐福之</w:t>
                  </w:r>
                </w:p>
                <w:p w:rsidR="002C2CBF" w:rsidRPr="003A316D" w:rsidRDefault="002C2CBF" w:rsidP="002C2CBF">
                  <w:pPr>
                    <w:spacing w:line="120" w:lineRule="exact"/>
                    <w:jc w:val="center"/>
                    <w:rPr>
                      <w:rFonts w:ascii="SimSun" w:hAnsi="SimSun" w:cs="Arial"/>
                      <w:kern w:val="24"/>
                      <w:sz w:val="8"/>
                      <w:szCs w:val="8"/>
                    </w:rPr>
                  </w:pPr>
                  <w:r w:rsidRPr="003A316D">
                    <w:rPr>
                      <w:rFonts w:ascii="SimSun" w:hAnsi="SimSun" w:cs="Arial" w:hint="eastAsia"/>
                      <w:kern w:val="24"/>
                      <w:sz w:val="8"/>
                      <w:szCs w:val="8"/>
                    </w:rPr>
                    <w:t>并使其平安</w:t>
                  </w:r>
                </w:p>
              </w:txbxContent>
            </v:textbox>
            <w10:wrap anchorx="page"/>
            <w10:anchorlock/>
          </v:shape>
        </w:pict>
      </w:r>
      <w:r w:rsidRPr="00F846D8">
        <w:rPr>
          <w:rFonts w:ascii="SimSun" w:hAnsi="SimSun" w:hint="eastAsia"/>
          <w:kern w:val="26"/>
          <w:sz w:val="28"/>
          <w:szCs w:val="28"/>
        </w:rPr>
        <w:t>在居家和旅行时都曾抹过皮袜，无论是因为大小便与否。关于抹皮袜的证据，其中最有力的证据是伊玛目布哈里等人传述的《圣训》，杰利利·本·阿布杜拉的传述，他说：</w:t>
      </w:r>
    </w:p>
    <w:p w:rsidR="002C2CBF" w:rsidRPr="00D831E9" w:rsidRDefault="002C2CBF" w:rsidP="002C2CBF">
      <w:pPr>
        <w:tabs>
          <w:tab w:val="num" w:pos="0"/>
          <w:tab w:val="left" w:pos="142"/>
        </w:tabs>
        <w:bidi/>
        <w:ind w:firstLineChars="200" w:firstLine="600"/>
        <w:rPr>
          <w:rFonts w:cs="KFGQPC Uthman Taha Naskh"/>
          <w:kern w:val="28"/>
          <w:sz w:val="30"/>
          <w:szCs w:val="30"/>
          <w:rtl/>
        </w:rPr>
      </w:pPr>
      <w:r w:rsidRPr="001F6CF3">
        <w:rPr>
          <w:rFonts w:cs="KFGQPC Uthman Taha Naskh" w:hint="cs"/>
          <w:kern w:val="28"/>
          <w:sz w:val="30"/>
          <w:szCs w:val="30"/>
          <w:rtl/>
        </w:rPr>
        <w:t>عن جَرِيرَ</w:t>
      </w:r>
      <w:r w:rsidRPr="001F6CF3">
        <w:rPr>
          <w:rFonts w:cs="KFGQPC Uthman Taha Naskh"/>
          <w:kern w:val="28"/>
          <w:sz w:val="30"/>
          <w:szCs w:val="30"/>
          <w:rtl/>
        </w:rPr>
        <w:t xml:space="preserve"> </w:t>
      </w:r>
      <w:r w:rsidRPr="001F6CF3">
        <w:rPr>
          <w:rFonts w:cs="KFGQPC Uthman Taha Naskh" w:hint="cs"/>
          <w:kern w:val="28"/>
          <w:sz w:val="30"/>
          <w:szCs w:val="30"/>
          <w:rtl/>
        </w:rPr>
        <w:t>بْنَ</w:t>
      </w:r>
      <w:r w:rsidRPr="001F6CF3">
        <w:rPr>
          <w:rFonts w:cs="KFGQPC Uthman Taha Naskh"/>
          <w:kern w:val="28"/>
          <w:sz w:val="30"/>
          <w:szCs w:val="30"/>
          <w:rtl/>
        </w:rPr>
        <w:t xml:space="preserve"> </w:t>
      </w:r>
      <w:r w:rsidRPr="001F6CF3">
        <w:rPr>
          <w:rFonts w:cs="KFGQPC Uthman Taha Naskh" w:hint="cs"/>
          <w:kern w:val="28"/>
          <w:sz w:val="30"/>
          <w:szCs w:val="30"/>
          <w:rtl/>
        </w:rPr>
        <w:t>عَبْدِ</w:t>
      </w:r>
      <w:r w:rsidRPr="001F6CF3">
        <w:rPr>
          <w:rFonts w:cs="KFGQPC Uthman Taha Naskh"/>
          <w:kern w:val="28"/>
          <w:sz w:val="30"/>
          <w:szCs w:val="30"/>
          <w:rtl/>
        </w:rPr>
        <w:t xml:space="preserve"> الله</w:t>
      </w:r>
      <w:r>
        <w:rPr>
          <w:rFonts w:cs="KFGQPC Uthman Taha Naskh" w:hint="cs"/>
          <w:kern w:val="28"/>
          <w:sz w:val="30"/>
          <w:szCs w:val="30"/>
          <w:rtl/>
        </w:rPr>
        <w:t xml:space="preserve"> قال</w:t>
      </w:r>
      <w:r w:rsidRPr="001F6CF3">
        <w:rPr>
          <w:rFonts w:cs="KFGQPC Uthman Taha Naskh" w:hint="cs"/>
          <w:kern w:val="28"/>
          <w:sz w:val="30"/>
          <w:szCs w:val="30"/>
          <w:rtl/>
        </w:rPr>
        <w:t>:</w:t>
      </w:r>
      <w:r w:rsidRPr="00D22A44">
        <w:rPr>
          <w:rFonts w:cs="KFGQPC Uthman Taha Naskh"/>
          <w:b/>
          <w:bCs/>
          <w:kern w:val="28"/>
          <w:sz w:val="30"/>
          <w:szCs w:val="30"/>
          <w:rtl/>
        </w:rPr>
        <w:t xml:space="preserve"> «</w:t>
      </w:r>
      <w:r>
        <w:rPr>
          <w:rFonts w:cs="KFGQPC Uthman Taha Naskh"/>
          <w:b/>
          <w:bCs/>
          <w:color w:val="008000"/>
          <w:kern w:val="28"/>
          <w:sz w:val="30"/>
          <w:szCs w:val="30"/>
          <w:rtl/>
        </w:rPr>
        <w:t>رَأَيْتُ</w:t>
      </w:r>
      <w:r w:rsidRPr="001F6CF3">
        <w:rPr>
          <w:rFonts w:cs="KFGQPC Uthman Taha Naskh"/>
          <w:b/>
          <w:bCs/>
          <w:color w:val="008000"/>
          <w:kern w:val="28"/>
          <w:sz w:val="30"/>
          <w:szCs w:val="30"/>
          <w:rtl/>
        </w:rPr>
        <w:t xml:space="preserve"> رسول</w:t>
      </w:r>
      <w:r>
        <w:rPr>
          <w:rFonts w:cs="KFGQPC Uthman Taha Naskh" w:hint="cs"/>
          <w:b/>
          <w:bCs/>
          <w:color w:val="008000"/>
          <w:kern w:val="28"/>
          <w:sz w:val="30"/>
          <w:szCs w:val="30"/>
          <w:rtl/>
        </w:rPr>
        <w:t>َ</w:t>
      </w:r>
      <w:r w:rsidRPr="001F6CF3">
        <w:rPr>
          <w:rFonts w:cs="KFGQPC Uthman Taha Naskh"/>
          <w:b/>
          <w:bCs/>
          <w:color w:val="008000"/>
          <w:kern w:val="28"/>
          <w:sz w:val="30"/>
          <w:szCs w:val="30"/>
          <w:rtl/>
        </w:rPr>
        <w:t xml:space="preserve"> الله</w:t>
      </w:r>
      <w:r>
        <w:rPr>
          <w:rFonts w:cs="KFGQPC Uthman Taha Naskh" w:hint="cs"/>
          <w:b/>
          <w:bCs/>
          <w:color w:val="008000"/>
          <w:kern w:val="28"/>
          <w:sz w:val="30"/>
          <w:szCs w:val="30"/>
          <w:rtl/>
        </w:rPr>
        <w:t>ِ</w:t>
      </w:r>
      <w:r w:rsidRPr="001F6CF3">
        <w:rPr>
          <w:rFonts w:cs="KFGQPC Uthman Taha Naskh"/>
          <w:b/>
          <w:bCs/>
          <w:color w:val="008000"/>
          <w:kern w:val="28"/>
          <w:sz w:val="30"/>
          <w:szCs w:val="30"/>
          <w:rtl/>
        </w:rPr>
        <w:t xml:space="preserve"> ﷺ </w:t>
      </w:r>
      <w:r w:rsidRPr="00163068">
        <w:rPr>
          <w:rFonts w:cs="KFGQPC Uthman Taha Naskh"/>
          <w:b/>
          <w:bCs/>
          <w:color w:val="008000"/>
          <w:kern w:val="28"/>
          <w:sz w:val="30"/>
          <w:szCs w:val="30"/>
          <w:rtl/>
        </w:rPr>
        <w:t>بَالَ ثُمَّ تَوَضَّأَ وَمَسَحَ عَلَى خُفَّيْهِ</w:t>
      </w:r>
      <w:r w:rsidRPr="00D22A44">
        <w:rPr>
          <w:rFonts w:cs="KFGQPC Uthman Taha Naskh"/>
          <w:kern w:val="28"/>
          <w:sz w:val="30"/>
          <w:szCs w:val="30"/>
          <w:rtl/>
        </w:rPr>
        <w:t>».</w:t>
      </w:r>
      <w:r>
        <w:rPr>
          <w:rFonts w:cs="KFGQPC Uthman Taha Naskh" w:hint="cs"/>
          <w:kern w:val="28"/>
          <w:sz w:val="30"/>
          <w:szCs w:val="30"/>
          <w:rtl/>
        </w:rPr>
        <w:t xml:space="preserve"> أخرجه البخاري</w:t>
      </w:r>
      <w:r w:rsidRPr="00D831E9">
        <w:rPr>
          <w:rFonts w:cs="KFGQPC Uthman Taha Naskh"/>
          <w:kern w:val="28"/>
          <w:sz w:val="30"/>
          <w:szCs w:val="30"/>
          <w:rtl/>
        </w:rPr>
        <w:t>.</w:t>
      </w:r>
    </w:p>
    <w:p w:rsidR="002C2CBF" w:rsidRPr="00F846D8" w:rsidRDefault="002C2CBF" w:rsidP="002C2CBF">
      <w:pPr>
        <w:spacing w:line="360" w:lineRule="auto"/>
        <w:ind w:leftChars="-2" w:left="-4" w:firstLineChars="200" w:firstLine="562"/>
        <w:rPr>
          <w:rFonts w:ascii="SimSun" w:hAnsi="SimSun"/>
          <w:b/>
          <w:bCs/>
          <w:color w:val="008000"/>
          <w:kern w:val="26"/>
          <w:sz w:val="28"/>
          <w:szCs w:val="28"/>
          <w:rtl/>
          <w:lang w:val="zh-CN"/>
        </w:rPr>
      </w:pPr>
      <w:r w:rsidRPr="00F846D8">
        <w:rPr>
          <w:rFonts w:ascii="SimSun" w:hAnsi="SimSun" w:hint="eastAsia"/>
          <w:b/>
          <w:bCs/>
          <w:color w:val="008000"/>
          <w:kern w:val="26"/>
          <w:sz w:val="28"/>
          <w:szCs w:val="28"/>
        </w:rPr>
        <w:t>“我看见主的使者</w:t>
      </w:r>
      <w:r w:rsidR="00253D81">
        <w:rPr>
          <w:rFonts w:ascii="SimSun" w:hAnsi="SimSun"/>
          <w:b/>
          <w:bCs/>
          <w:color w:val="008000"/>
          <w:kern w:val="26"/>
          <w:sz w:val="28"/>
          <w:szCs w:val="28"/>
          <w:rtl/>
        </w:rPr>
      </w:r>
      <w:r w:rsidR="00253D81">
        <w:rPr>
          <w:rFonts w:ascii="SimSun" w:hAnsi="SimSun"/>
          <w:b/>
          <w:bCs/>
          <w:color w:val="008000"/>
          <w:kern w:val="26"/>
          <w:sz w:val="28"/>
          <w:szCs w:val="28"/>
        </w:rPr>
        <w:pict>
          <v:shape id="_x0000_s1701"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01" inset="0,0,0,0">
              <w:txbxContent>
                <w:p w:rsidR="002C2CBF" w:rsidRPr="00BC0A2D" w:rsidRDefault="002C2CBF" w:rsidP="002C2CBF">
                  <w:pPr>
                    <w:spacing w:line="120" w:lineRule="exact"/>
                    <w:jc w:val="center"/>
                    <w:rPr>
                      <w:rFonts w:ascii="SimSun" w:hAnsi="SimSun" w:cs="Arial"/>
                      <w:b/>
                      <w:bCs/>
                      <w:color w:val="006600"/>
                      <w:kern w:val="24"/>
                      <w:sz w:val="8"/>
                      <w:szCs w:val="8"/>
                    </w:rPr>
                  </w:pPr>
                  <w:r w:rsidRPr="00BC0A2D">
                    <w:rPr>
                      <w:rFonts w:ascii="SimSun" w:hAnsi="SimSun" w:cs="Arial" w:hint="eastAsia"/>
                      <w:b/>
                      <w:bCs/>
                      <w:color w:val="006600"/>
                      <w:kern w:val="24"/>
                      <w:sz w:val="8"/>
                      <w:szCs w:val="8"/>
                    </w:rPr>
                    <w:t>愿主赐福之</w:t>
                  </w:r>
                </w:p>
                <w:p w:rsidR="002C2CBF" w:rsidRPr="00BC0A2D" w:rsidRDefault="002C2CBF" w:rsidP="002C2CBF">
                  <w:pPr>
                    <w:spacing w:line="120" w:lineRule="exact"/>
                    <w:jc w:val="center"/>
                    <w:rPr>
                      <w:rFonts w:ascii="SimSun" w:hAnsi="SimSun" w:cs="Arial"/>
                      <w:b/>
                      <w:bCs/>
                      <w:color w:val="006600"/>
                      <w:kern w:val="24"/>
                      <w:sz w:val="8"/>
                      <w:szCs w:val="8"/>
                    </w:rPr>
                  </w:pPr>
                  <w:r w:rsidRPr="00BC0A2D">
                    <w:rPr>
                      <w:rFonts w:ascii="SimSun" w:hAnsi="SimSun" w:cs="Arial" w:hint="eastAsia"/>
                      <w:b/>
                      <w:bCs/>
                      <w:color w:val="0066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小便后，洗</w:t>
      </w:r>
      <w:r w:rsidR="003C6EC4">
        <w:rPr>
          <w:rFonts w:ascii="SimSun" w:hAnsi="SimSun" w:hint="eastAsia"/>
          <w:b/>
          <w:bCs/>
          <w:color w:val="008000"/>
          <w:kern w:val="26"/>
          <w:sz w:val="28"/>
          <w:szCs w:val="28"/>
        </w:rPr>
        <w:t>了</w:t>
      </w:r>
      <w:r w:rsidRPr="00F846D8">
        <w:rPr>
          <w:rFonts w:ascii="SimSun" w:hAnsi="SimSun" w:hint="eastAsia"/>
          <w:b/>
          <w:bCs/>
          <w:color w:val="008000"/>
          <w:kern w:val="26"/>
          <w:sz w:val="28"/>
          <w:szCs w:val="28"/>
        </w:rPr>
        <w:t>小净，然后抹了皮袜。</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rPr>
        <w:footnoteReference w:id="140"/>
      </w:r>
    </w:p>
    <w:p w:rsidR="002C2CBF" w:rsidRPr="00F846D8" w:rsidRDefault="002C2CBF" w:rsidP="002C2CBF">
      <w:pPr>
        <w:spacing w:line="360" w:lineRule="auto"/>
        <w:ind w:leftChars="-2" w:left="-4" w:firstLineChars="200" w:firstLine="560"/>
        <w:rPr>
          <w:rFonts w:ascii="STLiti" w:eastAsia="STLiti" w:hAnsi="SimSun"/>
          <w:bCs/>
          <w:kern w:val="26"/>
          <w:sz w:val="28"/>
          <w:szCs w:val="28"/>
        </w:rPr>
      </w:pPr>
      <w:r w:rsidRPr="00F846D8">
        <w:rPr>
          <w:rFonts w:ascii="STLiti" w:eastAsia="STLiti" w:hAnsi="SimSun"/>
          <w:bCs/>
          <w:kern w:val="26"/>
          <w:sz w:val="28"/>
          <w:szCs w:val="28"/>
        </w:rPr>
        <w:t>2-</w:t>
      </w:r>
      <w:r w:rsidRPr="00F846D8">
        <w:rPr>
          <w:rFonts w:ascii="STLiti" w:eastAsia="STLiti" w:hAnsi="SimSun" w:hint="eastAsia"/>
          <w:bCs/>
          <w:kern w:val="26"/>
          <w:sz w:val="28"/>
          <w:szCs w:val="28"/>
        </w:rPr>
        <w:t>抹袜子的法律依据</w:t>
      </w:r>
    </w:p>
    <w:p w:rsidR="002C2CBF" w:rsidRPr="00F846D8" w:rsidRDefault="002C2CBF" w:rsidP="002C2CBF">
      <w:pPr>
        <w:spacing w:line="360" w:lineRule="auto"/>
        <w:ind w:leftChars="-2" w:left="-4" w:firstLineChars="200" w:firstLine="560"/>
        <w:rPr>
          <w:rFonts w:ascii="SimSun" w:hAnsi="SimSun"/>
          <w:kern w:val="26"/>
          <w:sz w:val="28"/>
          <w:szCs w:val="28"/>
        </w:rPr>
      </w:pPr>
      <w:r w:rsidRPr="00F846D8">
        <w:rPr>
          <w:rFonts w:ascii="SimSun" w:hAnsi="SimSun" w:hint="eastAsia"/>
          <w:kern w:val="26"/>
          <w:sz w:val="28"/>
          <w:szCs w:val="28"/>
        </w:rPr>
        <w:t>允许抹袜子，这项法律确是众多圣门弟子传述的。艾布达吾德说：“阿里·本·艾比塔利布、伊本麦斯欧德、艾勒白拉吾·本·阿兹布、艾奈斯·本·马立克等人都曾抹过袜子，同时，还有传述欧麦尔·本·韩塔布和伊本阿巴斯曾经也抹过袜子。”</w:t>
      </w:r>
    </w:p>
    <w:p w:rsidR="002C2CBF" w:rsidRPr="00F846D8" w:rsidRDefault="002C2CBF" w:rsidP="002C2CBF">
      <w:pPr>
        <w:spacing w:line="360" w:lineRule="auto"/>
        <w:ind w:leftChars="-2" w:left="-4" w:firstLineChars="200" w:firstLine="560"/>
        <w:rPr>
          <w:kern w:val="26"/>
          <w:sz w:val="28"/>
          <w:szCs w:val="28"/>
        </w:rPr>
      </w:pPr>
      <w:r w:rsidRPr="00F846D8">
        <w:rPr>
          <w:rFonts w:hint="eastAsia"/>
          <w:kern w:val="26"/>
          <w:sz w:val="28"/>
          <w:szCs w:val="28"/>
        </w:rPr>
        <w:t>在伊本盖伊幕的《圣行教导》一书中转述了伊本钔热尔的一段话，他说：“伊玛目艾哈默德（愿主怜悯他）明文规定允许抹袜子，这是公正的，其依据是以上这些圣门弟子（愿主喜悦他们）的行为，和明显的类比。其中允许抹袜子的人还有素福扬·艾勒稍尔、伊本穆巴拉克、阿塔吾、哈桑、塞尔德·本·穆塞伊布。”艾布优素福和穆哈默德·本·哈桑说：“如果是粗厚的袜子允许抹，不允许抹稀薄透明的袜子。”伊玛目艾布哈尼法（愿主怜悯他）曾经不允许抹粗厚的袜子，但是在他归真前的三四天或一个星期，他又允许了抹粗厚的袜子，并且他在病重时抹粗厚的袜子，他对探望他的人说：“我做了我曾禁止的事情。”</w:t>
      </w:r>
    </w:p>
    <w:p w:rsidR="002C2CBF" w:rsidRDefault="002C2CBF" w:rsidP="002C2CBF">
      <w:pPr>
        <w:spacing w:line="360" w:lineRule="auto"/>
        <w:ind w:leftChars="-2" w:left="-4" w:firstLineChars="200" w:firstLine="560"/>
        <w:rPr>
          <w:rFonts w:ascii="SimSun" w:hAnsi="SimSun"/>
          <w:b/>
          <w:bCs/>
          <w:color w:val="008000"/>
          <w:kern w:val="26"/>
          <w:sz w:val="28"/>
          <w:szCs w:val="28"/>
        </w:rPr>
      </w:pPr>
      <w:r w:rsidRPr="00F846D8">
        <w:rPr>
          <w:rFonts w:hint="eastAsia"/>
          <w:kern w:val="26"/>
          <w:sz w:val="28"/>
          <w:szCs w:val="28"/>
        </w:rPr>
        <w:t>穆艾莱图·本·舒阿柏台的传述，</w:t>
      </w:r>
    </w:p>
    <w:p w:rsidR="002C2CBF" w:rsidRPr="00D831E9" w:rsidRDefault="002C2CBF" w:rsidP="002C2CBF">
      <w:pPr>
        <w:tabs>
          <w:tab w:val="num" w:pos="0"/>
          <w:tab w:val="left" w:pos="142"/>
        </w:tabs>
        <w:bidi/>
        <w:ind w:firstLineChars="200" w:firstLine="600"/>
        <w:rPr>
          <w:rFonts w:cs="KFGQPC Uthman Taha Naskh"/>
          <w:kern w:val="28"/>
          <w:sz w:val="30"/>
          <w:szCs w:val="30"/>
          <w:rtl/>
        </w:rPr>
      </w:pPr>
      <w:r w:rsidRPr="00163068">
        <w:rPr>
          <w:rFonts w:cs="KFGQPC Uthman Taha Naskh"/>
          <w:kern w:val="28"/>
          <w:sz w:val="30"/>
          <w:szCs w:val="30"/>
          <w:rtl/>
        </w:rPr>
        <w:t>عَنِ الْمُغِيرَةِ بْنِ شُعْبَةَ</w:t>
      </w:r>
      <w:r w:rsidRPr="001F6CF3">
        <w:rPr>
          <w:rFonts w:cs="KFGQPC Uthman Taha Naskh" w:hint="cs"/>
          <w:kern w:val="28"/>
          <w:sz w:val="30"/>
          <w:szCs w:val="30"/>
          <w:rtl/>
        </w:rPr>
        <w:t>:</w:t>
      </w:r>
      <w:r w:rsidRPr="00D22A44">
        <w:rPr>
          <w:rFonts w:cs="KFGQPC Uthman Taha Naskh"/>
          <w:b/>
          <w:bCs/>
          <w:kern w:val="28"/>
          <w:sz w:val="30"/>
          <w:szCs w:val="30"/>
          <w:rtl/>
        </w:rPr>
        <w:t xml:space="preserve"> «</w:t>
      </w:r>
      <w:r w:rsidRPr="00163068">
        <w:rPr>
          <w:rFonts w:cs="KFGQPC Uthman Taha Naskh"/>
          <w:b/>
          <w:bCs/>
          <w:color w:val="008000"/>
          <w:kern w:val="28"/>
          <w:sz w:val="30"/>
          <w:szCs w:val="30"/>
          <w:rtl/>
        </w:rPr>
        <w:t xml:space="preserve">أَنَّ رَسُولَ </w:t>
      </w:r>
      <w:r w:rsidRPr="001F6CF3">
        <w:rPr>
          <w:rFonts w:cs="KFGQPC Uthman Taha Naskh"/>
          <w:b/>
          <w:bCs/>
          <w:color w:val="008000"/>
          <w:kern w:val="28"/>
          <w:sz w:val="30"/>
          <w:szCs w:val="30"/>
          <w:rtl/>
        </w:rPr>
        <w:t>الله</w:t>
      </w:r>
      <w:r>
        <w:rPr>
          <w:rFonts w:cs="KFGQPC Uthman Taha Naskh" w:hint="cs"/>
          <w:b/>
          <w:bCs/>
          <w:color w:val="008000"/>
          <w:kern w:val="28"/>
          <w:sz w:val="30"/>
          <w:szCs w:val="30"/>
          <w:rtl/>
        </w:rPr>
        <w:t>ِ</w:t>
      </w:r>
      <w:r w:rsidRPr="001F6CF3">
        <w:rPr>
          <w:rFonts w:cs="KFGQPC Uthman Taha Naskh"/>
          <w:b/>
          <w:bCs/>
          <w:color w:val="008000"/>
          <w:kern w:val="28"/>
          <w:sz w:val="30"/>
          <w:szCs w:val="30"/>
          <w:rtl/>
        </w:rPr>
        <w:t xml:space="preserve"> ﷺ </w:t>
      </w:r>
      <w:r w:rsidRPr="00163068">
        <w:rPr>
          <w:rFonts w:cs="KFGQPC Uthman Taha Naskh"/>
          <w:b/>
          <w:bCs/>
          <w:color w:val="008000"/>
          <w:kern w:val="28"/>
          <w:sz w:val="30"/>
          <w:szCs w:val="30"/>
          <w:rtl/>
        </w:rPr>
        <w:t>تَوَضَّأَ وَمَسَحَ عَلَى الْجَوْرَبَيْنِ وَالنَّعْلَيْنِ</w:t>
      </w:r>
      <w:r w:rsidRPr="00D22A44">
        <w:rPr>
          <w:rFonts w:cs="KFGQPC Uthman Taha Naskh"/>
          <w:kern w:val="28"/>
          <w:sz w:val="30"/>
          <w:szCs w:val="30"/>
          <w:rtl/>
        </w:rPr>
        <w:t>».</w:t>
      </w:r>
      <w:r>
        <w:rPr>
          <w:rFonts w:cs="KFGQPC Uthman Taha Naskh" w:hint="cs"/>
          <w:kern w:val="28"/>
          <w:sz w:val="30"/>
          <w:szCs w:val="30"/>
          <w:rtl/>
        </w:rPr>
        <w:t xml:space="preserve"> أخرجه أحمد والترمذي</w:t>
      </w:r>
      <w:r w:rsidRPr="00D831E9">
        <w:rPr>
          <w:rFonts w:cs="KFGQPC Uthman Taha Naskh"/>
          <w:kern w:val="28"/>
          <w:sz w:val="30"/>
          <w:szCs w:val="30"/>
          <w:rtl/>
        </w:rPr>
        <w:t>.</w:t>
      </w:r>
    </w:p>
    <w:p w:rsidR="002C2CBF" w:rsidRPr="00F846D8" w:rsidRDefault="002C2CBF" w:rsidP="002C2CBF">
      <w:pPr>
        <w:spacing w:line="360" w:lineRule="auto"/>
        <w:ind w:leftChars="-2" w:left="-4" w:firstLineChars="200" w:firstLine="562"/>
        <w:rPr>
          <w:rFonts w:ascii="SimSun" w:hAnsi="SimSun"/>
          <w:b/>
          <w:bCs/>
          <w:color w:val="008000"/>
          <w:kern w:val="26"/>
          <w:sz w:val="28"/>
          <w:szCs w:val="28"/>
          <w:lang w:val="zh-CN"/>
        </w:rPr>
      </w:pPr>
      <w:r w:rsidRPr="00F846D8">
        <w:rPr>
          <w:rFonts w:ascii="SimSun" w:hAnsi="SimSun" w:hint="eastAsia"/>
          <w:b/>
          <w:bCs/>
          <w:color w:val="008000"/>
          <w:kern w:val="26"/>
          <w:sz w:val="28"/>
          <w:szCs w:val="28"/>
        </w:rPr>
        <w:t>“主的使者</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700"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700" inset="0,0,0,0">
              <w:txbxContent>
                <w:p w:rsidR="002C2CBF" w:rsidRPr="00163068" w:rsidRDefault="002C2CBF" w:rsidP="002C2CBF">
                  <w:pPr>
                    <w:spacing w:line="120" w:lineRule="exact"/>
                    <w:jc w:val="center"/>
                    <w:rPr>
                      <w:rFonts w:ascii="SimSun" w:hAnsi="SimSun" w:cs="Arial"/>
                      <w:b/>
                      <w:bCs/>
                      <w:color w:val="008000"/>
                      <w:kern w:val="24"/>
                      <w:sz w:val="8"/>
                      <w:szCs w:val="8"/>
                    </w:rPr>
                  </w:pPr>
                  <w:r w:rsidRPr="00163068">
                    <w:rPr>
                      <w:rFonts w:ascii="SimSun" w:hAnsi="SimSun" w:cs="Arial" w:hint="eastAsia"/>
                      <w:b/>
                      <w:bCs/>
                      <w:color w:val="008000"/>
                      <w:kern w:val="24"/>
                      <w:sz w:val="8"/>
                      <w:szCs w:val="8"/>
                    </w:rPr>
                    <w:t>愿主赐福之</w:t>
                  </w:r>
                </w:p>
                <w:p w:rsidR="002C2CBF" w:rsidRPr="00163068" w:rsidRDefault="002C2CBF" w:rsidP="002C2CBF">
                  <w:pPr>
                    <w:spacing w:line="120" w:lineRule="exact"/>
                    <w:jc w:val="center"/>
                    <w:rPr>
                      <w:rFonts w:ascii="SimSun" w:hAnsi="SimSun" w:cs="Arial"/>
                      <w:b/>
                      <w:bCs/>
                      <w:color w:val="008000"/>
                      <w:kern w:val="24"/>
                      <w:sz w:val="8"/>
                      <w:szCs w:val="8"/>
                    </w:rPr>
                  </w:pPr>
                  <w:r w:rsidRPr="00163068">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洗</w:t>
      </w:r>
      <w:r>
        <w:rPr>
          <w:rFonts w:ascii="SimSun" w:hAnsi="SimSun" w:hint="eastAsia"/>
          <w:b/>
          <w:bCs/>
          <w:color w:val="008000"/>
          <w:kern w:val="26"/>
          <w:sz w:val="28"/>
          <w:szCs w:val="28"/>
        </w:rPr>
        <w:t>了</w:t>
      </w:r>
      <w:r w:rsidRPr="00F846D8">
        <w:rPr>
          <w:rFonts w:ascii="SimSun" w:hAnsi="SimSun" w:hint="eastAsia"/>
          <w:b/>
          <w:bCs/>
          <w:color w:val="008000"/>
          <w:kern w:val="26"/>
          <w:sz w:val="28"/>
          <w:szCs w:val="28"/>
        </w:rPr>
        <w:t>小净，然后抹了袜子和鞋。</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rPr>
        <w:footnoteReference w:id="141"/>
      </w:r>
    </w:p>
    <w:p w:rsidR="002C2CBF" w:rsidRPr="00102D4D" w:rsidRDefault="002C2CBF" w:rsidP="00863345">
      <w:pPr>
        <w:spacing w:beforeLines="100" w:afterLines="100" w:line="360" w:lineRule="auto"/>
        <w:jc w:val="center"/>
        <w:rPr>
          <w:rFonts w:ascii="STXinwei" w:eastAsia="STXinwei" w:hAnsi="SimSun" w:cs="Arial"/>
          <w:kern w:val="26"/>
          <w:sz w:val="36"/>
          <w:szCs w:val="36"/>
          <w:rtl/>
        </w:rPr>
      </w:pPr>
      <w:r w:rsidRPr="00F846D8">
        <w:rPr>
          <w:kern w:val="26"/>
          <w:sz w:val="28"/>
          <w:szCs w:val="28"/>
          <w:rtl/>
        </w:rPr>
        <w:br w:type="page"/>
      </w:r>
      <w:r w:rsidRPr="00102D4D">
        <w:rPr>
          <w:rFonts w:ascii="STXinwei" w:eastAsia="STXinwei" w:hAnsi="SimSun" w:cs="Arial" w:hint="eastAsia"/>
          <w:kern w:val="26"/>
          <w:sz w:val="36"/>
          <w:szCs w:val="36"/>
        </w:rPr>
        <w:t>抹袜子和皮袜的条件</w:t>
      </w:r>
    </w:p>
    <w:p w:rsidR="002C2CBF" w:rsidRPr="00F846D8" w:rsidRDefault="002C2CBF" w:rsidP="002C2CBF">
      <w:pPr>
        <w:spacing w:line="360" w:lineRule="auto"/>
        <w:ind w:leftChars="-2" w:left="-4" w:firstLineChars="200" w:firstLine="560"/>
        <w:rPr>
          <w:rFonts w:ascii="STLiti" w:eastAsia="STLiti" w:hAnsi="SimSun"/>
          <w:bCs/>
          <w:kern w:val="26"/>
          <w:sz w:val="28"/>
          <w:szCs w:val="28"/>
        </w:rPr>
      </w:pPr>
      <w:r w:rsidRPr="00F846D8">
        <w:rPr>
          <w:rFonts w:ascii="STLiti" w:eastAsia="STLiti" w:hAnsi="SimSun"/>
          <w:bCs/>
          <w:kern w:val="26"/>
          <w:sz w:val="28"/>
          <w:szCs w:val="28"/>
        </w:rPr>
        <w:t>1-</w:t>
      </w:r>
      <w:r w:rsidRPr="00F846D8">
        <w:rPr>
          <w:rFonts w:ascii="STLiti" w:eastAsia="STLiti" w:hAnsi="SimSun" w:hint="eastAsia"/>
          <w:bCs/>
          <w:kern w:val="26"/>
          <w:sz w:val="28"/>
          <w:szCs w:val="28"/>
        </w:rPr>
        <w:t>允许抹皮袜和袜子的条件必须是在洗完小净之后穿上的。</w:t>
      </w:r>
    </w:p>
    <w:p w:rsidR="003C6EC4" w:rsidRDefault="00A770D1" w:rsidP="00A770D1">
      <w:pPr>
        <w:spacing w:line="360" w:lineRule="auto"/>
        <w:ind w:leftChars="-2" w:left="-4" w:firstLineChars="200" w:firstLine="560"/>
        <w:rPr>
          <w:rFonts w:ascii="STLiti" w:eastAsia="STLiti" w:hAnsi="SimSun"/>
          <w:bCs/>
          <w:kern w:val="26"/>
          <w:sz w:val="28"/>
          <w:szCs w:val="28"/>
        </w:rPr>
      </w:pPr>
      <w:r w:rsidRPr="00F846D8">
        <w:rPr>
          <w:rFonts w:ascii="STLiti" w:eastAsia="STLiti" w:hAnsi="SimSun"/>
          <w:bCs/>
          <w:kern w:val="26"/>
          <w:sz w:val="28"/>
          <w:szCs w:val="28"/>
        </w:rPr>
        <w:t>2-</w:t>
      </w:r>
      <w:r w:rsidRPr="00F846D8">
        <w:rPr>
          <w:rFonts w:ascii="STLiti" w:eastAsia="STLiti" w:hAnsi="SimSun" w:hint="eastAsia"/>
          <w:bCs/>
          <w:kern w:val="26"/>
          <w:sz w:val="28"/>
          <w:szCs w:val="28"/>
        </w:rPr>
        <w:t>抹的部位。</w:t>
      </w:r>
    </w:p>
    <w:p w:rsidR="00A770D1" w:rsidRDefault="00A770D1" w:rsidP="00A770D1">
      <w:pPr>
        <w:spacing w:line="360" w:lineRule="auto"/>
        <w:ind w:leftChars="-2" w:left="-4" w:firstLineChars="200" w:firstLine="560"/>
        <w:rPr>
          <w:rFonts w:ascii="SimSun" w:hAnsi="SimSun"/>
          <w:b/>
          <w:bCs/>
          <w:color w:val="008000"/>
          <w:kern w:val="26"/>
          <w:sz w:val="28"/>
          <w:szCs w:val="28"/>
        </w:rPr>
      </w:pPr>
      <w:r w:rsidRPr="00F846D8">
        <w:rPr>
          <w:rFonts w:ascii="SimSun" w:hAnsi="SimSun" w:hint="eastAsia"/>
          <w:kern w:val="26"/>
          <w:sz w:val="28"/>
          <w:szCs w:val="28"/>
        </w:rPr>
        <w:t>法律规定是抹袜背，其依据是阿里传述的《圣训》，他说：</w:t>
      </w:r>
    </w:p>
    <w:p w:rsidR="00A770D1" w:rsidRPr="00D831E9" w:rsidRDefault="00A770D1" w:rsidP="00A770D1">
      <w:pPr>
        <w:tabs>
          <w:tab w:val="num" w:pos="0"/>
          <w:tab w:val="left" w:pos="142"/>
        </w:tabs>
        <w:bidi/>
        <w:ind w:firstLineChars="200" w:firstLine="602"/>
        <w:rPr>
          <w:rFonts w:cs="KFGQPC Uthman Taha Naskh"/>
          <w:kern w:val="28"/>
          <w:sz w:val="30"/>
          <w:szCs w:val="30"/>
          <w:rtl/>
        </w:rPr>
      </w:pPr>
      <w:r>
        <w:rPr>
          <w:rFonts w:cs="KFGQPC Uthman Taha Naskh"/>
          <w:b/>
          <w:bCs/>
          <w:color w:val="008000"/>
          <w:kern w:val="28"/>
          <w:sz w:val="30"/>
          <w:szCs w:val="30"/>
          <w:rtl/>
        </w:rPr>
        <w:t>«</w:t>
      </w:r>
      <w:r w:rsidRPr="00B30494">
        <w:rPr>
          <w:rFonts w:cs="KFGQPC Uthman Taha Naskh"/>
          <w:b/>
          <w:bCs/>
          <w:color w:val="008000"/>
          <w:kern w:val="28"/>
          <w:sz w:val="30"/>
          <w:szCs w:val="30"/>
          <w:rtl/>
        </w:rPr>
        <w:t>لَوْ كَانَ الدِّينُ بِالرَّأْىِ لَكَانَ بَاطِنُ الْقَدَمَيْنِ أَحَقَّ بِالْمَسْحِ مِنْ ظَاهِر</w:t>
      </w:r>
      <w:r>
        <w:rPr>
          <w:rFonts w:cs="KFGQPC Uthman Taha Naskh"/>
          <w:b/>
          <w:bCs/>
          <w:color w:val="008000"/>
          <w:kern w:val="28"/>
          <w:sz w:val="30"/>
          <w:szCs w:val="30"/>
          <w:rtl/>
        </w:rPr>
        <w:t>ِهِمَا وَقَدْ مَسَحَ النَّبِىُّ</w:t>
      </w:r>
      <w:r>
        <w:rPr>
          <w:rFonts w:cs="KFGQPC Uthman Taha Naskh" w:hint="cs"/>
          <w:b/>
          <w:bCs/>
          <w:color w:val="008000"/>
          <w:kern w:val="28"/>
          <w:sz w:val="30"/>
          <w:szCs w:val="30"/>
          <w:rtl/>
        </w:rPr>
        <w:t xml:space="preserve"> </w:t>
      </w:r>
      <w:r w:rsidRPr="001F6CF3">
        <w:rPr>
          <w:rFonts w:cs="KFGQPC Uthman Taha Naskh"/>
          <w:b/>
          <w:bCs/>
          <w:color w:val="008000"/>
          <w:kern w:val="28"/>
          <w:sz w:val="30"/>
          <w:szCs w:val="30"/>
          <w:rtl/>
        </w:rPr>
        <w:t>ﷺ</w:t>
      </w:r>
      <w:r>
        <w:rPr>
          <w:rFonts w:cs="KFGQPC Uthman Taha Naskh" w:hint="cs"/>
          <w:b/>
          <w:bCs/>
          <w:color w:val="008000"/>
          <w:kern w:val="28"/>
          <w:sz w:val="30"/>
          <w:szCs w:val="30"/>
          <w:rtl/>
        </w:rPr>
        <w:t xml:space="preserve"> </w:t>
      </w:r>
      <w:r w:rsidRPr="00B30494">
        <w:rPr>
          <w:rFonts w:cs="KFGQPC Uthman Taha Naskh"/>
          <w:b/>
          <w:bCs/>
          <w:color w:val="008000"/>
          <w:kern w:val="28"/>
          <w:sz w:val="30"/>
          <w:szCs w:val="30"/>
          <w:rtl/>
        </w:rPr>
        <w:t>عَلَى ظَهْرِ خُفَّيْهِ</w:t>
      </w:r>
      <w:r w:rsidRPr="00D831E9">
        <w:rPr>
          <w:rFonts w:cs="KFGQPC Uthman Taha Naskh"/>
          <w:kern w:val="28"/>
          <w:sz w:val="30"/>
          <w:szCs w:val="30"/>
          <w:rtl/>
        </w:rPr>
        <w:t>».</w:t>
      </w:r>
      <w:r>
        <w:rPr>
          <w:rFonts w:cs="KFGQPC Uthman Taha Naskh" w:hint="cs"/>
          <w:kern w:val="28"/>
          <w:sz w:val="30"/>
          <w:szCs w:val="30"/>
          <w:rtl/>
        </w:rPr>
        <w:t xml:space="preserve"> أخرجه أبو داود والدارقطني</w:t>
      </w:r>
      <w:r w:rsidRPr="00D831E9">
        <w:rPr>
          <w:rFonts w:cs="KFGQPC Uthman Taha Naskh"/>
          <w:kern w:val="28"/>
          <w:sz w:val="30"/>
          <w:szCs w:val="30"/>
          <w:rtl/>
        </w:rPr>
        <w:t>.</w:t>
      </w:r>
    </w:p>
    <w:p w:rsidR="00A770D1" w:rsidRPr="00F846D8" w:rsidRDefault="00A770D1" w:rsidP="00A770D1">
      <w:pPr>
        <w:spacing w:line="360" w:lineRule="auto"/>
        <w:ind w:leftChars="-2" w:left="-4" w:firstLineChars="200" w:firstLine="562"/>
        <w:rPr>
          <w:rFonts w:ascii="SimSun" w:hAnsi="SimSun"/>
          <w:b/>
          <w:bCs/>
          <w:color w:val="008000"/>
          <w:kern w:val="26"/>
          <w:sz w:val="28"/>
          <w:szCs w:val="28"/>
          <w:lang w:val="zh-CN"/>
        </w:rPr>
      </w:pPr>
      <w:r w:rsidRPr="00F846D8">
        <w:rPr>
          <w:rFonts w:ascii="SimSun" w:hAnsi="SimSun" w:hint="eastAsia"/>
          <w:b/>
          <w:bCs/>
          <w:color w:val="008000"/>
          <w:kern w:val="26"/>
          <w:sz w:val="28"/>
          <w:szCs w:val="28"/>
        </w:rPr>
        <w:t>“假若伊斯兰是凭着个人的见解制定的法律，那么，抹</w:t>
      </w:r>
      <w:r>
        <w:rPr>
          <w:rFonts w:ascii="SimSun" w:hAnsi="SimSun" w:hint="eastAsia"/>
          <w:b/>
          <w:bCs/>
          <w:color w:val="008000"/>
          <w:kern w:val="26"/>
          <w:sz w:val="28"/>
          <w:szCs w:val="28"/>
        </w:rPr>
        <w:t>皮袜</w:t>
      </w:r>
      <w:r w:rsidRPr="00F846D8">
        <w:rPr>
          <w:rFonts w:ascii="SimSun" w:hAnsi="SimSun" w:hint="eastAsia"/>
          <w:b/>
          <w:bCs/>
          <w:color w:val="008000"/>
          <w:kern w:val="26"/>
          <w:sz w:val="28"/>
          <w:szCs w:val="28"/>
        </w:rPr>
        <w:t>底一定比抹</w:t>
      </w:r>
      <w:r>
        <w:rPr>
          <w:rFonts w:ascii="SimSun" w:hAnsi="SimSun" w:hint="eastAsia"/>
          <w:b/>
          <w:bCs/>
          <w:color w:val="008000"/>
          <w:kern w:val="26"/>
          <w:sz w:val="28"/>
          <w:szCs w:val="28"/>
        </w:rPr>
        <w:t>皮袜</w:t>
      </w:r>
      <w:r w:rsidRPr="00F846D8">
        <w:rPr>
          <w:rFonts w:ascii="SimSun" w:hAnsi="SimSun" w:hint="eastAsia"/>
          <w:b/>
          <w:bCs/>
          <w:color w:val="008000"/>
          <w:kern w:val="26"/>
          <w:sz w:val="28"/>
          <w:szCs w:val="28"/>
        </w:rPr>
        <w:t>背更加合适，的确，我看见</w:t>
      </w:r>
      <w:r>
        <w:rPr>
          <w:rFonts w:ascii="SimSun" w:hAnsi="SimSun" w:hint="eastAsia"/>
          <w:b/>
          <w:bCs/>
          <w:color w:val="008000"/>
          <w:kern w:val="26"/>
          <w:sz w:val="28"/>
          <w:szCs w:val="28"/>
        </w:rPr>
        <w:t>先知</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699"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99" inset="0,0,0,0">
              <w:txbxContent>
                <w:p w:rsidR="00A770D1" w:rsidRPr="002A6337" w:rsidRDefault="00A770D1" w:rsidP="00A770D1">
                  <w:pPr>
                    <w:spacing w:line="120" w:lineRule="exact"/>
                    <w:jc w:val="center"/>
                    <w:rPr>
                      <w:rFonts w:ascii="SimSun" w:hAnsi="SimSun" w:cs="Arial"/>
                      <w:b/>
                      <w:bCs/>
                      <w:color w:val="008000"/>
                      <w:kern w:val="24"/>
                      <w:sz w:val="8"/>
                      <w:szCs w:val="8"/>
                    </w:rPr>
                  </w:pPr>
                  <w:r w:rsidRPr="002A6337">
                    <w:rPr>
                      <w:rFonts w:ascii="SimSun" w:hAnsi="SimSun" w:cs="Arial" w:hint="eastAsia"/>
                      <w:b/>
                      <w:bCs/>
                      <w:color w:val="008000"/>
                      <w:kern w:val="24"/>
                      <w:sz w:val="8"/>
                      <w:szCs w:val="8"/>
                    </w:rPr>
                    <w:t>愿主赐福之</w:t>
                  </w:r>
                </w:p>
                <w:p w:rsidR="00A770D1" w:rsidRPr="002A6337" w:rsidRDefault="00A770D1" w:rsidP="00A770D1">
                  <w:pPr>
                    <w:spacing w:line="120" w:lineRule="exact"/>
                    <w:jc w:val="center"/>
                    <w:rPr>
                      <w:rFonts w:ascii="SimSun" w:hAnsi="SimSun" w:cs="Arial"/>
                      <w:b/>
                      <w:bCs/>
                      <w:color w:val="008000"/>
                      <w:kern w:val="24"/>
                      <w:sz w:val="8"/>
                      <w:szCs w:val="8"/>
                    </w:rPr>
                  </w:pPr>
                  <w:r w:rsidRPr="002A6337">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抹的是</w:t>
      </w:r>
      <w:r>
        <w:rPr>
          <w:rFonts w:ascii="SimSun" w:hAnsi="SimSun" w:hint="eastAsia"/>
          <w:b/>
          <w:bCs/>
          <w:color w:val="008000"/>
          <w:kern w:val="26"/>
          <w:sz w:val="28"/>
          <w:szCs w:val="28"/>
        </w:rPr>
        <w:t>皮袜</w:t>
      </w:r>
      <w:r w:rsidRPr="00F846D8">
        <w:rPr>
          <w:rFonts w:ascii="SimSun" w:hAnsi="SimSun" w:hint="eastAsia"/>
          <w:b/>
          <w:bCs/>
          <w:color w:val="008000"/>
          <w:kern w:val="26"/>
          <w:sz w:val="28"/>
          <w:szCs w:val="28"/>
        </w:rPr>
        <w:t>背。</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rPr>
        <w:footnoteReference w:id="142"/>
      </w:r>
    </w:p>
    <w:p w:rsidR="003C6EC4" w:rsidRDefault="00A770D1" w:rsidP="00A770D1">
      <w:pPr>
        <w:spacing w:line="360" w:lineRule="auto"/>
        <w:ind w:firstLineChars="200" w:firstLine="560"/>
        <w:rPr>
          <w:rFonts w:ascii="STLiti" w:eastAsia="STLiti" w:hAnsi="SimSun"/>
          <w:bCs/>
          <w:kern w:val="26"/>
          <w:sz w:val="28"/>
          <w:szCs w:val="28"/>
        </w:rPr>
      </w:pPr>
      <w:r w:rsidRPr="00F846D8">
        <w:rPr>
          <w:rFonts w:ascii="STLiti" w:eastAsia="STLiti" w:hAnsi="SimSun"/>
          <w:bCs/>
          <w:kern w:val="26"/>
          <w:sz w:val="28"/>
          <w:szCs w:val="28"/>
        </w:rPr>
        <w:t>3-</w:t>
      </w:r>
      <w:r w:rsidRPr="00F846D8">
        <w:rPr>
          <w:rFonts w:ascii="STLiti" w:eastAsia="STLiti" w:hAnsi="SimSun" w:hint="eastAsia"/>
          <w:bCs/>
          <w:kern w:val="26"/>
          <w:sz w:val="28"/>
          <w:szCs w:val="28"/>
        </w:rPr>
        <w:t>抹的有效时间。</w:t>
      </w:r>
    </w:p>
    <w:p w:rsidR="00A770D1" w:rsidRDefault="00A770D1" w:rsidP="00A770D1">
      <w:pPr>
        <w:spacing w:line="360" w:lineRule="auto"/>
        <w:ind w:firstLineChars="200" w:firstLine="560"/>
        <w:rPr>
          <w:rFonts w:ascii="SimSun" w:hAnsi="SimSun"/>
          <w:b/>
          <w:bCs/>
          <w:color w:val="008000"/>
          <w:kern w:val="26"/>
          <w:sz w:val="28"/>
          <w:szCs w:val="28"/>
        </w:rPr>
      </w:pPr>
      <w:r w:rsidRPr="00F846D8">
        <w:rPr>
          <w:rFonts w:ascii="SimSun" w:hAnsi="SimSun" w:hint="eastAsia"/>
          <w:kern w:val="26"/>
          <w:sz w:val="28"/>
          <w:szCs w:val="28"/>
        </w:rPr>
        <w:t>对于居家者的有效期是一昼夜，旅行者是三昼夜。</w:t>
      </w:r>
    </w:p>
    <w:p w:rsidR="00A770D1" w:rsidRPr="00D831E9" w:rsidRDefault="00A770D1" w:rsidP="00A770D1">
      <w:pPr>
        <w:tabs>
          <w:tab w:val="num" w:pos="0"/>
          <w:tab w:val="left" w:pos="142"/>
        </w:tabs>
        <w:bidi/>
        <w:ind w:firstLineChars="200" w:firstLine="602"/>
        <w:rPr>
          <w:rFonts w:cs="KFGQPC Uthman Taha Naskh"/>
          <w:kern w:val="28"/>
          <w:sz w:val="30"/>
          <w:szCs w:val="30"/>
          <w:rtl/>
        </w:rPr>
      </w:pPr>
      <w:r w:rsidRPr="00B54787">
        <w:rPr>
          <w:rFonts w:ascii="mylotus" w:hAnsi="mylotus" w:cs="KFGQPC Uthman Taha Naskh"/>
          <w:b/>
          <w:bCs/>
          <w:color w:val="008000"/>
          <w:kern w:val="26"/>
          <w:sz w:val="30"/>
          <w:szCs w:val="30"/>
          <w:rtl/>
          <w:lang w:eastAsia="en-US" w:bidi="ar-JO"/>
        </w:rPr>
        <w:t>«جَعَلَ رَسُولُ الله</w:t>
      </w:r>
      <w:r w:rsidRPr="00B54787">
        <w:rPr>
          <w:rFonts w:ascii="mylotus" w:hAnsi="mylotus" w:cs="KFGQPC Uthman Taha Naskh" w:hint="cs"/>
          <w:b/>
          <w:bCs/>
          <w:color w:val="008000"/>
          <w:kern w:val="26"/>
          <w:sz w:val="30"/>
          <w:szCs w:val="30"/>
          <w:rtl/>
          <w:lang w:eastAsia="en-US" w:bidi="ar-JO"/>
        </w:rPr>
        <w:t>ِ</w:t>
      </w:r>
      <w:r w:rsidRPr="00B54787">
        <w:rPr>
          <w:rFonts w:ascii="mylotus" w:hAnsi="mylotus" w:cs="KFGQPC Uthman Taha Naskh"/>
          <w:b/>
          <w:bCs/>
          <w:color w:val="008000"/>
          <w:kern w:val="26"/>
          <w:sz w:val="30"/>
          <w:szCs w:val="30"/>
          <w:rtl/>
          <w:lang w:eastAsia="en-US" w:bidi="ar-JO"/>
        </w:rPr>
        <w:t xml:space="preserve"> ﷺ</w:t>
      </w:r>
      <w:r w:rsidRPr="00B54787">
        <w:rPr>
          <w:rFonts w:ascii="mylotus" w:hAnsi="mylotus" w:cs="KFGQPC Uthman Taha Naskh" w:hint="cs"/>
          <w:b/>
          <w:bCs/>
          <w:color w:val="008000"/>
          <w:kern w:val="26"/>
          <w:sz w:val="30"/>
          <w:szCs w:val="30"/>
          <w:rtl/>
          <w:lang w:eastAsia="en-US" w:bidi="ar-JO"/>
        </w:rPr>
        <w:t xml:space="preserve"> </w:t>
      </w:r>
      <w:r w:rsidRPr="00B54787">
        <w:rPr>
          <w:rFonts w:ascii="mylotus" w:hAnsi="mylotus" w:cs="KFGQPC Uthman Taha Naskh"/>
          <w:b/>
          <w:bCs/>
          <w:color w:val="008000"/>
          <w:kern w:val="26"/>
          <w:sz w:val="30"/>
          <w:szCs w:val="30"/>
          <w:rtl/>
          <w:lang w:eastAsia="en-US" w:bidi="ar-JO"/>
        </w:rPr>
        <w:t>ثَلاَثَةَ أَيَّامٍ وَلَيَالِيَهُنَّ لِلْمُسَافِرِ وَيَوْمًا وَلَيْلَةً لِلْمُقِيمِ».</w:t>
      </w:r>
      <w:r w:rsidRPr="00B54787">
        <w:rPr>
          <w:rFonts w:ascii="mylotus" w:hAnsi="mylotus" w:cs="KFGQPC Uthman Taha Naskh" w:hint="cs"/>
          <w:b/>
          <w:bCs/>
          <w:color w:val="008000"/>
          <w:kern w:val="26"/>
          <w:sz w:val="30"/>
          <w:szCs w:val="30"/>
          <w:rtl/>
          <w:lang w:eastAsia="en-US" w:bidi="ar-JO"/>
        </w:rPr>
        <w:t xml:space="preserve"> </w:t>
      </w:r>
      <w:r>
        <w:rPr>
          <w:rFonts w:cs="KFGQPC Uthman Taha Naskh" w:hint="cs"/>
          <w:kern w:val="28"/>
          <w:sz w:val="30"/>
          <w:szCs w:val="30"/>
          <w:rtl/>
        </w:rPr>
        <w:t>أخرجه مسلم</w:t>
      </w:r>
      <w:r w:rsidRPr="00D831E9">
        <w:rPr>
          <w:rFonts w:cs="KFGQPC Uthman Taha Naskh"/>
          <w:kern w:val="28"/>
          <w:sz w:val="30"/>
          <w:szCs w:val="30"/>
          <w:rtl/>
        </w:rPr>
        <w:t>.</w:t>
      </w:r>
    </w:p>
    <w:p w:rsidR="00A770D1" w:rsidRPr="00F846D8" w:rsidRDefault="00A770D1" w:rsidP="00A770D1">
      <w:pPr>
        <w:spacing w:line="360" w:lineRule="auto"/>
        <w:ind w:firstLineChars="200" w:firstLine="562"/>
        <w:rPr>
          <w:rFonts w:ascii="SimSun" w:hAnsi="SimSun"/>
          <w:b/>
          <w:bCs/>
          <w:color w:val="008000"/>
          <w:kern w:val="26"/>
          <w:sz w:val="28"/>
          <w:szCs w:val="28"/>
          <w:lang w:val="zh-CN"/>
        </w:rPr>
      </w:pPr>
      <w:r w:rsidRPr="00F846D8">
        <w:rPr>
          <w:rFonts w:ascii="SimSun" w:hAnsi="SimSun" w:hint="eastAsia"/>
          <w:b/>
          <w:bCs/>
          <w:color w:val="008000"/>
          <w:kern w:val="26"/>
          <w:sz w:val="28"/>
          <w:szCs w:val="28"/>
        </w:rPr>
        <w:t>“主的使者</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698"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98" inset="0,0,0,0">
              <w:txbxContent>
                <w:p w:rsidR="00A770D1" w:rsidRPr="0066459C" w:rsidRDefault="00A770D1" w:rsidP="00A770D1">
                  <w:pPr>
                    <w:spacing w:line="120" w:lineRule="exact"/>
                    <w:jc w:val="center"/>
                    <w:rPr>
                      <w:rFonts w:ascii="SimSun" w:hAnsi="SimSun" w:cs="Arial"/>
                      <w:b/>
                      <w:bCs/>
                      <w:color w:val="008000"/>
                      <w:kern w:val="24"/>
                      <w:sz w:val="8"/>
                      <w:szCs w:val="8"/>
                    </w:rPr>
                  </w:pPr>
                  <w:r w:rsidRPr="0066459C">
                    <w:rPr>
                      <w:rFonts w:ascii="SimSun" w:hAnsi="SimSun" w:cs="Arial" w:hint="eastAsia"/>
                      <w:b/>
                      <w:bCs/>
                      <w:color w:val="008000"/>
                      <w:kern w:val="24"/>
                      <w:sz w:val="8"/>
                      <w:szCs w:val="8"/>
                    </w:rPr>
                    <w:t>愿主赐福之</w:t>
                  </w:r>
                </w:p>
                <w:p w:rsidR="00A770D1" w:rsidRPr="0066459C" w:rsidRDefault="00A770D1" w:rsidP="00A770D1">
                  <w:pPr>
                    <w:spacing w:line="120" w:lineRule="exact"/>
                    <w:jc w:val="center"/>
                    <w:rPr>
                      <w:rFonts w:ascii="SimSun" w:hAnsi="SimSun" w:cs="Arial"/>
                      <w:b/>
                      <w:bCs/>
                      <w:color w:val="008000"/>
                      <w:kern w:val="24"/>
                      <w:sz w:val="8"/>
                      <w:szCs w:val="8"/>
                    </w:rPr>
                  </w:pPr>
                  <w:r w:rsidRPr="0066459C">
                    <w:rPr>
                      <w:rFonts w:ascii="SimSun" w:hAnsi="SimSun" w:cs="Arial" w:hint="eastAsia"/>
                      <w:b/>
                      <w:bCs/>
                      <w:color w:val="008000"/>
                      <w:kern w:val="24"/>
                      <w:sz w:val="8"/>
                      <w:szCs w:val="8"/>
                    </w:rPr>
                    <w:t>并使其平安</w:t>
                  </w:r>
                </w:p>
              </w:txbxContent>
            </v:textbox>
            <w10:wrap anchorx="page"/>
            <w10:anchorlock/>
          </v:shape>
        </w:pict>
      </w:r>
      <w:r>
        <w:rPr>
          <w:rFonts w:ascii="SimSun" w:hAnsi="SimSun" w:hint="eastAsia"/>
          <w:b/>
          <w:bCs/>
          <w:color w:val="008000"/>
          <w:kern w:val="26"/>
          <w:sz w:val="28"/>
          <w:szCs w:val="28"/>
        </w:rPr>
        <w:t>为</w:t>
      </w:r>
      <w:r w:rsidRPr="00F846D8">
        <w:rPr>
          <w:rFonts w:ascii="SimSun" w:hAnsi="SimSun" w:hint="eastAsia"/>
          <w:b/>
          <w:bCs/>
          <w:color w:val="008000"/>
          <w:kern w:val="26"/>
          <w:sz w:val="28"/>
          <w:szCs w:val="28"/>
        </w:rPr>
        <w:t>旅行者</w:t>
      </w:r>
      <w:r>
        <w:rPr>
          <w:rFonts w:ascii="SimSun" w:hAnsi="SimSun" w:hint="eastAsia"/>
          <w:b/>
          <w:bCs/>
          <w:color w:val="008000"/>
          <w:kern w:val="26"/>
          <w:sz w:val="28"/>
          <w:szCs w:val="28"/>
        </w:rPr>
        <w:t>规定的</w:t>
      </w:r>
      <w:r w:rsidRPr="00F846D8">
        <w:rPr>
          <w:rFonts w:ascii="SimSun" w:hAnsi="SimSun" w:hint="eastAsia"/>
          <w:b/>
          <w:bCs/>
          <w:color w:val="008000"/>
          <w:kern w:val="26"/>
          <w:sz w:val="28"/>
          <w:szCs w:val="28"/>
        </w:rPr>
        <w:t>是三昼夜，</w:t>
      </w:r>
      <w:r>
        <w:rPr>
          <w:rFonts w:ascii="SimSun" w:hAnsi="SimSun" w:hint="eastAsia"/>
          <w:b/>
          <w:bCs/>
          <w:color w:val="008000"/>
          <w:kern w:val="26"/>
          <w:sz w:val="28"/>
          <w:szCs w:val="28"/>
        </w:rPr>
        <w:t>为</w:t>
      </w:r>
      <w:r w:rsidRPr="00F846D8">
        <w:rPr>
          <w:rFonts w:ascii="SimSun" w:hAnsi="SimSun" w:hint="eastAsia"/>
          <w:b/>
          <w:bCs/>
          <w:color w:val="008000"/>
          <w:kern w:val="26"/>
          <w:sz w:val="28"/>
          <w:szCs w:val="28"/>
        </w:rPr>
        <w:t>居家者</w:t>
      </w:r>
      <w:r>
        <w:rPr>
          <w:rFonts w:ascii="SimSun" w:hAnsi="SimSun" w:hint="eastAsia"/>
          <w:b/>
          <w:bCs/>
          <w:color w:val="008000"/>
          <w:kern w:val="26"/>
          <w:sz w:val="28"/>
          <w:szCs w:val="28"/>
        </w:rPr>
        <w:t>规定的</w:t>
      </w:r>
      <w:r w:rsidRPr="00F846D8">
        <w:rPr>
          <w:rFonts w:ascii="SimSun" w:hAnsi="SimSun" w:hint="eastAsia"/>
          <w:b/>
          <w:bCs/>
          <w:color w:val="008000"/>
          <w:kern w:val="26"/>
          <w:sz w:val="28"/>
          <w:szCs w:val="28"/>
        </w:rPr>
        <w:t>是一昼夜。</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rPr>
        <w:footnoteReference w:id="143"/>
      </w:r>
    </w:p>
    <w:p w:rsidR="003C6EC4" w:rsidRDefault="00A770D1" w:rsidP="00A770D1">
      <w:pPr>
        <w:spacing w:line="360" w:lineRule="auto"/>
        <w:ind w:leftChars="-2" w:left="-4" w:firstLineChars="200" w:firstLine="560"/>
        <w:rPr>
          <w:rFonts w:ascii="STLiti" w:eastAsia="STLiti" w:hAnsi="SimSun"/>
          <w:bCs/>
          <w:kern w:val="26"/>
          <w:sz w:val="28"/>
          <w:szCs w:val="28"/>
        </w:rPr>
      </w:pPr>
      <w:r w:rsidRPr="00F846D8">
        <w:rPr>
          <w:rFonts w:ascii="STLiti" w:eastAsia="STLiti" w:hAnsi="SimSun"/>
          <w:bCs/>
          <w:kern w:val="26"/>
          <w:sz w:val="28"/>
          <w:szCs w:val="28"/>
        </w:rPr>
        <w:t>4-</w:t>
      </w:r>
      <w:r w:rsidRPr="00F846D8">
        <w:rPr>
          <w:rFonts w:ascii="STLiti" w:eastAsia="STLiti" w:hAnsi="SimSun" w:hint="eastAsia"/>
          <w:bCs/>
          <w:kern w:val="26"/>
          <w:sz w:val="28"/>
          <w:szCs w:val="28"/>
        </w:rPr>
        <w:t>抹的性质。</w:t>
      </w:r>
    </w:p>
    <w:p w:rsidR="00A770D1" w:rsidRPr="00F846D8" w:rsidRDefault="00A770D1" w:rsidP="00A770D1">
      <w:pPr>
        <w:spacing w:line="360" w:lineRule="auto"/>
        <w:ind w:leftChars="-2" w:left="-4" w:firstLineChars="200" w:firstLine="560"/>
        <w:rPr>
          <w:rFonts w:ascii="SimSun" w:hAnsi="SimSun"/>
          <w:kern w:val="26"/>
          <w:sz w:val="28"/>
          <w:szCs w:val="28"/>
        </w:rPr>
      </w:pPr>
      <w:r w:rsidRPr="00F846D8">
        <w:rPr>
          <w:rFonts w:ascii="SimSun" w:hAnsi="SimSun" w:hint="eastAsia"/>
          <w:kern w:val="26"/>
          <w:sz w:val="28"/>
          <w:szCs w:val="28"/>
        </w:rPr>
        <w:t>洗了完美的小净之后穿上的皮袜或袜子，每当他想洗小净时，都可以抹之，代替洗双脚……。如果他坏了大净时，他必须脱下袜子，以便洗大净。</w:t>
      </w:r>
    </w:p>
    <w:p w:rsidR="003C6EC4" w:rsidRDefault="00A770D1" w:rsidP="00A770D1">
      <w:pPr>
        <w:spacing w:line="360" w:lineRule="auto"/>
        <w:ind w:firstLineChars="200" w:firstLine="560"/>
        <w:rPr>
          <w:rFonts w:ascii="STLiti" w:eastAsia="STLiti" w:hAnsi="SimSun"/>
          <w:bCs/>
          <w:kern w:val="26"/>
          <w:sz w:val="28"/>
          <w:szCs w:val="28"/>
        </w:rPr>
      </w:pPr>
      <w:r w:rsidRPr="00F846D8">
        <w:rPr>
          <w:rFonts w:ascii="STLiti" w:eastAsia="STLiti" w:hAnsi="SimSun"/>
          <w:bCs/>
          <w:kern w:val="26"/>
          <w:sz w:val="28"/>
          <w:szCs w:val="28"/>
        </w:rPr>
        <w:t>5-</w:t>
      </w:r>
      <w:r w:rsidRPr="00F846D8">
        <w:rPr>
          <w:rFonts w:ascii="STLiti" w:eastAsia="STLiti" w:hAnsi="SimSun" w:hint="eastAsia"/>
          <w:bCs/>
          <w:kern w:val="26"/>
          <w:sz w:val="28"/>
          <w:szCs w:val="28"/>
        </w:rPr>
        <w:t>导致抹无效的事项：</w:t>
      </w:r>
    </w:p>
    <w:p w:rsidR="00A770D1" w:rsidRPr="00F846D8" w:rsidRDefault="00A770D1" w:rsidP="00A770D1">
      <w:pPr>
        <w:spacing w:line="360" w:lineRule="auto"/>
        <w:ind w:firstLineChars="200" w:firstLine="560"/>
        <w:rPr>
          <w:kern w:val="26"/>
          <w:sz w:val="28"/>
          <w:szCs w:val="28"/>
        </w:rPr>
      </w:pPr>
      <w:r w:rsidRPr="00F846D8">
        <w:rPr>
          <w:rFonts w:ascii="SimSun" w:hAnsi="SimSun"/>
          <w:kern w:val="26"/>
          <w:sz w:val="28"/>
          <w:szCs w:val="28"/>
        </w:rPr>
        <w:t>1.</w:t>
      </w:r>
      <w:r w:rsidRPr="00F846D8">
        <w:rPr>
          <w:rFonts w:ascii="SimSun" w:hAnsi="SimSun" w:hint="eastAsia"/>
          <w:kern w:val="26"/>
          <w:sz w:val="28"/>
          <w:szCs w:val="28"/>
        </w:rPr>
        <w:t>过期。</w:t>
      </w:r>
      <w:r w:rsidRPr="00F846D8">
        <w:rPr>
          <w:rFonts w:ascii="SimSun" w:hAnsi="SimSun"/>
          <w:kern w:val="26"/>
          <w:sz w:val="28"/>
          <w:szCs w:val="28"/>
        </w:rPr>
        <w:t>2.</w:t>
      </w:r>
      <w:r w:rsidRPr="00F846D8">
        <w:rPr>
          <w:rFonts w:ascii="SimSun" w:hAnsi="SimSun" w:hint="eastAsia"/>
          <w:kern w:val="26"/>
          <w:sz w:val="28"/>
          <w:szCs w:val="28"/>
        </w:rPr>
        <w:t>坏了大净。</w:t>
      </w:r>
      <w:r w:rsidRPr="00F846D8">
        <w:rPr>
          <w:rFonts w:ascii="SimSun" w:hAnsi="SimSun"/>
          <w:kern w:val="26"/>
          <w:sz w:val="28"/>
          <w:szCs w:val="28"/>
        </w:rPr>
        <w:t>3.</w:t>
      </w:r>
      <w:r w:rsidRPr="00F846D8">
        <w:rPr>
          <w:rFonts w:ascii="SimSun" w:hAnsi="SimSun" w:hint="eastAsia"/>
          <w:kern w:val="26"/>
          <w:sz w:val="28"/>
          <w:szCs w:val="28"/>
        </w:rPr>
        <w:t>脱下皮袜或袜子。</w:t>
      </w:r>
    </w:p>
    <w:p w:rsidR="00A770D1" w:rsidRPr="0041344B" w:rsidRDefault="00A770D1" w:rsidP="00863345">
      <w:pPr>
        <w:spacing w:beforeLines="100" w:afterLines="100" w:line="360" w:lineRule="auto"/>
        <w:jc w:val="center"/>
        <w:rPr>
          <w:rFonts w:ascii="STXinwei" w:eastAsia="STXinwei" w:hAnsi="SimSun" w:cs="Arial"/>
          <w:kern w:val="26"/>
          <w:sz w:val="36"/>
          <w:szCs w:val="36"/>
        </w:rPr>
      </w:pPr>
      <w:r w:rsidRPr="00F846D8">
        <w:rPr>
          <w:rFonts w:cs="DecoType Naskh Extensions"/>
          <w:kern w:val="26"/>
          <w:sz w:val="28"/>
          <w:szCs w:val="28"/>
        </w:rPr>
        <w:br w:type="page"/>
      </w:r>
      <w:r w:rsidRPr="0041344B">
        <w:rPr>
          <w:rFonts w:ascii="STXinwei" w:eastAsia="STXinwei" w:hAnsi="SimSun" w:cs="Arial" w:hint="eastAsia"/>
          <w:kern w:val="26"/>
          <w:sz w:val="36"/>
          <w:szCs w:val="36"/>
        </w:rPr>
        <w:t>洗大净及其原因</w:t>
      </w:r>
    </w:p>
    <w:p w:rsidR="00A770D1" w:rsidRPr="00F846D8" w:rsidRDefault="00A770D1" w:rsidP="00A770D1">
      <w:pPr>
        <w:spacing w:line="360" w:lineRule="auto"/>
        <w:ind w:firstLineChars="200" w:firstLine="560"/>
        <w:rPr>
          <w:rFonts w:ascii="SimSun" w:hAnsi="SimSun"/>
          <w:kern w:val="26"/>
          <w:sz w:val="28"/>
          <w:szCs w:val="28"/>
          <w:rtl/>
        </w:rPr>
      </w:pPr>
      <w:r w:rsidRPr="00F846D8">
        <w:rPr>
          <w:rFonts w:ascii="STLiti" w:eastAsia="STLiti" w:hAnsi="SimSun" w:hint="eastAsia"/>
          <w:bCs/>
          <w:kern w:val="26"/>
          <w:sz w:val="28"/>
          <w:szCs w:val="28"/>
        </w:rPr>
        <w:t>大净的意义：用水清洗全身。</w:t>
      </w:r>
      <w:r w:rsidRPr="00F846D8">
        <w:rPr>
          <w:rFonts w:ascii="SimSun" w:hAnsi="SimSun" w:hint="eastAsia"/>
          <w:kern w:val="26"/>
          <w:sz w:val="28"/>
          <w:szCs w:val="28"/>
        </w:rPr>
        <w:t>因为清高的真主说：</w:t>
      </w:r>
    </w:p>
    <w:p w:rsidR="00A770D1" w:rsidRPr="00D831E9" w:rsidRDefault="00A770D1" w:rsidP="00A770D1">
      <w:pPr>
        <w:bidi/>
        <w:ind w:firstLineChars="200" w:firstLine="600"/>
        <w:rPr>
          <w:rFonts w:ascii="SimSun" w:hAnsi="SimSun" w:cs="KFGQPC Uthman Taha Naskh"/>
          <w:kern w:val="28"/>
          <w:sz w:val="30"/>
          <w:szCs w:val="30"/>
        </w:rPr>
      </w:pPr>
      <w:r w:rsidRPr="00D831E9">
        <w:rPr>
          <w:rFonts w:ascii="SimSun" w:hAnsi="SimSun" w:cs="KFGQPC Uthman Taha Naskh"/>
          <w:kern w:val="28"/>
          <w:sz w:val="30"/>
          <w:szCs w:val="30"/>
          <w:rtl/>
        </w:rPr>
        <w:t>قال الله تعالى:</w:t>
      </w:r>
      <w:r w:rsidRPr="00D831E9">
        <w:rPr>
          <w:rFonts w:ascii="SimSun" w:hAnsi="SimSun" w:cs="mylotus"/>
          <w:kern w:val="28"/>
          <w:sz w:val="30"/>
          <w:szCs w:val="30"/>
          <w:rtl/>
        </w:rPr>
        <w:t xml:space="preserve"> </w:t>
      </w:r>
      <w:r w:rsidRPr="00D831E9">
        <w:rPr>
          <w:rFonts w:ascii="SimSun" w:hAnsi="SimSun" w:cs="QCF_BSML"/>
          <w:b/>
          <w:bCs/>
          <w:color w:val="0000FF"/>
          <w:kern w:val="28"/>
          <w:sz w:val="30"/>
          <w:szCs w:val="30"/>
          <w:rtl/>
        </w:rPr>
        <w:t>(</w:t>
      </w:r>
      <w:r w:rsidRPr="00D831E9">
        <w:rPr>
          <w:rFonts w:ascii="SimSun" w:hAnsi="SimSun" w:cs="QCF_P108"/>
          <w:b/>
          <w:bCs/>
          <w:color w:val="0000FF"/>
          <w:kern w:val="28"/>
          <w:sz w:val="30"/>
          <w:szCs w:val="30"/>
          <w:rtl/>
        </w:rPr>
        <w:t>ﭣ ﭤ ﭥ ﭦ ﭧ</w:t>
      </w:r>
      <w:r w:rsidRPr="00D831E9">
        <w:rPr>
          <w:rFonts w:ascii="SimSun" w:hAnsi="SimSun" w:cs="QCF_BSML"/>
          <w:b/>
          <w:bCs/>
          <w:color w:val="0000FF"/>
          <w:kern w:val="28"/>
          <w:sz w:val="30"/>
          <w:szCs w:val="30"/>
          <w:rtl/>
        </w:rPr>
        <w:t>)</w:t>
      </w:r>
      <w:r w:rsidRPr="00D831E9">
        <w:rPr>
          <w:rFonts w:ascii="SimSun" w:hAnsi="SimSun" w:cs="KFGQPC Uthman Taha Naskh"/>
          <w:kern w:val="28"/>
          <w:sz w:val="30"/>
          <w:szCs w:val="30"/>
          <w:rtl/>
        </w:rPr>
        <w:t xml:space="preserve">   </w:t>
      </w:r>
      <w:r w:rsidRPr="00D831E9">
        <w:rPr>
          <w:rFonts w:cs="KFGQPC Uthman Taha Naskh"/>
          <w:kern w:val="28"/>
          <w:sz w:val="30"/>
          <w:szCs w:val="30"/>
          <w:rtl/>
        </w:rPr>
        <w:t>المائدة: 6</w:t>
      </w:r>
    </w:p>
    <w:p w:rsidR="00A770D1" w:rsidRPr="00F846D8" w:rsidRDefault="00A770D1" w:rsidP="00A770D1">
      <w:pPr>
        <w:spacing w:line="360" w:lineRule="auto"/>
        <w:ind w:firstLineChars="200" w:firstLine="562"/>
        <w:rPr>
          <w:rFonts w:ascii="SimSun" w:hAnsi="SimSun"/>
          <w:b/>
          <w:bCs/>
          <w:color w:val="800000"/>
          <w:kern w:val="26"/>
          <w:sz w:val="28"/>
          <w:szCs w:val="28"/>
          <w:lang w:val="zh-CN"/>
        </w:rPr>
      </w:pPr>
      <w:r w:rsidRPr="00F846D8">
        <w:rPr>
          <w:rFonts w:ascii="SimSun" w:hAnsi="SimSun" w:hint="eastAsia"/>
          <w:b/>
          <w:bCs/>
          <w:color w:val="800000"/>
          <w:kern w:val="26"/>
          <w:sz w:val="28"/>
          <w:szCs w:val="28"/>
          <w:lang w:val="zh-CN"/>
        </w:rPr>
        <w:t>【</w:t>
      </w:r>
      <w:r w:rsidRPr="00F846D8">
        <w:rPr>
          <w:rFonts w:ascii="SimSun" w:hAnsi="SimSun" w:hint="eastAsia"/>
          <w:b/>
          <w:bCs/>
          <w:color w:val="800000"/>
          <w:kern w:val="26"/>
          <w:sz w:val="28"/>
          <w:szCs w:val="28"/>
        </w:rPr>
        <w:t>如果你们是不洁的，你们就当清洗周身。</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144"/>
      </w:r>
    </w:p>
    <w:p w:rsidR="00A770D1" w:rsidRPr="00F846D8" w:rsidRDefault="00A770D1" w:rsidP="00A770D1">
      <w:pPr>
        <w:spacing w:line="360" w:lineRule="auto"/>
        <w:ind w:firstLineChars="200" w:firstLine="560"/>
        <w:rPr>
          <w:rFonts w:ascii="SimSun" w:hAnsi="SimSun"/>
          <w:kern w:val="26"/>
          <w:sz w:val="28"/>
          <w:szCs w:val="28"/>
          <w:rtl/>
        </w:rPr>
      </w:pPr>
      <w:r>
        <w:rPr>
          <w:rFonts w:ascii="SimSun" w:hAnsi="SimSun" w:hint="eastAsia"/>
          <w:kern w:val="26"/>
          <w:sz w:val="28"/>
          <w:szCs w:val="28"/>
        </w:rPr>
        <w:t>清高的真主</w:t>
      </w:r>
      <w:r w:rsidRPr="00F846D8">
        <w:rPr>
          <w:rFonts w:ascii="SimSun" w:hAnsi="SimSun" w:hint="eastAsia"/>
          <w:kern w:val="26"/>
          <w:sz w:val="28"/>
          <w:szCs w:val="28"/>
        </w:rPr>
        <w:t>说：</w:t>
      </w:r>
    </w:p>
    <w:p w:rsidR="00A770D1" w:rsidRPr="00D831E9" w:rsidRDefault="00A770D1" w:rsidP="00A770D1">
      <w:pPr>
        <w:pStyle w:val="af0"/>
        <w:spacing w:after="0" w:line="240" w:lineRule="auto"/>
        <w:ind w:left="0" w:firstLineChars="200" w:firstLine="600"/>
        <w:jc w:val="both"/>
        <w:rPr>
          <w:rFonts w:cs="KFGQPC Uthman Taha Naskh"/>
          <w:kern w:val="28"/>
          <w:sz w:val="30"/>
          <w:szCs w:val="30"/>
          <w:rtl/>
        </w:rPr>
      </w:pPr>
      <w:r w:rsidRPr="00D831E9">
        <w:rPr>
          <w:rFonts w:cs="KFGQPC Uthman Taha Naskh"/>
          <w:kern w:val="28"/>
          <w:sz w:val="30"/>
          <w:szCs w:val="30"/>
          <w:rtl/>
        </w:rPr>
        <w:t xml:space="preserve">قال الله تعالى: </w:t>
      </w:r>
      <w:r w:rsidRPr="00644869">
        <w:rPr>
          <w:rFonts w:ascii="QCF_BSML" w:hAnsi="QCF_BSML" w:cs="QCF_BSML"/>
          <w:b/>
          <w:bCs/>
          <w:color w:val="0000FF"/>
          <w:kern w:val="28"/>
          <w:sz w:val="30"/>
          <w:szCs w:val="30"/>
          <w:rtl/>
        </w:rPr>
        <w:t>(</w:t>
      </w:r>
      <w:r w:rsidRPr="00644869">
        <w:rPr>
          <w:rFonts w:ascii="QCF_P035" w:hAnsi="QCF_P035" w:cs="QCF_P035"/>
          <w:b/>
          <w:bCs/>
          <w:color w:val="0000FF"/>
          <w:kern w:val="28"/>
          <w:sz w:val="30"/>
          <w:szCs w:val="30"/>
          <w:rtl/>
        </w:rPr>
        <w:t>ﮠ ﮡ ﮢ ﮣ ﮤ ﮥ ﮦ ﮧ ﮨ ﮩ ﮪ ﮫ ﮬ ﮭ ﮮ ﮯ ﮰ ﮱ ﯓ ﯔ ﯕ ﯖ ﯗ ﯘ ﯙ ﯚ ﯛ ﯜ ﯝ ﯞ ﯟ ﯠ</w:t>
      </w:r>
      <w:r w:rsidRPr="00644869">
        <w:rPr>
          <w:rFonts w:ascii="QCF_BSML" w:hAnsi="QCF_BSML" w:cs="QCF_BSML"/>
          <w:b/>
          <w:bCs/>
          <w:color w:val="0000FF"/>
          <w:kern w:val="28"/>
          <w:sz w:val="30"/>
          <w:szCs w:val="30"/>
          <w:rtl/>
        </w:rPr>
        <w:t>)</w:t>
      </w:r>
      <w:r w:rsidRPr="00D831E9">
        <w:rPr>
          <w:kern w:val="28"/>
          <w:sz w:val="30"/>
          <w:szCs w:val="30"/>
          <w:rtl/>
        </w:rPr>
        <w:t xml:space="preserve"> </w:t>
      </w:r>
      <w:r w:rsidRPr="00D831E9">
        <w:rPr>
          <w:rStyle w:val="Char9"/>
          <w:rFonts w:cs="KFGQPC Uthman Taha Naskh"/>
          <w:kern w:val="28"/>
          <w:sz w:val="30"/>
          <w:szCs w:val="30"/>
          <w:rtl/>
        </w:rPr>
        <w:t>البقرة: 222</w:t>
      </w:r>
    </w:p>
    <w:p w:rsidR="00A770D1" w:rsidRPr="00F846D8" w:rsidRDefault="00A770D1" w:rsidP="00A770D1">
      <w:pPr>
        <w:spacing w:line="360" w:lineRule="auto"/>
        <w:ind w:firstLineChars="200" w:firstLine="562"/>
        <w:rPr>
          <w:rFonts w:ascii="SimSun" w:hAnsi="SimSun"/>
          <w:b/>
          <w:bCs/>
          <w:color w:val="800000"/>
          <w:kern w:val="26"/>
          <w:sz w:val="28"/>
          <w:szCs w:val="28"/>
          <w:lang w:val="zh-CN"/>
        </w:rPr>
      </w:pPr>
      <w:r w:rsidRPr="00D831E9">
        <w:rPr>
          <w:rFonts w:ascii="SimSun" w:hAnsi="SimSun" w:cs="Traditional Arabic" w:hint="eastAsia"/>
          <w:b/>
          <w:color w:val="800000"/>
          <w:kern w:val="28"/>
          <w:sz w:val="28"/>
          <w:szCs w:val="28"/>
          <w:lang w:val="zh-CN"/>
        </w:rPr>
        <w:t>【</w:t>
      </w:r>
      <w:r w:rsidRPr="00D831E9">
        <w:rPr>
          <w:rFonts w:ascii="SimSun" w:hAnsi="SimSun" w:hint="eastAsia"/>
          <w:b/>
          <w:bCs/>
          <w:color w:val="800000"/>
          <w:kern w:val="28"/>
          <w:sz w:val="28"/>
          <w:szCs w:val="28"/>
        </w:rPr>
        <w:t>[222]</w:t>
      </w:r>
      <w:r w:rsidR="003C6EC4">
        <w:rPr>
          <w:rFonts w:ascii="SimSun" w:hAnsi="SimSun" w:hint="eastAsia"/>
          <w:b/>
          <w:bCs/>
          <w:color w:val="800000"/>
          <w:kern w:val="26"/>
          <w:sz w:val="28"/>
          <w:szCs w:val="28"/>
        </w:rPr>
        <w:t>他们问你月经的律例，你说：</w:t>
      </w:r>
      <w:r w:rsidRPr="00F846D8">
        <w:rPr>
          <w:rFonts w:ascii="SimSun" w:hAnsi="SimSun" w:hint="eastAsia"/>
          <w:b/>
          <w:bCs/>
          <w:color w:val="800000"/>
          <w:kern w:val="26"/>
          <w:sz w:val="28"/>
          <w:szCs w:val="28"/>
        </w:rPr>
        <w:t>月经是有害的，故在经期中你们应当离开妻子，不要与她们交接，直到她们清</w:t>
      </w:r>
      <w:r w:rsidR="003C6EC4">
        <w:rPr>
          <w:rFonts w:ascii="SimSun" w:hAnsi="SimSun" w:hint="eastAsia"/>
          <w:b/>
          <w:bCs/>
          <w:color w:val="800000"/>
          <w:kern w:val="26"/>
          <w:sz w:val="28"/>
          <w:szCs w:val="28"/>
        </w:rPr>
        <w:t>洁。当她们洗净的时候，你们可以在真主所命你们的部位与她们交接。</w:t>
      </w:r>
      <w:r w:rsidRPr="00F846D8">
        <w:rPr>
          <w:rFonts w:ascii="SimSun" w:hAnsi="SimSun" w:hint="eastAsia"/>
          <w:b/>
          <w:bCs/>
          <w:color w:val="800000"/>
          <w:kern w:val="26"/>
          <w:sz w:val="28"/>
          <w:szCs w:val="28"/>
        </w:rPr>
        <w:t>真主的确喜爱悔罪的人，的确喜爱洁净的人。</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145"/>
      </w:r>
    </w:p>
    <w:p w:rsidR="00A770D1" w:rsidRPr="003C6EC4" w:rsidRDefault="00A770D1" w:rsidP="00A770D1">
      <w:pPr>
        <w:spacing w:line="360" w:lineRule="auto"/>
        <w:jc w:val="left"/>
        <w:rPr>
          <w:rFonts w:ascii="Calibri" w:eastAsia="STXingkai" w:hAnsi="Calibri"/>
          <w:kern w:val="26"/>
          <w:sz w:val="28"/>
          <w:szCs w:val="28"/>
        </w:rPr>
      </w:pPr>
      <w:r w:rsidRPr="003C6EC4">
        <w:rPr>
          <w:rFonts w:ascii="STXingkai" w:eastAsia="STXingkai" w:hAnsi="SimSun" w:hint="eastAsia"/>
          <w:kern w:val="26"/>
          <w:sz w:val="28"/>
          <w:szCs w:val="28"/>
        </w:rPr>
        <w:t>六件事情，必须洗大净</w:t>
      </w:r>
    </w:p>
    <w:p w:rsidR="009C1C01" w:rsidRDefault="009C1C01" w:rsidP="009C1C01">
      <w:pPr>
        <w:spacing w:line="360" w:lineRule="auto"/>
        <w:ind w:firstLineChars="200" w:firstLine="560"/>
        <w:rPr>
          <w:rFonts w:ascii="SimSun" w:hAnsi="SimSun"/>
          <w:b/>
          <w:bCs/>
          <w:color w:val="008000"/>
          <w:kern w:val="26"/>
          <w:sz w:val="28"/>
          <w:szCs w:val="28"/>
        </w:rPr>
      </w:pPr>
      <w:r w:rsidRPr="00F846D8">
        <w:rPr>
          <w:rFonts w:ascii="STLiti" w:eastAsia="STLiti" w:hAnsi="SimSun" w:hint="eastAsia"/>
          <w:bCs/>
          <w:kern w:val="26"/>
          <w:sz w:val="28"/>
          <w:szCs w:val="28"/>
        </w:rPr>
        <w:t>第一：</w:t>
      </w:r>
      <w:r w:rsidRPr="00F846D8">
        <w:rPr>
          <w:rFonts w:ascii="SimSun" w:hAnsi="SimSun" w:hint="eastAsia"/>
          <w:kern w:val="26"/>
          <w:sz w:val="28"/>
          <w:szCs w:val="28"/>
        </w:rPr>
        <w:t>无论男女，如果因性欲而梦遗或遗精（必须洗大净），这是全体法学家的主张。</w:t>
      </w:r>
      <w:r w:rsidRPr="00F846D8">
        <w:rPr>
          <w:rFonts w:ascii="SimSun" w:hAnsi="SimSun" w:hint="eastAsia"/>
          <w:b/>
          <w:bCs/>
          <w:color w:val="008000"/>
          <w:kern w:val="26"/>
          <w:sz w:val="28"/>
          <w:szCs w:val="28"/>
        </w:rPr>
        <w:t>主的使者</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697"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97" inset="0,0,0,0">
              <w:txbxContent>
                <w:p w:rsidR="009C1C01" w:rsidRPr="00644869" w:rsidRDefault="009C1C01" w:rsidP="009C1C01">
                  <w:pPr>
                    <w:spacing w:line="120" w:lineRule="exact"/>
                    <w:jc w:val="center"/>
                    <w:rPr>
                      <w:rFonts w:ascii="SimSun" w:hAnsi="SimSun" w:cs="Arial"/>
                      <w:b/>
                      <w:bCs/>
                      <w:color w:val="008000"/>
                      <w:kern w:val="24"/>
                      <w:sz w:val="8"/>
                      <w:szCs w:val="8"/>
                    </w:rPr>
                  </w:pPr>
                  <w:r w:rsidRPr="00644869">
                    <w:rPr>
                      <w:rFonts w:ascii="SimSun" w:hAnsi="SimSun" w:cs="Arial" w:hint="eastAsia"/>
                      <w:b/>
                      <w:bCs/>
                      <w:color w:val="008000"/>
                      <w:kern w:val="24"/>
                      <w:sz w:val="8"/>
                      <w:szCs w:val="8"/>
                    </w:rPr>
                    <w:t>愿主赐福之</w:t>
                  </w:r>
                </w:p>
                <w:p w:rsidR="009C1C01" w:rsidRPr="00644869" w:rsidRDefault="009C1C01" w:rsidP="009C1C01">
                  <w:pPr>
                    <w:spacing w:line="120" w:lineRule="exact"/>
                    <w:jc w:val="center"/>
                    <w:rPr>
                      <w:rFonts w:ascii="SimSun" w:hAnsi="SimSun" w:cs="Arial"/>
                      <w:b/>
                      <w:bCs/>
                      <w:color w:val="008000"/>
                      <w:kern w:val="24"/>
                      <w:sz w:val="8"/>
                      <w:szCs w:val="8"/>
                    </w:rPr>
                  </w:pPr>
                  <w:r w:rsidRPr="00644869">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9C1C01" w:rsidRPr="00D83BC9" w:rsidRDefault="009C1C01" w:rsidP="009C1C01">
      <w:pPr>
        <w:bidi/>
        <w:ind w:firstLineChars="200" w:firstLine="602"/>
        <w:rPr>
          <w:rFonts w:cs="KFGQPC Uthman Taha Naskh"/>
          <w:b/>
          <w:bCs/>
          <w:color w:val="008000"/>
          <w:sz w:val="30"/>
          <w:szCs w:val="30"/>
        </w:rPr>
      </w:pPr>
      <w:r w:rsidRPr="00D83BC9">
        <w:rPr>
          <w:rFonts w:cs="KFGQPC Uthman Taha Naskh"/>
          <w:b/>
          <w:bCs/>
          <w:color w:val="008000"/>
          <w:sz w:val="30"/>
          <w:szCs w:val="30"/>
          <w:rtl/>
        </w:rPr>
        <w:t>قَ</w:t>
      </w:r>
      <w:r w:rsidRPr="00B54787">
        <w:rPr>
          <w:rFonts w:ascii="mylotus" w:hAnsi="mylotus" w:cs="KFGQPC Uthman Taha Naskh"/>
          <w:b/>
          <w:bCs/>
          <w:color w:val="008000"/>
          <w:kern w:val="26"/>
          <w:sz w:val="30"/>
          <w:szCs w:val="30"/>
          <w:rtl/>
          <w:lang w:eastAsia="en-US" w:bidi="ar-JO"/>
        </w:rPr>
        <w:t>الَ رَسُولُ الله</w:t>
      </w:r>
      <w:r w:rsidRPr="00B54787">
        <w:rPr>
          <w:rFonts w:ascii="mylotus" w:hAnsi="mylotus" w:cs="KFGQPC Uthman Taha Naskh" w:hint="cs"/>
          <w:b/>
          <w:bCs/>
          <w:color w:val="008000"/>
          <w:kern w:val="26"/>
          <w:sz w:val="30"/>
          <w:szCs w:val="30"/>
          <w:rtl/>
          <w:lang w:eastAsia="en-US" w:bidi="ar-JO"/>
        </w:rPr>
        <w:t>ِ</w:t>
      </w:r>
      <w:r w:rsidRPr="00B54787">
        <w:rPr>
          <w:rFonts w:ascii="mylotus" w:hAnsi="mylotus" w:cs="KFGQPC Uthman Taha Naskh"/>
          <w:b/>
          <w:bCs/>
          <w:color w:val="008000"/>
          <w:kern w:val="26"/>
          <w:sz w:val="30"/>
          <w:szCs w:val="30"/>
          <w:rtl/>
          <w:lang w:eastAsia="en-US" w:bidi="ar-JO"/>
        </w:rPr>
        <w:t xml:space="preserve"> ﷺ</w:t>
      </w:r>
      <w:r w:rsidRPr="00B54787">
        <w:rPr>
          <w:rFonts w:ascii="mylotus" w:hAnsi="mylotus" w:cs="KFGQPC Uthman Taha Naskh" w:hint="cs"/>
          <w:b/>
          <w:bCs/>
          <w:color w:val="008000"/>
          <w:kern w:val="26"/>
          <w:sz w:val="30"/>
          <w:szCs w:val="30"/>
          <w:rtl/>
          <w:lang w:eastAsia="en-US" w:bidi="ar-JO"/>
        </w:rPr>
        <w:t>:</w:t>
      </w:r>
      <w:r w:rsidRPr="00B54787">
        <w:rPr>
          <w:rFonts w:ascii="mylotus" w:hAnsi="mylotus" w:cs="KFGQPC Uthman Taha Naskh"/>
          <w:b/>
          <w:bCs/>
          <w:color w:val="008000"/>
          <w:kern w:val="26"/>
          <w:sz w:val="30"/>
          <w:szCs w:val="30"/>
          <w:rtl/>
          <w:lang w:eastAsia="en-US" w:bidi="ar-JO"/>
        </w:rPr>
        <w:t>«الْمَاءُ مِنَ الْمَاءِ»</w:t>
      </w:r>
      <w:r w:rsidRPr="00D831E9">
        <w:rPr>
          <w:rFonts w:cs="KFGQPC Uthman Taha Naskh"/>
          <w:kern w:val="28"/>
          <w:sz w:val="30"/>
          <w:szCs w:val="30"/>
          <w:rtl/>
        </w:rPr>
        <w:t>.</w:t>
      </w:r>
      <w:r>
        <w:rPr>
          <w:rFonts w:cs="KFGQPC Uthman Taha Naskh" w:hint="cs"/>
          <w:kern w:val="28"/>
          <w:sz w:val="30"/>
          <w:szCs w:val="30"/>
          <w:rtl/>
        </w:rPr>
        <w:t xml:space="preserve"> أخرجه مسلم</w:t>
      </w:r>
    </w:p>
    <w:p w:rsidR="009C1C01" w:rsidRPr="00F846D8" w:rsidRDefault="009C1C01" w:rsidP="009C1C01">
      <w:pPr>
        <w:spacing w:line="360" w:lineRule="auto"/>
        <w:ind w:firstLineChars="200" w:firstLine="562"/>
        <w:rPr>
          <w:rFonts w:ascii="SimSun" w:hAnsi="SimSun"/>
          <w:b/>
          <w:bCs/>
          <w:color w:val="008000"/>
          <w:kern w:val="26"/>
          <w:sz w:val="28"/>
          <w:szCs w:val="28"/>
          <w:lang w:val="zh-CN"/>
        </w:rPr>
      </w:pPr>
      <w:r w:rsidRPr="00F846D8">
        <w:rPr>
          <w:rFonts w:ascii="SimSun" w:hAnsi="SimSun" w:hint="eastAsia"/>
          <w:b/>
          <w:bCs/>
          <w:color w:val="008000"/>
          <w:kern w:val="26"/>
          <w:sz w:val="28"/>
          <w:szCs w:val="28"/>
        </w:rPr>
        <w:t>“水缘于水。</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rPr>
        <w:footnoteReference w:id="146"/>
      </w:r>
    </w:p>
    <w:p w:rsidR="009C1C01" w:rsidRPr="00F846D8" w:rsidRDefault="009C1C01" w:rsidP="009C1C01">
      <w:pPr>
        <w:spacing w:line="360" w:lineRule="auto"/>
        <w:ind w:firstLineChars="200" w:firstLine="560"/>
        <w:rPr>
          <w:rFonts w:ascii="SimSun" w:hAnsi="SimSun"/>
          <w:kern w:val="26"/>
          <w:sz w:val="28"/>
          <w:szCs w:val="28"/>
        </w:rPr>
      </w:pPr>
      <w:r w:rsidRPr="00F846D8">
        <w:rPr>
          <w:rFonts w:ascii="SimSun" w:hAnsi="SimSun" w:hint="eastAsia"/>
          <w:kern w:val="26"/>
          <w:sz w:val="28"/>
          <w:szCs w:val="28"/>
        </w:rPr>
        <w:t>如果不是因为性欲，而是因为生病或严寒而遗精，不需要洗大净；如果梦见遗精，但是醒来后并没有发现精液，也不必要洗大净。</w:t>
      </w:r>
    </w:p>
    <w:p w:rsidR="009C1C01" w:rsidRPr="00F846D8" w:rsidRDefault="009C1C01" w:rsidP="009C1C01">
      <w:pPr>
        <w:spacing w:line="360" w:lineRule="auto"/>
        <w:ind w:firstLineChars="200" w:firstLine="560"/>
        <w:rPr>
          <w:rFonts w:ascii="SimSun" w:hAnsi="SimSun"/>
          <w:kern w:val="26"/>
          <w:sz w:val="28"/>
          <w:szCs w:val="28"/>
          <w:rtl/>
        </w:rPr>
      </w:pPr>
      <w:r w:rsidRPr="00F846D8">
        <w:rPr>
          <w:rFonts w:ascii="STLiti" w:eastAsia="STLiti" w:hAnsi="SimSun" w:hint="eastAsia"/>
          <w:bCs/>
          <w:kern w:val="26"/>
          <w:sz w:val="28"/>
          <w:szCs w:val="28"/>
        </w:rPr>
        <w:t>第二：</w:t>
      </w:r>
      <w:r w:rsidRPr="00F846D8">
        <w:rPr>
          <w:rFonts w:ascii="SimSun" w:hAnsi="SimSun" w:hint="eastAsia"/>
          <w:kern w:val="26"/>
          <w:sz w:val="28"/>
          <w:szCs w:val="28"/>
        </w:rPr>
        <w:t>阳物进入阴道，即使没有射精也罢！因为清高的真主说：</w:t>
      </w:r>
    </w:p>
    <w:p w:rsidR="009C1C01" w:rsidRPr="00D831E9" w:rsidRDefault="009C1C01" w:rsidP="009C1C01">
      <w:pPr>
        <w:bidi/>
        <w:ind w:firstLineChars="200" w:firstLine="600"/>
        <w:rPr>
          <w:rFonts w:ascii="SimSun" w:hAnsi="SimSun" w:cs="KFGQPC Uthman Taha Naskh"/>
          <w:kern w:val="28"/>
          <w:sz w:val="30"/>
          <w:szCs w:val="30"/>
        </w:rPr>
      </w:pPr>
      <w:r w:rsidRPr="00D831E9">
        <w:rPr>
          <w:rFonts w:ascii="SimSun" w:hAnsi="SimSun" w:cs="KFGQPC Uthman Taha Naskh"/>
          <w:kern w:val="28"/>
          <w:sz w:val="30"/>
          <w:szCs w:val="30"/>
          <w:rtl/>
        </w:rPr>
        <w:t>قال الله تعالى:</w:t>
      </w:r>
      <w:r w:rsidRPr="00D831E9">
        <w:rPr>
          <w:rFonts w:ascii="SimSun" w:hAnsi="SimSun" w:cs="mylotus"/>
          <w:kern w:val="28"/>
          <w:sz w:val="30"/>
          <w:szCs w:val="30"/>
          <w:rtl/>
        </w:rPr>
        <w:t xml:space="preserve"> </w:t>
      </w:r>
      <w:r w:rsidRPr="00D831E9">
        <w:rPr>
          <w:rFonts w:ascii="SimSun" w:hAnsi="SimSun" w:cs="QCF_BSML"/>
          <w:b/>
          <w:bCs/>
          <w:color w:val="0000FF"/>
          <w:kern w:val="28"/>
          <w:sz w:val="30"/>
          <w:szCs w:val="30"/>
          <w:rtl/>
        </w:rPr>
        <w:t>(</w:t>
      </w:r>
      <w:r w:rsidRPr="00D831E9">
        <w:rPr>
          <w:rFonts w:ascii="SimSun" w:hAnsi="SimSun" w:cs="QCF_P108"/>
          <w:b/>
          <w:bCs/>
          <w:color w:val="0000FF"/>
          <w:kern w:val="28"/>
          <w:sz w:val="30"/>
          <w:szCs w:val="30"/>
          <w:rtl/>
        </w:rPr>
        <w:t>ﭣ ﭤ ﭥ ﭦ ﭧ</w:t>
      </w:r>
      <w:r w:rsidRPr="00D831E9">
        <w:rPr>
          <w:rFonts w:ascii="SimSun" w:hAnsi="SimSun" w:cs="QCF_BSML"/>
          <w:b/>
          <w:bCs/>
          <w:color w:val="0000FF"/>
          <w:kern w:val="28"/>
          <w:sz w:val="30"/>
          <w:szCs w:val="30"/>
          <w:rtl/>
        </w:rPr>
        <w:t>)</w:t>
      </w:r>
      <w:r w:rsidRPr="00D831E9">
        <w:rPr>
          <w:rFonts w:ascii="SimSun" w:hAnsi="SimSun" w:cs="KFGQPC Uthman Taha Naskh"/>
          <w:kern w:val="28"/>
          <w:sz w:val="30"/>
          <w:szCs w:val="30"/>
          <w:rtl/>
        </w:rPr>
        <w:t xml:space="preserve">   </w:t>
      </w:r>
      <w:r w:rsidRPr="00D831E9">
        <w:rPr>
          <w:rFonts w:cs="KFGQPC Uthman Taha Naskh"/>
          <w:kern w:val="28"/>
          <w:sz w:val="30"/>
          <w:szCs w:val="30"/>
          <w:rtl/>
        </w:rPr>
        <w:t>المائدة: 6</w:t>
      </w:r>
    </w:p>
    <w:p w:rsidR="009C1C01" w:rsidRPr="00F846D8" w:rsidRDefault="009C1C01" w:rsidP="009C1C01">
      <w:pPr>
        <w:spacing w:line="360" w:lineRule="auto"/>
        <w:ind w:firstLineChars="200" w:firstLine="562"/>
        <w:rPr>
          <w:rFonts w:ascii="SimSun" w:hAnsi="SimSun"/>
          <w:b/>
          <w:bCs/>
          <w:color w:val="800000"/>
          <w:kern w:val="26"/>
          <w:sz w:val="28"/>
          <w:szCs w:val="28"/>
          <w:lang w:val="zh-CN"/>
        </w:rPr>
      </w:pPr>
      <w:r w:rsidRPr="00F846D8">
        <w:rPr>
          <w:rFonts w:ascii="SimSun" w:hAnsi="SimSun" w:hint="eastAsia"/>
          <w:b/>
          <w:bCs/>
          <w:color w:val="800000"/>
          <w:kern w:val="26"/>
          <w:sz w:val="28"/>
          <w:szCs w:val="28"/>
          <w:lang w:val="zh-CN"/>
        </w:rPr>
        <w:t>【</w:t>
      </w:r>
      <w:r w:rsidRPr="00F846D8">
        <w:rPr>
          <w:rFonts w:ascii="SimSun" w:hAnsi="SimSun" w:hint="eastAsia"/>
          <w:b/>
          <w:bCs/>
          <w:color w:val="800000"/>
          <w:kern w:val="26"/>
          <w:sz w:val="28"/>
          <w:szCs w:val="28"/>
        </w:rPr>
        <w:t>如果你们是不洁的，你们就当清洗周身。</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147"/>
      </w:r>
    </w:p>
    <w:p w:rsidR="009C1C01" w:rsidRPr="00F846D8" w:rsidRDefault="009C1C01" w:rsidP="009C1C01">
      <w:pPr>
        <w:spacing w:line="360" w:lineRule="auto"/>
        <w:ind w:firstLineChars="200" w:firstLine="560"/>
        <w:rPr>
          <w:rFonts w:ascii="SimSun" w:hAnsi="SimSun"/>
          <w:b/>
          <w:bCs/>
          <w:color w:val="008000"/>
          <w:kern w:val="26"/>
          <w:sz w:val="28"/>
          <w:szCs w:val="28"/>
        </w:rPr>
      </w:pPr>
      <w:r w:rsidRPr="00F846D8">
        <w:rPr>
          <w:rFonts w:ascii="SimSun" w:hAnsi="SimSun" w:hint="eastAsia"/>
          <w:kern w:val="26"/>
          <w:sz w:val="28"/>
          <w:szCs w:val="28"/>
        </w:rPr>
        <w:t>因为</w:t>
      </w:r>
      <w:r w:rsidRPr="00F846D8">
        <w:rPr>
          <w:rFonts w:ascii="SimSun" w:hAnsi="SimSun" w:hint="eastAsia"/>
          <w:b/>
          <w:bCs/>
          <w:color w:val="008000"/>
          <w:kern w:val="26"/>
          <w:sz w:val="28"/>
          <w:szCs w:val="28"/>
        </w:rPr>
        <w:t>主的使者</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696"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96" inset="0,0,0,0">
              <w:txbxContent>
                <w:p w:rsidR="009C1C01" w:rsidRPr="00BC0A2D" w:rsidRDefault="009C1C01" w:rsidP="009C1C01">
                  <w:pPr>
                    <w:spacing w:line="120" w:lineRule="exact"/>
                    <w:jc w:val="center"/>
                    <w:rPr>
                      <w:rFonts w:ascii="SimSun" w:hAnsi="SimSun" w:cs="Arial"/>
                      <w:b/>
                      <w:bCs/>
                      <w:color w:val="006600"/>
                      <w:kern w:val="24"/>
                      <w:sz w:val="8"/>
                      <w:szCs w:val="8"/>
                    </w:rPr>
                  </w:pPr>
                  <w:r w:rsidRPr="00BC0A2D">
                    <w:rPr>
                      <w:rFonts w:ascii="SimSun" w:hAnsi="SimSun" w:cs="Arial" w:hint="eastAsia"/>
                      <w:b/>
                      <w:bCs/>
                      <w:color w:val="006600"/>
                      <w:kern w:val="24"/>
                      <w:sz w:val="8"/>
                      <w:szCs w:val="8"/>
                    </w:rPr>
                    <w:t>愿主赐福之</w:t>
                  </w:r>
                </w:p>
                <w:p w:rsidR="009C1C01" w:rsidRPr="00BC0A2D" w:rsidRDefault="009C1C01" w:rsidP="009C1C01">
                  <w:pPr>
                    <w:spacing w:line="120" w:lineRule="exact"/>
                    <w:jc w:val="center"/>
                    <w:rPr>
                      <w:rFonts w:ascii="SimSun" w:hAnsi="SimSun" w:cs="Arial"/>
                      <w:b/>
                      <w:bCs/>
                      <w:color w:val="006600"/>
                      <w:kern w:val="24"/>
                      <w:sz w:val="8"/>
                      <w:szCs w:val="8"/>
                    </w:rPr>
                  </w:pPr>
                  <w:r w:rsidRPr="00BC0A2D">
                    <w:rPr>
                      <w:rFonts w:ascii="SimSun" w:hAnsi="SimSun" w:cs="Arial" w:hint="eastAsia"/>
                      <w:b/>
                      <w:bCs/>
                      <w:color w:val="0066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9C1C01" w:rsidRPr="00582C7A" w:rsidRDefault="009C1C01" w:rsidP="009C1C01">
      <w:pPr>
        <w:pStyle w:val="af0"/>
        <w:spacing w:after="0" w:line="240" w:lineRule="auto"/>
        <w:ind w:left="0" w:firstLineChars="200" w:firstLine="602"/>
        <w:jc w:val="both"/>
        <w:rPr>
          <w:rFonts w:ascii="mylotus" w:hAnsi="mylotus" w:cs="KFGQPC Uthman Taha Naskh"/>
          <w:kern w:val="26"/>
          <w:sz w:val="30"/>
          <w:szCs w:val="30"/>
          <w:rtl/>
        </w:rPr>
      </w:pPr>
      <w:r w:rsidRPr="00B54787">
        <w:rPr>
          <w:rFonts w:ascii="mylotus" w:hAnsi="mylotus" w:cs="KFGQPC Uthman Taha Naskh"/>
          <w:b/>
          <w:bCs/>
          <w:color w:val="008000"/>
          <w:kern w:val="26"/>
          <w:sz w:val="30"/>
          <w:szCs w:val="30"/>
          <w:rtl/>
        </w:rPr>
        <w:t>قَالَ رَسُولُ الله</w:t>
      </w:r>
      <w:r w:rsidRPr="00B54787">
        <w:rPr>
          <w:rFonts w:cs="KFGQPC Uthman Taha Naskh"/>
          <w:b/>
          <w:bCs/>
          <w:color w:val="008000"/>
          <w:kern w:val="28"/>
          <w:sz w:val="30"/>
          <w:szCs w:val="30"/>
          <w:rtl/>
        </w:rPr>
        <w:t xml:space="preserve"> ﷺ</w:t>
      </w:r>
      <w:r w:rsidRPr="00B54787">
        <w:rPr>
          <w:rFonts w:ascii="mylotus" w:hAnsi="mylotus" w:cs="KFGQPC Uthman Taha Naskh"/>
          <w:b/>
          <w:bCs/>
          <w:color w:val="008000"/>
          <w:kern w:val="26"/>
          <w:sz w:val="30"/>
          <w:szCs w:val="30"/>
          <w:rtl/>
        </w:rPr>
        <w:t>: «إذَا جَلَسَ بَيْنَ شُعَبِـهَا الأَرْبَـعِ ثُمَّ جَهَدَهَا فَقَدْ وَجَبَ الغُسْلُ».</w:t>
      </w:r>
      <w:r w:rsidRPr="00B54787">
        <w:rPr>
          <w:rFonts w:ascii="mylotus" w:hAnsi="mylotus" w:cs="KFGQPC Uthman Taha Naskh"/>
          <w:color w:val="008000"/>
          <w:kern w:val="26"/>
          <w:sz w:val="30"/>
          <w:szCs w:val="30"/>
          <w:rtl/>
        </w:rPr>
        <w:t xml:space="preserve"> </w:t>
      </w:r>
      <w:r w:rsidRPr="00582C7A">
        <w:rPr>
          <w:rFonts w:ascii="mylotus" w:hAnsi="mylotus" w:cs="KFGQPC Uthman Taha Naskh"/>
          <w:kern w:val="26"/>
          <w:sz w:val="30"/>
          <w:szCs w:val="30"/>
          <w:rtl/>
        </w:rPr>
        <w:t xml:space="preserve">متفق </w:t>
      </w:r>
      <w:r w:rsidRPr="00D83BC9">
        <w:rPr>
          <w:rFonts w:cs="KFGQPC Uthman Taha Naskh"/>
          <w:kern w:val="28"/>
          <w:sz w:val="30"/>
          <w:szCs w:val="30"/>
          <w:rtl/>
        </w:rPr>
        <w:t>عليه</w:t>
      </w:r>
    </w:p>
    <w:p w:rsidR="009C1C01" w:rsidRPr="00F846D8" w:rsidRDefault="009C1C01" w:rsidP="009C1C01">
      <w:pPr>
        <w:spacing w:line="360" w:lineRule="auto"/>
        <w:ind w:firstLineChars="200" w:firstLine="562"/>
        <w:rPr>
          <w:rFonts w:ascii="SimSun" w:hAnsi="SimSun"/>
          <w:b/>
          <w:bCs/>
          <w:color w:val="008000"/>
          <w:kern w:val="26"/>
          <w:sz w:val="28"/>
          <w:szCs w:val="28"/>
          <w:lang w:val="zh-CN"/>
        </w:rPr>
      </w:pPr>
      <w:r>
        <w:rPr>
          <w:rFonts w:ascii="SimSun" w:hAnsi="SimSun" w:hint="eastAsia"/>
          <w:b/>
          <w:bCs/>
          <w:color w:val="008000"/>
          <w:kern w:val="26"/>
          <w:sz w:val="28"/>
          <w:szCs w:val="28"/>
        </w:rPr>
        <w:t>“</w:t>
      </w:r>
      <w:r w:rsidRPr="00F846D8">
        <w:rPr>
          <w:rFonts w:ascii="SimSun" w:hAnsi="SimSun" w:hint="eastAsia"/>
          <w:b/>
          <w:bCs/>
          <w:color w:val="008000"/>
          <w:kern w:val="26"/>
          <w:sz w:val="28"/>
          <w:szCs w:val="28"/>
        </w:rPr>
        <w:t>当某个人坐在妻子的四肢之间，然后发生了性关系，</w:t>
      </w:r>
      <w:r>
        <w:rPr>
          <w:rFonts w:ascii="SimSun" w:hAnsi="SimSun" w:hint="eastAsia"/>
          <w:b/>
          <w:bCs/>
          <w:color w:val="008000"/>
          <w:kern w:val="26"/>
          <w:sz w:val="28"/>
          <w:szCs w:val="28"/>
        </w:rPr>
        <w:t>那么，他</w:t>
      </w:r>
      <w:r w:rsidRPr="00F846D8">
        <w:rPr>
          <w:rFonts w:ascii="SimSun" w:hAnsi="SimSun" w:hint="eastAsia"/>
          <w:b/>
          <w:bCs/>
          <w:color w:val="008000"/>
          <w:kern w:val="26"/>
          <w:sz w:val="28"/>
          <w:szCs w:val="28"/>
        </w:rPr>
        <w:t>必须洗大净。</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rPr>
        <w:footnoteReference w:id="148"/>
      </w:r>
    </w:p>
    <w:p w:rsidR="009C1C01" w:rsidRPr="00F846D8" w:rsidRDefault="009C1C01" w:rsidP="009C1C01">
      <w:pPr>
        <w:spacing w:line="360" w:lineRule="auto"/>
        <w:ind w:firstLineChars="200" w:firstLine="560"/>
        <w:rPr>
          <w:rFonts w:ascii="SimSun" w:hAnsi="SimSun"/>
          <w:kern w:val="26"/>
          <w:sz w:val="28"/>
          <w:szCs w:val="28"/>
          <w:rtl/>
        </w:rPr>
      </w:pPr>
      <w:r w:rsidRPr="00F846D8">
        <w:rPr>
          <w:rFonts w:ascii="STLiti" w:eastAsia="STLiti" w:hAnsi="SimSun" w:hint="eastAsia"/>
          <w:bCs/>
          <w:kern w:val="26"/>
          <w:sz w:val="28"/>
          <w:szCs w:val="28"/>
        </w:rPr>
        <w:t>第三：</w:t>
      </w:r>
      <w:r w:rsidRPr="00F846D8">
        <w:rPr>
          <w:rFonts w:ascii="SimSun" w:hAnsi="SimSun" w:hint="eastAsia"/>
          <w:kern w:val="26"/>
          <w:sz w:val="28"/>
          <w:szCs w:val="28"/>
        </w:rPr>
        <w:t>月经血和产血干净之后。因为清高的真主说：</w:t>
      </w:r>
    </w:p>
    <w:p w:rsidR="009C1C01" w:rsidRPr="00D831E9" w:rsidRDefault="009C1C01" w:rsidP="009C1C01">
      <w:pPr>
        <w:pStyle w:val="af0"/>
        <w:spacing w:after="0" w:line="240" w:lineRule="auto"/>
        <w:ind w:left="0" w:firstLineChars="200" w:firstLine="600"/>
        <w:jc w:val="both"/>
        <w:rPr>
          <w:rFonts w:cs="KFGQPC Uthman Taha Naskh"/>
          <w:kern w:val="28"/>
          <w:sz w:val="30"/>
          <w:szCs w:val="30"/>
          <w:rtl/>
        </w:rPr>
      </w:pPr>
      <w:r w:rsidRPr="00D831E9">
        <w:rPr>
          <w:rFonts w:cs="KFGQPC Uthman Taha Naskh"/>
          <w:kern w:val="28"/>
          <w:sz w:val="30"/>
          <w:szCs w:val="30"/>
          <w:rtl/>
        </w:rPr>
        <w:t xml:space="preserve">قال الله تعالى: </w:t>
      </w:r>
      <w:r w:rsidRPr="00644869">
        <w:rPr>
          <w:rFonts w:ascii="QCF_BSML" w:hAnsi="QCF_BSML" w:cs="QCF_BSML"/>
          <w:b/>
          <w:bCs/>
          <w:color w:val="0000FF"/>
          <w:kern w:val="28"/>
          <w:sz w:val="30"/>
          <w:szCs w:val="30"/>
          <w:rtl/>
        </w:rPr>
        <w:t>(</w:t>
      </w:r>
      <w:r w:rsidRPr="00644869">
        <w:rPr>
          <w:rFonts w:ascii="QCF_P035" w:hAnsi="QCF_P035" w:cs="QCF_P035"/>
          <w:b/>
          <w:bCs/>
          <w:color w:val="0000FF"/>
          <w:kern w:val="28"/>
          <w:sz w:val="30"/>
          <w:szCs w:val="30"/>
          <w:rtl/>
        </w:rPr>
        <w:t xml:space="preserve"> ﮬ ﮭ ﮮ ﮯ ﮰ ﮱ ﯓ ﯔ ﯕ ﯖ ﯗ ﯘ ﯙ</w:t>
      </w:r>
      <w:r w:rsidRPr="00644869">
        <w:rPr>
          <w:rFonts w:ascii="QCF_BSML" w:hAnsi="QCF_BSML" w:cs="QCF_BSML"/>
          <w:b/>
          <w:bCs/>
          <w:color w:val="0000FF"/>
          <w:kern w:val="28"/>
          <w:sz w:val="30"/>
          <w:szCs w:val="30"/>
          <w:rtl/>
        </w:rPr>
        <w:t>)</w:t>
      </w:r>
      <w:r w:rsidRPr="00D831E9">
        <w:rPr>
          <w:kern w:val="28"/>
          <w:sz w:val="30"/>
          <w:szCs w:val="30"/>
          <w:rtl/>
        </w:rPr>
        <w:t xml:space="preserve"> </w:t>
      </w:r>
      <w:r w:rsidRPr="00D831E9">
        <w:rPr>
          <w:rStyle w:val="Char9"/>
          <w:rFonts w:cs="KFGQPC Uthman Taha Naskh"/>
          <w:kern w:val="28"/>
          <w:sz w:val="30"/>
          <w:szCs w:val="30"/>
          <w:rtl/>
        </w:rPr>
        <w:t>البقرة: 222</w:t>
      </w:r>
    </w:p>
    <w:p w:rsidR="009C1C01" w:rsidRDefault="009C1C01" w:rsidP="009C1C01">
      <w:pPr>
        <w:spacing w:line="360" w:lineRule="auto"/>
        <w:ind w:firstLineChars="200" w:firstLine="562"/>
        <w:rPr>
          <w:rFonts w:ascii="SimSun" w:hAnsi="SimSun"/>
          <w:b/>
          <w:bCs/>
          <w:color w:val="008000"/>
          <w:kern w:val="26"/>
          <w:sz w:val="28"/>
          <w:szCs w:val="28"/>
        </w:rPr>
      </w:pPr>
      <w:r w:rsidRPr="00F846D8">
        <w:rPr>
          <w:rFonts w:ascii="SimSun" w:hAnsi="SimSun" w:hint="eastAsia"/>
          <w:b/>
          <w:bCs/>
          <w:color w:val="800000"/>
          <w:kern w:val="26"/>
          <w:sz w:val="28"/>
          <w:szCs w:val="28"/>
          <w:lang w:val="zh-CN"/>
        </w:rPr>
        <w:t>【</w:t>
      </w:r>
      <w:r w:rsidRPr="00F846D8">
        <w:rPr>
          <w:rFonts w:ascii="SimSun" w:hAnsi="SimSun" w:hint="eastAsia"/>
          <w:b/>
          <w:bCs/>
          <w:color w:val="800000"/>
          <w:kern w:val="26"/>
          <w:sz w:val="28"/>
          <w:szCs w:val="28"/>
        </w:rPr>
        <w:t>你们不要与她们交接，直到她们清洁。当她们洗净的时候，你们可以在真主所命你们的部位与她们交接。</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149"/>
      </w:r>
      <w:r w:rsidRPr="00F846D8">
        <w:rPr>
          <w:rFonts w:ascii="SimSun" w:hAnsi="SimSun" w:hint="eastAsia"/>
          <w:kern w:val="26"/>
          <w:sz w:val="28"/>
          <w:szCs w:val="28"/>
        </w:rPr>
        <w:t>因为</w:t>
      </w:r>
      <w:r w:rsidRPr="00F846D8">
        <w:rPr>
          <w:rFonts w:ascii="SimSun" w:hAnsi="SimSun" w:hint="eastAsia"/>
          <w:b/>
          <w:bCs/>
          <w:color w:val="008000"/>
          <w:kern w:val="26"/>
          <w:sz w:val="28"/>
          <w:szCs w:val="28"/>
        </w:rPr>
        <w:t>主的使者</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695"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95" inset="0,0,0,0">
              <w:txbxContent>
                <w:p w:rsidR="009C1C01" w:rsidRPr="009E76ED" w:rsidRDefault="009C1C01" w:rsidP="009C1C01">
                  <w:pPr>
                    <w:spacing w:line="120" w:lineRule="exact"/>
                    <w:jc w:val="center"/>
                    <w:rPr>
                      <w:rFonts w:ascii="SimSun" w:hAnsi="SimSun" w:cs="Arial"/>
                      <w:b/>
                      <w:bCs/>
                      <w:color w:val="008000"/>
                      <w:kern w:val="24"/>
                      <w:sz w:val="8"/>
                      <w:szCs w:val="8"/>
                    </w:rPr>
                  </w:pPr>
                  <w:r w:rsidRPr="009E76ED">
                    <w:rPr>
                      <w:rFonts w:ascii="SimSun" w:hAnsi="SimSun" w:cs="Arial" w:hint="eastAsia"/>
                      <w:b/>
                      <w:bCs/>
                      <w:color w:val="008000"/>
                      <w:kern w:val="24"/>
                      <w:sz w:val="8"/>
                      <w:szCs w:val="8"/>
                    </w:rPr>
                    <w:t>愿主赐福之</w:t>
                  </w:r>
                </w:p>
                <w:p w:rsidR="009C1C01" w:rsidRPr="009E76ED" w:rsidRDefault="009C1C01" w:rsidP="009C1C01">
                  <w:pPr>
                    <w:spacing w:line="120" w:lineRule="exact"/>
                    <w:jc w:val="center"/>
                    <w:rPr>
                      <w:rFonts w:ascii="SimSun" w:hAnsi="SimSun" w:cs="Arial"/>
                      <w:b/>
                      <w:bCs/>
                      <w:color w:val="008000"/>
                      <w:kern w:val="24"/>
                      <w:sz w:val="8"/>
                      <w:szCs w:val="8"/>
                    </w:rPr>
                  </w:pPr>
                  <w:r w:rsidRPr="009E76ED">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对法图麦·宾图·艾比侯柏西说：</w:t>
      </w:r>
    </w:p>
    <w:p w:rsidR="009C1C01" w:rsidRPr="00582C7A" w:rsidRDefault="009C1C01" w:rsidP="009C1C01">
      <w:pPr>
        <w:pStyle w:val="af0"/>
        <w:spacing w:after="0" w:line="240" w:lineRule="auto"/>
        <w:ind w:left="0" w:firstLineChars="200" w:firstLine="602"/>
        <w:jc w:val="both"/>
        <w:rPr>
          <w:rFonts w:ascii="mylotus" w:hAnsi="mylotus" w:cs="KFGQPC Uthman Taha Naskh"/>
          <w:kern w:val="26"/>
          <w:sz w:val="30"/>
          <w:szCs w:val="30"/>
          <w:rtl/>
          <w:lang w:bidi="ar-SA"/>
        </w:rPr>
      </w:pPr>
      <w:r w:rsidRPr="00B54787">
        <w:rPr>
          <w:rFonts w:ascii="mylotus" w:hAnsi="mylotus" w:cs="KFGQPC Uthman Taha Naskh"/>
          <w:b/>
          <w:bCs/>
          <w:color w:val="008000"/>
          <w:kern w:val="26"/>
          <w:sz w:val="30"/>
          <w:szCs w:val="30"/>
          <w:rtl/>
        </w:rPr>
        <w:t>قَالَ رَسُولُ الله ﷺ</w:t>
      </w:r>
      <w:r w:rsidRPr="00B54787">
        <w:rPr>
          <w:rFonts w:ascii="mylotus" w:hAnsi="mylotus" w:cs="KFGQPC Uthman Taha Naskh" w:hint="cs"/>
          <w:b/>
          <w:bCs/>
          <w:color w:val="008000"/>
          <w:kern w:val="26"/>
          <w:sz w:val="30"/>
          <w:szCs w:val="30"/>
          <w:rtl/>
        </w:rPr>
        <w:t xml:space="preserve"> ل</w:t>
      </w:r>
      <w:r w:rsidRPr="00B54787">
        <w:rPr>
          <w:rFonts w:ascii="mylotus" w:hAnsi="mylotus" w:cs="KFGQPC Uthman Taha Naskh"/>
          <w:b/>
          <w:bCs/>
          <w:color w:val="008000"/>
          <w:kern w:val="26"/>
          <w:sz w:val="30"/>
          <w:szCs w:val="30"/>
          <w:rtl/>
        </w:rPr>
        <w:t xml:space="preserve">فَاطِمَةَ بِنْتَ أَبِي حُبَيْشٍ: «دَعِي الصَّلَاةَ قَدْرَ الْأَيَّامِ الَّتِي كُنْتِ تَحِيضِينَ فِيهَا ثُمَّ اغْتَسِلِي وَصَلِّي». </w:t>
      </w:r>
      <w:r>
        <w:rPr>
          <w:rFonts w:ascii="mylotus" w:hAnsi="mylotus" w:cs="KFGQPC Uthman Taha Naskh" w:hint="cs"/>
          <w:kern w:val="26"/>
          <w:sz w:val="30"/>
          <w:szCs w:val="30"/>
          <w:rtl/>
        </w:rPr>
        <w:t>أخرجه البخاري</w:t>
      </w:r>
    </w:p>
    <w:p w:rsidR="009C1C01" w:rsidRPr="00F846D8" w:rsidRDefault="009C1C01" w:rsidP="009C1C01">
      <w:pPr>
        <w:spacing w:line="360" w:lineRule="auto"/>
        <w:ind w:firstLineChars="200" w:firstLine="562"/>
        <w:rPr>
          <w:rFonts w:ascii="SimSun" w:hAnsi="SimSun"/>
          <w:b/>
          <w:bCs/>
          <w:color w:val="008000"/>
          <w:kern w:val="26"/>
          <w:sz w:val="28"/>
          <w:szCs w:val="28"/>
          <w:lang w:val="zh-CN"/>
        </w:rPr>
      </w:pPr>
      <w:r>
        <w:rPr>
          <w:rFonts w:ascii="SimSun" w:hAnsi="SimSun" w:hint="eastAsia"/>
          <w:b/>
          <w:bCs/>
          <w:color w:val="008000"/>
          <w:kern w:val="26"/>
          <w:sz w:val="28"/>
          <w:szCs w:val="28"/>
        </w:rPr>
        <w:t>“你当在</w:t>
      </w:r>
      <w:r w:rsidRPr="00F846D8">
        <w:rPr>
          <w:rFonts w:ascii="SimSun" w:hAnsi="SimSun" w:hint="eastAsia"/>
          <w:b/>
          <w:bCs/>
          <w:color w:val="008000"/>
          <w:kern w:val="26"/>
          <w:sz w:val="28"/>
          <w:szCs w:val="28"/>
        </w:rPr>
        <w:t>自己以往月经的日子</w:t>
      </w:r>
      <w:r>
        <w:rPr>
          <w:rFonts w:ascii="SimSun" w:hAnsi="SimSun" w:hint="eastAsia"/>
          <w:b/>
          <w:bCs/>
          <w:color w:val="008000"/>
          <w:kern w:val="26"/>
          <w:sz w:val="28"/>
          <w:szCs w:val="28"/>
        </w:rPr>
        <w:t>里停止</w:t>
      </w:r>
      <w:r w:rsidRPr="00F846D8">
        <w:rPr>
          <w:rFonts w:ascii="SimSun" w:hAnsi="SimSun" w:hint="eastAsia"/>
          <w:b/>
          <w:bCs/>
          <w:color w:val="008000"/>
          <w:kern w:val="26"/>
          <w:sz w:val="28"/>
          <w:szCs w:val="28"/>
        </w:rPr>
        <w:t>礼拜</w:t>
      </w:r>
      <w:r>
        <w:rPr>
          <w:rFonts w:ascii="SimSun" w:hAnsi="SimSun" w:hint="eastAsia"/>
          <w:b/>
          <w:bCs/>
          <w:color w:val="008000"/>
          <w:kern w:val="26"/>
          <w:sz w:val="28"/>
          <w:szCs w:val="28"/>
        </w:rPr>
        <w:t>，</w:t>
      </w:r>
      <w:r w:rsidRPr="00A24021">
        <w:rPr>
          <w:rFonts w:ascii="SimSun" w:hAnsi="SimSun" w:hint="eastAsia"/>
          <w:b/>
          <w:bCs/>
          <w:color w:val="008000"/>
          <w:kern w:val="26"/>
          <w:sz w:val="28"/>
          <w:szCs w:val="28"/>
        </w:rPr>
        <w:t>当月经结束时，</w:t>
      </w:r>
      <w:r w:rsidRPr="00F846D8">
        <w:rPr>
          <w:rFonts w:ascii="SimSun" w:hAnsi="SimSun" w:hint="eastAsia"/>
          <w:b/>
          <w:bCs/>
          <w:color w:val="008000"/>
          <w:kern w:val="26"/>
          <w:sz w:val="28"/>
          <w:szCs w:val="28"/>
        </w:rPr>
        <w:t>你</w:t>
      </w:r>
      <w:r>
        <w:rPr>
          <w:rFonts w:ascii="SimSun" w:hAnsi="SimSun" w:hint="eastAsia"/>
          <w:b/>
          <w:bCs/>
          <w:color w:val="008000"/>
          <w:kern w:val="26"/>
          <w:sz w:val="28"/>
          <w:szCs w:val="28"/>
        </w:rPr>
        <w:t>再洗大净，然后</w:t>
      </w:r>
      <w:r w:rsidRPr="00F846D8">
        <w:rPr>
          <w:rFonts w:ascii="SimSun" w:hAnsi="SimSun" w:hint="eastAsia"/>
          <w:b/>
          <w:bCs/>
          <w:color w:val="008000"/>
          <w:kern w:val="26"/>
          <w:sz w:val="28"/>
          <w:szCs w:val="28"/>
        </w:rPr>
        <w:t>礼拜。</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rPr>
        <w:footnoteReference w:id="150"/>
      </w:r>
    </w:p>
    <w:p w:rsidR="009C1C01" w:rsidRPr="00F846D8" w:rsidRDefault="009C1C01" w:rsidP="009C1C01">
      <w:pPr>
        <w:spacing w:line="360" w:lineRule="auto"/>
        <w:ind w:firstLineChars="200" w:firstLine="560"/>
        <w:rPr>
          <w:rFonts w:ascii="SimSun" w:hAnsi="SimSun"/>
          <w:kern w:val="26"/>
          <w:sz w:val="28"/>
          <w:szCs w:val="28"/>
        </w:rPr>
      </w:pPr>
      <w:r w:rsidRPr="00F846D8">
        <w:rPr>
          <w:rFonts w:ascii="SimSun" w:hAnsi="SimSun" w:hint="eastAsia"/>
          <w:kern w:val="26"/>
          <w:sz w:val="28"/>
          <w:szCs w:val="28"/>
        </w:rPr>
        <w:t>尽管这段《圣训》是关于月经的断法，但是根据众圣门弟子的公议，产血就像月经一样。</w:t>
      </w:r>
    </w:p>
    <w:p w:rsidR="009C1C01" w:rsidRPr="00F846D8" w:rsidRDefault="009C1C01" w:rsidP="009C1C01">
      <w:pPr>
        <w:spacing w:line="360" w:lineRule="auto"/>
        <w:ind w:firstLineChars="200" w:firstLine="560"/>
        <w:rPr>
          <w:rFonts w:ascii="SimSun" w:hAnsi="SimSun"/>
          <w:kern w:val="26"/>
          <w:sz w:val="28"/>
          <w:szCs w:val="28"/>
        </w:rPr>
      </w:pPr>
      <w:r w:rsidRPr="00F846D8">
        <w:rPr>
          <w:rFonts w:ascii="STLiti" w:eastAsia="STLiti" w:hAnsi="SimSun" w:hint="eastAsia"/>
          <w:bCs/>
          <w:kern w:val="26"/>
          <w:sz w:val="28"/>
          <w:szCs w:val="28"/>
        </w:rPr>
        <w:t>第四：</w:t>
      </w:r>
      <w:r w:rsidRPr="00F846D8">
        <w:rPr>
          <w:rFonts w:ascii="SimSun" w:hAnsi="SimSun" w:hint="eastAsia"/>
          <w:kern w:val="26"/>
          <w:sz w:val="28"/>
          <w:szCs w:val="28"/>
        </w:rPr>
        <w:t>死亡。法学家一致公议，当一位穆斯林归真之后，必须给他洗大净。</w:t>
      </w:r>
    </w:p>
    <w:p w:rsidR="009C1C01" w:rsidRPr="00F846D8" w:rsidRDefault="009C1C01" w:rsidP="009C1C01">
      <w:pPr>
        <w:spacing w:line="360" w:lineRule="auto"/>
        <w:ind w:firstLineChars="200" w:firstLine="560"/>
        <w:rPr>
          <w:rFonts w:ascii="SimSun" w:hAnsi="SimSun"/>
          <w:kern w:val="26"/>
          <w:sz w:val="28"/>
          <w:szCs w:val="28"/>
        </w:rPr>
      </w:pPr>
      <w:r w:rsidRPr="00F846D8">
        <w:rPr>
          <w:rFonts w:ascii="STLiti" w:eastAsia="STLiti" w:hAnsi="SimSun" w:hint="eastAsia"/>
          <w:bCs/>
          <w:kern w:val="26"/>
          <w:sz w:val="28"/>
          <w:szCs w:val="28"/>
        </w:rPr>
        <w:t>第五：</w:t>
      </w:r>
      <w:r w:rsidRPr="00F846D8">
        <w:rPr>
          <w:rFonts w:ascii="SimSun" w:hAnsi="SimSun" w:hint="eastAsia"/>
          <w:kern w:val="26"/>
          <w:sz w:val="28"/>
          <w:szCs w:val="28"/>
        </w:rPr>
        <w:t>非穆斯林加入伊斯兰。当非穆斯林加入伊斯兰时，他必须洗大净。</w:t>
      </w:r>
      <w:r w:rsidRPr="00F846D8">
        <w:rPr>
          <w:rStyle w:val="a9"/>
          <w:rFonts w:ascii="SimSun" w:hAnsi="SimSun"/>
          <w:kern w:val="26"/>
          <w:sz w:val="28"/>
          <w:szCs w:val="28"/>
        </w:rPr>
        <w:footnoteReference w:id="151"/>
      </w:r>
    </w:p>
    <w:p w:rsidR="009C1C01" w:rsidRDefault="009C1C01" w:rsidP="009C1C01">
      <w:pPr>
        <w:spacing w:line="360" w:lineRule="auto"/>
        <w:ind w:firstLineChars="200" w:firstLine="560"/>
        <w:rPr>
          <w:rFonts w:ascii="SimSun" w:hAnsi="SimSun"/>
          <w:b/>
          <w:bCs/>
          <w:color w:val="008000"/>
          <w:kern w:val="26"/>
          <w:sz w:val="28"/>
          <w:szCs w:val="28"/>
        </w:rPr>
      </w:pPr>
      <w:r w:rsidRPr="00F846D8">
        <w:rPr>
          <w:rFonts w:ascii="STLiti" w:eastAsia="STLiti" w:hAnsi="SimSun" w:hint="eastAsia"/>
          <w:bCs/>
          <w:kern w:val="26"/>
          <w:sz w:val="28"/>
          <w:szCs w:val="28"/>
        </w:rPr>
        <w:t>第六：</w:t>
      </w:r>
      <w:r w:rsidRPr="00F846D8">
        <w:rPr>
          <w:rFonts w:ascii="SimSun" w:hAnsi="SimSun" w:hint="eastAsia"/>
          <w:kern w:val="26"/>
          <w:sz w:val="28"/>
          <w:szCs w:val="28"/>
        </w:rPr>
        <w:t>主麻日的大净。</w:t>
      </w:r>
      <w:r w:rsidRPr="00F846D8">
        <w:rPr>
          <w:rFonts w:ascii="SimSun" w:hAnsi="SimSun" w:hint="eastAsia"/>
          <w:b/>
          <w:bCs/>
          <w:color w:val="008000"/>
          <w:kern w:val="26"/>
          <w:sz w:val="28"/>
          <w:szCs w:val="28"/>
        </w:rPr>
        <w:t>主的使者</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694"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94" inset="0,0,0,0">
              <w:txbxContent>
                <w:p w:rsidR="009C1C01" w:rsidRPr="009E76ED" w:rsidRDefault="009C1C01" w:rsidP="009C1C01">
                  <w:pPr>
                    <w:spacing w:line="120" w:lineRule="exact"/>
                    <w:jc w:val="center"/>
                    <w:rPr>
                      <w:rFonts w:ascii="SimSun" w:hAnsi="SimSun" w:cs="Arial"/>
                      <w:b/>
                      <w:bCs/>
                      <w:color w:val="008000"/>
                      <w:kern w:val="24"/>
                      <w:sz w:val="8"/>
                      <w:szCs w:val="8"/>
                    </w:rPr>
                  </w:pPr>
                  <w:r w:rsidRPr="009E76ED">
                    <w:rPr>
                      <w:rFonts w:ascii="SimSun" w:hAnsi="SimSun" w:cs="Arial" w:hint="eastAsia"/>
                      <w:b/>
                      <w:bCs/>
                      <w:color w:val="008000"/>
                      <w:kern w:val="24"/>
                      <w:sz w:val="8"/>
                      <w:szCs w:val="8"/>
                    </w:rPr>
                    <w:t>愿主赐福之</w:t>
                  </w:r>
                </w:p>
                <w:p w:rsidR="009C1C01" w:rsidRPr="009E76ED" w:rsidRDefault="009C1C01" w:rsidP="009C1C01">
                  <w:pPr>
                    <w:spacing w:line="120" w:lineRule="exact"/>
                    <w:jc w:val="center"/>
                    <w:rPr>
                      <w:rFonts w:ascii="SimSun" w:hAnsi="SimSun" w:cs="Arial"/>
                      <w:b/>
                      <w:bCs/>
                      <w:color w:val="008000"/>
                      <w:kern w:val="24"/>
                      <w:sz w:val="8"/>
                      <w:szCs w:val="8"/>
                    </w:rPr>
                  </w:pPr>
                  <w:r w:rsidRPr="009E76ED">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9C1C01" w:rsidRPr="00582C7A" w:rsidRDefault="009C1C01" w:rsidP="009C1C01">
      <w:pPr>
        <w:pStyle w:val="af0"/>
        <w:spacing w:after="0" w:line="240" w:lineRule="auto"/>
        <w:ind w:left="0" w:firstLineChars="200" w:firstLine="602"/>
        <w:jc w:val="both"/>
        <w:rPr>
          <w:rFonts w:ascii="mylotus" w:hAnsi="mylotus" w:cs="KFGQPC Uthman Taha Naskh"/>
          <w:kern w:val="26"/>
          <w:sz w:val="30"/>
          <w:szCs w:val="30"/>
          <w:rtl/>
        </w:rPr>
      </w:pPr>
      <w:r w:rsidRPr="00B54787">
        <w:rPr>
          <w:rFonts w:ascii="mylotus" w:hAnsi="mylotus" w:cs="KFGQPC Uthman Taha Naskh"/>
          <w:b/>
          <w:bCs/>
          <w:color w:val="008000"/>
          <w:kern w:val="26"/>
          <w:sz w:val="30"/>
          <w:szCs w:val="30"/>
          <w:rtl/>
        </w:rPr>
        <w:t>قَالَ رَسُولُ الله ﷺ: «غُسْلُ الْجُمُعَةِ وَاجِبٌ عَلَى كُلِّ مُحْتَلِمٍ»</w:t>
      </w:r>
      <w:r w:rsidRPr="00582C7A">
        <w:rPr>
          <w:rFonts w:ascii="mylotus" w:hAnsi="mylotus" w:cs="KFGQPC Uthman Taha Naskh"/>
          <w:b/>
          <w:bCs/>
          <w:color w:val="006600"/>
          <w:kern w:val="26"/>
          <w:sz w:val="30"/>
          <w:szCs w:val="30"/>
          <w:rtl/>
        </w:rPr>
        <w:t>.</w:t>
      </w:r>
      <w:r w:rsidRPr="00582C7A">
        <w:rPr>
          <w:rFonts w:ascii="mylotus" w:hAnsi="mylotus" w:cs="KFGQPC Uthman Taha Naskh"/>
          <w:kern w:val="26"/>
          <w:sz w:val="30"/>
          <w:szCs w:val="30"/>
          <w:rtl/>
        </w:rPr>
        <w:t xml:space="preserve"> </w:t>
      </w:r>
      <w:r>
        <w:rPr>
          <w:rFonts w:ascii="mylotus" w:hAnsi="mylotus" w:cs="KFGQPC Uthman Taha Naskh" w:hint="cs"/>
          <w:kern w:val="26"/>
          <w:sz w:val="30"/>
          <w:szCs w:val="30"/>
          <w:rtl/>
        </w:rPr>
        <w:t>أخرجه البخاري وأحمد</w:t>
      </w:r>
    </w:p>
    <w:p w:rsidR="009C1C01" w:rsidRPr="00F846D8" w:rsidRDefault="009C1C01" w:rsidP="009C1C01">
      <w:pPr>
        <w:spacing w:line="360" w:lineRule="auto"/>
        <w:ind w:firstLineChars="200" w:firstLine="562"/>
        <w:rPr>
          <w:rFonts w:ascii="SimSun" w:hAnsi="SimSun"/>
          <w:b/>
          <w:bCs/>
          <w:color w:val="008000"/>
          <w:kern w:val="26"/>
          <w:sz w:val="28"/>
          <w:szCs w:val="28"/>
          <w:lang w:val="zh-CN"/>
        </w:rPr>
      </w:pPr>
      <w:r w:rsidRPr="00F846D8">
        <w:rPr>
          <w:rFonts w:ascii="SimSun" w:hAnsi="SimSun" w:hint="eastAsia"/>
          <w:b/>
          <w:bCs/>
          <w:color w:val="008000"/>
          <w:kern w:val="26"/>
          <w:sz w:val="28"/>
          <w:szCs w:val="28"/>
        </w:rPr>
        <w:t>“主麻日的大净对于每一位成年人都是当然。</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rPr>
        <w:footnoteReference w:id="152"/>
      </w:r>
    </w:p>
    <w:p w:rsidR="009C1C01" w:rsidRPr="0041344B" w:rsidRDefault="009C1C01" w:rsidP="00863345">
      <w:pPr>
        <w:spacing w:beforeLines="100" w:afterLines="100" w:line="360" w:lineRule="auto"/>
        <w:jc w:val="center"/>
        <w:rPr>
          <w:rFonts w:ascii="STXinwei" w:eastAsia="STXinwei" w:hAnsi="SimSun" w:cs="Arial"/>
          <w:kern w:val="26"/>
          <w:sz w:val="36"/>
          <w:szCs w:val="36"/>
        </w:rPr>
      </w:pPr>
      <w:r w:rsidRPr="00F846D8">
        <w:rPr>
          <w:rFonts w:ascii="STXingkai" w:eastAsia="STXingkai" w:hAnsi="SimSun"/>
          <w:b/>
          <w:bCs/>
          <w:kern w:val="26"/>
          <w:sz w:val="28"/>
          <w:szCs w:val="28"/>
        </w:rPr>
        <w:br w:type="page"/>
      </w:r>
      <w:r w:rsidRPr="0041344B">
        <w:rPr>
          <w:rFonts w:ascii="STXinwei" w:eastAsia="STXinwei" w:hAnsi="SimSun" w:cs="Arial" w:hint="eastAsia"/>
          <w:kern w:val="26"/>
          <w:sz w:val="36"/>
          <w:szCs w:val="36"/>
        </w:rPr>
        <w:t>没有大净时禁止的事项</w:t>
      </w:r>
    </w:p>
    <w:p w:rsidR="009C1C01" w:rsidRPr="00F846D8" w:rsidRDefault="009C1C01" w:rsidP="009C1C01">
      <w:pPr>
        <w:spacing w:line="360" w:lineRule="auto"/>
        <w:ind w:firstLineChars="200" w:firstLine="560"/>
        <w:rPr>
          <w:rFonts w:ascii="SimSun" w:hAnsi="SimSun"/>
          <w:kern w:val="26"/>
          <w:sz w:val="28"/>
          <w:szCs w:val="28"/>
          <w:rtl/>
        </w:rPr>
      </w:pPr>
      <w:r w:rsidRPr="00F846D8">
        <w:rPr>
          <w:rFonts w:ascii="STLiti" w:eastAsia="STLiti" w:hAnsi="SimSun"/>
          <w:bCs/>
          <w:kern w:val="26"/>
          <w:sz w:val="28"/>
          <w:szCs w:val="28"/>
        </w:rPr>
        <w:t>1-</w:t>
      </w:r>
      <w:r w:rsidRPr="00F846D8">
        <w:rPr>
          <w:rFonts w:ascii="STLiti" w:eastAsia="STLiti" w:hAnsi="SimSun" w:hint="eastAsia"/>
          <w:bCs/>
          <w:kern w:val="26"/>
          <w:sz w:val="28"/>
          <w:szCs w:val="28"/>
        </w:rPr>
        <w:t>礼拜。</w:t>
      </w:r>
      <w:r w:rsidRPr="00F846D8">
        <w:rPr>
          <w:rFonts w:ascii="SimSun" w:hAnsi="SimSun" w:hint="eastAsia"/>
          <w:kern w:val="26"/>
          <w:sz w:val="28"/>
          <w:szCs w:val="28"/>
        </w:rPr>
        <w:t>因为清高的真主说：</w:t>
      </w:r>
    </w:p>
    <w:p w:rsidR="009C1C01" w:rsidRPr="00D831E9" w:rsidRDefault="009C1C01" w:rsidP="009C1C01">
      <w:pPr>
        <w:bidi/>
        <w:ind w:firstLineChars="200" w:firstLine="600"/>
        <w:rPr>
          <w:rFonts w:ascii="SimSun" w:hAnsi="SimSun" w:cs="KFGQPC Uthman Taha Naskh"/>
          <w:kern w:val="28"/>
          <w:sz w:val="30"/>
          <w:szCs w:val="30"/>
        </w:rPr>
      </w:pPr>
      <w:r w:rsidRPr="00D831E9">
        <w:rPr>
          <w:rFonts w:ascii="SimSun" w:hAnsi="SimSun" w:cs="KFGQPC Uthman Taha Naskh"/>
          <w:kern w:val="28"/>
          <w:sz w:val="30"/>
          <w:szCs w:val="30"/>
          <w:rtl/>
        </w:rPr>
        <w:t>قال الله تعالى:</w:t>
      </w:r>
      <w:r w:rsidRPr="00D831E9">
        <w:rPr>
          <w:rFonts w:ascii="SimSun" w:hAnsi="SimSun" w:cs="mylotus"/>
          <w:kern w:val="28"/>
          <w:sz w:val="30"/>
          <w:szCs w:val="30"/>
          <w:rtl/>
        </w:rPr>
        <w:t xml:space="preserve"> </w:t>
      </w:r>
      <w:r w:rsidRPr="00D831E9">
        <w:rPr>
          <w:rFonts w:ascii="SimSun" w:hAnsi="SimSun" w:cs="QCF_BSML"/>
          <w:b/>
          <w:bCs/>
          <w:color w:val="0000FF"/>
          <w:kern w:val="28"/>
          <w:sz w:val="30"/>
          <w:szCs w:val="30"/>
          <w:rtl/>
        </w:rPr>
        <w:t>(</w:t>
      </w:r>
      <w:r w:rsidRPr="00D831E9">
        <w:rPr>
          <w:rFonts w:ascii="SimSun" w:hAnsi="SimSun" w:cs="QCF_P108"/>
          <w:b/>
          <w:bCs/>
          <w:color w:val="0000FF"/>
          <w:kern w:val="28"/>
          <w:sz w:val="30"/>
          <w:szCs w:val="30"/>
          <w:rtl/>
        </w:rPr>
        <w:t>ﭣ ﭤ ﭥ ﭦ ﭧ</w:t>
      </w:r>
      <w:r w:rsidRPr="00D831E9">
        <w:rPr>
          <w:rFonts w:ascii="SimSun" w:hAnsi="SimSun" w:cs="QCF_BSML"/>
          <w:b/>
          <w:bCs/>
          <w:color w:val="0000FF"/>
          <w:kern w:val="28"/>
          <w:sz w:val="30"/>
          <w:szCs w:val="30"/>
          <w:rtl/>
        </w:rPr>
        <w:t>)</w:t>
      </w:r>
      <w:r w:rsidRPr="00D831E9">
        <w:rPr>
          <w:rFonts w:ascii="SimSun" w:hAnsi="SimSun" w:cs="KFGQPC Uthman Taha Naskh"/>
          <w:kern w:val="28"/>
          <w:sz w:val="30"/>
          <w:szCs w:val="30"/>
          <w:rtl/>
        </w:rPr>
        <w:t xml:space="preserve">   </w:t>
      </w:r>
      <w:r w:rsidRPr="00D831E9">
        <w:rPr>
          <w:rFonts w:cs="KFGQPC Uthman Taha Naskh"/>
          <w:kern w:val="28"/>
          <w:sz w:val="30"/>
          <w:szCs w:val="30"/>
          <w:rtl/>
        </w:rPr>
        <w:t>المائدة: 6</w:t>
      </w:r>
    </w:p>
    <w:p w:rsidR="009C1C01" w:rsidRPr="00F846D8" w:rsidRDefault="009C1C01" w:rsidP="009C1C01">
      <w:pPr>
        <w:spacing w:line="360" w:lineRule="auto"/>
        <w:ind w:firstLineChars="200" w:firstLine="562"/>
        <w:rPr>
          <w:rFonts w:ascii="SimSun" w:hAnsi="SimSun"/>
          <w:b/>
          <w:bCs/>
          <w:color w:val="800000"/>
          <w:kern w:val="26"/>
          <w:sz w:val="28"/>
          <w:szCs w:val="28"/>
          <w:lang w:val="zh-CN"/>
        </w:rPr>
      </w:pPr>
      <w:r w:rsidRPr="00F846D8">
        <w:rPr>
          <w:rFonts w:ascii="SimSun" w:hAnsi="SimSun" w:hint="eastAsia"/>
          <w:b/>
          <w:bCs/>
          <w:color w:val="800000"/>
          <w:kern w:val="26"/>
          <w:sz w:val="28"/>
          <w:szCs w:val="28"/>
          <w:lang w:val="zh-CN"/>
        </w:rPr>
        <w:t>【</w:t>
      </w:r>
      <w:r w:rsidRPr="00F846D8">
        <w:rPr>
          <w:rFonts w:ascii="SimSun" w:hAnsi="SimSun" w:hint="eastAsia"/>
          <w:b/>
          <w:bCs/>
          <w:color w:val="800000"/>
          <w:kern w:val="26"/>
          <w:sz w:val="28"/>
          <w:szCs w:val="28"/>
        </w:rPr>
        <w:t>如果你们是不洁的，你们就当清洗周身。</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153"/>
      </w:r>
    </w:p>
    <w:p w:rsidR="001A2EBD" w:rsidRDefault="001A2EBD" w:rsidP="001A2EBD">
      <w:pPr>
        <w:spacing w:line="360" w:lineRule="auto"/>
        <w:ind w:firstLineChars="200" w:firstLine="560"/>
        <w:rPr>
          <w:rFonts w:ascii="SimSun" w:hAnsi="SimSun"/>
          <w:b/>
          <w:bCs/>
          <w:color w:val="008000"/>
          <w:kern w:val="26"/>
          <w:sz w:val="28"/>
          <w:szCs w:val="28"/>
        </w:rPr>
      </w:pPr>
      <w:r w:rsidRPr="00F846D8">
        <w:rPr>
          <w:rFonts w:ascii="STLiti" w:eastAsia="STLiti" w:hAnsi="SimSun"/>
          <w:bCs/>
          <w:kern w:val="26"/>
          <w:sz w:val="28"/>
          <w:szCs w:val="28"/>
        </w:rPr>
        <w:t>2-</w:t>
      </w:r>
      <w:r w:rsidRPr="00F846D8">
        <w:rPr>
          <w:rFonts w:ascii="STLiti" w:eastAsia="STLiti" w:hAnsi="SimSun" w:hint="eastAsia"/>
          <w:bCs/>
          <w:kern w:val="26"/>
          <w:sz w:val="28"/>
          <w:szCs w:val="28"/>
        </w:rPr>
        <w:t>巡游天房。</w:t>
      </w:r>
      <w:r w:rsidRPr="00F846D8">
        <w:rPr>
          <w:rFonts w:ascii="SimSun" w:hAnsi="SimSun" w:hint="eastAsia"/>
          <w:kern w:val="26"/>
          <w:sz w:val="28"/>
          <w:szCs w:val="28"/>
        </w:rPr>
        <w:t>因为</w:t>
      </w:r>
      <w:r w:rsidRPr="00F846D8">
        <w:rPr>
          <w:rFonts w:ascii="SimSun" w:hAnsi="SimSun" w:hint="eastAsia"/>
          <w:b/>
          <w:bCs/>
          <w:color w:val="008000"/>
          <w:kern w:val="26"/>
          <w:sz w:val="28"/>
          <w:szCs w:val="28"/>
        </w:rPr>
        <w:t>主的使者</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693"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93" inset="0,0,0,0">
              <w:txbxContent>
                <w:p w:rsidR="001A2EBD" w:rsidRPr="00BC0A2D" w:rsidRDefault="001A2EBD" w:rsidP="001A2EBD">
                  <w:pPr>
                    <w:spacing w:line="120" w:lineRule="exact"/>
                    <w:jc w:val="center"/>
                    <w:rPr>
                      <w:rFonts w:ascii="SimSun" w:hAnsi="SimSun" w:cs="Arial"/>
                      <w:b/>
                      <w:bCs/>
                      <w:color w:val="006600"/>
                      <w:kern w:val="24"/>
                      <w:sz w:val="8"/>
                      <w:szCs w:val="8"/>
                    </w:rPr>
                  </w:pPr>
                  <w:r w:rsidRPr="00BC0A2D">
                    <w:rPr>
                      <w:rFonts w:ascii="SimSun" w:hAnsi="SimSun" w:cs="Arial" w:hint="eastAsia"/>
                      <w:b/>
                      <w:bCs/>
                      <w:color w:val="006600"/>
                      <w:kern w:val="24"/>
                      <w:sz w:val="8"/>
                      <w:szCs w:val="8"/>
                    </w:rPr>
                    <w:t>愿主赐福之</w:t>
                  </w:r>
                </w:p>
                <w:p w:rsidR="001A2EBD" w:rsidRPr="00BC0A2D" w:rsidRDefault="001A2EBD" w:rsidP="001A2EBD">
                  <w:pPr>
                    <w:spacing w:line="120" w:lineRule="exact"/>
                    <w:jc w:val="center"/>
                    <w:rPr>
                      <w:rFonts w:ascii="SimSun" w:hAnsi="SimSun" w:cs="Arial"/>
                      <w:b/>
                      <w:bCs/>
                      <w:color w:val="006600"/>
                      <w:kern w:val="24"/>
                      <w:sz w:val="8"/>
                      <w:szCs w:val="8"/>
                    </w:rPr>
                  </w:pPr>
                  <w:r w:rsidRPr="00BC0A2D">
                    <w:rPr>
                      <w:rFonts w:ascii="SimSun" w:hAnsi="SimSun" w:cs="Arial" w:hint="eastAsia"/>
                      <w:b/>
                      <w:bCs/>
                      <w:color w:val="0066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1A2EBD" w:rsidRPr="00582C7A" w:rsidRDefault="001A2EBD" w:rsidP="001A2EBD">
      <w:pPr>
        <w:pStyle w:val="af0"/>
        <w:spacing w:after="0" w:line="240" w:lineRule="auto"/>
        <w:ind w:left="0" w:firstLineChars="200" w:firstLine="602"/>
        <w:jc w:val="both"/>
        <w:rPr>
          <w:rFonts w:ascii="mylotus" w:hAnsi="mylotus" w:cs="KFGQPC Uthman Taha Naskh"/>
          <w:kern w:val="26"/>
          <w:sz w:val="30"/>
          <w:szCs w:val="30"/>
          <w:rtl/>
        </w:rPr>
      </w:pPr>
      <w:r w:rsidRPr="00B54787">
        <w:rPr>
          <w:rFonts w:ascii="mylotus" w:hAnsi="mylotus" w:cs="KFGQPC Uthman Taha Naskh"/>
          <w:b/>
          <w:bCs/>
          <w:color w:val="008000"/>
          <w:kern w:val="26"/>
          <w:sz w:val="30"/>
          <w:szCs w:val="30"/>
          <w:rtl/>
        </w:rPr>
        <w:t>قَالَ رَسُولُ الله ﷺ: «الطَّوَافُ بِالْبَيْتِ صَلاَةٌ</w:t>
      </w:r>
      <w:r w:rsidRPr="00B54787">
        <w:rPr>
          <w:rFonts w:ascii="mylotus" w:hAnsi="mylotus" w:cs="KFGQPC Uthman Taha Naskh" w:hint="cs"/>
          <w:b/>
          <w:bCs/>
          <w:color w:val="008000"/>
          <w:kern w:val="26"/>
          <w:sz w:val="30"/>
          <w:szCs w:val="30"/>
          <w:rtl/>
        </w:rPr>
        <w:t>،</w:t>
      </w:r>
      <w:r w:rsidRPr="00B54787">
        <w:rPr>
          <w:rFonts w:ascii="mylotus" w:hAnsi="mylotus" w:cs="KFGQPC Uthman Taha Naskh"/>
          <w:b/>
          <w:bCs/>
          <w:color w:val="008000"/>
          <w:kern w:val="26"/>
          <w:sz w:val="30"/>
          <w:szCs w:val="30"/>
          <w:rtl/>
        </w:rPr>
        <w:t xml:space="preserve"> إلا أن الله أحل</w:t>
      </w:r>
      <w:r w:rsidRPr="00B54787">
        <w:rPr>
          <w:rFonts w:ascii="mylotus" w:hAnsi="mylotus" w:cs="KFGQPC Uthman Taha Naskh" w:hint="cs"/>
          <w:b/>
          <w:bCs/>
          <w:color w:val="008000"/>
          <w:kern w:val="26"/>
          <w:sz w:val="30"/>
          <w:szCs w:val="30"/>
          <w:rtl/>
        </w:rPr>
        <w:t xml:space="preserve"> </w:t>
      </w:r>
      <w:r w:rsidRPr="00B54787">
        <w:rPr>
          <w:rFonts w:ascii="mylotus" w:hAnsi="mylotus" w:cs="KFGQPC Uthman Taha Naskh"/>
          <w:b/>
          <w:bCs/>
          <w:color w:val="008000"/>
          <w:kern w:val="26"/>
          <w:sz w:val="30"/>
          <w:szCs w:val="30"/>
          <w:rtl/>
        </w:rPr>
        <w:t>فيه الكلام فمن تكلم فلا يتكلم إِلاَّ بِخَيْرٍ».</w:t>
      </w:r>
      <w:r w:rsidRPr="00582C7A">
        <w:rPr>
          <w:rFonts w:ascii="mylotus" w:hAnsi="mylotus" w:cs="KFGQPC Uthman Taha Naskh"/>
          <w:kern w:val="26"/>
          <w:sz w:val="30"/>
          <w:szCs w:val="30"/>
          <w:rtl/>
        </w:rPr>
        <w:t xml:space="preserve"> </w:t>
      </w:r>
      <w:r>
        <w:rPr>
          <w:rFonts w:ascii="mylotus" w:hAnsi="mylotus" w:cs="KFGQPC Uthman Taha Naskh" w:hint="cs"/>
          <w:kern w:val="26"/>
          <w:sz w:val="30"/>
          <w:szCs w:val="30"/>
          <w:rtl/>
        </w:rPr>
        <w:t>أخرجه الدارمي و</w:t>
      </w:r>
      <w:r w:rsidRPr="00491AB7">
        <w:rPr>
          <w:rFonts w:ascii="mylotus" w:hAnsi="mylotus" w:cs="KFGQPC Uthman Taha Naskh"/>
          <w:kern w:val="26"/>
          <w:sz w:val="30"/>
          <w:szCs w:val="30"/>
          <w:rtl/>
        </w:rPr>
        <w:t>البيهقي</w:t>
      </w:r>
    </w:p>
    <w:p w:rsidR="001A2EBD" w:rsidRPr="00F846D8" w:rsidRDefault="001A2EBD" w:rsidP="001A2EBD">
      <w:pPr>
        <w:spacing w:line="360" w:lineRule="auto"/>
        <w:ind w:firstLineChars="200" w:firstLine="562"/>
        <w:rPr>
          <w:rFonts w:ascii="SimSun" w:hAnsi="SimSun"/>
          <w:b/>
          <w:bCs/>
          <w:color w:val="008000"/>
          <w:kern w:val="26"/>
          <w:sz w:val="28"/>
          <w:szCs w:val="28"/>
          <w:lang w:val="zh-CN"/>
        </w:rPr>
      </w:pPr>
      <w:r w:rsidRPr="00F846D8">
        <w:rPr>
          <w:rFonts w:ascii="SimSun" w:hAnsi="SimSun" w:hint="eastAsia"/>
          <w:b/>
          <w:bCs/>
          <w:color w:val="008000"/>
          <w:kern w:val="26"/>
          <w:sz w:val="28"/>
          <w:szCs w:val="28"/>
        </w:rPr>
        <w:t>“巡游天房就像礼拜一样，但真主允许在巡游天房时说话；谁在巡游时说话，那么他只应说好话。</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rPr>
        <w:footnoteReference w:id="154"/>
      </w:r>
    </w:p>
    <w:p w:rsidR="001A2EBD" w:rsidRPr="00F846D8" w:rsidRDefault="001A2EBD" w:rsidP="001A2EBD">
      <w:pPr>
        <w:spacing w:line="360" w:lineRule="auto"/>
        <w:ind w:firstLineChars="200" w:firstLine="560"/>
        <w:rPr>
          <w:rFonts w:ascii="SimSun" w:hAnsi="SimSun"/>
          <w:kern w:val="26"/>
          <w:sz w:val="28"/>
          <w:szCs w:val="28"/>
        </w:rPr>
      </w:pPr>
      <w:r w:rsidRPr="00F846D8">
        <w:rPr>
          <w:rFonts w:ascii="STLiti" w:eastAsia="STLiti" w:hAnsi="SimSun"/>
          <w:bCs/>
          <w:kern w:val="26"/>
          <w:sz w:val="28"/>
          <w:szCs w:val="28"/>
        </w:rPr>
        <w:t>3-</w:t>
      </w:r>
      <w:r w:rsidRPr="00F846D8">
        <w:rPr>
          <w:rFonts w:ascii="STLiti" w:eastAsia="STLiti" w:hAnsi="SimSun" w:hint="eastAsia"/>
          <w:bCs/>
          <w:kern w:val="26"/>
          <w:sz w:val="28"/>
          <w:szCs w:val="28"/>
        </w:rPr>
        <w:t>触摸与携带《古兰经》。</w:t>
      </w:r>
      <w:r w:rsidRPr="00F846D8">
        <w:rPr>
          <w:rFonts w:ascii="SimSun" w:hAnsi="SimSun" w:hint="eastAsia"/>
          <w:kern w:val="26"/>
          <w:sz w:val="28"/>
          <w:szCs w:val="28"/>
        </w:rPr>
        <w:t>众伊玛目一直公议禁止没有大净者触摸与携带《古兰经》，没有任何一位圣门弟子对此有异议。</w:t>
      </w:r>
    </w:p>
    <w:p w:rsidR="001A2EBD" w:rsidRPr="00F846D8" w:rsidRDefault="001A2EBD" w:rsidP="001A2EBD">
      <w:pPr>
        <w:spacing w:line="360" w:lineRule="auto"/>
        <w:ind w:firstLineChars="200" w:firstLine="560"/>
        <w:jc w:val="left"/>
        <w:rPr>
          <w:rFonts w:ascii="SimSun" w:hAnsi="SimSun"/>
          <w:kern w:val="26"/>
          <w:sz w:val="28"/>
          <w:szCs w:val="28"/>
          <w:rtl/>
        </w:rPr>
      </w:pPr>
      <w:r w:rsidRPr="00F846D8">
        <w:rPr>
          <w:rFonts w:ascii="STLiti" w:eastAsia="STLiti" w:hAnsi="SimSun"/>
          <w:bCs/>
          <w:kern w:val="26"/>
          <w:sz w:val="28"/>
          <w:szCs w:val="28"/>
        </w:rPr>
        <w:t>4-</w:t>
      </w:r>
      <w:r w:rsidRPr="00F846D8">
        <w:rPr>
          <w:rFonts w:ascii="STLiti" w:eastAsia="STLiti" w:hAnsi="SimSun" w:hint="eastAsia"/>
          <w:bCs/>
          <w:kern w:val="26"/>
          <w:sz w:val="28"/>
          <w:szCs w:val="28"/>
        </w:rPr>
        <w:t>在清真寺（礼拜殿）内居住或逗留。</w:t>
      </w:r>
      <w:r w:rsidRPr="00F846D8">
        <w:rPr>
          <w:rFonts w:ascii="SimSun" w:hAnsi="SimSun" w:hint="eastAsia"/>
          <w:kern w:val="26"/>
          <w:sz w:val="28"/>
          <w:szCs w:val="28"/>
        </w:rPr>
        <w:t>禁止没有大净者在清真寺内居住或逗留。因为清高的真主说：</w:t>
      </w:r>
    </w:p>
    <w:p w:rsidR="001A2EBD" w:rsidRPr="00F13570" w:rsidRDefault="001A2EBD" w:rsidP="00F13570">
      <w:pPr>
        <w:pStyle w:val="afb"/>
        <w:spacing w:after="0" w:line="240" w:lineRule="auto"/>
        <w:ind w:left="0" w:firstLineChars="200" w:firstLine="600"/>
        <w:jc w:val="both"/>
        <w:rPr>
          <w:rFonts w:ascii="mylotus" w:hAnsi="mylotus" w:cs="KFGQPC Uthman Taha Naskh"/>
          <w:bCs/>
          <w:color w:val="800000"/>
          <w:kern w:val="28"/>
          <w:sz w:val="30"/>
          <w:szCs w:val="30"/>
          <w:rtl/>
          <w:lang w:eastAsia="zh-CN" w:bidi="ar-SA"/>
        </w:rPr>
      </w:pPr>
      <w:r w:rsidRPr="00F13570">
        <w:rPr>
          <w:rFonts w:cs="KFGQPC Uthman Taha Naskh"/>
          <w:sz w:val="30"/>
          <w:szCs w:val="30"/>
          <w:rtl/>
        </w:rPr>
        <w:t>قال الله تعالى:</w:t>
      </w:r>
      <w:r w:rsidRPr="00F13570">
        <w:rPr>
          <w:rFonts w:ascii="QCF_BSML" w:hAnsi="QCF_BSML" w:cs="KFGQPC Uthman Taha Naskh"/>
          <w:sz w:val="30"/>
          <w:szCs w:val="30"/>
          <w:rtl/>
        </w:rPr>
        <w:t xml:space="preserve"> </w:t>
      </w:r>
      <w:r w:rsidRPr="00F13570">
        <w:rPr>
          <w:rFonts w:ascii="QCF_BSML" w:hAnsi="QCF_BSML" w:cs="QCF_BSML"/>
          <w:b/>
          <w:bCs/>
          <w:color w:val="0000FF"/>
          <w:kern w:val="28"/>
          <w:sz w:val="30"/>
          <w:szCs w:val="30"/>
          <w:rtl/>
        </w:rPr>
        <w:t>(</w:t>
      </w:r>
      <w:r w:rsidRPr="00F13570">
        <w:rPr>
          <w:rFonts w:ascii="QCF_P085" w:hAnsi="QCF_P085" w:cs="QCF_P085"/>
          <w:b/>
          <w:bCs/>
          <w:color w:val="0000FF"/>
          <w:sz w:val="30"/>
          <w:szCs w:val="30"/>
          <w:rtl/>
        </w:rPr>
        <w:t>ﮣ  ﮤ  ﮥ  ﮦ  ﮧ  ﮨ    ﮩ  ﮪ  ﮫ  ﮬ  ﮭ  ﮮ  ﮯ  ﮰ  ﮱ       ﯓ    ﯔ  ﯕ  ﯖ</w:t>
      </w:r>
      <w:r w:rsidRPr="00F13570">
        <w:rPr>
          <w:rFonts w:ascii="QCF_BSML" w:hAnsi="QCF_BSML" w:cs="QCF_BSML"/>
          <w:b/>
          <w:bCs/>
          <w:color w:val="0000FF"/>
          <w:kern w:val="28"/>
          <w:sz w:val="30"/>
          <w:szCs w:val="30"/>
          <w:rtl/>
        </w:rPr>
        <w:t>)</w:t>
      </w:r>
      <w:r w:rsidRPr="00F13570">
        <w:rPr>
          <w:rFonts w:ascii="mylotus" w:hAnsi="mylotus" w:cs="KFGQPC Uthman Taha Naskh"/>
          <w:b/>
          <w:bCs/>
          <w:color w:val="0000FF"/>
          <w:kern w:val="28"/>
          <w:sz w:val="30"/>
          <w:szCs w:val="30"/>
          <w:rtl/>
          <w:lang w:bidi="ar-EG"/>
        </w:rPr>
        <w:t xml:space="preserve"> </w:t>
      </w:r>
      <w:r w:rsidRPr="00F13570">
        <w:rPr>
          <w:rFonts w:ascii="mylotus" w:hAnsi="mylotus" w:cs="KFGQPC Uthman Taha Naskh"/>
          <w:kern w:val="28"/>
          <w:sz w:val="30"/>
          <w:szCs w:val="30"/>
          <w:rtl/>
          <w:lang w:bidi="ar-EG"/>
        </w:rPr>
        <w:t xml:space="preserve">النساء: </w:t>
      </w:r>
      <w:r w:rsidRPr="00F13570">
        <w:rPr>
          <w:rFonts w:ascii="mylotus" w:hAnsi="mylotus" w:cs="KFGQPC Uthman Taha Naskh" w:hint="cs"/>
          <w:kern w:val="28"/>
          <w:sz w:val="30"/>
          <w:szCs w:val="30"/>
          <w:rtl/>
          <w:lang w:bidi="ar-EG"/>
        </w:rPr>
        <w:t>43</w:t>
      </w:r>
    </w:p>
    <w:p w:rsidR="001A2EBD" w:rsidRPr="00F846D8" w:rsidRDefault="001A2EBD" w:rsidP="001A2EBD">
      <w:pPr>
        <w:spacing w:line="360" w:lineRule="auto"/>
        <w:ind w:firstLineChars="200" w:firstLine="562"/>
        <w:jc w:val="left"/>
        <w:rPr>
          <w:rFonts w:ascii="SimSun" w:hAnsi="SimSun"/>
          <w:b/>
          <w:bCs/>
          <w:color w:val="800000"/>
          <w:kern w:val="26"/>
          <w:sz w:val="28"/>
          <w:szCs w:val="28"/>
          <w:lang w:val="zh-CN"/>
        </w:rPr>
      </w:pPr>
      <w:r w:rsidRPr="00F846D8">
        <w:rPr>
          <w:rFonts w:ascii="SimSun" w:hAnsi="SimSun" w:hint="eastAsia"/>
          <w:b/>
          <w:bCs/>
          <w:color w:val="800000"/>
          <w:kern w:val="26"/>
          <w:sz w:val="28"/>
          <w:szCs w:val="28"/>
          <w:lang w:val="zh-CN"/>
        </w:rPr>
        <w:t>【</w:t>
      </w:r>
      <w:r w:rsidRPr="00F846D8">
        <w:rPr>
          <w:rFonts w:ascii="SimSun" w:hAnsi="SimSun" w:hint="eastAsia"/>
          <w:b/>
          <w:bCs/>
          <w:color w:val="800000"/>
          <w:kern w:val="26"/>
          <w:sz w:val="28"/>
          <w:szCs w:val="28"/>
        </w:rPr>
        <w:t>信道的人们啊！你们在酒醉的时候不要礼拜，直到你们知道自己所说的是什么话；除了过路的人以外，在没有大净的时候不要入礼拜殿，直到你们沐浴。</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155"/>
      </w:r>
    </w:p>
    <w:p w:rsidR="009117F4" w:rsidRDefault="009117F4" w:rsidP="009117F4">
      <w:pPr>
        <w:spacing w:line="360" w:lineRule="auto"/>
        <w:ind w:firstLineChars="200" w:firstLine="560"/>
        <w:jc w:val="left"/>
        <w:rPr>
          <w:rFonts w:ascii="SimSun" w:hAnsi="SimSun"/>
          <w:b/>
          <w:bCs/>
          <w:color w:val="008000"/>
          <w:kern w:val="26"/>
          <w:sz w:val="28"/>
          <w:szCs w:val="28"/>
        </w:rPr>
      </w:pPr>
      <w:r w:rsidRPr="00F846D8">
        <w:rPr>
          <w:rFonts w:ascii="SimSun" w:hAnsi="SimSun" w:hint="eastAsia"/>
          <w:kern w:val="26"/>
          <w:sz w:val="28"/>
          <w:szCs w:val="28"/>
        </w:rPr>
        <w:t>但是，允许这两种人从其中经过，因为</w:t>
      </w:r>
      <w:r w:rsidRPr="00F846D8">
        <w:rPr>
          <w:rFonts w:ascii="SimSun" w:hAnsi="SimSun" w:hint="eastAsia"/>
          <w:b/>
          <w:bCs/>
          <w:color w:val="008000"/>
          <w:kern w:val="26"/>
          <w:sz w:val="28"/>
          <w:szCs w:val="28"/>
        </w:rPr>
        <w:t>主的使者</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692"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92" inset="0,0,0,0">
              <w:txbxContent>
                <w:p w:rsidR="009117F4" w:rsidRPr="00BC0A2D" w:rsidRDefault="009117F4" w:rsidP="009117F4">
                  <w:pPr>
                    <w:spacing w:line="120" w:lineRule="exact"/>
                    <w:jc w:val="center"/>
                    <w:rPr>
                      <w:rFonts w:ascii="SimSun" w:hAnsi="SimSun" w:cs="Arial"/>
                      <w:b/>
                      <w:bCs/>
                      <w:color w:val="006600"/>
                      <w:kern w:val="24"/>
                      <w:sz w:val="8"/>
                      <w:szCs w:val="8"/>
                    </w:rPr>
                  </w:pPr>
                  <w:r w:rsidRPr="00BC0A2D">
                    <w:rPr>
                      <w:rFonts w:ascii="SimSun" w:hAnsi="SimSun" w:cs="Arial" w:hint="eastAsia"/>
                      <w:b/>
                      <w:bCs/>
                      <w:color w:val="006600"/>
                      <w:kern w:val="24"/>
                      <w:sz w:val="8"/>
                      <w:szCs w:val="8"/>
                    </w:rPr>
                    <w:t>愿主赐福之</w:t>
                  </w:r>
                </w:p>
                <w:p w:rsidR="009117F4" w:rsidRPr="00BC0A2D" w:rsidRDefault="009117F4" w:rsidP="009117F4">
                  <w:pPr>
                    <w:spacing w:line="120" w:lineRule="exact"/>
                    <w:jc w:val="center"/>
                    <w:rPr>
                      <w:rFonts w:ascii="SimSun" w:hAnsi="SimSun" w:cs="Arial"/>
                      <w:b/>
                      <w:bCs/>
                      <w:color w:val="006600"/>
                      <w:kern w:val="24"/>
                      <w:sz w:val="8"/>
                      <w:szCs w:val="8"/>
                    </w:rPr>
                  </w:pPr>
                  <w:r w:rsidRPr="00BC0A2D">
                    <w:rPr>
                      <w:rFonts w:ascii="SimSun" w:hAnsi="SimSun" w:cs="Arial" w:hint="eastAsia"/>
                      <w:b/>
                      <w:bCs/>
                      <w:color w:val="0066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曾经对阿依莎说：</w:t>
      </w:r>
    </w:p>
    <w:p w:rsidR="009117F4" w:rsidRPr="00582C7A" w:rsidRDefault="009117F4" w:rsidP="009117F4">
      <w:pPr>
        <w:pStyle w:val="af0"/>
        <w:spacing w:after="0" w:line="240" w:lineRule="auto"/>
        <w:ind w:left="0" w:firstLineChars="200" w:firstLine="602"/>
        <w:jc w:val="both"/>
        <w:rPr>
          <w:rFonts w:ascii="mylotus" w:hAnsi="mylotus" w:cs="KFGQPC Uthman Taha Naskh"/>
          <w:kern w:val="26"/>
          <w:sz w:val="30"/>
          <w:szCs w:val="30"/>
          <w:rtl/>
        </w:rPr>
      </w:pPr>
      <w:r w:rsidRPr="00B54787">
        <w:rPr>
          <w:rFonts w:ascii="mylotus" w:hAnsi="mylotus" w:cs="KFGQPC Uthman Taha Naskh"/>
          <w:b/>
          <w:bCs/>
          <w:color w:val="008000"/>
          <w:kern w:val="26"/>
          <w:sz w:val="30"/>
          <w:szCs w:val="30"/>
          <w:rtl/>
        </w:rPr>
        <w:t>قَالَ رَسُولُ الله ﷺ لِعَائِشَةَ: «نَاوِلِينِى الْخُمْرَةَ مِنَ الْمَسْجِدِ».</w:t>
      </w:r>
      <w:r w:rsidRPr="006A15AA">
        <w:rPr>
          <w:rFonts w:ascii="mylotus" w:hAnsi="mylotus" w:cs="KFGQPC Uthman Taha Naskh"/>
          <w:kern w:val="26"/>
          <w:sz w:val="30"/>
          <w:szCs w:val="30"/>
          <w:rtl/>
        </w:rPr>
        <w:t xml:space="preserve"> فَقُلْتُ إِنِّى حَائِضٌ</w:t>
      </w:r>
      <w:r w:rsidRPr="006A15AA">
        <w:rPr>
          <w:rtl/>
        </w:rPr>
        <w:t xml:space="preserve"> </w:t>
      </w:r>
      <w:r w:rsidRPr="00B54787">
        <w:rPr>
          <w:rFonts w:ascii="mylotus" w:hAnsi="mylotus" w:cs="KFGQPC Uthman Taha Naskh" w:hint="cs"/>
          <w:b/>
          <w:bCs/>
          <w:color w:val="008000"/>
          <w:kern w:val="26"/>
          <w:sz w:val="30"/>
          <w:szCs w:val="30"/>
          <w:rtl/>
        </w:rPr>
        <w:t>فقال:</w:t>
      </w:r>
      <w:r w:rsidRPr="00B54787">
        <w:rPr>
          <w:rFonts w:ascii="mylotus" w:hAnsi="mylotus" w:cs="KFGQPC Uthman Taha Naskh"/>
          <w:b/>
          <w:bCs/>
          <w:color w:val="008000"/>
          <w:kern w:val="26"/>
          <w:sz w:val="30"/>
          <w:szCs w:val="30"/>
          <w:rtl/>
        </w:rPr>
        <w:t>«إِنَّ حَيْضَتَكِ لَيْسَتْ فِى يَدِكِ».</w:t>
      </w:r>
      <w:r w:rsidRPr="00582C7A">
        <w:rPr>
          <w:rFonts w:ascii="mylotus" w:hAnsi="mylotus" w:cs="KFGQPC Uthman Taha Naskh"/>
          <w:kern w:val="26"/>
          <w:sz w:val="30"/>
          <w:szCs w:val="30"/>
          <w:rtl/>
        </w:rPr>
        <w:t xml:space="preserve"> </w:t>
      </w:r>
      <w:r w:rsidRPr="00D831E9">
        <w:rPr>
          <w:rStyle w:val="Char9"/>
          <w:rFonts w:cs="KFGQPC Uthman Taha Naskh"/>
          <w:kern w:val="28"/>
          <w:sz w:val="30"/>
          <w:szCs w:val="30"/>
          <w:rtl/>
        </w:rPr>
        <w:t xml:space="preserve">أخرجه </w:t>
      </w:r>
      <w:r>
        <w:rPr>
          <w:rStyle w:val="Char9"/>
          <w:rFonts w:cs="KFGQPC Uthman Taha Naskh" w:hint="cs"/>
          <w:kern w:val="28"/>
          <w:sz w:val="30"/>
          <w:szCs w:val="30"/>
          <w:rtl/>
        </w:rPr>
        <w:t>مسلم وأبو داود والترمذي و</w:t>
      </w:r>
      <w:r w:rsidRPr="00D831E9">
        <w:rPr>
          <w:rStyle w:val="Char9"/>
          <w:rFonts w:cs="KFGQPC Uthman Taha Naskh"/>
          <w:kern w:val="28"/>
          <w:sz w:val="30"/>
          <w:szCs w:val="30"/>
          <w:rtl/>
        </w:rPr>
        <w:t>النسائي وابن ماجه</w:t>
      </w:r>
    </w:p>
    <w:p w:rsidR="009117F4" w:rsidRDefault="009117F4" w:rsidP="009117F4">
      <w:pPr>
        <w:spacing w:line="360" w:lineRule="auto"/>
        <w:ind w:firstLineChars="200" w:firstLine="562"/>
        <w:jc w:val="left"/>
        <w:rPr>
          <w:rFonts w:ascii="SimSun" w:hAnsi="SimSun"/>
          <w:b/>
          <w:bCs/>
          <w:color w:val="008000"/>
          <w:kern w:val="26"/>
          <w:sz w:val="28"/>
          <w:szCs w:val="28"/>
        </w:rPr>
      </w:pPr>
      <w:r w:rsidRPr="00F846D8">
        <w:rPr>
          <w:rFonts w:ascii="SimSun" w:hAnsi="SimSun" w:hint="eastAsia"/>
          <w:b/>
          <w:bCs/>
          <w:color w:val="008000"/>
          <w:kern w:val="26"/>
          <w:sz w:val="28"/>
          <w:szCs w:val="28"/>
        </w:rPr>
        <w:t>“从清真寺内把拜垫拿给我。</w:t>
      </w:r>
      <w:r w:rsidRPr="00F846D8">
        <w:rPr>
          <w:rFonts w:ascii="SimSun" w:hAnsi="SimSun" w:hint="eastAsia"/>
          <w:b/>
          <w:bCs/>
          <w:color w:val="008000"/>
          <w:kern w:val="26"/>
          <w:sz w:val="28"/>
          <w:szCs w:val="28"/>
          <w:lang w:val="zh-CN"/>
        </w:rPr>
        <w:t>”</w:t>
      </w:r>
      <w:r w:rsidRPr="000C749A">
        <w:rPr>
          <w:rFonts w:ascii="SimSun" w:hAnsi="SimSun" w:hint="eastAsia"/>
          <w:kern w:val="26"/>
          <w:sz w:val="28"/>
          <w:szCs w:val="28"/>
        </w:rPr>
        <w:t>她说：“我是来月经的人。”</w:t>
      </w:r>
      <w:r>
        <w:rPr>
          <w:rFonts w:ascii="SimSun" w:hAnsi="SimSun" w:hint="eastAsia"/>
          <w:b/>
          <w:bCs/>
          <w:color w:val="008000"/>
          <w:kern w:val="26"/>
          <w:sz w:val="28"/>
          <w:szCs w:val="28"/>
        </w:rPr>
        <w:t>使者</w:t>
      </w:r>
      <w:r w:rsidRPr="00F846D8">
        <w:rPr>
          <w:rFonts w:ascii="SimSun" w:hAnsi="SimSun" w:hint="eastAsia"/>
          <w:b/>
          <w:bCs/>
          <w:color w:val="008000"/>
          <w:kern w:val="26"/>
          <w:sz w:val="28"/>
          <w:szCs w:val="28"/>
        </w:rPr>
        <w:t>说：“你的月经又不是在手上。”</w:t>
      </w:r>
      <w:r w:rsidRPr="00F846D8">
        <w:rPr>
          <w:rStyle w:val="a9"/>
          <w:rFonts w:ascii="SimSun" w:hAnsi="SimSun"/>
          <w:b/>
          <w:bCs/>
          <w:color w:val="008000"/>
          <w:kern w:val="26"/>
          <w:sz w:val="28"/>
          <w:szCs w:val="28"/>
        </w:rPr>
        <w:footnoteReference w:id="156"/>
      </w:r>
    </w:p>
    <w:p w:rsidR="009117F4" w:rsidRPr="00F846D8" w:rsidRDefault="009117F4" w:rsidP="009117F4">
      <w:pPr>
        <w:spacing w:line="360" w:lineRule="auto"/>
        <w:ind w:firstLineChars="200" w:firstLine="561"/>
        <w:jc w:val="left"/>
        <w:rPr>
          <w:rFonts w:ascii="STXingkai" w:eastAsia="STXingkai" w:hAnsi="SimSun"/>
          <w:b/>
          <w:bCs/>
          <w:kern w:val="26"/>
          <w:sz w:val="28"/>
          <w:szCs w:val="28"/>
        </w:rPr>
      </w:pPr>
    </w:p>
    <w:p w:rsidR="009117F4" w:rsidRPr="0041344B" w:rsidRDefault="003C6EC4" w:rsidP="00863345">
      <w:pPr>
        <w:spacing w:beforeLines="100" w:afterLines="100" w:line="360" w:lineRule="auto"/>
        <w:jc w:val="center"/>
        <w:rPr>
          <w:rFonts w:ascii="STXinwei" w:eastAsia="STXinwei" w:hAnsi="SimSun" w:cs="Arial"/>
          <w:kern w:val="26"/>
          <w:sz w:val="36"/>
          <w:szCs w:val="36"/>
        </w:rPr>
      </w:pPr>
      <w:r>
        <w:rPr>
          <w:rFonts w:ascii="STXinwei" w:eastAsia="STXinwei" w:hAnsi="SimSun" w:cs="Arial"/>
          <w:kern w:val="26"/>
          <w:sz w:val="36"/>
          <w:szCs w:val="36"/>
        </w:rPr>
        <w:br w:type="page"/>
      </w:r>
      <w:r w:rsidR="009117F4" w:rsidRPr="0041344B">
        <w:rPr>
          <w:rFonts w:ascii="STXinwei" w:eastAsia="STXinwei" w:hAnsi="SimSun" w:cs="Arial" w:hint="eastAsia"/>
          <w:kern w:val="26"/>
          <w:sz w:val="36"/>
          <w:szCs w:val="36"/>
        </w:rPr>
        <w:t>大净的要素</w:t>
      </w:r>
    </w:p>
    <w:p w:rsidR="009117F4" w:rsidRPr="00F846D8" w:rsidRDefault="009117F4" w:rsidP="009117F4">
      <w:pPr>
        <w:spacing w:line="360" w:lineRule="auto"/>
        <w:ind w:firstLineChars="200" w:firstLine="560"/>
        <w:rPr>
          <w:rFonts w:ascii="STLiti" w:eastAsia="STLiti" w:hAnsi="SimSun"/>
          <w:bCs/>
          <w:kern w:val="26"/>
          <w:sz w:val="28"/>
          <w:szCs w:val="28"/>
        </w:rPr>
      </w:pPr>
      <w:r w:rsidRPr="00F846D8">
        <w:rPr>
          <w:rFonts w:ascii="STLiti" w:eastAsia="STLiti" w:hAnsi="SimSun" w:hint="eastAsia"/>
          <w:bCs/>
          <w:kern w:val="26"/>
          <w:sz w:val="28"/>
          <w:szCs w:val="28"/>
        </w:rPr>
        <w:t>只有做到两件事情，才能完善法定洗大净的实质：</w:t>
      </w:r>
    </w:p>
    <w:p w:rsidR="009117F4" w:rsidRPr="00F846D8" w:rsidRDefault="009117F4" w:rsidP="009117F4">
      <w:pPr>
        <w:spacing w:line="360" w:lineRule="auto"/>
        <w:ind w:firstLineChars="200" w:firstLine="560"/>
        <w:rPr>
          <w:rFonts w:ascii="SimSun" w:hAnsi="SimSun"/>
          <w:kern w:val="26"/>
          <w:sz w:val="28"/>
          <w:szCs w:val="28"/>
        </w:rPr>
      </w:pPr>
      <w:r w:rsidRPr="00F846D8">
        <w:rPr>
          <w:rFonts w:ascii="STLiti" w:eastAsia="STLiti" w:hAnsi="SimSun"/>
          <w:bCs/>
          <w:kern w:val="26"/>
          <w:sz w:val="28"/>
          <w:szCs w:val="28"/>
        </w:rPr>
        <w:t>1-</w:t>
      </w:r>
      <w:r w:rsidRPr="00F846D8">
        <w:rPr>
          <w:rFonts w:ascii="STLiti" w:eastAsia="STLiti" w:hAnsi="SimSun" w:hint="eastAsia"/>
          <w:bCs/>
          <w:kern w:val="26"/>
          <w:sz w:val="28"/>
          <w:szCs w:val="28"/>
        </w:rPr>
        <w:t>举意。</w:t>
      </w:r>
      <w:r w:rsidRPr="00F846D8">
        <w:rPr>
          <w:rFonts w:ascii="SimSun" w:hAnsi="SimSun" w:hint="eastAsia"/>
          <w:kern w:val="26"/>
          <w:sz w:val="28"/>
          <w:szCs w:val="28"/>
        </w:rPr>
        <w:t>举意有别于习惯的洗澡，它纯属于内心的工作。至于许多人流传、并习以为常的用言语举意，那是没有法律依据的异端行为，应当回避、远离之。</w:t>
      </w:r>
    </w:p>
    <w:p w:rsidR="009117F4" w:rsidRPr="00F846D8" w:rsidRDefault="009117F4" w:rsidP="009117F4">
      <w:pPr>
        <w:spacing w:line="360" w:lineRule="auto"/>
        <w:ind w:firstLineChars="200" w:firstLine="560"/>
        <w:rPr>
          <w:rFonts w:ascii="SimSun" w:hAnsi="SimSun"/>
          <w:kern w:val="26"/>
          <w:sz w:val="28"/>
          <w:szCs w:val="28"/>
          <w:rtl/>
        </w:rPr>
      </w:pPr>
      <w:r w:rsidRPr="00F846D8">
        <w:rPr>
          <w:rFonts w:ascii="STLiti" w:eastAsia="STLiti" w:hAnsi="SimSun"/>
          <w:bCs/>
          <w:kern w:val="26"/>
          <w:sz w:val="28"/>
          <w:szCs w:val="28"/>
        </w:rPr>
        <w:t>2-</w:t>
      </w:r>
      <w:r w:rsidRPr="00F846D8">
        <w:rPr>
          <w:rFonts w:ascii="STLiti" w:eastAsia="STLiti" w:hAnsi="SimSun" w:hint="eastAsia"/>
          <w:bCs/>
          <w:kern w:val="26"/>
          <w:sz w:val="28"/>
          <w:szCs w:val="28"/>
        </w:rPr>
        <w:t>洗全身。</w:t>
      </w:r>
      <w:r w:rsidRPr="00F846D8">
        <w:rPr>
          <w:rFonts w:ascii="SimSun" w:hAnsi="SimSun" w:hint="eastAsia"/>
          <w:kern w:val="26"/>
          <w:sz w:val="28"/>
          <w:szCs w:val="28"/>
        </w:rPr>
        <w:t>因为清高的真主说：</w:t>
      </w:r>
    </w:p>
    <w:p w:rsidR="009117F4" w:rsidRPr="00D831E9" w:rsidRDefault="009117F4" w:rsidP="009117F4">
      <w:pPr>
        <w:bidi/>
        <w:ind w:firstLineChars="200" w:firstLine="600"/>
        <w:rPr>
          <w:rFonts w:ascii="SimSun" w:hAnsi="SimSun" w:cs="KFGQPC Uthman Taha Naskh"/>
          <w:kern w:val="28"/>
          <w:sz w:val="30"/>
          <w:szCs w:val="30"/>
        </w:rPr>
      </w:pPr>
      <w:r w:rsidRPr="00D831E9">
        <w:rPr>
          <w:rFonts w:ascii="SimSun" w:hAnsi="SimSun" w:cs="KFGQPC Uthman Taha Naskh"/>
          <w:kern w:val="28"/>
          <w:sz w:val="30"/>
          <w:szCs w:val="30"/>
          <w:rtl/>
        </w:rPr>
        <w:t>قال الله تعالى:</w:t>
      </w:r>
      <w:r w:rsidRPr="00D831E9">
        <w:rPr>
          <w:rFonts w:ascii="SimSun" w:hAnsi="SimSun" w:cs="mylotus"/>
          <w:kern w:val="28"/>
          <w:sz w:val="30"/>
          <w:szCs w:val="30"/>
          <w:rtl/>
        </w:rPr>
        <w:t xml:space="preserve"> </w:t>
      </w:r>
      <w:r w:rsidRPr="00D831E9">
        <w:rPr>
          <w:rFonts w:ascii="SimSun" w:hAnsi="SimSun" w:cs="QCF_BSML"/>
          <w:b/>
          <w:bCs/>
          <w:color w:val="0000FF"/>
          <w:kern w:val="28"/>
          <w:sz w:val="30"/>
          <w:szCs w:val="30"/>
          <w:rtl/>
        </w:rPr>
        <w:t>(</w:t>
      </w:r>
      <w:r w:rsidRPr="00D831E9">
        <w:rPr>
          <w:rFonts w:ascii="SimSun" w:hAnsi="SimSun" w:cs="QCF_P108"/>
          <w:b/>
          <w:bCs/>
          <w:color w:val="0000FF"/>
          <w:kern w:val="28"/>
          <w:sz w:val="30"/>
          <w:szCs w:val="30"/>
          <w:rtl/>
        </w:rPr>
        <w:t>ﭣ ﭤ ﭥ ﭦ ﭧ</w:t>
      </w:r>
      <w:r w:rsidRPr="00D831E9">
        <w:rPr>
          <w:rFonts w:ascii="SimSun" w:hAnsi="SimSun" w:cs="QCF_BSML"/>
          <w:b/>
          <w:bCs/>
          <w:color w:val="0000FF"/>
          <w:kern w:val="28"/>
          <w:sz w:val="30"/>
          <w:szCs w:val="30"/>
          <w:rtl/>
        </w:rPr>
        <w:t>)</w:t>
      </w:r>
      <w:r w:rsidRPr="00D831E9">
        <w:rPr>
          <w:rFonts w:ascii="SimSun" w:hAnsi="SimSun" w:cs="KFGQPC Uthman Taha Naskh"/>
          <w:kern w:val="28"/>
          <w:sz w:val="30"/>
          <w:szCs w:val="30"/>
          <w:rtl/>
        </w:rPr>
        <w:t xml:space="preserve">   </w:t>
      </w:r>
      <w:r w:rsidRPr="00D831E9">
        <w:rPr>
          <w:rFonts w:cs="KFGQPC Uthman Taha Naskh"/>
          <w:kern w:val="28"/>
          <w:sz w:val="30"/>
          <w:szCs w:val="30"/>
          <w:rtl/>
        </w:rPr>
        <w:t>المائدة: 6</w:t>
      </w:r>
    </w:p>
    <w:p w:rsidR="009117F4" w:rsidRPr="00F846D8" w:rsidRDefault="009117F4" w:rsidP="009117F4">
      <w:pPr>
        <w:spacing w:line="360" w:lineRule="auto"/>
        <w:ind w:firstLineChars="200" w:firstLine="562"/>
        <w:rPr>
          <w:rFonts w:ascii="SimSun" w:hAnsi="SimSun"/>
          <w:kern w:val="26"/>
          <w:sz w:val="28"/>
          <w:szCs w:val="28"/>
          <w:rtl/>
        </w:rPr>
      </w:pPr>
      <w:r w:rsidRPr="00F846D8">
        <w:rPr>
          <w:rFonts w:ascii="SimSun" w:hAnsi="SimSun" w:hint="eastAsia"/>
          <w:b/>
          <w:bCs/>
          <w:color w:val="800000"/>
          <w:kern w:val="26"/>
          <w:sz w:val="28"/>
          <w:szCs w:val="28"/>
          <w:lang w:val="zh-CN"/>
        </w:rPr>
        <w:t>【</w:t>
      </w:r>
      <w:r w:rsidRPr="00F846D8">
        <w:rPr>
          <w:rFonts w:ascii="SimSun" w:hAnsi="SimSun" w:hint="eastAsia"/>
          <w:b/>
          <w:bCs/>
          <w:color w:val="800000"/>
          <w:kern w:val="26"/>
          <w:sz w:val="28"/>
          <w:szCs w:val="28"/>
        </w:rPr>
        <w:t>如果你们是不洁的，你们就当清洗周身。</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157"/>
      </w:r>
      <w:r w:rsidRPr="00F846D8">
        <w:rPr>
          <w:rFonts w:ascii="SimSun" w:hAnsi="SimSun" w:hint="eastAsia"/>
          <w:kern w:val="26"/>
          <w:sz w:val="28"/>
          <w:szCs w:val="28"/>
        </w:rPr>
        <w:t>清高的真主又说：</w:t>
      </w:r>
    </w:p>
    <w:p w:rsidR="009117F4" w:rsidRPr="00F13570" w:rsidRDefault="009117F4" w:rsidP="009117F4">
      <w:pPr>
        <w:pStyle w:val="afb"/>
        <w:spacing w:after="0" w:line="240" w:lineRule="auto"/>
        <w:ind w:left="0" w:firstLineChars="200" w:firstLine="600"/>
        <w:jc w:val="both"/>
        <w:rPr>
          <w:rFonts w:ascii="mylotus" w:hAnsi="mylotus" w:cs="KFGQPC Uthman Taha Naskh"/>
          <w:bCs/>
          <w:color w:val="800000"/>
          <w:kern w:val="28"/>
          <w:sz w:val="30"/>
          <w:szCs w:val="30"/>
          <w:rtl/>
          <w:lang w:eastAsia="zh-CN" w:bidi="ar-SA"/>
        </w:rPr>
      </w:pPr>
      <w:r w:rsidRPr="00F13570">
        <w:rPr>
          <w:rFonts w:cs="KFGQPC Uthman Taha Naskh"/>
          <w:sz w:val="30"/>
          <w:szCs w:val="30"/>
          <w:rtl/>
        </w:rPr>
        <w:t>قال الله تعالى:</w:t>
      </w:r>
      <w:r w:rsidRPr="00F13570">
        <w:rPr>
          <w:rFonts w:ascii="QCF_BSML" w:hAnsi="QCF_BSML" w:cs="KFGQPC Uthman Taha Naskh"/>
          <w:sz w:val="30"/>
          <w:szCs w:val="30"/>
          <w:rtl/>
        </w:rPr>
        <w:t xml:space="preserve"> </w:t>
      </w:r>
      <w:r w:rsidRPr="00F13570">
        <w:rPr>
          <w:rFonts w:ascii="QCF_BSML" w:hAnsi="QCF_BSML" w:cs="QCF_BSML"/>
          <w:b/>
          <w:bCs/>
          <w:color w:val="0000FF"/>
          <w:kern w:val="28"/>
          <w:sz w:val="30"/>
          <w:szCs w:val="30"/>
          <w:rtl/>
        </w:rPr>
        <w:t>(</w:t>
      </w:r>
      <w:r w:rsidRPr="00F13570">
        <w:rPr>
          <w:rFonts w:ascii="QCF_P085" w:hAnsi="QCF_P085" w:cs="QCF_P085"/>
          <w:b/>
          <w:bCs/>
          <w:color w:val="0000FF"/>
          <w:sz w:val="30"/>
          <w:szCs w:val="30"/>
          <w:rtl/>
        </w:rPr>
        <w:t>ﮣ  ﮤ  ﮥ  ﮦ  ﮧ  ﮨ    ﮩ  ﮪ  ﮫ  ﮬ  ﮭ  ﮮ  ﮯ  ﮰ  ﮱ       ﯓ    ﯔ  ﯕ  ﯖ</w:t>
      </w:r>
      <w:r w:rsidRPr="00F13570">
        <w:rPr>
          <w:rFonts w:ascii="QCF_BSML" w:hAnsi="QCF_BSML" w:cs="QCF_BSML"/>
          <w:b/>
          <w:bCs/>
          <w:color w:val="0000FF"/>
          <w:kern w:val="28"/>
          <w:sz w:val="30"/>
          <w:szCs w:val="30"/>
          <w:rtl/>
        </w:rPr>
        <w:t>)</w:t>
      </w:r>
      <w:r w:rsidRPr="00F13570">
        <w:rPr>
          <w:rFonts w:ascii="mylotus" w:hAnsi="mylotus" w:cs="KFGQPC Uthman Taha Naskh"/>
          <w:b/>
          <w:bCs/>
          <w:color w:val="0000FF"/>
          <w:kern w:val="28"/>
          <w:sz w:val="30"/>
          <w:szCs w:val="30"/>
          <w:rtl/>
          <w:lang w:bidi="ar-EG"/>
        </w:rPr>
        <w:t xml:space="preserve"> </w:t>
      </w:r>
      <w:r w:rsidRPr="00F13570">
        <w:rPr>
          <w:rFonts w:ascii="mylotus" w:hAnsi="mylotus" w:cs="KFGQPC Uthman Taha Naskh"/>
          <w:kern w:val="28"/>
          <w:sz w:val="30"/>
          <w:szCs w:val="30"/>
          <w:rtl/>
          <w:lang w:bidi="ar-EG"/>
        </w:rPr>
        <w:t xml:space="preserve">النساء: </w:t>
      </w:r>
      <w:r w:rsidRPr="00F13570">
        <w:rPr>
          <w:rFonts w:ascii="mylotus" w:hAnsi="mylotus" w:cs="KFGQPC Uthman Taha Naskh" w:hint="cs"/>
          <w:kern w:val="28"/>
          <w:sz w:val="30"/>
          <w:szCs w:val="30"/>
          <w:rtl/>
          <w:lang w:bidi="ar-EG"/>
        </w:rPr>
        <w:t>43</w:t>
      </w:r>
    </w:p>
    <w:p w:rsidR="009117F4" w:rsidRPr="00F846D8" w:rsidRDefault="009117F4" w:rsidP="009117F4">
      <w:pPr>
        <w:spacing w:line="360" w:lineRule="auto"/>
        <w:ind w:firstLineChars="200" w:firstLine="562"/>
        <w:rPr>
          <w:rFonts w:ascii="SimSun" w:hAnsi="SimSun"/>
          <w:b/>
          <w:bCs/>
          <w:color w:val="800000"/>
          <w:kern w:val="26"/>
          <w:sz w:val="28"/>
          <w:szCs w:val="28"/>
          <w:lang w:val="zh-CN"/>
        </w:rPr>
      </w:pPr>
      <w:r w:rsidRPr="00F846D8">
        <w:rPr>
          <w:rFonts w:ascii="SimSun" w:hAnsi="SimSun" w:hint="eastAsia"/>
          <w:b/>
          <w:bCs/>
          <w:color w:val="800000"/>
          <w:kern w:val="26"/>
          <w:sz w:val="28"/>
          <w:szCs w:val="28"/>
          <w:lang w:val="zh-CN"/>
        </w:rPr>
        <w:t>【</w:t>
      </w:r>
      <w:r w:rsidRPr="00F846D8">
        <w:rPr>
          <w:rFonts w:ascii="SimSun" w:hAnsi="SimSun" w:hint="eastAsia"/>
          <w:b/>
          <w:bCs/>
          <w:color w:val="800000"/>
          <w:kern w:val="26"/>
          <w:sz w:val="28"/>
          <w:szCs w:val="28"/>
        </w:rPr>
        <w:t>信道的人们啊！你们在酒醉的时候不要礼拜，直到你们知道自己所说的是什么话；除了过路的人以外，在没有大净的时候不要入礼拜殿，直到你们沐浴。</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158"/>
      </w:r>
    </w:p>
    <w:p w:rsidR="009117F4" w:rsidRPr="00F846D8" w:rsidRDefault="009117F4" w:rsidP="009117F4">
      <w:pPr>
        <w:spacing w:line="360" w:lineRule="auto"/>
        <w:ind w:leftChars="-2" w:left="-4" w:firstLineChars="200" w:firstLine="560"/>
        <w:rPr>
          <w:rFonts w:ascii="SimSun" w:hAnsi="SimSun"/>
          <w:kern w:val="26"/>
          <w:sz w:val="28"/>
          <w:szCs w:val="28"/>
        </w:rPr>
      </w:pPr>
      <w:r w:rsidRPr="00F846D8">
        <w:rPr>
          <w:rFonts w:ascii="SimSun" w:hAnsi="SimSun" w:hint="eastAsia"/>
          <w:kern w:val="26"/>
          <w:sz w:val="28"/>
          <w:szCs w:val="28"/>
        </w:rPr>
        <w:t>这节经文证明了洗大净的目的和实质——清洗全身。犹如它在语言方面的含义是众所周知的一样，《圣训》也对其进了阐明。</w:t>
      </w:r>
    </w:p>
    <w:p w:rsidR="009117F4" w:rsidRPr="00F846D8" w:rsidRDefault="009117F4" w:rsidP="009117F4">
      <w:pPr>
        <w:spacing w:line="360" w:lineRule="auto"/>
        <w:ind w:leftChars="-2" w:left="-4" w:firstLineChars="200" w:firstLine="560"/>
        <w:rPr>
          <w:rFonts w:ascii="SimSun" w:hAnsi="SimSun"/>
          <w:kern w:val="26"/>
          <w:sz w:val="28"/>
          <w:szCs w:val="28"/>
        </w:rPr>
      </w:pPr>
    </w:p>
    <w:p w:rsidR="009117F4" w:rsidRPr="0041344B" w:rsidRDefault="009117F4" w:rsidP="00863345">
      <w:pPr>
        <w:spacing w:beforeLines="100" w:afterLines="100" w:line="360" w:lineRule="auto"/>
        <w:jc w:val="center"/>
        <w:rPr>
          <w:rFonts w:ascii="STXinwei" w:eastAsia="STXinwei" w:hAnsi="SimSun" w:cs="Arial"/>
          <w:kern w:val="26"/>
          <w:sz w:val="36"/>
          <w:szCs w:val="36"/>
        </w:rPr>
      </w:pPr>
      <w:r w:rsidRPr="00F846D8">
        <w:rPr>
          <w:rFonts w:ascii="STXingkai" w:eastAsia="STXingkai" w:hAnsi="SimSun"/>
          <w:b/>
          <w:bCs/>
          <w:kern w:val="26"/>
          <w:sz w:val="28"/>
          <w:szCs w:val="28"/>
        </w:rPr>
        <w:br w:type="page"/>
      </w:r>
      <w:r w:rsidRPr="0041344B">
        <w:rPr>
          <w:rFonts w:ascii="STXinwei" w:eastAsia="STXinwei" w:hAnsi="SimSun" w:cs="Arial" w:hint="eastAsia"/>
          <w:kern w:val="26"/>
          <w:sz w:val="36"/>
          <w:szCs w:val="36"/>
        </w:rPr>
        <w:t>大净的圣行</w:t>
      </w:r>
    </w:p>
    <w:p w:rsidR="009117F4" w:rsidRPr="0041344B" w:rsidRDefault="009117F4" w:rsidP="0041344B">
      <w:pPr>
        <w:spacing w:line="360" w:lineRule="auto"/>
        <w:ind w:firstLineChars="200" w:firstLine="560"/>
        <w:rPr>
          <w:rFonts w:ascii="STLiti" w:eastAsia="STLiti" w:hAnsi="SimSun"/>
          <w:kern w:val="26"/>
          <w:sz w:val="28"/>
          <w:szCs w:val="28"/>
        </w:rPr>
      </w:pPr>
      <w:r w:rsidRPr="0041344B">
        <w:rPr>
          <w:rFonts w:ascii="STLiti" w:eastAsia="STLiti" w:hAnsi="SimSun" w:hint="eastAsia"/>
          <w:kern w:val="26"/>
          <w:sz w:val="28"/>
          <w:szCs w:val="28"/>
        </w:rPr>
        <w:t>洗大净的人应当注重主的使者</w:t>
      </w:r>
      <w:r w:rsidR="00253D81" w:rsidRPr="00253D81">
        <w:rPr>
          <w:rFonts w:ascii="SimSun" w:hAnsi="SimSun"/>
          <w:color w:val="008000"/>
          <w:kern w:val="26"/>
          <w:sz w:val="28"/>
          <w:szCs w:val="28"/>
        </w:rPr>
      </w:r>
      <w:r w:rsidR="00253D81" w:rsidRPr="00253D81">
        <w:rPr>
          <w:rFonts w:ascii="SimSun" w:hAnsi="SimSun"/>
          <w:color w:val="008000"/>
          <w:kern w:val="26"/>
          <w:sz w:val="28"/>
          <w:szCs w:val="28"/>
        </w:rPr>
        <w:pict>
          <v:shape id="_x0000_s1691"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91" inset="0,0,0,0">
              <w:txbxContent>
                <w:p w:rsidR="009117F4" w:rsidRPr="00BC0A2D" w:rsidRDefault="009117F4" w:rsidP="009117F4">
                  <w:pPr>
                    <w:spacing w:line="120" w:lineRule="exact"/>
                    <w:jc w:val="center"/>
                    <w:rPr>
                      <w:rFonts w:ascii="SimSun" w:hAnsi="SimSun" w:cs="Arial"/>
                      <w:kern w:val="24"/>
                      <w:sz w:val="8"/>
                      <w:szCs w:val="8"/>
                    </w:rPr>
                  </w:pPr>
                  <w:r w:rsidRPr="00BC0A2D">
                    <w:rPr>
                      <w:rFonts w:ascii="SimSun" w:hAnsi="SimSun" w:cs="Arial" w:hint="eastAsia"/>
                      <w:kern w:val="24"/>
                      <w:sz w:val="8"/>
                      <w:szCs w:val="8"/>
                    </w:rPr>
                    <w:t>愿主赐福之</w:t>
                  </w:r>
                </w:p>
                <w:p w:rsidR="009117F4" w:rsidRPr="00BC0A2D" w:rsidRDefault="009117F4" w:rsidP="009117F4">
                  <w:pPr>
                    <w:spacing w:line="120" w:lineRule="exact"/>
                    <w:jc w:val="center"/>
                    <w:rPr>
                      <w:rFonts w:ascii="SimSun" w:hAnsi="SimSun" w:cs="Arial"/>
                      <w:kern w:val="24"/>
                      <w:sz w:val="8"/>
                      <w:szCs w:val="8"/>
                    </w:rPr>
                  </w:pPr>
                  <w:r w:rsidRPr="00BC0A2D">
                    <w:rPr>
                      <w:rFonts w:ascii="SimSun" w:hAnsi="SimSun" w:cs="Arial" w:hint="eastAsia"/>
                      <w:kern w:val="24"/>
                      <w:sz w:val="8"/>
                      <w:szCs w:val="8"/>
                    </w:rPr>
                    <w:t>并使其平安</w:t>
                  </w:r>
                </w:p>
              </w:txbxContent>
            </v:textbox>
            <w10:wrap anchorx="page"/>
            <w10:anchorlock/>
          </v:shape>
        </w:pict>
      </w:r>
      <w:r w:rsidRPr="0041344B">
        <w:rPr>
          <w:rFonts w:ascii="STLiti" w:eastAsia="STLiti" w:hAnsi="SimSun" w:hint="eastAsia"/>
          <w:kern w:val="26"/>
          <w:sz w:val="28"/>
          <w:szCs w:val="28"/>
        </w:rPr>
        <w:t>在洗大净时的圣行，他开始：</w:t>
      </w:r>
    </w:p>
    <w:p w:rsidR="009117F4" w:rsidRPr="00F846D8" w:rsidRDefault="009117F4" w:rsidP="009117F4">
      <w:pPr>
        <w:spacing w:line="360" w:lineRule="auto"/>
        <w:ind w:firstLineChars="200" w:firstLine="560"/>
        <w:rPr>
          <w:rFonts w:ascii="STLiti" w:eastAsia="STLiti" w:hAnsi="SimSun"/>
          <w:bCs/>
          <w:kern w:val="26"/>
          <w:sz w:val="28"/>
          <w:szCs w:val="28"/>
        </w:rPr>
      </w:pPr>
      <w:r w:rsidRPr="00F846D8">
        <w:rPr>
          <w:rFonts w:ascii="STLiti" w:eastAsia="STLiti" w:hAnsi="SimSun"/>
          <w:bCs/>
          <w:kern w:val="26"/>
          <w:sz w:val="28"/>
          <w:szCs w:val="28"/>
        </w:rPr>
        <w:t>1-</w:t>
      </w:r>
      <w:r w:rsidRPr="00F846D8">
        <w:rPr>
          <w:rFonts w:ascii="STLiti" w:eastAsia="STLiti" w:hAnsi="SimSun" w:hint="eastAsia"/>
          <w:bCs/>
          <w:kern w:val="26"/>
          <w:sz w:val="28"/>
          <w:szCs w:val="28"/>
        </w:rPr>
        <w:t>洗手三遍。</w:t>
      </w:r>
    </w:p>
    <w:p w:rsidR="009117F4" w:rsidRPr="00F846D8" w:rsidRDefault="009117F4" w:rsidP="009117F4">
      <w:pPr>
        <w:spacing w:line="360" w:lineRule="auto"/>
        <w:ind w:firstLineChars="200" w:firstLine="560"/>
        <w:rPr>
          <w:rFonts w:ascii="STLiti" w:eastAsia="STLiti" w:hAnsi="SimSun"/>
          <w:kern w:val="26"/>
          <w:sz w:val="28"/>
          <w:szCs w:val="28"/>
        </w:rPr>
      </w:pPr>
      <w:r w:rsidRPr="00F846D8">
        <w:rPr>
          <w:rFonts w:ascii="STLiti" w:eastAsia="STLiti" w:hAnsi="SimSun"/>
          <w:bCs/>
          <w:kern w:val="26"/>
          <w:sz w:val="28"/>
          <w:szCs w:val="28"/>
        </w:rPr>
        <w:t>2-</w:t>
      </w:r>
      <w:r w:rsidRPr="00F846D8">
        <w:rPr>
          <w:rFonts w:ascii="STLiti" w:eastAsia="STLiti" w:hAnsi="SimSun" w:hint="eastAsia"/>
          <w:bCs/>
          <w:kern w:val="26"/>
          <w:sz w:val="28"/>
          <w:szCs w:val="28"/>
        </w:rPr>
        <w:t>洗羞体。</w:t>
      </w:r>
    </w:p>
    <w:p w:rsidR="009117F4" w:rsidRPr="00F846D8" w:rsidRDefault="009117F4" w:rsidP="009117F4">
      <w:pPr>
        <w:spacing w:line="360" w:lineRule="auto"/>
        <w:ind w:firstLineChars="200" w:firstLine="560"/>
        <w:rPr>
          <w:rFonts w:ascii="STLiti" w:eastAsia="STLiti" w:hAnsi="SimSun"/>
          <w:bCs/>
          <w:kern w:val="26"/>
          <w:sz w:val="28"/>
          <w:szCs w:val="28"/>
        </w:rPr>
      </w:pPr>
      <w:r w:rsidRPr="00F846D8">
        <w:rPr>
          <w:rFonts w:ascii="STLiti" w:eastAsia="STLiti" w:hAnsi="SimSun"/>
          <w:bCs/>
          <w:kern w:val="26"/>
          <w:sz w:val="28"/>
          <w:szCs w:val="28"/>
        </w:rPr>
        <w:t>3-</w:t>
      </w:r>
      <w:r w:rsidRPr="00F846D8">
        <w:rPr>
          <w:rFonts w:ascii="STLiti" w:eastAsia="STLiti" w:hAnsi="SimSun" w:hint="eastAsia"/>
          <w:bCs/>
          <w:kern w:val="26"/>
          <w:sz w:val="28"/>
          <w:szCs w:val="28"/>
        </w:rPr>
        <w:t>洗完美的小净，就像为礼拜所洗的小净一样。</w:t>
      </w:r>
    </w:p>
    <w:p w:rsidR="009117F4" w:rsidRPr="00F846D8" w:rsidRDefault="009117F4" w:rsidP="009117F4">
      <w:pPr>
        <w:spacing w:line="360" w:lineRule="auto"/>
        <w:ind w:firstLineChars="200" w:firstLine="560"/>
        <w:rPr>
          <w:rFonts w:ascii="STLiti" w:eastAsia="STLiti" w:hAnsi="SimSun"/>
          <w:bCs/>
          <w:kern w:val="26"/>
          <w:sz w:val="28"/>
          <w:szCs w:val="28"/>
        </w:rPr>
      </w:pPr>
      <w:r w:rsidRPr="00F846D8">
        <w:rPr>
          <w:rFonts w:ascii="STLiti" w:eastAsia="STLiti" w:hAnsi="SimSun"/>
          <w:bCs/>
          <w:kern w:val="26"/>
          <w:sz w:val="28"/>
          <w:szCs w:val="28"/>
        </w:rPr>
        <w:t>4-</w:t>
      </w:r>
      <w:r w:rsidRPr="00F846D8">
        <w:rPr>
          <w:rFonts w:ascii="STLiti" w:eastAsia="STLiti" w:hAnsi="SimSun" w:hint="eastAsia"/>
          <w:bCs/>
          <w:kern w:val="26"/>
          <w:sz w:val="28"/>
          <w:szCs w:val="28"/>
        </w:rPr>
        <w:t>再洗身体其它部位，先右后左，同时注意洗两腋下、双耳、肚脐和脚趾，尽可能地搓洗身体各个能够搓洗的部位。</w:t>
      </w:r>
    </w:p>
    <w:p w:rsidR="009117F4" w:rsidRPr="00F846D8" w:rsidRDefault="009117F4" w:rsidP="009117F4">
      <w:pPr>
        <w:spacing w:line="360" w:lineRule="auto"/>
        <w:ind w:firstLineChars="200" w:firstLine="560"/>
        <w:rPr>
          <w:rFonts w:ascii="STXinwei" w:eastAsia="STXinwei" w:hAnsi="SimSun"/>
          <w:kern w:val="26"/>
          <w:sz w:val="28"/>
          <w:szCs w:val="28"/>
        </w:rPr>
      </w:pPr>
      <w:r w:rsidRPr="00F846D8">
        <w:rPr>
          <w:rFonts w:ascii="STXinwei" w:eastAsia="STXinwei" w:hAnsi="SimSun" w:hint="eastAsia"/>
          <w:kern w:val="26"/>
          <w:sz w:val="28"/>
          <w:szCs w:val="28"/>
        </w:rPr>
        <w:t>这所有的一切都是根据圣妻阿依莎传述的《圣训》：</w:t>
      </w:r>
    </w:p>
    <w:p w:rsidR="00BF6F53" w:rsidRPr="00582C7A" w:rsidRDefault="00BF6F53" w:rsidP="00BF6F53">
      <w:pPr>
        <w:pStyle w:val="af0"/>
        <w:spacing w:after="0" w:line="240" w:lineRule="auto"/>
        <w:ind w:left="0" w:firstLineChars="200" w:firstLine="602"/>
        <w:jc w:val="both"/>
        <w:rPr>
          <w:rFonts w:ascii="mylotus" w:hAnsi="mylotus" w:cs="KFGQPC Uthman Taha Naskh"/>
          <w:kern w:val="26"/>
          <w:sz w:val="30"/>
          <w:szCs w:val="30"/>
          <w:rtl/>
        </w:rPr>
      </w:pPr>
      <w:r w:rsidRPr="00B54787">
        <w:rPr>
          <w:rFonts w:ascii="mylotus" w:hAnsi="mylotus" w:cs="KFGQPC Uthman Taha Naskh"/>
          <w:b/>
          <w:bCs/>
          <w:color w:val="008000"/>
          <w:kern w:val="26"/>
          <w:sz w:val="30"/>
          <w:szCs w:val="30"/>
          <w:rtl/>
        </w:rPr>
        <w:t>«أن النبي ﷺ كان إِذَا اغْتَسَلَ مِنَ الْجَنَابَةِ يَبْدَأُ فَيَغْسِلُ يَدَيْهِ ثُمَّ يُفْرِغُ بِيَمِينِهِ عَلَى شِمَالِهِ فَيَغْسِلُ فَرْجَهُ ثُمَّ يَتَوَضَّأُ وُضُوءَهُ لِلصَّلاَةِ ثُمَّ يَأْخُذُ الْمَاءَ فَيُدْخِلُ أَصَابِعَهُ فِى أُصُولِ الشَّعْرِ حَتَّى إِذَا رَأَى أَنْ قَدِ اسْتَبْرَأَ حَفَنَ عَلَى رَأْسِهِ ثَلاَثَ حَفَنَاتٍ ثُمَّ أَفَاضَ عَلَى سَائِرِ جَسَدِهِ».</w:t>
      </w:r>
      <w:r w:rsidRPr="00582C7A">
        <w:rPr>
          <w:rFonts w:ascii="mylotus" w:hAnsi="mylotus" w:cs="KFGQPC Uthman Taha Naskh"/>
          <w:kern w:val="26"/>
          <w:sz w:val="30"/>
          <w:szCs w:val="30"/>
          <w:rtl/>
        </w:rPr>
        <w:t xml:space="preserve"> متفق </w:t>
      </w:r>
      <w:r w:rsidRPr="00D83BC9">
        <w:rPr>
          <w:rFonts w:cs="KFGQPC Uthman Taha Naskh"/>
          <w:kern w:val="28"/>
          <w:sz w:val="30"/>
          <w:szCs w:val="30"/>
          <w:rtl/>
        </w:rPr>
        <w:t>عليه</w:t>
      </w:r>
    </w:p>
    <w:p w:rsidR="00BF6F53" w:rsidRPr="00F846D8" w:rsidRDefault="00BF6F53" w:rsidP="00BF6F53">
      <w:pPr>
        <w:spacing w:line="360" w:lineRule="auto"/>
        <w:ind w:leftChars="-2" w:left="-4" w:firstLineChars="200" w:firstLine="562"/>
        <w:rPr>
          <w:rFonts w:ascii="SimSun" w:hAnsi="SimSun"/>
          <w:b/>
          <w:bCs/>
          <w:color w:val="008000"/>
          <w:kern w:val="26"/>
          <w:sz w:val="28"/>
          <w:szCs w:val="28"/>
        </w:rPr>
      </w:pPr>
      <w:r w:rsidRPr="00F846D8">
        <w:rPr>
          <w:rFonts w:ascii="SimSun" w:hAnsi="SimSun" w:hint="eastAsia"/>
          <w:b/>
          <w:bCs/>
          <w:color w:val="008000"/>
          <w:kern w:val="26"/>
          <w:sz w:val="28"/>
          <w:szCs w:val="28"/>
        </w:rPr>
        <w:t>“</w:t>
      </w:r>
      <w:r>
        <w:rPr>
          <w:rFonts w:ascii="SimSun" w:hAnsi="SimSun" w:hint="eastAsia"/>
          <w:b/>
          <w:bCs/>
          <w:color w:val="008000"/>
          <w:kern w:val="26"/>
          <w:sz w:val="28"/>
          <w:szCs w:val="28"/>
        </w:rPr>
        <w:t>先知</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690"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90" inset="0,0,0,0">
              <w:txbxContent>
                <w:p w:rsidR="00BF6F53" w:rsidRPr="00C43D3B" w:rsidRDefault="00BF6F53" w:rsidP="00BF6F53">
                  <w:pPr>
                    <w:spacing w:line="120" w:lineRule="exact"/>
                    <w:jc w:val="center"/>
                    <w:rPr>
                      <w:rFonts w:ascii="SimSun" w:hAnsi="SimSun" w:cs="Arial"/>
                      <w:b/>
                      <w:bCs/>
                      <w:color w:val="008000"/>
                      <w:kern w:val="24"/>
                      <w:sz w:val="8"/>
                      <w:szCs w:val="8"/>
                    </w:rPr>
                  </w:pPr>
                  <w:r w:rsidRPr="00C43D3B">
                    <w:rPr>
                      <w:rFonts w:ascii="SimSun" w:hAnsi="SimSun" w:cs="Arial" w:hint="eastAsia"/>
                      <w:b/>
                      <w:bCs/>
                      <w:color w:val="008000"/>
                      <w:kern w:val="24"/>
                      <w:sz w:val="8"/>
                      <w:szCs w:val="8"/>
                    </w:rPr>
                    <w:t>愿主赐福之</w:t>
                  </w:r>
                </w:p>
                <w:p w:rsidR="00BF6F53" w:rsidRPr="00C43D3B" w:rsidRDefault="00BF6F53" w:rsidP="00BF6F53">
                  <w:pPr>
                    <w:spacing w:line="120" w:lineRule="exact"/>
                    <w:jc w:val="center"/>
                    <w:rPr>
                      <w:rFonts w:ascii="SimSun" w:hAnsi="SimSun" w:cs="Arial"/>
                      <w:b/>
                      <w:bCs/>
                      <w:color w:val="008000"/>
                      <w:kern w:val="24"/>
                      <w:sz w:val="8"/>
                      <w:szCs w:val="8"/>
                    </w:rPr>
                  </w:pPr>
                  <w:r w:rsidRPr="00C43D3B">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洗大净时，他首先洗手，用右手把水倒在左手上，洗羞体，洗就像为礼拜所洗的小净，然后拿着水用手指洗发根，直至他认为水已洗到发根，再捧三捧水洒到头上，最后洗身体其它部位。”</w:t>
      </w:r>
      <w:r w:rsidRPr="00F846D8">
        <w:rPr>
          <w:rStyle w:val="a9"/>
          <w:rFonts w:ascii="SimSun" w:hAnsi="SimSun"/>
          <w:b/>
          <w:bCs/>
          <w:color w:val="008000"/>
          <w:kern w:val="26"/>
          <w:sz w:val="28"/>
          <w:szCs w:val="28"/>
        </w:rPr>
        <w:footnoteReference w:id="159"/>
      </w:r>
    </w:p>
    <w:p w:rsidR="00BF6F53" w:rsidRPr="00F846D8" w:rsidRDefault="00BF6F53" w:rsidP="00BF6F53">
      <w:pPr>
        <w:spacing w:line="360" w:lineRule="auto"/>
        <w:ind w:leftChars="-2" w:left="-4" w:firstLineChars="200" w:firstLine="560"/>
        <w:rPr>
          <w:rFonts w:ascii="SimSun" w:hAnsi="SimSun"/>
          <w:kern w:val="26"/>
          <w:sz w:val="28"/>
          <w:szCs w:val="28"/>
        </w:rPr>
      </w:pPr>
    </w:p>
    <w:p w:rsidR="00BF6F53" w:rsidRPr="0041344B" w:rsidRDefault="00BF6F53" w:rsidP="00863345">
      <w:pPr>
        <w:spacing w:beforeLines="100" w:afterLines="100" w:line="360" w:lineRule="auto"/>
        <w:jc w:val="center"/>
        <w:rPr>
          <w:rFonts w:ascii="STXinwei" w:eastAsia="STXinwei" w:hAnsi="SimSun" w:cs="Arial"/>
          <w:kern w:val="26"/>
          <w:sz w:val="36"/>
          <w:szCs w:val="36"/>
        </w:rPr>
      </w:pPr>
      <w:r w:rsidRPr="00F846D8">
        <w:rPr>
          <w:kern w:val="26"/>
          <w:sz w:val="28"/>
          <w:szCs w:val="28"/>
          <w:rtl/>
        </w:rPr>
        <w:br w:type="page"/>
      </w:r>
      <w:r w:rsidRPr="0041344B">
        <w:rPr>
          <w:rFonts w:ascii="STXinwei" w:eastAsia="STXinwei" w:hAnsi="SimSun" w:cs="Arial" w:hint="eastAsia"/>
          <w:kern w:val="26"/>
          <w:sz w:val="36"/>
          <w:szCs w:val="36"/>
        </w:rPr>
        <w:t>嘉义的大净</w:t>
      </w:r>
    </w:p>
    <w:p w:rsidR="00BF6F53" w:rsidRPr="00F846D8" w:rsidRDefault="00BF6F53" w:rsidP="00BF6F53">
      <w:pPr>
        <w:spacing w:line="360" w:lineRule="auto"/>
        <w:ind w:firstLineChars="200" w:firstLine="561"/>
        <w:rPr>
          <w:rFonts w:ascii="SimSun" w:hAnsi="SimSun"/>
          <w:kern w:val="26"/>
          <w:sz w:val="28"/>
          <w:szCs w:val="28"/>
        </w:rPr>
      </w:pPr>
      <w:r w:rsidRPr="00F846D8">
        <w:rPr>
          <w:rFonts w:ascii="STLiti" w:eastAsia="STLiti" w:hAnsi="SimSun" w:hint="eastAsia"/>
          <w:b/>
          <w:bCs/>
          <w:kern w:val="26"/>
          <w:sz w:val="28"/>
          <w:szCs w:val="28"/>
        </w:rPr>
        <w:t>嘉义：</w:t>
      </w:r>
      <w:r w:rsidRPr="00F846D8">
        <w:rPr>
          <w:rFonts w:ascii="SimSun" w:hAnsi="SimSun" w:hint="eastAsia"/>
          <w:kern w:val="26"/>
          <w:sz w:val="28"/>
          <w:szCs w:val="28"/>
        </w:rPr>
        <w:t>就是某些事情，如果承担主命者做了，会受到表扬和赏赐；如果放弃，也不会受到责备和惩罚。</w:t>
      </w:r>
    </w:p>
    <w:p w:rsidR="009D3350" w:rsidRDefault="00BF6F53" w:rsidP="009D3350">
      <w:pPr>
        <w:spacing w:line="360" w:lineRule="auto"/>
        <w:ind w:firstLineChars="200" w:firstLine="560"/>
        <w:rPr>
          <w:rFonts w:ascii="SimSun" w:hAnsi="SimSun"/>
          <w:b/>
          <w:bCs/>
          <w:color w:val="008000"/>
          <w:kern w:val="26"/>
          <w:sz w:val="28"/>
          <w:szCs w:val="28"/>
        </w:rPr>
      </w:pPr>
      <w:r w:rsidRPr="00F846D8">
        <w:rPr>
          <w:rFonts w:ascii="STLiti" w:eastAsia="STLiti" w:hAnsi="SimSun"/>
          <w:bCs/>
          <w:kern w:val="26"/>
          <w:sz w:val="28"/>
          <w:szCs w:val="28"/>
        </w:rPr>
        <w:t>1-</w:t>
      </w:r>
      <w:r w:rsidRPr="00F846D8">
        <w:rPr>
          <w:rFonts w:ascii="STLiti" w:eastAsia="STLiti" w:hAnsi="SimSun" w:hint="eastAsia"/>
          <w:bCs/>
          <w:kern w:val="26"/>
          <w:sz w:val="28"/>
          <w:szCs w:val="28"/>
        </w:rPr>
        <w:t>主麻日的大净。</w:t>
      </w:r>
      <w:r w:rsidRPr="00F846D8">
        <w:rPr>
          <w:rFonts w:ascii="SimSun" w:hAnsi="SimSun" w:hint="eastAsia"/>
          <w:kern w:val="26"/>
          <w:sz w:val="28"/>
          <w:szCs w:val="28"/>
        </w:rPr>
        <w:t>主麻日是聚集功修和礼拜的日子，法律规定人们洗大净，强调洗大净，是为了让穆斯林大众在卫生和清洁最美好的状况下聚会。</w:t>
      </w:r>
      <w:r w:rsidR="009D3350" w:rsidRPr="00F846D8">
        <w:rPr>
          <w:rFonts w:ascii="SimSun" w:hAnsi="SimSun" w:hint="eastAsia"/>
          <w:b/>
          <w:bCs/>
          <w:color w:val="008000"/>
          <w:kern w:val="26"/>
          <w:sz w:val="28"/>
          <w:szCs w:val="28"/>
        </w:rPr>
        <w:t>主的使者</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689"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89" inset="0,0,0,0">
              <w:txbxContent>
                <w:p w:rsidR="009D3350" w:rsidRPr="00E60F38" w:rsidRDefault="009D3350" w:rsidP="009D3350">
                  <w:pPr>
                    <w:spacing w:line="120" w:lineRule="exact"/>
                    <w:jc w:val="center"/>
                    <w:rPr>
                      <w:rFonts w:ascii="SimSun" w:hAnsi="SimSun" w:cs="Arial"/>
                      <w:b/>
                      <w:bCs/>
                      <w:color w:val="008000"/>
                      <w:kern w:val="24"/>
                      <w:sz w:val="8"/>
                      <w:szCs w:val="8"/>
                    </w:rPr>
                  </w:pPr>
                  <w:r w:rsidRPr="00E60F38">
                    <w:rPr>
                      <w:rFonts w:ascii="SimSun" w:hAnsi="SimSun" w:cs="Arial" w:hint="eastAsia"/>
                      <w:b/>
                      <w:bCs/>
                      <w:color w:val="008000"/>
                      <w:kern w:val="24"/>
                      <w:sz w:val="8"/>
                      <w:szCs w:val="8"/>
                    </w:rPr>
                    <w:t>愿主赐福之</w:t>
                  </w:r>
                </w:p>
                <w:p w:rsidR="009D3350" w:rsidRPr="00E60F38" w:rsidRDefault="009D3350" w:rsidP="009D3350">
                  <w:pPr>
                    <w:spacing w:line="120" w:lineRule="exact"/>
                    <w:jc w:val="center"/>
                    <w:rPr>
                      <w:rFonts w:ascii="SimSun" w:hAnsi="SimSun" w:cs="Arial"/>
                      <w:b/>
                      <w:bCs/>
                      <w:color w:val="008000"/>
                      <w:kern w:val="24"/>
                      <w:sz w:val="8"/>
                      <w:szCs w:val="8"/>
                    </w:rPr>
                  </w:pPr>
                  <w:r w:rsidRPr="00E60F38">
                    <w:rPr>
                      <w:rFonts w:ascii="SimSun" w:hAnsi="SimSun" w:cs="Arial" w:hint="eastAsia"/>
                      <w:b/>
                      <w:bCs/>
                      <w:color w:val="008000"/>
                      <w:kern w:val="24"/>
                      <w:sz w:val="8"/>
                      <w:szCs w:val="8"/>
                    </w:rPr>
                    <w:t>并使其平安</w:t>
                  </w:r>
                </w:p>
              </w:txbxContent>
            </v:textbox>
            <w10:wrap anchorx="page"/>
            <w10:anchorlock/>
          </v:shape>
        </w:pict>
      </w:r>
      <w:r w:rsidR="009D3350" w:rsidRPr="00F846D8">
        <w:rPr>
          <w:rFonts w:ascii="SimSun" w:hAnsi="SimSun" w:hint="eastAsia"/>
          <w:b/>
          <w:bCs/>
          <w:color w:val="008000"/>
          <w:kern w:val="26"/>
          <w:sz w:val="28"/>
          <w:szCs w:val="28"/>
        </w:rPr>
        <w:t>说：</w:t>
      </w:r>
    </w:p>
    <w:p w:rsidR="009D3350" w:rsidRPr="00582C7A" w:rsidRDefault="009D3350" w:rsidP="003C6EC4">
      <w:pPr>
        <w:bidi/>
        <w:spacing w:line="420" w:lineRule="exact"/>
        <w:ind w:firstLineChars="200" w:firstLine="602"/>
        <w:rPr>
          <w:rFonts w:ascii="mylotus" w:hAnsi="mylotus" w:cs="KFGQPC Uthman Taha Naskh"/>
          <w:kern w:val="26"/>
          <w:sz w:val="30"/>
          <w:szCs w:val="30"/>
          <w:rtl/>
        </w:rPr>
      </w:pPr>
      <w:r w:rsidRPr="00B54787">
        <w:rPr>
          <w:rFonts w:ascii="mylotus" w:hAnsi="mylotus" w:cs="KFGQPC Uthman Taha Naskh"/>
          <w:b/>
          <w:bCs/>
          <w:color w:val="008000"/>
          <w:kern w:val="26"/>
          <w:sz w:val="30"/>
          <w:szCs w:val="30"/>
          <w:rtl/>
        </w:rPr>
        <w:t>قَالَ رَسُولُ الله ﷺ: «غُسْل</w:t>
      </w:r>
      <w:r w:rsidRPr="00B54787">
        <w:rPr>
          <w:rFonts w:ascii="mylotus" w:hAnsi="mylotus" w:cs="KFGQPC Uthman Taha Naskh" w:hint="cs"/>
          <w:b/>
          <w:bCs/>
          <w:color w:val="008000"/>
          <w:kern w:val="26"/>
          <w:sz w:val="30"/>
          <w:szCs w:val="30"/>
          <w:rtl/>
        </w:rPr>
        <w:t>ُ</w:t>
      </w:r>
      <w:r w:rsidRPr="00B54787">
        <w:rPr>
          <w:rFonts w:ascii="mylotus" w:hAnsi="mylotus" w:cs="KFGQPC Uthman Taha Naskh"/>
          <w:b/>
          <w:bCs/>
          <w:color w:val="008000"/>
          <w:kern w:val="26"/>
          <w:sz w:val="30"/>
          <w:szCs w:val="30"/>
          <w:rtl/>
        </w:rPr>
        <w:t xml:space="preserve"> الْجُمُعَةِ </w:t>
      </w:r>
      <w:r w:rsidRPr="00B54787">
        <w:rPr>
          <w:rFonts w:ascii="mylotus" w:hAnsi="mylotus" w:cs="KFGQPC Uthman Taha Naskh" w:hint="cs"/>
          <w:b/>
          <w:bCs/>
          <w:color w:val="008000"/>
          <w:kern w:val="26"/>
          <w:sz w:val="30"/>
          <w:szCs w:val="30"/>
          <w:rtl/>
        </w:rPr>
        <w:t xml:space="preserve">واجبٌ </w:t>
      </w:r>
      <w:r w:rsidRPr="00B54787">
        <w:rPr>
          <w:rFonts w:ascii="mylotus" w:hAnsi="mylotus" w:cs="KFGQPC Uthman Taha Naskh"/>
          <w:b/>
          <w:bCs/>
          <w:color w:val="008000"/>
          <w:kern w:val="26"/>
          <w:sz w:val="30"/>
          <w:szCs w:val="30"/>
          <w:rtl/>
        </w:rPr>
        <w:t>عَلَى كُلِّ مُحْتَلِمٍ وَالسِّوَاك وَأَنْ يَمَسَّ مِنْ الطِّيبِ مَا يَقْدِرُ عَلَيْهِ»</w:t>
      </w:r>
      <w:r>
        <w:rPr>
          <w:rFonts w:ascii="mylotus" w:hAnsi="mylotus" w:cs="KFGQPC Uthman Taha Naskh" w:hint="cs"/>
          <w:kern w:val="26"/>
          <w:sz w:val="30"/>
          <w:szCs w:val="30"/>
          <w:rtl/>
        </w:rPr>
        <w:t xml:space="preserve"> أخرجه النسائي</w:t>
      </w:r>
    </w:p>
    <w:p w:rsidR="009D3350" w:rsidRPr="00F846D8" w:rsidRDefault="009D3350" w:rsidP="009D3350">
      <w:pPr>
        <w:spacing w:line="360" w:lineRule="auto"/>
        <w:ind w:firstLineChars="200" w:firstLine="562"/>
        <w:rPr>
          <w:rFonts w:ascii="SimSun" w:hAnsi="SimSun"/>
          <w:b/>
          <w:bCs/>
          <w:color w:val="008000"/>
          <w:kern w:val="26"/>
          <w:sz w:val="28"/>
          <w:szCs w:val="28"/>
          <w:lang w:val="zh-CN"/>
        </w:rPr>
      </w:pPr>
      <w:r w:rsidRPr="00F846D8">
        <w:rPr>
          <w:rFonts w:ascii="SimSun" w:hAnsi="SimSun" w:hint="eastAsia"/>
          <w:b/>
          <w:bCs/>
          <w:color w:val="008000"/>
          <w:kern w:val="26"/>
          <w:sz w:val="28"/>
          <w:szCs w:val="28"/>
        </w:rPr>
        <w:t>“主麻日的大净，刷牙，以及根据个人的能力擦香对于每一位成年人</w:t>
      </w:r>
      <w:r>
        <w:rPr>
          <w:rFonts w:ascii="SimSun" w:hAnsi="SimSun" w:hint="eastAsia"/>
          <w:b/>
          <w:bCs/>
          <w:color w:val="008000"/>
          <w:kern w:val="26"/>
          <w:sz w:val="28"/>
          <w:szCs w:val="28"/>
        </w:rPr>
        <w:t>属于当然</w:t>
      </w:r>
      <w:r w:rsidRPr="00F846D8">
        <w:rPr>
          <w:rFonts w:ascii="SimSun" w:hAnsi="SimSun" w:hint="eastAsia"/>
          <w:b/>
          <w:bCs/>
          <w:color w:val="008000"/>
          <w:kern w:val="26"/>
          <w:sz w:val="28"/>
          <w:szCs w:val="28"/>
        </w:rPr>
        <w:t>。</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rPr>
        <w:footnoteReference w:id="160"/>
      </w:r>
    </w:p>
    <w:p w:rsidR="009D3350" w:rsidRPr="00F846D8" w:rsidRDefault="009D3350" w:rsidP="009D3350">
      <w:pPr>
        <w:spacing w:line="360" w:lineRule="auto"/>
        <w:ind w:firstLineChars="200" w:firstLine="560"/>
        <w:rPr>
          <w:rFonts w:ascii="SimSun" w:hAnsi="SimSun"/>
          <w:kern w:val="26"/>
          <w:sz w:val="28"/>
          <w:szCs w:val="28"/>
        </w:rPr>
      </w:pPr>
      <w:r w:rsidRPr="00F846D8">
        <w:rPr>
          <w:rFonts w:ascii="STLiti" w:eastAsia="STLiti" w:hAnsi="SimSun"/>
          <w:bCs/>
          <w:kern w:val="26"/>
          <w:sz w:val="28"/>
          <w:szCs w:val="28"/>
        </w:rPr>
        <w:t>2-</w:t>
      </w:r>
      <w:r w:rsidRPr="00F846D8">
        <w:rPr>
          <w:rFonts w:ascii="STLiti" w:eastAsia="STLiti" w:hAnsi="SimSun" w:hint="eastAsia"/>
          <w:bCs/>
          <w:kern w:val="26"/>
          <w:sz w:val="28"/>
          <w:szCs w:val="28"/>
        </w:rPr>
        <w:t>两节日的大净。</w:t>
      </w:r>
      <w:r w:rsidRPr="00F846D8">
        <w:rPr>
          <w:rFonts w:ascii="SimSun" w:hAnsi="SimSun" w:hint="eastAsia"/>
          <w:kern w:val="26"/>
          <w:sz w:val="28"/>
          <w:szCs w:val="28"/>
        </w:rPr>
        <w:t>学者们断节日洗大净为嘉行。</w:t>
      </w:r>
    </w:p>
    <w:p w:rsidR="009D3350" w:rsidRPr="00B54787" w:rsidRDefault="009D3350" w:rsidP="009D3350">
      <w:pPr>
        <w:spacing w:line="360" w:lineRule="auto"/>
        <w:ind w:firstLineChars="200" w:firstLine="560"/>
        <w:rPr>
          <w:rFonts w:ascii="mylotus" w:hAnsi="mylotus" w:cs="KFGQPC Uthman Taha Naskh"/>
          <w:b/>
          <w:bCs/>
          <w:color w:val="008000"/>
          <w:kern w:val="26"/>
          <w:sz w:val="30"/>
          <w:szCs w:val="30"/>
          <w:lang w:eastAsia="en-US" w:bidi="ar-JO"/>
        </w:rPr>
      </w:pPr>
      <w:r w:rsidRPr="00F846D8">
        <w:rPr>
          <w:rFonts w:ascii="STLiti" w:eastAsia="STLiti" w:hAnsi="SimSun"/>
          <w:bCs/>
          <w:kern w:val="26"/>
          <w:sz w:val="28"/>
          <w:szCs w:val="28"/>
        </w:rPr>
        <w:t>3-</w:t>
      </w:r>
      <w:r w:rsidRPr="00F846D8">
        <w:rPr>
          <w:rFonts w:ascii="STLiti" w:eastAsia="STLiti" w:hAnsi="SimSun" w:hint="eastAsia"/>
          <w:bCs/>
          <w:kern w:val="26"/>
          <w:sz w:val="28"/>
          <w:szCs w:val="28"/>
        </w:rPr>
        <w:t>洗亡人者的大净。</w:t>
      </w:r>
      <w:r w:rsidRPr="00F846D8">
        <w:rPr>
          <w:rFonts w:ascii="SimSun" w:hAnsi="SimSun" w:hint="eastAsia"/>
          <w:kern w:val="26"/>
          <w:sz w:val="28"/>
          <w:szCs w:val="28"/>
        </w:rPr>
        <w:t>洗亡人者所礼的大净是嘉义的，因为</w:t>
      </w:r>
      <w:r w:rsidRPr="00F846D8">
        <w:rPr>
          <w:rFonts w:ascii="SimSun" w:hAnsi="SimSun" w:hint="eastAsia"/>
          <w:b/>
          <w:bCs/>
          <w:color w:val="008000"/>
          <w:kern w:val="26"/>
          <w:sz w:val="28"/>
          <w:szCs w:val="28"/>
        </w:rPr>
        <w:t>主的使者</w:t>
      </w:r>
      <w:r w:rsidR="00253D81" w:rsidRPr="00253D81">
        <w:rPr>
          <w:rFonts w:ascii="SimSun" w:hAnsi="SimSun"/>
          <w:b/>
          <w:bCs/>
          <w:color w:val="008000"/>
          <w:kern w:val="26"/>
          <w:sz w:val="28"/>
          <w:szCs w:val="28"/>
        </w:rPr>
      </w:r>
      <w:r w:rsidR="00253D81">
        <w:rPr>
          <w:rFonts w:ascii="SimSun" w:hAnsi="SimSun"/>
          <w:b/>
          <w:bCs/>
          <w:color w:val="008000"/>
          <w:kern w:val="26"/>
          <w:sz w:val="28"/>
          <w:szCs w:val="28"/>
        </w:rPr>
        <w:pict>
          <v:shape id="_x0000_s1688"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88" inset="0,0,0,0">
              <w:txbxContent>
                <w:p w:rsidR="009D3350" w:rsidRPr="00E60F38" w:rsidRDefault="009D3350" w:rsidP="009D3350">
                  <w:pPr>
                    <w:spacing w:line="120" w:lineRule="exact"/>
                    <w:jc w:val="center"/>
                    <w:rPr>
                      <w:rFonts w:ascii="SimSun" w:hAnsi="SimSun" w:cs="Arial"/>
                      <w:b/>
                      <w:bCs/>
                      <w:color w:val="008000"/>
                      <w:kern w:val="24"/>
                      <w:sz w:val="8"/>
                      <w:szCs w:val="8"/>
                    </w:rPr>
                  </w:pPr>
                  <w:r w:rsidRPr="00E60F38">
                    <w:rPr>
                      <w:rFonts w:ascii="SimSun" w:hAnsi="SimSun" w:cs="Arial" w:hint="eastAsia"/>
                      <w:b/>
                      <w:bCs/>
                      <w:color w:val="008000"/>
                      <w:kern w:val="24"/>
                      <w:sz w:val="8"/>
                      <w:szCs w:val="8"/>
                    </w:rPr>
                    <w:t>愿主赐福之</w:t>
                  </w:r>
                </w:p>
                <w:p w:rsidR="009D3350" w:rsidRPr="00E60F38" w:rsidRDefault="009D3350" w:rsidP="009D3350">
                  <w:pPr>
                    <w:spacing w:line="120" w:lineRule="exact"/>
                    <w:jc w:val="center"/>
                    <w:rPr>
                      <w:rFonts w:ascii="SimSun" w:hAnsi="SimSun" w:cs="Arial"/>
                      <w:b/>
                      <w:bCs/>
                      <w:color w:val="008000"/>
                      <w:kern w:val="24"/>
                      <w:sz w:val="8"/>
                      <w:szCs w:val="8"/>
                    </w:rPr>
                  </w:pPr>
                  <w:r w:rsidRPr="00E60F38">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9D3350" w:rsidRPr="00582C7A" w:rsidRDefault="009D3350" w:rsidP="003C6EC4">
      <w:pPr>
        <w:bidi/>
        <w:spacing w:line="420" w:lineRule="exact"/>
        <w:ind w:firstLineChars="200" w:firstLine="602"/>
        <w:rPr>
          <w:rFonts w:ascii="mylotus" w:hAnsi="mylotus" w:cs="KFGQPC Uthman Taha Naskh"/>
          <w:kern w:val="26"/>
          <w:sz w:val="30"/>
          <w:szCs w:val="30"/>
          <w:rtl/>
        </w:rPr>
      </w:pPr>
      <w:r w:rsidRPr="00B54787">
        <w:rPr>
          <w:rFonts w:ascii="mylotus" w:hAnsi="mylotus" w:cs="KFGQPC Uthman Taha Naskh"/>
          <w:b/>
          <w:bCs/>
          <w:color w:val="008000"/>
          <w:kern w:val="26"/>
          <w:sz w:val="30"/>
          <w:szCs w:val="30"/>
          <w:rtl/>
        </w:rPr>
        <w:t>قَالَ رَسُولُ الله ﷺ: «مَنْ غَسَّلَ مَيِّتًا فَلْيَغْتَسِلْ ، وَمَنْ حَمَلَهُ فَلْيَتَوَضَّأْ»</w:t>
      </w:r>
      <w:r w:rsidRPr="00B54787">
        <w:rPr>
          <w:rFonts w:ascii="mylotus" w:hAnsi="mylotus" w:cs="KFGQPC Uthman Taha Naskh" w:hint="cs"/>
          <w:b/>
          <w:bCs/>
          <w:color w:val="008000"/>
          <w:kern w:val="26"/>
          <w:sz w:val="30"/>
          <w:szCs w:val="30"/>
          <w:rtl/>
        </w:rPr>
        <w:t xml:space="preserve"> </w:t>
      </w:r>
      <w:r>
        <w:rPr>
          <w:rFonts w:ascii="mylotus" w:hAnsi="mylotus" w:cs="KFGQPC Uthman Taha Naskh" w:hint="cs"/>
          <w:kern w:val="26"/>
          <w:sz w:val="30"/>
          <w:szCs w:val="30"/>
          <w:rtl/>
        </w:rPr>
        <w:t xml:space="preserve">أخرجه </w:t>
      </w:r>
      <w:r w:rsidRPr="003C6EC4">
        <w:rPr>
          <w:rFonts w:ascii="SimSun" w:hAnsi="SimSun" w:cs="KFGQPC Uthman Taha Naskh" w:hint="cs"/>
          <w:kern w:val="28"/>
          <w:sz w:val="30"/>
          <w:szCs w:val="30"/>
          <w:rtl/>
        </w:rPr>
        <w:t>النسائي</w:t>
      </w:r>
      <w:r>
        <w:rPr>
          <w:rFonts w:ascii="mylotus" w:hAnsi="mylotus" w:cs="KFGQPC Uthman Taha Naskh" w:hint="cs"/>
          <w:kern w:val="26"/>
          <w:sz w:val="30"/>
          <w:szCs w:val="30"/>
          <w:rtl/>
        </w:rPr>
        <w:t xml:space="preserve"> وأحمد</w:t>
      </w:r>
    </w:p>
    <w:p w:rsidR="009D3350" w:rsidRPr="00F846D8" w:rsidRDefault="009D3350" w:rsidP="003C6EC4">
      <w:pPr>
        <w:spacing w:line="360" w:lineRule="auto"/>
        <w:ind w:firstLineChars="200" w:firstLine="562"/>
        <w:rPr>
          <w:rFonts w:ascii="SimSun" w:hAnsi="SimSun"/>
          <w:b/>
          <w:bCs/>
          <w:color w:val="008000"/>
          <w:kern w:val="26"/>
          <w:sz w:val="28"/>
          <w:szCs w:val="28"/>
          <w:lang w:val="zh-CN"/>
        </w:rPr>
      </w:pPr>
      <w:r w:rsidRPr="00F846D8">
        <w:rPr>
          <w:rFonts w:ascii="SimSun" w:hAnsi="SimSun" w:hint="eastAsia"/>
          <w:b/>
          <w:bCs/>
          <w:color w:val="008000"/>
          <w:kern w:val="26"/>
          <w:sz w:val="28"/>
          <w:szCs w:val="28"/>
        </w:rPr>
        <w:t>“谁洗亡人，让</w:t>
      </w:r>
      <w:r w:rsidR="00D645BB">
        <w:rPr>
          <w:rFonts w:ascii="SimSun" w:hAnsi="SimSun" w:hint="eastAsia"/>
          <w:b/>
          <w:bCs/>
          <w:color w:val="008000"/>
          <w:kern w:val="26"/>
          <w:sz w:val="28"/>
          <w:szCs w:val="28"/>
        </w:rPr>
        <w:t>他</w:t>
      </w:r>
      <w:r w:rsidRPr="00F846D8">
        <w:rPr>
          <w:rFonts w:ascii="SimSun" w:hAnsi="SimSun" w:hint="eastAsia"/>
          <w:b/>
          <w:bCs/>
          <w:color w:val="008000"/>
          <w:kern w:val="26"/>
          <w:sz w:val="28"/>
          <w:szCs w:val="28"/>
        </w:rPr>
        <w:t>洗大净；谁抬亡人，让</w:t>
      </w:r>
      <w:r w:rsidR="003C6EC4">
        <w:rPr>
          <w:rFonts w:ascii="SimSun" w:hAnsi="SimSun" w:hint="eastAsia"/>
          <w:b/>
          <w:bCs/>
          <w:color w:val="008000"/>
          <w:kern w:val="26"/>
          <w:sz w:val="28"/>
          <w:szCs w:val="28"/>
        </w:rPr>
        <w:t>他</w:t>
      </w:r>
      <w:r w:rsidRPr="00F846D8">
        <w:rPr>
          <w:rFonts w:ascii="SimSun" w:hAnsi="SimSun" w:hint="eastAsia"/>
          <w:b/>
          <w:bCs/>
          <w:color w:val="008000"/>
          <w:kern w:val="26"/>
          <w:sz w:val="28"/>
          <w:szCs w:val="28"/>
        </w:rPr>
        <w:t>洗小净。”</w:t>
      </w:r>
      <w:r w:rsidRPr="00F846D8">
        <w:rPr>
          <w:rStyle w:val="a9"/>
          <w:rFonts w:ascii="SimSun" w:hAnsi="SimSun"/>
          <w:b/>
          <w:bCs/>
          <w:color w:val="008000"/>
          <w:kern w:val="26"/>
          <w:sz w:val="28"/>
          <w:szCs w:val="28"/>
        </w:rPr>
        <w:footnoteReference w:id="161"/>
      </w:r>
    </w:p>
    <w:p w:rsidR="009D3350" w:rsidRPr="00F846D8" w:rsidRDefault="009D3350" w:rsidP="009D3350">
      <w:pPr>
        <w:spacing w:line="360" w:lineRule="auto"/>
        <w:ind w:firstLineChars="200" w:firstLine="560"/>
        <w:rPr>
          <w:rFonts w:ascii="SimSun" w:hAnsi="SimSun"/>
          <w:kern w:val="26"/>
          <w:sz w:val="28"/>
          <w:szCs w:val="28"/>
        </w:rPr>
      </w:pPr>
      <w:r w:rsidRPr="00F846D8">
        <w:rPr>
          <w:rFonts w:ascii="STLiti" w:eastAsia="STLiti" w:hAnsi="SimSun"/>
          <w:bCs/>
          <w:kern w:val="26"/>
          <w:sz w:val="28"/>
          <w:szCs w:val="28"/>
        </w:rPr>
        <w:t>4-</w:t>
      </w:r>
      <w:r w:rsidRPr="00F846D8">
        <w:rPr>
          <w:rFonts w:ascii="STLiti" w:eastAsia="STLiti" w:hAnsi="SimSun" w:hint="eastAsia"/>
          <w:bCs/>
          <w:kern w:val="26"/>
          <w:sz w:val="28"/>
          <w:szCs w:val="28"/>
        </w:rPr>
        <w:t>受戒时的大净。</w:t>
      </w:r>
      <w:r w:rsidRPr="00F846D8">
        <w:rPr>
          <w:rFonts w:ascii="SimSun" w:hAnsi="SimSun" w:hint="eastAsia"/>
          <w:kern w:val="26"/>
          <w:sz w:val="28"/>
          <w:szCs w:val="28"/>
        </w:rPr>
        <w:t>举意因正朝或副朝而受戒者所礼的大净属于嘉义。</w:t>
      </w:r>
    </w:p>
    <w:p w:rsidR="003C6EC4" w:rsidRDefault="009D3350" w:rsidP="009D3350">
      <w:pPr>
        <w:spacing w:line="360" w:lineRule="auto"/>
        <w:ind w:firstLineChars="200" w:firstLine="560"/>
        <w:rPr>
          <w:rFonts w:ascii="SimSun" w:hAnsi="SimSun"/>
          <w:kern w:val="26"/>
          <w:sz w:val="28"/>
          <w:szCs w:val="28"/>
        </w:rPr>
      </w:pPr>
      <w:r w:rsidRPr="00F846D8">
        <w:rPr>
          <w:rFonts w:ascii="STLiti" w:eastAsia="STLiti" w:hAnsi="SimSun"/>
          <w:bCs/>
          <w:kern w:val="26"/>
          <w:sz w:val="28"/>
          <w:szCs w:val="28"/>
        </w:rPr>
        <w:t>5-</w:t>
      </w:r>
      <w:r w:rsidRPr="00F846D8">
        <w:rPr>
          <w:rFonts w:ascii="STLiti" w:eastAsia="STLiti" w:hAnsi="SimSun" w:hint="eastAsia"/>
          <w:bCs/>
          <w:kern w:val="26"/>
          <w:sz w:val="28"/>
          <w:szCs w:val="28"/>
        </w:rPr>
        <w:t>进麦加时的大净。</w:t>
      </w:r>
      <w:r w:rsidRPr="00F846D8">
        <w:rPr>
          <w:rFonts w:ascii="SimSun" w:hAnsi="SimSun" w:hint="eastAsia"/>
          <w:kern w:val="26"/>
          <w:sz w:val="28"/>
          <w:szCs w:val="28"/>
        </w:rPr>
        <w:t>对于进麦加的人洗大净属于嘉行；受戒时和进麦加时洗大净的证据都是先知</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687"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87" inset="0,0,0,0">
              <w:txbxContent>
                <w:p w:rsidR="009D3350" w:rsidRPr="00BC0A2D" w:rsidRDefault="009D3350" w:rsidP="009D3350">
                  <w:pPr>
                    <w:spacing w:line="120" w:lineRule="exact"/>
                    <w:jc w:val="center"/>
                    <w:rPr>
                      <w:rFonts w:ascii="SimSun" w:hAnsi="SimSun" w:cs="Arial"/>
                      <w:kern w:val="24"/>
                      <w:sz w:val="8"/>
                      <w:szCs w:val="8"/>
                    </w:rPr>
                  </w:pPr>
                  <w:r w:rsidRPr="00BC0A2D">
                    <w:rPr>
                      <w:rFonts w:ascii="SimSun" w:hAnsi="SimSun" w:cs="Arial" w:hint="eastAsia"/>
                      <w:kern w:val="24"/>
                      <w:sz w:val="8"/>
                      <w:szCs w:val="8"/>
                    </w:rPr>
                    <w:t>愿主赐福之</w:t>
                  </w:r>
                </w:p>
                <w:p w:rsidR="009D3350" w:rsidRPr="00BC0A2D" w:rsidRDefault="009D3350" w:rsidP="009D3350">
                  <w:pPr>
                    <w:spacing w:line="120" w:lineRule="exact"/>
                    <w:jc w:val="center"/>
                    <w:rPr>
                      <w:rFonts w:ascii="SimSun" w:hAnsi="SimSun" w:cs="Arial"/>
                      <w:kern w:val="24"/>
                      <w:sz w:val="8"/>
                      <w:szCs w:val="8"/>
                    </w:rPr>
                  </w:pPr>
                  <w:r w:rsidRPr="00BC0A2D">
                    <w:rPr>
                      <w:rFonts w:ascii="SimSun" w:hAnsi="SimSun" w:cs="Arial" w:hint="eastAsia"/>
                      <w:kern w:val="24"/>
                      <w:sz w:val="8"/>
                      <w:szCs w:val="8"/>
                    </w:rPr>
                    <w:t>并使其平安</w:t>
                  </w:r>
                </w:p>
              </w:txbxContent>
            </v:textbox>
            <w10:wrap anchorx="page"/>
            <w10:anchorlock/>
          </v:shape>
        </w:pict>
      </w:r>
      <w:r w:rsidRPr="00F846D8">
        <w:rPr>
          <w:rFonts w:ascii="SimSun" w:hAnsi="SimSun" w:hint="eastAsia"/>
          <w:kern w:val="26"/>
          <w:sz w:val="28"/>
          <w:szCs w:val="28"/>
        </w:rPr>
        <w:t>的圣行。</w:t>
      </w:r>
    </w:p>
    <w:p w:rsidR="009D3350" w:rsidRPr="0041344B" w:rsidRDefault="009D3350" w:rsidP="00863345">
      <w:pPr>
        <w:spacing w:beforeLines="100" w:afterLines="100" w:line="360" w:lineRule="auto"/>
        <w:jc w:val="center"/>
        <w:rPr>
          <w:rFonts w:ascii="STXinwei" w:eastAsia="STXinwei" w:hAnsi="SimSun" w:cs="Arial"/>
          <w:kern w:val="26"/>
          <w:sz w:val="36"/>
          <w:szCs w:val="36"/>
        </w:rPr>
      </w:pPr>
      <w:r w:rsidRPr="0041344B">
        <w:rPr>
          <w:rFonts w:ascii="STXinwei" w:eastAsia="STXinwei" w:hAnsi="SimSun" w:cs="Arial" w:hint="eastAsia"/>
          <w:kern w:val="26"/>
          <w:sz w:val="36"/>
          <w:szCs w:val="36"/>
        </w:rPr>
        <w:t>与洗大净相关的事项</w:t>
      </w:r>
    </w:p>
    <w:p w:rsidR="00093EB6" w:rsidRDefault="009D3350" w:rsidP="003C0D73">
      <w:pPr>
        <w:spacing w:line="360" w:lineRule="auto"/>
        <w:ind w:firstLineChars="200" w:firstLine="562"/>
        <w:jc w:val="left"/>
        <w:rPr>
          <w:rFonts w:ascii="SimSun" w:hAnsi="SimSun"/>
          <w:b/>
          <w:bCs/>
          <w:color w:val="008000"/>
          <w:kern w:val="26"/>
          <w:sz w:val="28"/>
          <w:szCs w:val="28"/>
        </w:rPr>
      </w:pPr>
      <w:r w:rsidRPr="00F846D8">
        <w:rPr>
          <w:rFonts w:ascii="SimSun" w:hAnsi="SimSun"/>
          <w:b/>
          <w:bCs/>
          <w:kern w:val="26"/>
          <w:sz w:val="28"/>
          <w:szCs w:val="28"/>
        </w:rPr>
        <w:t>1-</w:t>
      </w:r>
      <w:r w:rsidRPr="00F846D8">
        <w:rPr>
          <w:rFonts w:ascii="SimSun" w:hAnsi="SimSun" w:hint="eastAsia"/>
          <w:kern w:val="26"/>
          <w:sz w:val="28"/>
          <w:szCs w:val="28"/>
        </w:rPr>
        <w:t>在月经结束后和没有大净的同时，洗一个大净就可以了，或是主麻日和会礼日在同一天时，洗一个大净也就可以了，或是因为在主麻日坏了大净，那么，与主麻日的大净洗一个也就可以了，如果举意是洗以上所提到的时，他可以获得为之所举意的。</w:t>
      </w:r>
      <w:r w:rsidR="003C0D73" w:rsidRPr="003C0D73">
        <w:rPr>
          <w:rFonts w:ascii="SimSun" w:hAnsi="SimSun" w:hint="eastAsia"/>
          <w:b/>
          <w:bCs/>
          <w:color w:val="008000"/>
          <w:kern w:val="26"/>
          <w:sz w:val="28"/>
          <w:szCs w:val="28"/>
        </w:rPr>
        <w:t>先知</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686"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86" inset="0,0,0,0">
              <w:txbxContent>
                <w:p w:rsidR="003C0D73" w:rsidRPr="00662B34" w:rsidRDefault="003C0D73" w:rsidP="003C0D73">
                  <w:pPr>
                    <w:spacing w:line="120" w:lineRule="exact"/>
                    <w:jc w:val="center"/>
                    <w:rPr>
                      <w:rFonts w:ascii="SimSun" w:hAnsi="SimSun" w:cs="Arial"/>
                      <w:b/>
                      <w:bCs/>
                      <w:color w:val="008000"/>
                      <w:kern w:val="24"/>
                      <w:sz w:val="8"/>
                      <w:szCs w:val="8"/>
                    </w:rPr>
                  </w:pPr>
                  <w:r w:rsidRPr="00662B34">
                    <w:rPr>
                      <w:rFonts w:ascii="SimSun" w:hAnsi="SimSun" w:cs="Arial" w:hint="eastAsia"/>
                      <w:b/>
                      <w:bCs/>
                      <w:color w:val="008000"/>
                      <w:kern w:val="24"/>
                      <w:sz w:val="8"/>
                      <w:szCs w:val="8"/>
                    </w:rPr>
                    <w:t>愿主赐福之</w:t>
                  </w:r>
                </w:p>
                <w:p w:rsidR="003C0D73" w:rsidRPr="00662B34" w:rsidRDefault="003C0D73" w:rsidP="003C0D73">
                  <w:pPr>
                    <w:spacing w:line="120" w:lineRule="exact"/>
                    <w:jc w:val="center"/>
                    <w:rPr>
                      <w:rFonts w:ascii="SimSun" w:hAnsi="SimSun" w:cs="Arial"/>
                      <w:b/>
                      <w:bCs/>
                      <w:color w:val="008000"/>
                      <w:kern w:val="24"/>
                      <w:sz w:val="8"/>
                      <w:szCs w:val="8"/>
                    </w:rPr>
                  </w:pPr>
                  <w:r w:rsidRPr="00662B34">
                    <w:rPr>
                      <w:rFonts w:ascii="SimSun" w:hAnsi="SimSun" w:cs="Arial" w:hint="eastAsia"/>
                      <w:b/>
                      <w:bCs/>
                      <w:color w:val="008000"/>
                      <w:kern w:val="24"/>
                      <w:sz w:val="8"/>
                      <w:szCs w:val="8"/>
                    </w:rPr>
                    <w:t>并使其平安</w:t>
                  </w:r>
                </w:p>
              </w:txbxContent>
            </v:textbox>
            <w10:wrap anchorx="page"/>
            <w10:anchorlock/>
          </v:shape>
        </w:pict>
      </w:r>
      <w:r w:rsidR="003C0D73" w:rsidRPr="003C0D73">
        <w:rPr>
          <w:rFonts w:ascii="SimSun" w:hAnsi="SimSun" w:hint="eastAsia"/>
          <w:b/>
          <w:bCs/>
          <w:color w:val="008000"/>
          <w:kern w:val="26"/>
          <w:sz w:val="28"/>
          <w:szCs w:val="28"/>
        </w:rPr>
        <w:t>说：</w:t>
      </w:r>
    </w:p>
    <w:p w:rsidR="00093EB6" w:rsidRPr="00D831E9" w:rsidRDefault="00093EB6" w:rsidP="003C0D73">
      <w:pPr>
        <w:bidi/>
        <w:spacing w:line="420" w:lineRule="exact"/>
        <w:ind w:firstLineChars="200" w:firstLine="602"/>
        <w:rPr>
          <w:rFonts w:ascii="SimSun" w:hAnsi="SimSun" w:cs="KFGQPC Uthman Taha Naskh"/>
          <w:kern w:val="28"/>
          <w:sz w:val="30"/>
          <w:szCs w:val="30"/>
          <w:rtl/>
        </w:rPr>
      </w:pPr>
      <w:r w:rsidRPr="00B54787">
        <w:rPr>
          <w:rFonts w:ascii="mylotus" w:hAnsi="mylotus" w:cs="KFGQPC Uthman Taha Naskh" w:hint="cs"/>
          <w:b/>
          <w:bCs/>
          <w:color w:val="008000"/>
          <w:kern w:val="26"/>
          <w:sz w:val="30"/>
          <w:szCs w:val="30"/>
          <w:rtl/>
          <w:lang w:eastAsia="en-US" w:bidi="ar-JO"/>
        </w:rPr>
        <w:t>قال النبيّ</w:t>
      </w:r>
      <w:r w:rsidRPr="00B54787">
        <w:rPr>
          <w:rFonts w:ascii="mylotus" w:hAnsi="mylotus" w:cs="KFGQPC Uthman Taha Naskh"/>
          <w:b/>
          <w:bCs/>
          <w:color w:val="008000"/>
          <w:kern w:val="26"/>
          <w:sz w:val="30"/>
          <w:szCs w:val="30"/>
          <w:rtl/>
          <w:lang w:eastAsia="en-US" w:bidi="ar-JO"/>
        </w:rPr>
        <w:t xml:space="preserve"> ﷺ: «وَإنَّمَا لِكُلِّ امْرِئٍ مَا نَوَى»</w:t>
      </w:r>
      <w:r w:rsidRPr="00D831E9">
        <w:rPr>
          <w:rFonts w:ascii="SimSun" w:hAnsi="SimSun" w:cs="KFGQPC Uthman Taha Naskh"/>
          <w:b/>
          <w:bCs/>
          <w:color w:val="008000"/>
          <w:kern w:val="28"/>
          <w:sz w:val="30"/>
          <w:szCs w:val="30"/>
          <w:rtl/>
        </w:rPr>
        <w:t xml:space="preserve">. </w:t>
      </w:r>
      <w:r w:rsidRPr="00D831E9">
        <w:rPr>
          <w:rFonts w:ascii="SimSun" w:hAnsi="SimSun" w:cs="KFGQPC Uthman Taha Naskh"/>
          <w:kern w:val="28"/>
          <w:sz w:val="30"/>
          <w:szCs w:val="30"/>
          <w:rtl/>
        </w:rPr>
        <w:t>متفق عليه.</w:t>
      </w:r>
    </w:p>
    <w:p w:rsidR="00093EB6" w:rsidRPr="00D831E9" w:rsidRDefault="00093EB6" w:rsidP="00B54787">
      <w:pPr>
        <w:widowControl/>
        <w:spacing w:line="360" w:lineRule="auto"/>
        <w:ind w:firstLineChars="200" w:firstLine="562"/>
        <w:rPr>
          <w:rFonts w:ascii="SimSun" w:hAnsi="SimSun"/>
          <w:kern w:val="28"/>
          <w:sz w:val="28"/>
          <w:szCs w:val="28"/>
        </w:rPr>
      </w:pPr>
      <w:r w:rsidRPr="00D831E9">
        <w:rPr>
          <w:rFonts w:ascii="SimSun" w:hAnsi="SimSun" w:cs="SimSun" w:hint="eastAsia"/>
          <w:b/>
          <w:bCs/>
          <w:color w:val="008000"/>
          <w:kern w:val="28"/>
          <w:sz w:val="28"/>
          <w:szCs w:val="28"/>
        </w:rPr>
        <w:t>“每个人都将获得自己所举意的。”</w:t>
      </w:r>
      <w:r w:rsidRPr="00D831E9">
        <w:rPr>
          <w:rStyle w:val="a9"/>
          <w:rFonts w:ascii="SimSun" w:hAnsi="SimSun"/>
          <w:b/>
          <w:bCs/>
          <w:color w:val="008000"/>
          <w:kern w:val="28"/>
          <w:sz w:val="28"/>
          <w:szCs w:val="28"/>
        </w:rPr>
        <w:footnoteReference w:id="162"/>
      </w:r>
    </w:p>
    <w:p w:rsidR="00093EB6" w:rsidRPr="00F846D8" w:rsidRDefault="00093EB6" w:rsidP="003C0D73">
      <w:pPr>
        <w:spacing w:line="360" w:lineRule="auto"/>
        <w:ind w:firstLineChars="200" w:firstLine="560"/>
        <w:jc w:val="left"/>
        <w:rPr>
          <w:rFonts w:ascii="SimSun" w:hAnsi="SimSun"/>
          <w:b/>
          <w:bCs/>
          <w:kern w:val="26"/>
          <w:sz w:val="28"/>
          <w:szCs w:val="28"/>
        </w:rPr>
      </w:pPr>
      <w:r w:rsidRPr="00F846D8">
        <w:rPr>
          <w:rFonts w:ascii="SimSun" w:hAnsi="SimSun" w:hint="eastAsia"/>
          <w:kern w:val="26"/>
          <w:sz w:val="28"/>
          <w:szCs w:val="28"/>
        </w:rPr>
        <w:t>部分学者认为：应为每个大净单独举意。</w:t>
      </w:r>
    </w:p>
    <w:p w:rsidR="00093EB6" w:rsidRPr="00F846D8" w:rsidRDefault="00093EB6" w:rsidP="00093EB6">
      <w:pPr>
        <w:spacing w:line="360" w:lineRule="auto"/>
        <w:ind w:firstLineChars="200" w:firstLine="562"/>
        <w:rPr>
          <w:rFonts w:ascii="SimSun" w:hAnsi="SimSun"/>
          <w:b/>
          <w:bCs/>
          <w:kern w:val="26"/>
          <w:sz w:val="28"/>
          <w:szCs w:val="28"/>
        </w:rPr>
      </w:pPr>
      <w:r w:rsidRPr="00F846D8">
        <w:rPr>
          <w:rFonts w:ascii="SimSun" w:hAnsi="SimSun"/>
          <w:b/>
          <w:bCs/>
          <w:kern w:val="26"/>
          <w:sz w:val="28"/>
          <w:szCs w:val="28"/>
        </w:rPr>
        <w:t>2-</w:t>
      </w:r>
      <w:r w:rsidRPr="00F846D8">
        <w:rPr>
          <w:rFonts w:ascii="SimSun" w:hAnsi="SimSun" w:hint="eastAsia"/>
          <w:kern w:val="26"/>
          <w:sz w:val="28"/>
          <w:szCs w:val="28"/>
        </w:rPr>
        <w:t>如果他因为失去大净而洗了大净，但是没有洗小净，那么，大净包含着小净。艾布白克尔·本·阿拉壁伊说：“学者们一致公认小净包含在大净之内，举意洗大净就是清除坏大小净的事项。”</w:t>
      </w:r>
    </w:p>
    <w:p w:rsidR="00093EB6" w:rsidRPr="00F846D8" w:rsidRDefault="00093EB6" w:rsidP="00093EB6">
      <w:pPr>
        <w:spacing w:line="360" w:lineRule="auto"/>
        <w:ind w:firstLineChars="200" w:firstLine="562"/>
        <w:jc w:val="left"/>
        <w:rPr>
          <w:rFonts w:ascii="SimSun" w:hAnsi="SimSun"/>
          <w:kern w:val="26"/>
          <w:sz w:val="28"/>
          <w:szCs w:val="28"/>
        </w:rPr>
      </w:pPr>
      <w:r w:rsidRPr="00F846D8">
        <w:rPr>
          <w:rFonts w:ascii="SimSun" w:hAnsi="SimSun"/>
          <w:b/>
          <w:bCs/>
          <w:kern w:val="26"/>
          <w:sz w:val="28"/>
          <w:szCs w:val="28"/>
        </w:rPr>
        <w:t>3-</w:t>
      </w:r>
      <w:r w:rsidRPr="00F846D8">
        <w:rPr>
          <w:rFonts w:ascii="SimSun" w:hAnsi="SimSun" w:hint="eastAsia"/>
          <w:kern w:val="26"/>
          <w:sz w:val="28"/>
          <w:szCs w:val="28"/>
        </w:rPr>
        <w:t>如果进卫生间者看不见别人的羞体，别人也看不见他的羞体，那么，进这种卫生间是没有关系的。</w:t>
      </w:r>
    </w:p>
    <w:p w:rsidR="00093EB6" w:rsidRDefault="00093EB6" w:rsidP="00093EB6">
      <w:pPr>
        <w:spacing w:line="360" w:lineRule="auto"/>
        <w:ind w:firstLineChars="200" w:firstLine="560"/>
        <w:jc w:val="left"/>
        <w:rPr>
          <w:rFonts w:ascii="SimSun" w:hAnsi="SimSun"/>
          <w:b/>
          <w:bCs/>
          <w:color w:val="008000"/>
          <w:kern w:val="26"/>
          <w:sz w:val="28"/>
          <w:szCs w:val="28"/>
        </w:rPr>
      </w:pPr>
      <w:r>
        <w:rPr>
          <w:rFonts w:ascii="SimSun" w:hAnsi="SimSun" w:hint="eastAsia"/>
          <w:kern w:val="26"/>
          <w:sz w:val="28"/>
          <w:szCs w:val="28"/>
        </w:rPr>
        <w:t>伊玛目艾哈默德说：</w:t>
      </w:r>
      <w:r w:rsidRPr="00F846D8">
        <w:rPr>
          <w:rFonts w:ascii="SimSun" w:hAnsi="SimSun" w:hint="eastAsia"/>
          <w:kern w:val="26"/>
          <w:sz w:val="28"/>
          <w:szCs w:val="28"/>
        </w:rPr>
        <w:t>如果你知道在卫生间里的每个人都穿着裤子，你可以进去，否则，你不要进去。因为在《圣训》中提到</w:t>
      </w:r>
      <w:r w:rsidR="003C0D73">
        <w:rPr>
          <w:rFonts w:ascii="SimSun" w:hAnsi="SimSun" w:hint="eastAsia"/>
          <w:kern w:val="26"/>
          <w:sz w:val="28"/>
          <w:szCs w:val="28"/>
        </w:rPr>
        <w:t>，</w:t>
      </w:r>
      <w:r w:rsidR="003C0D73" w:rsidRPr="003C0D73">
        <w:rPr>
          <w:rFonts w:ascii="SimSun" w:hAnsi="SimSun" w:hint="eastAsia"/>
          <w:b/>
          <w:bCs/>
          <w:color w:val="008000"/>
          <w:kern w:val="26"/>
          <w:sz w:val="28"/>
          <w:szCs w:val="28"/>
        </w:rPr>
        <w:t>先知</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685"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85" inset="0,0,0,0">
              <w:txbxContent>
                <w:p w:rsidR="003C0D73" w:rsidRPr="00662B34" w:rsidRDefault="003C0D73" w:rsidP="003C0D73">
                  <w:pPr>
                    <w:spacing w:line="120" w:lineRule="exact"/>
                    <w:jc w:val="center"/>
                    <w:rPr>
                      <w:rFonts w:ascii="SimSun" w:hAnsi="SimSun" w:cs="Arial"/>
                      <w:b/>
                      <w:bCs/>
                      <w:color w:val="008000"/>
                      <w:kern w:val="24"/>
                      <w:sz w:val="8"/>
                      <w:szCs w:val="8"/>
                    </w:rPr>
                  </w:pPr>
                  <w:r w:rsidRPr="00662B34">
                    <w:rPr>
                      <w:rFonts w:ascii="SimSun" w:hAnsi="SimSun" w:cs="Arial" w:hint="eastAsia"/>
                      <w:b/>
                      <w:bCs/>
                      <w:color w:val="008000"/>
                      <w:kern w:val="24"/>
                      <w:sz w:val="8"/>
                      <w:szCs w:val="8"/>
                    </w:rPr>
                    <w:t>愿主赐福之</w:t>
                  </w:r>
                </w:p>
                <w:p w:rsidR="003C0D73" w:rsidRPr="00662B34" w:rsidRDefault="003C0D73" w:rsidP="003C0D73">
                  <w:pPr>
                    <w:spacing w:line="120" w:lineRule="exact"/>
                    <w:jc w:val="center"/>
                    <w:rPr>
                      <w:rFonts w:ascii="SimSun" w:hAnsi="SimSun" w:cs="Arial"/>
                      <w:b/>
                      <w:bCs/>
                      <w:color w:val="008000"/>
                      <w:kern w:val="24"/>
                      <w:sz w:val="8"/>
                      <w:szCs w:val="8"/>
                    </w:rPr>
                  </w:pPr>
                  <w:r w:rsidRPr="00662B34">
                    <w:rPr>
                      <w:rFonts w:ascii="SimSun" w:hAnsi="SimSun" w:cs="Arial" w:hint="eastAsia"/>
                      <w:b/>
                      <w:bCs/>
                      <w:color w:val="008000"/>
                      <w:kern w:val="24"/>
                      <w:sz w:val="8"/>
                      <w:szCs w:val="8"/>
                    </w:rPr>
                    <w:t>并使其平安</w:t>
                  </w:r>
                </w:p>
              </w:txbxContent>
            </v:textbox>
            <w10:wrap anchorx="page"/>
            <w10:anchorlock/>
          </v:shape>
        </w:pict>
      </w:r>
      <w:r w:rsidR="003C0D73" w:rsidRPr="003C0D73">
        <w:rPr>
          <w:rFonts w:ascii="SimSun" w:hAnsi="SimSun" w:hint="eastAsia"/>
          <w:b/>
          <w:bCs/>
          <w:color w:val="008000"/>
          <w:kern w:val="26"/>
          <w:sz w:val="28"/>
          <w:szCs w:val="28"/>
        </w:rPr>
        <w:t>说：</w:t>
      </w:r>
    </w:p>
    <w:p w:rsidR="005225C9" w:rsidRPr="00D831E9" w:rsidRDefault="005225C9" w:rsidP="00D645BB">
      <w:pPr>
        <w:bidi/>
        <w:spacing w:line="420" w:lineRule="exact"/>
        <w:ind w:firstLineChars="200" w:firstLine="602"/>
        <w:rPr>
          <w:rFonts w:ascii="SimSun" w:hAnsi="SimSun" w:cs="KFGQPC Uthman Taha Naskh"/>
          <w:kern w:val="28"/>
          <w:sz w:val="30"/>
          <w:szCs w:val="30"/>
          <w:rtl/>
        </w:rPr>
      </w:pPr>
      <w:r w:rsidRPr="00D831E9">
        <w:rPr>
          <w:rFonts w:ascii="SimSun" w:hAnsi="SimSun" w:cs="KFGQPC Uthman Taha Naskh" w:hint="cs"/>
          <w:b/>
          <w:bCs/>
          <w:color w:val="008000"/>
          <w:kern w:val="28"/>
          <w:sz w:val="30"/>
          <w:szCs w:val="30"/>
          <w:rtl/>
        </w:rPr>
        <w:t>قال النبيّ</w:t>
      </w:r>
      <w:r w:rsidRPr="00D831E9">
        <w:rPr>
          <w:rFonts w:ascii="SimSun" w:hAnsi="SimSun" w:cs="KFGQPC Uthman Taha Naskh"/>
          <w:b/>
          <w:bCs/>
          <w:color w:val="008000"/>
          <w:kern w:val="28"/>
          <w:sz w:val="30"/>
          <w:szCs w:val="30"/>
          <w:rtl/>
        </w:rPr>
        <w:t xml:space="preserve"> </w:t>
      </w:r>
      <w:r w:rsidRPr="00D83BC9">
        <w:rPr>
          <w:rFonts w:cs="KFGQPC Uthman Taha Naskh"/>
          <w:b/>
          <w:bCs/>
          <w:color w:val="008000"/>
          <w:kern w:val="28"/>
          <w:sz w:val="30"/>
          <w:szCs w:val="30"/>
          <w:rtl/>
        </w:rPr>
        <w:t>ﷺ</w:t>
      </w:r>
      <w:r w:rsidRPr="00D831E9">
        <w:rPr>
          <w:rFonts w:ascii="SimSun" w:hAnsi="SimSun" w:cs="KFGQPC Uthman Taha Naskh"/>
          <w:b/>
          <w:bCs/>
          <w:color w:val="008000"/>
          <w:kern w:val="28"/>
          <w:sz w:val="30"/>
          <w:szCs w:val="30"/>
          <w:rtl/>
        </w:rPr>
        <w:t>: «</w:t>
      </w:r>
      <w:r w:rsidRPr="00662B34">
        <w:rPr>
          <w:rFonts w:ascii="SimSun" w:hAnsi="SimSun" w:cs="KFGQPC Uthman Taha Naskh"/>
          <w:b/>
          <w:bCs/>
          <w:color w:val="008000"/>
          <w:kern w:val="28"/>
          <w:sz w:val="30"/>
          <w:szCs w:val="30"/>
          <w:rtl/>
        </w:rPr>
        <w:t>لاَ يَنْظُرُ الرَّجُلُ إِلَى عَوْرَةِ الرَّجُلِ وَلاَ الْمَرْأَةُ إِلَى عَوْرَةِ الْمَرْأَةِ</w:t>
      </w:r>
      <w:r w:rsidRPr="00D831E9">
        <w:rPr>
          <w:rFonts w:ascii="SimSun" w:hAnsi="SimSun" w:cs="KFGQPC Uthman Taha Naskh"/>
          <w:b/>
          <w:bCs/>
          <w:color w:val="008000"/>
          <w:kern w:val="28"/>
          <w:sz w:val="30"/>
          <w:szCs w:val="30"/>
          <w:rtl/>
        </w:rPr>
        <w:t xml:space="preserve">». </w:t>
      </w:r>
      <w:r>
        <w:rPr>
          <w:rFonts w:ascii="SimSun" w:hAnsi="SimSun" w:cs="KFGQPC Uthman Taha Naskh" w:hint="cs"/>
          <w:kern w:val="28"/>
          <w:sz w:val="30"/>
          <w:szCs w:val="30"/>
          <w:rtl/>
        </w:rPr>
        <w:t>أخرجه مسلم</w:t>
      </w:r>
    </w:p>
    <w:p w:rsidR="005225C9" w:rsidRPr="00F846D8" w:rsidRDefault="005225C9" w:rsidP="005225C9">
      <w:pPr>
        <w:spacing w:line="360" w:lineRule="auto"/>
        <w:ind w:firstLineChars="200" w:firstLine="562"/>
        <w:jc w:val="left"/>
        <w:rPr>
          <w:rFonts w:ascii="SimSun" w:hAnsi="SimSun"/>
          <w:kern w:val="26"/>
          <w:sz w:val="28"/>
          <w:szCs w:val="28"/>
        </w:rPr>
      </w:pPr>
      <w:r>
        <w:rPr>
          <w:rFonts w:ascii="SimSun" w:hAnsi="SimSun" w:hint="eastAsia"/>
          <w:b/>
          <w:bCs/>
          <w:color w:val="008000"/>
          <w:kern w:val="26"/>
          <w:sz w:val="28"/>
          <w:szCs w:val="28"/>
        </w:rPr>
        <w:t>“</w:t>
      </w:r>
      <w:r w:rsidRPr="00F846D8">
        <w:rPr>
          <w:rFonts w:ascii="SimSun" w:hAnsi="SimSun" w:hint="eastAsia"/>
          <w:b/>
          <w:bCs/>
          <w:color w:val="008000"/>
          <w:kern w:val="26"/>
          <w:sz w:val="28"/>
          <w:szCs w:val="28"/>
        </w:rPr>
        <w:t>男人不要观看男人的羞体，女人也不要</w:t>
      </w:r>
      <w:r w:rsidRPr="00662B34">
        <w:rPr>
          <w:rFonts w:ascii="SimSun" w:hAnsi="SimSun" w:hint="eastAsia"/>
          <w:b/>
          <w:bCs/>
          <w:color w:val="008000"/>
          <w:kern w:val="26"/>
          <w:sz w:val="28"/>
          <w:szCs w:val="28"/>
        </w:rPr>
        <w:t>观看</w:t>
      </w:r>
      <w:r w:rsidRPr="00F846D8">
        <w:rPr>
          <w:rFonts w:ascii="SimSun" w:hAnsi="SimSun" w:hint="eastAsia"/>
          <w:b/>
          <w:bCs/>
          <w:color w:val="008000"/>
          <w:kern w:val="26"/>
          <w:sz w:val="28"/>
          <w:szCs w:val="28"/>
        </w:rPr>
        <w:t>女人的羞体。</w:t>
      </w:r>
      <w:r>
        <w:rPr>
          <w:rFonts w:ascii="SimSun" w:hAnsi="SimSun" w:hint="eastAsia"/>
          <w:b/>
          <w:bCs/>
          <w:color w:val="008000"/>
          <w:kern w:val="26"/>
          <w:sz w:val="28"/>
          <w:szCs w:val="28"/>
        </w:rPr>
        <w:t>”</w:t>
      </w:r>
      <w:r w:rsidRPr="00F846D8">
        <w:rPr>
          <w:rStyle w:val="a9"/>
          <w:rFonts w:ascii="SimSun" w:hAnsi="SimSun"/>
          <w:b/>
          <w:bCs/>
          <w:color w:val="008000"/>
          <w:kern w:val="26"/>
          <w:sz w:val="28"/>
          <w:szCs w:val="28"/>
        </w:rPr>
        <w:footnoteReference w:id="163"/>
      </w:r>
    </w:p>
    <w:p w:rsidR="005225C9" w:rsidRDefault="005225C9" w:rsidP="005225C9">
      <w:pPr>
        <w:spacing w:line="360" w:lineRule="auto"/>
        <w:ind w:firstLineChars="200" w:firstLine="562"/>
        <w:jc w:val="left"/>
        <w:rPr>
          <w:rFonts w:ascii="SimSun" w:hAnsi="SimSun"/>
          <w:b/>
          <w:bCs/>
          <w:color w:val="008000"/>
          <w:kern w:val="26"/>
          <w:sz w:val="28"/>
          <w:szCs w:val="28"/>
        </w:rPr>
      </w:pPr>
      <w:r w:rsidRPr="00F846D8">
        <w:rPr>
          <w:rFonts w:ascii="SimSun" w:hAnsi="SimSun"/>
          <w:b/>
          <w:bCs/>
          <w:kern w:val="26"/>
          <w:sz w:val="28"/>
          <w:szCs w:val="28"/>
        </w:rPr>
        <w:t>4-</w:t>
      </w:r>
      <w:r w:rsidRPr="00F846D8">
        <w:rPr>
          <w:rFonts w:ascii="SimSun" w:hAnsi="SimSun" w:hint="eastAsia"/>
          <w:kern w:val="26"/>
          <w:sz w:val="28"/>
          <w:szCs w:val="28"/>
        </w:rPr>
        <w:t>允许男人用女人洗剩下的水洗大净，也允许女人用男人洗剩下的水洗大净，同样，还允许他俩同时用一个容器洗大净。因为</w:t>
      </w:r>
      <w:r w:rsidRPr="00F846D8">
        <w:rPr>
          <w:rFonts w:ascii="SimSun" w:hAnsi="SimSun" w:hint="eastAsia"/>
          <w:b/>
          <w:bCs/>
          <w:color w:val="008000"/>
          <w:kern w:val="26"/>
          <w:sz w:val="28"/>
          <w:szCs w:val="28"/>
        </w:rPr>
        <w:t>先知</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684"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84" inset="0,0,0,0">
              <w:txbxContent>
                <w:p w:rsidR="005225C9" w:rsidRPr="00662B34" w:rsidRDefault="005225C9" w:rsidP="005225C9">
                  <w:pPr>
                    <w:spacing w:line="120" w:lineRule="exact"/>
                    <w:jc w:val="center"/>
                    <w:rPr>
                      <w:rFonts w:ascii="SimSun" w:hAnsi="SimSun" w:cs="Arial"/>
                      <w:b/>
                      <w:bCs/>
                      <w:color w:val="008000"/>
                      <w:kern w:val="24"/>
                      <w:sz w:val="8"/>
                      <w:szCs w:val="8"/>
                    </w:rPr>
                  </w:pPr>
                  <w:r w:rsidRPr="00662B34">
                    <w:rPr>
                      <w:rFonts w:ascii="SimSun" w:hAnsi="SimSun" w:cs="Arial" w:hint="eastAsia"/>
                      <w:b/>
                      <w:bCs/>
                      <w:color w:val="008000"/>
                      <w:kern w:val="24"/>
                      <w:sz w:val="8"/>
                      <w:szCs w:val="8"/>
                    </w:rPr>
                    <w:t>愿主赐福之</w:t>
                  </w:r>
                </w:p>
                <w:p w:rsidR="005225C9" w:rsidRPr="00662B34" w:rsidRDefault="005225C9" w:rsidP="005225C9">
                  <w:pPr>
                    <w:spacing w:line="120" w:lineRule="exact"/>
                    <w:jc w:val="center"/>
                    <w:rPr>
                      <w:rFonts w:ascii="SimSun" w:hAnsi="SimSun" w:cs="Arial"/>
                      <w:b/>
                      <w:bCs/>
                      <w:color w:val="008000"/>
                      <w:kern w:val="24"/>
                      <w:sz w:val="8"/>
                      <w:szCs w:val="8"/>
                    </w:rPr>
                  </w:pPr>
                  <w:r w:rsidRPr="00662B34">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曾经说：</w:t>
      </w:r>
    </w:p>
    <w:p w:rsidR="005225C9" w:rsidRPr="00D831E9" w:rsidRDefault="005225C9" w:rsidP="00315464">
      <w:pPr>
        <w:bidi/>
        <w:spacing w:line="420" w:lineRule="exact"/>
        <w:ind w:firstLineChars="200" w:firstLine="602"/>
        <w:rPr>
          <w:rFonts w:ascii="SimSun" w:hAnsi="SimSun" w:cs="KFGQPC Uthman Taha Naskh"/>
          <w:kern w:val="28"/>
          <w:sz w:val="30"/>
          <w:szCs w:val="30"/>
          <w:rtl/>
        </w:rPr>
      </w:pPr>
      <w:r w:rsidRPr="00D831E9">
        <w:rPr>
          <w:rFonts w:ascii="SimSun" w:hAnsi="SimSun" w:cs="KFGQPC Uthman Taha Naskh" w:hint="cs"/>
          <w:b/>
          <w:bCs/>
          <w:color w:val="008000"/>
          <w:kern w:val="28"/>
          <w:sz w:val="30"/>
          <w:szCs w:val="30"/>
          <w:rtl/>
        </w:rPr>
        <w:t>قال النبيّ</w:t>
      </w:r>
      <w:r w:rsidRPr="00D831E9">
        <w:rPr>
          <w:rFonts w:ascii="SimSun" w:hAnsi="SimSun" w:cs="KFGQPC Uthman Taha Naskh"/>
          <w:b/>
          <w:bCs/>
          <w:color w:val="008000"/>
          <w:kern w:val="28"/>
          <w:sz w:val="30"/>
          <w:szCs w:val="30"/>
          <w:rtl/>
        </w:rPr>
        <w:t xml:space="preserve"> </w:t>
      </w:r>
      <w:r w:rsidRPr="00D83BC9">
        <w:rPr>
          <w:rFonts w:cs="KFGQPC Uthman Taha Naskh"/>
          <w:b/>
          <w:bCs/>
          <w:color w:val="008000"/>
          <w:kern w:val="28"/>
          <w:sz w:val="30"/>
          <w:szCs w:val="30"/>
          <w:rtl/>
        </w:rPr>
        <w:t>ﷺ</w:t>
      </w:r>
      <w:r w:rsidRPr="00D831E9">
        <w:rPr>
          <w:rFonts w:ascii="SimSun" w:hAnsi="SimSun" w:cs="KFGQPC Uthman Taha Naskh"/>
          <w:b/>
          <w:bCs/>
          <w:color w:val="008000"/>
          <w:kern w:val="28"/>
          <w:sz w:val="30"/>
          <w:szCs w:val="30"/>
          <w:rtl/>
        </w:rPr>
        <w:t>: «</w:t>
      </w:r>
      <w:r w:rsidRPr="00662B34">
        <w:rPr>
          <w:rFonts w:ascii="SimSun" w:hAnsi="SimSun" w:cs="KFGQPC Uthman Taha Naskh"/>
          <w:b/>
          <w:bCs/>
          <w:color w:val="008000"/>
          <w:kern w:val="28"/>
          <w:sz w:val="30"/>
          <w:szCs w:val="30"/>
          <w:rtl/>
        </w:rPr>
        <w:t>إن الماء لا يجنب</w:t>
      </w:r>
      <w:r w:rsidRPr="00D831E9">
        <w:rPr>
          <w:rFonts w:ascii="SimSun" w:hAnsi="SimSun" w:cs="KFGQPC Uthman Taha Naskh"/>
          <w:b/>
          <w:bCs/>
          <w:color w:val="008000"/>
          <w:kern w:val="28"/>
          <w:sz w:val="30"/>
          <w:szCs w:val="30"/>
          <w:rtl/>
        </w:rPr>
        <w:t xml:space="preserve">». </w:t>
      </w:r>
      <w:r>
        <w:rPr>
          <w:rFonts w:ascii="SimSun" w:hAnsi="SimSun" w:cs="KFGQPC Uthman Taha Naskh" w:hint="cs"/>
          <w:kern w:val="28"/>
          <w:sz w:val="30"/>
          <w:szCs w:val="30"/>
          <w:rtl/>
        </w:rPr>
        <w:t>أخرجه الترمذي</w:t>
      </w:r>
      <w:r w:rsidRPr="00D831E9">
        <w:rPr>
          <w:rFonts w:ascii="SimSun" w:hAnsi="SimSun" w:cs="KFGQPC Uthman Taha Naskh"/>
          <w:kern w:val="28"/>
          <w:sz w:val="30"/>
          <w:szCs w:val="30"/>
          <w:rtl/>
        </w:rPr>
        <w:t>.</w:t>
      </w:r>
    </w:p>
    <w:p w:rsidR="005225C9" w:rsidRPr="00F846D8" w:rsidRDefault="005225C9" w:rsidP="005225C9">
      <w:pPr>
        <w:spacing w:line="360" w:lineRule="auto"/>
        <w:ind w:firstLineChars="200" w:firstLine="562"/>
        <w:jc w:val="left"/>
        <w:rPr>
          <w:rFonts w:ascii="SimSun" w:hAnsi="SimSun"/>
          <w:b/>
          <w:bCs/>
          <w:color w:val="008000"/>
          <w:kern w:val="26"/>
          <w:sz w:val="28"/>
          <w:szCs w:val="28"/>
          <w:lang w:val="zh-CN"/>
        </w:rPr>
      </w:pPr>
      <w:r w:rsidRPr="00F846D8">
        <w:rPr>
          <w:rFonts w:ascii="SimSun" w:hAnsi="SimSun" w:hint="eastAsia"/>
          <w:b/>
          <w:bCs/>
          <w:color w:val="008000"/>
          <w:kern w:val="26"/>
          <w:sz w:val="28"/>
          <w:szCs w:val="28"/>
        </w:rPr>
        <w:t>“水不会被污染。</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rPr>
        <w:footnoteReference w:id="164"/>
      </w:r>
    </w:p>
    <w:p w:rsidR="005225C9" w:rsidRPr="00F846D8" w:rsidRDefault="005225C9" w:rsidP="005225C9">
      <w:pPr>
        <w:spacing w:line="360" w:lineRule="auto"/>
        <w:ind w:firstLineChars="200" w:firstLine="562"/>
        <w:rPr>
          <w:rFonts w:ascii="SimSun" w:hAnsi="SimSun"/>
          <w:kern w:val="26"/>
          <w:sz w:val="28"/>
          <w:szCs w:val="28"/>
        </w:rPr>
      </w:pPr>
      <w:r w:rsidRPr="00F846D8">
        <w:rPr>
          <w:rFonts w:ascii="SimSun" w:hAnsi="SimSun"/>
          <w:b/>
          <w:bCs/>
          <w:kern w:val="26"/>
          <w:sz w:val="28"/>
          <w:szCs w:val="28"/>
        </w:rPr>
        <w:t>5-</w:t>
      </w:r>
      <w:r w:rsidRPr="00F846D8">
        <w:rPr>
          <w:rFonts w:ascii="SimSun" w:hAnsi="SimSun" w:hint="eastAsia"/>
          <w:kern w:val="26"/>
          <w:sz w:val="28"/>
          <w:szCs w:val="28"/>
        </w:rPr>
        <w:t>不允许在人们之间裸体洗澡，因为暴露羞体是非法的，如果用衣服或其它的东西遮挡，则没有关系。至于远离人们的视线裸体洗澡，是许可的。穆萨</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683"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83" inset="0,0,0,0">
              <w:txbxContent>
                <w:p w:rsidR="005225C9" w:rsidRPr="00BC0A2D" w:rsidRDefault="005225C9" w:rsidP="005225C9">
                  <w:pPr>
                    <w:spacing w:line="120" w:lineRule="exact"/>
                    <w:jc w:val="center"/>
                    <w:rPr>
                      <w:rFonts w:ascii="SimSun" w:hAnsi="SimSun" w:cs="Arial"/>
                      <w:kern w:val="24"/>
                      <w:sz w:val="8"/>
                      <w:szCs w:val="8"/>
                    </w:rPr>
                  </w:pPr>
                  <w:r w:rsidRPr="00BC0A2D">
                    <w:rPr>
                      <w:rFonts w:ascii="SimSun" w:hAnsi="SimSun" w:cs="Arial" w:hint="eastAsia"/>
                      <w:kern w:val="24"/>
                      <w:sz w:val="8"/>
                      <w:szCs w:val="8"/>
                    </w:rPr>
                    <w:t>愿主赐福之</w:t>
                  </w:r>
                </w:p>
                <w:p w:rsidR="005225C9" w:rsidRPr="00BC0A2D" w:rsidRDefault="005225C9" w:rsidP="005225C9">
                  <w:pPr>
                    <w:spacing w:line="120" w:lineRule="exact"/>
                    <w:jc w:val="center"/>
                    <w:rPr>
                      <w:rFonts w:ascii="SimSun" w:hAnsi="SimSun" w:cs="Arial"/>
                      <w:kern w:val="24"/>
                      <w:sz w:val="8"/>
                      <w:szCs w:val="8"/>
                    </w:rPr>
                  </w:pPr>
                  <w:r w:rsidRPr="00BC0A2D">
                    <w:rPr>
                      <w:rFonts w:ascii="SimSun" w:hAnsi="SimSun" w:cs="Arial" w:hint="eastAsia"/>
                      <w:kern w:val="24"/>
                      <w:sz w:val="8"/>
                      <w:szCs w:val="8"/>
                    </w:rPr>
                    <w:t>并使其平安</w:t>
                  </w:r>
                </w:p>
              </w:txbxContent>
            </v:textbox>
            <w10:wrap anchorx="page"/>
            <w10:anchorlock/>
          </v:shape>
        </w:pict>
      </w:r>
      <w:r w:rsidRPr="00F846D8">
        <w:rPr>
          <w:rFonts w:ascii="SimSun" w:hAnsi="SimSun" w:hint="eastAsia"/>
          <w:kern w:val="26"/>
          <w:sz w:val="28"/>
          <w:szCs w:val="28"/>
        </w:rPr>
        <w:t>的确曾经裸体洗过澡，犹如在《布哈里圣训集》里所传述的那样。</w:t>
      </w:r>
      <w:r w:rsidRPr="00F846D8">
        <w:rPr>
          <w:rStyle w:val="a9"/>
          <w:rFonts w:ascii="SimSun" w:hAnsi="SimSun"/>
          <w:kern w:val="26"/>
          <w:sz w:val="28"/>
          <w:szCs w:val="28"/>
        </w:rPr>
        <w:footnoteReference w:id="165"/>
      </w:r>
    </w:p>
    <w:p w:rsidR="005225C9" w:rsidRDefault="005225C9" w:rsidP="00B65067">
      <w:pPr>
        <w:spacing w:line="360" w:lineRule="auto"/>
        <w:ind w:firstLineChars="200" w:firstLine="562"/>
        <w:rPr>
          <w:rFonts w:ascii="SimSun" w:hAnsi="SimSun"/>
          <w:b/>
          <w:bCs/>
          <w:color w:val="008000"/>
          <w:kern w:val="26"/>
          <w:sz w:val="28"/>
          <w:szCs w:val="28"/>
        </w:rPr>
      </w:pPr>
      <w:r w:rsidRPr="00F846D8">
        <w:rPr>
          <w:rFonts w:ascii="SimSun" w:hAnsi="SimSun"/>
          <w:b/>
          <w:bCs/>
          <w:kern w:val="26"/>
          <w:sz w:val="28"/>
          <w:szCs w:val="28"/>
        </w:rPr>
        <w:t>6-</w:t>
      </w:r>
      <w:r w:rsidRPr="00F846D8">
        <w:rPr>
          <w:rFonts w:ascii="SimSun" w:hAnsi="SimSun" w:hint="eastAsia"/>
          <w:kern w:val="26"/>
          <w:sz w:val="28"/>
          <w:szCs w:val="28"/>
        </w:rPr>
        <w:t>女人洗大净就像男人洗大净一样，但如果水能达到头发根，妇女不是必须要解开发辫。因为温姆塞莱麦传述的《圣训》，</w:t>
      </w:r>
      <w:r>
        <w:rPr>
          <w:rFonts w:ascii="SimSun" w:hAnsi="SimSun" w:hint="eastAsia"/>
          <w:kern w:val="26"/>
          <w:sz w:val="28"/>
          <w:szCs w:val="28"/>
        </w:rPr>
        <w:t>她说，我问</w:t>
      </w:r>
      <w:r w:rsidRPr="00F846D8">
        <w:rPr>
          <w:rFonts w:ascii="SimSun" w:hAnsi="SimSun" w:hint="eastAsia"/>
          <w:kern w:val="26"/>
          <w:sz w:val="28"/>
          <w:szCs w:val="28"/>
        </w:rPr>
        <w:t>：“主的使者啊！我</w:t>
      </w:r>
      <w:r w:rsidR="00B65067" w:rsidRPr="00B65067">
        <w:rPr>
          <w:rFonts w:ascii="SimSun" w:hAnsi="SimSun" w:hint="eastAsia"/>
          <w:kern w:val="26"/>
          <w:sz w:val="28"/>
          <w:szCs w:val="28"/>
        </w:rPr>
        <w:t>把头发辫得很紧</w:t>
      </w:r>
      <w:r w:rsidRPr="00F846D8">
        <w:rPr>
          <w:rFonts w:ascii="SimSun" w:hAnsi="SimSun" w:hint="eastAsia"/>
          <w:kern w:val="26"/>
          <w:sz w:val="28"/>
          <w:szCs w:val="28"/>
        </w:rPr>
        <w:t>，洗大净时</w:t>
      </w:r>
      <w:r w:rsidR="00B65067">
        <w:rPr>
          <w:rFonts w:ascii="SimSun" w:hAnsi="SimSun" w:hint="eastAsia"/>
          <w:kern w:val="26"/>
          <w:sz w:val="28"/>
          <w:szCs w:val="28"/>
        </w:rPr>
        <w:t>我</w:t>
      </w:r>
      <w:r w:rsidRPr="00F846D8">
        <w:rPr>
          <w:rFonts w:ascii="SimSun" w:hAnsi="SimSun" w:hint="eastAsia"/>
          <w:kern w:val="26"/>
          <w:sz w:val="28"/>
          <w:szCs w:val="28"/>
        </w:rPr>
        <w:t>需要解开</w:t>
      </w:r>
      <w:r>
        <w:rPr>
          <w:rFonts w:ascii="SimSun" w:hAnsi="SimSun" w:hint="eastAsia"/>
          <w:kern w:val="26"/>
          <w:sz w:val="28"/>
          <w:szCs w:val="28"/>
        </w:rPr>
        <w:t>它</w:t>
      </w:r>
      <w:r w:rsidRPr="00F846D8">
        <w:rPr>
          <w:rFonts w:ascii="SimSun" w:hAnsi="SimSun" w:hint="eastAsia"/>
          <w:kern w:val="26"/>
          <w:sz w:val="28"/>
          <w:szCs w:val="28"/>
        </w:rPr>
        <w:t>吗？”</w:t>
      </w:r>
      <w:r w:rsidRPr="00F846D8">
        <w:rPr>
          <w:rFonts w:ascii="SimSun" w:hAnsi="SimSun" w:hint="eastAsia"/>
          <w:b/>
          <w:bCs/>
          <w:color w:val="008000"/>
          <w:kern w:val="26"/>
          <w:sz w:val="28"/>
          <w:szCs w:val="28"/>
        </w:rPr>
        <w:t>使者</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682"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82" inset="0,0,0,0">
              <w:txbxContent>
                <w:p w:rsidR="005225C9" w:rsidRPr="00662B34" w:rsidRDefault="005225C9" w:rsidP="005225C9">
                  <w:pPr>
                    <w:spacing w:line="120" w:lineRule="exact"/>
                    <w:jc w:val="center"/>
                    <w:rPr>
                      <w:rFonts w:ascii="SimSun" w:hAnsi="SimSun" w:cs="Arial"/>
                      <w:b/>
                      <w:bCs/>
                      <w:color w:val="008000"/>
                      <w:kern w:val="24"/>
                      <w:sz w:val="8"/>
                      <w:szCs w:val="8"/>
                    </w:rPr>
                  </w:pPr>
                  <w:r w:rsidRPr="00662B34">
                    <w:rPr>
                      <w:rFonts w:ascii="SimSun" w:hAnsi="SimSun" w:cs="Arial" w:hint="eastAsia"/>
                      <w:b/>
                      <w:bCs/>
                      <w:color w:val="008000"/>
                      <w:kern w:val="24"/>
                      <w:sz w:val="8"/>
                      <w:szCs w:val="8"/>
                    </w:rPr>
                    <w:t>愿主赐福之</w:t>
                  </w:r>
                </w:p>
                <w:p w:rsidR="005225C9" w:rsidRPr="00662B34" w:rsidRDefault="005225C9" w:rsidP="005225C9">
                  <w:pPr>
                    <w:spacing w:line="120" w:lineRule="exact"/>
                    <w:jc w:val="center"/>
                    <w:rPr>
                      <w:rFonts w:ascii="SimSun" w:hAnsi="SimSun" w:cs="Arial"/>
                      <w:b/>
                      <w:bCs/>
                      <w:color w:val="008000"/>
                      <w:kern w:val="24"/>
                      <w:sz w:val="8"/>
                      <w:szCs w:val="8"/>
                    </w:rPr>
                  </w:pPr>
                  <w:r w:rsidRPr="00662B34">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5225C9" w:rsidRPr="00D831E9" w:rsidRDefault="005225C9" w:rsidP="003C0D73">
      <w:pPr>
        <w:bidi/>
        <w:spacing w:line="420" w:lineRule="exact"/>
        <w:ind w:firstLineChars="200" w:firstLine="600"/>
        <w:rPr>
          <w:rFonts w:ascii="SimSun" w:hAnsi="SimSun" w:cs="KFGQPC Uthman Taha Naskh"/>
          <w:kern w:val="28"/>
          <w:sz w:val="30"/>
          <w:szCs w:val="30"/>
          <w:rtl/>
        </w:rPr>
      </w:pPr>
      <w:r w:rsidRPr="00662B34">
        <w:rPr>
          <w:rFonts w:ascii="SimSun" w:hAnsi="SimSun" w:cs="KFGQPC Uthman Taha Naskh"/>
          <w:kern w:val="28"/>
          <w:sz w:val="30"/>
          <w:szCs w:val="30"/>
          <w:rtl/>
        </w:rPr>
        <w:t xml:space="preserve">عَنْ أُمِّ سَلَمَةَ قَالَتْ قُلْتُ يَا رَسُولَ </w:t>
      </w:r>
      <w:r>
        <w:rPr>
          <w:rFonts w:ascii="SimSun" w:hAnsi="SimSun" w:cs="KFGQPC Uthman Taha Naskh" w:hint="cs"/>
          <w:kern w:val="28"/>
          <w:sz w:val="30"/>
          <w:szCs w:val="30"/>
          <w:rtl/>
        </w:rPr>
        <w:t xml:space="preserve">اللهِ </w:t>
      </w:r>
      <w:r w:rsidRPr="00662B34">
        <w:rPr>
          <w:rFonts w:ascii="SimSun" w:hAnsi="SimSun" w:cs="KFGQPC Uthman Taha Naskh"/>
          <w:kern w:val="28"/>
          <w:sz w:val="30"/>
          <w:szCs w:val="30"/>
          <w:rtl/>
        </w:rPr>
        <w:t>إِنِّى امْرَأَةٌ أَشُدُّ ضَفْرَ رَأْسِى فَأَنْقُضُهُ لِغُسْلِ الْجَنَابَةِ</w:t>
      </w:r>
      <w:r w:rsidRPr="00662B34">
        <w:rPr>
          <w:rFonts w:ascii="SimSun" w:hAnsi="SimSun" w:cs="KFGQPC Uthman Taha Naskh" w:hint="cs"/>
          <w:kern w:val="28"/>
          <w:sz w:val="30"/>
          <w:szCs w:val="30"/>
          <w:rtl/>
        </w:rPr>
        <w:t>؟</w:t>
      </w:r>
      <w:r>
        <w:rPr>
          <w:rFonts w:ascii="SimSun" w:hAnsi="SimSun" w:cs="KFGQPC Uthman Taha Naskh" w:hint="cs"/>
          <w:b/>
          <w:bCs/>
          <w:color w:val="008000"/>
          <w:kern w:val="28"/>
          <w:sz w:val="30"/>
          <w:szCs w:val="30"/>
          <w:rtl/>
        </w:rPr>
        <w:t xml:space="preserve"> </w:t>
      </w:r>
      <w:r w:rsidRPr="00D831E9">
        <w:rPr>
          <w:rFonts w:ascii="SimSun" w:hAnsi="SimSun" w:cs="KFGQPC Uthman Taha Naskh" w:hint="cs"/>
          <w:b/>
          <w:bCs/>
          <w:color w:val="008000"/>
          <w:kern w:val="28"/>
          <w:sz w:val="30"/>
          <w:szCs w:val="30"/>
          <w:rtl/>
        </w:rPr>
        <w:t>قال</w:t>
      </w:r>
      <w:r>
        <w:rPr>
          <w:rFonts w:ascii="SimSun" w:hAnsi="SimSun" w:cs="KFGQPC Uthman Taha Naskh"/>
          <w:b/>
          <w:bCs/>
          <w:color w:val="008000"/>
          <w:kern w:val="28"/>
          <w:sz w:val="30"/>
          <w:szCs w:val="30"/>
          <w:rtl/>
        </w:rPr>
        <w:t>:</w:t>
      </w:r>
      <w:r w:rsidRPr="00D831E9">
        <w:rPr>
          <w:rFonts w:ascii="SimSun" w:hAnsi="SimSun" w:cs="KFGQPC Uthman Taha Naskh"/>
          <w:b/>
          <w:bCs/>
          <w:color w:val="008000"/>
          <w:kern w:val="28"/>
          <w:sz w:val="30"/>
          <w:szCs w:val="30"/>
          <w:rtl/>
        </w:rPr>
        <w:t>«</w:t>
      </w:r>
      <w:r w:rsidRPr="00662B34">
        <w:rPr>
          <w:rFonts w:ascii="SimSun" w:hAnsi="SimSun" w:cs="KFGQPC Uthman Taha Naskh"/>
          <w:b/>
          <w:bCs/>
          <w:color w:val="008000"/>
          <w:kern w:val="28"/>
          <w:sz w:val="30"/>
          <w:szCs w:val="30"/>
          <w:rtl/>
        </w:rPr>
        <w:t xml:space="preserve">لاَ إِنَّمَا يَكْفِيكِ أَنْ تَحْثِى عَلَى رَأْسِكِ ثَلاَثَ حَثَيَاتٍ ثُمَّ تُفِيضِينَ </w:t>
      </w:r>
      <w:r>
        <w:rPr>
          <w:rFonts w:ascii="SimSun" w:hAnsi="SimSun" w:cs="KFGQPC Uthman Taha Naskh"/>
          <w:b/>
          <w:bCs/>
          <w:color w:val="008000"/>
          <w:kern w:val="28"/>
          <w:sz w:val="30"/>
          <w:szCs w:val="30"/>
          <w:rtl/>
        </w:rPr>
        <w:t>عَلَيْكِ الْمَاءَ فَتَطْهُرِينَ</w:t>
      </w:r>
      <w:r w:rsidRPr="00D831E9">
        <w:rPr>
          <w:rFonts w:ascii="SimSun" w:hAnsi="SimSun" w:cs="KFGQPC Uthman Taha Naskh"/>
          <w:b/>
          <w:bCs/>
          <w:color w:val="008000"/>
          <w:kern w:val="28"/>
          <w:sz w:val="30"/>
          <w:szCs w:val="30"/>
          <w:rtl/>
        </w:rPr>
        <w:t xml:space="preserve">». </w:t>
      </w:r>
      <w:r>
        <w:rPr>
          <w:rFonts w:ascii="SimSun" w:hAnsi="SimSun" w:cs="KFGQPC Uthman Taha Naskh" w:hint="cs"/>
          <w:kern w:val="28"/>
          <w:sz w:val="30"/>
          <w:szCs w:val="30"/>
          <w:rtl/>
        </w:rPr>
        <w:t>أخرجه مسلم</w:t>
      </w:r>
    </w:p>
    <w:p w:rsidR="005225C9" w:rsidRPr="00F846D8" w:rsidRDefault="005225C9" w:rsidP="00B65067">
      <w:pPr>
        <w:spacing w:line="360" w:lineRule="auto"/>
        <w:ind w:firstLineChars="200" w:firstLine="562"/>
        <w:rPr>
          <w:rFonts w:ascii="SimSun" w:hAnsi="SimSun"/>
          <w:b/>
          <w:bCs/>
          <w:color w:val="008000"/>
          <w:kern w:val="26"/>
          <w:sz w:val="28"/>
          <w:szCs w:val="28"/>
          <w:lang w:val="zh-CN"/>
        </w:rPr>
      </w:pPr>
      <w:r w:rsidRPr="00F846D8">
        <w:rPr>
          <w:rFonts w:ascii="SimSun" w:hAnsi="SimSun" w:hint="eastAsia"/>
          <w:b/>
          <w:bCs/>
          <w:color w:val="008000"/>
          <w:kern w:val="26"/>
          <w:sz w:val="28"/>
          <w:szCs w:val="28"/>
        </w:rPr>
        <w:t>“不需要，你捧三捧水倒在你的头上</w:t>
      </w:r>
      <w:r w:rsidRPr="00F846D8">
        <w:rPr>
          <w:rFonts w:ascii="SimSun" w:hAnsi="SimSun" w:hint="eastAsia"/>
          <w:kern w:val="26"/>
          <w:sz w:val="28"/>
          <w:szCs w:val="28"/>
        </w:rPr>
        <w:t>（洗发根）</w:t>
      </w:r>
      <w:r w:rsidRPr="00F846D8">
        <w:rPr>
          <w:rFonts w:ascii="SimSun" w:hAnsi="SimSun" w:hint="eastAsia"/>
          <w:b/>
          <w:bCs/>
          <w:color w:val="008000"/>
          <w:kern w:val="26"/>
          <w:sz w:val="28"/>
          <w:szCs w:val="28"/>
        </w:rPr>
        <w:t>，然后</w:t>
      </w:r>
      <w:r w:rsidR="00B65067">
        <w:rPr>
          <w:rFonts w:ascii="SimSun" w:hAnsi="SimSun" w:hint="eastAsia"/>
          <w:b/>
          <w:bCs/>
          <w:color w:val="008000"/>
          <w:kern w:val="26"/>
          <w:sz w:val="28"/>
          <w:szCs w:val="28"/>
        </w:rPr>
        <w:t>再</w:t>
      </w:r>
      <w:r w:rsidRPr="00F846D8">
        <w:rPr>
          <w:rFonts w:ascii="SimSun" w:hAnsi="SimSun" w:hint="eastAsia"/>
          <w:b/>
          <w:bCs/>
          <w:color w:val="008000"/>
          <w:kern w:val="26"/>
          <w:sz w:val="28"/>
          <w:szCs w:val="28"/>
        </w:rPr>
        <w:t>把水倒在你</w:t>
      </w:r>
      <w:r w:rsidR="00B65067">
        <w:rPr>
          <w:rFonts w:ascii="SimSun" w:hAnsi="SimSun" w:hint="eastAsia"/>
          <w:b/>
          <w:bCs/>
          <w:color w:val="008000"/>
          <w:kern w:val="26"/>
          <w:sz w:val="28"/>
          <w:szCs w:val="28"/>
        </w:rPr>
        <w:t>全身上</w:t>
      </w:r>
      <w:r w:rsidRPr="00F846D8">
        <w:rPr>
          <w:rFonts w:ascii="SimSun" w:hAnsi="SimSun" w:hint="eastAsia"/>
          <w:b/>
          <w:bCs/>
          <w:color w:val="008000"/>
          <w:kern w:val="26"/>
          <w:sz w:val="28"/>
          <w:szCs w:val="28"/>
        </w:rPr>
        <w:t>洗，那么，你确已洁净了。</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rPr>
        <w:footnoteReference w:id="166"/>
      </w:r>
    </w:p>
    <w:p w:rsidR="005225C9" w:rsidRPr="0041344B" w:rsidRDefault="005225C9" w:rsidP="00863345">
      <w:pPr>
        <w:spacing w:beforeLines="100" w:afterLines="100" w:line="360" w:lineRule="auto"/>
        <w:jc w:val="center"/>
        <w:rPr>
          <w:rFonts w:ascii="STXinwei" w:eastAsia="STXinwei" w:hAnsi="SimSun" w:cs="Arial"/>
          <w:kern w:val="26"/>
          <w:sz w:val="36"/>
          <w:szCs w:val="36"/>
        </w:rPr>
      </w:pPr>
      <w:r w:rsidRPr="00F846D8">
        <w:rPr>
          <w:kern w:val="26"/>
          <w:sz w:val="28"/>
          <w:szCs w:val="28"/>
          <w:rtl/>
        </w:rPr>
        <w:br w:type="page"/>
      </w:r>
      <w:r w:rsidRPr="0041344B">
        <w:rPr>
          <w:rFonts w:ascii="STXinwei" w:eastAsia="STXinwei" w:hAnsi="SimSun" w:cs="Arial" w:hint="eastAsia"/>
          <w:kern w:val="26"/>
          <w:sz w:val="36"/>
          <w:szCs w:val="36"/>
        </w:rPr>
        <w:t>抹夹板和绷带</w:t>
      </w:r>
    </w:p>
    <w:p w:rsidR="005225C9" w:rsidRPr="00F846D8" w:rsidRDefault="005225C9" w:rsidP="005225C9">
      <w:pPr>
        <w:spacing w:line="360" w:lineRule="auto"/>
        <w:ind w:firstLineChars="200" w:firstLine="562"/>
        <w:rPr>
          <w:rFonts w:ascii="SimSun" w:hAnsi="SimSun"/>
          <w:kern w:val="26"/>
          <w:sz w:val="28"/>
          <w:szCs w:val="28"/>
        </w:rPr>
      </w:pPr>
      <w:r w:rsidRPr="00F846D8">
        <w:rPr>
          <w:rFonts w:ascii="SimSun" w:hAnsi="SimSun"/>
          <w:b/>
          <w:bCs/>
          <w:kern w:val="26"/>
          <w:sz w:val="28"/>
          <w:szCs w:val="28"/>
        </w:rPr>
        <w:t>1-</w:t>
      </w:r>
      <w:r w:rsidRPr="00F846D8">
        <w:rPr>
          <w:rFonts w:ascii="SimSun" w:hAnsi="SimSun" w:hint="eastAsia"/>
          <w:kern w:val="26"/>
          <w:sz w:val="28"/>
          <w:szCs w:val="28"/>
        </w:rPr>
        <w:t>法律规定允许抹绑在病人肢体上的夹板及其类似之物。</w:t>
      </w:r>
    </w:p>
    <w:p w:rsidR="005225C9" w:rsidRPr="00F846D8" w:rsidRDefault="005225C9" w:rsidP="005225C9">
      <w:pPr>
        <w:spacing w:line="360" w:lineRule="auto"/>
        <w:ind w:firstLineChars="200" w:firstLine="562"/>
        <w:rPr>
          <w:rFonts w:ascii="SimSun" w:hAnsi="SimSun"/>
          <w:kern w:val="26"/>
          <w:sz w:val="28"/>
          <w:szCs w:val="28"/>
        </w:rPr>
      </w:pPr>
      <w:r w:rsidRPr="00F846D8">
        <w:rPr>
          <w:rFonts w:ascii="SimSun" w:hAnsi="SimSun"/>
          <w:b/>
          <w:bCs/>
          <w:kern w:val="26"/>
          <w:sz w:val="28"/>
          <w:szCs w:val="28"/>
        </w:rPr>
        <w:t>2-</w:t>
      </w:r>
      <w:r w:rsidRPr="00F846D8">
        <w:rPr>
          <w:rFonts w:ascii="SimSun" w:hAnsi="SimSun" w:hint="eastAsia"/>
          <w:kern w:val="26"/>
          <w:sz w:val="28"/>
          <w:szCs w:val="28"/>
        </w:rPr>
        <w:t>病人洗大小净时，抹夹板的断法是当然，替代洗肢体或抹肢体。</w:t>
      </w:r>
    </w:p>
    <w:p w:rsidR="005225C9" w:rsidRPr="00F846D8" w:rsidRDefault="005225C9" w:rsidP="005225C9">
      <w:pPr>
        <w:spacing w:line="360" w:lineRule="auto"/>
        <w:ind w:firstLineChars="200" w:firstLine="562"/>
        <w:rPr>
          <w:rFonts w:ascii="SimSun" w:hAnsi="SimSun"/>
          <w:kern w:val="26"/>
          <w:sz w:val="28"/>
          <w:szCs w:val="28"/>
        </w:rPr>
      </w:pPr>
      <w:r w:rsidRPr="00F846D8">
        <w:rPr>
          <w:rFonts w:ascii="SimSun" w:hAnsi="SimSun"/>
          <w:b/>
          <w:bCs/>
          <w:kern w:val="26"/>
          <w:sz w:val="28"/>
          <w:szCs w:val="28"/>
        </w:rPr>
        <w:t>3-</w:t>
      </w:r>
      <w:r w:rsidRPr="00F846D8">
        <w:rPr>
          <w:rFonts w:ascii="SimSun" w:hAnsi="SimSun" w:hint="eastAsia"/>
          <w:kern w:val="26"/>
          <w:sz w:val="28"/>
          <w:szCs w:val="28"/>
        </w:rPr>
        <w:t>何时必须抹？谁有伤口或骨折，当他想洗小净或大净时，他必须洗他的肢体。如果害怕用水洗病人的肢体会加重病情，即使用热水洗也罢！或者会增加痛苦，或者会延迟康复期，那么，用水洗大小净的主命就变为用水抹病人的肢体。如果担心用水抹也会带来伤害，那么，他应当在伤口上绑着绷带，或者是在骨折处绑上夹板，不要越过病人受伤的肢体，除非是因为需要而绑它，然后全面地抹绷带或夹板一遍。</w:t>
      </w:r>
    </w:p>
    <w:p w:rsidR="005225C9" w:rsidRPr="00F846D8" w:rsidRDefault="005225C9" w:rsidP="005225C9">
      <w:pPr>
        <w:spacing w:line="360" w:lineRule="auto"/>
        <w:ind w:firstLineChars="200" w:firstLine="560"/>
        <w:rPr>
          <w:rFonts w:ascii="SimSun" w:hAnsi="SimSun"/>
          <w:kern w:val="26"/>
          <w:sz w:val="28"/>
          <w:szCs w:val="28"/>
        </w:rPr>
      </w:pPr>
      <w:r w:rsidRPr="00F846D8">
        <w:rPr>
          <w:rFonts w:ascii="SimSun" w:hAnsi="SimSun" w:hint="eastAsia"/>
          <w:kern w:val="26"/>
          <w:sz w:val="28"/>
          <w:szCs w:val="28"/>
        </w:rPr>
        <w:t>绑夹板或绷带之前洗大小净并不是条件，也没有时间限制，只要导致抹绑夹板或绷带的因素尚且存在，都可以在洗大小净时一直抹之。</w:t>
      </w:r>
    </w:p>
    <w:p w:rsidR="005225C9" w:rsidRDefault="005225C9" w:rsidP="005225C9">
      <w:pPr>
        <w:spacing w:line="360" w:lineRule="auto"/>
        <w:ind w:firstLineChars="200" w:firstLine="562"/>
        <w:rPr>
          <w:rFonts w:ascii="SimSun" w:hAnsi="SimSun"/>
          <w:kern w:val="26"/>
          <w:sz w:val="28"/>
          <w:szCs w:val="28"/>
        </w:rPr>
      </w:pPr>
      <w:r w:rsidRPr="00F846D8">
        <w:rPr>
          <w:rFonts w:ascii="SimSun" w:hAnsi="SimSun"/>
          <w:b/>
          <w:bCs/>
          <w:kern w:val="26"/>
          <w:sz w:val="28"/>
          <w:szCs w:val="28"/>
        </w:rPr>
        <w:t>4-</w:t>
      </w:r>
      <w:r w:rsidRPr="00F846D8">
        <w:rPr>
          <w:rFonts w:ascii="SimSun" w:hAnsi="SimSun" w:hint="eastAsia"/>
          <w:kern w:val="26"/>
          <w:sz w:val="28"/>
          <w:szCs w:val="28"/>
        </w:rPr>
        <w:t>导致抹夹板或绷带无效的事项。从伤口处取下夹板，使抹夹板无效，或者是夹板因为伤口痊愈而脱落。（当伤口痊愈后，）即使它没有脱落也罢！抹夹板无效。</w:t>
      </w:r>
      <w:r w:rsidRPr="00F846D8">
        <w:rPr>
          <w:rStyle w:val="a9"/>
          <w:rFonts w:ascii="SimSun" w:hAnsi="SimSun"/>
          <w:kern w:val="26"/>
          <w:sz w:val="28"/>
          <w:szCs w:val="28"/>
        </w:rPr>
        <w:footnoteReference w:id="167"/>
      </w:r>
    </w:p>
    <w:p w:rsidR="003C0D73" w:rsidRDefault="003C0D73" w:rsidP="003C0D73">
      <w:pPr>
        <w:spacing w:line="360" w:lineRule="auto"/>
        <w:ind w:firstLineChars="200" w:firstLine="560"/>
        <w:rPr>
          <w:rFonts w:ascii="SimSun" w:hAnsi="SimSun"/>
          <w:kern w:val="26"/>
          <w:sz w:val="28"/>
          <w:szCs w:val="28"/>
        </w:rPr>
      </w:pPr>
    </w:p>
    <w:p w:rsidR="00E74DB6" w:rsidRPr="0041344B" w:rsidRDefault="003C0D73" w:rsidP="00863345">
      <w:pPr>
        <w:spacing w:beforeLines="100" w:afterLines="100" w:line="360" w:lineRule="auto"/>
        <w:jc w:val="center"/>
        <w:rPr>
          <w:rFonts w:ascii="STXinwei" w:eastAsia="STXinwei" w:hAnsi="SimSun" w:cs="Arial"/>
          <w:kern w:val="26"/>
          <w:sz w:val="36"/>
          <w:szCs w:val="36"/>
        </w:rPr>
      </w:pPr>
      <w:r>
        <w:rPr>
          <w:rFonts w:ascii="SimSun" w:hAnsi="SimSun"/>
          <w:kern w:val="26"/>
          <w:sz w:val="28"/>
          <w:szCs w:val="28"/>
        </w:rPr>
        <w:br w:type="page"/>
      </w:r>
      <w:r w:rsidR="00E74DB6" w:rsidRPr="0041344B">
        <w:rPr>
          <w:rFonts w:ascii="STXinwei" w:eastAsia="STXinwei" w:hAnsi="SimSun" w:cs="Arial" w:hint="eastAsia"/>
          <w:kern w:val="26"/>
          <w:sz w:val="36"/>
          <w:szCs w:val="36"/>
        </w:rPr>
        <w:t>土净及其许可的因素</w:t>
      </w:r>
    </w:p>
    <w:p w:rsidR="00E74DB6" w:rsidRPr="00F846D8" w:rsidRDefault="00E74DB6" w:rsidP="00E74DB6">
      <w:pPr>
        <w:spacing w:line="360" w:lineRule="auto"/>
        <w:ind w:firstLineChars="200" w:firstLine="560"/>
        <w:rPr>
          <w:rFonts w:ascii="SimSun" w:hAnsi="SimSun"/>
          <w:kern w:val="26"/>
          <w:sz w:val="28"/>
          <w:szCs w:val="28"/>
          <w:rtl/>
        </w:rPr>
      </w:pPr>
      <w:r w:rsidRPr="00F846D8">
        <w:rPr>
          <w:rFonts w:ascii="SimSun" w:hAnsi="SimSun" w:hint="eastAsia"/>
          <w:kern w:val="26"/>
          <w:sz w:val="28"/>
          <w:szCs w:val="28"/>
        </w:rPr>
        <w:t>清高的真主说：</w:t>
      </w:r>
    </w:p>
    <w:p w:rsidR="00E74DB6" w:rsidRPr="00F13570" w:rsidRDefault="00E74DB6" w:rsidP="00E74DB6">
      <w:pPr>
        <w:pStyle w:val="afb"/>
        <w:spacing w:after="0" w:line="240" w:lineRule="auto"/>
        <w:ind w:left="0" w:firstLineChars="200" w:firstLine="600"/>
        <w:jc w:val="both"/>
        <w:rPr>
          <w:rFonts w:ascii="mylotus" w:hAnsi="mylotus" w:cs="KFGQPC Uthman Taha Naskh"/>
          <w:bCs/>
          <w:color w:val="800000"/>
          <w:kern w:val="28"/>
          <w:sz w:val="30"/>
          <w:szCs w:val="30"/>
          <w:rtl/>
          <w:lang w:eastAsia="zh-CN" w:bidi="ar-SA"/>
        </w:rPr>
      </w:pPr>
      <w:r w:rsidRPr="004A6D01">
        <w:rPr>
          <w:rFonts w:cs="KFGQPC Uthman Taha Naskh"/>
          <w:sz w:val="30"/>
          <w:szCs w:val="30"/>
          <w:rtl/>
        </w:rPr>
        <w:t>قال الله تعالى:</w:t>
      </w:r>
      <w:r w:rsidRPr="004A6D01">
        <w:rPr>
          <w:rFonts w:ascii="QCF_BSML" w:hAnsi="QCF_BSML" w:cs="KFGQPC Uthman Taha Naskh"/>
          <w:sz w:val="30"/>
          <w:szCs w:val="30"/>
          <w:rtl/>
        </w:rPr>
        <w:t xml:space="preserve"> </w:t>
      </w:r>
      <w:r w:rsidRPr="004A6D01">
        <w:rPr>
          <w:rFonts w:ascii="QCF_BSML" w:hAnsi="QCF_BSML" w:cs="QCF_BSML"/>
          <w:b/>
          <w:bCs/>
          <w:color w:val="0000FF"/>
          <w:kern w:val="28"/>
          <w:sz w:val="30"/>
          <w:szCs w:val="30"/>
          <w:rtl/>
        </w:rPr>
        <w:t>(</w:t>
      </w:r>
      <w:r w:rsidRPr="004A6D01">
        <w:rPr>
          <w:rFonts w:ascii="QCF_P085" w:hAnsi="QCF_P085" w:cs="QCF_P085"/>
          <w:b/>
          <w:bCs/>
          <w:color w:val="0000FF"/>
          <w:sz w:val="30"/>
          <w:szCs w:val="30"/>
          <w:rtl/>
        </w:rPr>
        <w:t xml:space="preserve">ﯘ  ﯙ            ﯚ  ﯛ  ﯜ  ﯝ  ﯞ   ﯟ    ﯠ  ﯡ  ﯢ  ﯣ  ﯤ  ﯥ  ﯦ  ﯧ  ﯨ  ﯩ   ﯪ  ﯫ  ﯬ  ﯭ  ﯮ  ﯯﯰ  ﯱ      ﯲ  ﯳ          ﯴ  ﯵ  ﯶ  </w:t>
      </w:r>
      <w:r w:rsidRPr="004A6D01">
        <w:rPr>
          <w:rFonts w:ascii="QCF_BSML" w:hAnsi="QCF_BSML" w:cs="QCF_BSML"/>
          <w:b/>
          <w:bCs/>
          <w:color w:val="0000FF"/>
          <w:kern w:val="28"/>
          <w:sz w:val="30"/>
          <w:szCs w:val="30"/>
          <w:rtl/>
        </w:rPr>
        <w:t>)</w:t>
      </w:r>
      <w:r w:rsidRPr="004A6D01">
        <w:rPr>
          <w:rFonts w:ascii="mylotus" w:hAnsi="mylotus" w:cs="KFGQPC Uthman Taha Naskh"/>
          <w:b/>
          <w:bCs/>
          <w:color w:val="0000FF"/>
          <w:kern w:val="28"/>
          <w:sz w:val="30"/>
          <w:szCs w:val="30"/>
          <w:rtl/>
          <w:lang w:bidi="ar-EG"/>
        </w:rPr>
        <w:t xml:space="preserve"> </w:t>
      </w:r>
      <w:r w:rsidRPr="00F13570">
        <w:rPr>
          <w:rFonts w:ascii="mylotus" w:hAnsi="mylotus" w:cs="KFGQPC Uthman Taha Naskh"/>
          <w:kern w:val="28"/>
          <w:sz w:val="30"/>
          <w:szCs w:val="30"/>
          <w:rtl/>
          <w:lang w:bidi="ar-EG"/>
        </w:rPr>
        <w:t xml:space="preserve">النساء: </w:t>
      </w:r>
      <w:r w:rsidRPr="00F13570">
        <w:rPr>
          <w:rFonts w:ascii="mylotus" w:hAnsi="mylotus" w:cs="KFGQPC Uthman Taha Naskh" w:hint="cs"/>
          <w:kern w:val="28"/>
          <w:sz w:val="30"/>
          <w:szCs w:val="30"/>
          <w:rtl/>
          <w:lang w:bidi="ar-EG"/>
        </w:rPr>
        <w:t>43</w:t>
      </w:r>
    </w:p>
    <w:p w:rsidR="00E74DB6" w:rsidRPr="00F846D8" w:rsidRDefault="00E74DB6" w:rsidP="00E74DB6">
      <w:pPr>
        <w:spacing w:line="360" w:lineRule="auto"/>
        <w:ind w:firstLineChars="200" w:firstLine="562"/>
        <w:rPr>
          <w:rFonts w:ascii="SimSun" w:hAnsi="SimSun"/>
          <w:b/>
          <w:bCs/>
          <w:color w:val="800000"/>
          <w:kern w:val="26"/>
          <w:sz w:val="28"/>
          <w:szCs w:val="28"/>
          <w:lang w:val="zh-CN"/>
        </w:rPr>
      </w:pPr>
      <w:r w:rsidRPr="00F846D8">
        <w:rPr>
          <w:rFonts w:ascii="SimSun" w:hAnsi="SimSun" w:hint="eastAsia"/>
          <w:b/>
          <w:bCs/>
          <w:color w:val="800000"/>
          <w:kern w:val="26"/>
          <w:sz w:val="28"/>
          <w:szCs w:val="28"/>
          <w:lang w:val="zh-CN"/>
        </w:rPr>
        <w:t>【</w:t>
      </w:r>
      <w:r w:rsidRPr="00F846D8">
        <w:rPr>
          <w:rFonts w:ascii="SimSun" w:hAnsi="SimSun" w:hint="eastAsia"/>
          <w:b/>
          <w:bCs/>
          <w:color w:val="800000"/>
          <w:kern w:val="26"/>
          <w:sz w:val="28"/>
          <w:szCs w:val="28"/>
        </w:rPr>
        <w:t>如果你们有病，或旅行，或入厕，或性交，而不能得到水，那么，你们可趋向洁净的地面，而摩你们的脸和手。真主确是至恕的，确是至赦的。</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168"/>
      </w:r>
    </w:p>
    <w:p w:rsidR="00E74DB6" w:rsidRPr="00F846D8" w:rsidRDefault="00E74DB6" w:rsidP="00E74DB6">
      <w:pPr>
        <w:spacing w:line="360" w:lineRule="auto"/>
        <w:ind w:firstLineChars="200" w:firstLine="560"/>
        <w:rPr>
          <w:rFonts w:ascii="STLiti" w:eastAsia="STLiti" w:hAnsi="SimSun"/>
          <w:kern w:val="26"/>
          <w:sz w:val="28"/>
          <w:szCs w:val="28"/>
        </w:rPr>
      </w:pPr>
      <w:r w:rsidRPr="00F846D8">
        <w:rPr>
          <w:rFonts w:ascii="STLiti" w:eastAsia="STLiti" w:hAnsi="SimSun" w:hint="eastAsia"/>
          <w:kern w:val="26"/>
          <w:sz w:val="28"/>
          <w:szCs w:val="28"/>
        </w:rPr>
        <w:t>如果发生以下因素，无论是居家者或旅行者，当他坏了小净或大净时，都允许打土净：</w:t>
      </w:r>
    </w:p>
    <w:p w:rsidR="00D359E7" w:rsidRDefault="00D359E7" w:rsidP="00D359E7">
      <w:pPr>
        <w:spacing w:line="360" w:lineRule="auto"/>
        <w:ind w:firstLineChars="200" w:firstLine="562"/>
        <w:rPr>
          <w:rFonts w:ascii="SimSun" w:hAnsi="SimSun"/>
          <w:b/>
          <w:bCs/>
          <w:color w:val="008000"/>
          <w:kern w:val="26"/>
          <w:sz w:val="28"/>
          <w:szCs w:val="28"/>
        </w:rPr>
      </w:pPr>
      <w:r w:rsidRPr="00F846D8">
        <w:rPr>
          <w:rFonts w:ascii="SimSun" w:hAnsi="SimSun"/>
          <w:b/>
          <w:bCs/>
          <w:kern w:val="26"/>
          <w:sz w:val="28"/>
          <w:szCs w:val="28"/>
        </w:rPr>
        <w:t>1-</w:t>
      </w:r>
      <w:r w:rsidRPr="00F846D8">
        <w:rPr>
          <w:rFonts w:ascii="SimSun" w:hAnsi="SimSun" w:hint="eastAsia"/>
          <w:kern w:val="26"/>
          <w:sz w:val="28"/>
          <w:szCs w:val="28"/>
        </w:rPr>
        <w:t>没有找到水，因为</w:t>
      </w:r>
      <w:r w:rsidRPr="00F846D8">
        <w:rPr>
          <w:rFonts w:ascii="SimSun" w:hAnsi="SimSun" w:hint="eastAsia"/>
          <w:b/>
          <w:bCs/>
          <w:color w:val="008000"/>
          <w:kern w:val="26"/>
          <w:sz w:val="28"/>
          <w:szCs w:val="28"/>
        </w:rPr>
        <w:t>主的使者</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681"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81" inset="0,0,0,0">
              <w:txbxContent>
                <w:p w:rsidR="00D359E7" w:rsidRPr="00BC0A2D" w:rsidRDefault="00D359E7" w:rsidP="00D359E7">
                  <w:pPr>
                    <w:spacing w:line="120" w:lineRule="exact"/>
                    <w:jc w:val="center"/>
                    <w:rPr>
                      <w:rFonts w:ascii="SimSun" w:hAnsi="SimSun" w:cs="Arial"/>
                      <w:b/>
                      <w:bCs/>
                      <w:color w:val="006600"/>
                      <w:kern w:val="24"/>
                      <w:sz w:val="8"/>
                      <w:szCs w:val="8"/>
                    </w:rPr>
                  </w:pPr>
                  <w:r w:rsidRPr="00BC0A2D">
                    <w:rPr>
                      <w:rFonts w:ascii="SimSun" w:hAnsi="SimSun" w:cs="Arial" w:hint="eastAsia"/>
                      <w:b/>
                      <w:bCs/>
                      <w:color w:val="006600"/>
                      <w:kern w:val="24"/>
                      <w:sz w:val="8"/>
                      <w:szCs w:val="8"/>
                    </w:rPr>
                    <w:t>愿主赐福之</w:t>
                  </w:r>
                </w:p>
                <w:p w:rsidR="00D359E7" w:rsidRPr="00BC0A2D" w:rsidRDefault="00D359E7" w:rsidP="00D359E7">
                  <w:pPr>
                    <w:spacing w:line="120" w:lineRule="exact"/>
                    <w:jc w:val="center"/>
                    <w:rPr>
                      <w:rFonts w:ascii="SimSun" w:hAnsi="SimSun" w:cs="Arial"/>
                      <w:b/>
                      <w:bCs/>
                      <w:color w:val="006600"/>
                      <w:kern w:val="24"/>
                      <w:sz w:val="8"/>
                      <w:szCs w:val="8"/>
                    </w:rPr>
                  </w:pPr>
                  <w:r w:rsidRPr="00BC0A2D">
                    <w:rPr>
                      <w:rFonts w:ascii="SimSun" w:hAnsi="SimSun" w:cs="Arial" w:hint="eastAsia"/>
                      <w:b/>
                      <w:bCs/>
                      <w:color w:val="0066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D359E7" w:rsidRPr="004A6D01" w:rsidRDefault="00D359E7" w:rsidP="00D359E7">
      <w:pPr>
        <w:bidi/>
        <w:ind w:firstLineChars="200" w:firstLine="602"/>
        <w:rPr>
          <w:rFonts w:ascii="SimSun" w:hAnsi="SimSun"/>
          <w:b/>
          <w:bCs/>
          <w:color w:val="008000"/>
          <w:kern w:val="26"/>
          <w:sz w:val="28"/>
          <w:szCs w:val="28"/>
        </w:rPr>
      </w:pPr>
      <w:r w:rsidRPr="00D831E9">
        <w:rPr>
          <w:rFonts w:ascii="SimSun" w:hAnsi="SimSun" w:cs="KFGQPC Uthman Taha Naskh" w:hint="cs"/>
          <w:b/>
          <w:bCs/>
          <w:color w:val="008000"/>
          <w:kern w:val="28"/>
          <w:sz w:val="30"/>
          <w:szCs w:val="30"/>
          <w:rtl/>
        </w:rPr>
        <w:t>قال</w:t>
      </w:r>
      <w:r w:rsidRPr="004A6D01">
        <w:rPr>
          <w:rFonts w:ascii="mylotus" w:hAnsi="mylotus" w:cs="KFGQPC Uthman Taha Naskh"/>
          <w:b/>
          <w:bCs/>
          <w:color w:val="006600"/>
          <w:kern w:val="26"/>
          <w:sz w:val="30"/>
          <w:szCs w:val="30"/>
          <w:rtl/>
        </w:rPr>
        <w:t xml:space="preserve"> </w:t>
      </w:r>
      <w:r w:rsidRPr="00582C7A">
        <w:rPr>
          <w:rFonts w:ascii="mylotus" w:hAnsi="mylotus" w:cs="KFGQPC Uthman Taha Naskh"/>
          <w:b/>
          <w:bCs/>
          <w:color w:val="006600"/>
          <w:kern w:val="26"/>
          <w:sz w:val="30"/>
          <w:szCs w:val="30"/>
          <w:rtl/>
        </w:rPr>
        <w:t>رَسُولُ الله</w:t>
      </w:r>
      <w:r w:rsidRPr="00D83BC9">
        <w:rPr>
          <w:rFonts w:cs="KFGQPC Uthman Taha Naskh"/>
          <w:b/>
          <w:bCs/>
          <w:color w:val="008000"/>
          <w:kern w:val="28"/>
          <w:sz w:val="30"/>
          <w:szCs w:val="30"/>
          <w:rtl/>
        </w:rPr>
        <w:t xml:space="preserve"> ﷺ</w:t>
      </w:r>
      <w:r>
        <w:rPr>
          <w:rFonts w:ascii="SimSun" w:hAnsi="SimSun" w:cs="KFGQPC Uthman Taha Naskh"/>
          <w:b/>
          <w:bCs/>
          <w:color w:val="008000"/>
          <w:kern w:val="28"/>
          <w:sz w:val="30"/>
          <w:szCs w:val="30"/>
          <w:rtl/>
        </w:rPr>
        <w:t>:</w:t>
      </w:r>
      <w:r w:rsidRPr="00D831E9">
        <w:rPr>
          <w:rFonts w:ascii="SimSun" w:hAnsi="SimSun" w:cs="KFGQPC Uthman Taha Naskh"/>
          <w:b/>
          <w:bCs/>
          <w:color w:val="008000"/>
          <w:kern w:val="28"/>
          <w:sz w:val="30"/>
          <w:szCs w:val="30"/>
          <w:rtl/>
        </w:rPr>
        <w:t>«</w:t>
      </w:r>
      <w:r w:rsidRPr="004A6D01">
        <w:rPr>
          <w:rFonts w:ascii="SimSun" w:hAnsi="SimSun" w:cs="KFGQPC Uthman Taha Naskh"/>
          <w:b/>
          <w:bCs/>
          <w:color w:val="008000"/>
          <w:kern w:val="28"/>
          <w:sz w:val="30"/>
          <w:szCs w:val="30"/>
          <w:rtl/>
        </w:rPr>
        <w:t>إن الصعيد طهور لمن لم يجد الماء عشر سنين</w:t>
      </w:r>
      <w:r w:rsidRPr="00D831E9">
        <w:rPr>
          <w:rFonts w:ascii="SimSun" w:hAnsi="SimSun" w:cs="KFGQPC Uthman Taha Naskh"/>
          <w:b/>
          <w:bCs/>
          <w:color w:val="008000"/>
          <w:kern w:val="28"/>
          <w:sz w:val="30"/>
          <w:szCs w:val="30"/>
          <w:rtl/>
        </w:rPr>
        <w:t xml:space="preserve">». </w:t>
      </w:r>
      <w:r>
        <w:rPr>
          <w:rFonts w:ascii="SimSun" w:hAnsi="SimSun" w:cs="KFGQPC Uthman Taha Naskh" w:hint="cs"/>
          <w:kern w:val="28"/>
          <w:sz w:val="30"/>
          <w:szCs w:val="30"/>
          <w:rtl/>
        </w:rPr>
        <w:t>أخرجه</w:t>
      </w:r>
      <w:r w:rsidRPr="004A6D01">
        <w:rPr>
          <w:rFonts w:ascii="SimSun" w:hAnsi="SimSun" w:cs="KFGQPC Uthman Taha Naskh"/>
          <w:kern w:val="28"/>
          <w:sz w:val="30"/>
          <w:szCs w:val="30"/>
          <w:rtl/>
        </w:rPr>
        <w:t xml:space="preserve"> الدارقطني</w:t>
      </w:r>
    </w:p>
    <w:p w:rsidR="00D359E7" w:rsidRPr="00F846D8" w:rsidRDefault="00D359E7" w:rsidP="00D359E7">
      <w:pPr>
        <w:spacing w:line="360" w:lineRule="auto"/>
        <w:ind w:firstLineChars="200" w:firstLine="562"/>
        <w:rPr>
          <w:rFonts w:ascii="SimSun" w:hAnsi="SimSun"/>
          <w:b/>
          <w:bCs/>
          <w:color w:val="008000"/>
          <w:kern w:val="26"/>
          <w:sz w:val="28"/>
          <w:szCs w:val="28"/>
          <w:lang w:val="zh-CN"/>
        </w:rPr>
      </w:pPr>
      <w:r w:rsidRPr="00F846D8">
        <w:rPr>
          <w:rFonts w:ascii="SimSun" w:hAnsi="SimSun" w:hint="eastAsia"/>
          <w:b/>
          <w:bCs/>
          <w:color w:val="008000"/>
          <w:kern w:val="26"/>
          <w:sz w:val="28"/>
          <w:szCs w:val="28"/>
        </w:rPr>
        <w:t xml:space="preserve"> “的确，地面对于找不到水的人都是洁净的，即使十年没有找到水也罢！</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rPr>
        <w:footnoteReference w:id="169"/>
      </w:r>
    </w:p>
    <w:p w:rsidR="00D359E7" w:rsidRPr="00F846D8" w:rsidRDefault="00D359E7" w:rsidP="00D359E7">
      <w:pPr>
        <w:spacing w:line="360" w:lineRule="auto"/>
        <w:ind w:firstLineChars="200" w:firstLine="562"/>
        <w:rPr>
          <w:rFonts w:ascii="SimSun" w:hAnsi="SimSun"/>
          <w:kern w:val="26"/>
          <w:sz w:val="28"/>
          <w:szCs w:val="28"/>
        </w:rPr>
      </w:pPr>
      <w:r w:rsidRPr="00F846D8">
        <w:rPr>
          <w:rFonts w:ascii="SimSun" w:hAnsi="SimSun"/>
          <w:b/>
          <w:bCs/>
          <w:kern w:val="26"/>
          <w:sz w:val="28"/>
          <w:szCs w:val="28"/>
        </w:rPr>
        <w:t>2-</w:t>
      </w:r>
      <w:r w:rsidRPr="00F846D8">
        <w:rPr>
          <w:rFonts w:ascii="SimSun" w:hAnsi="SimSun" w:hint="eastAsia"/>
          <w:kern w:val="26"/>
          <w:sz w:val="28"/>
          <w:szCs w:val="28"/>
        </w:rPr>
        <w:t>如果有伤口或病症，担心使用水会增加病症或延迟康复，无论他是根据经验知道的，或者是根据可靠医生告知的，他都可以打土净。</w:t>
      </w:r>
    </w:p>
    <w:p w:rsidR="00D359E7" w:rsidRPr="00F846D8" w:rsidRDefault="00D359E7" w:rsidP="00D359E7">
      <w:pPr>
        <w:spacing w:line="360" w:lineRule="auto"/>
        <w:ind w:firstLineChars="200" w:firstLine="562"/>
        <w:rPr>
          <w:rFonts w:ascii="SimSun" w:hAnsi="SimSun"/>
          <w:kern w:val="26"/>
          <w:sz w:val="28"/>
          <w:szCs w:val="28"/>
        </w:rPr>
      </w:pPr>
      <w:r w:rsidRPr="00F846D8">
        <w:rPr>
          <w:rFonts w:ascii="SimSun" w:hAnsi="SimSun"/>
          <w:b/>
          <w:bCs/>
          <w:kern w:val="26"/>
          <w:sz w:val="28"/>
          <w:szCs w:val="28"/>
        </w:rPr>
        <w:t>3-</w:t>
      </w:r>
      <w:r w:rsidRPr="00F846D8">
        <w:rPr>
          <w:rFonts w:ascii="SimSun" w:hAnsi="SimSun" w:hint="eastAsia"/>
          <w:kern w:val="26"/>
          <w:sz w:val="28"/>
          <w:szCs w:val="28"/>
        </w:rPr>
        <w:t>如果水特别冷，他认为使用水一定会给他带来伤害，其条件是即使他出钱也没有能力使水加热，或者是他没有能力进入淋浴室。</w:t>
      </w:r>
    </w:p>
    <w:p w:rsidR="00D359E7" w:rsidRPr="00F846D8" w:rsidRDefault="00D359E7" w:rsidP="00D359E7">
      <w:pPr>
        <w:spacing w:line="360" w:lineRule="auto"/>
        <w:ind w:firstLineChars="200" w:firstLine="562"/>
        <w:rPr>
          <w:rFonts w:ascii="SimSun" w:hAnsi="SimSun"/>
          <w:kern w:val="26"/>
          <w:sz w:val="28"/>
          <w:szCs w:val="28"/>
        </w:rPr>
      </w:pPr>
      <w:r w:rsidRPr="00F846D8">
        <w:rPr>
          <w:rFonts w:ascii="SimSun" w:hAnsi="SimSun"/>
          <w:b/>
          <w:bCs/>
          <w:kern w:val="26"/>
          <w:sz w:val="28"/>
          <w:szCs w:val="28"/>
        </w:rPr>
        <w:t>4-</w:t>
      </w:r>
      <w:r w:rsidRPr="00F846D8">
        <w:rPr>
          <w:rFonts w:ascii="SimSun" w:hAnsi="SimSun" w:hint="eastAsia"/>
          <w:kern w:val="26"/>
          <w:sz w:val="28"/>
          <w:szCs w:val="28"/>
        </w:rPr>
        <w:t>如果他附近有水，但是他担心伤害自身、或者是伤害他的名誉、或者是财产、或者是害怕失去同伴，或者是在他与水之间有使他害怕的敌人，无论当时的敌人是人，或者是动物，或者他是被监禁的，或者是因为没有汲水的工具（如绳子或水桶），而无法取水，允许他打土净，因为在这些情况下，有水如同没有水一样。同样，谁害怕洗大净遭到中伤，而受到伤害，允许他打土净。</w:t>
      </w:r>
    </w:p>
    <w:p w:rsidR="00D359E7" w:rsidRDefault="00D359E7" w:rsidP="00D359E7">
      <w:pPr>
        <w:spacing w:line="360" w:lineRule="auto"/>
        <w:ind w:firstLineChars="200" w:firstLine="562"/>
        <w:rPr>
          <w:rFonts w:ascii="SimSun" w:hAnsi="SimSun"/>
          <w:kern w:val="26"/>
          <w:sz w:val="28"/>
          <w:szCs w:val="28"/>
        </w:rPr>
      </w:pPr>
      <w:r w:rsidRPr="00F846D8">
        <w:rPr>
          <w:rFonts w:ascii="SimSun" w:hAnsi="SimSun"/>
          <w:b/>
          <w:bCs/>
          <w:kern w:val="26"/>
          <w:sz w:val="28"/>
          <w:szCs w:val="28"/>
        </w:rPr>
        <w:t>5-</w:t>
      </w:r>
      <w:r w:rsidRPr="00F846D8">
        <w:rPr>
          <w:rFonts w:ascii="SimSun" w:hAnsi="SimSun" w:hint="eastAsia"/>
          <w:kern w:val="26"/>
          <w:sz w:val="28"/>
          <w:szCs w:val="28"/>
        </w:rPr>
        <w:t>如果是急需要或者是因为将来需要饮用水，无论是因为他自己、或者是他人，即使是一条不伤害人的狗也罢！允许他打土净。或者是因为和面、或者是做饭、或者是清除严重的污秽，允许他打土净，保留他随身带着的水。</w:t>
      </w:r>
    </w:p>
    <w:p w:rsidR="0081473B" w:rsidRPr="00F846D8" w:rsidRDefault="0081473B" w:rsidP="0081473B">
      <w:pPr>
        <w:spacing w:line="360" w:lineRule="auto"/>
        <w:ind w:firstLineChars="200" w:firstLine="560"/>
        <w:rPr>
          <w:rFonts w:ascii="SimSun" w:hAnsi="SimSun"/>
          <w:kern w:val="26"/>
          <w:sz w:val="28"/>
          <w:szCs w:val="28"/>
        </w:rPr>
      </w:pPr>
    </w:p>
    <w:p w:rsidR="00D359E7" w:rsidRPr="0041344B" w:rsidRDefault="00D359E7" w:rsidP="00863345">
      <w:pPr>
        <w:spacing w:beforeLines="100" w:afterLines="100" w:line="360" w:lineRule="auto"/>
        <w:jc w:val="center"/>
        <w:rPr>
          <w:rFonts w:ascii="STXinwei" w:eastAsia="STXinwei" w:hAnsi="SimSun" w:cs="Arial"/>
          <w:kern w:val="26"/>
          <w:sz w:val="36"/>
          <w:szCs w:val="36"/>
        </w:rPr>
      </w:pPr>
      <w:r w:rsidRPr="00F846D8">
        <w:rPr>
          <w:rFonts w:ascii="SimSun" w:hAnsi="SimSun"/>
          <w:kern w:val="26"/>
          <w:sz w:val="28"/>
          <w:szCs w:val="28"/>
        </w:rPr>
        <w:br w:type="page"/>
      </w:r>
      <w:r w:rsidRPr="0041344B">
        <w:rPr>
          <w:rFonts w:ascii="STXinwei" w:eastAsia="STXinwei" w:hAnsi="SimSun" w:cs="Arial" w:hint="eastAsia"/>
          <w:kern w:val="26"/>
          <w:sz w:val="36"/>
          <w:szCs w:val="36"/>
        </w:rPr>
        <w:t>打土净的地面</w:t>
      </w:r>
    </w:p>
    <w:p w:rsidR="00406C43" w:rsidRPr="00F846D8" w:rsidRDefault="00406C43" w:rsidP="00406C43">
      <w:pPr>
        <w:spacing w:line="360" w:lineRule="auto"/>
        <w:ind w:firstLineChars="200" w:firstLine="560"/>
        <w:rPr>
          <w:rFonts w:ascii="SimSun" w:hAnsi="SimSun"/>
          <w:kern w:val="26"/>
          <w:sz w:val="28"/>
          <w:szCs w:val="28"/>
          <w:rtl/>
        </w:rPr>
      </w:pPr>
      <w:r w:rsidRPr="00F846D8">
        <w:rPr>
          <w:rFonts w:ascii="SimSun" w:hAnsi="SimSun" w:hint="eastAsia"/>
          <w:kern w:val="26"/>
          <w:sz w:val="28"/>
          <w:szCs w:val="28"/>
        </w:rPr>
        <w:t>允许用洁净的地面及其所有同类的打土净，如：沙子、石头与灰泥。因为清高的真主说：</w:t>
      </w:r>
    </w:p>
    <w:p w:rsidR="00406C43" w:rsidRPr="00F13570" w:rsidRDefault="00406C43" w:rsidP="00406C43">
      <w:pPr>
        <w:pStyle w:val="afb"/>
        <w:spacing w:after="0" w:line="240" w:lineRule="auto"/>
        <w:ind w:left="0" w:firstLineChars="200" w:firstLine="600"/>
        <w:jc w:val="both"/>
        <w:rPr>
          <w:rFonts w:ascii="mylotus" w:hAnsi="mylotus" w:cs="KFGQPC Uthman Taha Naskh"/>
          <w:bCs/>
          <w:color w:val="800000"/>
          <w:kern w:val="28"/>
          <w:sz w:val="30"/>
          <w:szCs w:val="30"/>
          <w:rtl/>
          <w:lang w:eastAsia="zh-CN" w:bidi="ar-SA"/>
        </w:rPr>
      </w:pPr>
      <w:r w:rsidRPr="004A6D01">
        <w:rPr>
          <w:rFonts w:cs="KFGQPC Uthman Taha Naskh"/>
          <w:sz w:val="30"/>
          <w:szCs w:val="30"/>
          <w:rtl/>
        </w:rPr>
        <w:t>قال الله تعالى:</w:t>
      </w:r>
      <w:r w:rsidRPr="004A6D01">
        <w:rPr>
          <w:rFonts w:ascii="QCF_BSML" w:hAnsi="QCF_BSML" w:cs="KFGQPC Uthman Taha Naskh"/>
          <w:sz w:val="30"/>
          <w:szCs w:val="30"/>
          <w:rtl/>
        </w:rPr>
        <w:t xml:space="preserve"> </w:t>
      </w:r>
      <w:r w:rsidRPr="004A6D01">
        <w:rPr>
          <w:rFonts w:ascii="QCF_BSML" w:hAnsi="QCF_BSML" w:cs="QCF_BSML"/>
          <w:b/>
          <w:bCs/>
          <w:color w:val="0000FF"/>
          <w:kern w:val="28"/>
          <w:sz w:val="30"/>
          <w:szCs w:val="30"/>
          <w:rtl/>
        </w:rPr>
        <w:t>(</w:t>
      </w:r>
      <w:r w:rsidRPr="004A6D01">
        <w:rPr>
          <w:rFonts w:ascii="QCF_P085" w:hAnsi="QCF_P085" w:cs="QCF_P085"/>
          <w:b/>
          <w:bCs/>
          <w:color w:val="0000FF"/>
          <w:sz w:val="30"/>
          <w:szCs w:val="30"/>
          <w:rtl/>
        </w:rPr>
        <w:t xml:space="preserve">ﯪ  ﯫ   </w:t>
      </w:r>
      <w:r w:rsidRPr="004A6D01">
        <w:rPr>
          <w:rFonts w:ascii="QCF_BSML" w:hAnsi="QCF_BSML" w:cs="QCF_BSML"/>
          <w:b/>
          <w:bCs/>
          <w:color w:val="0000FF"/>
          <w:kern w:val="28"/>
          <w:sz w:val="30"/>
          <w:szCs w:val="30"/>
          <w:rtl/>
        </w:rPr>
        <w:t>)</w:t>
      </w:r>
      <w:r w:rsidRPr="004A6D01">
        <w:rPr>
          <w:rFonts w:ascii="mylotus" w:hAnsi="mylotus" w:cs="KFGQPC Uthman Taha Naskh"/>
          <w:b/>
          <w:bCs/>
          <w:color w:val="0000FF"/>
          <w:kern w:val="28"/>
          <w:sz w:val="30"/>
          <w:szCs w:val="30"/>
          <w:rtl/>
          <w:lang w:bidi="ar-EG"/>
        </w:rPr>
        <w:t xml:space="preserve"> </w:t>
      </w:r>
      <w:r w:rsidRPr="00F13570">
        <w:rPr>
          <w:rFonts w:ascii="mylotus" w:hAnsi="mylotus" w:cs="KFGQPC Uthman Taha Naskh"/>
          <w:kern w:val="28"/>
          <w:sz w:val="30"/>
          <w:szCs w:val="30"/>
          <w:rtl/>
          <w:lang w:bidi="ar-EG"/>
        </w:rPr>
        <w:t xml:space="preserve">النساء: </w:t>
      </w:r>
      <w:r w:rsidRPr="00F13570">
        <w:rPr>
          <w:rFonts w:ascii="mylotus" w:hAnsi="mylotus" w:cs="KFGQPC Uthman Taha Naskh" w:hint="cs"/>
          <w:kern w:val="28"/>
          <w:sz w:val="30"/>
          <w:szCs w:val="30"/>
          <w:rtl/>
          <w:lang w:bidi="ar-EG"/>
        </w:rPr>
        <w:t>43</w:t>
      </w:r>
    </w:p>
    <w:p w:rsidR="00406C43" w:rsidRPr="00F846D8" w:rsidRDefault="00406C43" w:rsidP="003C0D73">
      <w:pPr>
        <w:spacing w:line="360" w:lineRule="auto"/>
        <w:ind w:firstLineChars="200" w:firstLine="562"/>
        <w:rPr>
          <w:rFonts w:ascii="SimSun" w:hAnsi="SimSun"/>
          <w:kern w:val="26"/>
          <w:sz w:val="28"/>
          <w:szCs w:val="28"/>
        </w:rPr>
      </w:pPr>
      <w:r w:rsidRPr="00F846D8">
        <w:rPr>
          <w:rFonts w:ascii="SimSun" w:hAnsi="SimSun" w:hint="eastAsia"/>
          <w:b/>
          <w:bCs/>
          <w:color w:val="800000"/>
          <w:kern w:val="26"/>
          <w:sz w:val="28"/>
          <w:szCs w:val="28"/>
          <w:lang w:val="zh-CN"/>
        </w:rPr>
        <w:t>【</w:t>
      </w:r>
      <w:r w:rsidRPr="00F846D8">
        <w:rPr>
          <w:rFonts w:ascii="SimSun" w:hAnsi="SimSun" w:hint="eastAsia"/>
          <w:b/>
          <w:bCs/>
          <w:color w:val="800000"/>
          <w:kern w:val="26"/>
          <w:sz w:val="28"/>
          <w:szCs w:val="28"/>
        </w:rPr>
        <w:t>你们可趋向洁净的地面。</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170"/>
      </w:r>
      <w:r w:rsidRPr="00F846D8">
        <w:rPr>
          <w:rFonts w:ascii="SimSun" w:hAnsi="SimSun" w:hint="eastAsia"/>
          <w:kern w:val="26"/>
          <w:sz w:val="28"/>
          <w:szCs w:val="28"/>
        </w:rPr>
        <w:t>语言学家们一致公认，地面：就是有泥土或者是其它的东西。</w:t>
      </w:r>
    </w:p>
    <w:p w:rsidR="00C84EBE" w:rsidRPr="0041344B" w:rsidRDefault="00C84EBE" w:rsidP="0041344B">
      <w:pPr>
        <w:spacing w:beforeLines="100" w:line="360" w:lineRule="auto"/>
        <w:jc w:val="center"/>
        <w:rPr>
          <w:rFonts w:ascii="STXinwei" w:eastAsia="STXinwei" w:hAnsi="SimSun" w:cs="Arial"/>
          <w:kern w:val="26"/>
          <w:sz w:val="36"/>
          <w:szCs w:val="36"/>
        </w:rPr>
      </w:pPr>
      <w:r w:rsidRPr="0041344B">
        <w:rPr>
          <w:rFonts w:ascii="STXinwei" w:eastAsia="STXinwei" w:hAnsi="SimSun" w:cs="Arial" w:hint="eastAsia"/>
          <w:kern w:val="26"/>
          <w:sz w:val="36"/>
          <w:szCs w:val="36"/>
        </w:rPr>
        <w:t>打土净的形式</w:t>
      </w:r>
    </w:p>
    <w:p w:rsidR="00C84EBE" w:rsidRPr="00F846D8" w:rsidRDefault="00C84EBE" w:rsidP="00C84EBE">
      <w:pPr>
        <w:spacing w:line="360" w:lineRule="auto"/>
        <w:ind w:firstLineChars="200" w:firstLine="562"/>
        <w:rPr>
          <w:rFonts w:ascii="SimSun" w:hAnsi="SimSun"/>
          <w:kern w:val="26"/>
          <w:sz w:val="28"/>
          <w:szCs w:val="28"/>
        </w:rPr>
      </w:pPr>
      <w:r w:rsidRPr="00F846D8">
        <w:rPr>
          <w:rFonts w:ascii="SimSun" w:hAnsi="SimSun"/>
          <w:b/>
          <w:bCs/>
          <w:kern w:val="26"/>
          <w:sz w:val="28"/>
          <w:szCs w:val="28"/>
        </w:rPr>
        <w:t>1-</w:t>
      </w:r>
      <w:r w:rsidRPr="00F846D8">
        <w:rPr>
          <w:rFonts w:ascii="SimSun" w:hAnsi="SimSun" w:hint="eastAsia"/>
          <w:kern w:val="26"/>
          <w:sz w:val="28"/>
          <w:szCs w:val="28"/>
        </w:rPr>
        <w:t>打土净者应用心举意，以土代小净，或代大净。</w:t>
      </w:r>
    </w:p>
    <w:p w:rsidR="00C84EBE" w:rsidRPr="00F846D8" w:rsidRDefault="00C84EBE" w:rsidP="00C84EBE">
      <w:pPr>
        <w:spacing w:line="360" w:lineRule="auto"/>
        <w:ind w:firstLineChars="200" w:firstLine="562"/>
        <w:rPr>
          <w:rFonts w:ascii="SimSun" w:hAnsi="SimSun"/>
          <w:kern w:val="26"/>
          <w:sz w:val="28"/>
          <w:szCs w:val="28"/>
        </w:rPr>
      </w:pPr>
      <w:r w:rsidRPr="00F846D8">
        <w:rPr>
          <w:rFonts w:ascii="SimSun" w:hAnsi="SimSun"/>
          <w:b/>
          <w:bCs/>
          <w:kern w:val="26"/>
          <w:sz w:val="28"/>
          <w:szCs w:val="28"/>
        </w:rPr>
        <w:t>2-</w:t>
      </w:r>
      <w:r w:rsidRPr="00F846D8">
        <w:rPr>
          <w:rFonts w:ascii="SimSun" w:hAnsi="SimSun" w:hint="eastAsia"/>
          <w:kern w:val="26"/>
          <w:sz w:val="28"/>
          <w:szCs w:val="28"/>
        </w:rPr>
        <w:t>凭着清高的真主之名开始。</w:t>
      </w:r>
    </w:p>
    <w:p w:rsidR="00C84EBE" w:rsidRDefault="00C84EBE" w:rsidP="00C84EBE">
      <w:pPr>
        <w:spacing w:line="360" w:lineRule="auto"/>
        <w:ind w:firstLineChars="200" w:firstLine="562"/>
        <w:rPr>
          <w:rFonts w:ascii="SimSun" w:hAnsi="SimSun"/>
          <w:b/>
          <w:bCs/>
          <w:color w:val="008000"/>
          <w:kern w:val="26"/>
          <w:sz w:val="28"/>
          <w:szCs w:val="28"/>
        </w:rPr>
      </w:pPr>
      <w:r w:rsidRPr="00F846D8">
        <w:rPr>
          <w:rFonts w:ascii="SimSun" w:hAnsi="SimSun"/>
          <w:b/>
          <w:bCs/>
          <w:kern w:val="26"/>
          <w:sz w:val="28"/>
          <w:szCs w:val="28"/>
        </w:rPr>
        <w:t>3-</w:t>
      </w:r>
      <w:r w:rsidRPr="00F846D8">
        <w:rPr>
          <w:rFonts w:ascii="SimSun" w:hAnsi="SimSun" w:hint="eastAsia"/>
          <w:kern w:val="26"/>
          <w:sz w:val="28"/>
          <w:szCs w:val="28"/>
        </w:rPr>
        <w:t>双手拍打洁净的地面，然后吹双手，再用双手抹自己的脸和手至手腕。因为</w:t>
      </w:r>
      <w:r w:rsidRPr="00F846D8">
        <w:rPr>
          <w:rFonts w:ascii="SimSun" w:hAnsi="SimSun" w:hint="eastAsia"/>
          <w:b/>
          <w:bCs/>
          <w:color w:val="008000"/>
          <w:kern w:val="26"/>
          <w:sz w:val="28"/>
          <w:szCs w:val="28"/>
        </w:rPr>
        <w:t>主的使者</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680"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80" inset="0,0,0,0">
              <w:txbxContent>
                <w:p w:rsidR="00C84EBE" w:rsidRPr="00544587" w:rsidRDefault="00C84EBE" w:rsidP="00C84EBE">
                  <w:pPr>
                    <w:spacing w:line="120" w:lineRule="exact"/>
                    <w:jc w:val="center"/>
                    <w:rPr>
                      <w:rFonts w:ascii="SimSun" w:hAnsi="SimSun" w:cs="Arial"/>
                      <w:b/>
                      <w:bCs/>
                      <w:color w:val="008000"/>
                      <w:kern w:val="24"/>
                      <w:sz w:val="8"/>
                      <w:szCs w:val="8"/>
                    </w:rPr>
                  </w:pPr>
                  <w:r w:rsidRPr="00544587">
                    <w:rPr>
                      <w:rFonts w:ascii="SimSun" w:hAnsi="SimSun" w:cs="Arial" w:hint="eastAsia"/>
                      <w:b/>
                      <w:bCs/>
                      <w:color w:val="008000"/>
                      <w:kern w:val="24"/>
                      <w:sz w:val="8"/>
                      <w:szCs w:val="8"/>
                    </w:rPr>
                    <w:t>愿主赐福之</w:t>
                  </w:r>
                </w:p>
                <w:p w:rsidR="00C84EBE" w:rsidRPr="00544587" w:rsidRDefault="00C84EBE" w:rsidP="00C84EBE">
                  <w:pPr>
                    <w:spacing w:line="120" w:lineRule="exact"/>
                    <w:jc w:val="center"/>
                    <w:rPr>
                      <w:rFonts w:ascii="SimSun" w:hAnsi="SimSun" w:cs="Arial"/>
                      <w:b/>
                      <w:bCs/>
                      <w:color w:val="008000"/>
                      <w:kern w:val="24"/>
                      <w:sz w:val="8"/>
                      <w:szCs w:val="8"/>
                    </w:rPr>
                  </w:pPr>
                  <w:r w:rsidRPr="00544587">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曾经对安玛尔说：</w:t>
      </w:r>
    </w:p>
    <w:p w:rsidR="00C84EBE" w:rsidRPr="00D831E9" w:rsidRDefault="00C84EBE" w:rsidP="00C84EBE">
      <w:pPr>
        <w:bidi/>
        <w:ind w:firstLineChars="200" w:firstLine="602"/>
        <w:rPr>
          <w:rFonts w:ascii="SimSun" w:hAnsi="SimSun" w:cs="KFGQPC Uthman Taha Naskh"/>
          <w:kern w:val="28"/>
          <w:sz w:val="30"/>
          <w:szCs w:val="30"/>
          <w:rtl/>
        </w:rPr>
      </w:pPr>
      <w:r w:rsidRPr="00D831E9">
        <w:rPr>
          <w:rFonts w:ascii="SimSun" w:hAnsi="SimSun" w:cs="KFGQPC Uthman Taha Naskh"/>
          <w:b/>
          <w:bCs/>
          <w:color w:val="008000"/>
          <w:kern w:val="28"/>
          <w:sz w:val="30"/>
          <w:szCs w:val="30"/>
          <w:rtl/>
        </w:rPr>
        <w:t>«</w:t>
      </w:r>
      <w:r w:rsidRPr="00544587">
        <w:rPr>
          <w:rFonts w:ascii="SimSun" w:hAnsi="SimSun" w:cs="KFGQPC Uthman Taha Naskh"/>
          <w:b/>
          <w:bCs/>
          <w:color w:val="008000"/>
          <w:kern w:val="28"/>
          <w:sz w:val="30"/>
          <w:szCs w:val="30"/>
          <w:rtl/>
        </w:rPr>
        <w:t xml:space="preserve">إِنَّمَا كَانَ يَكْفِيكَ هَكَذَا فَضَرَبَ النَّبِيُّ </w:t>
      </w:r>
      <w:r w:rsidRPr="00D83BC9">
        <w:rPr>
          <w:rFonts w:cs="KFGQPC Uthman Taha Naskh"/>
          <w:b/>
          <w:bCs/>
          <w:color w:val="008000"/>
          <w:kern w:val="28"/>
          <w:sz w:val="30"/>
          <w:szCs w:val="30"/>
          <w:rtl/>
        </w:rPr>
        <w:t>ﷺ</w:t>
      </w:r>
      <w:r w:rsidRPr="00544587">
        <w:rPr>
          <w:rFonts w:ascii="SimSun" w:hAnsi="SimSun" w:cs="KFGQPC Uthman Taha Naskh"/>
          <w:b/>
          <w:bCs/>
          <w:color w:val="008000"/>
          <w:kern w:val="28"/>
          <w:sz w:val="30"/>
          <w:szCs w:val="30"/>
          <w:rtl/>
        </w:rPr>
        <w:t xml:space="preserve"> بِكَفَّيْهِ الْأَرْضَ وَنَفَخَ فِيهِمَا ثُمَّ مَسَحَ بِهِمَا وَجْهَهُ وَكَفَّيْهِ</w:t>
      </w:r>
      <w:r w:rsidRPr="00D831E9">
        <w:rPr>
          <w:rFonts w:ascii="SimSun" w:hAnsi="SimSun" w:cs="KFGQPC Uthman Taha Naskh"/>
          <w:b/>
          <w:bCs/>
          <w:color w:val="008000"/>
          <w:kern w:val="28"/>
          <w:sz w:val="30"/>
          <w:szCs w:val="30"/>
          <w:rtl/>
        </w:rPr>
        <w:t xml:space="preserve">». </w:t>
      </w:r>
      <w:r w:rsidRPr="00D831E9">
        <w:rPr>
          <w:rFonts w:ascii="SimSun" w:hAnsi="SimSun" w:cs="KFGQPC Uthman Taha Naskh"/>
          <w:kern w:val="28"/>
          <w:sz w:val="30"/>
          <w:szCs w:val="30"/>
          <w:rtl/>
        </w:rPr>
        <w:t>متفق عليه.</w:t>
      </w:r>
    </w:p>
    <w:p w:rsidR="00C84EBE" w:rsidRPr="00F846D8" w:rsidRDefault="00C84EBE" w:rsidP="00C84EBE">
      <w:pPr>
        <w:spacing w:line="360" w:lineRule="auto"/>
        <w:ind w:firstLineChars="200" w:firstLine="562"/>
        <w:rPr>
          <w:rFonts w:ascii="SimSun" w:hAnsi="SimSun"/>
          <w:b/>
          <w:bCs/>
          <w:color w:val="008000"/>
          <w:kern w:val="26"/>
          <w:sz w:val="28"/>
          <w:szCs w:val="28"/>
        </w:rPr>
      </w:pPr>
      <w:r w:rsidRPr="00F846D8">
        <w:rPr>
          <w:rFonts w:ascii="SimSun" w:hAnsi="SimSun" w:hint="eastAsia"/>
          <w:b/>
          <w:bCs/>
          <w:color w:val="008000"/>
          <w:kern w:val="26"/>
          <w:sz w:val="28"/>
          <w:szCs w:val="28"/>
        </w:rPr>
        <w:t>“这样做就足够了。</w:t>
      </w:r>
      <w:r w:rsidRPr="00F846D8">
        <w:rPr>
          <w:rFonts w:ascii="SimSun" w:hAnsi="SimSun" w:hint="eastAsia"/>
          <w:b/>
          <w:bCs/>
          <w:color w:val="008000"/>
          <w:kern w:val="26"/>
          <w:sz w:val="28"/>
          <w:szCs w:val="28"/>
          <w:lang w:val="zh-CN"/>
        </w:rPr>
        <w:t>”他</w:t>
      </w:r>
      <w:r w:rsid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679"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79" inset="0,0,0,0">
              <w:txbxContent>
                <w:p w:rsidR="00C84EBE" w:rsidRPr="00544587" w:rsidRDefault="00C84EBE" w:rsidP="00C84EBE">
                  <w:pPr>
                    <w:spacing w:line="120" w:lineRule="exact"/>
                    <w:jc w:val="center"/>
                    <w:rPr>
                      <w:rFonts w:ascii="SimSun" w:hAnsi="SimSun" w:cs="Arial"/>
                      <w:b/>
                      <w:bCs/>
                      <w:color w:val="008000"/>
                      <w:kern w:val="24"/>
                      <w:sz w:val="8"/>
                      <w:szCs w:val="8"/>
                    </w:rPr>
                  </w:pPr>
                  <w:r w:rsidRPr="00544587">
                    <w:rPr>
                      <w:rFonts w:ascii="SimSun" w:hAnsi="SimSun" w:cs="Arial" w:hint="eastAsia"/>
                      <w:b/>
                      <w:bCs/>
                      <w:color w:val="008000"/>
                      <w:kern w:val="24"/>
                      <w:sz w:val="8"/>
                      <w:szCs w:val="8"/>
                    </w:rPr>
                    <w:t>愿主赐福之</w:t>
                  </w:r>
                </w:p>
                <w:p w:rsidR="00C84EBE" w:rsidRPr="00544587" w:rsidRDefault="00C84EBE" w:rsidP="00C84EBE">
                  <w:pPr>
                    <w:spacing w:line="120" w:lineRule="exact"/>
                    <w:jc w:val="center"/>
                    <w:rPr>
                      <w:rFonts w:ascii="SimSun" w:hAnsi="SimSun" w:cs="Arial"/>
                      <w:b/>
                      <w:bCs/>
                      <w:color w:val="008000"/>
                      <w:kern w:val="24"/>
                      <w:sz w:val="8"/>
                      <w:szCs w:val="8"/>
                    </w:rPr>
                  </w:pPr>
                  <w:r w:rsidRPr="00544587">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lang w:val="zh-CN"/>
        </w:rPr>
        <w:t>用双手拍打地面，</w:t>
      </w:r>
      <w:r w:rsidRPr="00F846D8">
        <w:rPr>
          <w:rFonts w:ascii="SimSun" w:hAnsi="SimSun" w:hint="eastAsia"/>
          <w:b/>
          <w:bCs/>
          <w:color w:val="008000"/>
          <w:kern w:val="26"/>
          <w:sz w:val="28"/>
          <w:szCs w:val="28"/>
        </w:rPr>
        <w:t>然后吹自己的双手，再用双手抹自己的脸和两手。</w:t>
      </w:r>
      <w:r w:rsidRPr="00F846D8">
        <w:rPr>
          <w:rStyle w:val="a9"/>
          <w:rFonts w:ascii="SimSun" w:hAnsi="SimSun"/>
          <w:b/>
          <w:bCs/>
          <w:color w:val="008000"/>
          <w:kern w:val="26"/>
          <w:sz w:val="28"/>
          <w:szCs w:val="28"/>
        </w:rPr>
        <w:footnoteReference w:id="171"/>
      </w:r>
    </w:p>
    <w:p w:rsidR="00C84EBE" w:rsidRPr="0041344B" w:rsidRDefault="00C84EBE" w:rsidP="00863345">
      <w:pPr>
        <w:spacing w:beforeLines="100" w:afterLines="100" w:line="360" w:lineRule="auto"/>
        <w:jc w:val="center"/>
        <w:rPr>
          <w:rFonts w:ascii="STXinwei" w:eastAsia="STXinwei" w:hAnsi="SimSun" w:cs="Arial"/>
          <w:kern w:val="26"/>
          <w:sz w:val="36"/>
          <w:szCs w:val="36"/>
        </w:rPr>
      </w:pPr>
      <w:r w:rsidRPr="0041344B">
        <w:rPr>
          <w:rFonts w:ascii="STXinwei" w:eastAsia="STXinwei" w:hAnsi="SimSun" w:cs="Arial" w:hint="eastAsia"/>
          <w:kern w:val="26"/>
          <w:sz w:val="36"/>
          <w:szCs w:val="36"/>
        </w:rPr>
        <w:t>土净许可的事项</w:t>
      </w:r>
    </w:p>
    <w:p w:rsidR="004D2E09" w:rsidRDefault="00C84EBE" w:rsidP="004D2E09">
      <w:pPr>
        <w:spacing w:line="360" w:lineRule="auto"/>
        <w:ind w:firstLineChars="200" w:firstLine="560"/>
        <w:rPr>
          <w:rFonts w:ascii="SimSun" w:hAnsi="SimSun"/>
          <w:b/>
          <w:bCs/>
          <w:color w:val="008000"/>
          <w:kern w:val="26"/>
          <w:sz w:val="28"/>
          <w:szCs w:val="28"/>
        </w:rPr>
      </w:pPr>
      <w:r w:rsidRPr="00F846D8">
        <w:rPr>
          <w:rFonts w:ascii="SimSun" w:hAnsi="SimSun" w:hint="eastAsia"/>
          <w:kern w:val="26"/>
          <w:sz w:val="28"/>
          <w:szCs w:val="28"/>
        </w:rPr>
        <w:t>在没有水时，</w:t>
      </w:r>
      <w:r w:rsidR="004D2E09" w:rsidRPr="00F846D8">
        <w:rPr>
          <w:rFonts w:ascii="SimSun" w:hAnsi="SimSun" w:hint="eastAsia"/>
          <w:kern w:val="26"/>
          <w:sz w:val="28"/>
          <w:szCs w:val="28"/>
        </w:rPr>
        <w:t>土净能替代小净和大净，允许以土净做有大小净时才能做的事情，如礼拜、触摸《古兰经》等等。进入礼拜的时间并不是打土净正确的条件，打土净者可以用一个土净任意地礼多番主命拜功或多番副功拜，土净的断法犹如小净的断法一样。因为</w:t>
      </w:r>
      <w:r w:rsidR="004D2E09" w:rsidRPr="00F846D8">
        <w:rPr>
          <w:rFonts w:ascii="SimSun" w:hAnsi="SimSun" w:hint="eastAsia"/>
          <w:b/>
          <w:bCs/>
          <w:color w:val="008000"/>
          <w:kern w:val="26"/>
          <w:sz w:val="28"/>
          <w:szCs w:val="28"/>
        </w:rPr>
        <w:t>主的使者</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678"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78" inset="0,0,0,0">
              <w:txbxContent>
                <w:p w:rsidR="004D2E09" w:rsidRPr="00544587" w:rsidRDefault="004D2E09" w:rsidP="004D2E09">
                  <w:pPr>
                    <w:spacing w:line="120" w:lineRule="exact"/>
                    <w:jc w:val="center"/>
                    <w:rPr>
                      <w:rFonts w:ascii="SimSun" w:hAnsi="SimSun" w:cs="Arial"/>
                      <w:b/>
                      <w:bCs/>
                      <w:color w:val="008000"/>
                      <w:kern w:val="24"/>
                      <w:sz w:val="8"/>
                      <w:szCs w:val="8"/>
                    </w:rPr>
                  </w:pPr>
                  <w:r w:rsidRPr="00544587">
                    <w:rPr>
                      <w:rFonts w:ascii="SimSun" w:hAnsi="SimSun" w:cs="Arial" w:hint="eastAsia"/>
                      <w:b/>
                      <w:bCs/>
                      <w:color w:val="008000"/>
                      <w:kern w:val="24"/>
                      <w:sz w:val="8"/>
                      <w:szCs w:val="8"/>
                    </w:rPr>
                    <w:t>愿主赐福之</w:t>
                  </w:r>
                </w:p>
                <w:p w:rsidR="004D2E09" w:rsidRPr="00544587" w:rsidRDefault="004D2E09" w:rsidP="004D2E09">
                  <w:pPr>
                    <w:spacing w:line="120" w:lineRule="exact"/>
                    <w:jc w:val="center"/>
                    <w:rPr>
                      <w:rFonts w:ascii="SimSun" w:hAnsi="SimSun" w:cs="Arial"/>
                      <w:b/>
                      <w:bCs/>
                      <w:color w:val="008000"/>
                      <w:kern w:val="24"/>
                      <w:sz w:val="8"/>
                      <w:szCs w:val="8"/>
                    </w:rPr>
                  </w:pPr>
                  <w:r w:rsidRPr="00544587">
                    <w:rPr>
                      <w:rFonts w:ascii="SimSun" w:hAnsi="SimSun" w:cs="Arial" w:hint="eastAsia"/>
                      <w:b/>
                      <w:bCs/>
                      <w:color w:val="008000"/>
                      <w:kern w:val="24"/>
                      <w:sz w:val="8"/>
                      <w:szCs w:val="8"/>
                    </w:rPr>
                    <w:t>并使其平安</w:t>
                  </w:r>
                </w:p>
              </w:txbxContent>
            </v:textbox>
            <w10:wrap anchorx="page"/>
            <w10:anchorlock/>
          </v:shape>
        </w:pict>
      </w:r>
      <w:r w:rsidR="004D2E09" w:rsidRPr="00F846D8">
        <w:rPr>
          <w:rFonts w:ascii="SimSun" w:hAnsi="SimSun" w:hint="eastAsia"/>
          <w:b/>
          <w:bCs/>
          <w:color w:val="008000"/>
          <w:kern w:val="26"/>
          <w:sz w:val="28"/>
          <w:szCs w:val="28"/>
        </w:rPr>
        <w:t>说：</w:t>
      </w:r>
    </w:p>
    <w:p w:rsidR="004D2E09" w:rsidRPr="002114DF" w:rsidRDefault="004D2E09" w:rsidP="00EA65D7">
      <w:pPr>
        <w:bidi/>
        <w:ind w:firstLineChars="200" w:firstLine="602"/>
        <w:rPr>
          <w:rFonts w:ascii="SimSun" w:hAnsi="SimSun" w:cs="KFGQPC Uthman Taha Naskh"/>
          <w:kern w:val="28"/>
          <w:sz w:val="30"/>
          <w:szCs w:val="30"/>
          <w:rtl/>
        </w:rPr>
      </w:pPr>
      <w:r w:rsidRPr="002114DF">
        <w:rPr>
          <w:rFonts w:ascii="mylotus" w:hAnsi="mylotus" w:cs="KFGQPC Uthman Taha Naskh"/>
          <w:b/>
          <w:bCs/>
          <w:color w:val="006600"/>
          <w:kern w:val="26"/>
          <w:sz w:val="30"/>
          <w:szCs w:val="30"/>
          <w:rtl/>
        </w:rPr>
        <w:t>«إن الصعيد الطيب طهور المسلم وإن لم يجد الماء عشر سنين فإذا وجد الماء فليمسه بشرته فإن ذلك خير»</w:t>
      </w:r>
      <w:r w:rsidRPr="002114DF">
        <w:rPr>
          <w:rFonts w:ascii="SimSun" w:hAnsi="SimSun" w:cs="KFGQPC Uthman Taha Naskh"/>
          <w:kern w:val="28"/>
          <w:sz w:val="30"/>
          <w:szCs w:val="30"/>
          <w:rtl/>
        </w:rPr>
        <w:t xml:space="preserve">. </w:t>
      </w:r>
      <w:r w:rsidRPr="002114DF">
        <w:rPr>
          <w:rFonts w:ascii="SimSun" w:hAnsi="SimSun" w:cs="KFGQPC Uthman Taha Naskh" w:hint="cs"/>
          <w:kern w:val="28"/>
          <w:sz w:val="30"/>
          <w:szCs w:val="30"/>
          <w:rtl/>
        </w:rPr>
        <w:t>أخرجه</w:t>
      </w:r>
      <w:r w:rsidRPr="002114DF">
        <w:rPr>
          <w:rFonts w:ascii="SimSun" w:hAnsi="SimSun" w:cs="KFGQPC Uthman Taha Naskh"/>
          <w:kern w:val="28"/>
          <w:sz w:val="30"/>
          <w:szCs w:val="30"/>
          <w:rtl/>
        </w:rPr>
        <w:t xml:space="preserve"> الترمذي</w:t>
      </w:r>
    </w:p>
    <w:p w:rsidR="004D2E09" w:rsidRPr="00F846D8" w:rsidRDefault="004D2E09" w:rsidP="004D2E09">
      <w:pPr>
        <w:spacing w:line="360" w:lineRule="auto"/>
        <w:ind w:firstLineChars="200" w:firstLine="562"/>
        <w:rPr>
          <w:rFonts w:ascii="SimSun" w:hAnsi="SimSun"/>
          <w:b/>
          <w:bCs/>
          <w:color w:val="008000"/>
          <w:kern w:val="26"/>
          <w:sz w:val="28"/>
          <w:szCs w:val="28"/>
          <w:lang w:val="zh-CN"/>
        </w:rPr>
      </w:pPr>
      <w:r w:rsidRPr="00F846D8">
        <w:rPr>
          <w:rFonts w:ascii="SimSun" w:hAnsi="SimSun" w:hint="eastAsia"/>
          <w:b/>
          <w:bCs/>
          <w:color w:val="008000"/>
          <w:kern w:val="26"/>
          <w:sz w:val="28"/>
          <w:szCs w:val="28"/>
        </w:rPr>
        <w:t>“的确，</w:t>
      </w:r>
      <w:r w:rsidRPr="008729F9">
        <w:rPr>
          <w:rFonts w:ascii="SimSun" w:hAnsi="SimSun" w:hint="eastAsia"/>
          <w:b/>
          <w:bCs/>
          <w:color w:val="008000"/>
          <w:kern w:val="26"/>
          <w:sz w:val="28"/>
          <w:szCs w:val="28"/>
        </w:rPr>
        <w:t>洁净的地面</w:t>
      </w:r>
      <w:r w:rsidRPr="00F846D8">
        <w:rPr>
          <w:rFonts w:ascii="SimSun" w:hAnsi="SimSun" w:hint="eastAsia"/>
          <w:b/>
          <w:bCs/>
          <w:color w:val="008000"/>
          <w:kern w:val="26"/>
          <w:sz w:val="28"/>
          <w:szCs w:val="28"/>
        </w:rPr>
        <w:t>对于</w:t>
      </w:r>
      <w:r>
        <w:rPr>
          <w:rFonts w:ascii="SimSun" w:hAnsi="SimSun" w:hint="eastAsia"/>
          <w:b/>
          <w:bCs/>
          <w:color w:val="008000"/>
          <w:kern w:val="26"/>
          <w:sz w:val="28"/>
          <w:szCs w:val="28"/>
        </w:rPr>
        <w:t>穆斯林</w:t>
      </w:r>
      <w:r w:rsidRPr="00F846D8">
        <w:rPr>
          <w:rFonts w:ascii="SimSun" w:hAnsi="SimSun" w:hint="eastAsia"/>
          <w:b/>
          <w:bCs/>
          <w:color w:val="008000"/>
          <w:kern w:val="26"/>
          <w:sz w:val="28"/>
          <w:szCs w:val="28"/>
        </w:rPr>
        <w:t>都是洁净的，即使</w:t>
      </w:r>
      <w:r>
        <w:rPr>
          <w:rFonts w:ascii="SimSun" w:hAnsi="SimSun" w:hint="eastAsia"/>
          <w:b/>
          <w:bCs/>
          <w:color w:val="008000"/>
          <w:kern w:val="26"/>
          <w:sz w:val="28"/>
          <w:szCs w:val="28"/>
        </w:rPr>
        <w:t>他</w:t>
      </w:r>
      <w:r w:rsidRPr="00F846D8">
        <w:rPr>
          <w:rFonts w:ascii="SimSun" w:hAnsi="SimSun" w:hint="eastAsia"/>
          <w:b/>
          <w:bCs/>
          <w:color w:val="008000"/>
          <w:kern w:val="26"/>
          <w:sz w:val="28"/>
          <w:szCs w:val="28"/>
        </w:rPr>
        <w:t>十年没有找到水也罢！当他找到水的时候，让他用水洗自己的全身，那确是最好的。</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rPr>
        <w:footnoteReference w:id="172"/>
      </w:r>
    </w:p>
    <w:p w:rsidR="004D2E09" w:rsidRPr="0041344B" w:rsidRDefault="004D2E09" w:rsidP="00863345">
      <w:pPr>
        <w:spacing w:beforeLines="100" w:afterLines="100" w:line="360" w:lineRule="auto"/>
        <w:jc w:val="center"/>
        <w:rPr>
          <w:rFonts w:ascii="STXinwei" w:eastAsia="STXinwei" w:hAnsi="SimSun" w:cs="Arial"/>
          <w:kern w:val="26"/>
          <w:sz w:val="36"/>
          <w:szCs w:val="36"/>
        </w:rPr>
      </w:pPr>
      <w:r w:rsidRPr="0041344B">
        <w:rPr>
          <w:rFonts w:ascii="STXinwei" w:eastAsia="STXinwei" w:hAnsi="SimSun" w:cs="Arial" w:hint="eastAsia"/>
          <w:kern w:val="26"/>
          <w:sz w:val="36"/>
          <w:szCs w:val="36"/>
        </w:rPr>
        <w:t>破坏土净的事项</w:t>
      </w:r>
    </w:p>
    <w:p w:rsidR="004D2E09" w:rsidRPr="00F846D8" w:rsidRDefault="004D2E09" w:rsidP="004D2E09">
      <w:pPr>
        <w:spacing w:line="360" w:lineRule="auto"/>
        <w:ind w:firstLineChars="200" w:firstLine="562"/>
        <w:rPr>
          <w:rFonts w:ascii="SimSun" w:hAnsi="SimSun"/>
          <w:kern w:val="26"/>
          <w:sz w:val="28"/>
          <w:szCs w:val="28"/>
        </w:rPr>
      </w:pPr>
      <w:r w:rsidRPr="00F846D8">
        <w:rPr>
          <w:rFonts w:ascii="SimSun" w:hAnsi="SimSun"/>
          <w:b/>
          <w:bCs/>
          <w:kern w:val="26"/>
          <w:sz w:val="28"/>
          <w:szCs w:val="28"/>
        </w:rPr>
        <w:t>1-</w:t>
      </w:r>
      <w:r w:rsidRPr="00F846D8">
        <w:rPr>
          <w:rFonts w:ascii="SimSun" w:hAnsi="SimSun" w:hint="eastAsia"/>
          <w:kern w:val="26"/>
          <w:sz w:val="28"/>
          <w:szCs w:val="28"/>
        </w:rPr>
        <w:t>所有破坏小净的事项都坏土净，因为土净是替代水净的。同样，对于没有水的人，在他找到水的时候，其土净无效；或者是对于没有能力使用水的人，当他有能使用水时，其土净无效。</w:t>
      </w:r>
    </w:p>
    <w:p w:rsidR="004D2E09" w:rsidRDefault="004D2E09" w:rsidP="004D2E09">
      <w:pPr>
        <w:spacing w:line="360" w:lineRule="auto"/>
        <w:ind w:firstLineChars="200" w:firstLine="562"/>
        <w:rPr>
          <w:rFonts w:ascii="SimSun" w:hAnsi="SimSun"/>
          <w:kern w:val="26"/>
          <w:sz w:val="28"/>
          <w:szCs w:val="28"/>
        </w:rPr>
      </w:pPr>
      <w:r w:rsidRPr="00F846D8">
        <w:rPr>
          <w:rFonts w:ascii="SimSun" w:hAnsi="SimSun"/>
          <w:b/>
          <w:bCs/>
          <w:kern w:val="26"/>
          <w:sz w:val="28"/>
          <w:szCs w:val="28"/>
        </w:rPr>
        <w:t>2-</w:t>
      </w:r>
      <w:r w:rsidRPr="00F846D8">
        <w:rPr>
          <w:rFonts w:ascii="SimSun" w:hAnsi="SimSun" w:hint="eastAsia"/>
          <w:kern w:val="26"/>
          <w:sz w:val="28"/>
          <w:szCs w:val="28"/>
        </w:rPr>
        <w:t>如果用土净礼了拜，礼拜之后发现了水，或者是他在礼拜之后才有能力使用水，他不需要再重新补礼，即使还有时间也罢！</w:t>
      </w:r>
      <w:r w:rsidRPr="00F846D8">
        <w:rPr>
          <w:rStyle w:val="a9"/>
          <w:rFonts w:ascii="SimSun" w:hAnsi="SimSun"/>
          <w:kern w:val="26"/>
          <w:sz w:val="28"/>
          <w:szCs w:val="28"/>
        </w:rPr>
        <w:footnoteReference w:id="173"/>
      </w:r>
    </w:p>
    <w:p w:rsidR="003C0D73" w:rsidRPr="00F846D8" w:rsidRDefault="003C0D73" w:rsidP="003C0D73">
      <w:pPr>
        <w:spacing w:line="360" w:lineRule="auto"/>
        <w:ind w:firstLineChars="200" w:firstLine="560"/>
        <w:rPr>
          <w:rFonts w:ascii="SimSun" w:hAnsi="SimSun"/>
          <w:kern w:val="26"/>
          <w:sz w:val="28"/>
          <w:szCs w:val="28"/>
        </w:rPr>
      </w:pPr>
    </w:p>
    <w:p w:rsidR="004D2E09" w:rsidRPr="0041344B" w:rsidRDefault="004D2E09" w:rsidP="00863345">
      <w:pPr>
        <w:spacing w:beforeLines="100" w:afterLines="100" w:line="360" w:lineRule="auto"/>
        <w:jc w:val="center"/>
        <w:rPr>
          <w:rFonts w:ascii="STXinwei" w:eastAsia="STXinwei" w:hAnsi="SimSun" w:cs="Arial"/>
          <w:kern w:val="26"/>
          <w:sz w:val="36"/>
          <w:szCs w:val="36"/>
        </w:rPr>
      </w:pPr>
      <w:r w:rsidRPr="00F846D8">
        <w:rPr>
          <w:rFonts w:ascii="SimSun" w:hAnsi="SimSun"/>
          <w:kern w:val="26"/>
          <w:sz w:val="28"/>
          <w:szCs w:val="28"/>
        </w:rPr>
        <w:br w:type="page"/>
      </w:r>
      <w:r w:rsidRPr="0041344B">
        <w:rPr>
          <w:rFonts w:ascii="STXinwei" w:eastAsia="STXinwei" w:hAnsi="SimSun" w:cs="Arial" w:hint="eastAsia"/>
          <w:kern w:val="26"/>
          <w:sz w:val="36"/>
          <w:szCs w:val="36"/>
        </w:rPr>
        <w:t>没有大小净者的拜功</w:t>
      </w:r>
    </w:p>
    <w:p w:rsidR="00632969" w:rsidRDefault="004D2E09" w:rsidP="00632969">
      <w:pPr>
        <w:spacing w:line="360" w:lineRule="auto"/>
        <w:ind w:leftChars="4" w:left="8" w:firstLineChars="200" w:firstLine="560"/>
        <w:rPr>
          <w:rFonts w:ascii="SimSun" w:hAnsi="SimSun"/>
          <w:kern w:val="26"/>
          <w:sz w:val="28"/>
          <w:szCs w:val="28"/>
        </w:rPr>
      </w:pPr>
      <w:r w:rsidRPr="00F846D8">
        <w:rPr>
          <w:rFonts w:ascii="SimSun" w:hAnsi="SimSun" w:hint="eastAsia"/>
          <w:kern w:val="26"/>
          <w:sz w:val="28"/>
          <w:szCs w:val="28"/>
        </w:rPr>
        <w:t>在没有水、也没有洁</w:t>
      </w:r>
      <w:r>
        <w:rPr>
          <w:rFonts w:ascii="SimSun" w:hAnsi="SimSun" w:hint="eastAsia"/>
          <w:kern w:val="26"/>
          <w:sz w:val="28"/>
          <w:szCs w:val="28"/>
        </w:rPr>
        <w:t>净的地面时，总之，就是根据当时的状况礼了拜，他不需要再重新补礼。</w:t>
      </w:r>
      <w:r w:rsidR="00632969" w:rsidRPr="00F846D8">
        <w:rPr>
          <w:rFonts w:ascii="SimSun" w:hAnsi="SimSun" w:hint="eastAsia"/>
          <w:kern w:val="26"/>
          <w:sz w:val="28"/>
          <w:szCs w:val="28"/>
        </w:rPr>
        <w:t>阿依莎</w:t>
      </w:r>
      <w:r w:rsidR="00632969">
        <w:rPr>
          <w:rFonts w:ascii="SimSun" w:hAnsi="SimSun" w:hint="eastAsia"/>
          <w:kern w:val="26"/>
          <w:sz w:val="28"/>
          <w:szCs w:val="28"/>
        </w:rPr>
        <w:t xml:space="preserve">的传述： </w:t>
      </w:r>
    </w:p>
    <w:p w:rsidR="00632969" w:rsidRPr="00D831E9" w:rsidRDefault="00632969" w:rsidP="00632969">
      <w:pPr>
        <w:bidi/>
        <w:ind w:firstLineChars="200" w:firstLine="600"/>
        <w:rPr>
          <w:rFonts w:ascii="SimSun" w:hAnsi="SimSun" w:cs="KFGQPC Uthman Taha Naskh"/>
          <w:kern w:val="28"/>
          <w:sz w:val="30"/>
          <w:szCs w:val="30"/>
          <w:rtl/>
        </w:rPr>
      </w:pPr>
      <w:r w:rsidRPr="008729F9">
        <w:rPr>
          <w:rFonts w:ascii="SimSun" w:hAnsi="SimSun" w:cs="KFGQPC Uthman Taha Naskh"/>
          <w:kern w:val="28"/>
          <w:sz w:val="30"/>
          <w:szCs w:val="30"/>
          <w:rtl/>
        </w:rPr>
        <w:t>عَنْ عَائِشَةَ أَنَّهَا اسْتَعَارَتْ مِنْ أَسْمَاءَ قِلاَدَةً فَهَلَكَتْ فَأَرْسَلَ رَسُولُ الله ﷺ نَاسًا مِنْ أَصْحَابِهِ فِى طَلَبِهَا فَأَدْرَكَتْهُمُ الصَّلاَةُ فَصَلَّوْا بِغَيْرِ وُضُوءٍ فَلَمَّا أَتَوُا النَّبِىَّ ﷺ شَكَوْا ذَلِكَ إِلَيْهِ فَنَزَلَتْ آيَةُ التَّيَمُّمِ. فَقَالَ أُسَيْدُ بْنُ حُضَيْ</w:t>
      </w:r>
      <w:r>
        <w:rPr>
          <w:rFonts w:ascii="SimSun" w:hAnsi="SimSun" w:cs="KFGQPC Uthman Taha Naskh"/>
          <w:kern w:val="28"/>
          <w:sz w:val="30"/>
          <w:szCs w:val="30"/>
          <w:rtl/>
        </w:rPr>
        <w:t xml:space="preserve">رٍ جَزَاكِ </w:t>
      </w:r>
      <w:r w:rsidRPr="008729F9">
        <w:rPr>
          <w:rFonts w:ascii="SimSun" w:hAnsi="SimSun" w:cs="KFGQPC Uthman Taha Naskh"/>
          <w:kern w:val="28"/>
          <w:sz w:val="30"/>
          <w:szCs w:val="30"/>
          <w:rtl/>
        </w:rPr>
        <w:t>الله</w:t>
      </w:r>
      <w:r>
        <w:rPr>
          <w:rFonts w:ascii="SimSun" w:hAnsi="SimSun" w:cs="KFGQPC Uthman Taha Naskh" w:hint="cs"/>
          <w:kern w:val="28"/>
          <w:sz w:val="30"/>
          <w:szCs w:val="30"/>
          <w:rtl/>
        </w:rPr>
        <w:t>ُ</w:t>
      </w:r>
      <w:r>
        <w:rPr>
          <w:rFonts w:ascii="SimSun" w:hAnsi="SimSun" w:cs="KFGQPC Uthman Taha Naskh"/>
          <w:kern w:val="28"/>
          <w:sz w:val="30"/>
          <w:szCs w:val="30"/>
          <w:rtl/>
        </w:rPr>
        <w:t xml:space="preserve"> خَيْرًا فَوَ</w:t>
      </w:r>
      <w:r w:rsidRPr="008729F9">
        <w:rPr>
          <w:rFonts w:ascii="SimSun" w:hAnsi="SimSun" w:cs="KFGQPC Uthman Taha Naskh"/>
          <w:kern w:val="28"/>
          <w:sz w:val="30"/>
          <w:szCs w:val="30"/>
          <w:rtl/>
        </w:rPr>
        <w:t>الله مَا نَزَلَ بِكِ أَمْرٌ قَطُّ إِلاَّ جَعَلَ الله</w:t>
      </w:r>
      <w:r>
        <w:rPr>
          <w:rFonts w:ascii="SimSun" w:hAnsi="SimSun" w:cs="KFGQPC Uthman Taha Naskh" w:hint="cs"/>
          <w:kern w:val="28"/>
          <w:sz w:val="30"/>
          <w:szCs w:val="30"/>
          <w:rtl/>
        </w:rPr>
        <w:t>ُ</w:t>
      </w:r>
      <w:r w:rsidRPr="008729F9">
        <w:rPr>
          <w:rFonts w:ascii="SimSun" w:hAnsi="SimSun" w:cs="KFGQPC Uthman Taha Naskh"/>
          <w:kern w:val="28"/>
          <w:sz w:val="30"/>
          <w:szCs w:val="30"/>
          <w:rtl/>
        </w:rPr>
        <w:t xml:space="preserve"> لَكِ مِنْهُ مَخْرَجًا وَجَعَلَ لِلْمُسْلِمِينَ فِيهِ بَرَكَةً.</w:t>
      </w:r>
      <w:r w:rsidRPr="00D831E9">
        <w:rPr>
          <w:rFonts w:ascii="SimSun" w:hAnsi="SimSun" w:cs="KFGQPC Uthman Taha Naskh"/>
          <w:b/>
          <w:bCs/>
          <w:color w:val="008000"/>
          <w:kern w:val="28"/>
          <w:sz w:val="30"/>
          <w:szCs w:val="30"/>
          <w:rtl/>
        </w:rPr>
        <w:t xml:space="preserve"> </w:t>
      </w:r>
      <w:r>
        <w:rPr>
          <w:rFonts w:ascii="SimSun" w:hAnsi="SimSun" w:cs="KFGQPC Uthman Taha Naskh" w:hint="cs"/>
          <w:kern w:val="28"/>
          <w:sz w:val="30"/>
          <w:szCs w:val="30"/>
          <w:rtl/>
        </w:rPr>
        <w:t>أخرجه مسلم</w:t>
      </w:r>
    </w:p>
    <w:p w:rsidR="00632969" w:rsidRPr="00F846D8" w:rsidRDefault="00632969" w:rsidP="00D67E7D">
      <w:pPr>
        <w:spacing w:line="360" w:lineRule="auto"/>
        <w:ind w:leftChars="4" w:left="8" w:firstLineChars="200" w:firstLine="560"/>
        <w:rPr>
          <w:rFonts w:ascii="SimSun" w:hAnsi="SimSun"/>
          <w:kern w:val="26"/>
          <w:sz w:val="28"/>
          <w:szCs w:val="28"/>
        </w:rPr>
      </w:pPr>
      <w:r>
        <w:rPr>
          <w:rFonts w:ascii="SimSun" w:hAnsi="SimSun" w:hint="eastAsia"/>
          <w:kern w:val="26"/>
          <w:sz w:val="28"/>
          <w:szCs w:val="28"/>
        </w:rPr>
        <w:t>她</w:t>
      </w:r>
      <w:r w:rsidR="00414E5D">
        <w:rPr>
          <w:rFonts w:ascii="SimSun" w:hAnsi="SimSun" w:hint="eastAsia"/>
          <w:kern w:val="26"/>
          <w:sz w:val="28"/>
          <w:szCs w:val="28"/>
        </w:rPr>
        <w:t>向艾斯玛依借的一条项链丢</w:t>
      </w:r>
      <w:r w:rsidRPr="00F846D8">
        <w:rPr>
          <w:rFonts w:ascii="SimSun" w:hAnsi="SimSun" w:hint="eastAsia"/>
          <w:kern w:val="26"/>
          <w:sz w:val="28"/>
          <w:szCs w:val="28"/>
        </w:rPr>
        <w:t>了，主的使者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677"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77" inset="0,0,0,0">
              <w:txbxContent>
                <w:p w:rsidR="00632969" w:rsidRPr="00BC0A2D" w:rsidRDefault="00632969" w:rsidP="00632969">
                  <w:pPr>
                    <w:spacing w:line="120" w:lineRule="exact"/>
                    <w:jc w:val="center"/>
                    <w:rPr>
                      <w:rFonts w:ascii="SimSun" w:hAnsi="SimSun" w:cs="Arial"/>
                      <w:kern w:val="24"/>
                      <w:sz w:val="8"/>
                      <w:szCs w:val="8"/>
                    </w:rPr>
                  </w:pPr>
                  <w:r w:rsidRPr="00BC0A2D">
                    <w:rPr>
                      <w:rFonts w:ascii="SimSun" w:hAnsi="SimSun" w:cs="Arial" w:hint="eastAsia"/>
                      <w:kern w:val="24"/>
                      <w:sz w:val="8"/>
                      <w:szCs w:val="8"/>
                    </w:rPr>
                    <w:t>愿主赐福之</w:t>
                  </w:r>
                </w:p>
                <w:p w:rsidR="00632969" w:rsidRPr="00BC0A2D" w:rsidRDefault="00632969" w:rsidP="00632969">
                  <w:pPr>
                    <w:spacing w:line="120" w:lineRule="exact"/>
                    <w:jc w:val="center"/>
                    <w:rPr>
                      <w:rFonts w:ascii="SimSun" w:hAnsi="SimSun" w:cs="Arial"/>
                      <w:kern w:val="24"/>
                      <w:sz w:val="8"/>
                      <w:szCs w:val="8"/>
                    </w:rPr>
                  </w:pPr>
                  <w:r w:rsidRPr="00BC0A2D">
                    <w:rPr>
                      <w:rFonts w:ascii="SimSun" w:hAnsi="SimSun" w:cs="Arial" w:hint="eastAsia"/>
                      <w:kern w:val="24"/>
                      <w:sz w:val="8"/>
                      <w:szCs w:val="8"/>
                    </w:rPr>
                    <w:t>并使其平安</w:t>
                  </w:r>
                </w:p>
              </w:txbxContent>
            </v:textbox>
            <w10:wrap anchorx="page"/>
            <w10:anchorlock/>
          </v:shape>
        </w:pict>
      </w:r>
      <w:r w:rsidR="00414E5D">
        <w:rPr>
          <w:rFonts w:ascii="SimSun" w:hAnsi="SimSun" w:hint="eastAsia"/>
          <w:kern w:val="26"/>
          <w:sz w:val="28"/>
          <w:szCs w:val="28"/>
        </w:rPr>
        <w:t>派</w:t>
      </w:r>
      <w:r w:rsidRPr="00F846D8">
        <w:rPr>
          <w:rFonts w:ascii="SimSun" w:hAnsi="SimSun" w:hint="eastAsia"/>
          <w:kern w:val="26"/>
          <w:sz w:val="28"/>
          <w:szCs w:val="28"/>
        </w:rPr>
        <w:t>部分圣门弟子去</w:t>
      </w:r>
      <w:r w:rsidR="00D67E7D">
        <w:rPr>
          <w:rFonts w:ascii="SimSun" w:hAnsi="SimSun" w:hint="eastAsia"/>
          <w:kern w:val="26"/>
          <w:sz w:val="28"/>
          <w:szCs w:val="28"/>
        </w:rPr>
        <w:t>找</w:t>
      </w:r>
      <w:r w:rsidRPr="00F846D8">
        <w:rPr>
          <w:rFonts w:ascii="SimSun" w:hAnsi="SimSun" w:hint="eastAsia"/>
          <w:kern w:val="26"/>
          <w:sz w:val="28"/>
          <w:szCs w:val="28"/>
        </w:rPr>
        <w:t>时，赶上了礼拜的时间，他们在没有小净的情况下礼了拜，当他们回到先知</w:t>
      </w:r>
      <w:r w:rsidR="00253D81">
        <w:rPr>
          <w:rFonts w:ascii="SimSun" w:hAnsi="SimSun"/>
          <w:kern w:val="26"/>
          <w:sz w:val="28"/>
          <w:szCs w:val="28"/>
        </w:rPr>
      </w:r>
      <w:r w:rsidR="00253D81">
        <w:rPr>
          <w:rFonts w:ascii="SimSun" w:hAnsi="SimSun"/>
          <w:kern w:val="26"/>
          <w:sz w:val="28"/>
          <w:szCs w:val="28"/>
        </w:rPr>
        <w:pict>
          <v:shape id="_x0000_s1676"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76" inset="0,0,0,0">
              <w:txbxContent>
                <w:p w:rsidR="00632969" w:rsidRPr="00BC0A2D" w:rsidRDefault="00632969" w:rsidP="00632969">
                  <w:pPr>
                    <w:spacing w:line="120" w:lineRule="exact"/>
                    <w:jc w:val="center"/>
                    <w:rPr>
                      <w:rFonts w:ascii="SimSun" w:hAnsi="SimSun" w:cs="Arial"/>
                      <w:kern w:val="24"/>
                      <w:sz w:val="8"/>
                      <w:szCs w:val="8"/>
                    </w:rPr>
                  </w:pPr>
                  <w:r w:rsidRPr="00BC0A2D">
                    <w:rPr>
                      <w:rFonts w:ascii="SimSun" w:hAnsi="SimSun" w:cs="Arial" w:hint="eastAsia"/>
                      <w:kern w:val="24"/>
                      <w:sz w:val="8"/>
                      <w:szCs w:val="8"/>
                    </w:rPr>
                    <w:t>愿主赐福之</w:t>
                  </w:r>
                </w:p>
                <w:p w:rsidR="00632969" w:rsidRPr="00BC0A2D" w:rsidRDefault="00632969" w:rsidP="00632969">
                  <w:pPr>
                    <w:spacing w:line="120" w:lineRule="exact"/>
                    <w:jc w:val="center"/>
                    <w:rPr>
                      <w:rFonts w:ascii="SimSun" w:hAnsi="SimSun" w:cs="Arial"/>
                      <w:kern w:val="24"/>
                      <w:sz w:val="8"/>
                      <w:szCs w:val="8"/>
                    </w:rPr>
                  </w:pPr>
                  <w:r w:rsidRPr="00BC0A2D">
                    <w:rPr>
                      <w:rFonts w:ascii="SimSun" w:hAnsi="SimSun" w:cs="Arial" w:hint="eastAsia"/>
                      <w:kern w:val="24"/>
                      <w:sz w:val="8"/>
                      <w:szCs w:val="8"/>
                    </w:rPr>
                    <w:t>并使其平安</w:t>
                  </w:r>
                </w:p>
              </w:txbxContent>
            </v:textbox>
            <w10:wrap anchorx="page"/>
            <w10:anchorlock/>
          </v:shape>
        </w:pict>
      </w:r>
      <w:r w:rsidRPr="00F846D8">
        <w:rPr>
          <w:rFonts w:ascii="SimSun" w:hAnsi="SimSun" w:hint="eastAsia"/>
          <w:kern w:val="26"/>
          <w:sz w:val="28"/>
          <w:szCs w:val="28"/>
        </w:rPr>
        <w:t>身边时，向先知诉说了此事，为此然后降示了关于土净的经文。欧塞义德·本·侯德尔说：“愿主赐福您，指主发誓，只要您遇到的事情时，真主都会为您</w:t>
      </w:r>
      <w:r w:rsidRPr="00423CFF">
        <w:rPr>
          <w:rFonts w:ascii="SimSun" w:hAnsi="SimSun" w:hint="eastAsia"/>
          <w:kern w:val="26"/>
          <w:sz w:val="28"/>
          <w:szCs w:val="28"/>
        </w:rPr>
        <w:t>安排一条出路</w:t>
      </w:r>
      <w:r w:rsidRPr="00F846D8">
        <w:rPr>
          <w:rFonts w:ascii="SimSun" w:hAnsi="SimSun" w:hint="eastAsia"/>
          <w:kern w:val="26"/>
          <w:sz w:val="28"/>
          <w:szCs w:val="28"/>
        </w:rPr>
        <w:t>，</w:t>
      </w:r>
      <w:r w:rsidRPr="00423CFF">
        <w:rPr>
          <w:rFonts w:ascii="SimSun" w:hAnsi="SimSun" w:hint="eastAsia"/>
          <w:kern w:val="26"/>
          <w:sz w:val="28"/>
          <w:szCs w:val="28"/>
        </w:rPr>
        <w:t>并</w:t>
      </w:r>
      <w:r w:rsidRPr="00F846D8">
        <w:rPr>
          <w:rFonts w:ascii="SimSun" w:hAnsi="SimSun" w:hint="eastAsia"/>
          <w:kern w:val="26"/>
          <w:sz w:val="28"/>
          <w:szCs w:val="28"/>
        </w:rPr>
        <w:t>为穆斯林大众</w:t>
      </w:r>
      <w:r w:rsidRPr="00423CFF">
        <w:rPr>
          <w:rFonts w:ascii="SimSun" w:hAnsi="SimSun" w:hint="eastAsia"/>
          <w:kern w:val="26"/>
          <w:sz w:val="28"/>
          <w:szCs w:val="28"/>
        </w:rPr>
        <w:t>赐予一种</w:t>
      </w:r>
      <w:r w:rsidRPr="00F846D8">
        <w:rPr>
          <w:rFonts w:ascii="SimSun" w:hAnsi="SimSun" w:hint="eastAsia"/>
          <w:kern w:val="26"/>
          <w:sz w:val="28"/>
          <w:szCs w:val="28"/>
        </w:rPr>
        <w:t>吉庆。”</w:t>
      </w:r>
      <w:r w:rsidRPr="00F846D8">
        <w:rPr>
          <w:rStyle w:val="a9"/>
          <w:rFonts w:ascii="SimSun" w:hAnsi="SimSun"/>
          <w:kern w:val="26"/>
          <w:sz w:val="28"/>
          <w:szCs w:val="28"/>
        </w:rPr>
        <w:footnoteReference w:id="174"/>
      </w:r>
    </w:p>
    <w:p w:rsidR="00632969" w:rsidRPr="00F846D8" w:rsidRDefault="00632969" w:rsidP="00632969">
      <w:pPr>
        <w:spacing w:line="360" w:lineRule="auto"/>
        <w:ind w:leftChars="4" w:left="8" w:firstLineChars="200" w:firstLine="560"/>
        <w:rPr>
          <w:rFonts w:ascii="SimSun" w:hAnsi="SimSun"/>
          <w:kern w:val="26"/>
          <w:sz w:val="28"/>
          <w:szCs w:val="28"/>
        </w:rPr>
      </w:pPr>
      <w:r w:rsidRPr="00F846D8">
        <w:rPr>
          <w:rFonts w:ascii="SimSun" w:hAnsi="SimSun" w:hint="eastAsia"/>
          <w:kern w:val="26"/>
          <w:sz w:val="28"/>
          <w:szCs w:val="28"/>
        </w:rPr>
        <w:t>这些圣门弟子在没有小净的情况下礼了拜，然后他们向先知</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675"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75" inset="0,0,0,0">
              <w:txbxContent>
                <w:p w:rsidR="00632969" w:rsidRPr="00BC0A2D" w:rsidRDefault="00632969" w:rsidP="00632969">
                  <w:pPr>
                    <w:spacing w:line="120" w:lineRule="exact"/>
                    <w:jc w:val="center"/>
                    <w:rPr>
                      <w:rFonts w:ascii="SimSun" w:hAnsi="SimSun" w:cs="Arial"/>
                      <w:kern w:val="24"/>
                      <w:sz w:val="8"/>
                      <w:szCs w:val="8"/>
                    </w:rPr>
                  </w:pPr>
                  <w:r w:rsidRPr="00BC0A2D">
                    <w:rPr>
                      <w:rFonts w:ascii="SimSun" w:hAnsi="SimSun" w:cs="Arial" w:hint="eastAsia"/>
                      <w:kern w:val="24"/>
                      <w:sz w:val="8"/>
                      <w:szCs w:val="8"/>
                    </w:rPr>
                    <w:t>愿主赐福之</w:t>
                  </w:r>
                </w:p>
                <w:p w:rsidR="00632969" w:rsidRPr="00BC0A2D" w:rsidRDefault="00632969" w:rsidP="00632969">
                  <w:pPr>
                    <w:spacing w:line="120" w:lineRule="exact"/>
                    <w:jc w:val="center"/>
                    <w:rPr>
                      <w:rFonts w:ascii="SimSun" w:hAnsi="SimSun" w:cs="Arial"/>
                      <w:kern w:val="24"/>
                      <w:sz w:val="8"/>
                      <w:szCs w:val="8"/>
                    </w:rPr>
                  </w:pPr>
                  <w:r w:rsidRPr="00BC0A2D">
                    <w:rPr>
                      <w:rFonts w:ascii="SimSun" w:hAnsi="SimSun" w:cs="Arial" w:hint="eastAsia"/>
                      <w:kern w:val="24"/>
                      <w:sz w:val="8"/>
                      <w:szCs w:val="8"/>
                    </w:rPr>
                    <w:t>并使其平安</w:t>
                  </w:r>
                </w:p>
              </w:txbxContent>
            </v:textbox>
            <w10:wrap anchorx="page"/>
            <w10:anchorlock/>
          </v:shape>
        </w:pict>
      </w:r>
      <w:r w:rsidRPr="00F846D8">
        <w:rPr>
          <w:rFonts w:ascii="SimSun" w:hAnsi="SimSun" w:hint="eastAsia"/>
          <w:kern w:val="26"/>
          <w:sz w:val="28"/>
          <w:szCs w:val="28"/>
        </w:rPr>
        <w:t>诉说了此事，</w:t>
      </w:r>
      <w:r w:rsidR="00D733ED">
        <w:rPr>
          <w:rFonts w:ascii="SimSun" w:hAnsi="SimSun" w:hint="eastAsia"/>
          <w:kern w:val="26"/>
          <w:sz w:val="28"/>
          <w:szCs w:val="28"/>
        </w:rPr>
        <w:t>先知</w:t>
      </w:r>
      <w:r w:rsidRPr="00F846D8">
        <w:rPr>
          <w:rFonts w:ascii="SimSun" w:hAnsi="SimSun" w:hint="eastAsia"/>
          <w:kern w:val="26"/>
          <w:sz w:val="28"/>
          <w:szCs w:val="28"/>
        </w:rPr>
        <w:t>没有否定他们的拜功，也没有命令他们重新礼拜。</w:t>
      </w:r>
    </w:p>
    <w:p w:rsidR="00632969" w:rsidRPr="00F846D8" w:rsidRDefault="00632969" w:rsidP="00632969">
      <w:pPr>
        <w:spacing w:line="360" w:lineRule="auto"/>
        <w:ind w:leftChars="4" w:left="8" w:firstLineChars="200" w:firstLine="560"/>
        <w:rPr>
          <w:rFonts w:ascii="SimSun" w:hAnsi="SimSun"/>
          <w:kern w:val="26"/>
          <w:sz w:val="28"/>
          <w:szCs w:val="28"/>
        </w:rPr>
      </w:pPr>
      <w:r w:rsidRPr="00F846D8">
        <w:rPr>
          <w:rFonts w:ascii="SimSun" w:hAnsi="SimSun" w:hint="eastAsia"/>
          <w:kern w:val="26"/>
          <w:sz w:val="28"/>
          <w:szCs w:val="28"/>
        </w:rPr>
        <w:t>伊玛目脑威说：“这是各种主张中最强有力的证据。”</w:t>
      </w:r>
      <w:r w:rsidRPr="00F846D8">
        <w:rPr>
          <w:rStyle w:val="a9"/>
          <w:rFonts w:ascii="SimSun" w:hAnsi="SimSun"/>
          <w:kern w:val="26"/>
          <w:sz w:val="28"/>
          <w:szCs w:val="28"/>
        </w:rPr>
        <w:footnoteReference w:id="175"/>
      </w:r>
    </w:p>
    <w:p w:rsidR="00632969" w:rsidRPr="0041344B" w:rsidRDefault="00632969" w:rsidP="00863345">
      <w:pPr>
        <w:spacing w:beforeLines="100" w:afterLines="100" w:line="360" w:lineRule="auto"/>
        <w:jc w:val="center"/>
        <w:rPr>
          <w:rFonts w:ascii="STXinwei" w:eastAsia="STXinwei" w:hAnsi="SimSun" w:cs="Arial"/>
          <w:kern w:val="26"/>
          <w:sz w:val="36"/>
          <w:szCs w:val="36"/>
        </w:rPr>
      </w:pPr>
      <w:r w:rsidRPr="00F846D8">
        <w:rPr>
          <w:kern w:val="26"/>
          <w:sz w:val="28"/>
          <w:szCs w:val="28"/>
          <w:rtl/>
        </w:rPr>
        <w:br w:type="page"/>
      </w:r>
      <w:r w:rsidRPr="0041344B">
        <w:rPr>
          <w:rFonts w:ascii="STXinwei" w:eastAsia="STXinwei" w:hAnsi="SimSun" w:cs="Arial" w:hint="eastAsia"/>
          <w:kern w:val="26"/>
          <w:sz w:val="36"/>
          <w:szCs w:val="36"/>
        </w:rPr>
        <w:t>月经、产血与病血</w:t>
      </w:r>
    </w:p>
    <w:p w:rsidR="00632969" w:rsidRPr="00F846D8" w:rsidRDefault="00632969" w:rsidP="00632969">
      <w:pPr>
        <w:spacing w:line="360" w:lineRule="auto"/>
        <w:ind w:leftChars="4" w:left="8" w:firstLineChars="200" w:firstLine="561"/>
        <w:rPr>
          <w:rFonts w:ascii="SimSun" w:hAnsi="SimSun"/>
          <w:kern w:val="26"/>
          <w:sz w:val="28"/>
          <w:szCs w:val="28"/>
        </w:rPr>
      </w:pPr>
      <w:r w:rsidRPr="00F846D8">
        <w:rPr>
          <w:rFonts w:ascii="STXinwei" w:eastAsia="STXinwei" w:hAnsi="SimSun" w:hint="eastAsia"/>
          <w:b/>
          <w:bCs/>
          <w:kern w:val="26"/>
          <w:sz w:val="28"/>
          <w:szCs w:val="28"/>
        </w:rPr>
        <w:t>月经：</w:t>
      </w:r>
      <w:r w:rsidRPr="00F846D8">
        <w:rPr>
          <w:rFonts w:ascii="SimSun" w:hAnsi="SimSun" w:hint="eastAsia"/>
          <w:kern w:val="26"/>
          <w:sz w:val="28"/>
          <w:szCs w:val="28"/>
        </w:rPr>
        <w:t>就是没有任何原因，在周期内，从成年女子的子宫中自然地流出的血。真主因伟大的哲理而创造了它，其中有妇女怀孕期间，胎儿在母亲的肚子里从中获取营养，因此，通常妇女在怀孕期间没有月经。</w:t>
      </w:r>
    </w:p>
    <w:p w:rsidR="00632969" w:rsidRPr="00F846D8" w:rsidRDefault="00632969" w:rsidP="00632969">
      <w:pPr>
        <w:spacing w:line="360" w:lineRule="auto"/>
        <w:ind w:leftChars="4" w:left="8" w:firstLineChars="200" w:firstLine="560"/>
        <w:rPr>
          <w:rFonts w:ascii="SimSun" w:hAnsi="SimSun"/>
          <w:kern w:val="26"/>
          <w:sz w:val="28"/>
          <w:szCs w:val="28"/>
        </w:rPr>
      </w:pPr>
      <w:r w:rsidRPr="00F846D8">
        <w:rPr>
          <w:rFonts w:ascii="SimSun" w:hAnsi="SimSun" w:hint="eastAsia"/>
          <w:kern w:val="26"/>
          <w:sz w:val="28"/>
          <w:szCs w:val="28"/>
        </w:rPr>
        <w:t>的确，真主制定了关于月经的各项法律，其中有因为关心月经妇而减轻她的义务：</w:t>
      </w:r>
    </w:p>
    <w:p w:rsidR="00632969" w:rsidRPr="00F846D8" w:rsidRDefault="00632969" w:rsidP="00632969">
      <w:pPr>
        <w:spacing w:line="360" w:lineRule="auto"/>
        <w:ind w:leftChars="4" w:left="8" w:firstLineChars="200" w:firstLine="562"/>
        <w:rPr>
          <w:rFonts w:ascii="SimSun" w:hAnsi="SimSun"/>
          <w:kern w:val="26"/>
          <w:sz w:val="28"/>
          <w:szCs w:val="28"/>
        </w:rPr>
      </w:pPr>
      <w:r w:rsidRPr="00F846D8">
        <w:rPr>
          <w:rFonts w:ascii="SimSun" w:hAnsi="SimSun"/>
          <w:b/>
          <w:bCs/>
          <w:kern w:val="26"/>
          <w:sz w:val="28"/>
          <w:szCs w:val="28"/>
        </w:rPr>
        <w:t>1-</w:t>
      </w:r>
      <w:r w:rsidRPr="00F846D8">
        <w:rPr>
          <w:rFonts w:ascii="SimSun" w:hAnsi="SimSun" w:hint="eastAsia"/>
          <w:kern w:val="26"/>
          <w:sz w:val="28"/>
          <w:szCs w:val="28"/>
        </w:rPr>
        <w:t>月经期通常是六天或七天，或者是根据每个妇女月经的习惯，月经期也许会增加或减少，也许会提前或退后，因此，女人当看见月经时，她就属于月经妇，她的月经何时结束了，她就属于洁净者，这是正确的，谢赫穆罕默德·本·刷利哈·艾勒欧赛米的论文《月经》以此作为依据，它也是伊玛目沙费尔的主张，是伊斯兰大学者伊本泰易米耶的选择，《穆额尼》的作者支持这种说法。</w:t>
      </w:r>
    </w:p>
    <w:p w:rsidR="00773628" w:rsidRDefault="00773628" w:rsidP="00773628">
      <w:pPr>
        <w:spacing w:line="360" w:lineRule="auto"/>
        <w:ind w:leftChars="4" w:left="8" w:firstLineChars="200" w:firstLine="562"/>
        <w:rPr>
          <w:rFonts w:ascii="SimSun" w:hAnsi="SimSun"/>
          <w:kern w:val="26"/>
          <w:sz w:val="28"/>
          <w:szCs w:val="28"/>
        </w:rPr>
      </w:pPr>
      <w:r w:rsidRPr="00F846D8">
        <w:rPr>
          <w:rFonts w:ascii="SimSun" w:hAnsi="SimSun"/>
          <w:b/>
          <w:bCs/>
          <w:kern w:val="26"/>
          <w:sz w:val="28"/>
          <w:szCs w:val="28"/>
        </w:rPr>
        <w:t>2-</w:t>
      </w:r>
      <w:r w:rsidRPr="00F846D8">
        <w:rPr>
          <w:rFonts w:ascii="SimSun" w:hAnsi="SimSun" w:hint="eastAsia"/>
          <w:kern w:val="26"/>
          <w:sz w:val="28"/>
          <w:szCs w:val="28"/>
        </w:rPr>
        <w:t>如果这种血的颜色倾向于黄色，或者是混浊的、介于黄色和黑色之间的，在月经期间，或者是在月经结束前，那么，它就是月经，以月经的法律、裁决为其定性。如果在月经结束之后，它就不属于月经，因为温姆阿推耶说：</w:t>
      </w:r>
    </w:p>
    <w:p w:rsidR="00773628" w:rsidRPr="00D831E9" w:rsidRDefault="00773628" w:rsidP="00773628">
      <w:pPr>
        <w:bidi/>
        <w:ind w:firstLineChars="200" w:firstLine="602"/>
        <w:rPr>
          <w:rFonts w:ascii="SimSun" w:hAnsi="SimSun" w:cs="KFGQPC Uthman Taha Naskh"/>
          <w:kern w:val="28"/>
          <w:sz w:val="30"/>
          <w:szCs w:val="30"/>
          <w:rtl/>
        </w:rPr>
      </w:pPr>
      <w:r w:rsidRPr="00911D9D">
        <w:rPr>
          <w:rFonts w:ascii="SimSun" w:hAnsi="SimSun" w:cs="KFGQPC Uthman Taha Naskh"/>
          <w:b/>
          <w:bCs/>
          <w:kern w:val="28"/>
          <w:sz w:val="30"/>
          <w:szCs w:val="30"/>
          <w:rtl/>
        </w:rPr>
        <w:t>قَالَتْ أُمِّ عَطِيَّةَ كُنَّا لاَ نَعُدُّ الْكُدْرَةَ وَالصُّفْرَةَ بَعْدَ الطُّهْرِ شَيْئًا</w:t>
      </w:r>
      <w:r w:rsidRPr="008729F9">
        <w:rPr>
          <w:rFonts w:ascii="SimSun" w:hAnsi="SimSun" w:cs="KFGQPC Uthman Taha Naskh"/>
          <w:kern w:val="28"/>
          <w:sz w:val="30"/>
          <w:szCs w:val="30"/>
          <w:rtl/>
        </w:rPr>
        <w:t>.</w:t>
      </w:r>
      <w:r w:rsidRPr="00D831E9">
        <w:rPr>
          <w:rFonts w:ascii="SimSun" w:hAnsi="SimSun" w:cs="KFGQPC Uthman Taha Naskh"/>
          <w:b/>
          <w:bCs/>
          <w:color w:val="008000"/>
          <w:kern w:val="28"/>
          <w:sz w:val="30"/>
          <w:szCs w:val="30"/>
          <w:rtl/>
        </w:rPr>
        <w:t xml:space="preserve"> </w:t>
      </w:r>
      <w:r>
        <w:rPr>
          <w:rFonts w:ascii="SimSun" w:hAnsi="SimSun" w:cs="KFGQPC Uthman Taha Naskh" w:hint="cs"/>
          <w:kern w:val="28"/>
          <w:sz w:val="30"/>
          <w:szCs w:val="30"/>
          <w:rtl/>
        </w:rPr>
        <w:t xml:space="preserve">أخرجه </w:t>
      </w:r>
      <w:r>
        <w:rPr>
          <w:rFonts w:ascii="SimSun" w:hAnsi="SimSun" w:cs="KFGQPC Uthman Taha Naskh"/>
          <w:kern w:val="28"/>
          <w:sz w:val="30"/>
          <w:szCs w:val="30"/>
          <w:rtl/>
        </w:rPr>
        <w:t>أب</w:t>
      </w:r>
      <w:r>
        <w:rPr>
          <w:rFonts w:ascii="SimSun" w:hAnsi="SimSun" w:cs="KFGQPC Uthman Taha Naskh" w:hint="cs"/>
          <w:kern w:val="28"/>
          <w:sz w:val="30"/>
          <w:szCs w:val="30"/>
          <w:rtl/>
        </w:rPr>
        <w:t>و</w:t>
      </w:r>
      <w:r w:rsidRPr="00911D9D">
        <w:rPr>
          <w:rFonts w:ascii="SimSun" w:hAnsi="SimSun" w:cs="KFGQPC Uthman Taha Naskh"/>
          <w:kern w:val="28"/>
          <w:sz w:val="30"/>
          <w:szCs w:val="30"/>
          <w:rtl/>
        </w:rPr>
        <w:t xml:space="preserve"> داود</w:t>
      </w:r>
    </w:p>
    <w:p w:rsidR="00773628" w:rsidRPr="00911D9D" w:rsidRDefault="00773628" w:rsidP="00773628">
      <w:pPr>
        <w:spacing w:line="360" w:lineRule="auto"/>
        <w:ind w:leftChars="4" w:left="8" w:firstLineChars="200" w:firstLine="562"/>
        <w:rPr>
          <w:rFonts w:ascii="SimSun" w:hAnsi="SimSun"/>
          <w:b/>
          <w:bCs/>
          <w:kern w:val="26"/>
          <w:sz w:val="28"/>
          <w:szCs w:val="28"/>
        </w:rPr>
      </w:pPr>
      <w:r w:rsidRPr="00911D9D">
        <w:rPr>
          <w:rFonts w:ascii="SimSun" w:hAnsi="SimSun" w:hint="eastAsia"/>
          <w:b/>
          <w:bCs/>
          <w:kern w:val="26"/>
          <w:sz w:val="28"/>
          <w:szCs w:val="28"/>
        </w:rPr>
        <w:t>“在月经结束之后，我们不会把黄色和混浊色当作是月经。”</w:t>
      </w:r>
      <w:r w:rsidRPr="00911D9D">
        <w:rPr>
          <w:rStyle w:val="a9"/>
          <w:rFonts w:ascii="SimSun" w:hAnsi="SimSun"/>
          <w:b/>
          <w:bCs/>
          <w:kern w:val="26"/>
          <w:sz w:val="28"/>
          <w:szCs w:val="28"/>
        </w:rPr>
        <w:footnoteReference w:id="176"/>
      </w:r>
    </w:p>
    <w:p w:rsidR="00773628" w:rsidRPr="00F846D8" w:rsidRDefault="00773628" w:rsidP="00773628">
      <w:pPr>
        <w:spacing w:line="360" w:lineRule="auto"/>
        <w:ind w:leftChars="4" w:left="8" w:firstLineChars="200" w:firstLine="561"/>
        <w:rPr>
          <w:rFonts w:ascii="SimSun" w:hAnsi="SimSun"/>
          <w:kern w:val="26"/>
          <w:sz w:val="28"/>
          <w:szCs w:val="28"/>
        </w:rPr>
      </w:pPr>
      <w:r w:rsidRPr="00F846D8">
        <w:rPr>
          <w:rFonts w:ascii="STXinwei" w:eastAsia="STXinwei" w:hAnsi="SimSun" w:hint="eastAsia"/>
          <w:b/>
          <w:bCs/>
          <w:kern w:val="26"/>
          <w:sz w:val="28"/>
          <w:szCs w:val="28"/>
        </w:rPr>
        <w:t>产血：</w:t>
      </w:r>
      <w:r w:rsidRPr="00F846D8">
        <w:rPr>
          <w:rFonts w:ascii="SimSun" w:hAnsi="SimSun" w:hint="eastAsia"/>
          <w:kern w:val="26"/>
          <w:sz w:val="28"/>
          <w:szCs w:val="28"/>
        </w:rPr>
        <w:t>由于分娩的原因子宫下垂流出的血。产血通常是同着分娩、或者在分娩之后、或者是在分娩之前的一天或两天所流出的血。</w:t>
      </w:r>
    </w:p>
    <w:p w:rsidR="00773628" w:rsidRPr="0041344B" w:rsidRDefault="00773628" w:rsidP="0041344B">
      <w:pPr>
        <w:spacing w:beforeLines="100" w:line="360" w:lineRule="auto"/>
        <w:jc w:val="center"/>
        <w:rPr>
          <w:rFonts w:ascii="STXinwei" w:eastAsia="STXinwei" w:hAnsi="SimSun" w:cs="Arial"/>
          <w:kern w:val="26"/>
          <w:sz w:val="36"/>
          <w:szCs w:val="36"/>
        </w:rPr>
      </w:pPr>
      <w:r w:rsidRPr="0041344B">
        <w:rPr>
          <w:rFonts w:ascii="STXinwei" w:eastAsia="STXinwei" w:hAnsi="SimSun" w:cs="Arial" w:hint="eastAsia"/>
          <w:kern w:val="26"/>
          <w:sz w:val="36"/>
          <w:szCs w:val="36"/>
        </w:rPr>
        <w:t>产血的法律裁决：</w:t>
      </w:r>
    </w:p>
    <w:p w:rsidR="00773628" w:rsidRPr="00F846D8" w:rsidRDefault="00773628" w:rsidP="00773628">
      <w:pPr>
        <w:spacing w:line="360" w:lineRule="auto"/>
        <w:ind w:leftChars="4" w:left="8" w:firstLineChars="200" w:firstLine="562"/>
        <w:rPr>
          <w:rFonts w:ascii="SimSun" w:hAnsi="SimSun"/>
          <w:kern w:val="26"/>
          <w:sz w:val="28"/>
          <w:szCs w:val="28"/>
        </w:rPr>
      </w:pPr>
      <w:r w:rsidRPr="00F846D8">
        <w:rPr>
          <w:rFonts w:ascii="SimSun" w:hAnsi="SimSun"/>
          <w:b/>
          <w:bCs/>
          <w:kern w:val="26"/>
          <w:sz w:val="28"/>
          <w:szCs w:val="28"/>
        </w:rPr>
        <w:t>1-</w:t>
      </w:r>
      <w:r w:rsidRPr="00F846D8">
        <w:rPr>
          <w:rFonts w:ascii="SimSun" w:hAnsi="SimSun" w:hint="eastAsia"/>
          <w:kern w:val="26"/>
          <w:sz w:val="28"/>
          <w:szCs w:val="28"/>
        </w:rPr>
        <w:t>产血没有最少的期限，最多一般为四十天。</w:t>
      </w:r>
    </w:p>
    <w:p w:rsidR="00773628" w:rsidRPr="00F846D8" w:rsidRDefault="00773628" w:rsidP="00773628">
      <w:pPr>
        <w:spacing w:line="360" w:lineRule="auto"/>
        <w:ind w:leftChars="4" w:left="8" w:firstLineChars="200" w:firstLine="562"/>
        <w:rPr>
          <w:rFonts w:ascii="SimSun" w:hAnsi="SimSun"/>
          <w:kern w:val="26"/>
          <w:sz w:val="28"/>
          <w:szCs w:val="28"/>
        </w:rPr>
      </w:pPr>
      <w:r w:rsidRPr="00F846D8">
        <w:rPr>
          <w:rFonts w:ascii="SimSun" w:hAnsi="SimSun"/>
          <w:b/>
          <w:bCs/>
          <w:kern w:val="26"/>
          <w:sz w:val="28"/>
          <w:szCs w:val="28"/>
        </w:rPr>
        <w:t>2-</w:t>
      </w:r>
      <w:r w:rsidRPr="00F846D8">
        <w:rPr>
          <w:rFonts w:ascii="SimSun" w:hAnsi="SimSun" w:hint="eastAsia"/>
          <w:kern w:val="26"/>
          <w:sz w:val="28"/>
          <w:szCs w:val="28"/>
        </w:rPr>
        <w:t>通常对产血的法律裁决就像对月经的法律裁决一样。</w:t>
      </w:r>
    </w:p>
    <w:p w:rsidR="00D93714" w:rsidRPr="0041344B" w:rsidRDefault="00773628" w:rsidP="00863345">
      <w:pPr>
        <w:spacing w:beforeLines="100" w:afterLines="100" w:line="360" w:lineRule="auto"/>
        <w:jc w:val="center"/>
        <w:rPr>
          <w:rFonts w:ascii="STXinwei" w:eastAsia="STXinwei" w:hAnsi="SimSun" w:cs="Arial"/>
          <w:kern w:val="26"/>
          <w:sz w:val="36"/>
          <w:szCs w:val="36"/>
        </w:rPr>
      </w:pPr>
      <w:r w:rsidRPr="00F846D8">
        <w:rPr>
          <w:kern w:val="26"/>
          <w:sz w:val="28"/>
          <w:szCs w:val="28"/>
          <w:rtl/>
        </w:rPr>
        <w:br w:type="page"/>
      </w:r>
      <w:r w:rsidR="00D93714" w:rsidRPr="0041344B">
        <w:rPr>
          <w:rFonts w:ascii="STXinwei" w:eastAsia="STXinwei" w:hAnsi="SimSun" w:cs="Arial" w:hint="eastAsia"/>
          <w:kern w:val="26"/>
          <w:sz w:val="36"/>
          <w:szCs w:val="36"/>
        </w:rPr>
        <w:t>禁止月经妇和产妇的事项</w:t>
      </w:r>
    </w:p>
    <w:p w:rsidR="00D93714" w:rsidRPr="00F846D8" w:rsidRDefault="00D93714" w:rsidP="00D93714">
      <w:pPr>
        <w:spacing w:line="360" w:lineRule="auto"/>
        <w:ind w:firstLineChars="200" w:firstLine="560"/>
        <w:rPr>
          <w:rFonts w:ascii="SimSun" w:hAnsi="SimSun"/>
          <w:b/>
          <w:bCs/>
          <w:color w:val="008000"/>
          <w:kern w:val="26"/>
          <w:sz w:val="28"/>
          <w:szCs w:val="28"/>
          <w:lang w:val="zh-CN"/>
        </w:rPr>
      </w:pPr>
      <w:r w:rsidRPr="00F846D8">
        <w:rPr>
          <w:rFonts w:ascii="STLiti" w:eastAsia="STLiti" w:hAnsi="SimSun"/>
          <w:bCs/>
          <w:kern w:val="26"/>
          <w:sz w:val="28"/>
          <w:szCs w:val="28"/>
        </w:rPr>
        <w:t>1-</w:t>
      </w:r>
      <w:r w:rsidRPr="00F846D8">
        <w:rPr>
          <w:rFonts w:ascii="STLiti" w:eastAsia="STLiti" w:hAnsi="SimSun" w:hint="eastAsia"/>
          <w:bCs/>
          <w:kern w:val="26"/>
          <w:sz w:val="28"/>
          <w:szCs w:val="28"/>
        </w:rPr>
        <w:t>礼拜。</w:t>
      </w:r>
      <w:r w:rsidRPr="00F846D8">
        <w:rPr>
          <w:rFonts w:ascii="SimSun" w:hAnsi="SimSun" w:hint="eastAsia"/>
          <w:kern w:val="26"/>
          <w:sz w:val="28"/>
          <w:szCs w:val="28"/>
        </w:rPr>
        <w:t>因为</w:t>
      </w:r>
      <w:r w:rsidRPr="00F846D8">
        <w:rPr>
          <w:rFonts w:ascii="SimSun" w:hAnsi="SimSun" w:hint="eastAsia"/>
          <w:b/>
          <w:bCs/>
          <w:color w:val="008000"/>
          <w:kern w:val="26"/>
          <w:sz w:val="28"/>
          <w:szCs w:val="28"/>
        </w:rPr>
        <w:t>主的使者</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674"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74" inset="0,0,0,0">
              <w:txbxContent>
                <w:p w:rsidR="00D93714" w:rsidRPr="001B050F" w:rsidRDefault="00D93714" w:rsidP="00D93714">
                  <w:pPr>
                    <w:spacing w:line="120" w:lineRule="exact"/>
                    <w:jc w:val="center"/>
                    <w:rPr>
                      <w:rFonts w:ascii="SimSun" w:hAnsi="SimSun" w:cs="Arial"/>
                      <w:b/>
                      <w:bCs/>
                      <w:color w:val="008000"/>
                      <w:kern w:val="24"/>
                      <w:sz w:val="8"/>
                      <w:szCs w:val="8"/>
                    </w:rPr>
                  </w:pPr>
                  <w:r w:rsidRPr="001B050F">
                    <w:rPr>
                      <w:rFonts w:ascii="SimSun" w:hAnsi="SimSun" w:cs="Arial" w:hint="eastAsia"/>
                      <w:b/>
                      <w:bCs/>
                      <w:color w:val="008000"/>
                      <w:kern w:val="24"/>
                      <w:sz w:val="8"/>
                      <w:szCs w:val="8"/>
                    </w:rPr>
                    <w:t>愿主赐福之</w:t>
                  </w:r>
                </w:p>
                <w:p w:rsidR="00D93714" w:rsidRPr="001B050F" w:rsidRDefault="00D93714" w:rsidP="00D93714">
                  <w:pPr>
                    <w:spacing w:line="120" w:lineRule="exact"/>
                    <w:jc w:val="center"/>
                    <w:rPr>
                      <w:rFonts w:ascii="SimSun" w:hAnsi="SimSun" w:cs="Arial"/>
                      <w:b/>
                      <w:bCs/>
                      <w:color w:val="008000"/>
                      <w:kern w:val="24"/>
                      <w:sz w:val="8"/>
                      <w:szCs w:val="8"/>
                    </w:rPr>
                  </w:pPr>
                  <w:r w:rsidRPr="001B050F">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对法图麦·宾图·艾比侯柏西说：</w:t>
      </w:r>
    </w:p>
    <w:p w:rsidR="00D93714" w:rsidRPr="00582C7A" w:rsidRDefault="00D93714" w:rsidP="00D93714">
      <w:pPr>
        <w:pStyle w:val="af0"/>
        <w:spacing w:after="0" w:line="240" w:lineRule="auto"/>
        <w:ind w:left="0" w:firstLineChars="200" w:firstLine="602"/>
        <w:jc w:val="both"/>
        <w:rPr>
          <w:rFonts w:ascii="mylotus" w:hAnsi="mylotus" w:cs="KFGQPC Uthman Taha Naskh"/>
          <w:kern w:val="26"/>
          <w:sz w:val="30"/>
          <w:szCs w:val="30"/>
          <w:rtl/>
          <w:lang w:bidi="ar-SA"/>
        </w:rPr>
      </w:pPr>
      <w:r w:rsidRPr="00C63F0C">
        <w:rPr>
          <w:rFonts w:ascii="mylotus" w:hAnsi="mylotus" w:cs="KFGQPC Uthman Taha Naskh"/>
          <w:b/>
          <w:bCs/>
          <w:color w:val="008000"/>
          <w:kern w:val="26"/>
          <w:sz w:val="30"/>
          <w:szCs w:val="30"/>
          <w:rtl/>
        </w:rPr>
        <w:t>«إذا أقبلت حيضتك فدَعِي الصَّلَاةَ».</w:t>
      </w:r>
      <w:r w:rsidRPr="00582C7A">
        <w:rPr>
          <w:rFonts w:ascii="mylotus" w:hAnsi="mylotus" w:cs="KFGQPC Uthman Taha Naskh"/>
          <w:kern w:val="26"/>
          <w:sz w:val="30"/>
          <w:szCs w:val="30"/>
          <w:rtl/>
        </w:rPr>
        <w:t xml:space="preserve"> </w:t>
      </w:r>
      <w:r>
        <w:rPr>
          <w:rFonts w:ascii="mylotus" w:hAnsi="mylotus" w:cs="KFGQPC Uthman Taha Naskh" w:hint="cs"/>
          <w:kern w:val="26"/>
          <w:sz w:val="30"/>
          <w:szCs w:val="30"/>
          <w:rtl/>
        </w:rPr>
        <w:t>متفق عليه</w:t>
      </w:r>
    </w:p>
    <w:p w:rsidR="00D93714" w:rsidRPr="00F846D8" w:rsidRDefault="00D93714" w:rsidP="00D93714">
      <w:pPr>
        <w:spacing w:line="360" w:lineRule="auto"/>
        <w:ind w:firstLineChars="200" w:firstLine="562"/>
        <w:rPr>
          <w:rFonts w:ascii="SimSun" w:hAnsi="SimSun"/>
          <w:b/>
          <w:bCs/>
          <w:color w:val="008000"/>
          <w:kern w:val="26"/>
          <w:sz w:val="28"/>
          <w:szCs w:val="28"/>
          <w:lang w:val="zh-CN"/>
        </w:rPr>
      </w:pPr>
      <w:r>
        <w:rPr>
          <w:rFonts w:ascii="SimSun" w:hAnsi="SimSun" w:hint="eastAsia"/>
          <w:b/>
          <w:bCs/>
          <w:color w:val="008000"/>
          <w:kern w:val="26"/>
          <w:sz w:val="28"/>
          <w:szCs w:val="28"/>
        </w:rPr>
        <w:t>“如果你的例假来了，你当停止</w:t>
      </w:r>
      <w:r w:rsidRPr="00F846D8">
        <w:rPr>
          <w:rFonts w:ascii="SimSun" w:hAnsi="SimSun" w:hint="eastAsia"/>
          <w:b/>
          <w:bCs/>
          <w:color w:val="008000"/>
          <w:kern w:val="26"/>
          <w:sz w:val="28"/>
          <w:szCs w:val="28"/>
        </w:rPr>
        <w:t>礼拜。</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rPr>
        <w:footnoteReference w:id="177"/>
      </w:r>
    </w:p>
    <w:p w:rsidR="00D93714" w:rsidRDefault="00D93714" w:rsidP="00D93714">
      <w:pPr>
        <w:spacing w:line="360" w:lineRule="auto"/>
        <w:ind w:firstLineChars="200" w:firstLine="560"/>
        <w:rPr>
          <w:rFonts w:ascii="SimSun" w:hAnsi="SimSun"/>
          <w:b/>
          <w:bCs/>
          <w:color w:val="008000"/>
          <w:kern w:val="26"/>
          <w:sz w:val="28"/>
          <w:szCs w:val="28"/>
        </w:rPr>
      </w:pPr>
      <w:r w:rsidRPr="00F846D8">
        <w:rPr>
          <w:rFonts w:ascii="STLiti" w:eastAsia="STLiti" w:hAnsi="SimSun"/>
          <w:bCs/>
          <w:kern w:val="26"/>
          <w:sz w:val="28"/>
          <w:szCs w:val="28"/>
        </w:rPr>
        <w:t>2-</w:t>
      </w:r>
      <w:r w:rsidRPr="00F846D8">
        <w:rPr>
          <w:rFonts w:ascii="STLiti" w:eastAsia="STLiti" w:hAnsi="SimSun" w:hint="eastAsia"/>
          <w:bCs/>
          <w:kern w:val="26"/>
          <w:sz w:val="28"/>
          <w:szCs w:val="28"/>
        </w:rPr>
        <w:t>巡游天房。</w:t>
      </w:r>
      <w:r w:rsidRPr="00F846D8">
        <w:rPr>
          <w:rFonts w:ascii="SimSun" w:hAnsi="SimSun" w:hint="eastAsia"/>
          <w:kern w:val="26"/>
          <w:sz w:val="28"/>
          <w:szCs w:val="28"/>
        </w:rPr>
        <w:t>因为</w:t>
      </w:r>
      <w:r w:rsidRPr="00F846D8">
        <w:rPr>
          <w:rFonts w:ascii="SimSun" w:hAnsi="SimSun" w:hint="eastAsia"/>
          <w:b/>
          <w:bCs/>
          <w:color w:val="008000"/>
          <w:kern w:val="26"/>
          <w:sz w:val="28"/>
          <w:szCs w:val="28"/>
        </w:rPr>
        <w:t>主的使者</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673"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73" inset="0,0,0,0">
              <w:txbxContent>
                <w:p w:rsidR="00D93714" w:rsidRPr="006077CD" w:rsidRDefault="00D93714" w:rsidP="00D93714">
                  <w:pPr>
                    <w:spacing w:line="120" w:lineRule="exact"/>
                    <w:jc w:val="center"/>
                    <w:rPr>
                      <w:rFonts w:ascii="SimSun" w:hAnsi="SimSun" w:cs="Arial"/>
                      <w:b/>
                      <w:bCs/>
                      <w:color w:val="008000"/>
                      <w:kern w:val="24"/>
                      <w:sz w:val="8"/>
                      <w:szCs w:val="8"/>
                    </w:rPr>
                  </w:pPr>
                  <w:r w:rsidRPr="006077CD">
                    <w:rPr>
                      <w:rFonts w:ascii="SimSun" w:hAnsi="SimSun" w:cs="Arial" w:hint="eastAsia"/>
                      <w:b/>
                      <w:bCs/>
                      <w:color w:val="008000"/>
                      <w:kern w:val="24"/>
                      <w:sz w:val="8"/>
                      <w:szCs w:val="8"/>
                    </w:rPr>
                    <w:t>愿主赐福之</w:t>
                  </w:r>
                </w:p>
                <w:p w:rsidR="00D93714" w:rsidRPr="006077CD" w:rsidRDefault="00D93714" w:rsidP="00D93714">
                  <w:pPr>
                    <w:spacing w:line="120" w:lineRule="exact"/>
                    <w:jc w:val="center"/>
                    <w:rPr>
                      <w:rFonts w:ascii="SimSun" w:hAnsi="SimSun" w:cs="Arial"/>
                      <w:b/>
                      <w:bCs/>
                      <w:color w:val="008000"/>
                      <w:kern w:val="24"/>
                      <w:sz w:val="8"/>
                      <w:szCs w:val="8"/>
                    </w:rPr>
                  </w:pPr>
                  <w:r w:rsidRPr="006077CD">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曾对阿依莎说：</w:t>
      </w:r>
    </w:p>
    <w:p w:rsidR="00D93714" w:rsidRPr="00582C7A" w:rsidRDefault="00D93714" w:rsidP="00D93714">
      <w:pPr>
        <w:pStyle w:val="af0"/>
        <w:spacing w:after="0" w:line="240" w:lineRule="auto"/>
        <w:ind w:left="0" w:firstLineChars="200" w:firstLine="602"/>
        <w:jc w:val="both"/>
        <w:rPr>
          <w:rFonts w:ascii="mylotus" w:hAnsi="mylotus" w:cs="KFGQPC Uthman Taha Naskh"/>
          <w:kern w:val="26"/>
          <w:sz w:val="30"/>
          <w:szCs w:val="30"/>
          <w:rtl/>
          <w:lang w:bidi="ar-SA"/>
        </w:rPr>
      </w:pPr>
      <w:r w:rsidRPr="00C63F0C">
        <w:rPr>
          <w:rFonts w:ascii="mylotus" w:hAnsi="mylotus" w:cs="KFGQPC Uthman Taha Naskh"/>
          <w:b/>
          <w:bCs/>
          <w:color w:val="008000"/>
          <w:kern w:val="26"/>
          <w:sz w:val="30"/>
          <w:szCs w:val="30"/>
          <w:rtl/>
        </w:rPr>
        <w:t>«</w:t>
      </w:r>
      <w:r w:rsidRPr="001272F8">
        <w:rPr>
          <w:rFonts w:ascii="mylotus" w:hAnsi="mylotus" w:cs="KFGQPC Uthman Taha Naskh"/>
          <w:b/>
          <w:bCs/>
          <w:color w:val="008000"/>
          <w:kern w:val="26"/>
          <w:sz w:val="30"/>
          <w:szCs w:val="30"/>
          <w:rtl/>
        </w:rPr>
        <w:t>افعلي ما يفعل الحاج، غير أن لا تطوفي بالبيت حتى تطهري</w:t>
      </w:r>
      <w:r w:rsidRPr="00C63F0C">
        <w:rPr>
          <w:rFonts w:ascii="mylotus" w:hAnsi="mylotus" w:cs="KFGQPC Uthman Taha Naskh"/>
          <w:b/>
          <w:bCs/>
          <w:color w:val="008000"/>
          <w:kern w:val="26"/>
          <w:sz w:val="30"/>
          <w:szCs w:val="30"/>
          <w:rtl/>
        </w:rPr>
        <w:t>».</w:t>
      </w:r>
      <w:r w:rsidRPr="00582C7A">
        <w:rPr>
          <w:rFonts w:ascii="mylotus" w:hAnsi="mylotus" w:cs="KFGQPC Uthman Taha Naskh"/>
          <w:kern w:val="26"/>
          <w:sz w:val="30"/>
          <w:szCs w:val="30"/>
          <w:rtl/>
        </w:rPr>
        <w:t xml:space="preserve"> </w:t>
      </w:r>
      <w:r>
        <w:rPr>
          <w:rFonts w:ascii="mylotus" w:hAnsi="mylotus" w:cs="KFGQPC Uthman Taha Naskh" w:hint="cs"/>
          <w:kern w:val="26"/>
          <w:sz w:val="30"/>
          <w:szCs w:val="30"/>
          <w:rtl/>
        </w:rPr>
        <w:t>متفق عليه</w:t>
      </w:r>
    </w:p>
    <w:p w:rsidR="00D93714" w:rsidRPr="00F846D8" w:rsidRDefault="00D93714" w:rsidP="00D93714">
      <w:pPr>
        <w:spacing w:line="360" w:lineRule="auto"/>
        <w:ind w:firstLineChars="200" w:firstLine="562"/>
        <w:rPr>
          <w:rFonts w:ascii="SimSun" w:hAnsi="SimSun"/>
          <w:b/>
          <w:bCs/>
          <w:color w:val="008000"/>
          <w:kern w:val="26"/>
          <w:sz w:val="28"/>
          <w:szCs w:val="28"/>
          <w:lang w:val="zh-CN"/>
        </w:rPr>
      </w:pPr>
      <w:r w:rsidRPr="00F846D8">
        <w:rPr>
          <w:rFonts w:ascii="SimSun" w:hAnsi="SimSun" w:hint="eastAsia"/>
          <w:b/>
          <w:bCs/>
          <w:color w:val="008000"/>
          <w:kern w:val="26"/>
          <w:sz w:val="28"/>
          <w:szCs w:val="28"/>
        </w:rPr>
        <w:t>“你当像其他的朝觐者一样工作，但是你不要巡游天房，直至你的月经洁净。</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rPr>
        <w:footnoteReference w:id="178"/>
      </w:r>
    </w:p>
    <w:p w:rsidR="00D93714" w:rsidRDefault="00D93714" w:rsidP="00D93714">
      <w:pPr>
        <w:spacing w:line="360" w:lineRule="auto"/>
        <w:ind w:firstLineChars="200" w:firstLine="560"/>
        <w:rPr>
          <w:rFonts w:ascii="SimSun" w:hAnsi="SimSun"/>
          <w:kern w:val="26"/>
          <w:sz w:val="28"/>
          <w:szCs w:val="28"/>
        </w:rPr>
      </w:pPr>
      <w:r w:rsidRPr="00F846D8">
        <w:rPr>
          <w:rFonts w:ascii="STLiti" w:eastAsia="STLiti" w:hAnsi="SimSun"/>
          <w:bCs/>
          <w:kern w:val="26"/>
          <w:sz w:val="28"/>
          <w:szCs w:val="28"/>
        </w:rPr>
        <w:t>3-</w:t>
      </w:r>
      <w:r w:rsidRPr="00F846D8">
        <w:rPr>
          <w:rFonts w:ascii="STLiti" w:eastAsia="STLiti" w:hAnsi="SimSun" w:hint="eastAsia"/>
          <w:bCs/>
          <w:kern w:val="26"/>
          <w:sz w:val="28"/>
          <w:szCs w:val="28"/>
        </w:rPr>
        <w:t>斋戒。</w:t>
      </w:r>
      <w:r w:rsidRPr="00F846D8">
        <w:rPr>
          <w:rFonts w:ascii="SimSun" w:hAnsi="SimSun" w:hint="eastAsia"/>
          <w:kern w:val="26"/>
          <w:sz w:val="28"/>
          <w:szCs w:val="28"/>
        </w:rPr>
        <w:t>阿依莎传述的《圣训》，她说：</w:t>
      </w:r>
    </w:p>
    <w:p w:rsidR="00D93714" w:rsidRPr="00582C7A" w:rsidRDefault="00D93714" w:rsidP="00D93714">
      <w:pPr>
        <w:pStyle w:val="af0"/>
        <w:spacing w:after="0" w:line="240" w:lineRule="auto"/>
        <w:ind w:left="0" w:firstLineChars="200" w:firstLine="602"/>
        <w:jc w:val="both"/>
        <w:rPr>
          <w:rFonts w:ascii="mylotus" w:hAnsi="mylotus" w:cs="KFGQPC Uthman Taha Naskh"/>
          <w:kern w:val="26"/>
          <w:sz w:val="30"/>
          <w:szCs w:val="30"/>
          <w:rtl/>
          <w:lang w:bidi="ar-SA"/>
        </w:rPr>
      </w:pPr>
      <w:r w:rsidRPr="001272F8">
        <w:rPr>
          <w:rFonts w:ascii="mylotus" w:hAnsi="mylotus" w:cs="KFGQPC Uthman Taha Naskh"/>
          <w:b/>
          <w:bCs/>
          <w:color w:val="008000"/>
          <w:kern w:val="26"/>
          <w:sz w:val="30"/>
          <w:szCs w:val="30"/>
          <w:rtl/>
        </w:rPr>
        <w:t>قالت:</w:t>
      </w:r>
      <w:r w:rsidRPr="00C63F0C">
        <w:rPr>
          <w:rFonts w:ascii="mylotus" w:hAnsi="mylotus" w:cs="KFGQPC Uthman Taha Naskh"/>
          <w:b/>
          <w:bCs/>
          <w:color w:val="008000"/>
          <w:kern w:val="26"/>
          <w:sz w:val="30"/>
          <w:szCs w:val="30"/>
          <w:rtl/>
        </w:rPr>
        <w:t>«كان يصيبنا ذلك فنؤمر بق</w:t>
      </w:r>
      <w:r>
        <w:rPr>
          <w:rFonts w:ascii="mylotus" w:hAnsi="mylotus" w:cs="KFGQPC Uthman Taha Naskh"/>
          <w:b/>
          <w:bCs/>
          <w:color w:val="008000"/>
          <w:kern w:val="26"/>
          <w:sz w:val="30"/>
          <w:szCs w:val="30"/>
          <w:rtl/>
        </w:rPr>
        <w:t>ضاء الصوم ولا نؤمر بقضاء الصلاة</w:t>
      </w:r>
      <w:r w:rsidRPr="00C63F0C">
        <w:rPr>
          <w:rFonts w:ascii="mylotus" w:hAnsi="mylotus" w:cs="KFGQPC Uthman Taha Naskh"/>
          <w:b/>
          <w:bCs/>
          <w:color w:val="008000"/>
          <w:kern w:val="26"/>
          <w:sz w:val="30"/>
          <w:szCs w:val="30"/>
          <w:rtl/>
        </w:rPr>
        <w:t>».</w:t>
      </w:r>
      <w:r w:rsidRPr="00582C7A">
        <w:rPr>
          <w:rFonts w:ascii="mylotus" w:hAnsi="mylotus" w:cs="KFGQPC Uthman Taha Naskh"/>
          <w:kern w:val="26"/>
          <w:sz w:val="30"/>
          <w:szCs w:val="30"/>
          <w:rtl/>
        </w:rPr>
        <w:t xml:space="preserve"> </w:t>
      </w:r>
      <w:r>
        <w:rPr>
          <w:rFonts w:ascii="mylotus" w:hAnsi="mylotus" w:cs="KFGQPC Uthman Taha Naskh" w:hint="cs"/>
          <w:kern w:val="26"/>
          <w:sz w:val="30"/>
          <w:szCs w:val="30"/>
          <w:rtl/>
        </w:rPr>
        <w:t>متفق عليه</w:t>
      </w:r>
    </w:p>
    <w:p w:rsidR="00D93714" w:rsidRPr="00F846D8" w:rsidRDefault="00D93714" w:rsidP="00D93714">
      <w:pPr>
        <w:spacing w:line="360" w:lineRule="auto"/>
        <w:ind w:firstLineChars="200" w:firstLine="562"/>
        <w:rPr>
          <w:rFonts w:ascii="SimSun" w:hAnsi="SimSun"/>
          <w:b/>
          <w:bCs/>
          <w:color w:val="008000"/>
          <w:kern w:val="26"/>
          <w:sz w:val="28"/>
          <w:szCs w:val="28"/>
          <w:lang w:val="zh-CN"/>
        </w:rPr>
      </w:pPr>
      <w:r w:rsidRPr="00F846D8">
        <w:rPr>
          <w:rFonts w:ascii="SimSun" w:hAnsi="SimSun" w:hint="eastAsia"/>
          <w:b/>
          <w:bCs/>
          <w:color w:val="008000"/>
          <w:kern w:val="26"/>
          <w:sz w:val="28"/>
          <w:szCs w:val="28"/>
        </w:rPr>
        <w:t>“我们（在斋月里）来月经时，只奉命还补斋戒，没有奉命还补拜功。</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rPr>
        <w:footnoteReference w:id="179"/>
      </w:r>
    </w:p>
    <w:p w:rsidR="00D93714" w:rsidRDefault="00D93714" w:rsidP="00D93714">
      <w:pPr>
        <w:spacing w:line="360" w:lineRule="auto"/>
        <w:ind w:firstLineChars="200" w:firstLine="560"/>
        <w:rPr>
          <w:rFonts w:ascii="SimSun" w:hAnsi="SimSun"/>
          <w:b/>
          <w:bCs/>
          <w:color w:val="008000"/>
          <w:kern w:val="26"/>
          <w:sz w:val="28"/>
          <w:szCs w:val="28"/>
        </w:rPr>
      </w:pPr>
      <w:r w:rsidRPr="00F846D8">
        <w:rPr>
          <w:rFonts w:ascii="STLiti" w:eastAsia="STLiti" w:hAnsi="SimSun"/>
          <w:bCs/>
          <w:kern w:val="26"/>
          <w:sz w:val="28"/>
          <w:szCs w:val="28"/>
        </w:rPr>
        <w:t>4-</w:t>
      </w:r>
      <w:r w:rsidRPr="00F846D8">
        <w:rPr>
          <w:rFonts w:ascii="STLiti" w:eastAsia="STLiti" w:hAnsi="SimSun" w:hint="eastAsia"/>
          <w:bCs/>
          <w:kern w:val="26"/>
          <w:sz w:val="28"/>
          <w:szCs w:val="28"/>
        </w:rPr>
        <w:t>坐在清真寺（礼拜殿）内，</w:t>
      </w:r>
      <w:r w:rsidRPr="00F846D8">
        <w:rPr>
          <w:rFonts w:ascii="SimSun" w:hAnsi="SimSun" w:hint="eastAsia"/>
          <w:kern w:val="26"/>
          <w:sz w:val="28"/>
          <w:szCs w:val="28"/>
        </w:rPr>
        <w:t>即使是礼节日拜的场所也罢！因为</w:t>
      </w:r>
      <w:r w:rsidRPr="00F846D8">
        <w:rPr>
          <w:rFonts w:ascii="SimSun" w:hAnsi="SimSun" w:hint="eastAsia"/>
          <w:b/>
          <w:bCs/>
          <w:color w:val="008000"/>
          <w:kern w:val="26"/>
          <w:sz w:val="28"/>
          <w:szCs w:val="28"/>
        </w:rPr>
        <w:t>主的使者</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672"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72" inset="0,0,0,0">
              <w:txbxContent>
                <w:p w:rsidR="00D93714" w:rsidRPr="001B050F" w:rsidRDefault="00D93714" w:rsidP="00D93714">
                  <w:pPr>
                    <w:spacing w:line="120" w:lineRule="exact"/>
                    <w:jc w:val="center"/>
                    <w:rPr>
                      <w:rFonts w:ascii="SimSun" w:hAnsi="SimSun" w:cs="Arial"/>
                      <w:b/>
                      <w:bCs/>
                      <w:color w:val="008000"/>
                      <w:kern w:val="24"/>
                      <w:sz w:val="8"/>
                      <w:szCs w:val="8"/>
                    </w:rPr>
                  </w:pPr>
                  <w:r w:rsidRPr="001B050F">
                    <w:rPr>
                      <w:rFonts w:ascii="SimSun" w:hAnsi="SimSun" w:cs="Arial" w:hint="eastAsia"/>
                      <w:b/>
                      <w:bCs/>
                      <w:color w:val="008000"/>
                      <w:kern w:val="24"/>
                      <w:sz w:val="8"/>
                      <w:szCs w:val="8"/>
                    </w:rPr>
                    <w:t>愿主赐福之</w:t>
                  </w:r>
                </w:p>
                <w:p w:rsidR="00D93714" w:rsidRPr="001B050F" w:rsidRDefault="00D93714" w:rsidP="00D93714">
                  <w:pPr>
                    <w:spacing w:line="120" w:lineRule="exact"/>
                    <w:jc w:val="center"/>
                    <w:rPr>
                      <w:rFonts w:ascii="SimSun" w:hAnsi="SimSun" w:cs="Arial"/>
                      <w:b/>
                      <w:bCs/>
                      <w:color w:val="008000"/>
                      <w:kern w:val="24"/>
                      <w:sz w:val="8"/>
                      <w:szCs w:val="8"/>
                    </w:rPr>
                  </w:pPr>
                  <w:r w:rsidRPr="001B050F">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D93714" w:rsidRPr="00582C7A" w:rsidRDefault="00D93714" w:rsidP="00D93714">
      <w:pPr>
        <w:pStyle w:val="af0"/>
        <w:spacing w:after="0" w:line="240" w:lineRule="auto"/>
        <w:ind w:left="0" w:firstLineChars="200" w:firstLine="602"/>
        <w:jc w:val="both"/>
        <w:rPr>
          <w:rFonts w:ascii="mylotus" w:hAnsi="mylotus" w:cs="KFGQPC Uthman Taha Naskh"/>
          <w:kern w:val="26"/>
          <w:sz w:val="30"/>
          <w:szCs w:val="30"/>
          <w:rtl/>
          <w:lang w:bidi="ar-SA"/>
        </w:rPr>
      </w:pPr>
      <w:r w:rsidRPr="00C63F0C">
        <w:rPr>
          <w:rFonts w:ascii="mylotus" w:hAnsi="mylotus" w:cs="KFGQPC Uthman Taha Naskh"/>
          <w:b/>
          <w:bCs/>
          <w:color w:val="008000"/>
          <w:kern w:val="26"/>
          <w:sz w:val="30"/>
          <w:szCs w:val="30"/>
          <w:rtl/>
        </w:rPr>
        <w:t>«</w:t>
      </w:r>
      <w:r w:rsidRPr="001272F8">
        <w:rPr>
          <w:rFonts w:ascii="mylotus" w:hAnsi="mylotus" w:cs="KFGQPC Uthman Taha Naskh"/>
          <w:b/>
          <w:bCs/>
          <w:color w:val="008000"/>
          <w:kern w:val="26"/>
          <w:sz w:val="30"/>
          <w:szCs w:val="30"/>
          <w:rtl/>
        </w:rPr>
        <w:t>يخرج العواتق، وذوات الخدور،</w:t>
      </w:r>
      <w:r>
        <w:rPr>
          <w:rFonts w:ascii="mylotus" w:hAnsi="mylotus" w:cs="KFGQPC Uthman Taha Naskh" w:hint="cs"/>
          <w:b/>
          <w:bCs/>
          <w:color w:val="008000"/>
          <w:kern w:val="26"/>
          <w:sz w:val="30"/>
          <w:szCs w:val="30"/>
          <w:rtl/>
        </w:rPr>
        <w:t xml:space="preserve"> </w:t>
      </w:r>
      <w:r w:rsidRPr="001272F8">
        <w:rPr>
          <w:rFonts w:ascii="mylotus" w:hAnsi="mylotus" w:cs="KFGQPC Uthman Taha Naskh"/>
          <w:b/>
          <w:bCs/>
          <w:color w:val="008000"/>
          <w:kern w:val="26"/>
          <w:sz w:val="30"/>
          <w:szCs w:val="30"/>
          <w:rtl/>
        </w:rPr>
        <w:t>والحيض</w:t>
      </w:r>
      <w:r w:rsidRPr="001272F8">
        <w:rPr>
          <w:rFonts w:ascii="mylotus" w:hAnsi="mylotus" w:cs="KFGQPC Uthman Taha Naskh" w:hint="cs"/>
          <w:kern w:val="26"/>
          <w:sz w:val="30"/>
          <w:szCs w:val="30"/>
          <w:rtl/>
        </w:rPr>
        <w:t>...وفيه</w:t>
      </w:r>
      <w:r>
        <w:rPr>
          <w:rFonts w:ascii="mylotus" w:hAnsi="mylotus" w:cs="KFGQPC Uthman Taha Naskh" w:hint="cs"/>
          <w:b/>
          <w:bCs/>
          <w:color w:val="008000"/>
          <w:kern w:val="26"/>
          <w:sz w:val="30"/>
          <w:szCs w:val="30"/>
          <w:rtl/>
        </w:rPr>
        <w:t xml:space="preserve"> </w:t>
      </w:r>
      <w:r w:rsidRPr="001272F8">
        <w:rPr>
          <w:rFonts w:ascii="mylotus" w:hAnsi="mylotus" w:cs="KFGQPC Uthman Taha Naskh"/>
          <w:b/>
          <w:bCs/>
          <w:color w:val="008000"/>
          <w:kern w:val="26"/>
          <w:sz w:val="30"/>
          <w:szCs w:val="30"/>
          <w:rtl/>
        </w:rPr>
        <w:t>يعتزل الحيض المصلى</w:t>
      </w:r>
      <w:r w:rsidRPr="00C63F0C">
        <w:rPr>
          <w:rFonts w:ascii="mylotus" w:hAnsi="mylotus" w:cs="KFGQPC Uthman Taha Naskh"/>
          <w:b/>
          <w:bCs/>
          <w:color w:val="008000"/>
          <w:kern w:val="26"/>
          <w:sz w:val="30"/>
          <w:szCs w:val="30"/>
          <w:rtl/>
        </w:rPr>
        <w:t>».</w:t>
      </w:r>
      <w:r w:rsidRPr="00582C7A">
        <w:rPr>
          <w:rFonts w:ascii="mylotus" w:hAnsi="mylotus" w:cs="KFGQPC Uthman Taha Naskh"/>
          <w:kern w:val="26"/>
          <w:sz w:val="30"/>
          <w:szCs w:val="30"/>
          <w:rtl/>
        </w:rPr>
        <w:t xml:space="preserve"> </w:t>
      </w:r>
      <w:r>
        <w:rPr>
          <w:rFonts w:ascii="mylotus" w:hAnsi="mylotus" w:cs="KFGQPC Uthman Taha Naskh" w:hint="cs"/>
          <w:kern w:val="26"/>
          <w:sz w:val="30"/>
          <w:szCs w:val="30"/>
          <w:rtl/>
        </w:rPr>
        <w:t>متفق عليه</w:t>
      </w:r>
    </w:p>
    <w:p w:rsidR="00D93714" w:rsidRPr="00F846D8" w:rsidRDefault="00D93714" w:rsidP="00D93714">
      <w:pPr>
        <w:spacing w:line="360" w:lineRule="auto"/>
        <w:ind w:firstLineChars="200" w:firstLine="562"/>
        <w:rPr>
          <w:rFonts w:ascii="SimSun" w:hAnsi="SimSun"/>
          <w:b/>
          <w:bCs/>
          <w:color w:val="008000"/>
          <w:kern w:val="26"/>
          <w:sz w:val="28"/>
          <w:szCs w:val="28"/>
          <w:lang w:val="zh-CN"/>
        </w:rPr>
      </w:pPr>
      <w:r w:rsidRPr="00F846D8">
        <w:rPr>
          <w:rFonts w:ascii="SimSun" w:hAnsi="SimSun" w:hint="eastAsia"/>
          <w:b/>
          <w:bCs/>
          <w:color w:val="008000"/>
          <w:kern w:val="26"/>
          <w:sz w:val="28"/>
          <w:szCs w:val="28"/>
        </w:rPr>
        <w:t>“让成年的少女、身居闺阁者和月经妇去参加节日的活动……，</w:t>
      </w:r>
      <w:r w:rsidRPr="00F846D8">
        <w:rPr>
          <w:rFonts w:ascii="SimSun" w:hAnsi="SimSun" w:hint="eastAsia"/>
          <w:kern w:val="26"/>
          <w:sz w:val="28"/>
          <w:szCs w:val="28"/>
        </w:rPr>
        <w:t>在其中提到：</w:t>
      </w:r>
      <w:r w:rsidRPr="00F846D8">
        <w:rPr>
          <w:rFonts w:ascii="SimSun" w:hAnsi="SimSun" w:hint="eastAsia"/>
          <w:b/>
          <w:bCs/>
          <w:color w:val="008000"/>
          <w:kern w:val="26"/>
          <w:sz w:val="28"/>
          <w:szCs w:val="28"/>
        </w:rPr>
        <w:t>让月经妇远离礼拜的场所。</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rPr>
        <w:footnoteReference w:id="180"/>
      </w:r>
    </w:p>
    <w:p w:rsidR="00D93714" w:rsidRPr="00F846D8" w:rsidRDefault="00D93714" w:rsidP="00D93714">
      <w:pPr>
        <w:spacing w:line="360" w:lineRule="auto"/>
        <w:ind w:firstLineChars="200" w:firstLine="560"/>
        <w:rPr>
          <w:rFonts w:ascii="SimSun" w:hAnsi="SimSun"/>
          <w:kern w:val="26"/>
          <w:sz w:val="28"/>
          <w:szCs w:val="28"/>
          <w:rtl/>
        </w:rPr>
      </w:pPr>
      <w:r w:rsidRPr="00F846D8">
        <w:rPr>
          <w:rFonts w:ascii="STLiti" w:eastAsia="STLiti" w:hAnsi="SimSun"/>
          <w:bCs/>
          <w:kern w:val="26"/>
          <w:sz w:val="28"/>
          <w:szCs w:val="28"/>
        </w:rPr>
        <w:t>5-</w:t>
      </w:r>
      <w:r w:rsidRPr="00F846D8">
        <w:rPr>
          <w:rFonts w:ascii="STLiti" w:eastAsia="STLiti" w:hAnsi="SimSun" w:hint="eastAsia"/>
          <w:bCs/>
          <w:kern w:val="26"/>
          <w:sz w:val="28"/>
          <w:szCs w:val="28"/>
        </w:rPr>
        <w:t>房事。</w:t>
      </w:r>
      <w:r w:rsidRPr="00F846D8">
        <w:rPr>
          <w:rFonts w:ascii="SimSun" w:hAnsi="SimSun" w:hint="eastAsia"/>
          <w:kern w:val="26"/>
          <w:sz w:val="28"/>
          <w:szCs w:val="28"/>
        </w:rPr>
        <w:t>月经期间，房事对于夫妻双方都是被禁止的。</w:t>
      </w:r>
      <w:r w:rsidRPr="00F846D8">
        <w:rPr>
          <w:rFonts w:hint="eastAsia"/>
          <w:kern w:val="26"/>
          <w:sz w:val="28"/>
          <w:szCs w:val="28"/>
        </w:rPr>
        <w:t>因为</w:t>
      </w:r>
      <w:r w:rsidRPr="00F846D8">
        <w:rPr>
          <w:rFonts w:ascii="SimSun" w:hAnsi="SimSun" w:cs="Arial" w:hint="eastAsia"/>
          <w:kern w:val="26"/>
          <w:sz w:val="28"/>
          <w:szCs w:val="28"/>
        </w:rPr>
        <w:t>清高的真主说</w:t>
      </w:r>
      <w:r w:rsidRPr="00F846D8">
        <w:rPr>
          <w:rFonts w:ascii="SimSun" w:hAnsi="SimSun" w:hint="eastAsia"/>
          <w:kern w:val="26"/>
          <w:sz w:val="28"/>
          <w:szCs w:val="28"/>
        </w:rPr>
        <w:t>：</w:t>
      </w:r>
    </w:p>
    <w:p w:rsidR="00D93714" w:rsidRPr="00D831E9" w:rsidRDefault="00D93714" w:rsidP="00D93714">
      <w:pPr>
        <w:pStyle w:val="af0"/>
        <w:spacing w:after="0" w:line="240" w:lineRule="auto"/>
        <w:ind w:left="0" w:firstLineChars="200" w:firstLine="600"/>
        <w:jc w:val="both"/>
        <w:rPr>
          <w:rFonts w:cs="KFGQPC Uthman Taha Naskh"/>
          <w:kern w:val="28"/>
          <w:sz w:val="30"/>
          <w:szCs w:val="30"/>
          <w:rtl/>
        </w:rPr>
      </w:pPr>
      <w:r w:rsidRPr="00D831E9">
        <w:rPr>
          <w:rFonts w:cs="KFGQPC Uthman Taha Naskh"/>
          <w:kern w:val="28"/>
          <w:sz w:val="30"/>
          <w:szCs w:val="30"/>
          <w:rtl/>
        </w:rPr>
        <w:t xml:space="preserve">قال الله تعالى: </w:t>
      </w:r>
      <w:r w:rsidRPr="00644869">
        <w:rPr>
          <w:rFonts w:ascii="QCF_BSML" w:hAnsi="QCF_BSML" w:cs="QCF_BSML"/>
          <w:b/>
          <w:bCs/>
          <w:color w:val="0000FF"/>
          <w:kern w:val="28"/>
          <w:sz w:val="30"/>
          <w:szCs w:val="30"/>
          <w:rtl/>
        </w:rPr>
        <w:t>(</w:t>
      </w:r>
      <w:r w:rsidRPr="00644869">
        <w:rPr>
          <w:rFonts w:ascii="QCF_P035" w:hAnsi="QCF_P035" w:cs="QCF_P035"/>
          <w:b/>
          <w:bCs/>
          <w:color w:val="0000FF"/>
          <w:kern w:val="28"/>
          <w:sz w:val="30"/>
          <w:szCs w:val="30"/>
          <w:rtl/>
        </w:rPr>
        <w:t>ﮠ ﮡ ﮢ ﮣ ﮤ ﮥ ﮦ ﮧ ﮨ ﮩ ﮪ ﮫ ﮬ ﮭ ﮮ ﮯ ﮰ ﮱ ﯓ ﯔ ﯕ ﯖ ﯗ ﯘ ﯙ ﯚ ﯛ ﯜ ﯝ ﯞ ﯟ ﯠ</w:t>
      </w:r>
      <w:r w:rsidRPr="00644869">
        <w:rPr>
          <w:rFonts w:ascii="QCF_BSML" w:hAnsi="QCF_BSML" w:cs="QCF_BSML"/>
          <w:b/>
          <w:bCs/>
          <w:color w:val="0000FF"/>
          <w:kern w:val="28"/>
          <w:sz w:val="30"/>
          <w:szCs w:val="30"/>
          <w:rtl/>
        </w:rPr>
        <w:t>)</w:t>
      </w:r>
      <w:r w:rsidRPr="00D831E9">
        <w:rPr>
          <w:kern w:val="28"/>
          <w:sz w:val="30"/>
          <w:szCs w:val="30"/>
          <w:rtl/>
        </w:rPr>
        <w:t xml:space="preserve"> </w:t>
      </w:r>
      <w:r w:rsidRPr="00D831E9">
        <w:rPr>
          <w:rStyle w:val="Char9"/>
          <w:rFonts w:cs="KFGQPC Uthman Taha Naskh"/>
          <w:kern w:val="28"/>
          <w:sz w:val="30"/>
          <w:szCs w:val="30"/>
          <w:rtl/>
        </w:rPr>
        <w:t>البقرة: 222</w:t>
      </w:r>
    </w:p>
    <w:p w:rsidR="00D93714" w:rsidRPr="00F846D8" w:rsidRDefault="00D93714" w:rsidP="00D93714">
      <w:pPr>
        <w:spacing w:line="360" w:lineRule="auto"/>
        <w:ind w:firstLineChars="200" w:firstLine="562"/>
        <w:rPr>
          <w:rFonts w:ascii="SimSun" w:hAnsi="SimSun"/>
          <w:b/>
          <w:bCs/>
          <w:color w:val="800000"/>
          <w:kern w:val="26"/>
          <w:sz w:val="28"/>
          <w:szCs w:val="28"/>
          <w:lang w:val="zh-CN"/>
        </w:rPr>
      </w:pPr>
      <w:r w:rsidRPr="00D831E9">
        <w:rPr>
          <w:rFonts w:ascii="SimSun" w:hAnsi="SimSun" w:cs="Traditional Arabic" w:hint="eastAsia"/>
          <w:b/>
          <w:color w:val="800000"/>
          <w:kern w:val="28"/>
          <w:sz w:val="28"/>
          <w:szCs w:val="28"/>
          <w:lang w:val="zh-CN"/>
        </w:rPr>
        <w:t>【</w:t>
      </w:r>
      <w:r w:rsidRPr="00D831E9">
        <w:rPr>
          <w:rFonts w:ascii="SimSun" w:hAnsi="SimSun" w:hint="eastAsia"/>
          <w:b/>
          <w:bCs/>
          <w:color w:val="800000"/>
          <w:kern w:val="28"/>
          <w:sz w:val="28"/>
          <w:szCs w:val="28"/>
        </w:rPr>
        <w:t>[222]</w:t>
      </w:r>
      <w:r w:rsidRPr="00F846D8">
        <w:rPr>
          <w:rFonts w:ascii="SimSun" w:hAnsi="SimSun" w:hint="eastAsia"/>
          <w:b/>
          <w:bCs/>
          <w:color w:val="800000"/>
          <w:kern w:val="26"/>
          <w:sz w:val="28"/>
          <w:szCs w:val="28"/>
        </w:rPr>
        <w:t>他们问你月经的（律例），你说：‘月经是有害的，故在经期中你们应当离开妻子，不要与她们交接，直到她们清洁。当她们洗净的时候，你们可以在真主所命你们的部位与她们交接。’</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181"/>
      </w:r>
    </w:p>
    <w:p w:rsidR="00D93714" w:rsidRDefault="00D93714" w:rsidP="00D93714">
      <w:pPr>
        <w:spacing w:line="360" w:lineRule="auto"/>
        <w:ind w:firstLineChars="200" w:firstLine="560"/>
        <w:rPr>
          <w:rFonts w:ascii="SimSun" w:hAnsi="SimSun"/>
          <w:b/>
          <w:bCs/>
          <w:color w:val="008000"/>
          <w:kern w:val="26"/>
          <w:sz w:val="28"/>
          <w:szCs w:val="28"/>
          <w:rtl/>
        </w:rPr>
      </w:pPr>
      <w:r w:rsidRPr="00F846D8">
        <w:rPr>
          <w:rFonts w:ascii="STLiti" w:eastAsia="STLiti" w:hAnsi="SimSun" w:hint="eastAsia"/>
          <w:kern w:val="26"/>
          <w:sz w:val="28"/>
          <w:szCs w:val="28"/>
        </w:rPr>
        <w:t>“经期”</w:t>
      </w:r>
      <w:r w:rsidRPr="00F846D8">
        <w:rPr>
          <w:rFonts w:ascii="SimSun" w:hAnsi="SimSun" w:hint="eastAsia"/>
          <w:kern w:val="26"/>
          <w:sz w:val="28"/>
          <w:szCs w:val="28"/>
        </w:rPr>
        <w:t>就是指来月经的日子，月经的部位是阴户，因为</w:t>
      </w:r>
      <w:r w:rsidRPr="00F846D8">
        <w:rPr>
          <w:rFonts w:ascii="SimSun" w:hAnsi="SimSun" w:hint="eastAsia"/>
          <w:b/>
          <w:bCs/>
          <w:color w:val="008000"/>
          <w:kern w:val="26"/>
          <w:sz w:val="28"/>
          <w:szCs w:val="28"/>
        </w:rPr>
        <w:t>主的使者</w:t>
      </w:r>
      <w:r w:rsidR="00253D81">
        <w:rPr>
          <w:rFonts w:ascii="SimSun" w:hAnsi="SimSun"/>
          <w:b/>
          <w:bCs/>
          <w:color w:val="008000"/>
          <w:kern w:val="26"/>
          <w:sz w:val="28"/>
          <w:szCs w:val="28"/>
          <w:rtl/>
        </w:rPr>
      </w:r>
      <w:r w:rsidR="00253D81">
        <w:rPr>
          <w:rFonts w:ascii="SimSun" w:hAnsi="SimSun"/>
          <w:b/>
          <w:bCs/>
          <w:color w:val="008000"/>
          <w:kern w:val="26"/>
          <w:sz w:val="28"/>
          <w:szCs w:val="28"/>
        </w:rPr>
        <w:pict>
          <v:shape id="_x0000_s1671"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71" inset="0,0,0,0">
              <w:txbxContent>
                <w:p w:rsidR="00D93714" w:rsidRPr="001272F8" w:rsidRDefault="00D93714" w:rsidP="00D93714">
                  <w:pPr>
                    <w:spacing w:line="120" w:lineRule="exact"/>
                    <w:jc w:val="center"/>
                    <w:rPr>
                      <w:rFonts w:ascii="SimSun" w:hAnsi="SimSun" w:cs="Arial"/>
                      <w:b/>
                      <w:bCs/>
                      <w:color w:val="008000"/>
                      <w:kern w:val="24"/>
                      <w:sz w:val="8"/>
                      <w:szCs w:val="8"/>
                    </w:rPr>
                  </w:pPr>
                  <w:r w:rsidRPr="001272F8">
                    <w:rPr>
                      <w:rFonts w:ascii="SimSun" w:hAnsi="SimSun" w:cs="Arial" w:hint="eastAsia"/>
                      <w:b/>
                      <w:bCs/>
                      <w:color w:val="008000"/>
                      <w:kern w:val="24"/>
                      <w:sz w:val="8"/>
                      <w:szCs w:val="8"/>
                    </w:rPr>
                    <w:t>愿主赐福之</w:t>
                  </w:r>
                </w:p>
                <w:p w:rsidR="00D93714" w:rsidRPr="001272F8" w:rsidRDefault="00D93714" w:rsidP="00D93714">
                  <w:pPr>
                    <w:spacing w:line="120" w:lineRule="exact"/>
                    <w:jc w:val="center"/>
                    <w:rPr>
                      <w:rFonts w:ascii="SimSun" w:hAnsi="SimSun" w:cs="Arial"/>
                      <w:b/>
                      <w:bCs/>
                      <w:color w:val="008000"/>
                      <w:kern w:val="24"/>
                      <w:sz w:val="8"/>
                      <w:szCs w:val="8"/>
                    </w:rPr>
                  </w:pPr>
                  <w:r w:rsidRPr="001272F8">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D93714" w:rsidRPr="00582C7A" w:rsidRDefault="00D93714" w:rsidP="00D93714">
      <w:pPr>
        <w:pStyle w:val="af0"/>
        <w:spacing w:after="0" w:line="240" w:lineRule="auto"/>
        <w:ind w:left="0" w:firstLineChars="200" w:firstLine="602"/>
        <w:jc w:val="both"/>
        <w:rPr>
          <w:rFonts w:ascii="mylotus" w:hAnsi="mylotus" w:cs="KFGQPC Uthman Taha Naskh"/>
          <w:kern w:val="26"/>
          <w:sz w:val="30"/>
          <w:szCs w:val="30"/>
          <w:rtl/>
          <w:lang w:bidi="ar-SA"/>
        </w:rPr>
      </w:pPr>
      <w:r w:rsidRPr="00C63F0C">
        <w:rPr>
          <w:rFonts w:ascii="mylotus" w:hAnsi="mylotus" w:cs="KFGQPC Uthman Taha Naskh"/>
          <w:b/>
          <w:bCs/>
          <w:color w:val="008000"/>
          <w:kern w:val="26"/>
          <w:sz w:val="30"/>
          <w:szCs w:val="30"/>
          <w:rtl/>
        </w:rPr>
        <w:t>«</w:t>
      </w:r>
      <w:r w:rsidRPr="001272F8">
        <w:rPr>
          <w:rFonts w:ascii="mylotus" w:hAnsi="mylotus" w:cs="KFGQPC Uthman Taha Naskh"/>
          <w:b/>
          <w:bCs/>
          <w:color w:val="008000"/>
          <w:kern w:val="26"/>
          <w:sz w:val="30"/>
          <w:szCs w:val="30"/>
          <w:rtl/>
        </w:rPr>
        <w:t>اصنعوا كل شيء إلا النكاح</w:t>
      </w:r>
      <w:r w:rsidRPr="00C63F0C">
        <w:rPr>
          <w:rFonts w:ascii="mylotus" w:hAnsi="mylotus" w:cs="KFGQPC Uthman Taha Naskh"/>
          <w:b/>
          <w:bCs/>
          <w:color w:val="008000"/>
          <w:kern w:val="26"/>
          <w:sz w:val="30"/>
          <w:szCs w:val="30"/>
          <w:rtl/>
        </w:rPr>
        <w:t>».</w:t>
      </w:r>
      <w:r w:rsidRPr="00582C7A">
        <w:rPr>
          <w:rFonts w:ascii="mylotus" w:hAnsi="mylotus" w:cs="KFGQPC Uthman Taha Naskh"/>
          <w:kern w:val="26"/>
          <w:sz w:val="30"/>
          <w:szCs w:val="30"/>
          <w:rtl/>
        </w:rPr>
        <w:t xml:space="preserve"> </w:t>
      </w:r>
      <w:r>
        <w:rPr>
          <w:rFonts w:ascii="mylotus" w:hAnsi="mylotus" w:cs="KFGQPC Uthman Taha Naskh" w:hint="cs"/>
          <w:kern w:val="26"/>
          <w:sz w:val="30"/>
          <w:szCs w:val="30"/>
          <w:rtl/>
        </w:rPr>
        <w:t>أخرجه مسلم</w:t>
      </w:r>
    </w:p>
    <w:p w:rsidR="00D93714" w:rsidRPr="00F846D8" w:rsidRDefault="00D93714" w:rsidP="00D93714">
      <w:pPr>
        <w:spacing w:line="360" w:lineRule="auto"/>
        <w:ind w:firstLineChars="200" w:firstLine="562"/>
        <w:rPr>
          <w:rFonts w:ascii="SimSun" w:hAnsi="SimSun"/>
          <w:b/>
          <w:bCs/>
          <w:color w:val="008000"/>
          <w:kern w:val="26"/>
          <w:sz w:val="28"/>
          <w:szCs w:val="28"/>
          <w:lang w:val="zh-CN"/>
        </w:rPr>
      </w:pPr>
      <w:r w:rsidRPr="00F846D8">
        <w:rPr>
          <w:rFonts w:ascii="SimSun" w:hAnsi="SimSun" w:hint="eastAsia"/>
          <w:b/>
          <w:bCs/>
          <w:color w:val="008000"/>
          <w:kern w:val="26"/>
          <w:sz w:val="28"/>
          <w:szCs w:val="28"/>
        </w:rPr>
        <w:t>“除了房事，你们可以做所有的事情。</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rPr>
        <w:footnoteReference w:id="182"/>
      </w:r>
    </w:p>
    <w:p w:rsidR="00D93714" w:rsidRPr="00F846D8" w:rsidRDefault="00D93714" w:rsidP="00D93714">
      <w:pPr>
        <w:spacing w:line="360" w:lineRule="auto"/>
        <w:ind w:leftChars="4" w:left="8" w:firstLineChars="200" w:firstLine="560"/>
        <w:rPr>
          <w:rFonts w:ascii="SimSun" w:hAnsi="SimSun"/>
          <w:kern w:val="26"/>
          <w:sz w:val="28"/>
          <w:szCs w:val="28"/>
        </w:rPr>
      </w:pPr>
      <w:r w:rsidRPr="00F846D8">
        <w:rPr>
          <w:rFonts w:ascii="SimSun" w:hAnsi="SimSun" w:hint="eastAsia"/>
          <w:kern w:val="26"/>
          <w:sz w:val="28"/>
          <w:szCs w:val="28"/>
        </w:rPr>
        <w:t>伊玛目沙费尔说：“谁在月经期间同房，谁确已犯了大罪。”</w:t>
      </w:r>
    </w:p>
    <w:p w:rsidR="00D93714" w:rsidRPr="00F846D8" w:rsidRDefault="00D93714" w:rsidP="00D93714">
      <w:pPr>
        <w:spacing w:line="360" w:lineRule="auto"/>
        <w:ind w:leftChars="4" w:left="8" w:firstLineChars="200" w:firstLine="560"/>
        <w:rPr>
          <w:rFonts w:ascii="SimSun" w:hAnsi="SimSun"/>
          <w:kern w:val="26"/>
          <w:sz w:val="28"/>
          <w:szCs w:val="28"/>
        </w:rPr>
      </w:pPr>
      <w:r w:rsidRPr="00F846D8">
        <w:rPr>
          <w:rFonts w:ascii="SimSun" w:hAnsi="SimSun" w:hint="eastAsia"/>
          <w:kern w:val="26"/>
          <w:sz w:val="28"/>
          <w:szCs w:val="28"/>
        </w:rPr>
        <w:t>学者们说：“谁视同月经妇性交为合法的，那么，谁就被定为叛教。”</w:t>
      </w:r>
    </w:p>
    <w:p w:rsidR="00D93714" w:rsidRDefault="00D93714" w:rsidP="00D93714">
      <w:pPr>
        <w:spacing w:line="360" w:lineRule="auto"/>
        <w:ind w:firstLineChars="200" w:firstLine="560"/>
        <w:rPr>
          <w:rFonts w:ascii="SimSun" w:hAnsi="SimSun"/>
          <w:kern w:val="26"/>
          <w:sz w:val="28"/>
          <w:szCs w:val="28"/>
        </w:rPr>
      </w:pPr>
      <w:r w:rsidRPr="00F846D8">
        <w:rPr>
          <w:rFonts w:ascii="SimSun" w:hAnsi="SimSun" w:hint="eastAsia"/>
          <w:kern w:val="26"/>
          <w:sz w:val="28"/>
          <w:szCs w:val="28"/>
        </w:rPr>
        <w:t>允许丈夫接吻、拥抱和抚摸来月经的妻子，但阴户例外，最好不要抚摸肚脐和膝盖之间。因为阿依莎（愿主喜悦她）曾说：</w:t>
      </w:r>
    </w:p>
    <w:p w:rsidR="00D93714" w:rsidRPr="00582C7A" w:rsidRDefault="00D93714" w:rsidP="00D93714">
      <w:pPr>
        <w:pStyle w:val="af0"/>
        <w:spacing w:after="0" w:line="240" w:lineRule="auto"/>
        <w:ind w:left="0" w:firstLineChars="200" w:firstLine="602"/>
        <w:jc w:val="both"/>
        <w:rPr>
          <w:rFonts w:ascii="mylotus" w:hAnsi="mylotus" w:cs="KFGQPC Uthman Taha Naskh"/>
          <w:kern w:val="26"/>
          <w:sz w:val="30"/>
          <w:szCs w:val="30"/>
          <w:rtl/>
          <w:lang w:bidi="ar-SA"/>
        </w:rPr>
      </w:pPr>
      <w:r w:rsidRPr="00C63F0C">
        <w:rPr>
          <w:rFonts w:ascii="mylotus" w:hAnsi="mylotus" w:cs="KFGQPC Uthman Taha Naskh"/>
          <w:b/>
          <w:bCs/>
          <w:color w:val="008000"/>
          <w:kern w:val="26"/>
          <w:sz w:val="30"/>
          <w:szCs w:val="30"/>
          <w:rtl/>
        </w:rPr>
        <w:t>«</w:t>
      </w:r>
      <w:r w:rsidRPr="009152B4">
        <w:rPr>
          <w:rFonts w:ascii="mylotus" w:hAnsi="mylotus" w:cs="KFGQPC Uthman Taha Naskh"/>
          <w:b/>
          <w:bCs/>
          <w:color w:val="008000"/>
          <w:kern w:val="26"/>
          <w:sz w:val="30"/>
          <w:szCs w:val="30"/>
          <w:rtl/>
        </w:rPr>
        <w:t xml:space="preserve">كان </w:t>
      </w:r>
      <w:r w:rsidRPr="00B54787">
        <w:rPr>
          <w:rFonts w:ascii="mylotus" w:hAnsi="mylotus" w:cs="KFGQPC Uthman Taha Naskh" w:hint="cs"/>
          <w:b/>
          <w:bCs/>
          <w:color w:val="008000"/>
          <w:kern w:val="26"/>
          <w:sz w:val="30"/>
          <w:szCs w:val="30"/>
          <w:rtl/>
        </w:rPr>
        <w:t>النبيّ</w:t>
      </w:r>
      <w:r w:rsidRPr="00B54787">
        <w:rPr>
          <w:rFonts w:ascii="mylotus" w:hAnsi="mylotus" w:cs="KFGQPC Uthman Taha Naskh"/>
          <w:b/>
          <w:bCs/>
          <w:color w:val="008000"/>
          <w:kern w:val="26"/>
          <w:sz w:val="30"/>
          <w:szCs w:val="30"/>
          <w:rtl/>
        </w:rPr>
        <w:t xml:space="preserve"> ﷺ</w:t>
      </w:r>
      <w:r w:rsidRPr="009152B4">
        <w:rPr>
          <w:rFonts w:ascii="mylotus" w:hAnsi="mylotus" w:cs="KFGQPC Uthman Taha Naskh"/>
          <w:b/>
          <w:bCs/>
          <w:color w:val="008000"/>
          <w:kern w:val="26"/>
          <w:sz w:val="30"/>
          <w:szCs w:val="30"/>
          <w:rtl/>
        </w:rPr>
        <w:t xml:space="preserve"> يأمرني فأتزر، فيباشرني وأنا حائض</w:t>
      </w:r>
      <w:r w:rsidRPr="00C63F0C">
        <w:rPr>
          <w:rFonts w:ascii="mylotus" w:hAnsi="mylotus" w:cs="KFGQPC Uthman Taha Naskh"/>
          <w:b/>
          <w:bCs/>
          <w:color w:val="008000"/>
          <w:kern w:val="26"/>
          <w:sz w:val="30"/>
          <w:szCs w:val="30"/>
          <w:rtl/>
        </w:rPr>
        <w:t>».</w:t>
      </w:r>
      <w:r w:rsidRPr="00582C7A">
        <w:rPr>
          <w:rFonts w:ascii="mylotus" w:hAnsi="mylotus" w:cs="KFGQPC Uthman Taha Naskh"/>
          <w:kern w:val="26"/>
          <w:sz w:val="30"/>
          <w:szCs w:val="30"/>
          <w:rtl/>
        </w:rPr>
        <w:t xml:space="preserve"> </w:t>
      </w:r>
      <w:r>
        <w:rPr>
          <w:rFonts w:ascii="mylotus" w:hAnsi="mylotus" w:cs="KFGQPC Uthman Taha Naskh" w:hint="cs"/>
          <w:kern w:val="26"/>
          <w:sz w:val="30"/>
          <w:szCs w:val="30"/>
          <w:rtl/>
        </w:rPr>
        <w:t>متفق عليه</w:t>
      </w:r>
    </w:p>
    <w:p w:rsidR="00D93714" w:rsidRPr="00F846D8" w:rsidRDefault="00D93714" w:rsidP="00D93714">
      <w:pPr>
        <w:spacing w:line="360" w:lineRule="auto"/>
        <w:ind w:firstLineChars="200" w:firstLine="562"/>
        <w:rPr>
          <w:rFonts w:ascii="SimSun" w:hAnsi="SimSun"/>
          <w:b/>
          <w:bCs/>
          <w:color w:val="008000"/>
          <w:kern w:val="26"/>
          <w:sz w:val="28"/>
          <w:szCs w:val="28"/>
          <w:lang w:val="zh-CN"/>
        </w:rPr>
      </w:pPr>
      <w:r w:rsidRPr="00F846D8">
        <w:rPr>
          <w:rFonts w:ascii="SimSun" w:hAnsi="SimSun" w:hint="eastAsia"/>
          <w:b/>
          <w:bCs/>
          <w:color w:val="008000"/>
          <w:kern w:val="26"/>
          <w:sz w:val="28"/>
          <w:szCs w:val="28"/>
        </w:rPr>
        <w:t>“主的使者</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670"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70" inset="0,0,0,0">
              <w:txbxContent>
                <w:p w:rsidR="00D93714" w:rsidRPr="009B6EEC" w:rsidRDefault="00D93714" w:rsidP="00D93714">
                  <w:pPr>
                    <w:spacing w:line="120" w:lineRule="exact"/>
                    <w:jc w:val="center"/>
                    <w:rPr>
                      <w:rFonts w:ascii="SimSun" w:hAnsi="SimSun" w:cs="Arial"/>
                      <w:b/>
                      <w:bCs/>
                      <w:color w:val="008000"/>
                      <w:kern w:val="24"/>
                      <w:sz w:val="8"/>
                      <w:szCs w:val="8"/>
                    </w:rPr>
                  </w:pPr>
                  <w:r w:rsidRPr="009B6EEC">
                    <w:rPr>
                      <w:rFonts w:ascii="SimSun" w:hAnsi="SimSun" w:cs="Arial" w:hint="eastAsia"/>
                      <w:b/>
                      <w:bCs/>
                      <w:color w:val="008000"/>
                      <w:kern w:val="24"/>
                      <w:sz w:val="8"/>
                      <w:szCs w:val="8"/>
                    </w:rPr>
                    <w:t>愿主赐福之</w:t>
                  </w:r>
                </w:p>
                <w:p w:rsidR="00D93714" w:rsidRPr="009B6EEC" w:rsidRDefault="00D93714" w:rsidP="00D93714">
                  <w:pPr>
                    <w:spacing w:line="120" w:lineRule="exact"/>
                    <w:jc w:val="center"/>
                    <w:rPr>
                      <w:rFonts w:ascii="SimSun" w:hAnsi="SimSun" w:cs="Arial"/>
                      <w:b/>
                      <w:bCs/>
                      <w:color w:val="008000"/>
                      <w:kern w:val="24"/>
                      <w:sz w:val="8"/>
                      <w:szCs w:val="8"/>
                    </w:rPr>
                  </w:pPr>
                  <w:r w:rsidRPr="009B6EEC">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让我系紧裤带，然后他</w:t>
      </w:r>
      <w:r>
        <w:rPr>
          <w:rFonts w:ascii="SimSun" w:hAnsi="SimSun" w:hint="eastAsia"/>
          <w:b/>
          <w:bCs/>
          <w:color w:val="008000"/>
          <w:kern w:val="26"/>
          <w:sz w:val="28"/>
          <w:szCs w:val="28"/>
        </w:rPr>
        <w:t>拥抱</w:t>
      </w:r>
      <w:r w:rsidRPr="00F846D8">
        <w:rPr>
          <w:rFonts w:ascii="SimSun" w:hAnsi="SimSun" w:hint="eastAsia"/>
          <w:b/>
          <w:bCs/>
          <w:color w:val="008000"/>
          <w:kern w:val="26"/>
          <w:sz w:val="28"/>
          <w:szCs w:val="28"/>
        </w:rPr>
        <w:t>我，我当时是月经妇。</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rPr>
        <w:footnoteReference w:id="183"/>
      </w:r>
    </w:p>
    <w:p w:rsidR="00D93714" w:rsidRPr="00F846D8" w:rsidRDefault="00D93714" w:rsidP="00D93714">
      <w:pPr>
        <w:spacing w:line="360" w:lineRule="auto"/>
        <w:ind w:leftChars="4" w:left="8" w:firstLineChars="200" w:firstLine="560"/>
        <w:rPr>
          <w:rFonts w:ascii="STLiti" w:eastAsia="STLiti" w:hAnsi="SimSun"/>
          <w:bCs/>
          <w:kern w:val="26"/>
          <w:sz w:val="28"/>
          <w:szCs w:val="28"/>
        </w:rPr>
      </w:pPr>
      <w:r w:rsidRPr="00F846D8">
        <w:rPr>
          <w:rFonts w:ascii="STLiti" w:eastAsia="STLiti" w:hAnsi="SimSun"/>
          <w:bCs/>
          <w:kern w:val="26"/>
          <w:sz w:val="28"/>
          <w:szCs w:val="28"/>
        </w:rPr>
        <w:t>6-</w:t>
      </w:r>
      <w:r w:rsidRPr="00F846D8">
        <w:rPr>
          <w:rFonts w:ascii="STLiti" w:eastAsia="STLiti" w:hAnsi="SimSun" w:hint="eastAsia"/>
          <w:bCs/>
          <w:kern w:val="26"/>
          <w:sz w:val="28"/>
          <w:szCs w:val="28"/>
        </w:rPr>
        <w:t>诵读《古兰经》</w:t>
      </w:r>
    </w:p>
    <w:p w:rsidR="00D93714" w:rsidRPr="00F846D8" w:rsidRDefault="00D93714" w:rsidP="00D93714">
      <w:pPr>
        <w:spacing w:line="360" w:lineRule="auto"/>
        <w:ind w:leftChars="4" w:left="8" w:firstLineChars="200" w:firstLine="560"/>
        <w:rPr>
          <w:rFonts w:ascii="SimSun" w:hAnsi="SimSun"/>
          <w:kern w:val="26"/>
          <w:sz w:val="28"/>
          <w:szCs w:val="28"/>
        </w:rPr>
      </w:pPr>
      <w:r w:rsidRPr="00F846D8">
        <w:rPr>
          <w:rFonts w:ascii="SimSun" w:hAnsi="SimSun" w:hint="eastAsia"/>
          <w:kern w:val="26"/>
          <w:sz w:val="28"/>
          <w:szCs w:val="28"/>
        </w:rPr>
        <w:t>谢赫穆罕默德·本·刷利哈·艾勒欧赛米在其论文——《月经》的第三十页中提到：在知道学者们的辩论之后，我们应当说：“月经妇不要用口舌诵读《古兰经》，除非是因为特殊原因，例如她是一位老师，需要教授女学生们；或者是因为考试，女学生为了考试而需要诵读《古兰经》等等类似的情况。</w:t>
      </w:r>
    </w:p>
    <w:p w:rsidR="00D93714" w:rsidRDefault="00D93714" w:rsidP="00D93714">
      <w:pPr>
        <w:spacing w:line="360" w:lineRule="auto"/>
        <w:ind w:leftChars="4" w:left="8" w:firstLineChars="200" w:firstLine="560"/>
        <w:rPr>
          <w:rFonts w:ascii="SimSun" w:hAnsi="SimSun"/>
          <w:kern w:val="26"/>
          <w:sz w:val="28"/>
          <w:szCs w:val="28"/>
        </w:rPr>
      </w:pPr>
      <w:r w:rsidRPr="00F846D8">
        <w:rPr>
          <w:rFonts w:ascii="SimSun" w:hAnsi="SimSun" w:hint="eastAsia"/>
          <w:kern w:val="26"/>
          <w:sz w:val="28"/>
          <w:szCs w:val="28"/>
        </w:rPr>
        <w:t>至于记念真主</w:t>
      </w:r>
      <w:r>
        <w:rPr>
          <w:rFonts w:ascii="SimSun" w:hAnsi="SimSun" w:hint="eastAsia"/>
          <w:kern w:val="26"/>
          <w:sz w:val="28"/>
          <w:szCs w:val="28"/>
        </w:rPr>
        <w:t>，</w:t>
      </w:r>
      <w:r w:rsidRPr="00F846D8">
        <w:rPr>
          <w:rFonts w:ascii="SimSun" w:hAnsi="SimSun" w:hint="eastAsia"/>
          <w:kern w:val="26"/>
          <w:sz w:val="28"/>
          <w:szCs w:val="28"/>
        </w:rPr>
        <w:t>赞主至大</w:t>
      </w:r>
      <w:r>
        <w:rPr>
          <w:rFonts w:ascii="SimSun" w:hAnsi="SimSun" w:hint="eastAsia"/>
          <w:kern w:val="26"/>
          <w:sz w:val="28"/>
          <w:szCs w:val="28"/>
        </w:rPr>
        <w:t>，</w:t>
      </w:r>
      <w:r w:rsidRPr="00F846D8">
        <w:rPr>
          <w:rFonts w:ascii="SimSun" w:hAnsi="SimSun" w:hint="eastAsia"/>
          <w:kern w:val="26"/>
          <w:sz w:val="28"/>
          <w:szCs w:val="28"/>
        </w:rPr>
        <w:t>赞主清净</w:t>
      </w:r>
      <w:r>
        <w:rPr>
          <w:rFonts w:ascii="SimSun" w:hAnsi="SimSun" w:hint="eastAsia"/>
          <w:kern w:val="26"/>
          <w:sz w:val="28"/>
          <w:szCs w:val="28"/>
        </w:rPr>
        <w:t>，</w:t>
      </w:r>
      <w:r w:rsidRPr="00F846D8">
        <w:rPr>
          <w:rFonts w:ascii="SimSun" w:hAnsi="SimSun" w:hint="eastAsia"/>
          <w:kern w:val="26"/>
          <w:sz w:val="28"/>
          <w:szCs w:val="28"/>
        </w:rPr>
        <w:t>赞颂真主和吃饭时念太斯米等，阅读《圣训》</w:t>
      </w:r>
      <w:r>
        <w:rPr>
          <w:rFonts w:ascii="SimSun" w:hAnsi="SimSun" w:hint="eastAsia"/>
          <w:kern w:val="26"/>
          <w:sz w:val="28"/>
          <w:szCs w:val="28"/>
        </w:rPr>
        <w:t>，法律</w:t>
      </w:r>
      <w:r w:rsidRPr="00F846D8">
        <w:rPr>
          <w:rFonts w:ascii="SimSun" w:hAnsi="SimSun" w:hint="eastAsia"/>
          <w:kern w:val="26"/>
          <w:sz w:val="28"/>
          <w:szCs w:val="28"/>
        </w:rPr>
        <w:t>书籍</w:t>
      </w:r>
      <w:r>
        <w:rPr>
          <w:rFonts w:ascii="SimSun" w:hAnsi="SimSun" w:hint="eastAsia"/>
          <w:kern w:val="26"/>
          <w:sz w:val="28"/>
          <w:szCs w:val="28"/>
        </w:rPr>
        <w:t>，</w:t>
      </w:r>
      <w:r w:rsidRPr="00F846D8">
        <w:rPr>
          <w:rFonts w:ascii="SimSun" w:hAnsi="SimSun" w:hint="eastAsia"/>
          <w:kern w:val="26"/>
          <w:sz w:val="28"/>
          <w:szCs w:val="28"/>
        </w:rPr>
        <w:t>祈祷和祈祷时说‘阿米乃’，以及倾听《古兰经》诵读，对她都是合法的。其依据有：</w:t>
      </w:r>
    </w:p>
    <w:p w:rsidR="00D93714" w:rsidRPr="00582C7A" w:rsidRDefault="00D93714" w:rsidP="00D93714">
      <w:pPr>
        <w:pStyle w:val="af0"/>
        <w:spacing w:after="0" w:line="240" w:lineRule="auto"/>
        <w:ind w:left="0" w:firstLineChars="200" w:firstLine="602"/>
        <w:jc w:val="both"/>
        <w:rPr>
          <w:rFonts w:ascii="mylotus" w:hAnsi="mylotus" w:cs="KFGQPC Uthman Taha Naskh"/>
          <w:kern w:val="26"/>
          <w:sz w:val="30"/>
          <w:szCs w:val="30"/>
          <w:rtl/>
          <w:lang w:bidi="ar-SA"/>
        </w:rPr>
      </w:pPr>
      <w:r w:rsidRPr="00C63F0C">
        <w:rPr>
          <w:rFonts w:ascii="mylotus" w:hAnsi="mylotus" w:cs="KFGQPC Uthman Taha Naskh"/>
          <w:b/>
          <w:bCs/>
          <w:color w:val="008000"/>
          <w:kern w:val="26"/>
          <w:sz w:val="30"/>
          <w:szCs w:val="30"/>
          <w:rtl/>
        </w:rPr>
        <w:t>«</w:t>
      </w:r>
      <w:r w:rsidRPr="006A727C">
        <w:rPr>
          <w:rFonts w:ascii="mylotus" w:hAnsi="mylotus" w:cs="KFGQPC Uthman Taha Naskh"/>
          <w:b/>
          <w:bCs/>
          <w:color w:val="008000"/>
          <w:kern w:val="26"/>
          <w:sz w:val="30"/>
          <w:szCs w:val="30"/>
          <w:rtl/>
        </w:rPr>
        <w:t xml:space="preserve">كان </w:t>
      </w:r>
      <w:r w:rsidRPr="00B54787">
        <w:rPr>
          <w:rFonts w:ascii="mylotus" w:hAnsi="mylotus" w:cs="KFGQPC Uthman Taha Naskh" w:hint="cs"/>
          <w:b/>
          <w:bCs/>
          <w:color w:val="008000"/>
          <w:kern w:val="26"/>
          <w:sz w:val="30"/>
          <w:szCs w:val="30"/>
          <w:rtl/>
        </w:rPr>
        <w:t>النبيّ</w:t>
      </w:r>
      <w:r w:rsidRPr="00B54787">
        <w:rPr>
          <w:rFonts w:ascii="mylotus" w:hAnsi="mylotus" w:cs="KFGQPC Uthman Taha Naskh"/>
          <w:b/>
          <w:bCs/>
          <w:color w:val="008000"/>
          <w:kern w:val="26"/>
          <w:sz w:val="30"/>
          <w:szCs w:val="30"/>
          <w:rtl/>
        </w:rPr>
        <w:t xml:space="preserve"> ﷺ</w:t>
      </w:r>
      <w:r w:rsidRPr="006A727C">
        <w:rPr>
          <w:rFonts w:ascii="mylotus" w:hAnsi="mylotus" w:cs="KFGQPC Uthman Taha Naskh"/>
          <w:b/>
          <w:bCs/>
          <w:color w:val="008000"/>
          <w:kern w:val="26"/>
          <w:sz w:val="30"/>
          <w:szCs w:val="30"/>
          <w:rtl/>
        </w:rPr>
        <w:t xml:space="preserve"> يتكئ </w:t>
      </w:r>
      <w:r>
        <w:rPr>
          <w:rFonts w:ascii="mylotus" w:hAnsi="mylotus" w:cs="KFGQPC Uthman Taha Naskh"/>
          <w:b/>
          <w:bCs/>
          <w:color w:val="008000"/>
          <w:kern w:val="26"/>
          <w:sz w:val="30"/>
          <w:szCs w:val="30"/>
          <w:rtl/>
        </w:rPr>
        <w:t>في حجر</w:t>
      </w:r>
      <w:r w:rsidRPr="006A727C">
        <w:rPr>
          <w:rtl/>
        </w:rPr>
        <w:t xml:space="preserve"> </w:t>
      </w:r>
      <w:r w:rsidRPr="006A727C">
        <w:rPr>
          <w:rFonts w:ascii="mylotus" w:hAnsi="mylotus" w:cs="KFGQPC Uthman Taha Naskh"/>
          <w:b/>
          <w:bCs/>
          <w:color w:val="008000"/>
          <w:kern w:val="26"/>
          <w:sz w:val="30"/>
          <w:szCs w:val="30"/>
          <w:rtl/>
        </w:rPr>
        <w:t>عائشة</w:t>
      </w:r>
      <w:r>
        <w:rPr>
          <w:rFonts w:ascii="mylotus" w:hAnsi="mylotus" w:cs="KFGQPC Uthman Taha Naskh"/>
          <w:b/>
          <w:bCs/>
          <w:color w:val="008000"/>
          <w:kern w:val="26"/>
          <w:sz w:val="30"/>
          <w:szCs w:val="30"/>
          <w:rtl/>
        </w:rPr>
        <w:t xml:space="preserve"> و</w:t>
      </w:r>
      <w:r>
        <w:rPr>
          <w:rFonts w:ascii="mylotus" w:hAnsi="mylotus" w:cs="KFGQPC Uthman Taha Naskh" w:hint="cs"/>
          <w:b/>
          <w:bCs/>
          <w:color w:val="008000"/>
          <w:kern w:val="26"/>
          <w:sz w:val="30"/>
          <w:szCs w:val="30"/>
          <w:rtl/>
        </w:rPr>
        <w:t>هي</w:t>
      </w:r>
      <w:r>
        <w:rPr>
          <w:rFonts w:ascii="mylotus" w:hAnsi="mylotus" w:cs="KFGQPC Uthman Taha Naskh"/>
          <w:b/>
          <w:bCs/>
          <w:color w:val="008000"/>
          <w:kern w:val="26"/>
          <w:sz w:val="30"/>
          <w:szCs w:val="30"/>
          <w:rtl/>
        </w:rPr>
        <w:t xml:space="preserve"> حائض. فيقرأ القرآن</w:t>
      </w:r>
      <w:r w:rsidRPr="00C63F0C">
        <w:rPr>
          <w:rFonts w:ascii="mylotus" w:hAnsi="mylotus" w:cs="KFGQPC Uthman Taha Naskh"/>
          <w:b/>
          <w:bCs/>
          <w:color w:val="008000"/>
          <w:kern w:val="26"/>
          <w:sz w:val="30"/>
          <w:szCs w:val="30"/>
          <w:rtl/>
        </w:rPr>
        <w:t>».</w:t>
      </w:r>
      <w:r w:rsidRPr="00582C7A">
        <w:rPr>
          <w:rFonts w:ascii="mylotus" w:hAnsi="mylotus" w:cs="KFGQPC Uthman Taha Naskh"/>
          <w:kern w:val="26"/>
          <w:sz w:val="30"/>
          <w:szCs w:val="30"/>
          <w:rtl/>
        </w:rPr>
        <w:t xml:space="preserve"> </w:t>
      </w:r>
      <w:r>
        <w:rPr>
          <w:rFonts w:ascii="mylotus" w:hAnsi="mylotus" w:cs="KFGQPC Uthman Taha Naskh" w:hint="cs"/>
          <w:kern w:val="26"/>
          <w:sz w:val="30"/>
          <w:szCs w:val="30"/>
          <w:rtl/>
        </w:rPr>
        <w:t>متفق عليه</w:t>
      </w:r>
    </w:p>
    <w:p w:rsidR="00D93714" w:rsidRDefault="00D93714" w:rsidP="00D93714">
      <w:pPr>
        <w:spacing w:line="360" w:lineRule="auto"/>
        <w:ind w:leftChars="4" w:left="8" w:firstLineChars="200" w:firstLine="562"/>
        <w:rPr>
          <w:rFonts w:ascii="SimSun" w:hAnsi="SimSun"/>
          <w:b/>
          <w:bCs/>
          <w:color w:val="008000"/>
          <w:kern w:val="26"/>
          <w:sz w:val="28"/>
          <w:szCs w:val="28"/>
        </w:rPr>
      </w:pPr>
      <w:r>
        <w:rPr>
          <w:rFonts w:ascii="SimSun" w:hAnsi="SimSun" w:hint="eastAsia"/>
          <w:b/>
          <w:bCs/>
          <w:color w:val="008000"/>
          <w:kern w:val="26"/>
          <w:sz w:val="28"/>
          <w:szCs w:val="28"/>
        </w:rPr>
        <w:t>“</w:t>
      </w:r>
      <w:r w:rsidRPr="00F846D8">
        <w:rPr>
          <w:rFonts w:ascii="SimSun" w:hAnsi="SimSun" w:hint="eastAsia"/>
          <w:b/>
          <w:bCs/>
          <w:color w:val="008000"/>
          <w:kern w:val="26"/>
          <w:sz w:val="28"/>
          <w:szCs w:val="28"/>
        </w:rPr>
        <w:t>因为</w:t>
      </w:r>
      <w:r>
        <w:rPr>
          <w:rFonts w:ascii="SimSun" w:hAnsi="SimSun" w:hint="eastAsia"/>
          <w:b/>
          <w:bCs/>
          <w:color w:val="008000"/>
          <w:kern w:val="26"/>
          <w:sz w:val="28"/>
          <w:szCs w:val="28"/>
        </w:rPr>
        <w:t>先知</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669"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69" inset="0,0,0,0">
              <w:txbxContent>
                <w:p w:rsidR="00D93714" w:rsidRPr="009B6EEC" w:rsidRDefault="00D93714" w:rsidP="00D93714">
                  <w:pPr>
                    <w:spacing w:line="120" w:lineRule="exact"/>
                    <w:jc w:val="center"/>
                    <w:rPr>
                      <w:rFonts w:ascii="SimSun" w:hAnsi="SimSun" w:cs="Arial"/>
                      <w:b/>
                      <w:bCs/>
                      <w:color w:val="008000"/>
                      <w:kern w:val="24"/>
                      <w:sz w:val="8"/>
                      <w:szCs w:val="8"/>
                    </w:rPr>
                  </w:pPr>
                  <w:r w:rsidRPr="009B6EEC">
                    <w:rPr>
                      <w:rFonts w:ascii="SimSun" w:hAnsi="SimSun" w:cs="Arial" w:hint="eastAsia"/>
                      <w:b/>
                      <w:bCs/>
                      <w:color w:val="008000"/>
                      <w:kern w:val="24"/>
                      <w:sz w:val="8"/>
                      <w:szCs w:val="8"/>
                    </w:rPr>
                    <w:t>愿主赐福之</w:t>
                  </w:r>
                </w:p>
                <w:p w:rsidR="00D93714" w:rsidRPr="009B6EEC" w:rsidRDefault="00D93714" w:rsidP="00D93714">
                  <w:pPr>
                    <w:spacing w:line="120" w:lineRule="exact"/>
                    <w:jc w:val="center"/>
                    <w:rPr>
                      <w:rFonts w:ascii="SimSun" w:hAnsi="SimSun" w:cs="Arial"/>
                      <w:b/>
                      <w:bCs/>
                      <w:color w:val="008000"/>
                      <w:kern w:val="24"/>
                      <w:sz w:val="8"/>
                      <w:szCs w:val="8"/>
                    </w:rPr>
                  </w:pPr>
                  <w:r w:rsidRPr="009B6EEC">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曾经</w:t>
      </w:r>
      <w:r>
        <w:rPr>
          <w:rFonts w:ascii="SimSun" w:hAnsi="SimSun" w:hint="eastAsia"/>
          <w:b/>
          <w:bCs/>
          <w:color w:val="008000"/>
          <w:kern w:val="26"/>
          <w:sz w:val="28"/>
          <w:szCs w:val="28"/>
        </w:rPr>
        <w:t>靠</w:t>
      </w:r>
      <w:r w:rsidRPr="00F846D8">
        <w:rPr>
          <w:rFonts w:ascii="SimSun" w:hAnsi="SimSun" w:hint="eastAsia"/>
          <w:b/>
          <w:bCs/>
          <w:color w:val="008000"/>
          <w:kern w:val="26"/>
          <w:sz w:val="28"/>
          <w:szCs w:val="28"/>
        </w:rPr>
        <w:t>在阿依莎的怀里诵读《古兰经》，她当时是月经妇。</w:t>
      </w:r>
      <w:r>
        <w:rPr>
          <w:rFonts w:ascii="SimSun" w:hAnsi="SimSun" w:hint="eastAsia"/>
          <w:b/>
          <w:bCs/>
          <w:color w:val="008000"/>
          <w:kern w:val="26"/>
          <w:sz w:val="28"/>
          <w:szCs w:val="28"/>
        </w:rPr>
        <w:t>”</w:t>
      </w:r>
      <w:r w:rsidRPr="00F846D8">
        <w:rPr>
          <w:rStyle w:val="a9"/>
          <w:rFonts w:ascii="SimSun" w:hAnsi="SimSun"/>
          <w:b/>
          <w:bCs/>
          <w:color w:val="008000"/>
          <w:kern w:val="26"/>
          <w:sz w:val="28"/>
          <w:szCs w:val="28"/>
        </w:rPr>
        <w:footnoteReference w:id="184"/>
      </w:r>
    </w:p>
    <w:p w:rsidR="00D93714" w:rsidRPr="00F846D8" w:rsidRDefault="00D93714" w:rsidP="00D93714">
      <w:pPr>
        <w:spacing w:line="360" w:lineRule="auto"/>
        <w:ind w:leftChars="4" w:left="8" w:firstLineChars="200" w:firstLine="560"/>
        <w:rPr>
          <w:rFonts w:ascii="SimSun" w:hAnsi="SimSun"/>
          <w:kern w:val="26"/>
          <w:sz w:val="28"/>
          <w:szCs w:val="28"/>
        </w:rPr>
      </w:pPr>
    </w:p>
    <w:p w:rsidR="00D93714" w:rsidRPr="0041344B" w:rsidRDefault="00D93714" w:rsidP="00863345">
      <w:pPr>
        <w:spacing w:beforeLines="100" w:afterLines="100" w:line="360" w:lineRule="auto"/>
        <w:jc w:val="center"/>
        <w:rPr>
          <w:rFonts w:ascii="STXinwei" w:eastAsia="STXinwei" w:hAnsi="SimSun" w:cs="Arial"/>
          <w:kern w:val="26"/>
          <w:sz w:val="36"/>
          <w:szCs w:val="36"/>
        </w:rPr>
      </w:pPr>
      <w:r w:rsidRPr="00F846D8">
        <w:rPr>
          <w:rFonts w:ascii="SimSun" w:hAnsi="SimSun"/>
          <w:kern w:val="26"/>
          <w:sz w:val="28"/>
          <w:szCs w:val="28"/>
        </w:rPr>
        <w:br w:type="page"/>
      </w:r>
      <w:r w:rsidRPr="0041344B">
        <w:rPr>
          <w:rFonts w:ascii="STXinwei" w:eastAsia="STXinwei" w:hAnsi="SimSun" w:cs="Arial" w:hint="eastAsia"/>
          <w:kern w:val="26"/>
          <w:sz w:val="36"/>
          <w:szCs w:val="36"/>
        </w:rPr>
        <w:t>月经妇和产妇应注意的事项</w:t>
      </w:r>
    </w:p>
    <w:p w:rsidR="00D93714" w:rsidRDefault="00D93714" w:rsidP="00D93714">
      <w:pPr>
        <w:spacing w:line="360" w:lineRule="auto"/>
        <w:ind w:firstLineChars="200" w:firstLine="562"/>
        <w:rPr>
          <w:rFonts w:ascii="SimSun" w:hAnsi="SimSun"/>
          <w:b/>
          <w:bCs/>
          <w:color w:val="008000"/>
          <w:kern w:val="26"/>
          <w:sz w:val="28"/>
          <w:szCs w:val="28"/>
          <w:rtl/>
        </w:rPr>
      </w:pPr>
      <w:r w:rsidRPr="00F846D8">
        <w:rPr>
          <w:rFonts w:ascii="SimSun" w:hAnsi="SimSun"/>
          <w:b/>
          <w:bCs/>
          <w:kern w:val="26"/>
          <w:sz w:val="28"/>
          <w:szCs w:val="28"/>
        </w:rPr>
        <w:t>1-</w:t>
      </w:r>
      <w:r w:rsidRPr="00F846D8">
        <w:rPr>
          <w:rFonts w:ascii="SimSun" w:hAnsi="SimSun" w:hint="eastAsia"/>
          <w:kern w:val="26"/>
          <w:sz w:val="28"/>
          <w:szCs w:val="28"/>
        </w:rPr>
        <w:t>当月经结束时，月经妇必须用水清洗全身，因为</w:t>
      </w:r>
      <w:r w:rsidRPr="00F846D8">
        <w:rPr>
          <w:rFonts w:ascii="SimSun" w:hAnsi="SimSun" w:hint="eastAsia"/>
          <w:b/>
          <w:bCs/>
          <w:color w:val="008000"/>
          <w:kern w:val="26"/>
          <w:sz w:val="28"/>
          <w:szCs w:val="28"/>
        </w:rPr>
        <w:t>主的使者</w:t>
      </w:r>
      <w:r w:rsidR="00253D81">
        <w:rPr>
          <w:rFonts w:ascii="SimSun" w:hAnsi="SimSun"/>
          <w:b/>
          <w:bCs/>
          <w:color w:val="008000"/>
          <w:kern w:val="26"/>
          <w:sz w:val="28"/>
          <w:szCs w:val="28"/>
          <w:rtl/>
        </w:rPr>
      </w:r>
      <w:r w:rsidR="00253D81">
        <w:rPr>
          <w:rFonts w:ascii="SimSun" w:hAnsi="SimSun"/>
          <w:b/>
          <w:bCs/>
          <w:color w:val="008000"/>
          <w:kern w:val="26"/>
          <w:sz w:val="28"/>
          <w:szCs w:val="28"/>
        </w:rPr>
        <w:pict>
          <v:shape id="_x0000_s1668"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68" inset="0,0,0,0">
              <w:txbxContent>
                <w:p w:rsidR="00D93714" w:rsidRPr="005C1D76" w:rsidRDefault="00D93714" w:rsidP="00D93714">
                  <w:pPr>
                    <w:spacing w:line="120" w:lineRule="exact"/>
                    <w:jc w:val="center"/>
                    <w:rPr>
                      <w:rFonts w:ascii="SimSun" w:hAnsi="SimSun" w:cs="Arial"/>
                      <w:b/>
                      <w:bCs/>
                      <w:color w:val="008000"/>
                      <w:kern w:val="24"/>
                      <w:sz w:val="8"/>
                      <w:szCs w:val="8"/>
                    </w:rPr>
                  </w:pPr>
                  <w:r w:rsidRPr="005C1D76">
                    <w:rPr>
                      <w:rFonts w:ascii="SimSun" w:hAnsi="SimSun" w:cs="Arial" w:hint="eastAsia"/>
                      <w:b/>
                      <w:bCs/>
                      <w:color w:val="008000"/>
                      <w:kern w:val="24"/>
                      <w:sz w:val="8"/>
                      <w:szCs w:val="8"/>
                    </w:rPr>
                    <w:t>愿主赐福之</w:t>
                  </w:r>
                </w:p>
                <w:p w:rsidR="00D93714" w:rsidRPr="005C1D76" w:rsidRDefault="00D93714" w:rsidP="00D93714">
                  <w:pPr>
                    <w:spacing w:line="120" w:lineRule="exact"/>
                    <w:jc w:val="center"/>
                    <w:rPr>
                      <w:rFonts w:ascii="SimSun" w:hAnsi="SimSun" w:cs="Arial"/>
                      <w:b/>
                      <w:bCs/>
                      <w:color w:val="008000"/>
                      <w:kern w:val="24"/>
                      <w:sz w:val="8"/>
                      <w:szCs w:val="8"/>
                    </w:rPr>
                  </w:pPr>
                  <w:r w:rsidRPr="005C1D76">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曾对法图麦·宾图·艾比侯柏西说：</w:t>
      </w:r>
    </w:p>
    <w:p w:rsidR="00D93714" w:rsidRPr="00582C7A" w:rsidRDefault="00D93714" w:rsidP="00D93714">
      <w:pPr>
        <w:pStyle w:val="af0"/>
        <w:spacing w:after="0" w:line="240" w:lineRule="auto"/>
        <w:ind w:left="0" w:firstLineChars="200" w:firstLine="602"/>
        <w:jc w:val="both"/>
        <w:rPr>
          <w:rFonts w:ascii="mylotus" w:hAnsi="mylotus" w:cs="KFGQPC Uthman Taha Naskh"/>
          <w:kern w:val="26"/>
          <w:sz w:val="30"/>
          <w:szCs w:val="30"/>
          <w:rtl/>
          <w:lang w:bidi="ar-SA"/>
        </w:rPr>
      </w:pPr>
      <w:r w:rsidRPr="00B54787">
        <w:rPr>
          <w:rFonts w:ascii="mylotus" w:hAnsi="mylotus" w:cs="KFGQPC Uthman Taha Naskh"/>
          <w:b/>
          <w:bCs/>
          <w:color w:val="008000"/>
          <w:kern w:val="26"/>
          <w:sz w:val="30"/>
          <w:szCs w:val="30"/>
          <w:rtl/>
        </w:rPr>
        <w:t>قَالَ رَسُولُ الله ﷺ</w:t>
      </w:r>
      <w:r w:rsidRPr="00B54787">
        <w:rPr>
          <w:rFonts w:ascii="mylotus" w:hAnsi="mylotus" w:cs="KFGQPC Uthman Taha Naskh" w:hint="cs"/>
          <w:b/>
          <w:bCs/>
          <w:color w:val="008000"/>
          <w:kern w:val="26"/>
          <w:sz w:val="30"/>
          <w:szCs w:val="30"/>
          <w:rtl/>
        </w:rPr>
        <w:t xml:space="preserve"> ل</w:t>
      </w:r>
      <w:r w:rsidRPr="00B54787">
        <w:rPr>
          <w:rFonts w:ascii="mylotus" w:hAnsi="mylotus" w:cs="KFGQPC Uthman Taha Naskh"/>
          <w:b/>
          <w:bCs/>
          <w:color w:val="008000"/>
          <w:kern w:val="26"/>
          <w:sz w:val="30"/>
          <w:szCs w:val="30"/>
          <w:rtl/>
        </w:rPr>
        <w:t>فَاطِمَةَ بِنْتَ أَبِي حُبَيْشٍ: «</w:t>
      </w:r>
      <w:r w:rsidRPr="00C63F0C">
        <w:rPr>
          <w:rFonts w:ascii="mylotus" w:hAnsi="mylotus" w:cs="KFGQPC Uthman Taha Naskh"/>
          <w:b/>
          <w:bCs/>
          <w:color w:val="008000"/>
          <w:kern w:val="26"/>
          <w:sz w:val="30"/>
          <w:szCs w:val="30"/>
          <w:rtl/>
        </w:rPr>
        <w:t>إذا أقبلت حيضتك فدَعِي الصَّلَاةَ</w:t>
      </w:r>
      <w:r w:rsidRPr="00B54787">
        <w:rPr>
          <w:rFonts w:ascii="mylotus" w:hAnsi="mylotus" w:cs="KFGQPC Uthman Taha Naskh"/>
          <w:b/>
          <w:bCs/>
          <w:color w:val="008000"/>
          <w:kern w:val="26"/>
          <w:sz w:val="30"/>
          <w:szCs w:val="30"/>
          <w:rtl/>
        </w:rPr>
        <w:t xml:space="preserve"> </w:t>
      </w:r>
      <w:r>
        <w:rPr>
          <w:rFonts w:ascii="mylotus" w:hAnsi="mylotus" w:cs="KFGQPC Uthman Taha Naskh" w:hint="cs"/>
          <w:b/>
          <w:bCs/>
          <w:color w:val="008000"/>
          <w:kern w:val="26"/>
          <w:sz w:val="30"/>
          <w:szCs w:val="30"/>
          <w:rtl/>
        </w:rPr>
        <w:t>وإذا أدبرت</w:t>
      </w:r>
      <w:r w:rsidRPr="00B54787">
        <w:rPr>
          <w:rFonts w:ascii="mylotus" w:hAnsi="mylotus" w:cs="KFGQPC Uthman Taha Naskh"/>
          <w:b/>
          <w:bCs/>
          <w:color w:val="008000"/>
          <w:kern w:val="26"/>
          <w:sz w:val="30"/>
          <w:szCs w:val="30"/>
          <w:rtl/>
        </w:rPr>
        <w:t xml:space="preserve"> اغْتَسِلِي وَصَلِّي».</w:t>
      </w:r>
      <w:r w:rsidRPr="002612E3">
        <w:rPr>
          <w:rFonts w:ascii="mylotus" w:hAnsi="mylotus" w:cs="KFGQPC Uthman Taha Naskh" w:hint="cs"/>
          <w:kern w:val="26"/>
          <w:sz w:val="30"/>
          <w:szCs w:val="30"/>
          <w:rtl/>
        </w:rPr>
        <w:t xml:space="preserve"> </w:t>
      </w:r>
      <w:r>
        <w:rPr>
          <w:rFonts w:ascii="mylotus" w:hAnsi="mylotus" w:cs="KFGQPC Uthman Taha Naskh" w:hint="cs"/>
          <w:kern w:val="26"/>
          <w:sz w:val="30"/>
          <w:szCs w:val="30"/>
          <w:rtl/>
        </w:rPr>
        <w:t>متفق عليه</w:t>
      </w:r>
    </w:p>
    <w:p w:rsidR="00D93714" w:rsidRPr="00F846D8" w:rsidRDefault="00D93714" w:rsidP="00D93714">
      <w:pPr>
        <w:spacing w:line="360" w:lineRule="auto"/>
        <w:ind w:firstLineChars="200" w:firstLine="562"/>
        <w:rPr>
          <w:rFonts w:ascii="SimSun" w:hAnsi="SimSun"/>
          <w:b/>
          <w:bCs/>
          <w:color w:val="008000"/>
          <w:kern w:val="26"/>
          <w:sz w:val="28"/>
          <w:szCs w:val="28"/>
          <w:lang w:val="zh-CN"/>
        </w:rPr>
      </w:pPr>
      <w:r w:rsidRPr="00F846D8">
        <w:rPr>
          <w:rFonts w:ascii="SimSun" w:hAnsi="SimSun" w:hint="eastAsia"/>
          <w:b/>
          <w:bCs/>
          <w:color w:val="008000"/>
          <w:kern w:val="26"/>
          <w:sz w:val="28"/>
          <w:szCs w:val="28"/>
        </w:rPr>
        <w:t>“</w:t>
      </w:r>
      <w:r>
        <w:rPr>
          <w:rFonts w:ascii="SimSun" w:hAnsi="SimSun" w:hint="eastAsia"/>
          <w:b/>
          <w:bCs/>
          <w:color w:val="008000"/>
          <w:kern w:val="26"/>
          <w:sz w:val="28"/>
          <w:szCs w:val="28"/>
        </w:rPr>
        <w:t>如果你的例假来了，你当停止</w:t>
      </w:r>
      <w:r w:rsidRPr="00F846D8">
        <w:rPr>
          <w:rFonts w:ascii="SimSun" w:hAnsi="SimSun" w:hint="eastAsia"/>
          <w:b/>
          <w:bCs/>
          <w:color w:val="008000"/>
          <w:kern w:val="26"/>
          <w:sz w:val="28"/>
          <w:szCs w:val="28"/>
        </w:rPr>
        <w:t>礼拜；</w:t>
      </w:r>
      <w:r>
        <w:rPr>
          <w:rFonts w:ascii="SimSun" w:hAnsi="SimSun" w:hint="eastAsia"/>
          <w:b/>
          <w:bCs/>
          <w:color w:val="008000"/>
          <w:kern w:val="26"/>
          <w:sz w:val="28"/>
          <w:szCs w:val="28"/>
        </w:rPr>
        <w:t>如果它</w:t>
      </w:r>
      <w:r w:rsidRPr="00F846D8">
        <w:rPr>
          <w:rFonts w:ascii="SimSun" w:hAnsi="SimSun" w:hint="eastAsia"/>
          <w:b/>
          <w:bCs/>
          <w:color w:val="008000"/>
          <w:kern w:val="26"/>
          <w:sz w:val="28"/>
          <w:szCs w:val="28"/>
        </w:rPr>
        <w:t>结束</w:t>
      </w:r>
      <w:r>
        <w:rPr>
          <w:rFonts w:ascii="SimSun" w:hAnsi="SimSun" w:hint="eastAsia"/>
          <w:b/>
          <w:bCs/>
          <w:color w:val="008000"/>
          <w:kern w:val="26"/>
          <w:sz w:val="28"/>
          <w:szCs w:val="28"/>
        </w:rPr>
        <w:t>了</w:t>
      </w:r>
      <w:r w:rsidRPr="00F846D8">
        <w:rPr>
          <w:rFonts w:ascii="SimSun" w:hAnsi="SimSun" w:hint="eastAsia"/>
          <w:b/>
          <w:bCs/>
          <w:color w:val="008000"/>
          <w:kern w:val="26"/>
          <w:sz w:val="28"/>
          <w:szCs w:val="28"/>
        </w:rPr>
        <w:t>，你</w:t>
      </w:r>
      <w:r>
        <w:rPr>
          <w:rFonts w:ascii="SimSun" w:hAnsi="SimSun" w:hint="eastAsia"/>
          <w:b/>
          <w:bCs/>
          <w:color w:val="008000"/>
          <w:kern w:val="26"/>
          <w:sz w:val="28"/>
          <w:szCs w:val="28"/>
        </w:rPr>
        <w:t>再洗大净，然后礼拜</w:t>
      </w:r>
      <w:r w:rsidRPr="00F846D8">
        <w:rPr>
          <w:rFonts w:ascii="SimSun" w:hAnsi="SimSun" w:hint="eastAsia"/>
          <w:b/>
          <w:bCs/>
          <w:color w:val="008000"/>
          <w:kern w:val="26"/>
          <w:sz w:val="28"/>
          <w:szCs w:val="28"/>
        </w:rPr>
        <w:t>。</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rPr>
        <w:footnoteReference w:id="185"/>
      </w:r>
    </w:p>
    <w:p w:rsidR="00D93714" w:rsidRPr="00F846D8" w:rsidRDefault="00D93714" w:rsidP="00D93714">
      <w:pPr>
        <w:spacing w:line="360" w:lineRule="auto"/>
        <w:ind w:leftChars="4" w:left="8" w:firstLineChars="200" w:firstLine="560"/>
        <w:rPr>
          <w:rFonts w:ascii="SimSun" w:hAnsi="SimSun"/>
          <w:kern w:val="26"/>
          <w:sz w:val="28"/>
          <w:szCs w:val="28"/>
        </w:rPr>
      </w:pPr>
      <w:r w:rsidRPr="00F846D8">
        <w:rPr>
          <w:rFonts w:ascii="SimSun" w:hAnsi="SimSun" w:hint="eastAsia"/>
          <w:kern w:val="26"/>
          <w:sz w:val="28"/>
          <w:szCs w:val="28"/>
        </w:rPr>
        <w:t>在洗完大净之后，她必须礼拜和封斋，允许她进礼拜殿、巡游天房、诵读《古兰经》、房事，她还应当还补斋戒，不需要还补拜功。对于这些，产妇就像月经妇一样。</w:t>
      </w:r>
    </w:p>
    <w:p w:rsidR="00D93714" w:rsidRDefault="00D93714" w:rsidP="00D93714">
      <w:pPr>
        <w:spacing w:line="360" w:lineRule="auto"/>
        <w:ind w:leftChars="4" w:left="8" w:firstLineChars="200" w:firstLine="562"/>
        <w:rPr>
          <w:rFonts w:ascii="SimSun" w:hAnsi="SimSun"/>
          <w:kern w:val="26"/>
          <w:sz w:val="28"/>
          <w:szCs w:val="28"/>
        </w:rPr>
      </w:pPr>
      <w:r w:rsidRPr="00F846D8">
        <w:rPr>
          <w:rFonts w:ascii="SimSun" w:hAnsi="SimSun"/>
          <w:b/>
          <w:bCs/>
          <w:kern w:val="26"/>
          <w:sz w:val="28"/>
          <w:szCs w:val="28"/>
        </w:rPr>
        <w:t>2-</w:t>
      </w:r>
      <w:r w:rsidRPr="00F846D8">
        <w:rPr>
          <w:rFonts w:ascii="SimSun" w:hAnsi="SimSun" w:hint="eastAsia"/>
          <w:kern w:val="26"/>
          <w:sz w:val="28"/>
          <w:szCs w:val="28"/>
        </w:rPr>
        <w:t>如果月经妇、或产妇的血在斋月的夜晚结束了，早晨来临时，她必须封斋，即使她没有洗大净也罢！（因为她已成为必须封斋的人）。</w:t>
      </w:r>
    </w:p>
    <w:p w:rsidR="00D93714" w:rsidRPr="00F846D8" w:rsidRDefault="00D93714" w:rsidP="00D93714">
      <w:pPr>
        <w:spacing w:line="360" w:lineRule="auto"/>
        <w:ind w:leftChars="4" w:left="8" w:firstLineChars="200" w:firstLine="560"/>
        <w:rPr>
          <w:rFonts w:ascii="SimSun" w:hAnsi="SimSun"/>
          <w:kern w:val="26"/>
          <w:sz w:val="28"/>
          <w:szCs w:val="28"/>
        </w:rPr>
      </w:pPr>
    </w:p>
    <w:p w:rsidR="00D93714" w:rsidRPr="0041344B" w:rsidRDefault="00D93714" w:rsidP="00863345">
      <w:pPr>
        <w:spacing w:beforeLines="100" w:afterLines="100" w:line="360" w:lineRule="auto"/>
        <w:jc w:val="center"/>
        <w:rPr>
          <w:rFonts w:ascii="STXinwei" w:eastAsia="STXinwei" w:hAnsi="SimSun" w:cs="Arial"/>
          <w:kern w:val="26"/>
          <w:sz w:val="36"/>
          <w:szCs w:val="36"/>
        </w:rPr>
      </w:pPr>
      <w:r w:rsidRPr="00F846D8">
        <w:rPr>
          <w:rFonts w:ascii="SimSun" w:hAnsi="SimSun"/>
          <w:kern w:val="26"/>
          <w:sz w:val="28"/>
          <w:szCs w:val="28"/>
        </w:rPr>
        <w:br w:type="page"/>
      </w:r>
      <w:r w:rsidRPr="0041344B">
        <w:rPr>
          <w:rFonts w:ascii="STXinwei" w:eastAsia="STXinwei" w:hAnsi="SimSun" w:cs="Arial" w:hint="eastAsia"/>
          <w:kern w:val="26"/>
          <w:sz w:val="36"/>
          <w:szCs w:val="36"/>
        </w:rPr>
        <w:t>病血及其法律裁决</w:t>
      </w:r>
    </w:p>
    <w:p w:rsidR="00D93714" w:rsidRPr="00F846D8" w:rsidRDefault="00D93714" w:rsidP="003C0D73">
      <w:pPr>
        <w:spacing w:line="360" w:lineRule="auto"/>
        <w:ind w:leftChars="4" w:left="8" w:firstLineChars="200" w:firstLine="560"/>
        <w:rPr>
          <w:rFonts w:ascii="SimSun" w:hAnsi="SimSun"/>
          <w:kern w:val="26"/>
          <w:sz w:val="28"/>
          <w:szCs w:val="28"/>
        </w:rPr>
      </w:pPr>
      <w:r w:rsidRPr="003C0D73">
        <w:rPr>
          <w:rFonts w:ascii="STXinwei" w:eastAsia="STXinwei" w:hAnsi="SimSun" w:hint="eastAsia"/>
          <w:kern w:val="26"/>
          <w:sz w:val="28"/>
          <w:szCs w:val="28"/>
        </w:rPr>
        <w:t>病血：</w:t>
      </w:r>
      <w:r w:rsidRPr="00F846D8">
        <w:rPr>
          <w:rFonts w:ascii="SimSun" w:hAnsi="SimSun" w:hint="eastAsia"/>
          <w:kern w:val="26"/>
          <w:sz w:val="28"/>
          <w:szCs w:val="28"/>
        </w:rPr>
        <w:t>就是女人连续不断地流出的血，或者是稍微地间断一段时间。</w:t>
      </w:r>
      <w:r w:rsidRPr="00F846D8">
        <w:rPr>
          <w:rStyle w:val="a9"/>
          <w:rFonts w:ascii="SimSun" w:hAnsi="SimSun"/>
          <w:kern w:val="26"/>
          <w:sz w:val="28"/>
          <w:szCs w:val="28"/>
        </w:rPr>
        <w:footnoteReference w:id="186"/>
      </w:r>
    </w:p>
    <w:p w:rsidR="00D93714" w:rsidRPr="003C0D73" w:rsidRDefault="00D93714" w:rsidP="003C0D73">
      <w:pPr>
        <w:spacing w:line="360" w:lineRule="auto"/>
        <w:ind w:leftChars="4" w:left="8" w:firstLineChars="200" w:firstLine="560"/>
        <w:rPr>
          <w:rFonts w:ascii="STXinwei" w:eastAsia="STXinwei" w:hAnsi="SimSun"/>
          <w:kern w:val="26"/>
          <w:sz w:val="28"/>
          <w:szCs w:val="28"/>
        </w:rPr>
      </w:pPr>
      <w:r w:rsidRPr="003C0D73">
        <w:rPr>
          <w:rFonts w:ascii="STXinwei" w:eastAsia="STXinwei" w:hAnsi="SimSun" w:hint="eastAsia"/>
          <w:kern w:val="26"/>
          <w:sz w:val="28"/>
          <w:szCs w:val="28"/>
        </w:rPr>
        <w:t>妇女的病血有三种情况：</w:t>
      </w:r>
    </w:p>
    <w:p w:rsidR="00D93714" w:rsidRPr="00F846D8" w:rsidRDefault="00D93714" w:rsidP="00D93714">
      <w:pPr>
        <w:spacing w:line="360" w:lineRule="auto"/>
        <w:ind w:leftChars="4" w:left="8" w:firstLineChars="200" w:firstLine="562"/>
        <w:rPr>
          <w:rFonts w:ascii="SimSun" w:hAnsi="SimSun"/>
          <w:kern w:val="26"/>
          <w:sz w:val="28"/>
          <w:szCs w:val="28"/>
        </w:rPr>
      </w:pPr>
      <w:r w:rsidRPr="00F846D8">
        <w:rPr>
          <w:rFonts w:ascii="SimSun" w:hAnsi="SimSun"/>
          <w:b/>
          <w:bCs/>
          <w:kern w:val="26"/>
          <w:sz w:val="28"/>
          <w:szCs w:val="28"/>
        </w:rPr>
        <w:t>1-</w:t>
      </w:r>
      <w:r w:rsidRPr="00F846D8">
        <w:rPr>
          <w:rFonts w:ascii="SimSun" w:hAnsi="SimSun" w:hint="eastAsia"/>
          <w:kern w:val="26"/>
          <w:sz w:val="28"/>
          <w:szCs w:val="28"/>
        </w:rPr>
        <w:t>在病血之前，她知道自己的月经期，在这种情况下，可以根据她以前自己所知道的月经期，在月经期间停止礼拜与斋戒，以月经的各项法律条文为其定性，除此期间的血，均属病血。</w:t>
      </w:r>
    </w:p>
    <w:p w:rsidR="00D93714" w:rsidRPr="00F846D8" w:rsidRDefault="00D93714" w:rsidP="00D93714">
      <w:pPr>
        <w:spacing w:line="360" w:lineRule="auto"/>
        <w:ind w:leftChars="4" w:left="8" w:firstLineChars="200" w:firstLine="562"/>
        <w:rPr>
          <w:rFonts w:ascii="SimSun" w:hAnsi="SimSun"/>
          <w:kern w:val="26"/>
          <w:sz w:val="28"/>
          <w:szCs w:val="28"/>
        </w:rPr>
      </w:pPr>
      <w:r w:rsidRPr="00F846D8">
        <w:rPr>
          <w:rFonts w:ascii="SimSun" w:hAnsi="SimSun"/>
          <w:b/>
          <w:bCs/>
          <w:kern w:val="26"/>
          <w:sz w:val="28"/>
          <w:szCs w:val="28"/>
        </w:rPr>
        <w:t>2-</w:t>
      </w:r>
      <w:r w:rsidRPr="00F846D8">
        <w:rPr>
          <w:rFonts w:ascii="SimSun" w:hAnsi="SimSun" w:hint="eastAsia"/>
          <w:kern w:val="26"/>
          <w:sz w:val="28"/>
          <w:szCs w:val="28"/>
        </w:rPr>
        <w:t>在病血之前，她不能辨别自己月经期的日子，在这种的情况下，她只能以黑色、浓度、或气味来分辨月经的血，除此之外的属于病血。</w:t>
      </w:r>
    </w:p>
    <w:p w:rsidR="00D93714" w:rsidRPr="00F846D8" w:rsidRDefault="00D93714" w:rsidP="00D93714">
      <w:pPr>
        <w:spacing w:line="360" w:lineRule="auto"/>
        <w:ind w:leftChars="4" w:left="8" w:firstLineChars="200" w:firstLine="562"/>
        <w:rPr>
          <w:rFonts w:ascii="SimSun" w:hAnsi="SimSun"/>
          <w:kern w:val="26"/>
          <w:sz w:val="28"/>
          <w:szCs w:val="28"/>
        </w:rPr>
      </w:pPr>
      <w:r w:rsidRPr="00F846D8">
        <w:rPr>
          <w:rFonts w:ascii="SimSun" w:hAnsi="SimSun"/>
          <w:b/>
          <w:bCs/>
          <w:kern w:val="26"/>
          <w:sz w:val="28"/>
          <w:szCs w:val="28"/>
        </w:rPr>
        <w:t>3-</w:t>
      </w:r>
      <w:r w:rsidRPr="00F846D8">
        <w:rPr>
          <w:rFonts w:ascii="SimSun" w:hAnsi="SimSun" w:hint="eastAsia"/>
          <w:kern w:val="26"/>
          <w:sz w:val="28"/>
          <w:szCs w:val="28"/>
        </w:rPr>
        <w:t>她不知道自己的月经期，她也无法正确地用颜色分辨它，她的血带有一种特征，或者是混杂了几种不稳的特征，在这种情况下，她可以按照大多数妇女的习惯，每个月的经期是六天或者是七天，她从第一天看见血开始算，除此之外，属于病血。</w:t>
      </w:r>
    </w:p>
    <w:p w:rsidR="008E0BBB" w:rsidRPr="003C0D73" w:rsidRDefault="00D93714" w:rsidP="008E0BBB">
      <w:pPr>
        <w:spacing w:after="100" w:afterAutospacing="1" w:line="360" w:lineRule="auto"/>
        <w:ind w:leftChars="4" w:left="8" w:firstLineChars="200" w:firstLine="560"/>
        <w:rPr>
          <w:rFonts w:ascii="STXinwei" w:eastAsia="STXinwei" w:hAnsi="SimSun"/>
          <w:kern w:val="26"/>
          <w:sz w:val="28"/>
          <w:szCs w:val="28"/>
        </w:rPr>
      </w:pPr>
      <w:r w:rsidRPr="00F846D8">
        <w:rPr>
          <w:rFonts w:ascii="SimSun" w:hAnsi="SimSun"/>
          <w:kern w:val="26"/>
          <w:sz w:val="28"/>
          <w:szCs w:val="28"/>
        </w:rPr>
        <w:br w:type="page"/>
      </w:r>
      <w:r w:rsidR="008E0BBB" w:rsidRPr="003C0D73">
        <w:rPr>
          <w:rFonts w:ascii="STXinwei" w:eastAsia="STXinwei" w:hAnsi="SimSun" w:hint="eastAsia"/>
          <w:kern w:val="26"/>
          <w:sz w:val="28"/>
          <w:szCs w:val="28"/>
        </w:rPr>
        <w:t>在大小净方面，病血者与健康者之间的断法没有区别，除非是在两种情况下例外：</w:t>
      </w:r>
    </w:p>
    <w:p w:rsidR="008E0BBB" w:rsidRPr="00F846D8" w:rsidRDefault="008E0BBB" w:rsidP="008E0BBB">
      <w:pPr>
        <w:spacing w:line="360" w:lineRule="auto"/>
        <w:ind w:leftChars="4" w:left="8" w:firstLineChars="200" w:firstLine="562"/>
        <w:rPr>
          <w:rFonts w:ascii="SimSun" w:hAnsi="SimSun"/>
          <w:kern w:val="26"/>
          <w:sz w:val="28"/>
          <w:szCs w:val="28"/>
        </w:rPr>
      </w:pPr>
      <w:r w:rsidRPr="00F846D8">
        <w:rPr>
          <w:rFonts w:ascii="SimSun" w:hAnsi="SimSun"/>
          <w:b/>
          <w:bCs/>
          <w:kern w:val="26"/>
          <w:sz w:val="28"/>
          <w:szCs w:val="28"/>
        </w:rPr>
        <w:t>1-</w:t>
      </w:r>
      <w:r w:rsidRPr="00F846D8">
        <w:rPr>
          <w:rFonts w:ascii="SimSun" w:hAnsi="SimSun" w:hint="eastAsia"/>
          <w:kern w:val="26"/>
          <w:sz w:val="28"/>
          <w:szCs w:val="28"/>
        </w:rPr>
        <w:t>当病血者想洗小净时，她应洗净血迹，用棉花塞入阴道，以阻止血外流。在此之后，如果血流出来了，对她不会有伤害。</w:t>
      </w:r>
    </w:p>
    <w:p w:rsidR="008E0BBB" w:rsidRDefault="008E0BBB" w:rsidP="008E0BBB">
      <w:pPr>
        <w:spacing w:line="360" w:lineRule="auto"/>
        <w:ind w:leftChars="4" w:left="8" w:firstLineChars="200" w:firstLine="562"/>
        <w:rPr>
          <w:rFonts w:ascii="SimSun" w:hAnsi="SimSun"/>
          <w:b/>
          <w:bCs/>
          <w:color w:val="008000"/>
          <w:kern w:val="26"/>
          <w:sz w:val="28"/>
          <w:szCs w:val="28"/>
        </w:rPr>
      </w:pPr>
      <w:r w:rsidRPr="00F846D8">
        <w:rPr>
          <w:rFonts w:ascii="SimSun" w:hAnsi="SimSun"/>
          <w:b/>
          <w:bCs/>
          <w:kern w:val="26"/>
          <w:sz w:val="28"/>
          <w:szCs w:val="28"/>
        </w:rPr>
        <w:t>2-</w:t>
      </w:r>
      <w:r w:rsidRPr="00F846D8">
        <w:rPr>
          <w:rFonts w:ascii="SimSun" w:hAnsi="SimSun" w:hint="eastAsia"/>
          <w:kern w:val="26"/>
          <w:sz w:val="28"/>
          <w:szCs w:val="28"/>
        </w:rPr>
        <w:t>病血者每一番拜都必须洗小净。因为</w:t>
      </w:r>
      <w:r w:rsidRPr="00F846D8">
        <w:rPr>
          <w:rFonts w:ascii="SimSun" w:hAnsi="SimSun" w:hint="eastAsia"/>
          <w:b/>
          <w:bCs/>
          <w:color w:val="008000"/>
          <w:kern w:val="26"/>
          <w:sz w:val="28"/>
          <w:szCs w:val="28"/>
        </w:rPr>
        <w:t>主的使者</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667"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67" inset="0,0,0,0">
              <w:txbxContent>
                <w:p w:rsidR="008E0BBB" w:rsidRPr="002612E3" w:rsidRDefault="008E0BBB" w:rsidP="008E0BBB">
                  <w:pPr>
                    <w:spacing w:line="120" w:lineRule="exact"/>
                    <w:jc w:val="center"/>
                    <w:rPr>
                      <w:rFonts w:ascii="SimSun" w:hAnsi="SimSun" w:cs="Arial"/>
                      <w:b/>
                      <w:bCs/>
                      <w:color w:val="008000"/>
                      <w:kern w:val="24"/>
                      <w:sz w:val="8"/>
                      <w:szCs w:val="8"/>
                    </w:rPr>
                  </w:pPr>
                  <w:r w:rsidRPr="002612E3">
                    <w:rPr>
                      <w:rFonts w:ascii="SimSun" w:hAnsi="SimSun" w:cs="Arial" w:hint="eastAsia"/>
                      <w:b/>
                      <w:bCs/>
                      <w:color w:val="008000"/>
                      <w:kern w:val="24"/>
                      <w:sz w:val="8"/>
                      <w:szCs w:val="8"/>
                    </w:rPr>
                    <w:t>愿主赐福之</w:t>
                  </w:r>
                </w:p>
                <w:p w:rsidR="008E0BBB" w:rsidRPr="002612E3" w:rsidRDefault="008E0BBB" w:rsidP="008E0BBB">
                  <w:pPr>
                    <w:spacing w:line="120" w:lineRule="exact"/>
                    <w:jc w:val="center"/>
                    <w:rPr>
                      <w:rFonts w:ascii="SimSun" w:hAnsi="SimSun" w:cs="Arial"/>
                      <w:b/>
                      <w:bCs/>
                      <w:color w:val="008000"/>
                      <w:kern w:val="24"/>
                      <w:sz w:val="8"/>
                      <w:szCs w:val="8"/>
                    </w:rPr>
                  </w:pPr>
                  <w:r w:rsidRPr="002612E3">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曾经对患有病血者说：</w:t>
      </w:r>
    </w:p>
    <w:p w:rsidR="008E0BBB" w:rsidRPr="00D831E9" w:rsidRDefault="008E0BBB" w:rsidP="008E0BBB">
      <w:pPr>
        <w:bidi/>
        <w:ind w:firstLineChars="200" w:firstLine="602"/>
        <w:rPr>
          <w:rFonts w:ascii="SimSun" w:hAnsi="SimSun" w:cs="KFGQPC Uthman Taha Naskh"/>
          <w:kern w:val="28"/>
          <w:sz w:val="30"/>
          <w:szCs w:val="30"/>
          <w:rtl/>
        </w:rPr>
      </w:pPr>
      <w:r w:rsidRPr="00D831E9">
        <w:rPr>
          <w:rFonts w:ascii="SimSun" w:hAnsi="SimSun" w:cs="KFGQPC Uthman Taha Naskh"/>
          <w:b/>
          <w:bCs/>
          <w:color w:val="008000"/>
          <w:kern w:val="28"/>
          <w:sz w:val="30"/>
          <w:szCs w:val="30"/>
          <w:rtl/>
        </w:rPr>
        <w:t>«</w:t>
      </w:r>
      <w:r w:rsidRPr="00DD4B13">
        <w:rPr>
          <w:rFonts w:ascii="SimSun" w:hAnsi="SimSun" w:cs="KFGQPC Uthman Taha Naskh"/>
          <w:b/>
          <w:bCs/>
          <w:color w:val="008000"/>
          <w:kern w:val="28"/>
          <w:sz w:val="30"/>
          <w:szCs w:val="30"/>
          <w:rtl/>
        </w:rPr>
        <w:t>تؤض</w:t>
      </w:r>
      <w:r w:rsidRPr="00DD4B13">
        <w:rPr>
          <w:rFonts w:ascii="SimSun" w:hAnsi="SimSun" w:cs="KFGQPC Uthman Taha Naskh" w:hint="cs"/>
          <w:b/>
          <w:bCs/>
          <w:color w:val="008000"/>
          <w:kern w:val="28"/>
          <w:sz w:val="30"/>
          <w:szCs w:val="30"/>
          <w:rtl/>
        </w:rPr>
        <w:t>ئ</w:t>
      </w:r>
      <w:r w:rsidRPr="00DD4B13">
        <w:rPr>
          <w:rFonts w:ascii="SimSun" w:hAnsi="SimSun" w:cs="KFGQPC Uthman Taha Naskh"/>
          <w:b/>
          <w:bCs/>
          <w:color w:val="008000"/>
          <w:kern w:val="28"/>
          <w:sz w:val="30"/>
          <w:szCs w:val="30"/>
          <w:rtl/>
        </w:rPr>
        <w:t>ي لِكُلّ صَلاَةٍ</w:t>
      </w:r>
      <w:r w:rsidRPr="00D831E9">
        <w:rPr>
          <w:rFonts w:ascii="SimSun" w:hAnsi="SimSun" w:cs="KFGQPC Uthman Taha Naskh"/>
          <w:b/>
          <w:bCs/>
          <w:color w:val="008000"/>
          <w:kern w:val="28"/>
          <w:sz w:val="30"/>
          <w:szCs w:val="30"/>
          <w:rtl/>
        </w:rPr>
        <w:t xml:space="preserve">». </w:t>
      </w:r>
      <w:r>
        <w:rPr>
          <w:rFonts w:ascii="SimSun" w:hAnsi="SimSun" w:cs="KFGQPC Uthman Taha Naskh" w:hint="cs"/>
          <w:kern w:val="28"/>
          <w:sz w:val="30"/>
          <w:szCs w:val="30"/>
          <w:rtl/>
        </w:rPr>
        <w:t>أخرجه البخاري</w:t>
      </w:r>
    </w:p>
    <w:p w:rsidR="008E0BBB" w:rsidRPr="00A03014" w:rsidRDefault="008E0BBB" w:rsidP="008E0BBB">
      <w:pPr>
        <w:spacing w:line="360" w:lineRule="auto"/>
        <w:ind w:leftChars="4" w:left="8" w:firstLineChars="200" w:firstLine="562"/>
        <w:rPr>
          <w:rFonts w:ascii="SimSun" w:hAnsi="SimSun"/>
          <w:color w:val="008000"/>
          <w:kern w:val="26"/>
          <w:sz w:val="28"/>
          <w:szCs w:val="28"/>
        </w:rPr>
      </w:pPr>
      <w:r w:rsidRPr="00F846D8">
        <w:rPr>
          <w:rFonts w:ascii="SimSun" w:hAnsi="SimSun" w:hint="eastAsia"/>
          <w:b/>
          <w:bCs/>
          <w:color w:val="008000"/>
          <w:kern w:val="26"/>
          <w:sz w:val="28"/>
          <w:szCs w:val="28"/>
        </w:rPr>
        <w:t>“你当为每一番拜</w:t>
      </w:r>
      <w:r w:rsidRPr="00A03014">
        <w:rPr>
          <w:rFonts w:ascii="SimSun" w:hAnsi="SimSun" w:hint="eastAsia"/>
          <w:b/>
          <w:bCs/>
          <w:color w:val="008000"/>
          <w:kern w:val="26"/>
          <w:sz w:val="28"/>
          <w:szCs w:val="28"/>
        </w:rPr>
        <w:t>洗小净。”</w:t>
      </w:r>
      <w:r w:rsidRPr="00A03014">
        <w:rPr>
          <w:rStyle w:val="a9"/>
          <w:rFonts w:ascii="SimSun" w:hAnsi="SimSun"/>
          <w:b/>
          <w:bCs/>
          <w:color w:val="008000"/>
          <w:kern w:val="26"/>
          <w:sz w:val="28"/>
          <w:szCs w:val="28"/>
        </w:rPr>
        <w:footnoteReference w:id="187"/>
      </w:r>
    </w:p>
    <w:p w:rsidR="008E0BBB" w:rsidRPr="00F846D8" w:rsidRDefault="008E0BBB" w:rsidP="008E0BBB">
      <w:pPr>
        <w:spacing w:line="360" w:lineRule="auto"/>
        <w:ind w:leftChars="4" w:left="8" w:firstLineChars="200" w:firstLine="560"/>
        <w:rPr>
          <w:rFonts w:ascii="SimSun" w:hAnsi="SimSun"/>
          <w:color w:val="008000"/>
          <w:kern w:val="26"/>
          <w:sz w:val="28"/>
          <w:szCs w:val="28"/>
        </w:rPr>
      </w:pPr>
    </w:p>
    <w:p w:rsidR="008E0BBB" w:rsidRPr="00F846D8" w:rsidRDefault="008E0BBB" w:rsidP="008E0BBB">
      <w:pPr>
        <w:spacing w:line="360" w:lineRule="auto"/>
        <w:jc w:val="center"/>
        <w:rPr>
          <w:rFonts w:ascii="SimSun" w:hAnsi="SimSun" w:cs="Arial"/>
          <w:kern w:val="26"/>
          <w:sz w:val="28"/>
          <w:szCs w:val="28"/>
        </w:rPr>
      </w:pPr>
      <w:r w:rsidRPr="00F846D8">
        <w:rPr>
          <w:kern w:val="26"/>
          <w:sz w:val="28"/>
          <w:szCs w:val="28"/>
          <w:rtl/>
        </w:rPr>
        <w:br w:type="page"/>
      </w:r>
    </w:p>
    <w:p w:rsidR="008E0BBB" w:rsidRPr="00F846D8" w:rsidRDefault="00253D81" w:rsidP="008E0BBB">
      <w:pPr>
        <w:spacing w:line="360" w:lineRule="auto"/>
        <w:jc w:val="center"/>
        <w:rPr>
          <w:rFonts w:ascii="STXingkai" w:eastAsia="STXingkai" w:hAnsi="SimSun" w:cs="Arial"/>
          <w:color w:val="0000FF"/>
          <w:kern w:val="26"/>
          <w:sz w:val="28"/>
          <w:szCs w:val="28"/>
        </w:rPr>
      </w:pPr>
      <w:r w:rsidRPr="00253D81">
        <w:rPr>
          <w:rFonts w:ascii="SimSun" w:hAnsi="SimSun" w:cs="Arial"/>
          <w:noProof/>
          <w:color w:val="0000FF"/>
          <w:kern w:val="26"/>
          <w:sz w:val="28"/>
          <w:szCs w:val="28"/>
        </w:rPr>
        <w:pict>
          <v:shape id="_x0000_s1208" type="#_x0000_t97" style="position:absolute;left:0;text-align:left;margin-left:-47.75pt;margin-top:-8.6pt;width:451.1pt;height:542.95pt;rotation:-243566fd;z-index:-251870208" fillcolor="#ccecff" strokecolor="red">
            <v:fill r:id="rId10" o:title="蓝色面巾纸" rotate="t" type="tile"/>
          </v:shape>
        </w:pict>
      </w:r>
      <w:r w:rsidR="008E0BBB" w:rsidRPr="00F846D8">
        <w:rPr>
          <w:rFonts w:ascii="STXingkai" w:eastAsia="STXingkai" w:hAnsi="SimSun" w:hint="eastAsia"/>
          <w:b/>
          <w:bCs/>
          <w:kern w:val="26"/>
          <w:sz w:val="28"/>
          <w:szCs w:val="28"/>
        </w:rPr>
        <w:t>礼拜及其重要性</w:t>
      </w:r>
    </w:p>
    <w:p w:rsidR="008E0BBB" w:rsidRPr="00F846D8" w:rsidRDefault="008E0BBB" w:rsidP="008E0BBB">
      <w:pPr>
        <w:spacing w:line="360" w:lineRule="auto"/>
        <w:jc w:val="center"/>
        <w:rPr>
          <w:rFonts w:ascii="SimSun" w:hAnsi="SimSun" w:cs="Arial"/>
          <w:kern w:val="26"/>
          <w:sz w:val="28"/>
          <w:szCs w:val="28"/>
        </w:rPr>
      </w:pPr>
    </w:p>
    <w:p w:rsidR="008E0BBB" w:rsidRPr="00F846D8" w:rsidRDefault="008E0BBB" w:rsidP="008E0BBB">
      <w:pPr>
        <w:spacing w:line="360" w:lineRule="auto"/>
        <w:ind w:leftChars="-12" w:left="9" w:hangingChars="12" w:hanging="34"/>
        <w:rPr>
          <w:rFonts w:ascii="LiSu" w:eastAsia="LiSu" w:hAnsi="SimSun"/>
          <w:b/>
          <w:bCs/>
          <w:kern w:val="26"/>
          <w:sz w:val="28"/>
          <w:szCs w:val="28"/>
        </w:rPr>
      </w:pPr>
      <w:r w:rsidRPr="00F846D8">
        <w:rPr>
          <w:rFonts w:ascii="LiSu" w:eastAsia="LiSu" w:hAnsi="SimSun" w:hint="eastAsia"/>
          <w:b/>
          <w:bCs/>
          <w:kern w:val="26"/>
          <w:sz w:val="28"/>
          <w:szCs w:val="28"/>
        </w:rPr>
        <w:t>※宣礼词和成拜词</w:t>
      </w:r>
    </w:p>
    <w:p w:rsidR="008E0BBB" w:rsidRPr="00F846D8" w:rsidRDefault="008E0BBB" w:rsidP="008E0BBB">
      <w:pPr>
        <w:spacing w:line="360" w:lineRule="auto"/>
        <w:ind w:leftChars="-4" w:left="-8" w:firstLineChars="3" w:firstLine="8"/>
        <w:rPr>
          <w:rFonts w:ascii="LiSu" w:eastAsia="LiSu" w:hAnsi="SimSun"/>
          <w:b/>
          <w:bCs/>
          <w:kern w:val="26"/>
          <w:sz w:val="28"/>
          <w:szCs w:val="28"/>
        </w:rPr>
      </w:pPr>
      <w:r w:rsidRPr="00F846D8">
        <w:rPr>
          <w:rFonts w:ascii="LiSu" w:eastAsia="LiSu" w:hAnsi="SimSun" w:hint="eastAsia"/>
          <w:b/>
          <w:bCs/>
          <w:kern w:val="26"/>
          <w:sz w:val="28"/>
          <w:szCs w:val="28"/>
        </w:rPr>
        <w:t>※如何礼晨礼拜？</w:t>
      </w:r>
    </w:p>
    <w:p w:rsidR="008E0BBB" w:rsidRPr="00F846D8" w:rsidRDefault="008E0BBB" w:rsidP="008E0BBB">
      <w:pPr>
        <w:spacing w:line="360" w:lineRule="auto"/>
        <w:ind w:leftChars="-4" w:left="-8" w:firstLineChars="116" w:firstLine="326"/>
        <w:rPr>
          <w:rFonts w:ascii="LiSu" w:eastAsia="LiSu" w:hAnsi="SimSun"/>
          <w:b/>
          <w:bCs/>
          <w:kern w:val="26"/>
          <w:sz w:val="28"/>
          <w:szCs w:val="28"/>
        </w:rPr>
      </w:pPr>
      <w:r w:rsidRPr="00F846D8">
        <w:rPr>
          <w:rFonts w:ascii="LiSu" w:eastAsia="LiSu" w:hAnsi="SimSun" w:hint="eastAsia"/>
          <w:b/>
          <w:bCs/>
          <w:kern w:val="26"/>
          <w:sz w:val="28"/>
          <w:szCs w:val="28"/>
        </w:rPr>
        <w:t>※有关礼拜的裁决，以及奇数拜</w:t>
      </w:r>
    </w:p>
    <w:p w:rsidR="008E0BBB" w:rsidRPr="00F846D8" w:rsidRDefault="008E0BBB" w:rsidP="008E0BBB">
      <w:pPr>
        <w:spacing w:line="360" w:lineRule="auto"/>
        <w:ind w:leftChars="-4" w:left="-8" w:firstLineChars="229" w:firstLine="644"/>
        <w:rPr>
          <w:rFonts w:ascii="LiSu" w:eastAsia="LiSu" w:hAnsi="SimSun"/>
          <w:b/>
          <w:bCs/>
          <w:kern w:val="26"/>
          <w:sz w:val="28"/>
          <w:szCs w:val="28"/>
        </w:rPr>
      </w:pPr>
      <w:r w:rsidRPr="00F846D8">
        <w:rPr>
          <w:rFonts w:ascii="LiSu" w:eastAsia="LiSu" w:hAnsi="SimSun" w:hint="eastAsia"/>
          <w:b/>
          <w:bCs/>
          <w:kern w:val="26"/>
          <w:sz w:val="28"/>
          <w:szCs w:val="28"/>
        </w:rPr>
        <w:t>※礼拜的条件</w:t>
      </w:r>
    </w:p>
    <w:p w:rsidR="008E0BBB" w:rsidRPr="00F846D8" w:rsidRDefault="008E0BBB" w:rsidP="008E0BBB">
      <w:pPr>
        <w:spacing w:line="360" w:lineRule="auto"/>
        <w:ind w:leftChars="-4" w:left="-8" w:firstLineChars="342" w:firstLine="961"/>
        <w:rPr>
          <w:rFonts w:ascii="LiSu" w:eastAsia="LiSu" w:hAnsi="SimSun"/>
          <w:b/>
          <w:bCs/>
          <w:kern w:val="26"/>
          <w:sz w:val="28"/>
          <w:szCs w:val="28"/>
        </w:rPr>
      </w:pPr>
      <w:r w:rsidRPr="00F846D8">
        <w:rPr>
          <w:rFonts w:ascii="LiSu" w:eastAsia="LiSu" w:hAnsi="SimSun" w:hint="eastAsia"/>
          <w:b/>
          <w:bCs/>
          <w:kern w:val="26"/>
          <w:sz w:val="28"/>
          <w:szCs w:val="28"/>
        </w:rPr>
        <w:t>※礼拜的要素</w:t>
      </w:r>
    </w:p>
    <w:p w:rsidR="008E0BBB" w:rsidRPr="00F846D8" w:rsidRDefault="008E0BBB" w:rsidP="008E0BBB">
      <w:pPr>
        <w:spacing w:line="360" w:lineRule="auto"/>
        <w:ind w:firstLineChars="451" w:firstLine="1268"/>
        <w:rPr>
          <w:rFonts w:ascii="LiSu" w:eastAsia="LiSu" w:hAnsi="SimSun"/>
          <w:b/>
          <w:bCs/>
          <w:kern w:val="26"/>
          <w:sz w:val="28"/>
          <w:szCs w:val="28"/>
        </w:rPr>
      </w:pPr>
      <w:r w:rsidRPr="00F846D8">
        <w:rPr>
          <w:rFonts w:ascii="LiSu" w:eastAsia="LiSu" w:hAnsi="SimSun" w:hint="eastAsia"/>
          <w:b/>
          <w:bCs/>
          <w:kern w:val="26"/>
          <w:sz w:val="28"/>
          <w:szCs w:val="28"/>
        </w:rPr>
        <w:t>※禁止礼拜的时间</w:t>
      </w:r>
    </w:p>
    <w:p w:rsidR="008E0BBB" w:rsidRPr="00F846D8" w:rsidRDefault="008E0BBB" w:rsidP="008E0BBB">
      <w:pPr>
        <w:spacing w:line="360" w:lineRule="auto"/>
        <w:ind w:firstLineChars="496" w:firstLine="1394"/>
        <w:rPr>
          <w:rFonts w:ascii="LiSu" w:eastAsia="LiSu" w:hAnsi="SimSun"/>
          <w:b/>
          <w:bCs/>
          <w:kern w:val="26"/>
          <w:sz w:val="28"/>
          <w:szCs w:val="28"/>
        </w:rPr>
      </w:pPr>
      <w:r w:rsidRPr="00F846D8">
        <w:rPr>
          <w:rFonts w:ascii="LiSu" w:eastAsia="LiSu" w:hAnsi="SimSun" w:hint="eastAsia"/>
          <w:b/>
          <w:bCs/>
          <w:kern w:val="26"/>
          <w:sz w:val="28"/>
          <w:szCs w:val="28"/>
        </w:rPr>
        <w:t>※礼拜的时间</w:t>
      </w:r>
    </w:p>
    <w:p w:rsidR="008E0BBB" w:rsidRPr="00F846D8" w:rsidRDefault="008E0BBB" w:rsidP="008E0BBB">
      <w:pPr>
        <w:spacing w:line="360" w:lineRule="auto"/>
        <w:ind w:firstLineChars="595" w:firstLine="1673"/>
        <w:rPr>
          <w:rFonts w:ascii="LiSu" w:eastAsia="LiSu" w:hAnsi="SimSun"/>
          <w:b/>
          <w:bCs/>
          <w:kern w:val="26"/>
          <w:sz w:val="28"/>
          <w:szCs w:val="28"/>
        </w:rPr>
      </w:pPr>
      <w:r w:rsidRPr="00F846D8">
        <w:rPr>
          <w:rFonts w:ascii="LiSu" w:eastAsia="LiSu" w:hAnsi="SimSun" w:hint="eastAsia"/>
          <w:b/>
          <w:bCs/>
          <w:kern w:val="26"/>
          <w:sz w:val="28"/>
          <w:szCs w:val="28"/>
        </w:rPr>
        <w:t>※</w:t>
      </w:r>
      <w:r w:rsidR="005B7FA8">
        <w:rPr>
          <w:rFonts w:ascii="LiSu" w:eastAsia="LiSu" w:hAnsi="SimSun" w:hint="eastAsia"/>
          <w:b/>
          <w:bCs/>
          <w:kern w:val="26"/>
          <w:sz w:val="28"/>
          <w:szCs w:val="28"/>
        </w:rPr>
        <w:t>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666"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66" inset="0,0,0,0">
              <w:txbxContent>
                <w:p w:rsidR="008E0BBB" w:rsidRPr="00BC0A2D" w:rsidRDefault="008E0BBB" w:rsidP="008E0BBB">
                  <w:pPr>
                    <w:spacing w:line="120" w:lineRule="exact"/>
                    <w:jc w:val="center"/>
                    <w:rPr>
                      <w:rFonts w:ascii="SimSun" w:hAnsi="SimSun" w:cs="Arial"/>
                      <w:kern w:val="24"/>
                      <w:sz w:val="8"/>
                      <w:szCs w:val="8"/>
                    </w:rPr>
                  </w:pPr>
                  <w:r w:rsidRPr="00BC0A2D">
                    <w:rPr>
                      <w:rFonts w:ascii="SimSun" w:hAnsi="SimSun" w:cs="Arial" w:hint="eastAsia"/>
                      <w:kern w:val="24"/>
                      <w:sz w:val="8"/>
                      <w:szCs w:val="8"/>
                    </w:rPr>
                    <w:t>愿主赐福之</w:t>
                  </w:r>
                </w:p>
                <w:p w:rsidR="008E0BBB" w:rsidRPr="00BC0A2D" w:rsidRDefault="008E0BBB" w:rsidP="008E0BBB">
                  <w:pPr>
                    <w:spacing w:line="120" w:lineRule="exact"/>
                    <w:jc w:val="center"/>
                    <w:rPr>
                      <w:rFonts w:ascii="SimSun" w:hAnsi="SimSun" w:cs="Arial"/>
                      <w:kern w:val="24"/>
                      <w:sz w:val="8"/>
                      <w:szCs w:val="8"/>
                    </w:rPr>
                  </w:pPr>
                  <w:r w:rsidRPr="00BC0A2D">
                    <w:rPr>
                      <w:rFonts w:ascii="SimSun" w:hAnsi="SimSun" w:cs="Arial" w:hint="eastAsia"/>
                      <w:kern w:val="24"/>
                      <w:sz w:val="8"/>
                      <w:szCs w:val="8"/>
                    </w:rPr>
                    <w:t>并使其平安</w:t>
                  </w:r>
                </w:p>
              </w:txbxContent>
            </v:textbox>
            <w10:wrap anchorx="page"/>
            <w10:anchorlock/>
          </v:shape>
        </w:pict>
      </w:r>
      <w:r w:rsidRPr="00F846D8">
        <w:rPr>
          <w:rFonts w:ascii="LiSu" w:eastAsia="LiSu" w:hAnsi="SimSun" w:hint="eastAsia"/>
          <w:b/>
          <w:bCs/>
          <w:kern w:val="26"/>
          <w:sz w:val="28"/>
          <w:szCs w:val="28"/>
        </w:rPr>
        <w:t>礼拜的形式</w:t>
      </w:r>
    </w:p>
    <w:p w:rsidR="008E0BBB" w:rsidRPr="00F846D8" w:rsidRDefault="008E0BBB" w:rsidP="008E0BBB">
      <w:pPr>
        <w:spacing w:line="360" w:lineRule="auto"/>
        <w:ind w:firstLineChars="391" w:firstLine="1099"/>
        <w:rPr>
          <w:rFonts w:ascii="LiSu" w:eastAsia="LiSu" w:hAnsi="SimSun"/>
          <w:b/>
          <w:bCs/>
          <w:kern w:val="26"/>
          <w:sz w:val="28"/>
          <w:szCs w:val="28"/>
        </w:rPr>
      </w:pPr>
      <w:r w:rsidRPr="00F846D8">
        <w:rPr>
          <w:rFonts w:ascii="LiSu" w:eastAsia="LiSu" w:hAnsi="SimSun" w:hint="eastAsia"/>
          <w:b/>
          <w:bCs/>
          <w:kern w:val="26"/>
          <w:sz w:val="28"/>
          <w:szCs w:val="28"/>
        </w:rPr>
        <w:t>※副功拜</w:t>
      </w:r>
    </w:p>
    <w:p w:rsidR="008E0BBB" w:rsidRPr="00F846D8" w:rsidRDefault="008E0BBB" w:rsidP="008E0BBB">
      <w:pPr>
        <w:spacing w:line="360" w:lineRule="auto"/>
        <w:ind w:firstLineChars="548" w:firstLine="1540"/>
        <w:rPr>
          <w:rFonts w:ascii="LiSu" w:eastAsia="LiSu" w:hAnsi="SimSun"/>
          <w:b/>
          <w:bCs/>
          <w:kern w:val="26"/>
          <w:sz w:val="28"/>
          <w:szCs w:val="28"/>
        </w:rPr>
      </w:pPr>
      <w:r w:rsidRPr="00F846D8">
        <w:rPr>
          <w:rFonts w:ascii="LiSu" w:eastAsia="LiSu" w:hAnsi="SimSun" w:hint="eastAsia"/>
          <w:b/>
          <w:bCs/>
          <w:kern w:val="26"/>
          <w:sz w:val="28"/>
          <w:szCs w:val="28"/>
        </w:rPr>
        <w:t>※谁必须礼拜？</w:t>
      </w:r>
    </w:p>
    <w:p w:rsidR="008E0BBB" w:rsidRPr="00F846D8" w:rsidRDefault="008E0BBB" w:rsidP="008E0BBB">
      <w:pPr>
        <w:spacing w:line="360" w:lineRule="auto"/>
        <w:ind w:firstLineChars="626" w:firstLine="1760"/>
        <w:rPr>
          <w:rFonts w:ascii="LiSu" w:eastAsia="LiSu" w:hAnsi="SimSun"/>
          <w:b/>
          <w:bCs/>
          <w:kern w:val="26"/>
          <w:sz w:val="28"/>
          <w:szCs w:val="28"/>
        </w:rPr>
      </w:pPr>
      <w:r w:rsidRPr="00F846D8">
        <w:rPr>
          <w:rFonts w:ascii="LiSu" w:eastAsia="LiSu" w:hAnsi="SimSun" w:hint="eastAsia"/>
          <w:b/>
          <w:bCs/>
          <w:kern w:val="26"/>
          <w:sz w:val="28"/>
          <w:szCs w:val="28"/>
        </w:rPr>
        <w:t>※礼拜中因疏忽而叩的头</w:t>
      </w:r>
    </w:p>
    <w:p w:rsidR="008E0BBB" w:rsidRPr="00F846D8" w:rsidRDefault="008E0BBB" w:rsidP="008E0BBB">
      <w:pPr>
        <w:spacing w:line="360" w:lineRule="auto"/>
        <w:ind w:firstLineChars="704" w:firstLine="1979"/>
        <w:rPr>
          <w:rFonts w:ascii="LiSu" w:eastAsia="LiSu" w:hAnsi="SimSun"/>
          <w:b/>
          <w:bCs/>
          <w:kern w:val="26"/>
          <w:sz w:val="28"/>
          <w:szCs w:val="28"/>
        </w:rPr>
      </w:pPr>
      <w:r w:rsidRPr="00F846D8">
        <w:rPr>
          <w:rFonts w:ascii="LiSu" w:eastAsia="LiSu" w:hAnsi="SimSun" w:hint="eastAsia"/>
          <w:b/>
          <w:bCs/>
          <w:kern w:val="26"/>
          <w:sz w:val="28"/>
          <w:szCs w:val="28"/>
        </w:rPr>
        <w:t>※女人去清真寺参加集体礼拜</w:t>
      </w:r>
    </w:p>
    <w:p w:rsidR="008E0BBB" w:rsidRPr="00F846D8" w:rsidRDefault="008E0BBB" w:rsidP="008E0BBB">
      <w:pPr>
        <w:spacing w:line="360" w:lineRule="auto"/>
        <w:ind w:firstLineChars="783" w:firstLine="2201"/>
        <w:rPr>
          <w:rFonts w:ascii="LiSu" w:eastAsia="LiSu" w:hAnsi="SimSun"/>
          <w:b/>
          <w:bCs/>
          <w:kern w:val="26"/>
          <w:sz w:val="28"/>
          <w:szCs w:val="28"/>
        </w:rPr>
      </w:pPr>
      <w:r w:rsidRPr="00F846D8">
        <w:rPr>
          <w:rFonts w:ascii="LiSu" w:eastAsia="LiSu" w:hAnsi="SimSun" w:hint="eastAsia"/>
          <w:b/>
          <w:bCs/>
          <w:kern w:val="26"/>
          <w:sz w:val="28"/>
          <w:szCs w:val="28"/>
        </w:rPr>
        <w:t>※谁最应该当伊玛目？</w:t>
      </w:r>
    </w:p>
    <w:p w:rsidR="008E0BBB" w:rsidRPr="00F846D8" w:rsidRDefault="008E0BBB" w:rsidP="008E0BBB">
      <w:pPr>
        <w:spacing w:line="360" w:lineRule="auto"/>
        <w:ind w:firstLineChars="861" w:firstLine="2420"/>
        <w:rPr>
          <w:rFonts w:ascii="LiSu" w:eastAsia="LiSu" w:hAnsi="SimSun"/>
          <w:b/>
          <w:bCs/>
          <w:kern w:val="26"/>
          <w:sz w:val="28"/>
          <w:szCs w:val="28"/>
        </w:rPr>
      </w:pPr>
      <w:r w:rsidRPr="00F846D8">
        <w:rPr>
          <w:rFonts w:ascii="LiSu" w:eastAsia="LiSu" w:hAnsi="SimSun" w:hint="eastAsia"/>
          <w:b/>
          <w:bCs/>
          <w:kern w:val="26"/>
          <w:sz w:val="28"/>
          <w:szCs w:val="28"/>
        </w:rPr>
        <w:t>※礼拜的贵重，警惕放弃礼拜</w:t>
      </w:r>
    </w:p>
    <w:p w:rsidR="008E0BBB" w:rsidRPr="00F846D8" w:rsidRDefault="008E0BBB" w:rsidP="008E0BBB">
      <w:pPr>
        <w:spacing w:line="360" w:lineRule="auto"/>
        <w:ind w:firstLineChars="939" w:firstLine="2639"/>
        <w:rPr>
          <w:rFonts w:ascii="LiSu" w:eastAsia="LiSu" w:hAnsi="SimSun"/>
          <w:b/>
          <w:bCs/>
          <w:kern w:val="26"/>
          <w:sz w:val="28"/>
          <w:szCs w:val="28"/>
        </w:rPr>
      </w:pPr>
      <w:r w:rsidRPr="00F846D8">
        <w:rPr>
          <w:rFonts w:ascii="LiSu" w:eastAsia="LiSu" w:hAnsi="SimSun" w:hint="eastAsia"/>
          <w:b/>
          <w:bCs/>
          <w:kern w:val="26"/>
          <w:sz w:val="28"/>
          <w:szCs w:val="28"/>
        </w:rPr>
        <w:t>※必须参加主麻拜和集体礼拜</w:t>
      </w:r>
    </w:p>
    <w:p w:rsidR="008E0BBB" w:rsidRPr="00F846D8" w:rsidRDefault="008E0BBB" w:rsidP="008E0BBB">
      <w:pPr>
        <w:spacing w:line="360" w:lineRule="auto"/>
        <w:ind w:firstLineChars="1018" w:firstLine="2862"/>
        <w:rPr>
          <w:rFonts w:ascii="LiSu" w:eastAsia="LiSu" w:hAnsi="SimSun"/>
          <w:b/>
          <w:bCs/>
          <w:kern w:val="26"/>
          <w:sz w:val="28"/>
          <w:szCs w:val="28"/>
        </w:rPr>
      </w:pPr>
      <w:r w:rsidRPr="00F846D8">
        <w:rPr>
          <w:rFonts w:ascii="LiSu" w:eastAsia="LiSu" w:hAnsi="SimSun" w:hint="eastAsia"/>
          <w:b/>
          <w:bCs/>
          <w:kern w:val="26"/>
          <w:sz w:val="28"/>
          <w:szCs w:val="28"/>
        </w:rPr>
        <w:t>※在地面、海洋和空中的旅行拜</w:t>
      </w:r>
    </w:p>
    <w:p w:rsidR="008E0BBB" w:rsidRPr="00F846D8" w:rsidRDefault="008E0BBB" w:rsidP="008E0BBB">
      <w:pPr>
        <w:spacing w:line="360" w:lineRule="auto"/>
        <w:ind w:firstLineChars="1096" w:firstLine="3081"/>
        <w:rPr>
          <w:rFonts w:ascii="LiSu" w:eastAsia="LiSu" w:hAnsi="SimSun"/>
          <w:b/>
          <w:bCs/>
          <w:kern w:val="26"/>
          <w:sz w:val="28"/>
          <w:szCs w:val="28"/>
        </w:rPr>
      </w:pPr>
      <w:r w:rsidRPr="00F846D8">
        <w:rPr>
          <w:rFonts w:ascii="LiSu" w:eastAsia="LiSu" w:hAnsi="SimSun" w:hint="eastAsia"/>
          <w:b/>
          <w:bCs/>
          <w:kern w:val="26"/>
          <w:sz w:val="28"/>
          <w:szCs w:val="28"/>
        </w:rPr>
        <w:t>※病人必须礼拜</w:t>
      </w:r>
    </w:p>
    <w:p w:rsidR="008E0BBB" w:rsidRPr="0041344B" w:rsidRDefault="008E0BBB" w:rsidP="00863345">
      <w:pPr>
        <w:spacing w:beforeLines="100" w:afterLines="100" w:line="360" w:lineRule="auto"/>
        <w:jc w:val="center"/>
        <w:rPr>
          <w:rFonts w:ascii="STXinwei" w:eastAsia="STXinwei" w:hAnsi="SimSun" w:cs="Arial"/>
          <w:kern w:val="26"/>
          <w:sz w:val="36"/>
          <w:szCs w:val="36"/>
        </w:rPr>
      </w:pPr>
      <w:r w:rsidRPr="00F846D8">
        <w:rPr>
          <w:rFonts w:ascii="SimSun" w:hAnsi="SimSun"/>
          <w:kern w:val="26"/>
          <w:sz w:val="28"/>
          <w:szCs w:val="28"/>
        </w:rPr>
        <w:br w:type="page"/>
      </w:r>
      <w:r w:rsidRPr="0041344B">
        <w:rPr>
          <w:rFonts w:ascii="STXinwei" w:eastAsia="STXinwei" w:hAnsi="SimSun" w:cs="Arial" w:hint="eastAsia"/>
          <w:kern w:val="26"/>
          <w:sz w:val="36"/>
          <w:szCs w:val="36"/>
        </w:rPr>
        <w:t>宣礼词和成拜词</w:t>
      </w:r>
    </w:p>
    <w:p w:rsidR="008E0BBB" w:rsidRPr="00F846D8" w:rsidRDefault="008E0BBB" w:rsidP="003C0D73">
      <w:pPr>
        <w:spacing w:line="360" w:lineRule="auto"/>
        <w:ind w:firstLineChars="200" w:firstLine="560"/>
        <w:rPr>
          <w:rFonts w:ascii="SimSun" w:hAnsi="SimSun"/>
          <w:kern w:val="26"/>
          <w:sz w:val="28"/>
          <w:szCs w:val="28"/>
        </w:rPr>
      </w:pPr>
      <w:r w:rsidRPr="003C0D73">
        <w:rPr>
          <w:rFonts w:ascii="STXinwei" w:eastAsia="STXinwei" w:hAnsi="SimSun"/>
          <w:kern w:val="26"/>
          <w:sz w:val="28"/>
          <w:szCs w:val="28"/>
        </w:rPr>
        <w:t>1-</w:t>
      </w:r>
      <w:r w:rsidRPr="003C0D73">
        <w:rPr>
          <w:rFonts w:ascii="STXinwei" w:eastAsia="STXinwei" w:hAnsi="SimSun" w:hint="eastAsia"/>
          <w:kern w:val="26"/>
          <w:sz w:val="28"/>
          <w:szCs w:val="28"/>
        </w:rPr>
        <w:t>宣礼词：</w:t>
      </w:r>
      <w:r w:rsidRPr="00F846D8">
        <w:rPr>
          <w:rFonts w:ascii="SimSun" w:hAnsi="SimSun" w:hint="eastAsia"/>
          <w:kern w:val="26"/>
          <w:sz w:val="28"/>
          <w:szCs w:val="28"/>
        </w:rPr>
        <w:t>就是以特殊的言词通告已经进入礼拜的时间了，以此达到召唤大家礼拜，显示伊斯兰标志的效果。它属于当然或嘉义的行为。</w:t>
      </w:r>
    </w:p>
    <w:p w:rsidR="008E0BBB" w:rsidRPr="003C0D73" w:rsidRDefault="008E0BBB" w:rsidP="003C0D73">
      <w:pPr>
        <w:spacing w:line="360" w:lineRule="auto"/>
        <w:ind w:firstLineChars="200" w:firstLine="560"/>
        <w:rPr>
          <w:rFonts w:ascii="STXinwei" w:eastAsia="STXinwei" w:hAnsi="SimSun"/>
          <w:kern w:val="26"/>
          <w:sz w:val="28"/>
          <w:szCs w:val="28"/>
        </w:rPr>
      </w:pPr>
      <w:r w:rsidRPr="003C0D73">
        <w:rPr>
          <w:rFonts w:ascii="STXinwei" w:eastAsia="STXinwei" w:hAnsi="SimSun"/>
          <w:kern w:val="26"/>
          <w:sz w:val="28"/>
          <w:szCs w:val="28"/>
        </w:rPr>
        <w:t>2-</w:t>
      </w:r>
      <w:r w:rsidRPr="003C0D73">
        <w:rPr>
          <w:rFonts w:ascii="STXinwei" w:eastAsia="STXinwei" w:hAnsi="SimSun" w:hint="eastAsia"/>
          <w:kern w:val="26"/>
          <w:sz w:val="28"/>
          <w:szCs w:val="28"/>
        </w:rPr>
        <w:t>如何念宣礼词：</w:t>
      </w:r>
    </w:p>
    <w:p w:rsidR="008E0BBB" w:rsidRPr="008E0BBB" w:rsidRDefault="008E0BBB" w:rsidP="003C0D73">
      <w:pPr>
        <w:pStyle w:val="af0"/>
        <w:widowControl w:val="0"/>
        <w:spacing w:after="0" w:line="240" w:lineRule="auto"/>
        <w:ind w:left="0" w:firstLine="0"/>
        <w:jc w:val="center"/>
        <w:rPr>
          <w:rFonts w:cs="KFGQPC Uthman Taha Naskh"/>
          <w:b/>
          <w:bCs/>
          <w:kern w:val="28"/>
          <w:sz w:val="30"/>
          <w:szCs w:val="30"/>
        </w:rPr>
      </w:pPr>
      <w:r w:rsidRPr="008E0BBB">
        <w:rPr>
          <w:rFonts w:cs="KFGQPC Uthman Taha Naskh"/>
          <w:b/>
          <w:bCs/>
          <w:kern w:val="28"/>
          <w:sz w:val="30"/>
          <w:szCs w:val="30"/>
          <w:rtl/>
        </w:rPr>
        <w:t>الله أَكْبَرُ الله أَكْبَرُ، الله أَكْبَرُ الله أَكْبَر</w:t>
      </w:r>
      <w:r w:rsidRPr="008E0BBB">
        <w:rPr>
          <w:rFonts w:cs="KFGQPC Uthman Taha Naskh" w:hint="cs"/>
          <w:b/>
          <w:bCs/>
          <w:kern w:val="28"/>
          <w:sz w:val="30"/>
          <w:szCs w:val="30"/>
          <w:rtl/>
        </w:rPr>
        <w:t>.</w:t>
      </w:r>
    </w:p>
    <w:p w:rsidR="008E0BBB" w:rsidRPr="00F846D8" w:rsidRDefault="008E0BBB" w:rsidP="008E0BBB">
      <w:pPr>
        <w:spacing w:line="360" w:lineRule="auto"/>
        <w:ind w:firstLineChars="200" w:firstLine="560"/>
        <w:rPr>
          <w:rFonts w:ascii="SimSun" w:hAnsi="SimSun"/>
          <w:kern w:val="26"/>
          <w:sz w:val="28"/>
          <w:szCs w:val="28"/>
        </w:rPr>
      </w:pPr>
      <w:r w:rsidRPr="00F846D8">
        <w:rPr>
          <w:rFonts w:ascii="SimSun" w:hAnsi="SimSun" w:hint="eastAsia"/>
          <w:kern w:val="26"/>
          <w:sz w:val="28"/>
          <w:szCs w:val="28"/>
        </w:rPr>
        <w:t>真主至大，真主至大，真主至大，真主至大。</w:t>
      </w:r>
    </w:p>
    <w:p w:rsidR="008E0BBB" w:rsidRPr="008E0BBB" w:rsidRDefault="008E0BBB" w:rsidP="003C0D73">
      <w:pPr>
        <w:pStyle w:val="af0"/>
        <w:widowControl w:val="0"/>
        <w:spacing w:after="0" w:line="240" w:lineRule="auto"/>
        <w:ind w:left="0" w:firstLine="0"/>
        <w:jc w:val="center"/>
        <w:rPr>
          <w:rFonts w:cs="KFGQPC Uthman Taha Naskh"/>
          <w:b/>
          <w:bCs/>
          <w:kern w:val="28"/>
          <w:sz w:val="30"/>
          <w:szCs w:val="30"/>
        </w:rPr>
      </w:pPr>
      <w:r w:rsidRPr="008E0BBB">
        <w:rPr>
          <w:rFonts w:cs="KFGQPC Uthman Taha Naskh"/>
          <w:b/>
          <w:bCs/>
          <w:kern w:val="28"/>
          <w:sz w:val="30"/>
          <w:szCs w:val="30"/>
          <w:rtl/>
        </w:rPr>
        <w:t>أَشْهَدُ أَنْ لاَ إِلَهَ إِلاّ الله، أَشْهَدُ أَنْ لاَ إِلَهَ إِلاّ الله</w:t>
      </w:r>
      <w:r w:rsidRPr="008E0BBB">
        <w:rPr>
          <w:rFonts w:cs="KFGQPC Uthman Taha Naskh" w:hint="cs"/>
          <w:b/>
          <w:bCs/>
          <w:kern w:val="28"/>
          <w:sz w:val="30"/>
          <w:szCs w:val="30"/>
          <w:rtl/>
        </w:rPr>
        <w:t>.</w:t>
      </w:r>
    </w:p>
    <w:p w:rsidR="008E0BBB" w:rsidRPr="00F846D8" w:rsidRDefault="008E0BBB" w:rsidP="008E0BBB">
      <w:pPr>
        <w:spacing w:line="360" w:lineRule="auto"/>
        <w:ind w:firstLineChars="200" w:firstLine="560"/>
        <w:rPr>
          <w:rFonts w:ascii="SimSun" w:hAnsi="SimSun"/>
          <w:kern w:val="26"/>
          <w:sz w:val="28"/>
          <w:szCs w:val="28"/>
        </w:rPr>
      </w:pPr>
      <w:r w:rsidRPr="00F846D8">
        <w:rPr>
          <w:rFonts w:ascii="SimSun" w:hAnsi="SimSun" w:hint="eastAsia"/>
          <w:kern w:val="26"/>
          <w:sz w:val="28"/>
          <w:szCs w:val="28"/>
        </w:rPr>
        <w:t>我作证：除真主之外，绝无真正应受崇拜的主宰，我作证：除真主之外，绝无真正应受崇拜的主宰。</w:t>
      </w:r>
    </w:p>
    <w:p w:rsidR="008E0BBB" w:rsidRPr="008E0BBB" w:rsidRDefault="008E0BBB" w:rsidP="003C0D73">
      <w:pPr>
        <w:pStyle w:val="af0"/>
        <w:widowControl w:val="0"/>
        <w:spacing w:after="0" w:line="240" w:lineRule="auto"/>
        <w:ind w:left="0" w:firstLine="0"/>
        <w:jc w:val="center"/>
        <w:rPr>
          <w:rFonts w:cs="KFGQPC Uthman Taha Naskh"/>
          <w:b/>
          <w:bCs/>
          <w:kern w:val="28"/>
          <w:sz w:val="30"/>
          <w:szCs w:val="30"/>
          <w:rtl/>
        </w:rPr>
      </w:pPr>
      <w:r w:rsidRPr="008E0BBB">
        <w:rPr>
          <w:rFonts w:cs="KFGQPC Uthman Taha Naskh"/>
          <w:b/>
          <w:bCs/>
          <w:kern w:val="28"/>
          <w:sz w:val="30"/>
          <w:szCs w:val="30"/>
          <w:rtl/>
        </w:rPr>
        <w:t>أَشْهَدُ أَنّ مُحَمّداً رَسُولُ الله</w:t>
      </w:r>
      <w:r w:rsidRPr="008E0BBB">
        <w:rPr>
          <w:rFonts w:cs="KFGQPC Uthman Taha Naskh" w:hint="cs"/>
          <w:b/>
          <w:bCs/>
          <w:kern w:val="28"/>
          <w:sz w:val="30"/>
          <w:szCs w:val="30"/>
          <w:rtl/>
        </w:rPr>
        <w:t>،</w:t>
      </w:r>
      <w:r w:rsidRPr="008E0BBB">
        <w:rPr>
          <w:rFonts w:cs="KFGQPC Uthman Taha Naskh"/>
          <w:b/>
          <w:bCs/>
          <w:kern w:val="28"/>
          <w:sz w:val="30"/>
          <w:szCs w:val="30"/>
          <w:rtl/>
        </w:rPr>
        <w:t xml:space="preserve"> أَشْهَدُ أَنّ مُحَمّداً رَسُولُ الله</w:t>
      </w:r>
      <w:r w:rsidRPr="008E0BBB">
        <w:rPr>
          <w:rFonts w:cs="KFGQPC Uthman Taha Naskh" w:hint="cs"/>
          <w:b/>
          <w:bCs/>
          <w:kern w:val="28"/>
          <w:sz w:val="30"/>
          <w:szCs w:val="30"/>
          <w:rtl/>
        </w:rPr>
        <w:t>.</w:t>
      </w:r>
    </w:p>
    <w:p w:rsidR="008E0BBB" w:rsidRPr="00F846D8" w:rsidRDefault="008E0BBB" w:rsidP="008E0BBB">
      <w:pPr>
        <w:spacing w:line="360" w:lineRule="auto"/>
        <w:ind w:firstLineChars="200" w:firstLine="560"/>
        <w:rPr>
          <w:rFonts w:ascii="SimSun" w:hAnsi="SimSun"/>
          <w:kern w:val="26"/>
          <w:sz w:val="28"/>
          <w:szCs w:val="28"/>
        </w:rPr>
      </w:pPr>
      <w:r w:rsidRPr="00F846D8">
        <w:rPr>
          <w:rFonts w:ascii="SimSun" w:hAnsi="SimSun" w:hint="eastAsia"/>
          <w:kern w:val="26"/>
          <w:sz w:val="28"/>
          <w:szCs w:val="28"/>
        </w:rPr>
        <w:t>我又作证：穆罕默德是真主的使者，我又作证：穆罕默德是真主的使者。</w:t>
      </w:r>
    </w:p>
    <w:p w:rsidR="008E0BBB" w:rsidRPr="008E0BBB" w:rsidRDefault="008E0BBB" w:rsidP="003C0D73">
      <w:pPr>
        <w:pStyle w:val="af0"/>
        <w:widowControl w:val="0"/>
        <w:spacing w:after="0" w:line="240" w:lineRule="auto"/>
        <w:ind w:left="0" w:firstLine="0"/>
        <w:jc w:val="center"/>
        <w:rPr>
          <w:rFonts w:cs="KFGQPC Uthman Taha Naskh"/>
          <w:b/>
          <w:bCs/>
          <w:kern w:val="28"/>
          <w:sz w:val="30"/>
          <w:szCs w:val="30"/>
          <w:rtl/>
        </w:rPr>
      </w:pPr>
      <w:r w:rsidRPr="008E0BBB">
        <w:rPr>
          <w:rFonts w:cs="KFGQPC Uthman Taha Naskh"/>
          <w:b/>
          <w:bCs/>
          <w:kern w:val="28"/>
          <w:sz w:val="30"/>
          <w:szCs w:val="30"/>
          <w:rtl/>
        </w:rPr>
        <w:t>حَيّ عَلَى الصّلاَةِ</w:t>
      </w:r>
      <w:r w:rsidRPr="008E0BBB">
        <w:rPr>
          <w:rFonts w:cs="KFGQPC Uthman Taha Naskh" w:hint="cs"/>
          <w:b/>
          <w:bCs/>
          <w:kern w:val="28"/>
          <w:sz w:val="30"/>
          <w:szCs w:val="30"/>
          <w:rtl/>
        </w:rPr>
        <w:t>،</w:t>
      </w:r>
      <w:r w:rsidRPr="008E0BBB">
        <w:rPr>
          <w:rFonts w:cs="KFGQPC Uthman Taha Naskh"/>
          <w:b/>
          <w:bCs/>
          <w:kern w:val="28"/>
          <w:sz w:val="30"/>
          <w:szCs w:val="30"/>
          <w:rtl/>
        </w:rPr>
        <w:t xml:space="preserve"> حَيّ عَلَى الصّلاَةِ</w:t>
      </w:r>
      <w:r w:rsidRPr="008E0BBB">
        <w:rPr>
          <w:rFonts w:cs="KFGQPC Uthman Taha Naskh" w:hint="cs"/>
          <w:b/>
          <w:bCs/>
          <w:kern w:val="28"/>
          <w:sz w:val="30"/>
          <w:szCs w:val="30"/>
          <w:rtl/>
        </w:rPr>
        <w:t>.</w:t>
      </w:r>
    </w:p>
    <w:p w:rsidR="008E0BBB" w:rsidRPr="00F846D8" w:rsidRDefault="008E0BBB" w:rsidP="008E0BBB">
      <w:pPr>
        <w:spacing w:line="360" w:lineRule="auto"/>
        <w:ind w:firstLineChars="200" w:firstLine="560"/>
        <w:rPr>
          <w:rFonts w:ascii="SimSun" w:hAnsi="SimSun"/>
          <w:kern w:val="26"/>
          <w:sz w:val="28"/>
          <w:szCs w:val="28"/>
        </w:rPr>
      </w:pPr>
      <w:r w:rsidRPr="00F846D8">
        <w:rPr>
          <w:rFonts w:ascii="SimSun" w:hAnsi="SimSun" w:hint="eastAsia"/>
          <w:kern w:val="26"/>
          <w:sz w:val="28"/>
          <w:szCs w:val="28"/>
        </w:rPr>
        <w:t>快来礼拜，快来礼拜！</w:t>
      </w:r>
    </w:p>
    <w:p w:rsidR="008E0BBB" w:rsidRPr="008E0BBB" w:rsidRDefault="008E0BBB" w:rsidP="003C0D73">
      <w:pPr>
        <w:pStyle w:val="af0"/>
        <w:widowControl w:val="0"/>
        <w:spacing w:after="0" w:line="240" w:lineRule="auto"/>
        <w:ind w:left="0" w:firstLine="0"/>
        <w:jc w:val="center"/>
        <w:rPr>
          <w:rFonts w:cs="KFGQPC Uthman Taha Naskh"/>
          <w:b/>
          <w:bCs/>
          <w:kern w:val="28"/>
          <w:sz w:val="30"/>
          <w:szCs w:val="30"/>
          <w:rtl/>
        </w:rPr>
      </w:pPr>
      <w:r w:rsidRPr="008E0BBB">
        <w:rPr>
          <w:rFonts w:cs="KFGQPC Uthman Taha Naskh"/>
          <w:b/>
          <w:bCs/>
          <w:kern w:val="28"/>
          <w:sz w:val="30"/>
          <w:szCs w:val="30"/>
          <w:rtl/>
        </w:rPr>
        <w:t>حَيّ عَلَى الْفَلاَحِ</w:t>
      </w:r>
      <w:r w:rsidRPr="008E0BBB">
        <w:rPr>
          <w:rFonts w:cs="KFGQPC Uthman Taha Naskh" w:hint="cs"/>
          <w:b/>
          <w:bCs/>
          <w:kern w:val="28"/>
          <w:sz w:val="30"/>
          <w:szCs w:val="30"/>
          <w:rtl/>
        </w:rPr>
        <w:t>،</w:t>
      </w:r>
      <w:r w:rsidRPr="008E0BBB">
        <w:rPr>
          <w:rFonts w:cs="KFGQPC Uthman Taha Naskh"/>
          <w:b/>
          <w:bCs/>
          <w:kern w:val="28"/>
          <w:sz w:val="30"/>
          <w:szCs w:val="30"/>
          <w:rtl/>
        </w:rPr>
        <w:t xml:space="preserve"> حَيّ عَلَى الْفَلاَحِ</w:t>
      </w:r>
      <w:r w:rsidRPr="008E0BBB">
        <w:rPr>
          <w:rFonts w:cs="KFGQPC Uthman Taha Naskh" w:hint="cs"/>
          <w:b/>
          <w:bCs/>
          <w:kern w:val="28"/>
          <w:sz w:val="30"/>
          <w:szCs w:val="30"/>
          <w:rtl/>
        </w:rPr>
        <w:t>.</w:t>
      </w:r>
    </w:p>
    <w:p w:rsidR="008E0BBB" w:rsidRPr="00F846D8" w:rsidRDefault="008E0BBB" w:rsidP="008E0BBB">
      <w:pPr>
        <w:spacing w:line="360" w:lineRule="auto"/>
        <w:ind w:firstLineChars="200" w:firstLine="560"/>
        <w:rPr>
          <w:rFonts w:ascii="SimSun" w:hAnsi="SimSun"/>
          <w:kern w:val="26"/>
          <w:sz w:val="28"/>
          <w:szCs w:val="28"/>
        </w:rPr>
      </w:pPr>
      <w:r w:rsidRPr="00F846D8">
        <w:rPr>
          <w:rFonts w:ascii="SimSun" w:hAnsi="SimSun" w:hint="eastAsia"/>
          <w:kern w:val="26"/>
          <w:sz w:val="28"/>
          <w:szCs w:val="28"/>
        </w:rPr>
        <w:t>快来成功，快来成功！</w:t>
      </w:r>
    </w:p>
    <w:p w:rsidR="008E0BBB" w:rsidRPr="008E0BBB" w:rsidRDefault="008E0BBB" w:rsidP="003C0D73">
      <w:pPr>
        <w:pStyle w:val="af0"/>
        <w:widowControl w:val="0"/>
        <w:spacing w:after="0" w:line="240" w:lineRule="auto"/>
        <w:ind w:left="0" w:firstLine="0"/>
        <w:jc w:val="center"/>
        <w:rPr>
          <w:rFonts w:cs="KFGQPC Uthman Taha Naskh"/>
          <w:b/>
          <w:bCs/>
          <w:kern w:val="28"/>
          <w:sz w:val="30"/>
          <w:szCs w:val="30"/>
          <w:rtl/>
        </w:rPr>
      </w:pPr>
      <w:r w:rsidRPr="008E0BBB">
        <w:rPr>
          <w:rFonts w:cs="KFGQPC Uthman Taha Naskh"/>
          <w:b/>
          <w:bCs/>
          <w:kern w:val="28"/>
          <w:sz w:val="30"/>
          <w:szCs w:val="30"/>
          <w:rtl/>
        </w:rPr>
        <w:t>الص</w:t>
      </w:r>
      <w:r w:rsidRPr="008E0BBB">
        <w:rPr>
          <w:rFonts w:cs="KFGQPC Uthman Taha Naskh" w:hint="cs"/>
          <w:b/>
          <w:bCs/>
          <w:kern w:val="28"/>
          <w:sz w:val="30"/>
          <w:szCs w:val="30"/>
          <w:rtl/>
        </w:rPr>
        <w:t>َ</w:t>
      </w:r>
      <w:r w:rsidRPr="008E0BBB">
        <w:rPr>
          <w:rFonts w:cs="KFGQPC Uthman Taha Naskh"/>
          <w:b/>
          <w:bCs/>
          <w:kern w:val="28"/>
          <w:sz w:val="30"/>
          <w:szCs w:val="30"/>
          <w:rtl/>
        </w:rPr>
        <w:t>لا</w:t>
      </w:r>
      <w:r w:rsidRPr="008E0BBB">
        <w:rPr>
          <w:rFonts w:cs="KFGQPC Uthman Taha Naskh" w:hint="cs"/>
          <w:b/>
          <w:bCs/>
          <w:kern w:val="28"/>
          <w:sz w:val="30"/>
          <w:szCs w:val="30"/>
          <w:rtl/>
        </w:rPr>
        <w:t>َ</w:t>
      </w:r>
      <w:r w:rsidRPr="008E0BBB">
        <w:rPr>
          <w:rFonts w:cs="KFGQPC Uthman Taha Naskh"/>
          <w:b/>
          <w:bCs/>
          <w:kern w:val="28"/>
          <w:sz w:val="30"/>
          <w:szCs w:val="30"/>
          <w:rtl/>
        </w:rPr>
        <w:t>ة</w:t>
      </w:r>
      <w:r w:rsidRPr="008E0BBB">
        <w:rPr>
          <w:rFonts w:cs="KFGQPC Uthman Taha Naskh" w:hint="cs"/>
          <w:b/>
          <w:bCs/>
          <w:kern w:val="28"/>
          <w:sz w:val="30"/>
          <w:szCs w:val="30"/>
          <w:rtl/>
        </w:rPr>
        <w:t>ُ</w:t>
      </w:r>
      <w:r w:rsidRPr="008E0BBB">
        <w:rPr>
          <w:rFonts w:cs="KFGQPC Uthman Taha Naskh"/>
          <w:b/>
          <w:bCs/>
          <w:kern w:val="28"/>
          <w:sz w:val="30"/>
          <w:szCs w:val="30"/>
          <w:rtl/>
        </w:rPr>
        <w:t xml:space="preserve"> خ</w:t>
      </w:r>
      <w:r w:rsidRPr="008E0BBB">
        <w:rPr>
          <w:rFonts w:cs="KFGQPC Uthman Taha Naskh" w:hint="cs"/>
          <w:b/>
          <w:bCs/>
          <w:kern w:val="28"/>
          <w:sz w:val="30"/>
          <w:szCs w:val="30"/>
          <w:rtl/>
        </w:rPr>
        <w:t>َ</w:t>
      </w:r>
      <w:r w:rsidRPr="008E0BBB">
        <w:rPr>
          <w:rFonts w:cs="KFGQPC Uthman Taha Naskh"/>
          <w:b/>
          <w:bCs/>
          <w:kern w:val="28"/>
          <w:sz w:val="30"/>
          <w:szCs w:val="30"/>
          <w:rtl/>
        </w:rPr>
        <w:t>يْر</w:t>
      </w:r>
      <w:r w:rsidRPr="008E0BBB">
        <w:rPr>
          <w:rFonts w:cs="KFGQPC Uthman Taha Naskh" w:hint="cs"/>
          <w:b/>
          <w:bCs/>
          <w:kern w:val="28"/>
          <w:sz w:val="30"/>
          <w:szCs w:val="30"/>
          <w:rtl/>
        </w:rPr>
        <w:t>ُ</w:t>
      </w:r>
      <w:r w:rsidRPr="008E0BBB">
        <w:rPr>
          <w:rFonts w:cs="KFGQPC Uthman Taha Naskh"/>
          <w:b/>
          <w:bCs/>
          <w:kern w:val="28"/>
          <w:sz w:val="30"/>
          <w:szCs w:val="30"/>
          <w:rtl/>
        </w:rPr>
        <w:t xml:space="preserve"> م</w:t>
      </w:r>
      <w:r w:rsidRPr="008E0BBB">
        <w:rPr>
          <w:rFonts w:cs="KFGQPC Uthman Taha Naskh" w:hint="cs"/>
          <w:b/>
          <w:bCs/>
          <w:kern w:val="28"/>
          <w:sz w:val="30"/>
          <w:szCs w:val="30"/>
          <w:rtl/>
        </w:rPr>
        <w:t>ِ</w:t>
      </w:r>
      <w:r w:rsidRPr="008E0BBB">
        <w:rPr>
          <w:rFonts w:cs="KFGQPC Uthman Taha Naskh"/>
          <w:b/>
          <w:bCs/>
          <w:kern w:val="28"/>
          <w:sz w:val="30"/>
          <w:szCs w:val="30"/>
          <w:rtl/>
        </w:rPr>
        <w:t>ن</w:t>
      </w:r>
      <w:r w:rsidRPr="008E0BBB">
        <w:rPr>
          <w:rFonts w:cs="KFGQPC Uthman Taha Naskh" w:hint="cs"/>
          <w:b/>
          <w:bCs/>
          <w:kern w:val="28"/>
          <w:sz w:val="30"/>
          <w:szCs w:val="30"/>
          <w:rtl/>
        </w:rPr>
        <w:t>َ</w:t>
      </w:r>
      <w:r w:rsidRPr="008E0BBB">
        <w:rPr>
          <w:rFonts w:cs="KFGQPC Uthman Taha Naskh"/>
          <w:b/>
          <w:bCs/>
          <w:kern w:val="28"/>
          <w:sz w:val="30"/>
          <w:szCs w:val="30"/>
          <w:rtl/>
        </w:rPr>
        <w:t xml:space="preserve"> الن</w:t>
      </w:r>
      <w:r w:rsidRPr="008E0BBB">
        <w:rPr>
          <w:rFonts w:cs="KFGQPC Uthman Taha Naskh" w:hint="cs"/>
          <w:b/>
          <w:bCs/>
          <w:kern w:val="28"/>
          <w:sz w:val="30"/>
          <w:szCs w:val="30"/>
          <w:rtl/>
        </w:rPr>
        <w:t>َّ</w:t>
      </w:r>
      <w:r w:rsidRPr="008E0BBB">
        <w:rPr>
          <w:rFonts w:cs="KFGQPC Uthman Taha Naskh"/>
          <w:b/>
          <w:bCs/>
          <w:kern w:val="28"/>
          <w:sz w:val="30"/>
          <w:szCs w:val="30"/>
          <w:rtl/>
        </w:rPr>
        <w:t>وْم</w:t>
      </w:r>
      <w:r w:rsidRPr="008E0BBB">
        <w:rPr>
          <w:rFonts w:cs="KFGQPC Uthman Taha Naskh" w:hint="cs"/>
          <w:b/>
          <w:bCs/>
          <w:kern w:val="28"/>
          <w:sz w:val="30"/>
          <w:szCs w:val="30"/>
          <w:rtl/>
        </w:rPr>
        <w:t>ِ،</w:t>
      </w:r>
      <w:r w:rsidRPr="008E0BBB">
        <w:rPr>
          <w:rFonts w:cs="KFGQPC Uthman Taha Naskh"/>
          <w:b/>
          <w:bCs/>
          <w:kern w:val="28"/>
          <w:sz w:val="30"/>
          <w:szCs w:val="30"/>
          <w:rtl/>
        </w:rPr>
        <w:t xml:space="preserve"> الص</w:t>
      </w:r>
      <w:r w:rsidRPr="008E0BBB">
        <w:rPr>
          <w:rFonts w:cs="KFGQPC Uthman Taha Naskh" w:hint="cs"/>
          <w:b/>
          <w:bCs/>
          <w:kern w:val="28"/>
          <w:sz w:val="30"/>
          <w:szCs w:val="30"/>
          <w:rtl/>
        </w:rPr>
        <w:t>َ</w:t>
      </w:r>
      <w:r w:rsidRPr="008E0BBB">
        <w:rPr>
          <w:rFonts w:cs="KFGQPC Uthman Taha Naskh"/>
          <w:b/>
          <w:bCs/>
          <w:kern w:val="28"/>
          <w:sz w:val="30"/>
          <w:szCs w:val="30"/>
          <w:rtl/>
        </w:rPr>
        <w:t>لا</w:t>
      </w:r>
      <w:r w:rsidRPr="008E0BBB">
        <w:rPr>
          <w:rFonts w:cs="KFGQPC Uthman Taha Naskh" w:hint="cs"/>
          <w:b/>
          <w:bCs/>
          <w:kern w:val="28"/>
          <w:sz w:val="30"/>
          <w:szCs w:val="30"/>
          <w:rtl/>
        </w:rPr>
        <w:t>َ</w:t>
      </w:r>
      <w:r w:rsidRPr="008E0BBB">
        <w:rPr>
          <w:rFonts w:cs="KFGQPC Uthman Taha Naskh"/>
          <w:b/>
          <w:bCs/>
          <w:kern w:val="28"/>
          <w:sz w:val="30"/>
          <w:szCs w:val="30"/>
          <w:rtl/>
        </w:rPr>
        <w:t>ة</w:t>
      </w:r>
      <w:r w:rsidRPr="008E0BBB">
        <w:rPr>
          <w:rFonts w:cs="KFGQPC Uthman Taha Naskh" w:hint="cs"/>
          <w:b/>
          <w:bCs/>
          <w:kern w:val="28"/>
          <w:sz w:val="30"/>
          <w:szCs w:val="30"/>
          <w:rtl/>
        </w:rPr>
        <w:t>ُ</w:t>
      </w:r>
      <w:r w:rsidRPr="008E0BBB">
        <w:rPr>
          <w:rFonts w:cs="KFGQPC Uthman Taha Naskh"/>
          <w:b/>
          <w:bCs/>
          <w:kern w:val="28"/>
          <w:sz w:val="30"/>
          <w:szCs w:val="30"/>
          <w:rtl/>
        </w:rPr>
        <w:t xml:space="preserve"> خ</w:t>
      </w:r>
      <w:r w:rsidRPr="008E0BBB">
        <w:rPr>
          <w:rFonts w:cs="KFGQPC Uthman Taha Naskh" w:hint="cs"/>
          <w:b/>
          <w:bCs/>
          <w:kern w:val="28"/>
          <w:sz w:val="30"/>
          <w:szCs w:val="30"/>
          <w:rtl/>
        </w:rPr>
        <w:t>َ</w:t>
      </w:r>
      <w:r w:rsidRPr="008E0BBB">
        <w:rPr>
          <w:rFonts w:cs="KFGQPC Uthman Taha Naskh"/>
          <w:b/>
          <w:bCs/>
          <w:kern w:val="28"/>
          <w:sz w:val="30"/>
          <w:szCs w:val="30"/>
          <w:rtl/>
        </w:rPr>
        <w:t>يْر</w:t>
      </w:r>
      <w:r w:rsidRPr="008E0BBB">
        <w:rPr>
          <w:rFonts w:cs="KFGQPC Uthman Taha Naskh" w:hint="cs"/>
          <w:b/>
          <w:bCs/>
          <w:kern w:val="28"/>
          <w:sz w:val="30"/>
          <w:szCs w:val="30"/>
          <w:rtl/>
        </w:rPr>
        <w:t>ُ</w:t>
      </w:r>
      <w:r w:rsidRPr="008E0BBB">
        <w:rPr>
          <w:rFonts w:cs="KFGQPC Uthman Taha Naskh"/>
          <w:b/>
          <w:bCs/>
          <w:kern w:val="28"/>
          <w:sz w:val="30"/>
          <w:szCs w:val="30"/>
          <w:rtl/>
        </w:rPr>
        <w:t xml:space="preserve"> م</w:t>
      </w:r>
      <w:r w:rsidRPr="008E0BBB">
        <w:rPr>
          <w:rFonts w:cs="KFGQPC Uthman Taha Naskh" w:hint="cs"/>
          <w:b/>
          <w:bCs/>
          <w:kern w:val="28"/>
          <w:sz w:val="30"/>
          <w:szCs w:val="30"/>
          <w:rtl/>
        </w:rPr>
        <w:t>ِ</w:t>
      </w:r>
      <w:r w:rsidRPr="008E0BBB">
        <w:rPr>
          <w:rFonts w:cs="KFGQPC Uthman Taha Naskh"/>
          <w:b/>
          <w:bCs/>
          <w:kern w:val="28"/>
          <w:sz w:val="30"/>
          <w:szCs w:val="30"/>
          <w:rtl/>
        </w:rPr>
        <w:t>ن</w:t>
      </w:r>
      <w:r w:rsidRPr="008E0BBB">
        <w:rPr>
          <w:rFonts w:cs="KFGQPC Uthman Taha Naskh" w:hint="cs"/>
          <w:b/>
          <w:bCs/>
          <w:kern w:val="28"/>
          <w:sz w:val="30"/>
          <w:szCs w:val="30"/>
          <w:rtl/>
        </w:rPr>
        <w:t>َ</w:t>
      </w:r>
      <w:r w:rsidRPr="008E0BBB">
        <w:rPr>
          <w:rFonts w:cs="KFGQPC Uthman Taha Naskh"/>
          <w:b/>
          <w:bCs/>
          <w:kern w:val="28"/>
          <w:sz w:val="30"/>
          <w:szCs w:val="30"/>
          <w:rtl/>
        </w:rPr>
        <w:t xml:space="preserve"> الن</w:t>
      </w:r>
      <w:r w:rsidRPr="008E0BBB">
        <w:rPr>
          <w:rFonts w:cs="KFGQPC Uthman Taha Naskh" w:hint="cs"/>
          <w:b/>
          <w:bCs/>
          <w:kern w:val="28"/>
          <w:sz w:val="30"/>
          <w:szCs w:val="30"/>
          <w:rtl/>
        </w:rPr>
        <w:t>َّ</w:t>
      </w:r>
      <w:r w:rsidRPr="008E0BBB">
        <w:rPr>
          <w:rFonts w:cs="KFGQPC Uthman Taha Naskh"/>
          <w:b/>
          <w:bCs/>
          <w:kern w:val="28"/>
          <w:sz w:val="30"/>
          <w:szCs w:val="30"/>
          <w:rtl/>
        </w:rPr>
        <w:t>وْم</w:t>
      </w:r>
      <w:r w:rsidRPr="008E0BBB">
        <w:rPr>
          <w:rFonts w:cs="KFGQPC Uthman Taha Naskh" w:hint="cs"/>
          <w:b/>
          <w:bCs/>
          <w:kern w:val="28"/>
          <w:sz w:val="30"/>
          <w:szCs w:val="30"/>
          <w:rtl/>
        </w:rPr>
        <w:t>ِ.(صلاة الفجر فقد)</w:t>
      </w:r>
    </w:p>
    <w:p w:rsidR="008E0BBB" w:rsidRPr="00F846D8" w:rsidRDefault="008E0BBB" w:rsidP="008E0BBB">
      <w:pPr>
        <w:spacing w:line="360" w:lineRule="auto"/>
        <w:ind w:firstLineChars="200" w:firstLine="560"/>
        <w:rPr>
          <w:rFonts w:ascii="SimSun" w:hAnsi="SimSun"/>
          <w:kern w:val="26"/>
          <w:sz w:val="28"/>
          <w:szCs w:val="28"/>
        </w:rPr>
      </w:pPr>
      <w:r w:rsidRPr="00F846D8">
        <w:rPr>
          <w:rFonts w:ascii="SimSun" w:hAnsi="SimSun" w:hint="eastAsia"/>
          <w:kern w:val="26"/>
          <w:sz w:val="28"/>
          <w:szCs w:val="28"/>
        </w:rPr>
        <w:t>（在晨礼的宣礼词中增加“礼拜比睡觉更好，礼拜比睡觉更好”。</w:t>
      </w:r>
    </w:p>
    <w:p w:rsidR="008E0BBB" w:rsidRPr="008E0BBB" w:rsidRDefault="008E0BBB" w:rsidP="003C0D73">
      <w:pPr>
        <w:pStyle w:val="af0"/>
        <w:widowControl w:val="0"/>
        <w:spacing w:after="0" w:line="240" w:lineRule="auto"/>
        <w:ind w:left="0" w:firstLine="0"/>
        <w:jc w:val="center"/>
        <w:rPr>
          <w:rFonts w:cs="KFGQPC Uthman Taha Naskh"/>
          <w:b/>
          <w:bCs/>
          <w:kern w:val="28"/>
          <w:sz w:val="30"/>
          <w:szCs w:val="30"/>
        </w:rPr>
      </w:pPr>
      <w:r w:rsidRPr="008E0BBB">
        <w:rPr>
          <w:rFonts w:cs="KFGQPC Uthman Taha Naskh"/>
          <w:b/>
          <w:bCs/>
          <w:kern w:val="28"/>
          <w:sz w:val="30"/>
          <w:szCs w:val="30"/>
          <w:rtl/>
        </w:rPr>
        <w:t>الله أَكْبَرُ</w:t>
      </w:r>
      <w:r w:rsidRPr="008E0BBB">
        <w:rPr>
          <w:rFonts w:cs="KFGQPC Uthman Taha Naskh" w:hint="cs"/>
          <w:b/>
          <w:bCs/>
          <w:kern w:val="28"/>
          <w:sz w:val="30"/>
          <w:szCs w:val="30"/>
          <w:rtl/>
        </w:rPr>
        <w:t>،</w:t>
      </w:r>
      <w:r w:rsidRPr="008E0BBB">
        <w:rPr>
          <w:rFonts w:cs="KFGQPC Uthman Taha Naskh"/>
          <w:b/>
          <w:bCs/>
          <w:kern w:val="28"/>
          <w:sz w:val="30"/>
          <w:szCs w:val="30"/>
          <w:rtl/>
        </w:rPr>
        <w:t xml:space="preserve"> الله أَكْبَرُ. لاَ إِلَهَ إِلاّ الله</w:t>
      </w:r>
      <w:r w:rsidRPr="008E0BBB">
        <w:rPr>
          <w:rFonts w:cs="KFGQPC Uthman Taha Naskh"/>
          <w:b/>
          <w:bCs/>
          <w:kern w:val="28"/>
          <w:sz w:val="30"/>
          <w:szCs w:val="30"/>
        </w:rPr>
        <w:t>.</w:t>
      </w:r>
    </w:p>
    <w:p w:rsidR="008E0BBB" w:rsidRPr="00F846D8" w:rsidRDefault="008E0BBB" w:rsidP="008E0BBB">
      <w:pPr>
        <w:spacing w:line="360" w:lineRule="auto"/>
        <w:ind w:firstLineChars="200" w:firstLine="560"/>
        <w:rPr>
          <w:rFonts w:ascii="SimSun" w:hAnsi="SimSun"/>
          <w:kern w:val="26"/>
          <w:sz w:val="28"/>
          <w:szCs w:val="28"/>
        </w:rPr>
      </w:pPr>
      <w:r w:rsidRPr="00F846D8">
        <w:rPr>
          <w:rFonts w:ascii="SimSun" w:hAnsi="SimSun" w:hint="eastAsia"/>
          <w:kern w:val="26"/>
          <w:sz w:val="28"/>
          <w:szCs w:val="28"/>
        </w:rPr>
        <w:t>真主至大，真主至大；除真主之外，绝无真正应受崇拜的主宰。</w:t>
      </w:r>
    </w:p>
    <w:p w:rsidR="008E0BBB" w:rsidRPr="00F846D8" w:rsidRDefault="008E0BBB" w:rsidP="003C0D73">
      <w:pPr>
        <w:spacing w:line="360" w:lineRule="auto"/>
        <w:ind w:firstLineChars="200" w:firstLine="560"/>
        <w:rPr>
          <w:rFonts w:ascii="SimSun" w:hAnsi="SimSun"/>
          <w:kern w:val="26"/>
          <w:sz w:val="28"/>
          <w:szCs w:val="28"/>
        </w:rPr>
      </w:pPr>
      <w:r w:rsidRPr="003C0D73">
        <w:rPr>
          <w:rFonts w:ascii="STXinwei" w:eastAsia="STXinwei" w:hAnsi="SimSun"/>
          <w:kern w:val="26"/>
          <w:sz w:val="28"/>
          <w:szCs w:val="28"/>
        </w:rPr>
        <w:t>3-</w:t>
      </w:r>
      <w:r w:rsidRPr="003C0D73">
        <w:rPr>
          <w:rFonts w:ascii="STXinwei" w:eastAsia="STXinwei" w:hAnsi="SimSun" w:hint="eastAsia"/>
          <w:kern w:val="26"/>
          <w:sz w:val="28"/>
          <w:szCs w:val="28"/>
        </w:rPr>
        <w:t>成拜词：</w:t>
      </w:r>
      <w:r w:rsidRPr="00F846D8">
        <w:rPr>
          <w:rFonts w:ascii="SimSun" w:hAnsi="SimSun" w:hint="eastAsia"/>
          <w:kern w:val="26"/>
          <w:sz w:val="28"/>
          <w:szCs w:val="28"/>
        </w:rPr>
        <w:t>成拜词是在主命拜之前。念成拜词的形式如下：</w:t>
      </w:r>
    </w:p>
    <w:p w:rsidR="008E0BBB" w:rsidRPr="008E0BBB" w:rsidRDefault="008E0BBB" w:rsidP="003C0D73">
      <w:pPr>
        <w:pStyle w:val="af0"/>
        <w:widowControl w:val="0"/>
        <w:spacing w:after="0" w:line="240" w:lineRule="auto"/>
        <w:ind w:left="0" w:firstLine="0"/>
        <w:jc w:val="center"/>
        <w:rPr>
          <w:rFonts w:cs="KFGQPC Uthman Taha Naskh"/>
          <w:b/>
          <w:bCs/>
          <w:kern w:val="28"/>
          <w:sz w:val="30"/>
          <w:szCs w:val="30"/>
        </w:rPr>
      </w:pPr>
      <w:r w:rsidRPr="008E0BBB">
        <w:rPr>
          <w:rFonts w:cs="KFGQPC Uthman Taha Naskh"/>
          <w:b/>
          <w:bCs/>
          <w:kern w:val="28"/>
          <w:sz w:val="30"/>
          <w:szCs w:val="30"/>
          <w:rtl/>
        </w:rPr>
        <w:t>الله أَكْبَرُ الله أَكْبَر</w:t>
      </w:r>
      <w:r w:rsidRPr="008E0BBB">
        <w:rPr>
          <w:rFonts w:cs="KFGQPC Uthman Taha Naskh" w:hint="cs"/>
          <w:b/>
          <w:bCs/>
          <w:kern w:val="28"/>
          <w:sz w:val="30"/>
          <w:szCs w:val="30"/>
          <w:rtl/>
        </w:rPr>
        <w:t>.</w:t>
      </w:r>
      <w:r w:rsidRPr="008E0BBB">
        <w:rPr>
          <w:rFonts w:cs="KFGQPC Uthman Taha Naskh"/>
          <w:b/>
          <w:bCs/>
          <w:kern w:val="28"/>
          <w:sz w:val="30"/>
          <w:szCs w:val="30"/>
          <w:rtl/>
        </w:rPr>
        <w:t xml:space="preserve"> أَشْهَدُ أَنْ لاَ إِلَهَ إِلاّ الله</w:t>
      </w:r>
      <w:r w:rsidRPr="008E0BBB">
        <w:rPr>
          <w:rFonts w:cs="KFGQPC Uthman Taha Naskh" w:hint="cs"/>
          <w:b/>
          <w:bCs/>
          <w:kern w:val="28"/>
          <w:sz w:val="30"/>
          <w:szCs w:val="30"/>
          <w:rtl/>
        </w:rPr>
        <w:t>.</w:t>
      </w:r>
    </w:p>
    <w:p w:rsidR="008E0BBB" w:rsidRPr="00F846D8" w:rsidRDefault="008E0BBB" w:rsidP="008E0BBB">
      <w:pPr>
        <w:spacing w:line="360" w:lineRule="auto"/>
        <w:ind w:firstLineChars="200" w:firstLine="560"/>
        <w:rPr>
          <w:rFonts w:ascii="SimSun" w:hAnsi="SimSun"/>
          <w:kern w:val="26"/>
          <w:sz w:val="28"/>
          <w:szCs w:val="28"/>
        </w:rPr>
      </w:pPr>
      <w:r w:rsidRPr="00F846D8">
        <w:rPr>
          <w:rFonts w:ascii="SimSun" w:hAnsi="SimSun" w:hint="eastAsia"/>
          <w:kern w:val="26"/>
          <w:sz w:val="28"/>
          <w:szCs w:val="28"/>
        </w:rPr>
        <w:t>真主至大，真主至大，我作证：除真主之外，绝无真正应受崇拜的主宰。</w:t>
      </w:r>
    </w:p>
    <w:p w:rsidR="008E0BBB" w:rsidRPr="008E0BBB" w:rsidRDefault="008E0BBB" w:rsidP="003C0D73">
      <w:pPr>
        <w:pStyle w:val="af0"/>
        <w:widowControl w:val="0"/>
        <w:spacing w:after="0" w:line="240" w:lineRule="auto"/>
        <w:ind w:left="0" w:firstLine="0"/>
        <w:jc w:val="center"/>
        <w:rPr>
          <w:rFonts w:cs="KFGQPC Uthman Taha Naskh"/>
          <w:b/>
          <w:bCs/>
          <w:kern w:val="28"/>
          <w:sz w:val="30"/>
          <w:szCs w:val="30"/>
          <w:rtl/>
        </w:rPr>
      </w:pPr>
      <w:r w:rsidRPr="008E0BBB">
        <w:rPr>
          <w:rFonts w:cs="KFGQPC Uthman Taha Naskh"/>
          <w:b/>
          <w:bCs/>
          <w:kern w:val="28"/>
          <w:sz w:val="30"/>
          <w:szCs w:val="30"/>
          <w:rtl/>
        </w:rPr>
        <w:t>أَشْهَدُ أَنّ مُحَمّداً رَسُولُ الله</w:t>
      </w:r>
      <w:r w:rsidRPr="008E0BBB">
        <w:rPr>
          <w:rFonts w:cs="KFGQPC Uthman Taha Naskh" w:hint="cs"/>
          <w:b/>
          <w:bCs/>
          <w:kern w:val="28"/>
          <w:sz w:val="30"/>
          <w:szCs w:val="30"/>
          <w:rtl/>
        </w:rPr>
        <w:t>.</w:t>
      </w:r>
      <w:r w:rsidRPr="008E0BBB">
        <w:rPr>
          <w:rFonts w:cs="KFGQPC Uthman Taha Naskh"/>
          <w:b/>
          <w:bCs/>
          <w:kern w:val="28"/>
          <w:sz w:val="30"/>
          <w:szCs w:val="30"/>
          <w:rtl/>
        </w:rPr>
        <w:t xml:space="preserve"> حَيّ عَلَى الصّلاَةِ</w:t>
      </w:r>
      <w:r w:rsidRPr="008E0BBB">
        <w:rPr>
          <w:rFonts w:cs="KFGQPC Uthman Taha Naskh" w:hint="cs"/>
          <w:b/>
          <w:bCs/>
          <w:kern w:val="28"/>
          <w:sz w:val="30"/>
          <w:szCs w:val="30"/>
          <w:rtl/>
        </w:rPr>
        <w:t>.</w:t>
      </w:r>
      <w:r w:rsidRPr="008E0BBB">
        <w:rPr>
          <w:rFonts w:cs="KFGQPC Uthman Taha Naskh"/>
          <w:b/>
          <w:bCs/>
          <w:kern w:val="28"/>
          <w:sz w:val="30"/>
          <w:szCs w:val="30"/>
          <w:rtl/>
        </w:rPr>
        <w:t xml:space="preserve"> حَيّ عَلَى الْفَلاَحِ</w:t>
      </w:r>
      <w:r w:rsidRPr="008E0BBB">
        <w:rPr>
          <w:rFonts w:cs="KFGQPC Uthman Taha Naskh" w:hint="cs"/>
          <w:b/>
          <w:bCs/>
          <w:kern w:val="28"/>
          <w:sz w:val="30"/>
          <w:szCs w:val="30"/>
          <w:rtl/>
        </w:rPr>
        <w:t>.</w:t>
      </w:r>
    </w:p>
    <w:p w:rsidR="008E0BBB" w:rsidRPr="00F846D8" w:rsidRDefault="008E0BBB" w:rsidP="008E0BBB">
      <w:pPr>
        <w:spacing w:line="360" w:lineRule="auto"/>
        <w:ind w:firstLineChars="200" w:firstLine="560"/>
        <w:rPr>
          <w:rFonts w:ascii="SimSun" w:hAnsi="SimSun"/>
          <w:kern w:val="26"/>
          <w:sz w:val="28"/>
          <w:szCs w:val="28"/>
        </w:rPr>
      </w:pPr>
      <w:r w:rsidRPr="00F846D8">
        <w:rPr>
          <w:rFonts w:ascii="SimSun" w:hAnsi="SimSun" w:hint="eastAsia"/>
          <w:kern w:val="26"/>
          <w:sz w:val="28"/>
          <w:szCs w:val="28"/>
        </w:rPr>
        <w:t>我又作证：穆罕默德是真主的使者，快来礼拜，快来成功。</w:t>
      </w:r>
    </w:p>
    <w:p w:rsidR="008E0BBB" w:rsidRPr="008E0BBB" w:rsidRDefault="008E0BBB" w:rsidP="003C0D73">
      <w:pPr>
        <w:pStyle w:val="af0"/>
        <w:widowControl w:val="0"/>
        <w:spacing w:after="0" w:line="240" w:lineRule="auto"/>
        <w:ind w:left="0" w:firstLine="0"/>
        <w:jc w:val="center"/>
        <w:rPr>
          <w:rFonts w:cs="KFGQPC Uthman Taha Naskh"/>
          <w:b/>
          <w:bCs/>
          <w:kern w:val="28"/>
          <w:sz w:val="30"/>
          <w:szCs w:val="30"/>
          <w:rtl/>
        </w:rPr>
      </w:pPr>
      <w:r w:rsidRPr="008E0BBB">
        <w:rPr>
          <w:rFonts w:cs="KFGQPC Uthman Taha Naskh"/>
          <w:b/>
          <w:bCs/>
          <w:kern w:val="28"/>
          <w:sz w:val="30"/>
          <w:szCs w:val="30"/>
          <w:rtl/>
        </w:rPr>
        <w:t>ق</w:t>
      </w:r>
      <w:r w:rsidRPr="008E0BBB">
        <w:rPr>
          <w:rFonts w:cs="KFGQPC Uthman Taha Naskh" w:hint="cs"/>
          <w:b/>
          <w:bCs/>
          <w:kern w:val="28"/>
          <w:sz w:val="30"/>
          <w:szCs w:val="30"/>
          <w:rtl/>
        </w:rPr>
        <w:t>َ</w:t>
      </w:r>
      <w:r w:rsidRPr="008E0BBB">
        <w:rPr>
          <w:rFonts w:cs="KFGQPC Uthman Taha Naskh"/>
          <w:b/>
          <w:bCs/>
          <w:kern w:val="28"/>
          <w:sz w:val="30"/>
          <w:szCs w:val="30"/>
          <w:rtl/>
        </w:rPr>
        <w:t>د</w:t>
      </w:r>
      <w:r w:rsidRPr="008E0BBB">
        <w:rPr>
          <w:rFonts w:cs="KFGQPC Uthman Taha Naskh" w:hint="cs"/>
          <w:b/>
          <w:bCs/>
          <w:kern w:val="28"/>
          <w:sz w:val="30"/>
          <w:szCs w:val="30"/>
          <w:rtl/>
        </w:rPr>
        <w:t>ْ</w:t>
      </w:r>
      <w:r w:rsidRPr="008E0BBB">
        <w:rPr>
          <w:rFonts w:cs="KFGQPC Uthman Taha Naskh"/>
          <w:b/>
          <w:bCs/>
          <w:kern w:val="28"/>
          <w:sz w:val="30"/>
          <w:szCs w:val="30"/>
          <w:rtl/>
        </w:rPr>
        <w:t xml:space="preserve"> ق</w:t>
      </w:r>
      <w:r w:rsidRPr="008E0BBB">
        <w:rPr>
          <w:rFonts w:cs="KFGQPC Uthman Taha Naskh" w:hint="cs"/>
          <w:b/>
          <w:bCs/>
          <w:kern w:val="28"/>
          <w:sz w:val="30"/>
          <w:szCs w:val="30"/>
          <w:rtl/>
        </w:rPr>
        <w:t>َ</w:t>
      </w:r>
      <w:r w:rsidRPr="008E0BBB">
        <w:rPr>
          <w:rFonts w:cs="KFGQPC Uthman Taha Naskh"/>
          <w:b/>
          <w:bCs/>
          <w:kern w:val="28"/>
          <w:sz w:val="30"/>
          <w:szCs w:val="30"/>
          <w:rtl/>
        </w:rPr>
        <w:t>ام</w:t>
      </w:r>
      <w:r w:rsidRPr="008E0BBB">
        <w:rPr>
          <w:rFonts w:cs="KFGQPC Uthman Taha Naskh" w:hint="cs"/>
          <w:b/>
          <w:bCs/>
          <w:kern w:val="28"/>
          <w:sz w:val="30"/>
          <w:szCs w:val="30"/>
          <w:rtl/>
        </w:rPr>
        <w:t>َ</w:t>
      </w:r>
      <w:r w:rsidRPr="008E0BBB">
        <w:rPr>
          <w:rFonts w:cs="KFGQPC Uthman Taha Naskh"/>
          <w:b/>
          <w:bCs/>
          <w:kern w:val="28"/>
          <w:sz w:val="30"/>
          <w:szCs w:val="30"/>
          <w:rtl/>
        </w:rPr>
        <w:t>ت</w:t>
      </w:r>
      <w:r w:rsidRPr="008E0BBB">
        <w:rPr>
          <w:rFonts w:cs="KFGQPC Uthman Taha Naskh" w:hint="cs"/>
          <w:b/>
          <w:bCs/>
          <w:kern w:val="28"/>
          <w:sz w:val="30"/>
          <w:szCs w:val="30"/>
          <w:rtl/>
        </w:rPr>
        <w:t>ِ</w:t>
      </w:r>
      <w:r w:rsidRPr="008E0BBB">
        <w:rPr>
          <w:rFonts w:cs="KFGQPC Uthman Taha Naskh"/>
          <w:b/>
          <w:bCs/>
          <w:kern w:val="28"/>
          <w:sz w:val="30"/>
          <w:szCs w:val="30"/>
          <w:rtl/>
        </w:rPr>
        <w:t xml:space="preserve"> الص</w:t>
      </w:r>
      <w:r w:rsidRPr="008E0BBB">
        <w:rPr>
          <w:rFonts w:cs="KFGQPC Uthman Taha Naskh" w:hint="cs"/>
          <w:b/>
          <w:bCs/>
          <w:kern w:val="28"/>
          <w:sz w:val="30"/>
          <w:szCs w:val="30"/>
          <w:rtl/>
        </w:rPr>
        <w:t>َّ</w:t>
      </w:r>
      <w:r w:rsidRPr="008E0BBB">
        <w:rPr>
          <w:rFonts w:cs="KFGQPC Uthman Taha Naskh"/>
          <w:b/>
          <w:bCs/>
          <w:kern w:val="28"/>
          <w:sz w:val="30"/>
          <w:szCs w:val="30"/>
          <w:rtl/>
        </w:rPr>
        <w:t>لا</w:t>
      </w:r>
      <w:r w:rsidRPr="008E0BBB">
        <w:rPr>
          <w:rFonts w:cs="KFGQPC Uthman Taha Naskh" w:hint="cs"/>
          <w:b/>
          <w:bCs/>
          <w:kern w:val="28"/>
          <w:sz w:val="30"/>
          <w:szCs w:val="30"/>
          <w:rtl/>
        </w:rPr>
        <w:t>َ</w:t>
      </w:r>
      <w:r w:rsidRPr="008E0BBB">
        <w:rPr>
          <w:rFonts w:cs="KFGQPC Uthman Taha Naskh"/>
          <w:b/>
          <w:bCs/>
          <w:kern w:val="28"/>
          <w:sz w:val="30"/>
          <w:szCs w:val="30"/>
          <w:rtl/>
        </w:rPr>
        <w:t>ة</w:t>
      </w:r>
      <w:r w:rsidRPr="008E0BBB">
        <w:rPr>
          <w:rFonts w:cs="KFGQPC Uthman Taha Naskh" w:hint="cs"/>
          <w:b/>
          <w:bCs/>
          <w:kern w:val="28"/>
          <w:sz w:val="30"/>
          <w:szCs w:val="30"/>
          <w:rtl/>
        </w:rPr>
        <w:t>ُ،َ</w:t>
      </w:r>
      <w:r w:rsidRPr="008E0BBB">
        <w:rPr>
          <w:rFonts w:cs="KFGQPC Uthman Taha Naskh"/>
          <w:b/>
          <w:bCs/>
          <w:kern w:val="28"/>
          <w:sz w:val="30"/>
          <w:szCs w:val="30"/>
          <w:rtl/>
        </w:rPr>
        <w:t xml:space="preserve"> ق</w:t>
      </w:r>
      <w:r w:rsidRPr="008E0BBB">
        <w:rPr>
          <w:rFonts w:cs="KFGQPC Uthman Taha Naskh" w:hint="cs"/>
          <w:b/>
          <w:bCs/>
          <w:kern w:val="28"/>
          <w:sz w:val="30"/>
          <w:szCs w:val="30"/>
          <w:rtl/>
        </w:rPr>
        <w:t>َ</w:t>
      </w:r>
      <w:r w:rsidRPr="008E0BBB">
        <w:rPr>
          <w:rFonts w:cs="KFGQPC Uthman Taha Naskh"/>
          <w:b/>
          <w:bCs/>
          <w:kern w:val="28"/>
          <w:sz w:val="30"/>
          <w:szCs w:val="30"/>
          <w:rtl/>
        </w:rPr>
        <w:t>د</w:t>
      </w:r>
      <w:r w:rsidRPr="008E0BBB">
        <w:rPr>
          <w:rFonts w:cs="KFGQPC Uthman Taha Naskh" w:hint="cs"/>
          <w:b/>
          <w:bCs/>
          <w:kern w:val="28"/>
          <w:sz w:val="30"/>
          <w:szCs w:val="30"/>
          <w:rtl/>
        </w:rPr>
        <w:t>ْ</w:t>
      </w:r>
      <w:r w:rsidRPr="008E0BBB">
        <w:rPr>
          <w:rFonts w:cs="KFGQPC Uthman Taha Naskh"/>
          <w:b/>
          <w:bCs/>
          <w:kern w:val="28"/>
          <w:sz w:val="30"/>
          <w:szCs w:val="30"/>
          <w:rtl/>
        </w:rPr>
        <w:t xml:space="preserve"> ق</w:t>
      </w:r>
      <w:r w:rsidRPr="008E0BBB">
        <w:rPr>
          <w:rFonts w:cs="KFGQPC Uthman Taha Naskh" w:hint="cs"/>
          <w:b/>
          <w:bCs/>
          <w:kern w:val="28"/>
          <w:sz w:val="30"/>
          <w:szCs w:val="30"/>
          <w:rtl/>
        </w:rPr>
        <w:t>َ</w:t>
      </w:r>
      <w:r w:rsidRPr="008E0BBB">
        <w:rPr>
          <w:rFonts w:cs="KFGQPC Uthman Taha Naskh"/>
          <w:b/>
          <w:bCs/>
          <w:kern w:val="28"/>
          <w:sz w:val="30"/>
          <w:szCs w:val="30"/>
          <w:rtl/>
        </w:rPr>
        <w:t>ام</w:t>
      </w:r>
      <w:r w:rsidRPr="008E0BBB">
        <w:rPr>
          <w:rFonts w:cs="KFGQPC Uthman Taha Naskh" w:hint="cs"/>
          <w:b/>
          <w:bCs/>
          <w:kern w:val="28"/>
          <w:sz w:val="30"/>
          <w:szCs w:val="30"/>
          <w:rtl/>
        </w:rPr>
        <w:t>َ</w:t>
      </w:r>
      <w:r w:rsidRPr="008E0BBB">
        <w:rPr>
          <w:rFonts w:cs="KFGQPC Uthman Taha Naskh"/>
          <w:b/>
          <w:bCs/>
          <w:kern w:val="28"/>
          <w:sz w:val="30"/>
          <w:szCs w:val="30"/>
          <w:rtl/>
        </w:rPr>
        <w:t>ت</w:t>
      </w:r>
      <w:r w:rsidRPr="008E0BBB">
        <w:rPr>
          <w:rFonts w:cs="KFGQPC Uthman Taha Naskh" w:hint="cs"/>
          <w:b/>
          <w:bCs/>
          <w:kern w:val="28"/>
          <w:sz w:val="30"/>
          <w:szCs w:val="30"/>
          <w:rtl/>
        </w:rPr>
        <w:t>ِ</w:t>
      </w:r>
      <w:r w:rsidRPr="008E0BBB">
        <w:rPr>
          <w:rFonts w:cs="KFGQPC Uthman Taha Naskh"/>
          <w:b/>
          <w:bCs/>
          <w:kern w:val="28"/>
          <w:sz w:val="30"/>
          <w:szCs w:val="30"/>
          <w:rtl/>
        </w:rPr>
        <w:t xml:space="preserve"> الص</w:t>
      </w:r>
      <w:r w:rsidRPr="008E0BBB">
        <w:rPr>
          <w:rFonts w:cs="KFGQPC Uthman Taha Naskh" w:hint="cs"/>
          <w:b/>
          <w:bCs/>
          <w:kern w:val="28"/>
          <w:sz w:val="30"/>
          <w:szCs w:val="30"/>
          <w:rtl/>
        </w:rPr>
        <w:t>َّ</w:t>
      </w:r>
      <w:r w:rsidRPr="008E0BBB">
        <w:rPr>
          <w:rFonts w:cs="KFGQPC Uthman Taha Naskh"/>
          <w:b/>
          <w:bCs/>
          <w:kern w:val="28"/>
          <w:sz w:val="30"/>
          <w:szCs w:val="30"/>
          <w:rtl/>
        </w:rPr>
        <w:t>لا</w:t>
      </w:r>
      <w:r w:rsidRPr="008E0BBB">
        <w:rPr>
          <w:rFonts w:cs="KFGQPC Uthman Taha Naskh" w:hint="cs"/>
          <w:b/>
          <w:bCs/>
          <w:kern w:val="28"/>
          <w:sz w:val="30"/>
          <w:szCs w:val="30"/>
          <w:rtl/>
        </w:rPr>
        <w:t>َ</w:t>
      </w:r>
      <w:r w:rsidRPr="008E0BBB">
        <w:rPr>
          <w:rFonts w:cs="KFGQPC Uthman Taha Naskh"/>
          <w:b/>
          <w:bCs/>
          <w:kern w:val="28"/>
          <w:sz w:val="30"/>
          <w:szCs w:val="30"/>
          <w:rtl/>
        </w:rPr>
        <w:t>ة</w:t>
      </w:r>
      <w:r w:rsidRPr="008E0BBB">
        <w:rPr>
          <w:rFonts w:cs="KFGQPC Uthman Taha Naskh" w:hint="cs"/>
          <w:b/>
          <w:bCs/>
          <w:kern w:val="28"/>
          <w:sz w:val="30"/>
          <w:szCs w:val="30"/>
          <w:rtl/>
        </w:rPr>
        <w:t>ُ.</w:t>
      </w:r>
    </w:p>
    <w:p w:rsidR="008E0BBB" w:rsidRPr="00F846D8" w:rsidRDefault="008E0BBB" w:rsidP="008E0BBB">
      <w:pPr>
        <w:spacing w:line="360" w:lineRule="auto"/>
        <w:ind w:firstLineChars="200" w:firstLine="560"/>
        <w:rPr>
          <w:kern w:val="26"/>
          <w:sz w:val="28"/>
          <w:szCs w:val="28"/>
        </w:rPr>
      </w:pPr>
      <w:r w:rsidRPr="00F846D8">
        <w:rPr>
          <w:rFonts w:hint="eastAsia"/>
          <w:kern w:val="26"/>
          <w:sz w:val="28"/>
          <w:szCs w:val="28"/>
        </w:rPr>
        <w:t>拜功确已成立，拜功确已成立。</w:t>
      </w:r>
    </w:p>
    <w:p w:rsidR="008E0BBB" w:rsidRPr="008E0BBB" w:rsidRDefault="008E0BBB" w:rsidP="003C0D73">
      <w:pPr>
        <w:pStyle w:val="af0"/>
        <w:widowControl w:val="0"/>
        <w:spacing w:after="0" w:line="240" w:lineRule="auto"/>
        <w:ind w:left="0" w:firstLine="0"/>
        <w:jc w:val="center"/>
        <w:rPr>
          <w:rFonts w:cs="KFGQPC Uthman Taha Naskh"/>
          <w:b/>
          <w:bCs/>
          <w:kern w:val="28"/>
          <w:sz w:val="30"/>
          <w:szCs w:val="30"/>
        </w:rPr>
      </w:pPr>
      <w:r w:rsidRPr="008E0BBB">
        <w:rPr>
          <w:rFonts w:cs="KFGQPC Uthman Taha Naskh"/>
          <w:b/>
          <w:bCs/>
          <w:kern w:val="28"/>
          <w:sz w:val="30"/>
          <w:szCs w:val="30"/>
          <w:rtl/>
        </w:rPr>
        <w:t>الله أَكْبَرُ</w:t>
      </w:r>
      <w:r w:rsidRPr="008E0BBB">
        <w:rPr>
          <w:rFonts w:cs="KFGQPC Uthman Taha Naskh" w:hint="cs"/>
          <w:b/>
          <w:bCs/>
          <w:kern w:val="28"/>
          <w:sz w:val="30"/>
          <w:szCs w:val="30"/>
          <w:rtl/>
        </w:rPr>
        <w:t>،</w:t>
      </w:r>
      <w:r w:rsidRPr="008E0BBB">
        <w:rPr>
          <w:rFonts w:cs="KFGQPC Uthman Taha Naskh"/>
          <w:b/>
          <w:bCs/>
          <w:kern w:val="28"/>
          <w:sz w:val="30"/>
          <w:szCs w:val="30"/>
          <w:rtl/>
        </w:rPr>
        <w:t xml:space="preserve"> الله أَكْبَرُ. لاَ إِلَهَ إِلاّ الله</w:t>
      </w:r>
      <w:r w:rsidRPr="008E0BBB">
        <w:rPr>
          <w:rFonts w:cs="KFGQPC Uthman Taha Naskh"/>
          <w:b/>
          <w:bCs/>
          <w:kern w:val="28"/>
          <w:sz w:val="30"/>
          <w:szCs w:val="30"/>
        </w:rPr>
        <w:t>.</w:t>
      </w:r>
    </w:p>
    <w:p w:rsidR="008E0BBB" w:rsidRPr="00F846D8" w:rsidRDefault="008E0BBB" w:rsidP="008E0BBB">
      <w:pPr>
        <w:spacing w:line="360" w:lineRule="auto"/>
        <w:ind w:firstLineChars="200" w:firstLine="560"/>
        <w:rPr>
          <w:rFonts w:ascii="SimSun" w:hAnsi="SimSun"/>
          <w:kern w:val="26"/>
          <w:sz w:val="28"/>
          <w:szCs w:val="28"/>
        </w:rPr>
      </w:pPr>
      <w:r w:rsidRPr="00F846D8">
        <w:rPr>
          <w:rFonts w:ascii="SimSun" w:hAnsi="SimSun" w:hint="eastAsia"/>
          <w:kern w:val="26"/>
          <w:sz w:val="28"/>
          <w:szCs w:val="28"/>
        </w:rPr>
        <w:t>真主至大，真主至大；除真主之外，绝无真正应受崇拜的主宰。</w:t>
      </w:r>
    </w:p>
    <w:p w:rsidR="008E0BBB" w:rsidRPr="00F846D8" w:rsidRDefault="008E0BBB" w:rsidP="003C0D73">
      <w:pPr>
        <w:spacing w:line="360" w:lineRule="auto"/>
        <w:ind w:firstLineChars="200" w:firstLine="560"/>
        <w:rPr>
          <w:rFonts w:ascii="SimSun" w:hAnsi="SimSun"/>
          <w:kern w:val="26"/>
          <w:sz w:val="28"/>
          <w:szCs w:val="28"/>
        </w:rPr>
      </w:pPr>
      <w:r w:rsidRPr="003C0D73">
        <w:rPr>
          <w:rFonts w:ascii="STXinwei" w:eastAsia="STXinwei" w:hAnsi="SimSun"/>
          <w:kern w:val="26"/>
          <w:sz w:val="28"/>
          <w:szCs w:val="28"/>
        </w:rPr>
        <w:t>4-</w:t>
      </w:r>
      <w:r w:rsidRPr="003C0D73">
        <w:rPr>
          <w:rFonts w:ascii="STXinwei" w:eastAsia="STXinwei" w:hAnsi="SimSun" w:hint="eastAsia"/>
          <w:kern w:val="26"/>
          <w:sz w:val="28"/>
          <w:szCs w:val="28"/>
        </w:rPr>
        <w:t>宣礼词时的记念词：</w:t>
      </w:r>
      <w:r w:rsidRPr="00F846D8">
        <w:rPr>
          <w:rFonts w:ascii="SimSun" w:hAnsi="SimSun" w:hint="eastAsia"/>
          <w:kern w:val="26"/>
          <w:sz w:val="28"/>
          <w:szCs w:val="28"/>
        </w:rPr>
        <w:t>听到宣礼员念宣礼时以类似的言词应答属于嘉义的行为，但是当听见“快来礼拜，快来成功”时应说：“无能为力，全凭真主的相助。”</w:t>
      </w:r>
    </w:p>
    <w:p w:rsidR="008E0BBB" w:rsidRPr="008E0BBB" w:rsidRDefault="008E0BBB" w:rsidP="003C0D73">
      <w:pPr>
        <w:pStyle w:val="af0"/>
        <w:widowControl w:val="0"/>
        <w:spacing w:after="0" w:line="240" w:lineRule="auto"/>
        <w:ind w:left="0" w:firstLine="0"/>
        <w:jc w:val="center"/>
        <w:rPr>
          <w:rFonts w:cs="KFGQPC Uthman Taha Naskh"/>
          <w:b/>
          <w:bCs/>
          <w:kern w:val="28"/>
          <w:sz w:val="30"/>
          <w:szCs w:val="30"/>
        </w:rPr>
      </w:pPr>
      <w:r w:rsidRPr="008E0BBB">
        <w:rPr>
          <w:rFonts w:cs="KFGQPC Uthman Taha Naskh"/>
          <w:b/>
          <w:bCs/>
          <w:kern w:val="28"/>
          <w:sz w:val="30"/>
          <w:szCs w:val="30"/>
          <w:rtl/>
        </w:rPr>
        <w:t>لاَ</w:t>
      </w:r>
      <w:r w:rsidRPr="008E0BBB">
        <w:rPr>
          <w:rFonts w:cs="KFGQPC Uthman Taha Naskh" w:hint="cs"/>
          <w:b/>
          <w:bCs/>
          <w:kern w:val="28"/>
          <w:sz w:val="30"/>
          <w:szCs w:val="30"/>
          <w:rtl/>
        </w:rPr>
        <w:t xml:space="preserve"> حَولَ وَلاَ قُوَّةَ</w:t>
      </w:r>
      <w:r w:rsidRPr="008E0BBB">
        <w:rPr>
          <w:rFonts w:cs="KFGQPC Uthman Taha Naskh"/>
          <w:b/>
          <w:bCs/>
          <w:kern w:val="28"/>
          <w:sz w:val="30"/>
          <w:szCs w:val="30"/>
          <w:rtl/>
        </w:rPr>
        <w:t xml:space="preserve"> إِلاّ </w:t>
      </w:r>
      <w:r w:rsidRPr="008E0BBB">
        <w:rPr>
          <w:rFonts w:cs="KFGQPC Uthman Taha Naskh" w:hint="cs"/>
          <w:b/>
          <w:bCs/>
          <w:kern w:val="28"/>
          <w:sz w:val="30"/>
          <w:szCs w:val="30"/>
          <w:rtl/>
        </w:rPr>
        <w:t>بِ</w:t>
      </w:r>
      <w:r w:rsidRPr="008E0BBB">
        <w:rPr>
          <w:rFonts w:cs="KFGQPC Uthman Taha Naskh"/>
          <w:b/>
          <w:bCs/>
          <w:kern w:val="28"/>
          <w:sz w:val="30"/>
          <w:szCs w:val="30"/>
          <w:rtl/>
        </w:rPr>
        <w:t>الله</w:t>
      </w:r>
    </w:p>
    <w:p w:rsidR="008E0BBB" w:rsidRPr="00F846D8" w:rsidRDefault="008E0BBB" w:rsidP="003C0D73">
      <w:pPr>
        <w:spacing w:line="360" w:lineRule="auto"/>
        <w:ind w:firstLineChars="200" w:firstLine="560"/>
        <w:rPr>
          <w:rFonts w:ascii="STXinwei" w:eastAsia="STXinwei" w:hAnsi="SimSun"/>
          <w:b/>
          <w:bCs/>
          <w:kern w:val="26"/>
          <w:sz w:val="28"/>
          <w:szCs w:val="28"/>
        </w:rPr>
      </w:pPr>
      <w:r w:rsidRPr="003C0D73">
        <w:rPr>
          <w:rFonts w:ascii="STXinwei" w:eastAsia="STXinwei" w:hAnsi="SimSun"/>
          <w:kern w:val="26"/>
          <w:sz w:val="28"/>
          <w:szCs w:val="28"/>
        </w:rPr>
        <w:t>5-</w:t>
      </w:r>
      <w:r w:rsidRPr="003C0D73">
        <w:rPr>
          <w:rFonts w:ascii="STXinwei" w:eastAsia="STXinwei" w:hAnsi="SimSun" w:hint="eastAsia"/>
          <w:kern w:val="26"/>
          <w:sz w:val="28"/>
          <w:szCs w:val="28"/>
        </w:rPr>
        <w:t>祝福</w:t>
      </w:r>
      <w:r w:rsidR="00D733ED" w:rsidRPr="003C0D73">
        <w:rPr>
          <w:rFonts w:ascii="STXinwei" w:eastAsia="STXinwei" w:hAnsi="SimSun" w:hint="eastAsia"/>
          <w:kern w:val="26"/>
          <w:sz w:val="28"/>
          <w:szCs w:val="28"/>
        </w:rPr>
        <w:t>先知</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665"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65" inset="0,0,0,0">
              <w:txbxContent>
                <w:p w:rsidR="008E0BBB" w:rsidRPr="00BC0A2D" w:rsidRDefault="008E0BBB" w:rsidP="008E0BBB">
                  <w:pPr>
                    <w:spacing w:line="120" w:lineRule="exact"/>
                    <w:jc w:val="center"/>
                    <w:rPr>
                      <w:rFonts w:ascii="SimSun" w:hAnsi="SimSun" w:cs="Arial"/>
                      <w:kern w:val="24"/>
                      <w:sz w:val="8"/>
                      <w:szCs w:val="8"/>
                    </w:rPr>
                  </w:pPr>
                  <w:r w:rsidRPr="00BC0A2D">
                    <w:rPr>
                      <w:rFonts w:ascii="SimSun" w:hAnsi="SimSun" w:cs="Arial" w:hint="eastAsia"/>
                      <w:kern w:val="24"/>
                      <w:sz w:val="8"/>
                      <w:szCs w:val="8"/>
                    </w:rPr>
                    <w:t>愿主赐福之</w:t>
                  </w:r>
                </w:p>
                <w:p w:rsidR="008E0BBB" w:rsidRPr="00BC0A2D" w:rsidRDefault="008E0BBB" w:rsidP="008E0BBB">
                  <w:pPr>
                    <w:spacing w:line="120" w:lineRule="exact"/>
                    <w:jc w:val="center"/>
                    <w:rPr>
                      <w:rFonts w:ascii="SimSun" w:hAnsi="SimSun" w:cs="Arial"/>
                      <w:kern w:val="24"/>
                      <w:sz w:val="8"/>
                      <w:szCs w:val="8"/>
                    </w:rPr>
                  </w:pPr>
                  <w:r w:rsidRPr="00BC0A2D">
                    <w:rPr>
                      <w:rFonts w:ascii="SimSun" w:hAnsi="SimSun" w:cs="Arial" w:hint="eastAsia"/>
                      <w:kern w:val="24"/>
                      <w:sz w:val="8"/>
                      <w:szCs w:val="8"/>
                    </w:rPr>
                    <w:t>并使其平安</w:t>
                  </w:r>
                </w:p>
              </w:txbxContent>
            </v:textbox>
            <w10:wrap anchorx="page"/>
            <w10:anchorlock/>
          </v:shape>
        </w:pict>
      </w:r>
      <w:r w:rsidRPr="00F846D8">
        <w:rPr>
          <w:rFonts w:ascii="STXinwei" w:eastAsia="STXinwei" w:hAnsi="SimSun" w:hint="eastAsia"/>
          <w:b/>
          <w:bCs/>
          <w:kern w:val="26"/>
          <w:sz w:val="28"/>
          <w:szCs w:val="28"/>
        </w:rPr>
        <w:t>：</w:t>
      </w:r>
    </w:p>
    <w:p w:rsidR="008E0BBB" w:rsidRPr="00F846D8" w:rsidRDefault="008E0BBB" w:rsidP="008E0BBB">
      <w:pPr>
        <w:spacing w:line="360" w:lineRule="auto"/>
        <w:ind w:firstLineChars="200" w:firstLine="560"/>
        <w:rPr>
          <w:rFonts w:ascii="SimSun" w:hAnsi="SimSun"/>
          <w:b/>
          <w:bCs/>
          <w:color w:val="008000"/>
          <w:kern w:val="26"/>
          <w:sz w:val="28"/>
          <w:szCs w:val="28"/>
          <w:rtl/>
        </w:rPr>
      </w:pPr>
      <w:r w:rsidRPr="00F846D8">
        <w:rPr>
          <w:rFonts w:ascii="SimSun" w:hAnsi="SimSun" w:hint="eastAsia"/>
          <w:kern w:val="26"/>
          <w:sz w:val="28"/>
          <w:szCs w:val="28"/>
        </w:rPr>
        <w:t>在宣礼词之后，按照正确《圣训》中提到的低声祝福</w:t>
      </w:r>
      <w:r>
        <w:rPr>
          <w:rFonts w:ascii="SimSun" w:hAnsi="SimSun" w:hint="eastAsia"/>
          <w:kern w:val="26"/>
          <w:sz w:val="28"/>
          <w:szCs w:val="28"/>
        </w:rPr>
        <w:t>主的使者</w:t>
      </w:r>
      <w:r w:rsidR="00253D81">
        <w:rPr>
          <w:rFonts w:ascii="SimSun" w:hAnsi="SimSun"/>
          <w:b/>
          <w:bCs/>
          <w:color w:val="008000"/>
          <w:kern w:val="26"/>
          <w:sz w:val="28"/>
          <w:szCs w:val="28"/>
          <w:rtl/>
        </w:rPr>
      </w:r>
      <w:r w:rsidR="00253D81" w:rsidRPr="00253D81">
        <w:rPr>
          <w:rFonts w:ascii="SimSun" w:hAnsi="SimSun"/>
          <w:b/>
          <w:bCs/>
          <w:color w:val="008000"/>
          <w:kern w:val="26"/>
          <w:sz w:val="28"/>
          <w:szCs w:val="28"/>
        </w:rPr>
        <w:pict>
          <v:shape id="_x0000_s1664"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64" inset="0,0,0,0">
              <w:txbxContent>
                <w:p w:rsidR="008E0BBB" w:rsidRPr="00BC0A2D" w:rsidRDefault="008E0BBB" w:rsidP="008E0BBB">
                  <w:pPr>
                    <w:spacing w:line="120" w:lineRule="exact"/>
                    <w:jc w:val="center"/>
                    <w:rPr>
                      <w:rFonts w:ascii="SimSun" w:hAnsi="SimSun" w:cs="Arial"/>
                      <w:kern w:val="24"/>
                      <w:sz w:val="8"/>
                      <w:szCs w:val="8"/>
                    </w:rPr>
                  </w:pPr>
                  <w:r w:rsidRPr="00BC0A2D">
                    <w:rPr>
                      <w:rFonts w:ascii="SimSun" w:hAnsi="SimSun" w:cs="Arial" w:hint="eastAsia"/>
                      <w:kern w:val="24"/>
                      <w:sz w:val="8"/>
                      <w:szCs w:val="8"/>
                    </w:rPr>
                    <w:t>愿主赐福之</w:t>
                  </w:r>
                </w:p>
                <w:p w:rsidR="008E0BBB" w:rsidRPr="00BC0A2D" w:rsidRDefault="008E0BBB" w:rsidP="008E0BBB">
                  <w:pPr>
                    <w:spacing w:line="120" w:lineRule="exact"/>
                    <w:jc w:val="center"/>
                    <w:rPr>
                      <w:rFonts w:ascii="SimSun" w:hAnsi="SimSun" w:cs="Arial"/>
                      <w:kern w:val="24"/>
                      <w:sz w:val="8"/>
                      <w:szCs w:val="8"/>
                    </w:rPr>
                  </w:pPr>
                  <w:r w:rsidRPr="00BC0A2D">
                    <w:rPr>
                      <w:rFonts w:ascii="SimSun" w:hAnsi="SimSun" w:cs="Arial" w:hint="eastAsia"/>
                      <w:kern w:val="24"/>
                      <w:sz w:val="8"/>
                      <w:szCs w:val="8"/>
                    </w:rPr>
                    <w:t>并使其平安</w:t>
                  </w:r>
                </w:p>
              </w:txbxContent>
            </v:textbox>
            <w10:wrap anchorx="page"/>
            <w10:anchorlock/>
          </v:shape>
        </w:pict>
      </w:r>
      <w:r w:rsidRPr="00F846D8">
        <w:rPr>
          <w:rFonts w:ascii="SimSun" w:hAnsi="SimSun" w:hint="eastAsia"/>
          <w:kern w:val="26"/>
          <w:sz w:val="28"/>
          <w:szCs w:val="28"/>
        </w:rPr>
        <w:t>，</w:t>
      </w:r>
      <w:r>
        <w:rPr>
          <w:rFonts w:ascii="SimSun" w:hAnsi="SimSun" w:hint="eastAsia"/>
          <w:kern w:val="26"/>
          <w:sz w:val="28"/>
          <w:szCs w:val="28"/>
        </w:rPr>
        <w:t>并</w:t>
      </w:r>
      <w:r w:rsidRPr="00F846D8">
        <w:rPr>
          <w:rFonts w:ascii="SimSun" w:hAnsi="SimSun" w:hint="eastAsia"/>
          <w:kern w:val="26"/>
          <w:sz w:val="28"/>
          <w:szCs w:val="28"/>
        </w:rPr>
        <w:t>为</w:t>
      </w:r>
      <w:r>
        <w:rPr>
          <w:rFonts w:ascii="SimSun" w:hAnsi="SimSun" w:hint="eastAsia"/>
          <w:kern w:val="26"/>
          <w:sz w:val="28"/>
          <w:szCs w:val="28"/>
        </w:rPr>
        <w:t>他祈求</w:t>
      </w:r>
      <w:r w:rsidRPr="0077152E">
        <w:rPr>
          <w:rFonts w:ascii="SimSun" w:hAnsi="SimSun" w:hint="eastAsia"/>
          <w:kern w:val="26"/>
          <w:sz w:val="28"/>
          <w:szCs w:val="28"/>
        </w:rPr>
        <w:t>亲近</w:t>
      </w:r>
      <w:r>
        <w:rPr>
          <w:rFonts w:ascii="SimSun" w:hAnsi="SimSun" w:hint="eastAsia"/>
          <w:kern w:val="26"/>
          <w:sz w:val="28"/>
          <w:szCs w:val="28"/>
        </w:rPr>
        <w:t>安拉</w:t>
      </w:r>
      <w:r w:rsidRPr="0077152E">
        <w:rPr>
          <w:rFonts w:ascii="SimSun" w:hAnsi="SimSun" w:hint="eastAsia"/>
          <w:kern w:val="26"/>
          <w:sz w:val="28"/>
          <w:szCs w:val="28"/>
        </w:rPr>
        <w:t>的媒介和尊贵，以及值得称颂的地位</w:t>
      </w:r>
      <w:r w:rsidRPr="00F846D8">
        <w:rPr>
          <w:rFonts w:ascii="SimSun" w:hAnsi="SimSun" w:hint="eastAsia"/>
          <w:kern w:val="26"/>
          <w:sz w:val="28"/>
          <w:szCs w:val="28"/>
        </w:rPr>
        <w:t>，因为</w:t>
      </w:r>
      <w:r w:rsidRPr="00F846D8">
        <w:rPr>
          <w:rFonts w:ascii="SimSun" w:hAnsi="SimSun" w:hint="eastAsia"/>
          <w:b/>
          <w:bCs/>
          <w:color w:val="008000"/>
          <w:kern w:val="26"/>
          <w:sz w:val="28"/>
          <w:szCs w:val="28"/>
        </w:rPr>
        <w:t>他</w:t>
      </w:r>
      <w:r w:rsidR="00253D81">
        <w:rPr>
          <w:rFonts w:ascii="SimSun" w:hAnsi="SimSun"/>
          <w:b/>
          <w:bCs/>
          <w:color w:val="008000"/>
          <w:kern w:val="26"/>
          <w:sz w:val="28"/>
          <w:szCs w:val="28"/>
          <w:rtl/>
        </w:rPr>
      </w:r>
      <w:r w:rsidR="00253D81">
        <w:rPr>
          <w:rFonts w:ascii="SimSun" w:hAnsi="SimSun"/>
          <w:b/>
          <w:bCs/>
          <w:color w:val="008000"/>
          <w:kern w:val="26"/>
          <w:sz w:val="28"/>
          <w:szCs w:val="28"/>
        </w:rPr>
        <w:pict>
          <v:shape id="_x0000_s1663"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63" inset="0,0,0,0">
              <w:txbxContent>
                <w:p w:rsidR="008E0BBB" w:rsidRPr="00F27584" w:rsidRDefault="008E0BBB" w:rsidP="008E0BBB">
                  <w:pPr>
                    <w:spacing w:line="120" w:lineRule="exact"/>
                    <w:jc w:val="center"/>
                    <w:rPr>
                      <w:rFonts w:ascii="SimSun" w:hAnsi="SimSun" w:cs="Arial"/>
                      <w:b/>
                      <w:bCs/>
                      <w:color w:val="008000"/>
                      <w:kern w:val="24"/>
                      <w:sz w:val="8"/>
                      <w:szCs w:val="8"/>
                    </w:rPr>
                  </w:pPr>
                  <w:r w:rsidRPr="00F27584">
                    <w:rPr>
                      <w:rFonts w:ascii="SimSun" w:hAnsi="SimSun" w:cs="Arial" w:hint="eastAsia"/>
                      <w:b/>
                      <w:bCs/>
                      <w:color w:val="008000"/>
                      <w:kern w:val="24"/>
                      <w:sz w:val="8"/>
                      <w:szCs w:val="8"/>
                    </w:rPr>
                    <w:t>愿主赐福之</w:t>
                  </w:r>
                </w:p>
                <w:p w:rsidR="008E0BBB" w:rsidRPr="00F27584" w:rsidRDefault="008E0BBB" w:rsidP="008E0BBB">
                  <w:pPr>
                    <w:spacing w:line="120" w:lineRule="exact"/>
                    <w:jc w:val="center"/>
                    <w:rPr>
                      <w:rFonts w:ascii="SimSun" w:hAnsi="SimSun" w:cs="Arial"/>
                      <w:b/>
                      <w:bCs/>
                      <w:color w:val="008000"/>
                      <w:kern w:val="24"/>
                      <w:sz w:val="8"/>
                      <w:szCs w:val="8"/>
                    </w:rPr>
                  </w:pPr>
                  <w:r w:rsidRPr="00F27584">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8E0BBB" w:rsidRPr="00D831E9" w:rsidRDefault="008E0BBB" w:rsidP="008E0BBB">
      <w:pPr>
        <w:pStyle w:val="af0"/>
        <w:widowControl w:val="0"/>
        <w:spacing w:after="0" w:line="240" w:lineRule="auto"/>
        <w:ind w:left="0" w:firstLineChars="200" w:firstLine="602"/>
        <w:jc w:val="both"/>
        <w:rPr>
          <w:rFonts w:cs="KFGQPC Uthman Taha Naskh"/>
          <w:kern w:val="28"/>
          <w:sz w:val="30"/>
          <w:szCs w:val="30"/>
          <w:rtl/>
        </w:rPr>
      </w:pPr>
      <w:r w:rsidRPr="00D831E9">
        <w:rPr>
          <w:rFonts w:ascii="SimSun" w:hAnsi="SimSun" w:cs="KFGQPC Uthman Taha Naskh"/>
          <w:b/>
          <w:bCs/>
          <w:color w:val="008000"/>
          <w:kern w:val="28"/>
          <w:sz w:val="30"/>
          <w:szCs w:val="30"/>
          <w:rtl/>
          <w:lang w:eastAsia="zh-CN" w:bidi="ar-EG"/>
        </w:rPr>
        <w:t xml:space="preserve">قال رسول الله </w:t>
      </w:r>
      <w:r w:rsidRPr="00D831E9">
        <w:rPr>
          <w:rFonts w:ascii="SimSun" w:hAnsi="SimSun" w:cs="KFGQPC Uthman Taha Naskh" w:hint="cs"/>
          <w:b/>
          <w:bCs/>
          <w:color w:val="008000"/>
          <w:kern w:val="28"/>
          <w:sz w:val="30"/>
          <w:szCs w:val="30"/>
          <w:rtl/>
          <w:lang w:eastAsia="zh-CN" w:bidi="ar-EG"/>
        </w:rPr>
        <w:t>ﷺ</w:t>
      </w:r>
      <w:r w:rsidRPr="00D831E9">
        <w:rPr>
          <w:rFonts w:ascii="SimSun" w:hAnsi="SimSun" w:cs="KFGQPC Uthman Taha Naskh"/>
          <w:b/>
          <w:bCs/>
          <w:color w:val="008000"/>
          <w:kern w:val="28"/>
          <w:sz w:val="30"/>
          <w:szCs w:val="30"/>
          <w:rtl/>
          <w:lang w:eastAsia="zh-CN" w:bidi="ar-EG"/>
        </w:rPr>
        <w:t>: «مَنْ قَالَ حِينَ يَسْمَعُ النِّدَاءَ: اللهُمَّ رَبَّ هَذِهِ الدَّعْوَةِ التَّامَّةِ، وَالصَّلاةِ القَائِمَةِ، آتِ مُـحَـمَّداً الوَسِيلَةَ وَالفَضِيلَةَ، وَابْعَثْهُ مَقَاماً مَـحْـمُوداً الَّذِي وَعَدْتَـهُ، حَلَّتْ لَـهُ شَفَاعَتِي يَومَ القِيَامَةِ»</w:t>
      </w:r>
      <w:r w:rsidRPr="00D831E9">
        <w:rPr>
          <w:rFonts w:cs="KFGQPC Uthman Taha Naskh"/>
          <w:kern w:val="28"/>
          <w:sz w:val="30"/>
          <w:szCs w:val="30"/>
          <w:rtl/>
        </w:rPr>
        <w:t>. أخرجه البخاري</w:t>
      </w:r>
    </w:p>
    <w:p w:rsidR="008E0BBB" w:rsidRPr="00D831E9" w:rsidRDefault="008E0BBB" w:rsidP="008E0BBB">
      <w:pPr>
        <w:spacing w:line="360" w:lineRule="auto"/>
        <w:ind w:firstLineChars="200" w:firstLine="562"/>
        <w:rPr>
          <w:rFonts w:ascii="SimSun" w:hAnsi="SimSun"/>
          <w:b/>
          <w:bCs/>
          <w:color w:val="008000"/>
          <w:kern w:val="28"/>
          <w:sz w:val="28"/>
          <w:szCs w:val="28"/>
        </w:rPr>
      </w:pPr>
      <w:r w:rsidRPr="00D831E9">
        <w:rPr>
          <w:rFonts w:ascii="SimSun" w:hAnsi="SimSun" w:hint="eastAsia"/>
          <w:b/>
          <w:bCs/>
          <w:color w:val="008000"/>
          <w:kern w:val="28"/>
          <w:sz w:val="28"/>
          <w:szCs w:val="28"/>
        </w:rPr>
        <w:t>“谁当他听见宣礼词之后说：</w:t>
      </w:r>
      <w:r w:rsidRPr="00C92F32">
        <w:rPr>
          <w:rFonts w:ascii="SimSun" w:hAnsi="SimSun" w:hint="eastAsia"/>
          <w:b/>
          <w:bCs/>
          <w:color w:val="008000"/>
          <w:kern w:val="28"/>
          <w:sz w:val="28"/>
          <w:szCs w:val="28"/>
        </w:rPr>
        <w:t>‘主啊！这个完美召唤词的养主啊！完美拜功的主，求您赐予穆罕默德亲近您的媒介和尊贵，求您将他提升到您曾许约他的一个值得称颂的地位。’</w:t>
      </w:r>
      <w:r w:rsidRPr="00D831E9">
        <w:rPr>
          <w:rFonts w:ascii="SimSun" w:hAnsi="SimSun" w:hint="eastAsia"/>
          <w:b/>
          <w:bCs/>
          <w:color w:val="008000"/>
          <w:kern w:val="28"/>
          <w:sz w:val="28"/>
          <w:szCs w:val="28"/>
        </w:rPr>
        <w:t>那么，在复生日他就</w:t>
      </w:r>
      <w:r>
        <w:rPr>
          <w:rFonts w:ascii="SimSun" w:hAnsi="SimSun" w:hint="eastAsia"/>
          <w:b/>
          <w:bCs/>
          <w:color w:val="008000"/>
          <w:kern w:val="28"/>
          <w:sz w:val="28"/>
          <w:szCs w:val="28"/>
        </w:rPr>
        <w:t>有权</w:t>
      </w:r>
      <w:r w:rsidRPr="00D831E9">
        <w:rPr>
          <w:rFonts w:ascii="SimSun" w:hAnsi="SimSun" w:hint="eastAsia"/>
          <w:b/>
          <w:bCs/>
          <w:color w:val="008000"/>
          <w:kern w:val="28"/>
          <w:sz w:val="28"/>
          <w:szCs w:val="28"/>
        </w:rPr>
        <w:t>得到我的说情。”</w:t>
      </w:r>
      <w:r w:rsidRPr="00D831E9">
        <w:rPr>
          <w:rStyle w:val="a9"/>
          <w:rFonts w:ascii="SimSun" w:hAnsi="SimSun"/>
          <w:b/>
          <w:bCs/>
          <w:color w:val="008000"/>
          <w:kern w:val="28"/>
          <w:sz w:val="28"/>
          <w:szCs w:val="28"/>
        </w:rPr>
        <w:footnoteReference w:id="188"/>
      </w:r>
    </w:p>
    <w:p w:rsidR="008E0BBB" w:rsidRPr="00F846D8" w:rsidRDefault="008E0BBB" w:rsidP="003C0D73">
      <w:pPr>
        <w:spacing w:line="360" w:lineRule="auto"/>
        <w:ind w:firstLineChars="200" w:firstLine="560"/>
        <w:rPr>
          <w:rFonts w:ascii="SimSun" w:hAnsi="SimSun"/>
          <w:kern w:val="26"/>
          <w:sz w:val="28"/>
          <w:szCs w:val="28"/>
        </w:rPr>
      </w:pPr>
      <w:r w:rsidRPr="003C0D73">
        <w:rPr>
          <w:rFonts w:ascii="STXinwei" w:eastAsia="STXinwei" w:hAnsi="SimSun" w:hint="eastAsia"/>
          <w:kern w:val="26"/>
          <w:sz w:val="28"/>
          <w:szCs w:val="28"/>
        </w:rPr>
        <w:t xml:space="preserve"> </w:t>
      </w:r>
      <w:r w:rsidRPr="003C0D73">
        <w:rPr>
          <w:rFonts w:ascii="STXinwei" w:eastAsia="STXinwei" w:hAnsi="SimSun"/>
          <w:kern w:val="26"/>
          <w:sz w:val="28"/>
          <w:szCs w:val="28"/>
        </w:rPr>
        <w:t>6-</w:t>
      </w:r>
      <w:r w:rsidRPr="003C0D73">
        <w:rPr>
          <w:rFonts w:ascii="STXinwei" w:eastAsia="STXinwei" w:hAnsi="SimSun" w:hint="eastAsia"/>
          <w:kern w:val="26"/>
          <w:sz w:val="28"/>
          <w:szCs w:val="28"/>
        </w:rPr>
        <w:t>宣礼是一项功修：</w:t>
      </w:r>
      <w:r w:rsidRPr="00F846D8">
        <w:rPr>
          <w:rFonts w:ascii="SimSun" w:hAnsi="SimSun" w:hint="eastAsia"/>
          <w:kern w:val="26"/>
          <w:sz w:val="28"/>
          <w:szCs w:val="28"/>
        </w:rPr>
        <w:t>坚持遵循它，我们不会在其中增加，更不会减少。</w:t>
      </w:r>
    </w:p>
    <w:p w:rsidR="008E0BBB" w:rsidRPr="00F846D8" w:rsidRDefault="008E0BBB" w:rsidP="008E0BBB">
      <w:pPr>
        <w:spacing w:line="360" w:lineRule="auto"/>
        <w:ind w:firstLineChars="200" w:firstLine="560"/>
        <w:rPr>
          <w:rFonts w:ascii="STLiti" w:eastAsia="STLiti" w:hAnsi="SimSun"/>
          <w:kern w:val="26"/>
          <w:sz w:val="28"/>
          <w:szCs w:val="28"/>
        </w:rPr>
      </w:pPr>
      <w:r w:rsidRPr="00F846D8">
        <w:rPr>
          <w:rFonts w:ascii="STLiti" w:eastAsia="STLiti" w:hAnsi="SimSun" w:hint="eastAsia"/>
          <w:kern w:val="26"/>
          <w:sz w:val="28"/>
          <w:szCs w:val="28"/>
        </w:rPr>
        <w:t>但有部分人确已在其中增加了异端行为，最严重的异端有：</w:t>
      </w:r>
    </w:p>
    <w:p w:rsidR="008E0BBB" w:rsidRPr="00F846D8" w:rsidRDefault="008E0BBB" w:rsidP="008E0BBB">
      <w:pPr>
        <w:spacing w:line="360" w:lineRule="auto"/>
        <w:ind w:firstLineChars="200" w:firstLine="561"/>
        <w:rPr>
          <w:rFonts w:ascii="SimSun" w:hAnsi="SimSun"/>
          <w:kern w:val="26"/>
          <w:sz w:val="28"/>
          <w:szCs w:val="28"/>
        </w:rPr>
      </w:pPr>
      <w:r w:rsidRPr="00F846D8">
        <w:rPr>
          <w:rFonts w:ascii="STLiti" w:eastAsia="STLiti" w:hAnsi="SimSun" w:hint="eastAsia"/>
          <w:b/>
          <w:bCs/>
          <w:kern w:val="26"/>
          <w:sz w:val="28"/>
          <w:szCs w:val="28"/>
        </w:rPr>
        <w:t>A</w:t>
      </w:r>
      <w:r w:rsidRPr="00F846D8">
        <w:rPr>
          <w:rFonts w:ascii="SimSun" w:hAnsi="SimSun"/>
          <w:b/>
          <w:bCs/>
          <w:kern w:val="26"/>
          <w:sz w:val="28"/>
          <w:szCs w:val="28"/>
        </w:rPr>
        <w:t>-</w:t>
      </w:r>
      <w:r w:rsidRPr="00F846D8">
        <w:rPr>
          <w:rFonts w:ascii="SimSun" w:hAnsi="SimSun" w:hint="eastAsia"/>
          <w:kern w:val="26"/>
          <w:sz w:val="28"/>
          <w:szCs w:val="28"/>
        </w:rPr>
        <w:t>宣礼中以增加字母、或音符、或以延长音量犯语法错误。</w:t>
      </w:r>
    </w:p>
    <w:p w:rsidR="008E0BBB" w:rsidRPr="00F846D8" w:rsidRDefault="008E0BBB" w:rsidP="008E0BBB">
      <w:pPr>
        <w:spacing w:line="360" w:lineRule="auto"/>
        <w:ind w:firstLineChars="200" w:firstLine="561"/>
        <w:rPr>
          <w:rFonts w:ascii="SimSun" w:hAnsi="SimSun"/>
          <w:kern w:val="26"/>
          <w:sz w:val="28"/>
          <w:szCs w:val="28"/>
        </w:rPr>
      </w:pPr>
      <w:r w:rsidRPr="00F846D8">
        <w:rPr>
          <w:rFonts w:ascii="STLiti" w:eastAsia="STLiti" w:hAnsi="SimSun"/>
          <w:b/>
          <w:bCs/>
          <w:kern w:val="26"/>
          <w:sz w:val="28"/>
          <w:szCs w:val="28"/>
        </w:rPr>
        <w:t>B</w:t>
      </w:r>
      <w:r w:rsidRPr="00F846D8">
        <w:rPr>
          <w:rFonts w:ascii="SimSun" w:hAnsi="SimSun"/>
          <w:b/>
          <w:bCs/>
          <w:kern w:val="26"/>
          <w:sz w:val="28"/>
          <w:szCs w:val="28"/>
        </w:rPr>
        <w:t>-</w:t>
      </w:r>
      <w:r w:rsidRPr="00F846D8">
        <w:rPr>
          <w:rFonts w:ascii="SimSun" w:hAnsi="SimSun" w:hint="eastAsia"/>
          <w:kern w:val="26"/>
          <w:sz w:val="28"/>
          <w:szCs w:val="28"/>
        </w:rPr>
        <w:t>晨礼和主麻拜前的赞词。</w:t>
      </w:r>
    </w:p>
    <w:p w:rsidR="008E0BBB" w:rsidRPr="00F846D8" w:rsidRDefault="008E0BBB" w:rsidP="008E0BBB">
      <w:pPr>
        <w:spacing w:line="360" w:lineRule="auto"/>
        <w:ind w:firstLineChars="200" w:firstLine="561"/>
        <w:rPr>
          <w:rFonts w:ascii="SimSun" w:hAnsi="SimSun"/>
          <w:kern w:val="26"/>
          <w:sz w:val="28"/>
          <w:szCs w:val="28"/>
        </w:rPr>
      </w:pPr>
      <w:r w:rsidRPr="00F846D8">
        <w:rPr>
          <w:rFonts w:ascii="STLiti" w:eastAsia="STLiti" w:hAnsi="SimSun"/>
          <w:b/>
          <w:bCs/>
          <w:kern w:val="26"/>
          <w:sz w:val="28"/>
          <w:szCs w:val="28"/>
        </w:rPr>
        <w:t>C</w:t>
      </w:r>
      <w:r w:rsidRPr="00F846D8">
        <w:rPr>
          <w:rFonts w:ascii="SimSun" w:hAnsi="SimSun"/>
          <w:b/>
          <w:bCs/>
          <w:kern w:val="26"/>
          <w:sz w:val="28"/>
          <w:szCs w:val="28"/>
        </w:rPr>
        <w:t>-</w:t>
      </w:r>
      <w:r w:rsidRPr="00F846D8">
        <w:rPr>
          <w:rFonts w:ascii="SimSun" w:hAnsi="SimSun" w:hint="eastAsia"/>
          <w:kern w:val="26"/>
          <w:sz w:val="28"/>
          <w:szCs w:val="28"/>
        </w:rPr>
        <w:t>宣礼后高声赞圣。</w:t>
      </w:r>
    </w:p>
    <w:p w:rsidR="008E0BBB" w:rsidRPr="00F846D8" w:rsidRDefault="008E0BBB" w:rsidP="008E0BBB">
      <w:pPr>
        <w:spacing w:line="360" w:lineRule="auto"/>
        <w:ind w:firstLineChars="200" w:firstLine="561"/>
        <w:rPr>
          <w:rFonts w:ascii="SimSun" w:hAnsi="SimSun"/>
          <w:color w:val="008000"/>
          <w:kern w:val="26"/>
          <w:sz w:val="28"/>
          <w:szCs w:val="28"/>
        </w:rPr>
      </w:pPr>
      <w:r w:rsidRPr="00F846D8">
        <w:rPr>
          <w:rFonts w:ascii="STLiti" w:eastAsia="STLiti" w:hAnsi="SimSun"/>
          <w:b/>
          <w:bCs/>
          <w:kern w:val="26"/>
          <w:sz w:val="28"/>
          <w:szCs w:val="28"/>
        </w:rPr>
        <w:t>D</w:t>
      </w:r>
      <w:r w:rsidRPr="00F846D8">
        <w:rPr>
          <w:rFonts w:ascii="SimSun" w:hAnsi="SimSun"/>
          <w:b/>
          <w:bCs/>
          <w:kern w:val="26"/>
          <w:sz w:val="28"/>
          <w:szCs w:val="28"/>
        </w:rPr>
        <w:t>-</w:t>
      </w:r>
      <w:r w:rsidRPr="00F846D8">
        <w:rPr>
          <w:rFonts w:ascii="SimSun" w:hAnsi="SimSun" w:hint="eastAsia"/>
          <w:kern w:val="26"/>
          <w:sz w:val="28"/>
          <w:szCs w:val="28"/>
        </w:rPr>
        <w:t>亲吻两拇指，用两拇指抹双眼，并说：“欢迎您，我敬爱的、使我赏心悦目者。”</w:t>
      </w:r>
      <w:r w:rsidRPr="00F846D8">
        <w:rPr>
          <w:rStyle w:val="a9"/>
          <w:rFonts w:ascii="SimSun" w:hAnsi="SimSun"/>
          <w:kern w:val="26"/>
          <w:sz w:val="28"/>
          <w:szCs w:val="28"/>
        </w:rPr>
        <w:footnoteReference w:id="189"/>
      </w:r>
    </w:p>
    <w:p w:rsidR="008E0BBB" w:rsidRPr="0041344B" w:rsidRDefault="008E0BBB" w:rsidP="00863345">
      <w:pPr>
        <w:spacing w:beforeLines="100" w:afterLines="100" w:line="360" w:lineRule="auto"/>
        <w:jc w:val="center"/>
        <w:rPr>
          <w:rFonts w:ascii="STXinwei" w:eastAsia="STXinwei" w:hAnsi="SimSun" w:cs="Arial"/>
          <w:kern w:val="26"/>
          <w:sz w:val="36"/>
          <w:szCs w:val="36"/>
        </w:rPr>
      </w:pPr>
      <w:r w:rsidRPr="00F846D8">
        <w:rPr>
          <w:rFonts w:ascii="SimSun" w:hAnsi="SimSun"/>
          <w:color w:val="008000"/>
          <w:kern w:val="26"/>
          <w:sz w:val="28"/>
          <w:szCs w:val="28"/>
        </w:rPr>
        <w:br w:type="page"/>
      </w:r>
      <w:r w:rsidRPr="0041344B">
        <w:rPr>
          <w:rFonts w:ascii="STXinwei" w:eastAsia="STXinwei" w:hAnsi="SimSun" w:cs="Arial" w:hint="eastAsia"/>
          <w:kern w:val="26"/>
          <w:sz w:val="36"/>
          <w:szCs w:val="36"/>
        </w:rPr>
        <w:t>如何礼晨礼拜？</w:t>
      </w:r>
    </w:p>
    <w:p w:rsidR="008E0BBB" w:rsidRPr="00F846D8" w:rsidRDefault="008E0BBB" w:rsidP="008E0BBB">
      <w:pPr>
        <w:spacing w:line="360" w:lineRule="auto"/>
        <w:ind w:leftChars="4" w:left="8" w:firstLineChars="200" w:firstLine="562"/>
        <w:rPr>
          <w:rFonts w:ascii="SimSun" w:hAnsi="SimSun"/>
          <w:kern w:val="26"/>
          <w:sz w:val="28"/>
          <w:szCs w:val="28"/>
        </w:rPr>
      </w:pPr>
      <w:r w:rsidRPr="00F846D8">
        <w:rPr>
          <w:rFonts w:ascii="SimSun" w:hAnsi="SimSun"/>
          <w:b/>
          <w:bCs/>
          <w:kern w:val="26"/>
          <w:sz w:val="28"/>
          <w:szCs w:val="28"/>
        </w:rPr>
        <w:t>1-</w:t>
      </w:r>
      <w:r w:rsidRPr="00F846D8">
        <w:rPr>
          <w:rFonts w:ascii="SimSun" w:hAnsi="SimSun" w:hint="eastAsia"/>
          <w:kern w:val="26"/>
          <w:sz w:val="28"/>
          <w:szCs w:val="28"/>
        </w:rPr>
        <w:t>虔诚敬意地举意，礼两拜晨礼，不需要用语言表达出来。</w:t>
      </w:r>
    </w:p>
    <w:p w:rsidR="008E0BBB" w:rsidRDefault="008E0BBB" w:rsidP="00C92F32">
      <w:pPr>
        <w:spacing w:line="360" w:lineRule="auto"/>
        <w:ind w:leftChars="4" w:left="8" w:firstLineChars="200" w:firstLine="562"/>
        <w:rPr>
          <w:rFonts w:ascii="SimSun" w:hAnsi="SimSun"/>
          <w:kern w:val="26"/>
          <w:sz w:val="28"/>
          <w:szCs w:val="28"/>
        </w:rPr>
      </w:pPr>
      <w:r w:rsidRPr="00F846D8">
        <w:rPr>
          <w:rFonts w:ascii="SimSun" w:hAnsi="SimSun"/>
          <w:b/>
          <w:bCs/>
          <w:kern w:val="26"/>
          <w:sz w:val="28"/>
          <w:szCs w:val="28"/>
        </w:rPr>
        <w:t>2-</w:t>
      </w:r>
      <w:r w:rsidRPr="00F846D8">
        <w:rPr>
          <w:rFonts w:ascii="SimSun" w:hAnsi="SimSun" w:hint="eastAsia"/>
          <w:kern w:val="26"/>
          <w:sz w:val="28"/>
          <w:szCs w:val="28"/>
        </w:rPr>
        <w:t>面对朝向</w:t>
      </w:r>
      <w:r>
        <w:rPr>
          <w:rFonts w:ascii="SimSun" w:hAnsi="SimSun"/>
          <w:kern w:val="26"/>
          <w:sz w:val="28"/>
          <w:szCs w:val="28"/>
        </w:rPr>
        <w:t>“</w:t>
      </w:r>
      <w:r w:rsidRPr="00F846D8">
        <w:rPr>
          <w:rFonts w:ascii="SimSun" w:hAnsi="SimSun" w:hint="eastAsia"/>
          <w:kern w:val="26"/>
          <w:sz w:val="28"/>
          <w:szCs w:val="28"/>
        </w:rPr>
        <w:t>卡尔拜”（天房），双手抬至两耳说：“真主至大——</w:t>
      </w:r>
      <w:r>
        <w:rPr>
          <w:rFonts w:cs="Traditional Arabic"/>
          <w:b/>
          <w:bCs/>
          <w:kern w:val="26"/>
          <w:sz w:val="28"/>
          <w:szCs w:val="28"/>
          <w:rtl/>
        </w:rPr>
        <w:t>الله</w:t>
      </w:r>
      <w:r w:rsidRPr="00F846D8">
        <w:rPr>
          <w:rFonts w:cs="Traditional Arabic"/>
          <w:b/>
          <w:bCs/>
          <w:kern w:val="26"/>
          <w:sz w:val="28"/>
          <w:szCs w:val="28"/>
          <w:rtl/>
        </w:rPr>
        <w:t xml:space="preserve"> أَكْبَرُ</w:t>
      </w:r>
      <w:r w:rsidRPr="00F846D8">
        <w:rPr>
          <w:rFonts w:ascii="SimSun" w:hAnsi="SimSun" w:hint="eastAsia"/>
          <w:kern w:val="26"/>
          <w:sz w:val="28"/>
          <w:szCs w:val="28"/>
        </w:rPr>
        <w:t>。”</w:t>
      </w:r>
    </w:p>
    <w:p w:rsidR="00C92F32" w:rsidRPr="00F846D8" w:rsidRDefault="00C92F32" w:rsidP="00C92F32">
      <w:pPr>
        <w:spacing w:line="360" w:lineRule="auto"/>
        <w:ind w:firstLineChars="200" w:firstLine="562"/>
        <w:rPr>
          <w:rFonts w:ascii="SimSun" w:hAnsi="SimSun"/>
          <w:kern w:val="26"/>
          <w:sz w:val="28"/>
          <w:szCs w:val="28"/>
        </w:rPr>
      </w:pPr>
      <w:r w:rsidRPr="00F846D8">
        <w:rPr>
          <w:rFonts w:ascii="SimSun" w:hAnsi="SimSun"/>
          <w:b/>
          <w:bCs/>
          <w:kern w:val="26"/>
          <w:sz w:val="28"/>
          <w:szCs w:val="28"/>
        </w:rPr>
        <w:t>3-</w:t>
      </w:r>
      <w:r w:rsidRPr="00F846D8">
        <w:rPr>
          <w:rFonts w:ascii="SimSun" w:hAnsi="SimSun" w:hint="eastAsia"/>
          <w:kern w:val="26"/>
          <w:sz w:val="28"/>
          <w:szCs w:val="28"/>
        </w:rPr>
        <w:t>右手放在左手上，置于胸口</w:t>
      </w:r>
      <w:r w:rsidR="003C0D73">
        <w:rPr>
          <w:rFonts w:ascii="SimSun" w:hAnsi="SimSun" w:hint="eastAsia"/>
          <w:kern w:val="26"/>
          <w:sz w:val="28"/>
          <w:szCs w:val="28"/>
        </w:rPr>
        <w:t>，</w:t>
      </w:r>
      <w:r w:rsidRPr="00F846D8">
        <w:rPr>
          <w:rStyle w:val="a9"/>
          <w:rFonts w:ascii="SimSun" w:hAnsi="SimSun"/>
          <w:kern w:val="26"/>
          <w:sz w:val="28"/>
          <w:szCs w:val="28"/>
        </w:rPr>
        <w:footnoteReference w:id="190"/>
      </w:r>
      <w:r w:rsidRPr="00F846D8">
        <w:rPr>
          <w:rFonts w:ascii="SimSun" w:hAnsi="SimSun" w:hint="eastAsia"/>
          <w:kern w:val="26"/>
          <w:sz w:val="28"/>
          <w:szCs w:val="28"/>
        </w:rPr>
        <w:t>并念：</w:t>
      </w:r>
    </w:p>
    <w:p w:rsidR="00C92F32" w:rsidRPr="0077152E" w:rsidRDefault="00C92F32" w:rsidP="00C92F32">
      <w:pPr>
        <w:pStyle w:val="af0"/>
        <w:widowControl w:val="0"/>
        <w:spacing w:after="0" w:line="240" w:lineRule="auto"/>
        <w:ind w:left="0" w:firstLineChars="200" w:firstLine="602"/>
        <w:jc w:val="both"/>
        <w:rPr>
          <w:rFonts w:cs="KFGQPC Uthman Taha Naskh"/>
          <w:b/>
          <w:bCs/>
          <w:kern w:val="28"/>
          <w:sz w:val="30"/>
          <w:szCs w:val="30"/>
        </w:rPr>
      </w:pPr>
      <w:r w:rsidRPr="0077152E">
        <w:rPr>
          <w:rFonts w:cs="KFGQPC Uthman Taha Naskh" w:hint="cs"/>
          <w:b/>
          <w:bCs/>
          <w:kern w:val="28"/>
          <w:sz w:val="30"/>
          <w:szCs w:val="30"/>
          <w:rtl/>
        </w:rPr>
        <w:t>سُبْحاَنَكَ</w:t>
      </w:r>
      <w:r w:rsidRPr="0077152E">
        <w:rPr>
          <w:rFonts w:cs="KFGQPC Uthman Taha Naskh"/>
          <w:b/>
          <w:bCs/>
          <w:kern w:val="28"/>
          <w:sz w:val="30"/>
          <w:szCs w:val="30"/>
        </w:rPr>
        <w:t xml:space="preserve"> </w:t>
      </w:r>
      <w:r w:rsidRPr="0077152E">
        <w:rPr>
          <w:rFonts w:cs="KFGQPC Uthman Taha Naskh" w:hint="cs"/>
          <w:b/>
          <w:bCs/>
          <w:kern w:val="28"/>
          <w:sz w:val="30"/>
          <w:szCs w:val="30"/>
          <w:rtl/>
        </w:rPr>
        <w:t>اللهُ مَ وَبِحَمْدِكَ وَتَبَارَكَ اسْمُكَ وَتَعَالىَ جَدُّكَ وَلاَ إِلَهَ غَيْرُكَ.</w:t>
      </w:r>
    </w:p>
    <w:p w:rsidR="00C92F32" w:rsidRPr="00F846D8" w:rsidRDefault="00C92F32" w:rsidP="00C92F32">
      <w:pPr>
        <w:spacing w:line="360" w:lineRule="auto"/>
        <w:ind w:firstLineChars="200" w:firstLine="562"/>
        <w:rPr>
          <w:rFonts w:ascii="SimSun" w:hAnsi="SimSun" w:cs="SimSun"/>
          <w:b/>
          <w:bCs/>
          <w:color w:val="008000"/>
          <w:kern w:val="26"/>
          <w:sz w:val="28"/>
          <w:szCs w:val="28"/>
          <w:rtl/>
        </w:rPr>
      </w:pPr>
      <w:r w:rsidRPr="00F846D8">
        <w:rPr>
          <w:rFonts w:ascii="SimSun" w:hAnsi="SimSun" w:cs="SimSun" w:hint="eastAsia"/>
          <w:b/>
          <w:bCs/>
          <w:color w:val="008000"/>
          <w:kern w:val="26"/>
          <w:sz w:val="28"/>
          <w:szCs w:val="28"/>
        </w:rPr>
        <w:t>“赞您超绝，主啊！赞颂属于您，您的尊名真吉庆，您的尊荣真清高。除您之外，绝无真正应受崇拜的主宰。”</w:t>
      </w:r>
    </w:p>
    <w:p w:rsidR="00C92F32" w:rsidRPr="00F846D8" w:rsidRDefault="00C92F32" w:rsidP="00C92F32">
      <w:pPr>
        <w:spacing w:line="360" w:lineRule="auto"/>
        <w:ind w:leftChars="4" w:left="8" w:firstLineChars="200" w:firstLine="560"/>
        <w:rPr>
          <w:rFonts w:ascii="STLiti" w:eastAsia="STLiti" w:hAnsi="SimSun"/>
          <w:kern w:val="26"/>
          <w:sz w:val="28"/>
          <w:szCs w:val="28"/>
        </w:rPr>
      </w:pPr>
      <w:r w:rsidRPr="00F846D8">
        <w:rPr>
          <w:rFonts w:ascii="STLiti" w:eastAsia="STLiti" w:hAnsi="SimSun" w:hint="eastAsia"/>
          <w:kern w:val="26"/>
          <w:sz w:val="28"/>
          <w:szCs w:val="28"/>
        </w:rPr>
        <w:t>（允许念《圣训》中提到的其它开拜词。）</w:t>
      </w:r>
    </w:p>
    <w:p w:rsidR="00C92F32" w:rsidRPr="0041344B" w:rsidRDefault="00C92F32" w:rsidP="00863345">
      <w:pPr>
        <w:spacing w:beforeLines="100" w:afterLines="100" w:line="360" w:lineRule="auto"/>
        <w:jc w:val="center"/>
        <w:rPr>
          <w:rFonts w:ascii="STXinwei" w:eastAsia="STXinwei" w:hAnsi="SimSun" w:cs="Arial"/>
          <w:kern w:val="26"/>
          <w:sz w:val="36"/>
          <w:szCs w:val="36"/>
        </w:rPr>
      </w:pPr>
      <w:r w:rsidRPr="0041344B">
        <w:rPr>
          <w:rFonts w:ascii="STXinwei" w:eastAsia="STXinwei" w:hAnsi="SimSun" w:cs="Arial" w:hint="eastAsia"/>
          <w:kern w:val="26"/>
          <w:sz w:val="36"/>
          <w:szCs w:val="36"/>
        </w:rPr>
        <w:t>第一拜</w:t>
      </w:r>
    </w:p>
    <w:p w:rsidR="00C92F32" w:rsidRPr="00130837" w:rsidRDefault="00C92F32" w:rsidP="00C92F32">
      <w:pPr>
        <w:bidi/>
        <w:ind w:firstLineChars="200" w:firstLine="600"/>
        <w:rPr>
          <w:rFonts w:cs="KFGQPC Uthman Taha Naskh"/>
          <w:kern w:val="28"/>
          <w:sz w:val="30"/>
          <w:szCs w:val="30"/>
        </w:rPr>
      </w:pPr>
      <w:r w:rsidRPr="00130837">
        <w:rPr>
          <w:rFonts w:cs="KFGQPC Uthman Taha Naskh" w:hint="cs"/>
          <w:kern w:val="28"/>
          <w:sz w:val="30"/>
          <w:szCs w:val="30"/>
          <w:rtl/>
        </w:rPr>
        <w:t>أَعُوذُ</w:t>
      </w:r>
      <w:r w:rsidRPr="00130837">
        <w:rPr>
          <w:rFonts w:cs="KFGQPC Uthman Taha Naskh"/>
          <w:kern w:val="28"/>
          <w:sz w:val="30"/>
          <w:szCs w:val="30"/>
        </w:rPr>
        <w:t xml:space="preserve"> </w:t>
      </w:r>
      <w:r w:rsidRPr="00130837">
        <w:rPr>
          <w:rFonts w:cs="KFGQPC Uthman Taha Naskh" w:hint="cs"/>
          <w:kern w:val="28"/>
          <w:sz w:val="30"/>
          <w:szCs w:val="30"/>
          <w:rtl/>
        </w:rPr>
        <w:t>بِاللهِ مِنْ الشَّيْطَانِ الرَجِيْمِ</w:t>
      </w:r>
      <w:r w:rsidRPr="00130837">
        <w:rPr>
          <w:rFonts w:cs="KFGQPC Uthman Taha Naskh"/>
          <w:kern w:val="28"/>
          <w:sz w:val="30"/>
          <w:szCs w:val="30"/>
          <w:rtl/>
        </w:rPr>
        <w:t xml:space="preserve"> </w:t>
      </w:r>
      <w:r w:rsidRPr="00130837">
        <w:rPr>
          <w:rFonts w:ascii="QCF_BSML" w:hAnsi="QCF_BSML" w:cs="QCF_BSML"/>
          <w:b/>
          <w:bCs/>
          <w:color w:val="0000FF"/>
          <w:kern w:val="28"/>
          <w:sz w:val="30"/>
          <w:szCs w:val="30"/>
          <w:rtl/>
        </w:rPr>
        <w:t>(</w:t>
      </w:r>
      <w:r w:rsidRPr="00130837">
        <w:rPr>
          <w:rFonts w:ascii="QCF_P001" w:hAnsi="QCF_P001" w:cs="QCF_P001"/>
          <w:b/>
          <w:bCs/>
          <w:color w:val="0000FF"/>
          <w:kern w:val="0"/>
          <w:sz w:val="30"/>
          <w:szCs w:val="30"/>
          <w:rtl/>
        </w:rPr>
        <w:t xml:space="preserve">ﭑ       ﭒ  ﭓ  ﭔ  ﭕ   ﭖ  ﭗ  ﭘ  ﭙ  ﭚ   ﭛ  ﭜ  ﭝ  ﭞ  ﭟ    ﭠ  ﭡ   ﭢ  ﭣ  ﭤ  ﭥ  ﭦ  ﭧ   ﭨ  ﭩ  ﭪ  ﭫ  ﭬ  ﭭ   ﭮ  ﭯ  ﭰ  ﭱ   ﭲ  ﭳ  ﭴ   </w:t>
      </w:r>
      <w:r w:rsidRPr="00130837">
        <w:rPr>
          <w:rFonts w:ascii="QCF_BSML" w:hAnsi="QCF_BSML" w:cs="QCF_BSML"/>
          <w:b/>
          <w:bCs/>
          <w:color w:val="0000FF"/>
          <w:kern w:val="28"/>
          <w:sz w:val="30"/>
          <w:szCs w:val="30"/>
          <w:rtl/>
        </w:rPr>
        <w:t>)</w:t>
      </w:r>
      <w:r w:rsidRPr="00130837">
        <w:rPr>
          <w:rFonts w:ascii="Arial" w:hAnsi="Arial" w:cs="Arial"/>
          <w:b/>
          <w:bCs/>
          <w:color w:val="0000FF"/>
          <w:kern w:val="0"/>
          <w:sz w:val="30"/>
          <w:szCs w:val="30"/>
          <w:rtl/>
        </w:rPr>
        <w:t xml:space="preserve"> </w:t>
      </w:r>
      <w:r w:rsidRPr="00130837">
        <w:rPr>
          <w:rFonts w:cs="KFGQPC Uthman Taha Naskh"/>
          <w:kern w:val="28"/>
          <w:sz w:val="30"/>
          <w:szCs w:val="30"/>
          <w:rtl/>
        </w:rPr>
        <w:t xml:space="preserve">الفاتحة: ١ </w:t>
      </w:r>
      <w:r>
        <w:rPr>
          <w:rFonts w:hint="cs"/>
          <w:kern w:val="28"/>
          <w:sz w:val="30"/>
          <w:szCs w:val="30"/>
          <w:rtl/>
        </w:rPr>
        <w:t>–</w:t>
      </w:r>
      <w:r w:rsidRPr="00130837">
        <w:rPr>
          <w:rFonts w:cs="KFGQPC Uthman Taha Naskh"/>
          <w:kern w:val="28"/>
          <w:sz w:val="30"/>
          <w:szCs w:val="30"/>
          <w:rtl/>
        </w:rPr>
        <w:t xml:space="preserve"> ٧</w:t>
      </w:r>
      <w:r>
        <w:rPr>
          <w:rFonts w:cs="KFGQPC Uthman Taha Naskh" w:hint="cs"/>
          <w:kern w:val="28"/>
          <w:sz w:val="30"/>
          <w:szCs w:val="30"/>
          <w:rtl/>
        </w:rPr>
        <w:t xml:space="preserve">      </w:t>
      </w:r>
      <w:r w:rsidRPr="00130837">
        <w:rPr>
          <w:rFonts w:cs="KFGQPC Uthman Taha Naskh" w:hint="cs"/>
          <w:kern w:val="28"/>
          <w:sz w:val="30"/>
          <w:szCs w:val="30"/>
          <w:rtl/>
        </w:rPr>
        <w:t>آمين</w:t>
      </w:r>
    </w:p>
    <w:p w:rsidR="00C92F32" w:rsidRPr="0030259F" w:rsidRDefault="00C92F32" w:rsidP="00C92F32">
      <w:pPr>
        <w:widowControl/>
        <w:spacing w:line="360" w:lineRule="auto"/>
        <w:ind w:firstLineChars="200" w:firstLine="560"/>
        <w:rPr>
          <w:rFonts w:ascii="SimSun" w:hAnsi="SimSun" w:cs="Traditional Arabic"/>
          <w:kern w:val="28"/>
          <w:sz w:val="28"/>
          <w:szCs w:val="28"/>
        </w:rPr>
      </w:pPr>
      <w:r w:rsidRPr="00F846D8">
        <w:rPr>
          <w:rFonts w:ascii="SimSun" w:hAnsi="SimSun" w:cs="Traditional Arabic" w:hint="eastAsia"/>
          <w:kern w:val="26"/>
          <w:sz w:val="28"/>
          <w:szCs w:val="28"/>
        </w:rPr>
        <w:t>我求真主保佑，免遭被驱逐的恶魔</w:t>
      </w:r>
      <w:r w:rsidRPr="00130837">
        <w:rPr>
          <w:rFonts w:ascii="SimSun" w:hAnsi="SimSun" w:cs="Traditional Arabic" w:hint="eastAsia"/>
          <w:kern w:val="26"/>
          <w:sz w:val="28"/>
          <w:szCs w:val="28"/>
        </w:rPr>
        <w:t>的侵害。</w:t>
      </w:r>
      <w:r w:rsidRPr="0030259F">
        <w:rPr>
          <w:rFonts w:ascii="SimSun" w:hAnsi="SimSun" w:cs="SimSun" w:hint="eastAsia"/>
          <w:b/>
          <w:bCs/>
          <w:color w:val="800000"/>
          <w:kern w:val="28"/>
          <w:sz w:val="28"/>
          <w:szCs w:val="28"/>
        </w:rPr>
        <w:t>【[1]奉普慈特慈的真主之名，[2]一切赞颂，全归真主，养育众世界的主。[3]普慈特慈的主，[4]掌管报应日的主 [5]我们只崇拜您，只求您佑助。[6]求您引导我们正路[7]您所佑助者的路，不是受谴怒者的路，也不是迷误者的路。】</w:t>
      </w:r>
      <w:r w:rsidRPr="0030259F">
        <w:rPr>
          <w:rStyle w:val="a9"/>
          <w:rFonts w:ascii="SimSun" w:hAnsi="SimSun" w:cs="SimSun" w:hint="eastAsia"/>
          <w:b/>
          <w:bCs/>
          <w:color w:val="800000"/>
          <w:kern w:val="28"/>
          <w:sz w:val="28"/>
          <w:szCs w:val="28"/>
        </w:rPr>
        <w:footnoteReference w:id="191"/>
      </w:r>
      <w:r w:rsidRPr="0030259F">
        <w:rPr>
          <w:rFonts w:ascii="SimSun" w:hAnsi="SimSun" w:cs="Traditional Arabic" w:hint="eastAsia"/>
          <w:kern w:val="28"/>
          <w:sz w:val="28"/>
          <w:szCs w:val="28"/>
        </w:rPr>
        <w:t>〖主啊！求您准承吧！〗</w:t>
      </w:r>
    </w:p>
    <w:p w:rsidR="00C92F32" w:rsidRPr="0033140D" w:rsidRDefault="00C92F32" w:rsidP="00C92F32">
      <w:pPr>
        <w:bidi/>
        <w:ind w:firstLineChars="200" w:firstLine="600"/>
        <w:jc w:val="center"/>
        <w:rPr>
          <w:rFonts w:cs="KFGQPC Uthman Taha Naskh"/>
          <w:kern w:val="28"/>
          <w:sz w:val="30"/>
          <w:szCs w:val="30"/>
          <w:rtl/>
        </w:rPr>
      </w:pPr>
      <w:r w:rsidRPr="0033140D">
        <w:rPr>
          <w:rFonts w:cs="KFGQPC Uthman Taha Naskh" w:hint="cs"/>
          <w:kern w:val="28"/>
          <w:sz w:val="30"/>
          <w:szCs w:val="30"/>
          <w:rtl/>
        </w:rPr>
        <w:t>ب</w:t>
      </w:r>
      <w:r w:rsidRPr="0033140D">
        <w:rPr>
          <w:rFonts w:cs="KFGQPC Uthman Taha Naskh"/>
          <w:kern w:val="28"/>
          <w:sz w:val="30"/>
          <w:szCs w:val="30"/>
          <w:rtl/>
        </w:rPr>
        <w:t>سْمِ الله الرَّحْمَنِ الرَّحِيمِ</w:t>
      </w:r>
    </w:p>
    <w:p w:rsidR="00C92F32" w:rsidRPr="0030259F" w:rsidRDefault="00C92F32" w:rsidP="00C92F32">
      <w:pPr>
        <w:bidi/>
        <w:ind w:firstLineChars="200" w:firstLine="602"/>
        <w:rPr>
          <w:rFonts w:cs="KFGQPC Uthman Taha Naskh"/>
          <w:kern w:val="28"/>
          <w:sz w:val="30"/>
          <w:szCs w:val="30"/>
          <w:rtl/>
        </w:rPr>
      </w:pPr>
      <w:r w:rsidRPr="0030259F">
        <w:rPr>
          <w:rFonts w:ascii="QCF_BSML" w:hAnsi="QCF_BSML" w:cs="QCF_BSML"/>
          <w:b/>
          <w:bCs/>
          <w:color w:val="0000FF"/>
          <w:kern w:val="28"/>
          <w:sz w:val="30"/>
          <w:szCs w:val="30"/>
          <w:rtl/>
        </w:rPr>
        <w:t>(</w:t>
      </w:r>
      <w:r w:rsidRPr="0030259F">
        <w:rPr>
          <w:rFonts w:ascii="QCF_P604" w:hAnsi="QCF_P604" w:cs="QCF_P604"/>
          <w:b/>
          <w:bCs/>
          <w:color w:val="0000FF"/>
          <w:kern w:val="0"/>
          <w:sz w:val="30"/>
          <w:szCs w:val="30"/>
          <w:rtl/>
        </w:rPr>
        <w:t xml:space="preserve">ﭑ  ﭒ  ﭓ  ﭔ  ﭕ  ﭖ  ﭗ  ﭘ  ﭙ  ﭚ   ﭛ  ﭜ  ﭝ  ﭞ  ﭟ  ﭠ  ﭡ  ﭢ  ﭣ   </w:t>
      </w:r>
      <w:r w:rsidRPr="0030259F">
        <w:rPr>
          <w:rFonts w:ascii="QCF_BSML" w:hAnsi="QCF_BSML" w:cs="QCF_BSML"/>
          <w:b/>
          <w:bCs/>
          <w:color w:val="0000FF"/>
          <w:kern w:val="28"/>
          <w:sz w:val="30"/>
          <w:szCs w:val="30"/>
          <w:rtl/>
        </w:rPr>
        <w:t>)</w:t>
      </w:r>
      <w:r w:rsidRPr="0030259F">
        <w:rPr>
          <w:rFonts w:ascii="Arial" w:hAnsi="Arial" w:cs="Arial"/>
          <w:b/>
          <w:bCs/>
          <w:color w:val="0000FF"/>
          <w:kern w:val="0"/>
          <w:sz w:val="30"/>
          <w:szCs w:val="30"/>
          <w:rtl/>
        </w:rPr>
        <w:t xml:space="preserve"> </w:t>
      </w:r>
      <w:r w:rsidRPr="0030259F">
        <w:rPr>
          <w:rFonts w:cs="KFGQPC Uthman Taha Naskh"/>
          <w:kern w:val="28"/>
          <w:sz w:val="30"/>
          <w:szCs w:val="30"/>
          <w:rtl/>
        </w:rPr>
        <w:t>الإخلاص: ١ - ٤</w:t>
      </w:r>
    </w:p>
    <w:p w:rsidR="00C92F32" w:rsidRPr="00F846D8" w:rsidRDefault="00C92F32" w:rsidP="00C92F32">
      <w:pPr>
        <w:spacing w:line="360" w:lineRule="auto"/>
        <w:ind w:firstLineChars="200" w:firstLine="562"/>
        <w:jc w:val="center"/>
        <w:rPr>
          <w:rFonts w:ascii="SimSun" w:hAnsi="SimSun" w:cs="Traditional Arabic"/>
          <w:b/>
          <w:bCs/>
          <w:color w:val="800000"/>
          <w:kern w:val="26"/>
          <w:sz w:val="28"/>
          <w:szCs w:val="28"/>
          <w:rtl/>
        </w:rPr>
      </w:pPr>
      <w:r w:rsidRPr="00F846D8">
        <w:rPr>
          <w:rFonts w:ascii="SimSun" w:hAnsi="SimSun" w:cs="Traditional Arabic" w:hint="eastAsia"/>
          <w:b/>
          <w:bCs/>
          <w:color w:val="800000"/>
          <w:kern w:val="26"/>
          <w:sz w:val="28"/>
          <w:szCs w:val="28"/>
        </w:rPr>
        <w:t>奉普慈特慈的真主之名</w:t>
      </w:r>
    </w:p>
    <w:p w:rsidR="00C92F32" w:rsidRPr="00F846D8" w:rsidRDefault="00C92F32" w:rsidP="00C92F32">
      <w:pPr>
        <w:spacing w:line="360" w:lineRule="auto"/>
        <w:ind w:firstLineChars="200" w:firstLine="562"/>
        <w:rPr>
          <w:rFonts w:ascii="SimSun" w:hAnsi="SimSun" w:cs="Traditional Arabic"/>
          <w:kern w:val="26"/>
          <w:sz w:val="28"/>
          <w:szCs w:val="28"/>
        </w:rPr>
      </w:pPr>
      <w:r w:rsidRPr="006A3AC0">
        <w:rPr>
          <w:rFonts w:ascii="SimSun" w:hAnsi="SimSun" w:cs="SimSun" w:hint="eastAsia"/>
          <w:b/>
          <w:bCs/>
          <w:color w:val="800000"/>
          <w:kern w:val="28"/>
          <w:sz w:val="28"/>
          <w:szCs w:val="28"/>
        </w:rPr>
        <w:t>【[1]</w:t>
      </w:r>
      <w:r w:rsidRPr="006A3AC0">
        <w:rPr>
          <w:rFonts w:ascii="SimSun" w:hAnsi="SimSun" w:cs="Traditional Arabic" w:hint="eastAsia"/>
          <w:b/>
          <w:bCs/>
          <w:color w:val="800000"/>
          <w:kern w:val="26"/>
          <w:sz w:val="28"/>
          <w:szCs w:val="28"/>
        </w:rPr>
        <w:t>你说：他是真主，是独一的主；</w:t>
      </w:r>
      <w:r w:rsidRPr="006A3AC0">
        <w:rPr>
          <w:rFonts w:ascii="SimSun" w:hAnsi="SimSun" w:cs="SimSun" w:hint="eastAsia"/>
          <w:b/>
          <w:bCs/>
          <w:color w:val="800000"/>
          <w:kern w:val="28"/>
          <w:sz w:val="28"/>
          <w:szCs w:val="28"/>
        </w:rPr>
        <w:t>[2]</w:t>
      </w:r>
      <w:r w:rsidRPr="006A3AC0">
        <w:rPr>
          <w:rFonts w:ascii="SimSun" w:hAnsi="SimSun" w:cs="Traditional Arabic" w:hint="eastAsia"/>
          <w:b/>
          <w:bCs/>
          <w:color w:val="800000"/>
          <w:kern w:val="26"/>
          <w:sz w:val="28"/>
          <w:szCs w:val="28"/>
        </w:rPr>
        <w:t>真主是万物所仰赖的；</w:t>
      </w:r>
      <w:r w:rsidRPr="006A3AC0">
        <w:rPr>
          <w:rFonts w:ascii="SimSun" w:hAnsi="SimSun" w:cs="SimSun" w:hint="eastAsia"/>
          <w:b/>
          <w:bCs/>
          <w:color w:val="800000"/>
          <w:kern w:val="28"/>
          <w:sz w:val="28"/>
          <w:szCs w:val="28"/>
        </w:rPr>
        <w:t>[3]</w:t>
      </w:r>
      <w:r w:rsidRPr="006A3AC0">
        <w:rPr>
          <w:rFonts w:ascii="SimSun" w:hAnsi="SimSun" w:cs="Traditional Arabic" w:hint="eastAsia"/>
          <w:b/>
          <w:bCs/>
          <w:color w:val="800000"/>
          <w:kern w:val="26"/>
          <w:sz w:val="28"/>
          <w:szCs w:val="28"/>
        </w:rPr>
        <w:t>他不生育，也不被生；</w:t>
      </w:r>
      <w:r w:rsidRPr="006A3AC0">
        <w:rPr>
          <w:rFonts w:ascii="SimSun" w:hAnsi="SimSun" w:cs="SimSun" w:hint="eastAsia"/>
          <w:b/>
          <w:bCs/>
          <w:color w:val="800000"/>
          <w:kern w:val="28"/>
          <w:sz w:val="28"/>
          <w:szCs w:val="28"/>
        </w:rPr>
        <w:t>[4]</w:t>
      </w:r>
      <w:r w:rsidRPr="006A3AC0">
        <w:rPr>
          <w:rFonts w:ascii="SimSun" w:hAnsi="SimSun" w:cs="Traditional Arabic" w:hint="eastAsia"/>
          <w:b/>
          <w:bCs/>
          <w:color w:val="800000"/>
          <w:kern w:val="26"/>
          <w:sz w:val="28"/>
          <w:szCs w:val="28"/>
        </w:rPr>
        <w:t>没有任何一物可以做他的匹敌。</w:t>
      </w:r>
      <w:r w:rsidRPr="006A3AC0">
        <w:rPr>
          <w:rFonts w:ascii="SimSun" w:hAnsi="SimSun" w:cs="SimSun" w:hint="eastAsia"/>
          <w:b/>
          <w:bCs/>
          <w:color w:val="800000"/>
          <w:kern w:val="28"/>
          <w:sz w:val="28"/>
          <w:szCs w:val="28"/>
        </w:rPr>
        <w:t>】</w:t>
      </w:r>
      <w:r w:rsidRPr="006A3AC0">
        <w:rPr>
          <w:rStyle w:val="a9"/>
          <w:rFonts w:ascii="SimSun" w:hAnsi="SimSun" w:cs="Traditional Arabic" w:hint="eastAsia"/>
          <w:b/>
          <w:bCs/>
          <w:color w:val="800000"/>
          <w:kern w:val="26"/>
          <w:sz w:val="28"/>
          <w:szCs w:val="28"/>
        </w:rPr>
        <w:footnoteReference w:id="192"/>
      </w:r>
      <w:r w:rsidRPr="00F846D8">
        <w:rPr>
          <w:rFonts w:ascii="SimSun" w:hAnsi="SimSun" w:cs="Traditional Arabic" w:hint="eastAsia"/>
          <w:kern w:val="26"/>
          <w:sz w:val="28"/>
          <w:szCs w:val="28"/>
        </w:rPr>
        <w:t>〖或者诵读其它容易背记的《古兰经》文。〗</w:t>
      </w:r>
    </w:p>
    <w:p w:rsidR="00C92F32" w:rsidRPr="00F846D8" w:rsidRDefault="00C92F32" w:rsidP="00C92F32">
      <w:pPr>
        <w:spacing w:line="360" w:lineRule="auto"/>
        <w:ind w:firstLineChars="200" w:firstLine="562"/>
        <w:rPr>
          <w:rFonts w:ascii="SimSun" w:hAnsi="SimSun" w:cs="Traditional Arabic"/>
          <w:kern w:val="26"/>
          <w:sz w:val="28"/>
          <w:szCs w:val="28"/>
        </w:rPr>
      </w:pPr>
      <w:r w:rsidRPr="00F846D8">
        <w:rPr>
          <w:rFonts w:ascii="SimSun" w:hAnsi="SimSun" w:cs="Traditional Arabic"/>
          <w:b/>
          <w:bCs/>
          <w:kern w:val="26"/>
          <w:sz w:val="28"/>
          <w:szCs w:val="28"/>
        </w:rPr>
        <w:t>1-</w:t>
      </w:r>
      <w:r w:rsidRPr="00F846D8">
        <w:rPr>
          <w:rFonts w:ascii="SimSun" w:hAnsi="SimSun" w:cs="Traditional Arabic" w:hint="eastAsia"/>
          <w:kern w:val="26"/>
          <w:sz w:val="28"/>
          <w:szCs w:val="28"/>
        </w:rPr>
        <w:t>抬手念大赞词“真主至大——</w:t>
      </w:r>
      <w:r>
        <w:rPr>
          <w:rFonts w:cs="Traditional Arabic"/>
          <w:b/>
          <w:bCs/>
          <w:kern w:val="26"/>
          <w:sz w:val="28"/>
          <w:szCs w:val="28"/>
          <w:rtl/>
        </w:rPr>
        <w:t>الله</w:t>
      </w:r>
      <w:r w:rsidRPr="00F846D8">
        <w:rPr>
          <w:rFonts w:cs="Traditional Arabic"/>
          <w:b/>
          <w:bCs/>
          <w:kern w:val="26"/>
          <w:sz w:val="28"/>
          <w:szCs w:val="28"/>
          <w:rtl/>
        </w:rPr>
        <w:t xml:space="preserve"> أَكْبَرُ</w:t>
      </w:r>
      <w:r w:rsidRPr="00F846D8">
        <w:rPr>
          <w:rFonts w:ascii="SimSun" w:hAnsi="SimSun" w:cs="Traditional Arabic" w:hint="eastAsia"/>
          <w:kern w:val="26"/>
          <w:sz w:val="28"/>
          <w:szCs w:val="28"/>
        </w:rPr>
        <w:t>”，然后鞠躬，用两手抓住双膝并念赞词：</w:t>
      </w:r>
    </w:p>
    <w:p w:rsidR="00C92F32" w:rsidRPr="00F846D8" w:rsidRDefault="00C92F32" w:rsidP="00C92F32">
      <w:pPr>
        <w:bidi/>
        <w:spacing w:line="360" w:lineRule="auto"/>
        <w:ind w:firstLineChars="200" w:firstLine="560"/>
        <w:rPr>
          <w:rFonts w:ascii="SimSun" w:hAnsi="SimSun" w:cs="Traditional Arabic"/>
          <w:kern w:val="26"/>
          <w:sz w:val="28"/>
          <w:szCs w:val="28"/>
        </w:rPr>
      </w:pPr>
      <w:r w:rsidRPr="00F846D8">
        <w:rPr>
          <w:rFonts w:ascii="SimSun" w:hAnsi="SimSun" w:cs="Traditional Arabic" w:hint="eastAsia"/>
          <w:kern w:val="26"/>
          <w:sz w:val="28"/>
          <w:szCs w:val="28"/>
        </w:rPr>
        <w:t>（三遍）</w:t>
      </w:r>
      <w:r w:rsidRPr="00F846D8">
        <w:rPr>
          <w:rFonts w:ascii="SimSun" w:hAnsi="SimSun" w:cs="Traditional Arabic" w:hint="cs"/>
          <w:b/>
          <w:bCs/>
          <w:kern w:val="26"/>
          <w:sz w:val="28"/>
          <w:szCs w:val="28"/>
          <w:rtl/>
        </w:rPr>
        <w:t>سُبْحَانَ</w:t>
      </w:r>
      <w:r w:rsidRPr="00F846D8">
        <w:rPr>
          <w:rFonts w:ascii="SimSun" w:hAnsi="SimSun" w:cs="Traditional Arabic"/>
          <w:b/>
          <w:bCs/>
          <w:kern w:val="26"/>
          <w:sz w:val="28"/>
          <w:szCs w:val="28"/>
        </w:rPr>
        <w:t xml:space="preserve"> </w:t>
      </w:r>
      <w:r w:rsidRPr="00F846D8">
        <w:rPr>
          <w:rFonts w:ascii="SimSun" w:hAnsi="SimSun" w:cs="Traditional Arabic" w:hint="cs"/>
          <w:b/>
          <w:bCs/>
          <w:kern w:val="26"/>
          <w:sz w:val="28"/>
          <w:szCs w:val="28"/>
          <w:rtl/>
        </w:rPr>
        <w:t>رَبِّيَ الْعَظِيْم</w:t>
      </w:r>
      <w:r w:rsidRPr="00F846D8">
        <w:rPr>
          <w:rFonts w:ascii="SimSun" w:hAnsi="SimSun" w:cs="Traditional Arabic" w:hint="eastAsia"/>
          <w:kern w:val="26"/>
          <w:sz w:val="28"/>
          <w:szCs w:val="28"/>
        </w:rPr>
        <w:t>赞颂我</w:t>
      </w:r>
      <w:r w:rsidRPr="00F846D8">
        <w:rPr>
          <w:rFonts w:ascii="NSimSun" w:eastAsia="NSimSun" w:hAnsi="NSimSun" w:cs="Traditional Arabic" w:hint="eastAsia"/>
          <w:kern w:val="26"/>
          <w:sz w:val="28"/>
          <w:szCs w:val="28"/>
        </w:rPr>
        <w:t>伟大的养主超绝——</w:t>
      </w:r>
    </w:p>
    <w:p w:rsidR="00C92F32" w:rsidRPr="00F846D8" w:rsidRDefault="00C92F32" w:rsidP="00C92F32">
      <w:pPr>
        <w:spacing w:line="360" w:lineRule="auto"/>
        <w:ind w:firstLineChars="200" w:firstLine="562"/>
        <w:rPr>
          <w:rFonts w:ascii="SimSun" w:hAnsi="SimSun" w:cs="Traditional Arabic"/>
          <w:kern w:val="26"/>
          <w:sz w:val="28"/>
          <w:szCs w:val="28"/>
        </w:rPr>
      </w:pPr>
      <w:r w:rsidRPr="00F846D8">
        <w:rPr>
          <w:rFonts w:ascii="SimSun" w:hAnsi="SimSun" w:cs="Traditional Arabic"/>
          <w:b/>
          <w:bCs/>
          <w:kern w:val="26"/>
          <w:sz w:val="28"/>
          <w:szCs w:val="28"/>
        </w:rPr>
        <w:t>2-</w:t>
      </w:r>
      <w:r w:rsidRPr="00F846D8">
        <w:rPr>
          <w:rFonts w:ascii="SimSun" w:hAnsi="SimSun" w:cs="Traditional Arabic" w:hint="eastAsia"/>
          <w:kern w:val="26"/>
          <w:sz w:val="28"/>
          <w:szCs w:val="28"/>
        </w:rPr>
        <w:t>抬头和双手</w:t>
      </w:r>
      <w:r w:rsidRPr="00F846D8">
        <w:rPr>
          <w:rStyle w:val="a9"/>
          <w:rFonts w:ascii="SimSun" w:hAnsi="SimSun" w:cs="Traditional Arabic"/>
          <w:kern w:val="26"/>
          <w:sz w:val="28"/>
          <w:szCs w:val="28"/>
        </w:rPr>
        <w:footnoteReference w:id="193"/>
      </w:r>
      <w:r w:rsidRPr="00F846D8">
        <w:rPr>
          <w:rFonts w:ascii="SimSun" w:hAnsi="SimSun" w:cs="Traditional Arabic" w:hint="eastAsia"/>
          <w:kern w:val="26"/>
          <w:sz w:val="28"/>
          <w:szCs w:val="28"/>
        </w:rPr>
        <w:t>，念赞词：</w:t>
      </w:r>
    </w:p>
    <w:p w:rsidR="00C92F32" w:rsidRPr="0033140D" w:rsidRDefault="00C92F32" w:rsidP="00C92F32">
      <w:pPr>
        <w:bidi/>
        <w:ind w:leftChars="-24" w:left="-50"/>
        <w:jc w:val="center"/>
        <w:rPr>
          <w:rFonts w:cs="KFGQPC Uthman Taha Naskh"/>
          <w:kern w:val="28"/>
          <w:sz w:val="30"/>
          <w:szCs w:val="30"/>
        </w:rPr>
      </w:pPr>
      <w:r w:rsidRPr="0033140D">
        <w:rPr>
          <w:rFonts w:cs="KFGQPC Uthman Taha Naskh" w:hint="cs"/>
          <w:kern w:val="28"/>
          <w:sz w:val="30"/>
          <w:szCs w:val="30"/>
          <w:rtl/>
        </w:rPr>
        <w:t>سَمِعَ اللهُ لِمَنْ حَمِدَه رَبَّنَا وَلَكَ الْحَمْدُ</w:t>
      </w:r>
    </w:p>
    <w:p w:rsidR="00C92F32" w:rsidRPr="00F846D8" w:rsidRDefault="00C92F32" w:rsidP="00C92F32">
      <w:pPr>
        <w:spacing w:line="360" w:lineRule="auto"/>
        <w:ind w:firstLineChars="200" w:firstLine="560"/>
        <w:rPr>
          <w:rFonts w:ascii="NSimSun" w:eastAsia="NSimSun" w:hAnsi="NSimSun" w:cs="Traditional Arabic"/>
          <w:kern w:val="26"/>
          <w:sz w:val="28"/>
          <w:szCs w:val="28"/>
        </w:rPr>
      </w:pPr>
      <w:r w:rsidRPr="00F846D8">
        <w:rPr>
          <w:rFonts w:ascii="NSimSun" w:eastAsia="NSimSun" w:hAnsi="NSimSun" w:cs="Traditional Arabic" w:hint="eastAsia"/>
          <w:kern w:val="26"/>
          <w:sz w:val="28"/>
          <w:szCs w:val="28"/>
        </w:rPr>
        <w:t>真主确已应答了赞颂者的祈祷，主啊！一切赞颂都归于您。</w:t>
      </w:r>
    </w:p>
    <w:p w:rsidR="00C92F32" w:rsidRPr="00F846D8" w:rsidRDefault="00C92F32" w:rsidP="00C92F32">
      <w:pPr>
        <w:spacing w:line="360" w:lineRule="auto"/>
        <w:ind w:firstLineChars="200" w:firstLine="562"/>
        <w:rPr>
          <w:rFonts w:ascii="SimSun" w:hAnsi="SimSun" w:cs="Traditional Arabic"/>
          <w:kern w:val="26"/>
          <w:sz w:val="28"/>
          <w:szCs w:val="28"/>
        </w:rPr>
      </w:pPr>
      <w:r w:rsidRPr="00F846D8">
        <w:rPr>
          <w:rFonts w:ascii="NSimSun" w:eastAsia="NSimSun" w:hAnsi="NSimSun" w:cs="Traditional Arabic"/>
          <w:b/>
          <w:bCs/>
          <w:kern w:val="26"/>
          <w:sz w:val="28"/>
          <w:szCs w:val="28"/>
        </w:rPr>
        <w:t>3-</w:t>
      </w:r>
      <w:r w:rsidRPr="00F846D8">
        <w:rPr>
          <w:rFonts w:ascii="SimSun" w:hAnsi="SimSun" w:cs="Traditional Arabic" w:hint="eastAsia"/>
          <w:kern w:val="26"/>
          <w:sz w:val="28"/>
          <w:szCs w:val="28"/>
        </w:rPr>
        <w:t>念大赞词“真主至大——</w:t>
      </w:r>
      <w:r>
        <w:rPr>
          <w:rFonts w:cs="Traditional Arabic"/>
          <w:b/>
          <w:bCs/>
          <w:kern w:val="26"/>
          <w:sz w:val="28"/>
          <w:szCs w:val="28"/>
          <w:rtl/>
        </w:rPr>
        <w:t>الله</w:t>
      </w:r>
      <w:r w:rsidRPr="00F846D8">
        <w:rPr>
          <w:rFonts w:cs="Traditional Arabic"/>
          <w:b/>
          <w:bCs/>
          <w:kern w:val="26"/>
          <w:sz w:val="28"/>
          <w:szCs w:val="28"/>
          <w:rtl/>
        </w:rPr>
        <w:t xml:space="preserve"> أَكْبَرُ</w:t>
      </w:r>
      <w:r w:rsidRPr="00F846D8">
        <w:rPr>
          <w:rFonts w:ascii="SimSun" w:hAnsi="SimSun" w:cs="Traditional Arabic" w:hint="eastAsia"/>
          <w:kern w:val="26"/>
          <w:sz w:val="28"/>
          <w:szCs w:val="28"/>
        </w:rPr>
        <w:t>”，然后叩头，使双手、双膝、额头、鼻子和脚趾挨着地上，朝向天房，抬起两肘，念赞词：</w:t>
      </w:r>
    </w:p>
    <w:p w:rsidR="00C92F32" w:rsidRPr="00F846D8" w:rsidRDefault="00C92F32" w:rsidP="00C92F32">
      <w:pPr>
        <w:bidi/>
        <w:spacing w:line="360" w:lineRule="auto"/>
        <w:ind w:leftChars="-1" w:left="1" w:hangingChars="1" w:hanging="3"/>
        <w:jc w:val="center"/>
        <w:rPr>
          <w:rFonts w:ascii="SimSun" w:hAnsi="SimSun" w:cs="Traditional Arabic"/>
          <w:kern w:val="26"/>
          <w:sz w:val="28"/>
          <w:szCs w:val="28"/>
        </w:rPr>
      </w:pPr>
      <w:r w:rsidRPr="00F846D8">
        <w:rPr>
          <w:rFonts w:ascii="SimSun" w:hAnsi="SimSun" w:cs="Traditional Arabic" w:hint="eastAsia"/>
          <w:kern w:val="26"/>
          <w:sz w:val="28"/>
          <w:szCs w:val="28"/>
        </w:rPr>
        <w:t>（三遍）</w:t>
      </w:r>
      <w:r w:rsidRPr="00F846D8">
        <w:rPr>
          <w:rFonts w:ascii="SimSun" w:hAnsi="SimSun" w:cs="Traditional Arabic" w:hint="cs"/>
          <w:b/>
          <w:bCs/>
          <w:kern w:val="26"/>
          <w:sz w:val="28"/>
          <w:szCs w:val="28"/>
          <w:rtl/>
        </w:rPr>
        <w:t>سُبْحَانَ</w:t>
      </w:r>
      <w:r w:rsidRPr="00F846D8">
        <w:rPr>
          <w:rFonts w:ascii="SimSun" w:hAnsi="SimSun" w:cs="Traditional Arabic"/>
          <w:b/>
          <w:bCs/>
          <w:kern w:val="26"/>
          <w:sz w:val="28"/>
          <w:szCs w:val="28"/>
        </w:rPr>
        <w:t xml:space="preserve"> </w:t>
      </w:r>
      <w:r w:rsidRPr="00F846D8">
        <w:rPr>
          <w:rFonts w:ascii="SimSun" w:hAnsi="SimSun" w:cs="Traditional Arabic" w:hint="cs"/>
          <w:b/>
          <w:bCs/>
          <w:kern w:val="26"/>
          <w:sz w:val="28"/>
          <w:szCs w:val="28"/>
          <w:rtl/>
        </w:rPr>
        <w:t>رَبِّيَ الْأَعْلَى</w:t>
      </w:r>
      <w:r w:rsidRPr="00F846D8">
        <w:rPr>
          <w:rFonts w:ascii="SimSun" w:hAnsi="SimSun" w:cs="Traditional Arabic" w:hint="eastAsia"/>
          <w:kern w:val="26"/>
          <w:sz w:val="28"/>
          <w:szCs w:val="28"/>
        </w:rPr>
        <w:t>赞颂我至高的养主超绝——</w:t>
      </w:r>
    </w:p>
    <w:p w:rsidR="00C92F32" w:rsidRPr="00F846D8" w:rsidRDefault="00C92F32" w:rsidP="00C92F32">
      <w:pPr>
        <w:spacing w:line="360" w:lineRule="auto"/>
        <w:ind w:firstLineChars="200" w:firstLine="562"/>
        <w:rPr>
          <w:rFonts w:ascii="SimSun" w:hAnsi="SimSun" w:cs="Traditional Arabic"/>
          <w:kern w:val="26"/>
          <w:sz w:val="28"/>
          <w:szCs w:val="28"/>
        </w:rPr>
      </w:pPr>
      <w:r w:rsidRPr="00F846D8">
        <w:rPr>
          <w:rFonts w:ascii="SimSun" w:hAnsi="SimSun" w:cs="Traditional Arabic"/>
          <w:b/>
          <w:bCs/>
          <w:kern w:val="26"/>
          <w:sz w:val="28"/>
          <w:szCs w:val="28"/>
        </w:rPr>
        <w:t>4-</w:t>
      </w:r>
      <w:r w:rsidRPr="00F846D8">
        <w:rPr>
          <w:rFonts w:ascii="SimSun" w:hAnsi="SimSun" w:cs="Traditional Arabic" w:hint="eastAsia"/>
          <w:kern w:val="26"/>
          <w:sz w:val="28"/>
          <w:szCs w:val="28"/>
        </w:rPr>
        <w:t>从叩头中抬头，并念大赞词，然后把两手放在双膝（或两大腿）上，念祈祷词：</w:t>
      </w:r>
    </w:p>
    <w:p w:rsidR="00C92F32" w:rsidRPr="0033140D" w:rsidRDefault="00C92F32" w:rsidP="00C92F32">
      <w:pPr>
        <w:bidi/>
        <w:ind w:leftChars="-24" w:left="-50"/>
        <w:jc w:val="center"/>
        <w:rPr>
          <w:rFonts w:cs="KFGQPC Uthman Taha Naskh"/>
          <w:kern w:val="28"/>
          <w:sz w:val="30"/>
          <w:szCs w:val="30"/>
        </w:rPr>
      </w:pPr>
      <w:r w:rsidRPr="0033140D">
        <w:rPr>
          <w:rFonts w:cs="KFGQPC Uthman Taha Naskh" w:hint="cs"/>
          <w:kern w:val="28"/>
          <w:sz w:val="30"/>
          <w:szCs w:val="30"/>
          <w:rtl/>
        </w:rPr>
        <w:t>رَّبِ</w:t>
      </w:r>
      <w:r w:rsidRPr="0033140D">
        <w:rPr>
          <w:rFonts w:cs="KFGQPC Uthman Taha Naskh"/>
          <w:kern w:val="28"/>
          <w:sz w:val="30"/>
          <w:szCs w:val="30"/>
        </w:rPr>
        <w:t xml:space="preserve"> </w:t>
      </w:r>
      <w:r w:rsidRPr="0033140D">
        <w:rPr>
          <w:rFonts w:cs="KFGQPC Uthman Taha Naskh" w:hint="cs"/>
          <w:kern w:val="28"/>
          <w:sz w:val="30"/>
          <w:szCs w:val="30"/>
          <w:rtl/>
        </w:rPr>
        <w:t>اغْفِرْ لِي وَارْحَمْنِي وَاهْدِنِي وَعَافِِني وَارْزُقْنِي</w:t>
      </w:r>
    </w:p>
    <w:p w:rsidR="00C92F32" w:rsidRPr="00F846D8" w:rsidRDefault="00C92F32" w:rsidP="00C92F32">
      <w:pPr>
        <w:spacing w:line="360" w:lineRule="auto"/>
        <w:ind w:firstLineChars="200" w:firstLine="560"/>
        <w:rPr>
          <w:rFonts w:ascii="SimSun" w:hAnsi="SimSun" w:cs="Traditional Arabic"/>
          <w:kern w:val="26"/>
          <w:sz w:val="28"/>
          <w:szCs w:val="28"/>
        </w:rPr>
      </w:pPr>
      <w:r w:rsidRPr="00F846D8">
        <w:rPr>
          <w:rFonts w:ascii="SimSun" w:hAnsi="SimSun" w:cs="Traditional Arabic" w:hint="eastAsia"/>
          <w:kern w:val="26"/>
          <w:sz w:val="28"/>
          <w:szCs w:val="28"/>
        </w:rPr>
        <w:t>主啊！求您饶恕我，求您慈悯我，求您引领我，求您赐予我健康，求您恩赐我给养。</w:t>
      </w:r>
    </w:p>
    <w:p w:rsidR="00C92F32" w:rsidRPr="00F846D8" w:rsidRDefault="00C92F32" w:rsidP="00C92F32">
      <w:pPr>
        <w:spacing w:line="360" w:lineRule="auto"/>
        <w:ind w:firstLineChars="200" w:firstLine="562"/>
        <w:rPr>
          <w:rFonts w:ascii="SimSun" w:hAnsi="SimSun" w:cs="Traditional Arabic"/>
          <w:kern w:val="26"/>
          <w:sz w:val="28"/>
          <w:szCs w:val="28"/>
        </w:rPr>
      </w:pPr>
      <w:r w:rsidRPr="00F846D8">
        <w:rPr>
          <w:rFonts w:ascii="SimSun" w:hAnsi="SimSun" w:cs="Traditional Arabic"/>
          <w:b/>
          <w:bCs/>
          <w:kern w:val="26"/>
          <w:sz w:val="28"/>
          <w:szCs w:val="28"/>
        </w:rPr>
        <w:t>5-</w:t>
      </w:r>
      <w:r w:rsidRPr="00F846D8">
        <w:rPr>
          <w:rFonts w:ascii="SimSun" w:hAnsi="SimSun" w:cs="Traditional Arabic" w:hint="eastAsia"/>
          <w:kern w:val="26"/>
          <w:sz w:val="28"/>
          <w:szCs w:val="28"/>
        </w:rPr>
        <w:t>然后叩第二个头，念大赞词“</w:t>
      </w:r>
      <w:r>
        <w:rPr>
          <w:rFonts w:cs="Traditional Arabic"/>
          <w:b/>
          <w:bCs/>
          <w:kern w:val="26"/>
          <w:sz w:val="28"/>
          <w:szCs w:val="28"/>
          <w:rtl/>
        </w:rPr>
        <w:t>الله</w:t>
      </w:r>
      <w:r w:rsidRPr="00F846D8">
        <w:rPr>
          <w:rFonts w:cs="Traditional Arabic"/>
          <w:b/>
          <w:bCs/>
          <w:kern w:val="26"/>
          <w:sz w:val="28"/>
          <w:szCs w:val="28"/>
          <w:rtl/>
        </w:rPr>
        <w:t xml:space="preserve"> أَكْبَرُ</w:t>
      </w:r>
      <w:r w:rsidRPr="00F846D8">
        <w:rPr>
          <w:rFonts w:ascii="SimSun" w:hAnsi="SimSun" w:cs="Traditional Arabic" w:hint="eastAsia"/>
          <w:kern w:val="26"/>
          <w:sz w:val="28"/>
          <w:szCs w:val="28"/>
        </w:rPr>
        <w:t>——真主至大”，念赞词：</w:t>
      </w:r>
    </w:p>
    <w:p w:rsidR="00C92F32" w:rsidRPr="00F846D8" w:rsidRDefault="00C92F32" w:rsidP="00C92F32">
      <w:pPr>
        <w:bidi/>
        <w:spacing w:line="360" w:lineRule="auto"/>
        <w:ind w:leftChars="-1" w:left="1" w:hangingChars="1" w:hanging="3"/>
        <w:jc w:val="center"/>
        <w:rPr>
          <w:rFonts w:ascii="SimSun" w:hAnsi="SimSun" w:cs="Traditional Arabic"/>
          <w:kern w:val="26"/>
          <w:sz w:val="28"/>
          <w:szCs w:val="28"/>
        </w:rPr>
      </w:pPr>
      <w:r w:rsidRPr="00F846D8">
        <w:rPr>
          <w:rFonts w:ascii="SimSun" w:hAnsi="SimSun" w:cs="Traditional Arabic" w:hint="eastAsia"/>
          <w:kern w:val="26"/>
          <w:sz w:val="28"/>
          <w:szCs w:val="28"/>
        </w:rPr>
        <w:t>（三遍）</w:t>
      </w:r>
      <w:r w:rsidRPr="00F846D8">
        <w:rPr>
          <w:rFonts w:ascii="SimSun" w:hAnsi="SimSun" w:cs="Traditional Arabic" w:hint="cs"/>
          <w:b/>
          <w:bCs/>
          <w:kern w:val="26"/>
          <w:sz w:val="28"/>
          <w:szCs w:val="28"/>
          <w:rtl/>
        </w:rPr>
        <w:t>سُبْحَانَ</w:t>
      </w:r>
      <w:r w:rsidRPr="00F846D8">
        <w:rPr>
          <w:rFonts w:ascii="SimSun" w:hAnsi="SimSun" w:cs="Traditional Arabic"/>
          <w:b/>
          <w:bCs/>
          <w:kern w:val="26"/>
          <w:sz w:val="28"/>
          <w:szCs w:val="28"/>
        </w:rPr>
        <w:t xml:space="preserve"> </w:t>
      </w:r>
      <w:r w:rsidRPr="00F846D8">
        <w:rPr>
          <w:rFonts w:ascii="SimSun" w:hAnsi="SimSun" w:cs="Traditional Arabic" w:hint="cs"/>
          <w:b/>
          <w:bCs/>
          <w:kern w:val="26"/>
          <w:sz w:val="28"/>
          <w:szCs w:val="28"/>
          <w:rtl/>
        </w:rPr>
        <w:t>رَبِّيَ الْأَعْلَى</w:t>
      </w:r>
      <w:r w:rsidRPr="00F846D8">
        <w:rPr>
          <w:rFonts w:ascii="SimSun" w:hAnsi="SimSun" w:cs="Traditional Arabic" w:hint="eastAsia"/>
          <w:kern w:val="26"/>
          <w:sz w:val="28"/>
          <w:szCs w:val="28"/>
        </w:rPr>
        <w:t>赞颂我至高的养主超绝——</w:t>
      </w:r>
    </w:p>
    <w:p w:rsidR="00C92F32" w:rsidRPr="00F846D8" w:rsidRDefault="00C92F32" w:rsidP="00C92F32">
      <w:pPr>
        <w:spacing w:line="360" w:lineRule="auto"/>
        <w:ind w:firstLineChars="200" w:firstLine="562"/>
        <w:rPr>
          <w:rFonts w:ascii="SimSun" w:hAnsi="SimSun" w:cs="Traditional Arabic"/>
          <w:kern w:val="26"/>
          <w:sz w:val="28"/>
          <w:szCs w:val="28"/>
        </w:rPr>
      </w:pPr>
      <w:r w:rsidRPr="00F846D8">
        <w:rPr>
          <w:rFonts w:ascii="SimSun" w:hAnsi="SimSun" w:cs="Traditional Arabic"/>
          <w:b/>
          <w:bCs/>
          <w:kern w:val="26"/>
          <w:sz w:val="28"/>
          <w:szCs w:val="28"/>
        </w:rPr>
        <w:t>6-</w:t>
      </w:r>
      <w:r w:rsidRPr="00F846D8">
        <w:rPr>
          <w:rFonts w:ascii="SimSun" w:hAnsi="SimSun" w:cs="Traditional Arabic" w:hint="eastAsia"/>
          <w:kern w:val="26"/>
          <w:sz w:val="28"/>
          <w:szCs w:val="28"/>
        </w:rPr>
        <w:t>从叩头中抬头，坐在左脚上，立起右脚（这被称之为休息坐）。</w:t>
      </w:r>
    </w:p>
    <w:p w:rsidR="00C92F32" w:rsidRPr="0041344B" w:rsidRDefault="00C92F32" w:rsidP="00863345">
      <w:pPr>
        <w:spacing w:beforeLines="100" w:afterLines="100" w:line="360" w:lineRule="auto"/>
        <w:jc w:val="center"/>
        <w:rPr>
          <w:rFonts w:ascii="STXinwei" w:eastAsia="STXinwei" w:hAnsi="SimSun" w:cs="Arial"/>
          <w:kern w:val="26"/>
          <w:sz w:val="36"/>
          <w:szCs w:val="36"/>
        </w:rPr>
      </w:pPr>
      <w:r w:rsidRPr="00F846D8">
        <w:rPr>
          <w:rFonts w:ascii="SimSun" w:hAnsi="SimSun" w:cs="Traditional Arabic"/>
          <w:b/>
          <w:bCs/>
          <w:kern w:val="26"/>
          <w:sz w:val="28"/>
          <w:szCs w:val="28"/>
        </w:rPr>
        <w:br w:type="page"/>
      </w:r>
      <w:r w:rsidRPr="0041344B">
        <w:rPr>
          <w:rFonts w:ascii="STXinwei" w:eastAsia="STXinwei" w:hAnsi="SimSun" w:cs="Arial" w:hint="eastAsia"/>
          <w:kern w:val="26"/>
          <w:sz w:val="36"/>
          <w:szCs w:val="36"/>
        </w:rPr>
        <w:t>第二拜</w:t>
      </w:r>
    </w:p>
    <w:p w:rsidR="00C92F32" w:rsidRPr="00F846D8" w:rsidRDefault="00C92F32" w:rsidP="00C92F32">
      <w:pPr>
        <w:spacing w:line="360" w:lineRule="auto"/>
        <w:ind w:firstLineChars="200" w:firstLine="562"/>
        <w:rPr>
          <w:rFonts w:ascii="SimSun" w:hAnsi="SimSun" w:cs="Traditional Arabic"/>
          <w:kern w:val="26"/>
          <w:sz w:val="28"/>
          <w:szCs w:val="28"/>
        </w:rPr>
      </w:pPr>
      <w:r w:rsidRPr="00F846D8">
        <w:rPr>
          <w:rFonts w:ascii="NSimSun" w:eastAsia="NSimSun" w:hAnsi="NSimSun" w:cs="Traditional Arabic"/>
          <w:b/>
          <w:bCs/>
          <w:color w:val="000000"/>
          <w:kern w:val="26"/>
          <w:sz w:val="28"/>
          <w:szCs w:val="28"/>
        </w:rPr>
        <w:t>1-</w:t>
      </w:r>
      <w:r w:rsidRPr="00F846D8">
        <w:rPr>
          <w:rFonts w:ascii="NSimSun" w:eastAsia="NSimSun" w:hAnsi="NSimSun" w:cs="Traditional Arabic" w:hint="eastAsia"/>
          <w:color w:val="000000"/>
          <w:kern w:val="26"/>
          <w:sz w:val="28"/>
          <w:szCs w:val="28"/>
        </w:rPr>
        <w:t>起来礼第二拜，念求护词、太斯米、《开端章》和任何一短章</w:t>
      </w:r>
      <w:r w:rsidRPr="00F846D8">
        <w:rPr>
          <w:rFonts w:ascii="SimSun" w:hAnsi="SimSun" w:cs="Traditional Arabic" w:hint="eastAsia"/>
          <w:kern w:val="26"/>
          <w:sz w:val="28"/>
          <w:szCs w:val="28"/>
        </w:rPr>
        <w:t>《古兰经》文</w:t>
      </w:r>
      <w:r w:rsidRPr="00F846D8">
        <w:rPr>
          <w:rFonts w:ascii="NSimSun" w:eastAsia="NSimSun" w:hAnsi="NSimSun" w:cs="Traditional Arabic" w:hint="eastAsia"/>
          <w:color w:val="000000"/>
          <w:kern w:val="26"/>
          <w:sz w:val="28"/>
          <w:szCs w:val="28"/>
        </w:rPr>
        <w:t>，或</w:t>
      </w:r>
      <w:r w:rsidRPr="00F846D8">
        <w:rPr>
          <w:rFonts w:ascii="SimSun" w:hAnsi="SimSun" w:cs="Traditional Arabic" w:hint="eastAsia"/>
          <w:kern w:val="26"/>
          <w:sz w:val="28"/>
          <w:szCs w:val="28"/>
        </w:rPr>
        <w:t>者是其它容易的经文。</w:t>
      </w:r>
    </w:p>
    <w:p w:rsidR="00C92F32" w:rsidRPr="00F846D8" w:rsidRDefault="00C92F32" w:rsidP="00C92F32">
      <w:pPr>
        <w:spacing w:line="360" w:lineRule="auto"/>
        <w:ind w:firstLineChars="200" w:firstLine="562"/>
        <w:rPr>
          <w:rFonts w:ascii="STXinwei" w:eastAsia="STXinwei" w:hAnsi="NSimSun" w:cs="KFGQPC Uthman Taha Naskh"/>
          <w:b/>
          <w:bCs/>
          <w:kern w:val="26"/>
          <w:sz w:val="28"/>
          <w:szCs w:val="28"/>
        </w:rPr>
      </w:pPr>
      <w:r w:rsidRPr="00F846D8">
        <w:rPr>
          <w:rFonts w:ascii="SimSun" w:hAnsi="SimSun" w:cs="Traditional Arabic"/>
          <w:b/>
          <w:bCs/>
          <w:kern w:val="26"/>
          <w:sz w:val="28"/>
          <w:szCs w:val="28"/>
        </w:rPr>
        <w:t>2-</w:t>
      </w:r>
      <w:r w:rsidRPr="00F846D8">
        <w:rPr>
          <w:rFonts w:ascii="SimSun" w:hAnsi="SimSun" w:cs="Traditional Arabic" w:hint="eastAsia"/>
          <w:kern w:val="26"/>
          <w:sz w:val="28"/>
          <w:szCs w:val="28"/>
        </w:rPr>
        <w:t>就像前面所学习的一样鞠躬和叩头，在第二个叩头之后打坐，握住右手，抬起食指，晃动之。并念“台善呼德”：</w:t>
      </w:r>
    </w:p>
    <w:p w:rsidR="00C92F32" w:rsidRPr="00D831E9" w:rsidRDefault="00C92F32" w:rsidP="00C92F32">
      <w:pPr>
        <w:pStyle w:val="afb"/>
        <w:spacing w:after="0" w:line="240" w:lineRule="auto"/>
        <w:ind w:left="0" w:firstLineChars="200" w:firstLine="602"/>
        <w:jc w:val="both"/>
        <w:rPr>
          <w:rFonts w:ascii="SimSun" w:hAnsi="SimSun" w:cs="KFGQPC Uthman Taha Naskh"/>
          <w:kern w:val="28"/>
          <w:sz w:val="30"/>
          <w:szCs w:val="30"/>
          <w:rtl/>
        </w:rPr>
      </w:pPr>
      <w:r w:rsidRPr="00D831E9">
        <w:rPr>
          <w:rFonts w:ascii="SimSun" w:hAnsi="SimSun" w:cs="KFGQPC Uthman Taha Naskh"/>
          <w:b/>
          <w:bCs/>
          <w:color w:val="008000"/>
          <w:kern w:val="28"/>
          <w:sz w:val="30"/>
          <w:szCs w:val="30"/>
          <w:rtl/>
        </w:rPr>
        <w:t>«التَّحِيَّاتُ المُبَارَكَاتُ الصَّلَوَاتُ الطَّيِّبَاتُ لله، السَّلامُ عَلَيْكَ أَيُّهَا النَّبِيُّ وَرَحْـمَةُ الله وَبَرَكَاتُـهُ، السَّلامُ عَلَيْنَا وَعَلَى عِبَادِ الله الصَّالِـحِينَ، أَشْهَدُ أَنْ لا إلَـهَ إلَّا الله، وَأَشْهَدُ أَنَّ مُـحَـمَّداً رَسُولُ الله»</w:t>
      </w:r>
      <w:r w:rsidRPr="00D831E9">
        <w:rPr>
          <w:rFonts w:ascii="SimSun" w:hAnsi="SimSun" w:cs="KFGQPC Uthman Taha Naskh"/>
          <w:kern w:val="28"/>
          <w:sz w:val="30"/>
          <w:szCs w:val="30"/>
          <w:rtl/>
        </w:rPr>
        <w:t>. أخرجه مسلم</w:t>
      </w:r>
    </w:p>
    <w:p w:rsidR="00C92F32" w:rsidRPr="00D831E9" w:rsidRDefault="00C92F32" w:rsidP="00C92F32">
      <w:pPr>
        <w:widowControl/>
        <w:spacing w:line="360" w:lineRule="auto"/>
        <w:ind w:firstLineChars="200" w:firstLine="562"/>
        <w:rPr>
          <w:rFonts w:ascii="SimSun" w:hAnsi="SimSun"/>
          <w:b/>
          <w:bCs/>
          <w:color w:val="008000"/>
          <w:kern w:val="28"/>
          <w:sz w:val="28"/>
          <w:szCs w:val="28"/>
          <w:lang w:val="zh-CN"/>
        </w:rPr>
      </w:pPr>
      <w:r w:rsidRPr="00D831E9">
        <w:rPr>
          <w:rFonts w:ascii="SimSun" w:hAnsi="SimSun" w:cs="Traditional Arabic"/>
          <w:b/>
          <w:bCs/>
          <w:color w:val="008000"/>
          <w:kern w:val="28"/>
          <w:sz w:val="28"/>
          <w:szCs w:val="28"/>
        </w:rPr>
        <w:t>“</w:t>
      </w:r>
      <w:r w:rsidRPr="00D831E9">
        <w:rPr>
          <w:rFonts w:ascii="SimSun" w:hAnsi="SimSun" w:cs="SimSun" w:hint="eastAsia"/>
          <w:b/>
          <w:bCs/>
          <w:color w:val="008000"/>
          <w:kern w:val="28"/>
          <w:sz w:val="28"/>
          <w:szCs w:val="28"/>
        </w:rPr>
        <w:t>一切敬意，吉庆，祈祷和优美的言词都归于真主。先知啊！愿真主赐您康宁，慈悯与吉庆。也愿真主恩赐我们和真主清廉的仆人康宁。我作证：除真主之外，绝无应受崇拜的主宰；我又作证：穆罕默德是真主的仆人及使者</w:t>
      </w:r>
      <w:r w:rsidRPr="00D831E9">
        <w:rPr>
          <w:rFonts w:ascii="SimSun" w:hAnsi="SimSun" w:cs="Traditional Arabic" w:hint="eastAsia"/>
          <w:b/>
          <w:bCs/>
          <w:color w:val="008000"/>
          <w:kern w:val="28"/>
          <w:sz w:val="28"/>
          <w:szCs w:val="28"/>
        </w:rPr>
        <w:t>。</w:t>
      </w:r>
      <w:r w:rsidRPr="00D831E9">
        <w:rPr>
          <w:rFonts w:ascii="SimSun" w:hAnsi="SimSun" w:hint="eastAsia"/>
          <w:b/>
          <w:bCs/>
          <w:color w:val="008000"/>
          <w:kern w:val="28"/>
          <w:sz w:val="28"/>
          <w:szCs w:val="28"/>
          <w:lang w:val="zh-CN"/>
        </w:rPr>
        <w:t>”</w:t>
      </w:r>
      <w:r w:rsidRPr="00D831E9">
        <w:rPr>
          <w:rStyle w:val="a9"/>
          <w:rFonts w:ascii="SimSun" w:hAnsi="SimSun"/>
          <w:b/>
          <w:bCs/>
          <w:color w:val="008000"/>
          <w:kern w:val="28"/>
          <w:sz w:val="28"/>
          <w:szCs w:val="28"/>
        </w:rPr>
        <w:footnoteReference w:id="194"/>
      </w:r>
    </w:p>
    <w:p w:rsidR="00C92F32" w:rsidRPr="00D831E9" w:rsidRDefault="00C92F32" w:rsidP="00C92F32">
      <w:pPr>
        <w:pStyle w:val="af0"/>
        <w:widowControl w:val="0"/>
        <w:tabs>
          <w:tab w:val="num" w:pos="0"/>
        </w:tabs>
        <w:spacing w:after="0" w:line="240" w:lineRule="auto"/>
        <w:ind w:left="0" w:firstLineChars="200" w:firstLine="602"/>
        <w:jc w:val="both"/>
        <w:rPr>
          <w:rFonts w:ascii="SimSun" w:hAnsi="SimSun" w:cs="KFGQPC Uthman Taha Naskh"/>
          <w:kern w:val="28"/>
          <w:sz w:val="30"/>
          <w:szCs w:val="30"/>
          <w:rtl/>
        </w:rPr>
      </w:pPr>
      <w:r w:rsidRPr="00D831E9">
        <w:rPr>
          <w:rFonts w:ascii="SimSun" w:hAnsi="SimSun" w:cs="KFGQPC Uthman Taha Naskh"/>
          <w:b/>
          <w:bCs/>
          <w:color w:val="008000"/>
          <w:kern w:val="28"/>
          <w:sz w:val="30"/>
          <w:szCs w:val="30"/>
          <w:rtl/>
        </w:rPr>
        <w:t>«اللهُمَّ صَلِّ عَلَى مُـحَـمَّدٍ، وَعَلَى آلِ مُـحَـمَّدٍ، كَمَا صَلَّيْتَ عَلَى إبْرَاهِيمَ، وَعَلَى آلِ إبْرَاهِيمَ، إنَّكَ حَـمِيدٌ مَـجِيدٌ، اللهُمَّ بَارِكْ عَلَى مُـحَـمَّدٍ، وَعَلَى آلِ مُـحَـمَّدٍ، كَمَا بَارَكْتَ عَلَى إبْرَاهِيمَ، وَعَلَى آلِ إبْرَاهِيمَ، إنَّكَ حَـمِيدٌ مَـجِيدٌ»</w:t>
      </w:r>
      <w:r w:rsidRPr="00D831E9">
        <w:rPr>
          <w:rFonts w:ascii="SimSun" w:hAnsi="SimSun" w:cs="KFGQPC Uthman Taha Naskh"/>
          <w:kern w:val="28"/>
          <w:sz w:val="30"/>
          <w:szCs w:val="30"/>
          <w:rtl/>
        </w:rPr>
        <w:t>. متفق عليه</w:t>
      </w:r>
    </w:p>
    <w:p w:rsidR="00C92F32" w:rsidRPr="00D831E9" w:rsidRDefault="00C92F32" w:rsidP="00C92F32">
      <w:pPr>
        <w:spacing w:line="360" w:lineRule="auto"/>
        <w:ind w:firstLineChars="200" w:firstLine="562"/>
        <w:rPr>
          <w:rFonts w:ascii="SimSun" w:hAnsi="SimSun" w:cs="SimSun"/>
          <w:b/>
          <w:bCs/>
          <w:color w:val="008000"/>
          <w:kern w:val="28"/>
          <w:sz w:val="28"/>
          <w:szCs w:val="28"/>
        </w:rPr>
      </w:pPr>
      <w:r w:rsidRPr="00D831E9">
        <w:rPr>
          <w:rFonts w:ascii="SimSun" w:hAnsi="SimSun" w:cs="Traditional Arabic"/>
          <w:b/>
          <w:bCs/>
          <w:color w:val="008000"/>
          <w:kern w:val="28"/>
          <w:sz w:val="28"/>
          <w:szCs w:val="28"/>
        </w:rPr>
        <w:t>“</w:t>
      </w:r>
      <w:r w:rsidRPr="00D831E9">
        <w:rPr>
          <w:rFonts w:ascii="SimSun" w:hAnsi="SimSun" w:cs="SimSun" w:hint="eastAsia"/>
          <w:b/>
          <w:bCs/>
          <w:color w:val="008000"/>
          <w:kern w:val="28"/>
          <w:sz w:val="28"/>
          <w:szCs w:val="28"/>
        </w:rPr>
        <w:t>主啊！求您赐福穆罕默德及其家属吧！就像您曾赐福伊布拉欣及其家属一样。您确是受赞颂的，荣耀的主。主啊！求您恩赐穆罕默德及其家属吉庆吧！就像您曾恩赐伊布拉欣及其家属吉庆一样。您确是受赞颂的，荣耀的主</w:t>
      </w:r>
      <w:r w:rsidRPr="00D831E9">
        <w:rPr>
          <w:rFonts w:ascii="SimSun" w:hAnsi="SimSun" w:cs="Traditional Arabic" w:hint="eastAsia"/>
          <w:b/>
          <w:bCs/>
          <w:color w:val="008000"/>
          <w:kern w:val="28"/>
          <w:sz w:val="28"/>
          <w:szCs w:val="28"/>
        </w:rPr>
        <w:t>。</w:t>
      </w:r>
      <w:r w:rsidRPr="00D831E9">
        <w:rPr>
          <w:rFonts w:ascii="SimSun" w:hAnsi="SimSun" w:hint="eastAsia"/>
          <w:b/>
          <w:bCs/>
          <w:color w:val="008000"/>
          <w:kern w:val="28"/>
          <w:sz w:val="28"/>
          <w:szCs w:val="28"/>
          <w:lang w:val="zh-CN"/>
        </w:rPr>
        <w:t>”</w:t>
      </w:r>
      <w:r w:rsidRPr="00D831E9">
        <w:rPr>
          <w:rStyle w:val="a9"/>
          <w:rFonts w:ascii="SimSun" w:hAnsi="SimSun"/>
          <w:b/>
          <w:bCs/>
          <w:color w:val="008000"/>
          <w:kern w:val="28"/>
          <w:sz w:val="28"/>
          <w:szCs w:val="28"/>
        </w:rPr>
        <w:footnoteReference w:id="195"/>
      </w:r>
    </w:p>
    <w:p w:rsidR="00C92F32" w:rsidRPr="00D831E9" w:rsidRDefault="00C92F32" w:rsidP="00C92F32">
      <w:pPr>
        <w:pStyle w:val="afb"/>
        <w:spacing w:after="0" w:line="240" w:lineRule="auto"/>
        <w:ind w:left="0" w:firstLineChars="200" w:firstLine="602"/>
        <w:jc w:val="both"/>
        <w:rPr>
          <w:rFonts w:ascii="SimSun" w:hAnsi="SimSun" w:cs="KFGQPC Uthman Taha Naskh"/>
          <w:kern w:val="28"/>
          <w:sz w:val="30"/>
          <w:szCs w:val="30"/>
          <w:rtl/>
        </w:rPr>
      </w:pPr>
      <w:r w:rsidRPr="00D831E9">
        <w:rPr>
          <w:rFonts w:ascii="SimSun" w:hAnsi="SimSun" w:cs="KFGQPC Uthman Taha Naskh"/>
          <w:b/>
          <w:bCs/>
          <w:color w:val="008000"/>
          <w:kern w:val="28"/>
          <w:sz w:val="30"/>
          <w:szCs w:val="30"/>
          <w:rtl/>
        </w:rPr>
        <w:t>«اللهُمَّ إنِّي أَعُوذُ بِكَ مِنْ عَذَابِ جَهَنَّمَ، وَمِنْ عَذَابِ القَبْرِ، وَمِنْ فِتْنَةِ المَـحْيَا وَالمَـمَاتِ، وَمِنْ شَرِّ فِتْنَةِ المَسِيحِ الدَّجَّالِ».</w:t>
      </w:r>
      <w:r w:rsidRPr="00D831E9">
        <w:rPr>
          <w:rFonts w:ascii="SimSun" w:hAnsi="SimSun" w:cs="KFGQPC Uthman Taha Naskh"/>
          <w:kern w:val="28"/>
          <w:sz w:val="30"/>
          <w:szCs w:val="30"/>
          <w:rtl/>
        </w:rPr>
        <w:t xml:space="preserve"> أخرجه مسلم</w:t>
      </w:r>
    </w:p>
    <w:p w:rsidR="00C92F32" w:rsidRPr="00D831E9" w:rsidRDefault="00C92F32" w:rsidP="00C92F32">
      <w:pPr>
        <w:spacing w:line="360" w:lineRule="auto"/>
        <w:ind w:firstLineChars="200" w:firstLine="562"/>
        <w:rPr>
          <w:rFonts w:ascii="SimSun" w:hAnsi="SimSun"/>
          <w:b/>
          <w:bCs/>
          <w:color w:val="008000"/>
          <w:kern w:val="28"/>
          <w:sz w:val="28"/>
          <w:szCs w:val="28"/>
          <w:lang w:val="zh-CN"/>
        </w:rPr>
      </w:pPr>
      <w:r w:rsidRPr="00D831E9">
        <w:rPr>
          <w:rFonts w:ascii="SimSun" w:hAnsi="SimSun" w:cs="Traditional Arabic"/>
          <w:b/>
          <w:bCs/>
          <w:color w:val="008000"/>
          <w:kern w:val="28"/>
          <w:sz w:val="28"/>
          <w:szCs w:val="28"/>
        </w:rPr>
        <w:t>“</w:t>
      </w:r>
      <w:r w:rsidRPr="00D831E9">
        <w:rPr>
          <w:rFonts w:ascii="SimSun" w:hAnsi="SimSun" w:hint="eastAsia"/>
          <w:b/>
          <w:bCs/>
          <w:color w:val="008000"/>
          <w:kern w:val="28"/>
          <w:sz w:val="28"/>
          <w:szCs w:val="28"/>
          <w:lang w:val="zh-CN"/>
        </w:rPr>
        <w:t>主啊！求您保佑我免遭火狱的刑罚，坟墓的刑罚，生死的灾难，大骗子旦枷里的伤害</w:t>
      </w:r>
      <w:r w:rsidRPr="00D831E9">
        <w:rPr>
          <w:rFonts w:ascii="SimSun" w:hAnsi="SimSun" w:cs="Traditional Arabic" w:hint="eastAsia"/>
          <w:b/>
          <w:bCs/>
          <w:color w:val="008000"/>
          <w:kern w:val="28"/>
          <w:sz w:val="28"/>
          <w:szCs w:val="28"/>
        </w:rPr>
        <w:t>。</w:t>
      </w:r>
      <w:r w:rsidRPr="00D831E9">
        <w:rPr>
          <w:rFonts w:ascii="SimSun" w:hAnsi="SimSun" w:hint="eastAsia"/>
          <w:b/>
          <w:bCs/>
          <w:color w:val="008000"/>
          <w:kern w:val="28"/>
          <w:sz w:val="28"/>
          <w:szCs w:val="28"/>
          <w:lang w:val="zh-CN"/>
        </w:rPr>
        <w:t>”</w:t>
      </w:r>
      <w:r w:rsidRPr="00D831E9">
        <w:rPr>
          <w:rStyle w:val="a9"/>
          <w:rFonts w:ascii="SimSun" w:hAnsi="SimSun"/>
          <w:b/>
          <w:bCs/>
          <w:color w:val="008000"/>
          <w:kern w:val="28"/>
          <w:sz w:val="28"/>
          <w:szCs w:val="28"/>
        </w:rPr>
        <w:footnoteReference w:id="196"/>
      </w:r>
    </w:p>
    <w:p w:rsidR="00C92F32" w:rsidRPr="00F846D8" w:rsidRDefault="00C92F32" w:rsidP="00C92F32">
      <w:pPr>
        <w:widowControl/>
        <w:spacing w:line="360" w:lineRule="auto"/>
        <w:ind w:firstLineChars="200" w:firstLine="562"/>
        <w:rPr>
          <w:rFonts w:ascii="SimSun" w:hAnsi="SimSun" w:cs="SimSun"/>
          <w:kern w:val="26"/>
          <w:sz w:val="28"/>
          <w:szCs w:val="28"/>
        </w:rPr>
      </w:pPr>
      <w:r w:rsidRPr="00F846D8">
        <w:rPr>
          <w:rFonts w:ascii="SimSun" w:hAnsi="SimSun" w:cs="Traditional Arabic"/>
          <w:b/>
          <w:bCs/>
          <w:kern w:val="26"/>
          <w:sz w:val="28"/>
          <w:szCs w:val="28"/>
        </w:rPr>
        <w:t>3-</w:t>
      </w:r>
      <w:r w:rsidRPr="00F846D8">
        <w:rPr>
          <w:rFonts w:ascii="SimSun" w:hAnsi="SimSun" w:cs="SimSun" w:hint="eastAsia"/>
          <w:kern w:val="26"/>
          <w:sz w:val="28"/>
          <w:szCs w:val="28"/>
        </w:rPr>
        <w:t>由右向左说祝安词出拜：</w:t>
      </w:r>
      <w:r w:rsidRPr="00F846D8">
        <w:rPr>
          <w:rFonts w:ascii="SimSun" w:hAnsi="SimSun" w:cs="Traditional Arabic" w:hint="cs"/>
          <w:kern w:val="26"/>
          <w:sz w:val="28"/>
          <w:szCs w:val="28"/>
          <w:rtl/>
        </w:rPr>
        <w:t xml:space="preserve"> </w:t>
      </w:r>
    </w:p>
    <w:p w:rsidR="00C92F32" w:rsidRPr="0033140D" w:rsidRDefault="00C92F32" w:rsidP="003C0D73">
      <w:pPr>
        <w:bidi/>
        <w:ind w:leftChars="-24" w:left="-50"/>
        <w:jc w:val="center"/>
        <w:rPr>
          <w:rFonts w:cs="KFGQPC Uthman Taha Naskh"/>
          <w:kern w:val="28"/>
          <w:sz w:val="30"/>
          <w:szCs w:val="30"/>
        </w:rPr>
      </w:pPr>
      <w:r w:rsidRPr="0033140D">
        <w:rPr>
          <w:rFonts w:cs="KFGQPC Uthman Taha Naskh"/>
          <w:kern w:val="28"/>
          <w:sz w:val="30"/>
          <w:szCs w:val="30"/>
          <w:rtl/>
        </w:rPr>
        <w:t>السّلاَمُ عَلَيْكُمْ وَرَحْمَةُ الله</w:t>
      </w:r>
    </w:p>
    <w:p w:rsidR="00C92F32" w:rsidRPr="00F846D8" w:rsidRDefault="00C92F32" w:rsidP="00C92F32">
      <w:pPr>
        <w:widowControl/>
        <w:spacing w:line="360" w:lineRule="auto"/>
        <w:ind w:firstLine="200"/>
        <w:rPr>
          <w:rFonts w:ascii="SimSun" w:hAnsi="SimSun" w:cs="SimSun"/>
          <w:kern w:val="26"/>
          <w:sz w:val="28"/>
          <w:szCs w:val="28"/>
        </w:rPr>
      </w:pPr>
      <w:r w:rsidRPr="00F846D8">
        <w:rPr>
          <w:rFonts w:ascii="SimSun" w:hAnsi="SimSun" w:cs="SimSun" w:hint="eastAsia"/>
          <w:kern w:val="26"/>
          <w:sz w:val="28"/>
          <w:szCs w:val="28"/>
        </w:rPr>
        <w:t>愿真主赐予你们平安和吉庆。</w:t>
      </w:r>
    </w:p>
    <w:p w:rsidR="00C92F32" w:rsidRPr="00F846D8" w:rsidRDefault="00C92F32" w:rsidP="00C92F32">
      <w:pPr>
        <w:spacing w:line="360" w:lineRule="auto"/>
        <w:ind w:firstLineChars="200" w:firstLine="562"/>
        <w:rPr>
          <w:rFonts w:ascii="SimSun" w:hAnsi="SimSun" w:cs="Traditional Arabic"/>
          <w:kern w:val="26"/>
          <w:sz w:val="28"/>
          <w:szCs w:val="28"/>
          <w:rtl/>
        </w:rPr>
      </w:pPr>
      <w:r w:rsidRPr="00F846D8">
        <w:rPr>
          <w:rFonts w:ascii="SimSun" w:hAnsi="SimSun" w:cs="Traditional Arabic"/>
          <w:b/>
          <w:bCs/>
          <w:kern w:val="26"/>
          <w:sz w:val="28"/>
          <w:szCs w:val="28"/>
        </w:rPr>
        <w:t>4-</w:t>
      </w:r>
      <w:r w:rsidRPr="00F846D8">
        <w:rPr>
          <w:rFonts w:ascii="SimSun" w:hAnsi="SimSun" w:cs="Traditional Arabic" w:hint="eastAsia"/>
          <w:kern w:val="26"/>
          <w:sz w:val="28"/>
          <w:szCs w:val="28"/>
        </w:rPr>
        <w:t>礼拜之后念正确《圣训》中提到的记念词和祈祷词。如：诵读“库尔西”经文、《忠诚章》、《曙光章》和《世人章》，赞词（赞主超绝、一切赞颂全归真主和真主至大）和祈祷，例如：</w:t>
      </w:r>
    </w:p>
    <w:p w:rsidR="00C92F32" w:rsidRPr="006A3AC0" w:rsidRDefault="00C92F32" w:rsidP="00C92F32">
      <w:pPr>
        <w:bidi/>
        <w:ind w:leftChars="-24" w:left="-50" w:firstLineChars="200" w:firstLine="602"/>
        <w:rPr>
          <w:rFonts w:cs="KFGQPC Uthman Taha Naskh"/>
          <w:b/>
          <w:bCs/>
          <w:color w:val="008000"/>
          <w:kern w:val="28"/>
          <w:sz w:val="30"/>
          <w:szCs w:val="30"/>
        </w:rPr>
      </w:pPr>
      <w:r w:rsidRPr="006A3AC0">
        <w:rPr>
          <w:rFonts w:cs="KFGQPC Uthman Taha Naskh"/>
          <w:b/>
          <w:bCs/>
          <w:color w:val="008000"/>
          <w:kern w:val="28"/>
          <w:sz w:val="30"/>
          <w:szCs w:val="30"/>
          <w:rtl/>
        </w:rPr>
        <w:t>اللهمّ أَعِنّي عَلَى ذِكْرِكَ وَشُكْرِكَ وَحُسْنِ عِبَادَتِكَ</w:t>
      </w:r>
    </w:p>
    <w:p w:rsidR="00C92F32" w:rsidRPr="003C0D73" w:rsidRDefault="00C92F32" w:rsidP="003C0D73">
      <w:pPr>
        <w:spacing w:line="360" w:lineRule="auto"/>
        <w:ind w:firstLineChars="200" w:firstLine="562"/>
        <w:rPr>
          <w:rFonts w:ascii="SimSun" w:hAnsi="SimSun" w:cs="SimSun"/>
          <w:b/>
          <w:bCs/>
          <w:color w:val="008000"/>
          <w:kern w:val="28"/>
          <w:sz w:val="28"/>
          <w:szCs w:val="28"/>
        </w:rPr>
      </w:pPr>
      <w:r w:rsidRPr="003C0D73">
        <w:rPr>
          <w:rFonts w:ascii="SimSun" w:hAnsi="SimSun" w:hint="eastAsia"/>
          <w:b/>
          <w:bCs/>
          <w:color w:val="008000"/>
          <w:kern w:val="28"/>
          <w:sz w:val="28"/>
          <w:szCs w:val="28"/>
          <w:lang w:val="zh-CN"/>
        </w:rPr>
        <w:t>“主啊</w:t>
      </w:r>
      <w:r w:rsidR="003C0D73">
        <w:rPr>
          <w:rFonts w:ascii="SimSun" w:hAnsi="SimSun" w:hint="eastAsia"/>
          <w:b/>
          <w:bCs/>
          <w:color w:val="008000"/>
          <w:kern w:val="28"/>
          <w:sz w:val="28"/>
          <w:szCs w:val="28"/>
          <w:lang w:val="zh-CN"/>
        </w:rPr>
        <w:t>!</w:t>
      </w:r>
      <w:r w:rsidRPr="003C0D73">
        <w:rPr>
          <w:rFonts w:ascii="SimSun" w:hAnsi="SimSun" w:hint="eastAsia"/>
          <w:b/>
          <w:bCs/>
          <w:color w:val="008000"/>
          <w:kern w:val="28"/>
          <w:sz w:val="28"/>
          <w:szCs w:val="28"/>
          <w:lang w:val="zh-CN"/>
        </w:rPr>
        <w:t>求您援助我记念您、感谢您</w:t>
      </w:r>
      <w:r w:rsidR="003C0D73">
        <w:rPr>
          <w:rFonts w:ascii="SimSun" w:hAnsi="SimSun" w:hint="eastAsia"/>
          <w:b/>
          <w:bCs/>
          <w:color w:val="008000"/>
          <w:kern w:val="28"/>
          <w:sz w:val="28"/>
          <w:szCs w:val="28"/>
          <w:lang w:val="zh-CN"/>
        </w:rPr>
        <w:t>和</w:t>
      </w:r>
      <w:r w:rsidRPr="003C0D73">
        <w:rPr>
          <w:rFonts w:ascii="SimSun" w:hAnsi="SimSun" w:hint="eastAsia"/>
          <w:b/>
          <w:bCs/>
          <w:color w:val="008000"/>
          <w:kern w:val="28"/>
          <w:sz w:val="28"/>
          <w:szCs w:val="28"/>
          <w:lang w:val="zh-CN"/>
        </w:rPr>
        <w:t>更好地崇拜您</w:t>
      </w:r>
      <w:r w:rsidRPr="003C0D73">
        <w:rPr>
          <w:rFonts w:hint="eastAsia"/>
          <w:b/>
          <w:bCs/>
          <w:color w:val="008000"/>
          <w:kern w:val="28"/>
          <w:sz w:val="28"/>
          <w:szCs w:val="28"/>
        </w:rPr>
        <w:t>。</w:t>
      </w:r>
      <w:r w:rsidRPr="003C0D73">
        <w:rPr>
          <w:rFonts w:ascii="SimSun" w:hAnsi="SimSun" w:cs="SimSun" w:hint="eastAsia"/>
          <w:b/>
          <w:bCs/>
          <w:color w:val="008000"/>
          <w:kern w:val="28"/>
          <w:sz w:val="28"/>
          <w:szCs w:val="28"/>
        </w:rPr>
        <w:t>”</w:t>
      </w:r>
      <w:r w:rsidRPr="003C0D73">
        <w:rPr>
          <w:rStyle w:val="a9"/>
          <w:rFonts w:ascii="SimSun" w:hAnsi="SimSun"/>
          <w:b/>
          <w:bCs/>
          <w:color w:val="008000"/>
          <w:kern w:val="28"/>
          <w:sz w:val="28"/>
          <w:szCs w:val="28"/>
        </w:rPr>
        <w:footnoteReference w:id="197"/>
      </w:r>
    </w:p>
    <w:p w:rsidR="00C92F32" w:rsidRPr="00F846D8" w:rsidRDefault="00C92F32" w:rsidP="00C92F32">
      <w:pPr>
        <w:spacing w:line="360" w:lineRule="auto"/>
        <w:ind w:firstLineChars="200" w:firstLine="562"/>
        <w:rPr>
          <w:rFonts w:ascii="SimSun" w:hAnsi="SimSun"/>
          <w:b/>
          <w:bCs/>
          <w:color w:val="008000"/>
          <w:kern w:val="26"/>
          <w:sz w:val="28"/>
          <w:szCs w:val="28"/>
          <w:lang w:val="zh-CN"/>
        </w:rPr>
      </w:pPr>
    </w:p>
    <w:p w:rsidR="00C92F32" w:rsidRPr="00863345" w:rsidRDefault="00C92F32" w:rsidP="00863345">
      <w:pPr>
        <w:spacing w:beforeLines="100" w:afterLines="100" w:line="360" w:lineRule="auto"/>
        <w:jc w:val="center"/>
        <w:rPr>
          <w:rFonts w:ascii="STXinwei" w:eastAsia="STXinwei" w:hAnsi="SimSun" w:cs="Arial"/>
          <w:kern w:val="26"/>
          <w:sz w:val="36"/>
          <w:szCs w:val="36"/>
        </w:rPr>
      </w:pPr>
      <w:r w:rsidRPr="00F846D8">
        <w:rPr>
          <w:rFonts w:ascii="SimSun" w:hAnsi="SimSun"/>
          <w:color w:val="008000"/>
          <w:kern w:val="26"/>
          <w:sz w:val="28"/>
          <w:szCs w:val="28"/>
        </w:rPr>
        <w:br w:type="page"/>
      </w:r>
      <w:r w:rsidRPr="00863345">
        <w:rPr>
          <w:rFonts w:ascii="STXinwei" w:eastAsia="STXinwei" w:hAnsi="SimSun" w:cs="Arial" w:hint="eastAsia"/>
          <w:kern w:val="26"/>
          <w:sz w:val="36"/>
          <w:szCs w:val="36"/>
        </w:rPr>
        <w:t>礼拜表</w:t>
      </w:r>
    </w:p>
    <w:p w:rsidR="00C92F32" w:rsidRPr="00F846D8" w:rsidRDefault="00C92F32" w:rsidP="00C92F32">
      <w:pPr>
        <w:spacing w:line="360" w:lineRule="auto"/>
        <w:jc w:val="center"/>
        <w:rPr>
          <w:rFonts w:ascii="STXinwei" w:eastAsia="STXinwei" w:hAnsi="SimSun"/>
          <w:b/>
          <w:bCs/>
          <w:kern w:val="26"/>
          <w:sz w:val="28"/>
          <w:szCs w:val="28"/>
          <w:lang w:val="zh-CN"/>
        </w:rPr>
      </w:pPr>
    </w:p>
    <w:tbl>
      <w:tblPr>
        <w:tblW w:w="7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2"/>
        <w:gridCol w:w="1134"/>
        <w:gridCol w:w="2268"/>
        <w:gridCol w:w="992"/>
        <w:gridCol w:w="2552"/>
      </w:tblGrid>
      <w:tr w:rsidR="00C92F32" w:rsidRPr="00F846D8" w:rsidTr="003C0D73">
        <w:tc>
          <w:tcPr>
            <w:tcW w:w="392" w:type="dxa"/>
          </w:tcPr>
          <w:p w:rsidR="00C92F32" w:rsidRPr="00F846D8" w:rsidRDefault="00C92F32" w:rsidP="003F7DEC">
            <w:pPr>
              <w:spacing w:line="360" w:lineRule="auto"/>
              <w:jc w:val="center"/>
              <w:rPr>
                <w:rFonts w:ascii="STLiti" w:eastAsia="STLiti" w:hAnsi="SimSun"/>
                <w:kern w:val="26"/>
                <w:sz w:val="28"/>
                <w:szCs w:val="28"/>
                <w:lang w:val="zh-CN"/>
              </w:rPr>
            </w:pPr>
          </w:p>
        </w:tc>
        <w:tc>
          <w:tcPr>
            <w:tcW w:w="1134" w:type="dxa"/>
            <w:vAlign w:val="center"/>
          </w:tcPr>
          <w:p w:rsidR="00C92F32" w:rsidRPr="00F846D8" w:rsidRDefault="00C92F32" w:rsidP="003C0D73">
            <w:pPr>
              <w:spacing w:line="360" w:lineRule="auto"/>
              <w:jc w:val="center"/>
              <w:rPr>
                <w:rFonts w:ascii="STLiti" w:eastAsia="STLiti" w:hAnsi="SimSun"/>
                <w:kern w:val="26"/>
                <w:sz w:val="28"/>
                <w:szCs w:val="28"/>
                <w:lang w:val="zh-CN"/>
              </w:rPr>
            </w:pPr>
            <w:r w:rsidRPr="00F846D8">
              <w:rPr>
                <w:rFonts w:ascii="STLiti" w:eastAsia="STLiti" w:hAnsi="SimSun" w:cs="SimSun" w:hint="eastAsia"/>
                <w:color w:val="000000"/>
                <w:kern w:val="26"/>
                <w:sz w:val="28"/>
                <w:szCs w:val="28"/>
              </w:rPr>
              <w:t>名称</w:t>
            </w:r>
          </w:p>
        </w:tc>
        <w:tc>
          <w:tcPr>
            <w:tcW w:w="2268" w:type="dxa"/>
            <w:vAlign w:val="center"/>
          </w:tcPr>
          <w:p w:rsidR="00C92F32" w:rsidRPr="00F846D8" w:rsidRDefault="00C92F32" w:rsidP="003C0D73">
            <w:pPr>
              <w:spacing w:line="360" w:lineRule="auto"/>
              <w:jc w:val="center"/>
              <w:rPr>
                <w:rFonts w:ascii="STLiti" w:eastAsia="STLiti" w:hAnsi="SimSun"/>
                <w:kern w:val="26"/>
                <w:sz w:val="28"/>
                <w:szCs w:val="28"/>
                <w:lang w:val="zh-CN"/>
              </w:rPr>
            </w:pPr>
            <w:r w:rsidRPr="00F846D8">
              <w:rPr>
                <w:rFonts w:ascii="STLiti" w:eastAsia="STLiti" w:hAnsi="SimSun" w:cs="SimSun" w:hint="eastAsia"/>
                <w:color w:val="000000"/>
                <w:kern w:val="26"/>
                <w:sz w:val="28"/>
                <w:szCs w:val="28"/>
              </w:rPr>
              <w:t>主命拜前的圣行</w:t>
            </w:r>
          </w:p>
        </w:tc>
        <w:tc>
          <w:tcPr>
            <w:tcW w:w="992" w:type="dxa"/>
            <w:vAlign w:val="center"/>
          </w:tcPr>
          <w:p w:rsidR="00C92F32" w:rsidRPr="00F846D8" w:rsidRDefault="00C92F32" w:rsidP="003C0D73">
            <w:pPr>
              <w:spacing w:line="360" w:lineRule="auto"/>
              <w:ind w:leftChars="-51" w:left="-107"/>
              <w:jc w:val="center"/>
              <w:rPr>
                <w:rFonts w:ascii="STLiti" w:eastAsia="STLiti" w:hAnsi="SimSun"/>
                <w:kern w:val="26"/>
                <w:sz w:val="28"/>
                <w:szCs w:val="28"/>
                <w:lang w:val="zh-CN"/>
              </w:rPr>
            </w:pPr>
            <w:r w:rsidRPr="00F846D8">
              <w:rPr>
                <w:rFonts w:ascii="STLiti" w:eastAsia="STLiti" w:hAnsi="SimSun" w:cs="SimSun" w:hint="eastAsia"/>
                <w:color w:val="000000"/>
                <w:kern w:val="26"/>
                <w:sz w:val="28"/>
                <w:szCs w:val="28"/>
              </w:rPr>
              <w:t>主命拜</w:t>
            </w:r>
          </w:p>
        </w:tc>
        <w:tc>
          <w:tcPr>
            <w:tcW w:w="2552" w:type="dxa"/>
            <w:vAlign w:val="center"/>
          </w:tcPr>
          <w:p w:rsidR="00C92F32" w:rsidRPr="00F846D8" w:rsidRDefault="00C92F32" w:rsidP="003C0D73">
            <w:pPr>
              <w:spacing w:line="360" w:lineRule="auto"/>
              <w:jc w:val="center"/>
              <w:rPr>
                <w:rFonts w:ascii="STLiti" w:eastAsia="STLiti" w:hAnsi="SimSun"/>
                <w:kern w:val="26"/>
                <w:sz w:val="28"/>
                <w:szCs w:val="28"/>
                <w:lang w:val="zh-CN"/>
              </w:rPr>
            </w:pPr>
            <w:r w:rsidRPr="00F846D8">
              <w:rPr>
                <w:rFonts w:ascii="STLiti" w:eastAsia="STLiti" w:hAnsi="SimSun" w:cs="SimSun" w:hint="eastAsia"/>
                <w:color w:val="000000"/>
                <w:kern w:val="26"/>
                <w:sz w:val="28"/>
                <w:szCs w:val="28"/>
              </w:rPr>
              <w:t>主命拜后的圣行</w:t>
            </w:r>
          </w:p>
        </w:tc>
      </w:tr>
      <w:tr w:rsidR="00C92F32" w:rsidRPr="00F846D8" w:rsidTr="003C0D73">
        <w:tc>
          <w:tcPr>
            <w:tcW w:w="392" w:type="dxa"/>
            <w:vAlign w:val="center"/>
          </w:tcPr>
          <w:p w:rsidR="00C92F32" w:rsidRPr="00F846D8" w:rsidRDefault="00C92F32" w:rsidP="003C0D73">
            <w:pPr>
              <w:spacing w:line="360" w:lineRule="auto"/>
              <w:jc w:val="center"/>
              <w:rPr>
                <w:rFonts w:ascii="STLiti" w:eastAsia="STLiti" w:hAnsi="SimSun"/>
                <w:kern w:val="26"/>
                <w:sz w:val="28"/>
                <w:szCs w:val="28"/>
                <w:lang w:val="zh-CN"/>
              </w:rPr>
            </w:pPr>
            <w:r w:rsidRPr="00F846D8">
              <w:rPr>
                <w:rFonts w:ascii="STLiti" w:eastAsia="STLiti" w:hAnsi="SimSun"/>
                <w:kern w:val="26"/>
                <w:sz w:val="28"/>
                <w:szCs w:val="28"/>
                <w:lang w:val="zh-CN"/>
              </w:rPr>
              <w:t>1</w:t>
            </w:r>
          </w:p>
        </w:tc>
        <w:tc>
          <w:tcPr>
            <w:tcW w:w="1134" w:type="dxa"/>
            <w:vAlign w:val="center"/>
          </w:tcPr>
          <w:p w:rsidR="00C92F32" w:rsidRPr="00F846D8" w:rsidRDefault="00C92F32" w:rsidP="003C0D73">
            <w:pPr>
              <w:spacing w:line="360" w:lineRule="auto"/>
              <w:jc w:val="center"/>
              <w:rPr>
                <w:rFonts w:ascii="STLiti" w:eastAsia="STLiti" w:hAnsi="SimSun"/>
                <w:kern w:val="26"/>
                <w:sz w:val="28"/>
                <w:szCs w:val="28"/>
                <w:lang w:val="zh-CN"/>
              </w:rPr>
            </w:pPr>
            <w:r w:rsidRPr="00F846D8">
              <w:rPr>
                <w:rFonts w:ascii="STLiti" w:eastAsia="STLiti" w:hAnsi="SimSun" w:cs="SimSun" w:hint="eastAsia"/>
                <w:color w:val="000000"/>
                <w:kern w:val="26"/>
                <w:sz w:val="28"/>
                <w:szCs w:val="28"/>
              </w:rPr>
              <w:t>晨礼</w:t>
            </w:r>
          </w:p>
        </w:tc>
        <w:tc>
          <w:tcPr>
            <w:tcW w:w="2268" w:type="dxa"/>
            <w:vAlign w:val="center"/>
          </w:tcPr>
          <w:p w:rsidR="00C92F32" w:rsidRPr="00F846D8" w:rsidRDefault="00C92F32" w:rsidP="003C0D73">
            <w:pPr>
              <w:spacing w:line="360" w:lineRule="auto"/>
              <w:jc w:val="center"/>
              <w:rPr>
                <w:rFonts w:ascii="STLiti" w:eastAsia="STLiti" w:hAnsi="SimSun"/>
                <w:kern w:val="26"/>
                <w:sz w:val="28"/>
                <w:szCs w:val="28"/>
                <w:lang w:val="zh-CN"/>
              </w:rPr>
            </w:pPr>
            <w:r w:rsidRPr="00F846D8">
              <w:rPr>
                <w:rFonts w:ascii="STLiti" w:eastAsia="STLiti" w:hAnsi="SimSun"/>
                <w:kern w:val="26"/>
                <w:sz w:val="28"/>
                <w:szCs w:val="28"/>
                <w:lang w:val="zh-CN"/>
              </w:rPr>
              <w:t>2</w:t>
            </w:r>
          </w:p>
        </w:tc>
        <w:tc>
          <w:tcPr>
            <w:tcW w:w="992" w:type="dxa"/>
            <w:vAlign w:val="center"/>
          </w:tcPr>
          <w:p w:rsidR="00C92F32" w:rsidRPr="00F846D8" w:rsidRDefault="00C92F32" w:rsidP="003C0D73">
            <w:pPr>
              <w:spacing w:line="360" w:lineRule="auto"/>
              <w:jc w:val="center"/>
              <w:rPr>
                <w:rFonts w:ascii="STLiti" w:eastAsia="STLiti" w:hAnsi="SimSun"/>
                <w:kern w:val="26"/>
                <w:sz w:val="28"/>
                <w:szCs w:val="28"/>
                <w:lang w:val="zh-CN"/>
              </w:rPr>
            </w:pPr>
            <w:r w:rsidRPr="00F846D8">
              <w:rPr>
                <w:rFonts w:ascii="STLiti" w:eastAsia="STLiti" w:hAnsi="SimSun"/>
                <w:kern w:val="26"/>
                <w:sz w:val="28"/>
                <w:szCs w:val="28"/>
                <w:lang w:val="zh-CN"/>
              </w:rPr>
              <w:t>2</w:t>
            </w:r>
          </w:p>
        </w:tc>
        <w:tc>
          <w:tcPr>
            <w:tcW w:w="2552" w:type="dxa"/>
            <w:vAlign w:val="center"/>
          </w:tcPr>
          <w:p w:rsidR="00C92F32" w:rsidRPr="00F846D8" w:rsidRDefault="00C92F32" w:rsidP="003C0D73">
            <w:pPr>
              <w:spacing w:line="360" w:lineRule="auto"/>
              <w:jc w:val="center"/>
              <w:rPr>
                <w:rFonts w:ascii="STLiti" w:eastAsia="STLiti" w:hAnsi="SimSun"/>
                <w:kern w:val="26"/>
                <w:sz w:val="28"/>
                <w:szCs w:val="28"/>
                <w:lang w:val="zh-CN"/>
              </w:rPr>
            </w:pPr>
          </w:p>
        </w:tc>
      </w:tr>
      <w:tr w:rsidR="00C92F32" w:rsidRPr="00F846D8" w:rsidTr="003C0D73">
        <w:tc>
          <w:tcPr>
            <w:tcW w:w="392" w:type="dxa"/>
            <w:vAlign w:val="center"/>
          </w:tcPr>
          <w:p w:rsidR="00C92F32" w:rsidRPr="00F846D8" w:rsidRDefault="00C92F32" w:rsidP="003C0D73">
            <w:pPr>
              <w:spacing w:line="360" w:lineRule="auto"/>
              <w:jc w:val="center"/>
              <w:rPr>
                <w:rFonts w:ascii="STLiti" w:eastAsia="STLiti" w:hAnsi="SimSun"/>
                <w:kern w:val="26"/>
                <w:sz w:val="28"/>
                <w:szCs w:val="28"/>
                <w:lang w:val="zh-CN"/>
              </w:rPr>
            </w:pPr>
            <w:r w:rsidRPr="00F846D8">
              <w:rPr>
                <w:rFonts w:ascii="STLiti" w:eastAsia="STLiti" w:hAnsi="SimSun"/>
                <w:kern w:val="26"/>
                <w:sz w:val="28"/>
                <w:szCs w:val="28"/>
                <w:lang w:val="zh-CN"/>
              </w:rPr>
              <w:t>2</w:t>
            </w:r>
          </w:p>
        </w:tc>
        <w:tc>
          <w:tcPr>
            <w:tcW w:w="1134" w:type="dxa"/>
            <w:vAlign w:val="center"/>
          </w:tcPr>
          <w:p w:rsidR="00C92F32" w:rsidRPr="00F846D8" w:rsidRDefault="00C92F32" w:rsidP="003C0D73">
            <w:pPr>
              <w:spacing w:line="360" w:lineRule="auto"/>
              <w:jc w:val="center"/>
              <w:rPr>
                <w:rFonts w:ascii="STLiti" w:eastAsia="STLiti" w:hAnsi="SimSun"/>
                <w:kern w:val="26"/>
                <w:sz w:val="28"/>
                <w:szCs w:val="28"/>
                <w:lang w:val="zh-CN"/>
              </w:rPr>
            </w:pPr>
            <w:r w:rsidRPr="00F846D8">
              <w:rPr>
                <w:rFonts w:ascii="STLiti" w:eastAsia="STLiti" w:hAnsi="SimSun" w:cs="SimSun" w:hint="eastAsia"/>
                <w:color w:val="000000"/>
                <w:kern w:val="26"/>
                <w:sz w:val="28"/>
                <w:szCs w:val="28"/>
              </w:rPr>
              <w:t>晌礼</w:t>
            </w:r>
          </w:p>
        </w:tc>
        <w:tc>
          <w:tcPr>
            <w:tcW w:w="2268" w:type="dxa"/>
            <w:vAlign w:val="center"/>
          </w:tcPr>
          <w:p w:rsidR="00C92F32" w:rsidRPr="00F846D8" w:rsidRDefault="00C92F32" w:rsidP="003C0D73">
            <w:pPr>
              <w:spacing w:line="360" w:lineRule="auto"/>
              <w:jc w:val="center"/>
              <w:rPr>
                <w:rFonts w:ascii="STLiti" w:eastAsia="STLiti" w:hAnsi="SimSun"/>
                <w:kern w:val="26"/>
                <w:sz w:val="28"/>
                <w:szCs w:val="28"/>
                <w:lang w:val="zh-CN"/>
              </w:rPr>
            </w:pPr>
            <w:r w:rsidRPr="00F846D8">
              <w:rPr>
                <w:rFonts w:ascii="STLiti" w:eastAsia="STLiti" w:hAnsi="SimSun"/>
                <w:kern w:val="26"/>
                <w:sz w:val="28"/>
                <w:szCs w:val="28"/>
                <w:lang w:val="zh-CN"/>
              </w:rPr>
              <w:t xml:space="preserve">2 </w:t>
            </w:r>
            <w:r w:rsidRPr="00F846D8">
              <w:rPr>
                <w:rFonts w:ascii="SimSun" w:hAnsi="SimSun"/>
                <w:kern w:val="26"/>
                <w:sz w:val="28"/>
                <w:szCs w:val="28"/>
                <w:lang w:val="zh-CN"/>
              </w:rPr>
              <w:t>+</w:t>
            </w:r>
            <w:r w:rsidRPr="00F846D8">
              <w:rPr>
                <w:rFonts w:ascii="STLiti" w:eastAsia="STLiti" w:hAnsi="SimSun"/>
                <w:kern w:val="26"/>
                <w:sz w:val="28"/>
                <w:szCs w:val="28"/>
                <w:lang w:val="zh-CN"/>
              </w:rPr>
              <w:t>2</w:t>
            </w:r>
          </w:p>
        </w:tc>
        <w:tc>
          <w:tcPr>
            <w:tcW w:w="992" w:type="dxa"/>
            <w:vAlign w:val="center"/>
          </w:tcPr>
          <w:p w:rsidR="00C92F32" w:rsidRPr="00F846D8" w:rsidRDefault="00C92F32" w:rsidP="003C0D73">
            <w:pPr>
              <w:spacing w:line="360" w:lineRule="auto"/>
              <w:jc w:val="center"/>
              <w:rPr>
                <w:rFonts w:ascii="STLiti" w:eastAsia="STLiti" w:hAnsi="SimSun"/>
                <w:kern w:val="26"/>
                <w:sz w:val="28"/>
                <w:szCs w:val="28"/>
                <w:lang w:val="zh-CN"/>
              </w:rPr>
            </w:pPr>
            <w:r w:rsidRPr="00F846D8">
              <w:rPr>
                <w:rFonts w:ascii="STLiti" w:eastAsia="STLiti" w:hAnsi="SimSun"/>
                <w:kern w:val="26"/>
                <w:sz w:val="28"/>
                <w:szCs w:val="28"/>
                <w:lang w:val="zh-CN"/>
              </w:rPr>
              <w:t>4</w:t>
            </w:r>
          </w:p>
        </w:tc>
        <w:tc>
          <w:tcPr>
            <w:tcW w:w="2552" w:type="dxa"/>
            <w:vAlign w:val="center"/>
          </w:tcPr>
          <w:p w:rsidR="00C92F32" w:rsidRPr="00F846D8" w:rsidRDefault="00C92F32" w:rsidP="003C0D73">
            <w:pPr>
              <w:spacing w:line="360" w:lineRule="auto"/>
              <w:jc w:val="center"/>
              <w:rPr>
                <w:rFonts w:ascii="STLiti" w:eastAsia="STLiti" w:hAnsi="SimSun"/>
                <w:kern w:val="26"/>
                <w:sz w:val="28"/>
                <w:szCs w:val="28"/>
                <w:lang w:val="zh-CN"/>
              </w:rPr>
            </w:pPr>
            <w:r w:rsidRPr="00F846D8">
              <w:rPr>
                <w:rFonts w:ascii="STLiti" w:eastAsia="STLiti" w:hAnsi="SimSun"/>
                <w:kern w:val="26"/>
                <w:sz w:val="28"/>
                <w:szCs w:val="28"/>
                <w:lang w:val="zh-CN"/>
              </w:rPr>
              <w:t xml:space="preserve">2 </w:t>
            </w:r>
            <w:r w:rsidRPr="00F846D8">
              <w:rPr>
                <w:rFonts w:ascii="SimSun" w:hAnsi="SimSun"/>
                <w:kern w:val="26"/>
                <w:sz w:val="28"/>
                <w:szCs w:val="28"/>
                <w:lang w:val="zh-CN"/>
              </w:rPr>
              <w:t>+</w:t>
            </w:r>
            <w:r w:rsidRPr="00F846D8">
              <w:rPr>
                <w:rFonts w:ascii="STLiti" w:eastAsia="STLiti" w:hAnsi="SimSun"/>
                <w:kern w:val="26"/>
                <w:sz w:val="28"/>
                <w:szCs w:val="28"/>
                <w:lang w:val="zh-CN"/>
              </w:rPr>
              <w:t>2</w:t>
            </w:r>
          </w:p>
        </w:tc>
      </w:tr>
      <w:tr w:rsidR="00C92F32" w:rsidRPr="00F846D8" w:rsidTr="003C0D73">
        <w:tc>
          <w:tcPr>
            <w:tcW w:w="392" w:type="dxa"/>
            <w:vAlign w:val="center"/>
          </w:tcPr>
          <w:p w:rsidR="00C92F32" w:rsidRPr="00F846D8" w:rsidRDefault="00C92F32" w:rsidP="003C0D73">
            <w:pPr>
              <w:spacing w:line="360" w:lineRule="auto"/>
              <w:jc w:val="center"/>
              <w:rPr>
                <w:rFonts w:ascii="STLiti" w:eastAsia="STLiti" w:hAnsi="SimSun"/>
                <w:kern w:val="26"/>
                <w:sz w:val="28"/>
                <w:szCs w:val="28"/>
                <w:lang w:val="zh-CN"/>
              </w:rPr>
            </w:pPr>
            <w:r w:rsidRPr="00F846D8">
              <w:rPr>
                <w:rFonts w:ascii="STLiti" w:eastAsia="STLiti" w:hAnsi="SimSun"/>
                <w:kern w:val="26"/>
                <w:sz w:val="28"/>
                <w:szCs w:val="28"/>
                <w:lang w:val="zh-CN"/>
              </w:rPr>
              <w:t>3</w:t>
            </w:r>
          </w:p>
        </w:tc>
        <w:tc>
          <w:tcPr>
            <w:tcW w:w="1134" w:type="dxa"/>
            <w:vAlign w:val="center"/>
          </w:tcPr>
          <w:p w:rsidR="00C92F32" w:rsidRPr="00F846D8" w:rsidRDefault="00C92F32" w:rsidP="003C0D73">
            <w:pPr>
              <w:spacing w:line="360" w:lineRule="auto"/>
              <w:jc w:val="center"/>
              <w:rPr>
                <w:rFonts w:ascii="STLiti" w:eastAsia="STLiti" w:hAnsi="SimSun"/>
                <w:kern w:val="26"/>
                <w:sz w:val="28"/>
                <w:szCs w:val="28"/>
                <w:lang w:val="zh-CN"/>
              </w:rPr>
            </w:pPr>
            <w:r w:rsidRPr="00F846D8">
              <w:rPr>
                <w:rFonts w:ascii="STLiti" w:eastAsia="STLiti" w:hAnsi="SimSun" w:cs="SimSun" w:hint="eastAsia"/>
                <w:color w:val="000000"/>
                <w:kern w:val="26"/>
                <w:sz w:val="28"/>
                <w:szCs w:val="28"/>
              </w:rPr>
              <w:t>晡礼</w:t>
            </w:r>
          </w:p>
        </w:tc>
        <w:tc>
          <w:tcPr>
            <w:tcW w:w="2268" w:type="dxa"/>
            <w:vAlign w:val="center"/>
          </w:tcPr>
          <w:p w:rsidR="00C92F32" w:rsidRPr="00F846D8" w:rsidRDefault="00C92F32" w:rsidP="003C0D73">
            <w:pPr>
              <w:spacing w:line="360" w:lineRule="auto"/>
              <w:jc w:val="center"/>
              <w:rPr>
                <w:rFonts w:ascii="STLiti" w:eastAsia="STLiti" w:hAnsi="SimSun"/>
                <w:kern w:val="26"/>
                <w:sz w:val="28"/>
                <w:szCs w:val="28"/>
                <w:lang w:val="zh-CN"/>
              </w:rPr>
            </w:pPr>
            <w:r w:rsidRPr="00F846D8">
              <w:rPr>
                <w:rFonts w:ascii="STLiti" w:eastAsia="STLiti" w:hAnsi="SimSun"/>
                <w:kern w:val="26"/>
                <w:sz w:val="28"/>
                <w:szCs w:val="28"/>
                <w:lang w:val="zh-CN"/>
              </w:rPr>
              <w:t xml:space="preserve">2 </w:t>
            </w:r>
            <w:r w:rsidRPr="00F846D8">
              <w:rPr>
                <w:rFonts w:ascii="SimSun" w:hAnsi="SimSun"/>
                <w:kern w:val="26"/>
                <w:sz w:val="28"/>
                <w:szCs w:val="28"/>
                <w:lang w:val="zh-CN"/>
              </w:rPr>
              <w:t>+</w:t>
            </w:r>
            <w:r w:rsidRPr="00F846D8">
              <w:rPr>
                <w:rFonts w:ascii="STLiti" w:eastAsia="STLiti" w:hAnsi="SimSun"/>
                <w:kern w:val="26"/>
                <w:sz w:val="28"/>
                <w:szCs w:val="28"/>
                <w:lang w:val="zh-CN"/>
              </w:rPr>
              <w:t>2</w:t>
            </w:r>
          </w:p>
        </w:tc>
        <w:tc>
          <w:tcPr>
            <w:tcW w:w="992" w:type="dxa"/>
            <w:vAlign w:val="center"/>
          </w:tcPr>
          <w:p w:rsidR="00C92F32" w:rsidRPr="00F846D8" w:rsidRDefault="00C92F32" w:rsidP="003C0D73">
            <w:pPr>
              <w:spacing w:line="360" w:lineRule="auto"/>
              <w:jc w:val="center"/>
              <w:rPr>
                <w:rFonts w:ascii="STLiti" w:eastAsia="STLiti" w:hAnsi="SimSun"/>
                <w:kern w:val="26"/>
                <w:sz w:val="28"/>
                <w:szCs w:val="28"/>
                <w:lang w:val="zh-CN"/>
              </w:rPr>
            </w:pPr>
            <w:r w:rsidRPr="00F846D8">
              <w:rPr>
                <w:rFonts w:ascii="STLiti" w:eastAsia="STLiti" w:hAnsi="SimSun"/>
                <w:kern w:val="26"/>
                <w:sz w:val="28"/>
                <w:szCs w:val="28"/>
                <w:lang w:val="zh-CN"/>
              </w:rPr>
              <w:t>4</w:t>
            </w:r>
          </w:p>
        </w:tc>
        <w:tc>
          <w:tcPr>
            <w:tcW w:w="2552" w:type="dxa"/>
            <w:vAlign w:val="center"/>
          </w:tcPr>
          <w:p w:rsidR="00C92F32" w:rsidRPr="00F846D8" w:rsidRDefault="00C92F32" w:rsidP="003C0D73">
            <w:pPr>
              <w:spacing w:line="360" w:lineRule="auto"/>
              <w:jc w:val="center"/>
              <w:rPr>
                <w:rFonts w:ascii="STLiti" w:eastAsia="STLiti" w:hAnsi="SimSun"/>
                <w:kern w:val="26"/>
                <w:sz w:val="28"/>
                <w:szCs w:val="28"/>
                <w:lang w:val="zh-CN"/>
              </w:rPr>
            </w:pPr>
          </w:p>
        </w:tc>
      </w:tr>
      <w:tr w:rsidR="00C92F32" w:rsidRPr="00F846D8" w:rsidTr="003C0D73">
        <w:tc>
          <w:tcPr>
            <w:tcW w:w="392" w:type="dxa"/>
            <w:vAlign w:val="center"/>
          </w:tcPr>
          <w:p w:rsidR="00C92F32" w:rsidRPr="00F846D8" w:rsidRDefault="00C92F32" w:rsidP="003C0D73">
            <w:pPr>
              <w:spacing w:line="360" w:lineRule="auto"/>
              <w:jc w:val="center"/>
              <w:rPr>
                <w:rFonts w:ascii="STLiti" w:eastAsia="STLiti" w:hAnsi="SimSun"/>
                <w:kern w:val="26"/>
                <w:sz w:val="28"/>
                <w:szCs w:val="28"/>
                <w:lang w:val="zh-CN"/>
              </w:rPr>
            </w:pPr>
            <w:r w:rsidRPr="00F846D8">
              <w:rPr>
                <w:rFonts w:ascii="STLiti" w:eastAsia="STLiti" w:hAnsi="SimSun"/>
                <w:kern w:val="26"/>
                <w:sz w:val="28"/>
                <w:szCs w:val="28"/>
                <w:lang w:val="zh-CN"/>
              </w:rPr>
              <w:t>4</w:t>
            </w:r>
          </w:p>
        </w:tc>
        <w:tc>
          <w:tcPr>
            <w:tcW w:w="1134" w:type="dxa"/>
            <w:vAlign w:val="center"/>
          </w:tcPr>
          <w:p w:rsidR="00C92F32" w:rsidRPr="00F846D8" w:rsidRDefault="00C92F32" w:rsidP="003C0D73">
            <w:pPr>
              <w:spacing w:line="360" w:lineRule="auto"/>
              <w:jc w:val="center"/>
              <w:rPr>
                <w:rFonts w:ascii="STLiti" w:eastAsia="STLiti" w:hAnsi="SimSun"/>
                <w:kern w:val="26"/>
                <w:sz w:val="28"/>
                <w:szCs w:val="28"/>
                <w:lang w:val="zh-CN"/>
              </w:rPr>
            </w:pPr>
            <w:r w:rsidRPr="00F846D8">
              <w:rPr>
                <w:rFonts w:ascii="STLiti" w:eastAsia="STLiti" w:hAnsi="SimSun" w:cs="SimSun" w:hint="eastAsia"/>
                <w:color w:val="000000"/>
                <w:kern w:val="26"/>
                <w:sz w:val="28"/>
                <w:szCs w:val="28"/>
              </w:rPr>
              <w:t>昏礼</w:t>
            </w:r>
          </w:p>
        </w:tc>
        <w:tc>
          <w:tcPr>
            <w:tcW w:w="2268" w:type="dxa"/>
            <w:vAlign w:val="center"/>
          </w:tcPr>
          <w:p w:rsidR="00C92F32" w:rsidRPr="00F846D8" w:rsidRDefault="00C92F32" w:rsidP="003C0D73">
            <w:pPr>
              <w:spacing w:line="360" w:lineRule="auto"/>
              <w:jc w:val="center"/>
              <w:rPr>
                <w:rFonts w:ascii="STLiti" w:eastAsia="STLiti" w:hAnsi="SimSun"/>
                <w:kern w:val="26"/>
                <w:sz w:val="28"/>
                <w:szCs w:val="28"/>
                <w:lang w:val="zh-CN"/>
              </w:rPr>
            </w:pPr>
            <w:r w:rsidRPr="00F846D8">
              <w:rPr>
                <w:rFonts w:ascii="STLiti" w:eastAsia="STLiti" w:hAnsi="SimSun"/>
                <w:kern w:val="26"/>
                <w:sz w:val="28"/>
                <w:szCs w:val="28"/>
                <w:lang w:val="zh-CN"/>
              </w:rPr>
              <w:t>2</w:t>
            </w:r>
          </w:p>
        </w:tc>
        <w:tc>
          <w:tcPr>
            <w:tcW w:w="992" w:type="dxa"/>
            <w:vAlign w:val="center"/>
          </w:tcPr>
          <w:p w:rsidR="00C92F32" w:rsidRPr="00F846D8" w:rsidRDefault="00C92F32" w:rsidP="003C0D73">
            <w:pPr>
              <w:spacing w:line="360" w:lineRule="auto"/>
              <w:jc w:val="center"/>
              <w:rPr>
                <w:rFonts w:ascii="STLiti" w:eastAsia="STLiti" w:hAnsi="SimSun"/>
                <w:kern w:val="26"/>
                <w:sz w:val="28"/>
                <w:szCs w:val="28"/>
                <w:lang w:val="zh-CN"/>
              </w:rPr>
            </w:pPr>
            <w:r w:rsidRPr="00F846D8">
              <w:rPr>
                <w:rFonts w:ascii="STLiti" w:eastAsia="STLiti" w:hAnsi="SimSun"/>
                <w:kern w:val="26"/>
                <w:sz w:val="28"/>
                <w:szCs w:val="28"/>
                <w:lang w:val="zh-CN"/>
              </w:rPr>
              <w:t>3</w:t>
            </w:r>
          </w:p>
        </w:tc>
        <w:tc>
          <w:tcPr>
            <w:tcW w:w="2552" w:type="dxa"/>
            <w:vAlign w:val="center"/>
          </w:tcPr>
          <w:p w:rsidR="00C92F32" w:rsidRPr="00F846D8" w:rsidRDefault="00C92F32" w:rsidP="003C0D73">
            <w:pPr>
              <w:spacing w:line="360" w:lineRule="auto"/>
              <w:jc w:val="center"/>
              <w:rPr>
                <w:rFonts w:ascii="STLiti" w:eastAsia="STLiti" w:hAnsi="SimSun"/>
                <w:kern w:val="26"/>
                <w:sz w:val="28"/>
                <w:szCs w:val="28"/>
                <w:lang w:val="zh-CN"/>
              </w:rPr>
            </w:pPr>
            <w:r w:rsidRPr="00F846D8">
              <w:rPr>
                <w:rFonts w:ascii="STLiti" w:eastAsia="STLiti" w:hAnsi="SimSun"/>
                <w:kern w:val="26"/>
                <w:sz w:val="28"/>
                <w:szCs w:val="28"/>
                <w:lang w:val="zh-CN"/>
              </w:rPr>
              <w:t>2</w:t>
            </w:r>
          </w:p>
        </w:tc>
      </w:tr>
      <w:tr w:rsidR="00C92F32" w:rsidRPr="00F846D8" w:rsidTr="003C0D73">
        <w:tc>
          <w:tcPr>
            <w:tcW w:w="392" w:type="dxa"/>
            <w:vAlign w:val="center"/>
          </w:tcPr>
          <w:p w:rsidR="00C92F32" w:rsidRPr="00F846D8" w:rsidRDefault="00C92F32" w:rsidP="003C0D73">
            <w:pPr>
              <w:spacing w:line="360" w:lineRule="auto"/>
              <w:jc w:val="center"/>
              <w:rPr>
                <w:rFonts w:ascii="STLiti" w:eastAsia="STLiti" w:hAnsi="SimSun"/>
                <w:kern w:val="26"/>
                <w:sz w:val="28"/>
                <w:szCs w:val="28"/>
                <w:lang w:val="zh-CN"/>
              </w:rPr>
            </w:pPr>
            <w:r w:rsidRPr="00F846D8">
              <w:rPr>
                <w:rFonts w:ascii="STLiti" w:eastAsia="STLiti" w:hAnsi="SimSun"/>
                <w:kern w:val="26"/>
                <w:sz w:val="28"/>
                <w:szCs w:val="28"/>
                <w:lang w:val="zh-CN"/>
              </w:rPr>
              <w:t>5</w:t>
            </w:r>
          </w:p>
        </w:tc>
        <w:tc>
          <w:tcPr>
            <w:tcW w:w="1134" w:type="dxa"/>
            <w:vAlign w:val="center"/>
          </w:tcPr>
          <w:p w:rsidR="00C92F32" w:rsidRPr="00F846D8" w:rsidRDefault="00C92F32" w:rsidP="003C0D73">
            <w:pPr>
              <w:spacing w:line="360" w:lineRule="auto"/>
              <w:jc w:val="center"/>
              <w:rPr>
                <w:rFonts w:ascii="STLiti" w:eastAsia="STLiti" w:hAnsi="SimSun"/>
                <w:kern w:val="26"/>
                <w:sz w:val="28"/>
                <w:szCs w:val="28"/>
                <w:lang w:val="zh-CN"/>
              </w:rPr>
            </w:pPr>
            <w:r w:rsidRPr="00F846D8">
              <w:rPr>
                <w:rFonts w:ascii="STLiti" w:eastAsia="STLiti" w:hAnsi="SimSun" w:cs="SimSun" w:hint="eastAsia"/>
                <w:color w:val="000000"/>
                <w:kern w:val="26"/>
                <w:sz w:val="28"/>
                <w:szCs w:val="28"/>
              </w:rPr>
              <w:t>宵礼</w:t>
            </w:r>
          </w:p>
        </w:tc>
        <w:tc>
          <w:tcPr>
            <w:tcW w:w="2268" w:type="dxa"/>
            <w:vAlign w:val="center"/>
          </w:tcPr>
          <w:p w:rsidR="00C92F32" w:rsidRPr="00F846D8" w:rsidRDefault="00C92F32" w:rsidP="003C0D73">
            <w:pPr>
              <w:spacing w:line="360" w:lineRule="auto"/>
              <w:jc w:val="center"/>
              <w:rPr>
                <w:rFonts w:ascii="STLiti" w:eastAsia="STLiti" w:hAnsi="SimSun"/>
                <w:kern w:val="26"/>
                <w:sz w:val="28"/>
                <w:szCs w:val="28"/>
                <w:lang w:val="zh-CN"/>
              </w:rPr>
            </w:pPr>
            <w:r w:rsidRPr="00F846D8">
              <w:rPr>
                <w:rFonts w:ascii="STLiti" w:eastAsia="STLiti" w:hAnsi="SimSun"/>
                <w:kern w:val="26"/>
                <w:sz w:val="28"/>
                <w:szCs w:val="28"/>
                <w:lang w:val="zh-CN"/>
              </w:rPr>
              <w:t>2</w:t>
            </w:r>
          </w:p>
        </w:tc>
        <w:tc>
          <w:tcPr>
            <w:tcW w:w="992" w:type="dxa"/>
            <w:vAlign w:val="center"/>
          </w:tcPr>
          <w:p w:rsidR="00C92F32" w:rsidRPr="00F846D8" w:rsidRDefault="00C92F32" w:rsidP="003C0D73">
            <w:pPr>
              <w:spacing w:line="360" w:lineRule="auto"/>
              <w:jc w:val="center"/>
              <w:rPr>
                <w:rFonts w:ascii="STLiti" w:eastAsia="STLiti" w:hAnsi="SimSun"/>
                <w:kern w:val="26"/>
                <w:sz w:val="28"/>
                <w:szCs w:val="28"/>
                <w:lang w:val="zh-CN"/>
              </w:rPr>
            </w:pPr>
            <w:r w:rsidRPr="00F846D8">
              <w:rPr>
                <w:rFonts w:ascii="STLiti" w:eastAsia="STLiti" w:hAnsi="SimSun"/>
                <w:kern w:val="26"/>
                <w:sz w:val="28"/>
                <w:szCs w:val="28"/>
                <w:lang w:val="zh-CN"/>
              </w:rPr>
              <w:t>4</w:t>
            </w:r>
          </w:p>
        </w:tc>
        <w:tc>
          <w:tcPr>
            <w:tcW w:w="2552" w:type="dxa"/>
            <w:vAlign w:val="center"/>
          </w:tcPr>
          <w:p w:rsidR="00C92F32" w:rsidRPr="00F846D8" w:rsidRDefault="00C92F32" w:rsidP="003C0D73">
            <w:pPr>
              <w:spacing w:line="360" w:lineRule="auto"/>
              <w:jc w:val="center"/>
              <w:rPr>
                <w:rFonts w:ascii="STLiti" w:eastAsia="STLiti" w:hAnsi="SimSun"/>
                <w:kern w:val="26"/>
                <w:sz w:val="28"/>
                <w:szCs w:val="28"/>
                <w:lang w:val="zh-CN"/>
              </w:rPr>
            </w:pPr>
            <w:r w:rsidRPr="00F846D8">
              <w:rPr>
                <w:rFonts w:ascii="STLiti" w:eastAsia="STLiti" w:hAnsi="SimSun" w:cs="SimSun"/>
                <w:color w:val="000000"/>
                <w:kern w:val="26"/>
                <w:sz w:val="28"/>
                <w:szCs w:val="28"/>
              </w:rPr>
              <w:t>2+</w:t>
            </w:r>
            <w:r w:rsidRPr="00F846D8">
              <w:rPr>
                <w:rFonts w:ascii="STLiti" w:eastAsia="STLiti" w:hAnsi="SimSun" w:cs="SimSun" w:hint="eastAsia"/>
                <w:color w:val="000000"/>
                <w:kern w:val="26"/>
                <w:sz w:val="28"/>
                <w:szCs w:val="28"/>
              </w:rPr>
              <w:t>（</w:t>
            </w:r>
            <w:r w:rsidRPr="00F846D8">
              <w:rPr>
                <w:rFonts w:ascii="STLiti" w:eastAsia="STLiti" w:hAnsi="SimSun" w:cs="SimSun"/>
                <w:color w:val="000000"/>
                <w:kern w:val="26"/>
                <w:sz w:val="28"/>
                <w:szCs w:val="28"/>
              </w:rPr>
              <w:t>3</w:t>
            </w:r>
            <w:r w:rsidRPr="00F846D8">
              <w:rPr>
                <w:rFonts w:ascii="STLiti" w:eastAsia="STLiti" w:hAnsi="SimSun" w:cs="SimSun" w:hint="eastAsia"/>
                <w:color w:val="000000"/>
                <w:kern w:val="26"/>
                <w:sz w:val="28"/>
                <w:szCs w:val="28"/>
              </w:rPr>
              <w:t>威特尔拜）</w:t>
            </w:r>
          </w:p>
        </w:tc>
      </w:tr>
      <w:tr w:rsidR="00C92F32" w:rsidRPr="00F846D8" w:rsidTr="003C0D73">
        <w:tc>
          <w:tcPr>
            <w:tcW w:w="392" w:type="dxa"/>
            <w:vAlign w:val="center"/>
          </w:tcPr>
          <w:p w:rsidR="00C92F32" w:rsidRPr="00F846D8" w:rsidRDefault="00C92F32" w:rsidP="003C0D73">
            <w:pPr>
              <w:spacing w:line="360" w:lineRule="auto"/>
              <w:jc w:val="center"/>
              <w:rPr>
                <w:rFonts w:ascii="STLiti" w:eastAsia="STLiti" w:hAnsi="SimSun"/>
                <w:kern w:val="26"/>
                <w:sz w:val="28"/>
                <w:szCs w:val="28"/>
                <w:lang w:val="zh-CN"/>
              </w:rPr>
            </w:pPr>
            <w:r w:rsidRPr="00F846D8">
              <w:rPr>
                <w:rFonts w:ascii="STLiti" w:eastAsia="STLiti" w:hAnsi="SimSun"/>
                <w:kern w:val="26"/>
                <w:sz w:val="28"/>
                <w:szCs w:val="28"/>
                <w:lang w:val="zh-CN"/>
              </w:rPr>
              <w:t>6</w:t>
            </w:r>
          </w:p>
        </w:tc>
        <w:tc>
          <w:tcPr>
            <w:tcW w:w="1134" w:type="dxa"/>
            <w:vAlign w:val="center"/>
          </w:tcPr>
          <w:p w:rsidR="00C92F32" w:rsidRPr="00F846D8" w:rsidRDefault="00C92F32" w:rsidP="003C0D73">
            <w:pPr>
              <w:spacing w:line="360" w:lineRule="auto"/>
              <w:jc w:val="center"/>
              <w:rPr>
                <w:rFonts w:ascii="STLiti" w:eastAsia="STLiti" w:hAnsi="SimSun"/>
                <w:kern w:val="26"/>
                <w:sz w:val="28"/>
                <w:szCs w:val="28"/>
                <w:lang w:val="zh-CN"/>
              </w:rPr>
            </w:pPr>
            <w:r w:rsidRPr="00F846D8">
              <w:rPr>
                <w:rFonts w:ascii="STLiti" w:eastAsia="STLiti" w:hAnsi="SimSun" w:cs="SimSun" w:hint="eastAsia"/>
                <w:color w:val="000000"/>
                <w:kern w:val="26"/>
                <w:sz w:val="28"/>
                <w:szCs w:val="28"/>
              </w:rPr>
              <w:t>主麻拜代替晌礼</w:t>
            </w:r>
          </w:p>
        </w:tc>
        <w:tc>
          <w:tcPr>
            <w:tcW w:w="2268" w:type="dxa"/>
            <w:vAlign w:val="center"/>
          </w:tcPr>
          <w:p w:rsidR="00C92F32" w:rsidRPr="00F846D8" w:rsidRDefault="00C92F32" w:rsidP="003C0D73">
            <w:pPr>
              <w:spacing w:line="360" w:lineRule="auto"/>
              <w:jc w:val="center"/>
              <w:rPr>
                <w:rFonts w:ascii="STLiti" w:eastAsia="STLiti" w:hAnsi="SimSun"/>
                <w:kern w:val="26"/>
                <w:sz w:val="28"/>
                <w:szCs w:val="28"/>
                <w:lang w:val="zh-CN"/>
              </w:rPr>
            </w:pPr>
            <w:r w:rsidRPr="00F846D8">
              <w:rPr>
                <w:rFonts w:ascii="STLiti" w:eastAsia="STLiti" w:hAnsi="SimSun" w:cs="SimSun"/>
                <w:color w:val="000000"/>
                <w:kern w:val="26"/>
                <w:sz w:val="28"/>
                <w:szCs w:val="28"/>
              </w:rPr>
              <w:t>2</w:t>
            </w:r>
            <w:r w:rsidRPr="00F846D8">
              <w:rPr>
                <w:rFonts w:ascii="STLiti" w:eastAsia="STLiti" w:hAnsi="SimSun" w:cs="SimSun" w:hint="eastAsia"/>
                <w:color w:val="000000"/>
                <w:kern w:val="26"/>
                <w:sz w:val="28"/>
                <w:szCs w:val="28"/>
              </w:rPr>
              <w:t>庆寺拜</w:t>
            </w:r>
          </w:p>
        </w:tc>
        <w:tc>
          <w:tcPr>
            <w:tcW w:w="992" w:type="dxa"/>
            <w:vAlign w:val="center"/>
          </w:tcPr>
          <w:p w:rsidR="00C92F32" w:rsidRPr="00F846D8" w:rsidRDefault="00C92F32" w:rsidP="003C0D73">
            <w:pPr>
              <w:spacing w:line="360" w:lineRule="auto"/>
              <w:jc w:val="center"/>
              <w:rPr>
                <w:rFonts w:ascii="STLiti" w:eastAsia="STLiti" w:hAnsi="SimSun"/>
                <w:kern w:val="26"/>
                <w:sz w:val="28"/>
                <w:szCs w:val="28"/>
                <w:lang w:val="zh-CN"/>
              </w:rPr>
            </w:pPr>
            <w:r w:rsidRPr="00F846D8">
              <w:rPr>
                <w:rFonts w:ascii="STLiti" w:eastAsia="STLiti" w:hAnsi="SimSun"/>
                <w:kern w:val="26"/>
                <w:sz w:val="28"/>
                <w:szCs w:val="28"/>
                <w:lang w:val="zh-CN"/>
              </w:rPr>
              <w:t>2</w:t>
            </w:r>
          </w:p>
        </w:tc>
        <w:tc>
          <w:tcPr>
            <w:tcW w:w="2552" w:type="dxa"/>
            <w:vAlign w:val="center"/>
          </w:tcPr>
          <w:p w:rsidR="00C92F32" w:rsidRPr="00F846D8" w:rsidRDefault="00C92F32" w:rsidP="003C0D73">
            <w:pPr>
              <w:spacing w:line="360" w:lineRule="auto"/>
              <w:jc w:val="center"/>
              <w:rPr>
                <w:rFonts w:ascii="STLiti" w:eastAsia="STLiti" w:hAnsi="SimSun" w:cs="SimSun"/>
                <w:color w:val="000000"/>
                <w:kern w:val="26"/>
                <w:sz w:val="28"/>
                <w:szCs w:val="28"/>
              </w:rPr>
            </w:pPr>
            <w:r w:rsidRPr="00F846D8">
              <w:rPr>
                <w:rFonts w:ascii="STLiti" w:eastAsia="STLiti" w:hAnsi="SimSun" w:cs="SimSun"/>
                <w:color w:val="000000"/>
                <w:kern w:val="26"/>
                <w:sz w:val="28"/>
                <w:szCs w:val="28"/>
              </w:rPr>
              <w:t>2</w:t>
            </w:r>
            <w:r w:rsidRPr="00F846D8">
              <w:rPr>
                <w:rFonts w:ascii="STLiti" w:eastAsia="STLiti" w:hAnsi="SimSun" w:cs="SimSun" w:hint="eastAsia"/>
                <w:color w:val="000000"/>
                <w:kern w:val="26"/>
                <w:sz w:val="28"/>
                <w:szCs w:val="28"/>
              </w:rPr>
              <w:t>（在家里）或</w:t>
            </w:r>
          </w:p>
          <w:p w:rsidR="00C92F32" w:rsidRPr="00F846D8" w:rsidRDefault="00C92F32" w:rsidP="003C0D73">
            <w:pPr>
              <w:spacing w:line="360" w:lineRule="auto"/>
              <w:jc w:val="center"/>
              <w:rPr>
                <w:rFonts w:ascii="STLiti" w:eastAsia="STLiti" w:hAnsi="SimSun" w:cs="SimSun"/>
                <w:color w:val="000000"/>
                <w:kern w:val="26"/>
                <w:sz w:val="28"/>
                <w:szCs w:val="28"/>
              </w:rPr>
            </w:pPr>
            <w:r w:rsidRPr="00F846D8">
              <w:rPr>
                <w:rFonts w:ascii="STLiti" w:eastAsia="STLiti" w:hAnsi="SimSun" w:cs="SimSun"/>
                <w:color w:val="000000"/>
                <w:kern w:val="26"/>
                <w:sz w:val="28"/>
                <w:szCs w:val="28"/>
              </w:rPr>
              <w:t>2+2</w:t>
            </w:r>
          </w:p>
          <w:p w:rsidR="00C92F32" w:rsidRPr="00F846D8" w:rsidRDefault="00C92F32" w:rsidP="003C0D73">
            <w:pPr>
              <w:spacing w:line="360" w:lineRule="auto"/>
              <w:jc w:val="center"/>
              <w:rPr>
                <w:rFonts w:ascii="STLiti" w:eastAsia="STLiti" w:hAnsi="SimSun"/>
                <w:kern w:val="26"/>
                <w:sz w:val="28"/>
                <w:szCs w:val="28"/>
                <w:lang w:val="zh-CN"/>
              </w:rPr>
            </w:pPr>
            <w:r w:rsidRPr="00F846D8">
              <w:rPr>
                <w:rFonts w:ascii="STLiti" w:eastAsia="STLiti" w:hAnsi="SimSun" w:cs="SimSun" w:hint="eastAsia"/>
                <w:color w:val="000000"/>
                <w:kern w:val="26"/>
                <w:sz w:val="28"/>
                <w:szCs w:val="28"/>
              </w:rPr>
              <w:t>（在清真寺中礼）</w:t>
            </w:r>
          </w:p>
        </w:tc>
      </w:tr>
    </w:tbl>
    <w:p w:rsidR="00C92F32" w:rsidRPr="00F846D8" w:rsidRDefault="00C92F32" w:rsidP="00C92F32">
      <w:pPr>
        <w:spacing w:line="360" w:lineRule="auto"/>
        <w:rPr>
          <w:rFonts w:ascii="STXinwei" w:eastAsia="STXinwei" w:hAnsi="SimSun"/>
          <w:b/>
          <w:bCs/>
          <w:kern w:val="26"/>
          <w:sz w:val="28"/>
          <w:szCs w:val="28"/>
          <w:lang w:val="zh-CN"/>
        </w:rPr>
      </w:pPr>
    </w:p>
    <w:p w:rsidR="00C92F32" w:rsidRPr="0041344B" w:rsidRDefault="00C92F32" w:rsidP="003C0D73">
      <w:pPr>
        <w:spacing w:beforeLines="100" w:afterLines="100" w:line="360" w:lineRule="auto"/>
        <w:jc w:val="center"/>
        <w:rPr>
          <w:rFonts w:ascii="STXinwei" w:eastAsia="STXinwei" w:hAnsi="SimSun" w:cs="Arial"/>
          <w:kern w:val="26"/>
          <w:sz w:val="36"/>
          <w:szCs w:val="36"/>
        </w:rPr>
      </w:pPr>
      <w:r w:rsidRPr="00F846D8">
        <w:rPr>
          <w:rFonts w:cs="DecoType Naskh Extensions"/>
          <w:kern w:val="26"/>
          <w:sz w:val="28"/>
          <w:szCs w:val="28"/>
        </w:rPr>
        <w:br w:type="page"/>
      </w:r>
      <w:r w:rsidR="003C0D73">
        <w:rPr>
          <w:rFonts w:ascii="STXinwei" w:eastAsia="STXinwei" w:hAnsi="SimSun" w:cs="Arial" w:hint="eastAsia"/>
          <w:kern w:val="26"/>
          <w:sz w:val="36"/>
          <w:szCs w:val="36"/>
        </w:rPr>
        <w:t>关于</w:t>
      </w:r>
      <w:r w:rsidRPr="0041344B">
        <w:rPr>
          <w:rFonts w:ascii="STXinwei" w:eastAsia="STXinwei" w:hAnsi="SimSun" w:cs="Arial" w:hint="eastAsia"/>
          <w:kern w:val="26"/>
          <w:sz w:val="36"/>
          <w:szCs w:val="36"/>
        </w:rPr>
        <w:t>礼拜的裁决</w:t>
      </w:r>
    </w:p>
    <w:p w:rsidR="00C92F32" w:rsidRPr="00F846D8" w:rsidRDefault="00C92F32" w:rsidP="00C92F32">
      <w:pPr>
        <w:spacing w:line="360" w:lineRule="auto"/>
        <w:ind w:firstLineChars="200" w:firstLine="560"/>
        <w:rPr>
          <w:rFonts w:ascii="SimSun" w:hAnsi="SimSun" w:cs="Traditional Arabic"/>
          <w:kern w:val="26"/>
          <w:sz w:val="28"/>
          <w:szCs w:val="28"/>
        </w:rPr>
      </w:pPr>
      <w:r w:rsidRPr="00F846D8">
        <w:rPr>
          <w:rFonts w:ascii="STLiti" w:eastAsia="STLiti" w:hAnsi="SimSun" w:cs="SimSun"/>
          <w:color w:val="000000"/>
          <w:kern w:val="26"/>
          <w:sz w:val="28"/>
          <w:szCs w:val="28"/>
        </w:rPr>
        <w:t>1-</w:t>
      </w:r>
      <w:r w:rsidRPr="00F846D8">
        <w:rPr>
          <w:rFonts w:ascii="STLiti" w:eastAsia="STLiti" w:hAnsi="SimSun" w:cs="SimSun" w:hint="eastAsia"/>
          <w:color w:val="000000"/>
          <w:kern w:val="26"/>
          <w:sz w:val="28"/>
          <w:szCs w:val="28"/>
        </w:rPr>
        <w:t>主命拜前的圣行：</w:t>
      </w:r>
      <w:r w:rsidRPr="00F846D8">
        <w:rPr>
          <w:rFonts w:ascii="SimSun" w:hAnsi="SimSun" w:cs="SimSun" w:hint="eastAsia"/>
          <w:color w:val="000000"/>
          <w:kern w:val="26"/>
          <w:sz w:val="28"/>
          <w:szCs w:val="28"/>
        </w:rPr>
        <w:t>就是在主命拜之前所礼的</w:t>
      </w:r>
      <w:r w:rsidRPr="00F846D8">
        <w:rPr>
          <w:rFonts w:ascii="SimSun" w:hAnsi="SimSun" w:cs="Traditional Arabic" w:hint="eastAsia"/>
          <w:kern w:val="26"/>
          <w:sz w:val="28"/>
          <w:szCs w:val="28"/>
        </w:rPr>
        <w:t>拜功。至于</w:t>
      </w:r>
      <w:r w:rsidRPr="00F846D8">
        <w:rPr>
          <w:rFonts w:ascii="SimSun" w:hAnsi="SimSun" w:cs="SimSun" w:hint="eastAsia"/>
          <w:color w:val="000000"/>
          <w:kern w:val="26"/>
          <w:sz w:val="28"/>
          <w:szCs w:val="28"/>
        </w:rPr>
        <w:t>主命拜后的圣行：就是在主命拜之后所礼的</w:t>
      </w:r>
      <w:r w:rsidRPr="00F846D8">
        <w:rPr>
          <w:rFonts w:ascii="SimSun" w:hAnsi="SimSun" w:cs="Traditional Arabic" w:hint="eastAsia"/>
          <w:kern w:val="26"/>
          <w:sz w:val="28"/>
          <w:szCs w:val="28"/>
        </w:rPr>
        <w:t>拜功。</w:t>
      </w:r>
    </w:p>
    <w:p w:rsidR="00C92F32" w:rsidRPr="00F846D8" w:rsidRDefault="00C92F32" w:rsidP="00C92F32">
      <w:pPr>
        <w:spacing w:line="360" w:lineRule="auto"/>
        <w:ind w:firstLineChars="200" w:firstLine="560"/>
        <w:rPr>
          <w:rFonts w:ascii="SimSun" w:hAnsi="SimSun"/>
          <w:b/>
          <w:bCs/>
          <w:kern w:val="26"/>
          <w:sz w:val="28"/>
          <w:szCs w:val="28"/>
        </w:rPr>
      </w:pPr>
      <w:r w:rsidRPr="00F846D8">
        <w:rPr>
          <w:rFonts w:ascii="STLiti" w:eastAsia="STLiti" w:hAnsi="SimSun" w:cs="SimSun"/>
          <w:color w:val="000000"/>
          <w:kern w:val="26"/>
          <w:sz w:val="28"/>
          <w:szCs w:val="28"/>
        </w:rPr>
        <w:t>2-</w:t>
      </w:r>
      <w:r w:rsidRPr="00F846D8">
        <w:rPr>
          <w:rFonts w:ascii="STLiti" w:eastAsia="STLiti" w:hAnsi="SimSun" w:cs="SimSun" w:hint="eastAsia"/>
          <w:color w:val="000000"/>
          <w:kern w:val="26"/>
          <w:sz w:val="28"/>
          <w:szCs w:val="28"/>
        </w:rPr>
        <w:t>看着礼拜叩头的地方</w:t>
      </w:r>
      <w:r w:rsidRPr="00F846D8">
        <w:rPr>
          <w:rFonts w:ascii="SimSun" w:hAnsi="SimSun" w:cs="SimSun" w:hint="eastAsia"/>
          <w:color w:val="000000"/>
          <w:kern w:val="26"/>
          <w:sz w:val="28"/>
          <w:szCs w:val="28"/>
        </w:rPr>
        <w:t>，从容不迫地礼拜，不要左顾右盼。</w:t>
      </w:r>
    </w:p>
    <w:p w:rsidR="00C92F32" w:rsidRPr="00F846D8" w:rsidRDefault="00C92F32" w:rsidP="00C92F32">
      <w:pPr>
        <w:spacing w:line="360" w:lineRule="auto"/>
        <w:ind w:firstLineChars="200" w:firstLine="560"/>
        <w:rPr>
          <w:rFonts w:ascii="SimSun" w:hAnsi="SimSun"/>
          <w:b/>
          <w:bCs/>
          <w:kern w:val="26"/>
          <w:sz w:val="28"/>
          <w:szCs w:val="28"/>
        </w:rPr>
      </w:pPr>
      <w:r w:rsidRPr="00F846D8">
        <w:rPr>
          <w:rFonts w:ascii="STLiti" w:eastAsia="STLiti" w:hAnsi="SimSun" w:cs="SimSun"/>
          <w:color w:val="000000"/>
          <w:kern w:val="26"/>
          <w:sz w:val="28"/>
          <w:szCs w:val="28"/>
        </w:rPr>
        <w:t>3-</w:t>
      </w:r>
      <w:r w:rsidRPr="00F846D8">
        <w:rPr>
          <w:rFonts w:ascii="STLiti" w:eastAsia="STLiti" w:hAnsi="SimSun" w:cs="SimSun" w:hint="eastAsia"/>
          <w:color w:val="000000"/>
          <w:kern w:val="26"/>
          <w:sz w:val="28"/>
          <w:szCs w:val="28"/>
        </w:rPr>
        <w:t>如果能听到伊玛目诵读时，</w:t>
      </w:r>
      <w:r w:rsidRPr="00F846D8">
        <w:rPr>
          <w:rFonts w:ascii="SimSun" w:hAnsi="SimSun" w:cs="SimSun" w:hint="eastAsia"/>
          <w:color w:val="000000"/>
          <w:kern w:val="26"/>
          <w:sz w:val="28"/>
          <w:szCs w:val="28"/>
        </w:rPr>
        <w:t>当静听；如果听不到伊玛目诵读时，当低声诵读。</w:t>
      </w:r>
    </w:p>
    <w:p w:rsidR="00C92F32" w:rsidRPr="00F846D8" w:rsidRDefault="00C92F32" w:rsidP="00C92F32">
      <w:pPr>
        <w:spacing w:line="360" w:lineRule="auto"/>
        <w:ind w:firstLineChars="200" w:firstLine="560"/>
        <w:rPr>
          <w:rFonts w:ascii="SimSun" w:hAnsi="SimSun" w:cs="SimSun"/>
          <w:color w:val="000000"/>
          <w:kern w:val="26"/>
          <w:sz w:val="28"/>
          <w:szCs w:val="28"/>
        </w:rPr>
      </w:pPr>
      <w:r w:rsidRPr="00F846D8">
        <w:rPr>
          <w:rFonts w:ascii="STLiti" w:eastAsia="STLiti" w:hAnsi="SimSun" w:cs="SimSun"/>
          <w:color w:val="000000"/>
          <w:kern w:val="26"/>
          <w:sz w:val="28"/>
          <w:szCs w:val="28"/>
        </w:rPr>
        <w:t>4-</w:t>
      </w:r>
      <w:r w:rsidRPr="00F846D8">
        <w:rPr>
          <w:rFonts w:ascii="STLiti" w:eastAsia="STLiti" w:hAnsi="SimSun" w:cs="SimSun" w:hint="eastAsia"/>
          <w:color w:val="000000"/>
          <w:kern w:val="26"/>
          <w:sz w:val="28"/>
          <w:szCs w:val="28"/>
        </w:rPr>
        <w:t>主麻的主命拜是两拜：</w:t>
      </w:r>
      <w:r w:rsidRPr="00F846D8">
        <w:rPr>
          <w:rFonts w:ascii="SimSun" w:hAnsi="SimSun" w:cs="SimSun" w:hint="eastAsia"/>
          <w:color w:val="000000"/>
          <w:kern w:val="26"/>
          <w:sz w:val="28"/>
          <w:szCs w:val="28"/>
        </w:rPr>
        <w:t>只允许在演讲之后礼这两拜。</w:t>
      </w:r>
    </w:p>
    <w:p w:rsidR="00C92F32" w:rsidRPr="00F846D8" w:rsidRDefault="00C92F32" w:rsidP="00C92F32">
      <w:pPr>
        <w:spacing w:line="360" w:lineRule="auto"/>
        <w:ind w:firstLineChars="200" w:firstLine="560"/>
        <w:rPr>
          <w:rFonts w:ascii="SimSun" w:hAnsi="SimSun" w:cs="SimSun"/>
          <w:color w:val="000000"/>
          <w:kern w:val="26"/>
          <w:sz w:val="28"/>
          <w:szCs w:val="28"/>
        </w:rPr>
      </w:pPr>
      <w:r w:rsidRPr="00F846D8">
        <w:rPr>
          <w:rFonts w:ascii="STLiti" w:eastAsia="STLiti" w:hAnsi="SimSun" w:cs="SimSun"/>
          <w:color w:val="000000"/>
          <w:kern w:val="26"/>
          <w:sz w:val="28"/>
          <w:szCs w:val="28"/>
        </w:rPr>
        <w:t>5-</w:t>
      </w:r>
      <w:r w:rsidRPr="00F846D8">
        <w:rPr>
          <w:rFonts w:ascii="STLiti" w:eastAsia="STLiti" w:hAnsi="SimSun" w:cs="SimSun" w:hint="eastAsia"/>
          <w:color w:val="000000"/>
          <w:kern w:val="26"/>
          <w:sz w:val="28"/>
          <w:szCs w:val="28"/>
        </w:rPr>
        <w:t>昏礼的主命是三拜：</w:t>
      </w:r>
      <w:r w:rsidRPr="00F846D8">
        <w:rPr>
          <w:rFonts w:ascii="SimSun" w:hAnsi="SimSun" w:cs="SimSun" w:hint="eastAsia"/>
          <w:color w:val="000000"/>
          <w:kern w:val="26"/>
          <w:sz w:val="28"/>
          <w:szCs w:val="28"/>
        </w:rPr>
        <w:t>就像晨礼拜一样礼两拜，在中坐词念完之后，不要出拜，念大赞词抬手与两肩平行站起来礼第三拜，只读《开端章》而已，完美拜功，然后先右后左说祝安词出拜。</w:t>
      </w:r>
    </w:p>
    <w:p w:rsidR="00C92F32" w:rsidRPr="00F846D8" w:rsidRDefault="00C92F32" w:rsidP="00C92F32">
      <w:pPr>
        <w:spacing w:line="360" w:lineRule="auto"/>
        <w:ind w:firstLineChars="200" w:firstLine="560"/>
        <w:rPr>
          <w:rFonts w:ascii="SimSun" w:hAnsi="SimSun" w:cs="SimSun"/>
          <w:color w:val="000000"/>
          <w:kern w:val="26"/>
          <w:sz w:val="28"/>
          <w:szCs w:val="28"/>
        </w:rPr>
      </w:pPr>
      <w:r w:rsidRPr="00F846D8">
        <w:rPr>
          <w:rFonts w:ascii="STLiti" w:eastAsia="STLiti" w:hAnsi="SimSun" w:cs="SimSun"/>
          <w:color w:val="000000"/>
          <w:kern w:val="26"/>
          <w:sz w:val="28"/>
          <w:szCs w:val="28"/>
        </w:rPr>
        <w:t>6-</w:t>
      </w:r>
      <w:r w:rsidRPr="00F846D8">
        <w:rPr>
          <w:rFonts w:ascii="STLiti" w:eastAsia="STLiti" w:hAnsi="SimSun" w:cs="SimSun" w:hint="eastAsia"/>
          <w:color w:val="000000"/>
          <w:kern w:val="26"/>
          <w:sz w:val="28"/>
          <w:szCs w:val="28"/>
        </w:rPr>
        <w:t>晌礼、晡礼和宵礼的主命是四拜：</w:t>
      </w:r>
      <w:r w:rsidRPr="00F846D8">
        <w:rPr>
          <w:rFonts w:ascii="SimSun" w:hAnsi="SimSun" w:cs="SimSun" w:hint="eastAsia"/>
          <w:color w:val="000000"/>
          <w:kern w:val="26"/>
          <w:sz w:val="28"/>
          <w:szCs w:val="28"/>
        </w:rPr>
        <w:t>就像晨礼拜一样礼两拜，在</w:t>
      </w:r>
      <w:r w:rsidRPr="00F846D8">
        <w:rPr>
          <w:rFonts w:ascii="SimSun" w:hAnsi="SimSun" w:cs="SimSun" w:hint="eastAsia"/>
          <w:kern w:val="26"/>
          <w:sz w:val="28"/>
          <w:szCs w:val="28"/>
        </w:rPr>
        <w:t>赞颂真主的</w:t>
      </w:r>
      <w:r w:rsidRPr="00F846D8">
        <w:rPr>
          <w:rFonts w:ascii="SimSun" w:hAnsi="SimSun" w:cs="SimSun" w:hint="eastAsia"/>
          <w:color w:val="000000"/>
          <w:kern w:val="26"/>
          <w:sz w:val="28"/>
          <w:szCs w:val="28"/>
        </w:rPr>
        <w:t>中坐词念完之后，不要出拜，当站起来礼第三拜，然后礼第四拜，只读《开端章》而已，完美拜功，然后先右后左说祝安词出拜。</w:t>
      </w:r>
    </w:p>
    <w:p w:rsidR="00C92F32" w:rsidRPr="00F846D8" w:rsidRDefault="00C92F32" w:rsidP="00C92F32">
      <w:pPr>
        <w:spacing w:line="360" w:lineRule="auto"/>
        <w:ind w:firstLineChars="200" w:firstLine="560"/>
        <w:rPr>
          <w:rFonts w:ascii="SimSun" w:hAnsi="SimSun" w:cs="SimSun"/>
          <w:color w:val="000000"/>
          <w:kern w:val="26"/>
          <w:sz w:val="28"/>
          <w:szCs w:val="28"/>
        </w:rPr>
      </w:pPr>
      <w:r w:rsidRPr="00F846D8">
        <w:rPr>
          <w:rFonts w:ascii="STLiti" w:eastAsia="STLiti" w:hAnsi="SimSun" w:cs="SimSun"/>
          <w:color w:val="000000"/>
          <w:kern w:val="26"/>
          <w:sz w:val="28"/>
          <w:szCs w:val="28"/>
        </w:rPr>
        <w:t>7-</w:t>
      </w:r>
      <w:r w:rsidRPr="00F846D8">
        <w:rPr>
          <w:rFonts w:ascii="STLiti" w:eastAsia="STLiti" w:hAnsi="SimSun" w:cs="SimSun" w:hint="eastAsia"/>
          <w:color w:val="000000"/>
          <w:kern w:val="26"/>
          <w:sz w:val="28"/>
          <w:szCs w:val="28"/>
        </w:rPr>
        <w:t>威特尔（奇数拜）：</w:t>
      </w:r>
      <w:r w:rsidRPr="00F846D8">
        <w:rPr>
          <w:rFonts w:ascii="SimSun" w:hAnsi="SimSun" w:cs="SimSun" w:hint="eastAsia"/>
          <w:color w:val="000000"/>
          <w:kern w:val="26"/>
          <w:sz w:val="28"/>
          <w:szCs w:val="28"/>
        </w:rPr>
        <w:t>礼完两拜，说祝安词出拜，然后再礼一拜，说祝安词出拜，最好是根据正确的《圣训》中提到的在鞠躬前、或者是在鞠躬后抬起双手向真主祈祷：</w:t>
      </w:r>
    </w:p>
    <w:p w:rsidR="00C92F32" w:rsidRPr="00D831E9" w:rsidRDefault="00C92F32" w:rsidP="00C92F32">
      <w:pPr>
        <w:pStyle w:val="af0"/>
        <w:widowControl w:val="0"/>
        <w:tabs>
          <w:tab w:val="num" w:pos="0"/>
        </w:tabs>
        <w:spacing w:after="0" w:line="240" w:lineRule="auto"/>
        <w:ind w:left="0" w:firstLineChars="200" w:firstLine="602"/>
        <w:jc w:val="both"/>
        <w:rPr>
          <w:rFonts w:ascii="mylotus" w:hAnsi="mylotus" w:cs="KFGQPC Uthman Taha Naskh"/>
          <w:kern w:val="28"/>
          <w:sz w:val="30"/>
          <w:szCs w:val="30"/>
          <w:rtl/>
        </w:rPr>
      </w:pPr>
      <w:r w:rsidRPr="00D831E9">
        <w:rPr>
          <w:rFonts w:cs="KFGQPC Uthman Taha Naskh"/>
          <w:b/>
          <w:bCs/>
          <w:color w:val="008000"/>
          <w:kern w:val="28"/>
          <w:sz w:val="30"/>
          <w:szCs w:val="30"/>
          <w:rtl/>
        </w:rPr>
        <w:t>«اللهُمَّ اهْدِنِي فِيْـمَنْ هَدَيْتَ، وَعَافِنِي فِيْـمَنْ عَافَيْتَ، وَتَوَلَّنِي فِيْـمَنْ تَوَلَّيْتَ، وَبَارِكْ لِي فِيْـمَا أَعْطَيْتَ، وَقِنِي شَرَّ مَا قَضَيْتَ، إنَّكَ تَقْضِي وَلا يُـقْضَى عَلَيْكَ، وَإنَّهُ لا يَذِلُّ مَنْ وَالَيْتَ، تَـبَارَكْتَ رَبَّنَا وَتَعَالَيْتَ».</w:t>
      </w:r>
      <w:r w:rsidRPr="00D831E9">
        <w:rPr>
          <w:rFonts w:ascii="mylotus" w:hAnsi="mylotus" w:cs="KFGQPC Uthman Taha Naskh"/>
          <w:kern w:val="28"/>
          <w:sz w:val="30"/>
          <w:szCs w:val="30"/>
          <w:rtl/>
        </w:rPr>
        <w:t xml:space="preserve"> أخرجه أبو داود والترمذي</w:t>
      </w:r>
      <w:r w:rsidRPr="00D831E9">
        <w:rPr>
          <w:rFonts w:ascii="mylotus" w:hAnsi="mylotus" w:cs="KFGQPC Uthman Taha Naskh" w:hint="cs"/>
          <w:kern w:val="28"/>
          <w:sz w:val="30"/>
          <w:szCs w:val="30"/>
          <w:rtl/>
        </w:rPr>
        <w:t xml:space="preserve"> </w:t>
      </w:r>
      <w:r w:rsidRPr="00D831E9">
        <w:rPr>
          <w:rFonts w:ascii="mylotus" w:hAnsi="mylotus" w:cs="KFGQPC Uthman Taha Naskh"/>
          <w:kern w:val="28"/>
          <w:sz w:val="30"/>
          <w:szCs w:val="30"/>
          <w:rtl/>
        </w:rPr>
        <w:t>وأحمد و النسائي وابن ماجه</w:t>
      </w:r>
    </w:p>
    <w:p w:rsidR="00C92F32" w:rsidRPr="00D831E9" w:rsidRDefault="00C92F32" w:rsidP="00C92F32">
      <w:pPr>
        <w:tabs>
          <w:tab w:val="left" w:pos="1050"/>
        </w:tabs>
        <w:spacing w:line="360" w:lineRule="auto"/>
        <w:ind w:firstLine="361"/>
        <w:rPr>
          <w:rFonts w:ascii="SimSun" w:hAnsi="SimSun"/>
          <w:b/>
          <w:bCs/>
          <w:kern w:val="28"/>
          <w:sz w:val="28"/>
          <w:szCs w:val="28"/>
        </w:rPr>
      </w:pPr>
      <w:r w:rsidRPr="00D831E9">
        <w:rPr>
          <w:rFonts w:ascii="SimSun" w:hAnsi="SimSun" w:hint="eastAsia"/>
          <w:b/>
          <w:bCs/>
          <w:color w:val="008000"/>
          <w:kern w:val="28"/>
          <w:sz w:val="28"/>
          <w:szCs w:val="28"/>
        </w:rPr>
        <w:t>“主啊</w:t>
      </w:r>
      <w:r w:rsidRPr="00D831E9">
        <w:rPr>
          <w:rFonts w:ascii="SimSun" w:hAnsi="SimSun"/>
          <w:b/>
          <w:bCs/>
          <w:color w:val="008000"/>
          <w:kern w:val="28"/>
          <w:sz w:val="28"/>
          <w:szCs w:val="28"/>
        </w:rPr>
        <w:t>!</w:t>
      </w:r>
      <w:r w:rsidRPr="00D831E9">
        <w:rPr>
          <w:rFonts w:ascii="SimSun" w:hAnsi="SimSun" w:hint="eastAsia"/>
          <w:b/>
          <w:bCs/>
          <w:color w:val="008000"/>
          <w:kern w:val="28"/>
          <w:sz w:val="28"/>
          <w:szCs w:val="28"/>
        </w:rPr>
        <w:t>您引领我吧！如同您所引领的人一样；您原谅我吧！如同您所原谅的人一样；您保护我吧！如同您所保护的人一样；您使您赐予我的成为吉庆的吧；您从您裁决的伤害中保护我吧！您确是裁决者，没有任何人对您裁决；任何人不能使您的友人卑贱（任何人也不能使您的敌人高贵）；赞您超绝，我们的主啊！您是清高伟大的主。”</w:t>
      </w:r>
      <w:r w:rsidRPr="00D831E9">
        <w:rPr>
          <w:rStyle w:val="a9"/>
          <w:rFonts w:ascii="SimSun" w:hAnsi="SimSun"/>
          <w:b/>
          <w:bCs/>
          <w:color w:val="008000"/>
          <w:kern w:val="28"/>
          <w:sz w:val="28"/>
          <w:szCs w:val="28"/>
        </w:rPr>
        <w:footnoteReference w:id="198"/>
      </w:r>
    </w:p>
    <w:p w:rsidR="00C41971" w:rsidRDefault="00C92F32" w:rsidP="00C41971">
      <w:pPr>
        <w:spacing w:line="360" w:lineRule="auto"/>
        <w:ind w:leftChars="4" w:left="8" w:firstLineChars="200" w:firstLine="560"/>
        <w:rPr>
          <w:rFonts w:ascii="SimSun" w:hAnsi="SimSun"/>
          <w:b/>
          <w:bCs/>
          <w:color w:val="008000"/>
          <w:kern w:val="26"/>
          <w:sz w:val="28"/>
          <w:szCs w:val="28"/>
        </w:rPr>
      </w:pPr>
      <w:r w:rsidRPr="00F846D8">
        <w:rPr>
          <w:rFonts w:ascii="STLiti" w:eastAsia="STLiti" w:hAnsi="SimSun" w:cs="SimSun"/>
          <w:color w:val="000000"/>
          <w:kern w:val="26"/>
          <w:sz w:val="28"/>
          <w:szCs w:val="28"/>
        </w:rPr>
        <w:t>8-</w:t>
      </w:r>
      <w:r w:rsidRPr="00F846D8">
        <w:rPr>
          <w:rFonts w:ascii="STLiti" w:eastAsia="STLiti" w:hAnsi="SimSun" w:cs="SimSun" w:hint="eastAsia"/>
          <w:color w:val="000000"/>
          <w:kern w:val="26"/>
          <w:sz w:val="28"/>
          <w:szCs w:val="28"/>
        </w:rPr>
        <w:t>如果跟随伊玛目（领拜师）礼拜，</w:t>
      </w:r>
      <w:r w:rsidRPr="00F846D8">
        <w:rPr>
          <w:rFonts w:ascii="SimSun" w:hAnsi="SimSun" w:cs="SimSun" w:hint="eastAsia"/>
          <w:color w:val="000000"/>
          <w:kern w:val="26"/>
          <w:sz w:val="28"/>
          <w:szCs w:val="28"/>
        </w:rPr>
        <w:t>你当站稳并念大赞词抬手入拜，即使赶上伊玛目鞠躬也罢！然后你跟着他礼拜，如果你在伊玛目从鞠躬中抬起头之前赶上，那么，就算礼了一拜，如果没有赶上鞠躬，就不要算它，</w:t>
      </w:r>
      <w:r w:rsidR="00C41971" w:rsidRPr="00F846D8">
        <w:rPr>
          <w:rFonts w:ascii="SimSun" w:hAnsi="SimSun" w:hint="eastAsia"/>
          <w:kern w:val="26"/>
          <w:sz w:val="28"/>
          <w:szCs w:val="28"/>
        </w:rPr>
        <w:t>因为</w:t>
      </w:r>
      <w:r w:rsidR="00C41971" w:rsidRPr="00F846D8">
        <w:rPr>
          <w:rFonts w:ascii="SimSun" w:hAnsi="SimSun" w:hint="eastAsia"/>
          <w:b/>
          <w:bCs/>
          <w:color w:val="008000"/>
          <w:kern w:val="26"/>
          <w:sz w:val="28"/>
          <w:szCs w:val="28"/>
        </w:rPr>
        <w:t>先知</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662"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62" inset="0,0,0,0">
              <w:txbxContent>
                <w:p w:rsidR="00C41971" w:rsidRPr="00EB53F5" w:rsidRDefault="00C41971" w:rsidP="00C41971">
                  <w:pPr>
                    <w:spacing w:line="120" w:lineRule="exact"/>
                    <w:jc w:val="center"/>
                    <w:rPr>
                      <w:rFonts w:ascii="SimSun" w:hAnsi="SimSun" w:cs="Arial"/>
                      <w:b/>
                      <w:bCs/>
                      <w:color w:val="008000"/>
                      <w:kern w:val="24"/>
                      <w:sz w:val="8"/>
                      <w:szCs w:val="8"/>
                    </w:rPr>
                  </w:pPr>
                  <w:r w:rsidRPr="00EB53F5">
                    <w:rPr>
                      <w:rFonts w:ascii="SimSun" w:hAnsi="SimSun" w:cs="Arial" w:hint="eastAsia"/>
                      <w:b/>
                      <w:bCs/>
                      <w:color w:val="008000"/>
                      <w:kern w:val="24"/>
                      <w:sz w:val="8"/>
                      <w:szCs w:val="8"/>
                    </w:rPr>
                    <w:t>愿主赐福之</w:t>
                  </w:r>
                </w:p>
                <w:p w:rsidR="00C41971" w:rsidRPr="00EB53F5" w:rsidRDefault="00C41971" w:rsidP="00C41971">
                  <w:pPr>
                    <w:spacing w:line="120" w:lineRule="exact"/>
                    <w:jc w:val="center"/>
                    <w:rPr>
                      <w:rFonts w:ascii="SimSun" w:hAnsi="SimSun" w:cs="Arial"/>
                      <w:b/>
                      <w:bCs/>
                      <w:color w:val="008000"/>
                      <w:kern w:val="24"/>
                      <w:sz w:val="8"/>
                      <w:szCs w:val="8"/>
                    </w:rPr>
                  </w:pPr>
                  <w:r w:rsidRPr="00EB53F5">
                    <w:rPr>
                      <w:rFonts w:ascii="SimSun" w:hAnsi="SimSun" w:cs="Arial" w:hint="eastAsia"/>
                      <w:b/>
                      <w:bCs/>
                      <w:color w:val="008000"/>
                      <w:kern w:val="24"/>
                      <w:sz w:val="8"/>
                      <w:szCs w:val="8"/>
                    </w:rPr>
                    <w:t>并使其平安</w:t>
                  </w:r>
                </w:p>
              </w:txbxContent>
            </v:textbox>
            <w10:wrap anchorx="page"/>
            <w10:anchorlock/>
          </v:shape>
        </w:pict>
      </w:r>
      <w:r w:rsidR="00C41971" w:rsidRPr="00F846D8">
        <w:rPr>
          <w:rFonts w:ascii="SimSun" w:hAnsi="SimSun" w:hint="eastAsia"/>
          <w:b/>
          <w:bCs/>
          <w:color w:val="008000"/>
          <w:kern w:val="26"/>
          <w:sz w:val="28"/>
          <w:szCs w:val="28"/>
        </w:rPr>
        <w:t>说：</w:t>
      </w:r>
    </w:p>
    <w:p w:rsidR="00C41971" w:rsidRPr="00B37798" w:rsidRDefault="00C41971" w:rsidP="00C41971">
      <w:pPr>
        <w:pStyle w:val="af0"/>
        <w:ind w:firstLineChars="200" w:firstLine="602"/>
        <w:jc w:val="both"/>
        <w:rPr>
          <w:rFonts w:cs="KFGQPC Uthman Taha Naskh"/>
          <w:kern w:val="28"/>
          <w:sz w:val="30"/>
          <w:szCs w:val="30"/>
        </w:rPr>
      </w:pPr>
      <w:r w:rsidRPr="0074031D">
        <w:rPr>
          <w:rFonts w:ascii="mylotus" w:hAnsi="mylotus" w:cs="KFGQPC Uthman Taha Naskh"/>
          <w:b/>
          <w:bCs/>
          <w:color w:val="008000"/>
          <w:kern w:val="28"/>
          <w:sz w:val="30"/>
          <w:szCs w:val="30"/>
          <w:rtl/>
        </w:rPr>
        <w:t>«</w:t>
      </w:r>
      <w:r w:rsidRPr="00B37798">
        <w:rPr>
          <w:rFonts w:ascii="mylotus" w:hAnsi="mylotus" w:cs="KFGQPC Uthman Taha Naskh"/>
          <w:b/>
          <w:bCs/>
          <w:color w:val="008000"/>
          <w:kern w:val="28"/>
          <w:sz w:val="30"/>
          <w:szCs w:val="30"/>
          <w:rtl/>
        </w:rPr>
        <w:t xml:space="preserve">إِذَا </w:t>
      </w:r>
      <w:r>
        <w:rPr>
          <w:rFonts w:ascii="mylotus" w:hAnsi="mylotus" w:cs="KFGQPC Uthman Taha Naskh" w:hint="cs"/>
          <w:b/>
          <w:bCs/>
          <w:color w:val="008000"/>
          <w:kern w:val="28"/>
          <w:sz w:val="30"/>
          <w:szCs w:val="30"/>
          <w:rtl/>
        </w:rPr>
        <w:t>و</w:t>
      </w:r>
      <w:r>
        <w:rPr>
          <w:rFonts w:ascii="mylotus" w:hAnsi="mylotus" w:cs="KFGQPC Uthman Taha Naskh"/>
          <w:b/>
          <w:bCs/>
          <w:color w:val="008000"/>
          <w:kern w:val="28"/>
          <w:sz w:val="30"/>
          <w:szCs w:val="30"/>
          <w:rtl/>
        </w:rPr>
        <w:t>جِ</w:t>
      </w:r>
      <w:r>
        <w:rPr>
          <w:rFonts w:ascii="mylotus" w:hAnsi="mylotus" w:cs="KFGQPC Uthman Taha Naskh" w:hint="cs"/>
          <w:b/>
          <w:bCs/>
          <w:color w:val="008000"/>
          <w:kern w:val="28"/>
          <w:sz w:val="30"/>
          <w:szCs w:val="30"/>
          <w:rtl/>
        </w:rPr>
        <w:t>د</w:t>
      </w:r>
      <w:r w:rsidRPr="00B37798">
        <w:rPr>
          <w:rFonts w:ascii="mylotus" w:hAnsi="mylotus" w:cs="KFGQPC Uthman Taha Naskh"/>
          <w:b/>
          <w:bCs/>
          <w:color w:val="008000"/>
          <w:kern w:val="28"/>
          <w:sz w:val="30"/>
          <w:szCs w:val="30"/>
          <w:rtl/>
        </w:rPr>
        <w:t>ْ</w:t>
      </w:r>
      <w:r>
        <w:rPr>
          <w:rFonts w:ascii="mylotus" w:hAnsi="mylotus" w:cs="KFGQPC Uthman Taha Naskh"/>
          <w:b/>
          <w:bCs/>
          <w:color w:val="008000"/>
          <w:kern w:val="28"/>
          <w:sz w:val="30"/>
          <w:szCs w:val="30"/>
          <w:rtl/>
        </w:rPr>
        <w:t xml:space="preserve">تُمْ </w:t>
      </w:r>
      <w:r w:rsidRPr="00B37798">
        <w:rPr>
          <w:rFonts w:ascii="mylotus" w:hAnsi="mylotus" w:cs="KFGQPC Uthman Taha Naskh"/>
          <w:b/>
          <w:bCs/>
          <w:color w:val="008000"/>
          <w:kern w:val="28"/>
          <w:sz w:val="30"/>
          <w:szCs w:val="30"/>
          <w:rtl/>
        </w:rPr>
        <w:t xml:space="preserve">الإِمَامُ سَاجِدًا فَاسْجُدُوا </w:t>
      </w:r>
      <w:r>
        <w:rPr>
          <w:rFonts w:ascii="mylotus" w:hAnsi="mylotus" w:cs="KFGQPC Uthman Taha Naskh" w:hint="cs"/>
          <w:b/>
          <w:bCs/>
          <w:color w:val="008000"/>
          <w:kern w:val="28"/>
          <w:sz w:val="30"/>
          <w:szCs w:val="30"/>
          <w:rtl/>
        </w:rPr>
        <w:t xml:space="preserve">أو </w:t>
      </w:r>
      <w:r>
        <w:rPr>
          <w:rFonts w:ascii="mylotus" w:hAnsi="mylotus" w:cs="KFGQPC Uthman Taha Naskh"/>
          <w:b/>
          <w:bCs/>
          <w:color w:val="008000"/>
          <w:kern w:val="28"/>
          <w:sz w:val="30"/>
          <w:szCs w:val="30"/>
          <w:rtl/>
        </w:rPr>
        <w:t>رَاكِع</w:t>
      </w:r>
      <w:r>
        <w:rPr>
          <w:rFonts w:ascii="mylotus" w:hAnsi="mylotus" w:cs="KFGQPC Uthman Taha Naskh" w:hint="cs"/>
          <w:b/>
          <w:bCs/>
          <w:color w:val="008000"/>
          <w:kern w:val="28"/>
          <w:sz w:val="30"/>
          <w:szCs w:val="30"/>
          <w:rtl/>
        </w:rPr>
        <w:t>اً</w:t>
      </w:r>
      <w:r w:rsidRPr="00B37798">
        <w:rPr>
          <w:rFonts w:ascii="mylotus" w:hAnsi="mylotus" w:cs="KFGQPC Uthman Taha Naskh"/>
          <w:b/>
          <w:bCs/>
          <w:color w:val="008000"/>
          <w:kern w:val="28"/>
          <w:sz w:val="30"/>
          <w:szCs w:val="30"/>
          <w:rtl/>
        </w:rPr>
        <w:t xml:space="preserve"> فَارْكَعُوا </w:t>
      </w:r>
      <w:r>
        <w:rPr>
          <w:rFonts w:ascii="mylotus" w:hAnsi="mylotus" w:cs="KFGQPC Uthman Taha Naskh" w:hint="cs"/>
          <w:b/>
          <w:bCs/>
          <w:color w:val="008000"/>
          <w:kern w:val="28"/>
          <w:sz w:val="30"/>
          <w:szCs w:val="30"/>
          <w:rtl/>
        </w:rPr>
        <w:t>أو قائماً فقوموا،</w:t>
      </w:r>
      <w:r w:rsidRPr="00B37798">
        <w:rPr>
          <w:rFonts w:ascii="mylotus" w:hAnsi="mylotus" w:cs="KFGQPC Uthman Taha Naskh"/>
          <w:b/>
          <w:bCs/>
          <w:color w:val="008000"/>
          <w:kern w:val="28"/>
          <w:sz w:val="30"/>
          <w:szCs w:val="30"/>
          <w:rtl/>
        </w:rPr>
        <w:t xml:space="preserve"> وَلاَ تَعْتَدُّوا بِالسُّجُودِ إِذَا لَمْ </w:t>
      </w:r>
      <w:r>
        <w:rPr>
          <w:rFonts w:ascii="mylotus" w:hAnsi="mylotus" w:cs="KFGQPC Uthman Taha Naskh" w:hint="cs"/>
          <w:b/>
          <w:bCs/>
          <w:color w:val="008000"/>
          <w:kern w:val="28"/>
          <w:sz w:val="30"/>
          <w:szCs w:val="30"/>
          <w:rtl/>
        </w:rPr>
        <w:t>تدركوا</w:t>
      </w:r>
      <w:r>
        <w:rPr>
          <w:rFonts w:ascii="mylotus" w:hAnsi="mylotus" w:cs="KFGQPC Uthman Taha Naskh"/>
          <w:b/>
          <w:bCs/>
          <w:color w:val="008000"/>
          <w:kern w:val="28"/>
          <w:sz w:val="30"/>
          <w:szCs w:val="30"/>
          <w:rtl/>
        </w:rPr>
        <w:t xml:space="preserve"> الرّكع</w:t>
      </w:r>
      <w:r>
        <w:rPr>
          <w:rFonts w:ascii="mylotus" w:hAnsi="mylotus" w:cs="KFGQPC Uthman Taha Naskh" w:hint="cs"/>
          <w:b/>
          <w:bCs/>
          <w:color w:val="008000"/>
          <w:kern w:val="28"/>
          <w:sz w:val="30"/>
          <w:szCs w:val="30"/>
          <w:rtl/>
        </w:rPr>
        <w:t>ة</w:t>
      </w:r>
      <w:r w:rsidRPr="0074031D">
        <w:rPr>
          <w:rFonts w:ascii="mylotus" w:hAnsi="mylotus" w:cs="KFGQPC Uthman Taha Naskh"/>
          <w:b/>
          <w:bCs/>
          <w:color w:val="008000"/>
          <w:kern w:val="28"/>
          <w:sz w:val="30"/>
          <w:szCs w:val="30"/>
          <w:rtl/>
        </w:rPr>
        <w:t>»</w:t>
      </w:r>
      <w:r>
        <w:rPr>
          <w:rFonts w:cs="KFGQPC Uthman Taha Naskh" w:hint="cs"/>
          <w:kern w:val="28"/>
          <w:sz w:val="30"/>
          <w:szCs w:val="30"/>
          <w:rtl/>
        </w:rPr>
        <w:t xml:space="preserve"> </w:t>
      </w:r>
      <w:r w:rsidRPr="00B37798">
        <w:rPr>
          <w:rFonts w:cs="KFGQPC Uthman Taha Naskh" w:hint="cs"/>
          <w:kern w:val="28"/>
          <w:sz w:val="30"/>
          <w:szCs w:val="30"/>
          <w:rtl/>
        </w:rPr>
        <w:t>أخرجه ا</w:t>
      </w:r>
      <w:r w:rsidRPr="00B37798">
        <w:rPr>
          <w:rFonts w:cs="KFGQPC Uthman Taha Naskh"/>
          <w:kern w:val="28"/>
          <w:sz w:val="30"/>
          <w:szCs w:val="30"/>
          <w:rtl/>
        </w:rPr>
        <w:t>لبيهقي</w:t>
      </w:r>
    </w:p>
    <w:p w:rsidR="00C41971" w:rsidRPr="00F846D8" w:rsidRDefault="00C41971" w:rsidP="00C41971">
      <w:pPr>
        <w:spacing w:line="360" w:lineRule="auto"/>
        <w:ind w:leftChars="4" w:left="8" w:firstLineChars="200" w:firstLine="562"/>
        <w:rPr>
          <w:rFonts w:ascii="SimSun" w:hAnsi="SimSun"/>
          <w:kern w:val="26"/>
          <w:sz w:val="28"/>
          <w:szCs w:val="28"/>
        </w:rPr>
      </w:pPr>
      <w:r w:rsidRPr="00F846D8">
        <w:rPr>
          <w:rFonts w:ascii="SimSun" w:hAnsi="SimSun" w:hint="eastAsia"/>
          <w:b/>
          <w:bCs/>
          <w:color w:val="008000"/>
          <w:kern w:val="26"/>
          <w:sz w:val="28"/>
          <w:szCs w:val="28"/>
        </w:rPr>
        <w:t>“如果你们看见伊玛目叩头，你们当叩头；或者是看见他鞠躬，你们就当鞠躬；或者他站立，你们就当站立；如果没有赶上鞠躬，你们不要把叩头算为一拜。”</w:t>
      </w:r>
      <w:r w:rsidRPr="00F846D8">
        <w:rPr>
          <w:rStyle w:val="a9"/>
          <w:rFonts w:ascii="SimSun" w:hAnsi="SimSun"/>
          <w:b/>
          <w:bCs/>
          <w:color w:val="008000"/>
          <w:kern w:val="26"/>
          <w:sz w:val="28"/>
          <w:szCs w:val="28"/>
        </w:rPr>
        <w:footnoteReference w:id="199"/>
      </w:r>
    </w:p>
    <w:p w:rsidR="00C41971" w:rsidRPr="00F846D8" w:rsidRDefault="00C41971" w:rsidP="00C41971">
      <w:pPr>
        <w:spacing w:line="360" w:lineRule="auto"/>
        <w:ind w:firstLineChars="200" w:firstLine="560"/>
        <w:rPr>
          <w:rFonts w:ascii="SimSun" w:hAnsi="SimSun" w:cs="SimSun"/>
          <w:b/>
          <w:bCs/>
          <w:color w:val="008000"/>
          <w:kern w:val="26"/>
          <w:sz w:val="28"/>
          <w:szCs w:val="28"/>
        </w:rPr>
      </w:pPr>
      <w:r w:rsidRPr="00F846D8">
        <w:rPr>
          <w:rFonts w:ascii="STLiti" w:eastAsia="STLiti" w:hAnsi="SimSun" w:cs="SimSun"/>
          <w:color w:val="000000"/>
          <w:kern w:val="26"/>
          <w:sz w:val="28"/>
          <w:szCs w:val="28"/>
        </w:rPr>
        <w:t>9-</w:t>
      </w:r>
      <w:r w:rsidRPr="00F846D8">
        <w:rPr>
          <w:rFonts w:ascii="STLiti" w:eastAsia="STLiti" w:hAnsi="SimSun" w:cs="SimSun" w:hint="eastAsia"/>
          <w:color w:val="000000"/>
          <w:kern w:val="26"/>
          <w:sz w:val="28"/>
          <w:szCs w:val="28"/>
        </w:rPr>
        <w:t>如果你同着伊玛目礼拜失去一拜或多拜，</w:t>
      </w:r>
      <w:r w:rsidRPr="00F846D8">
        <w:rPr>
          <w:rFonts w:ascii="SimSun" w:hAnsi="SimSun" w:cs="SimSun" w:hint="eastAsia"/>
          <w:color w:val="000000"/>
          <w:kern w:val="26"/>
          <w:sz w:val="28"/>
          <w:szCs w:val="28"/>
        </w:rPr>
        <w:t>你当跟着他礼直至拜功结束，不要与伊玛目一起出拜，当站起来礼剩下的拜功。</w:t>
      </w:r>
    </w:p>
    <w:p w:rsidR="00C41971" w:rsidRPr="00F846D8" w:rsidRDefault="00C41971" w:rsidP="00C41971">
      <w:pPr>
        <w:widowControl/>
        <w:spacing w:line="360" w:lineRule="auto"/>
        <w:ind w:firstLineChars="200" w:firstLine="560"/>
        <w:rPr>
          <w:rFonts w:ascii="STLiti" w:eastAsia="STLiti" w:hAnsi="SimSun" w:cs="SimSun"/>
          <w:color w:val="000000"/>
          <w:kern w:val="26"/>
          <w:sz w:val="28"/>
          <w:szCs w:val="28"/>
        </w:rPr>
      </w:pPr>
      <w:r w:rsidRPr="00F846D8">
        <w:rPr>
          <w:rFonts w:ascii="STLiti" w:eastAsia="STLiti" w:hAnsi="SimSun" w:cs="SimSun"/>
          <w:color w:val="000000"/>
          <w:kern w:val="26"/>
          <w:sz w:val="28"/>
          <w:szCs w:val="28"/>
        </w:rPr>
        <w:t>10-</w:t>
      </w:r>
      <w:r w:rsidRPr="00F846D8">
        <w:rPr>
          <w:rFonts w:ascii="STLiti" w:eastAsia="STLiti" w:hAnsi="SimSun" w:cs="SimSun" w:hint="eastAsia"/>
          <w:color w:val="000000"/>
          <w:kern w:val="26"/>
          <w:sz w:val="28"/>
          <w:szCs w:val="28"/>
        </w:rPr>
        <w:t>当谨防快速礼拜，它会使拜功无效。</w:t>
      </w:r>
    </w:p>
    <w:p w:rsidR="00C41971" w:rsidRDefault="00C41971" w:rsidP="00C41971">
      <w:pPr>
        <w:widowControl/>
        <w:spacing w:line="360" w:lineRule="auto"/>
        <w:ind w:firstLineChars="200" w:firstLine="560"/>
        <w:rPr>
          <w:rFonts w:ascii="SimSun" w:hAnsi="SimSun"/>
          <w:b/>
          <w:bCs/>
          <w:color w:val="008000"/>
          <w:kern w:val="26"/>
          <w:sz w:val="28"/>
          <w:szCs w:val="28"/>
        </w:rPr>
      </w:pPr>
      <w:r w:rsidRPr="00F846D8">
        <w:rPr>
          <w:rFonts w:ascii="SimSun" w:hAnsi="SimSun" w:cs="SimSun" w:hint="eastAsia"/>
          <w:color w:val="000000"/>
          <w:kern w:val="26"/>
          <w:sz w:val="28"/>
          <w:szCs w:val="28"/>
        </w:rPr>
        <w:t>的确，</w:t>
      </w:r>
      <w:r w:rsidRPr="00F846D8">
        <w:rPr>
          <w:rFonts w:ascii="SimSun" w:hAnsi="SimSun" w:hint="eastAsia"/>
          <w:b/>
          <w:bCs/>
          <w:color w:val="008000"/>
          <w:kern w:val="26"/>
          <w:sz w:val="28"/>
          <w:szCs w:val="28"/>
        </w:rPr>
        <w:t>使者</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661"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61" inset="0,0,0,0">
              <w:txbxContent>
                <w:p w:rsidR="00C41971" w:rsidRPr="00BC0A2D" w:rsidRDefault="00C41971" w:rsidP="00C41971">
                  <w:pPr>
                    <w:spacing w:line="120" w:lineRule="exact"/>
                    <w:jc w:val="center"/>
                    <w:rPr>
                      <w:rFonts w:ascii="SimSun" w:hAnsi="SimSun" w:cs="Arial"/>
                      <w:b/>
                      <w:bCs/>
                      <w:color w:val="006600"/>
                      <w:kern w:val="24"/>
                      <w:sz w:val="8"/>
                      <w:szCs w:val="8"/>
                    </w:rPr>
                  </w:pPr>
                  <w:r w:rsidRPr="00BC0A2D">
                    <w:rPr>
                      <w:rFonts w:ascii="SimSun" w:hAnsi="SimSun" w:cs="Arial" w:hint="eastAsia"/>
                      <w:b/>
                      <w:bCs/>
                      <w:color w:val="006600"/>
                      <w:kern w:val="24"/>
                      <w:sz w:val="8"/>
                      <w:szCs w:val="8"/>
                    </w:rPr>
                    <w:t>愿主赐福之</w:t>
                  </w:r>
                </w:p>
                <w:p w:rsidR="00C41971" w:rsidRPr="00BC0A2D" w:rsidRDefault="00C41971" w:rsidP="00C41971">
                  <w:pPr>
                    <w:spacing w:line="120" w:lineRule="exact"/>
                    <w:jc w:val="center"/>
                    <w:rPr>
                      <w:rFonts w:ascii="SimSun" w:hAnsi="SimSun" w:cs="Arial"/>
                      <w:b/>
                      <w:bCs/>
                      <w:color w:val="006600"/>
                      <w:kern w:val="24"/>
                      <w:sz w:val="8"/>
                      <w:szCs w:val="8"/>
                    </w:rPr>
                  </w:pPr>
                  <w:r w:rsidRPr="00BC0A2D">
                    <w:rPr>
                      <w:rFonts w:ascii="SimSun" w:hAnsi="SimSun" w:cs="Arial" w:hint="eastAsia"/>
                      <w:b/>
                      <w:bCs/>
                      <w:color w:val="0066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曾经看见有个人迅速地礼拜，然后他对那个人说：</w:t>
      </w:r>
    </w:p>
    <w:p w:rsidR="00C41971" w:rsidRPr="0074031D" w:rsidRDefault="00C41971" w:rsidP="00C41971">
      <w:pPr>
        <w:pStyle w:val="af0"/>
        <w:widowControl w:val="0"/>
        <w:spacing w:after="0" w:line="240" w:lineRule="auto"/>
        <w:ind w:left="0" w:firstLineChars="200" w:firstLine="602"/>
        <w:jc w:val="both"/>
        <w:rPr>
          <w:rFonts w:cs="KFGQPC Uthman Taha Naskh"/>
          <w:kern w:val="28"/>
          <w:sz w:val="30"/>
          <w:szCs w:val="30"/>
          <w:rtl/>
          <w:lang w:bidi="ar-SA"/>
        </w:rPr>
      </w:pPr>
      <w:r w:rsidRPr="0074031D">
        <w:rPr>
          <w:rFonts w:ascii="mylotus" w:hAnsi="mylotus" w:cs="KFGQPC Uthman Taha Naskh"/>
          <w:b/>
          <w:bCs/>
          <w:color w:val="008000"/>
          <w:kern w:val="28"/>
          <w:sz w:val="30"/>
          <w:szCs w:val="30"/>
          <w:rtl/>
        </w:rPr>
        <w:t>«</w:t>
      </w:r>
      <w:r w:rsidRPr="00B37798">
        <w:rPr>
          <w:rFonts w:ascii="mylotus" w:hAnsi="mylotus" w:cs="KFGQPC Uthman Taha Naskh"/>
          <w:b/>
          <w:bCs/>
          <w:color w:val="008000"/>
          <w:kern w:val="28"/>
          <w:sz w:val="30"/>
          <w:szCs w:val="30"/>
          <w:rtl/>
        </w:rPr>
        <w:t>ارْجِعْ</w:t>
      </w:r>
      <w:r>
        <w:rPr>
          <w:rFonts w:ascii="mylotus" w:hAnsi="mylotus" w:cs="KFGQPC Uthman Taha Naskh"/>
          <w:b/>
          <w:bCs/>
          <w:color w:val="008000"/>
          <w:kern w:val="28"/>
          <w:sz w:val="30"/>
          <w:szCs w:val="30"/>
          <w:rtl/>
        </w:rPr>
        <w:t xml:space="preserve"> فَصَلِّ فَإِنَّكَ لَمْ تُصَلِّ</w:t>
      </w:r>
      <w:r w:rsidRPr="0074031D">
        <w:rPr>
          <w:rFonts w:ascii="mylotus" w:hAnsi="mylotus" w:cs="KFGQPC Uthman Taha Naskh"/>
          <w:b/>
          <w:bCs/>
          <w:color w:val="008000"/>
          <w:kern w:val="28"/>
          <w:sz w:val="30"/>
          <w:szCs w:val="30"/>
          <w:rtl/>
        </w:rPr>
        <w:t>».</w:t>
      </w:r>
    </w:p>
    <w:p w:rsidR="00C41971" w:rsidRDefault="00C41971" w:rsidP="00C41971">
      <w:pPr>
        <w:widowControl/>
        <w:spacing w:line="360" w:lineRule="auto"/>
        <w:ind w:firstLineChars="200" w:firstLine="562"/>
        <w:rPr>
          <w:rFonts w:ascii="SimSun" w:hAnsi="SimSun"/>
          <w:b/>
          <w:bCs/>
          <w:color w:val="008000"/>
          <w:kern w:val="26"/>
          <w:sz w:val="28"/>
          <w:szCs w:val="28"/>
        </w:rPr>
      </w:pPr>
      <w:r w:rsidRPr="00F846D8">
        <w:rPr>
          <w:rFonts w:ascii="SimSun" w:hAnsi="SimSun" w:hint="eastAsia"/>
          <w:b/>
          <w:bCs/>
          <w:color w:val="008000"/>
          <w:kern w:val="26"/>
          <w:sz w:val="28"/>
          <w:szCs w:val="28"/>
        </w:rPr>
        <w:t>“你当回去礼拜，你没有礼拜。”</w:t>
      </w:r>
      <w:r w:rsidRPr="00F846D8">
        <w:rPr>
          <w:rFonts w:ascii="SimSun" w:hAnsi="SimSun" w:cs="SimSun" w:hint="eastAsia"/>
          <w:color w:val="000000"/>
          <w:kern w:val="26"/>
          <w:sz w:val="28"/>
          <w:szCs w:val="28"/>
        </w:rPr>
        <w:t>在说第三次的时候，那个人对他说：“主的使者啊！您教授我礼拜吧！”</w:t>
      </w:r>
      <w:r w:rsidRPr="00F846D8">
        <w:rPr>
          <w:rFonts w:ascii="SimSun" w:hAnsi="SimSun" w:hint="eastAsia"/>
          <w:b/>
          <w:bCs/>
          <w:color w:val="008000"/>
          <w:kern w:val="26"/>
          <w:sz w:val="28"/>
          <w:szCs w:val="28"/>
        </w:rPr>
        <w:t>使者说：</w:t>
      </w:r>
    </w:p>
    <w:p w:rsidR="00C41971" w:rsidRPr="00B37798" w:rsidRDefault="00C41971" w:rsidP="00C41971">
      <w:pPr>
        <w:pStyle w:val="af0"/>
        <w:ind w:firstLineChars="200" w:firstLine="602"/>
        <w:jc w:val="both"/>
        <w:rPr>
          <w:rFonts w:ascii="mylotus" w:hAnsi="mylotus" w:cs="KFGQPC Uthman Taha Naskh"/>
          <w:b/>
          <w:bCs/>
          <w:color w:val="008000"/>
          <w:kern w:val="28"/>
          <w:sz w:val="30"/>
          <w:szCs w:val="30"/>
        </w:rPr>
      </w:pPr>
      <w:r w:rsidRPr="0074031D">
        <w:rPr>
          <w:rFonts w:ascii="mylotus" w:hAnsi="mylotus" w:cs="KFGQPC Uthman Taha Naskh"/>
          <w:b/>
          <w:bCs/>
          <w:color w:val="008000"/>
          <w:kern w:val="28"/>
          <w:sz w:val="30"/>
          <w:szCs w:val="30"/>
          <w:rtl/>
        </w:rPr>
        <w:t>«</w:t>
      </w:r>
      <w:r>
        <w:rPr>
          <w:rFonts w:ascii="mylotus" w:hAnsi="mylotus" w:cs="KFGQPC Uthman Taha Naskh" w:hint="cs"/>
          <w:b/>
          <w:bCs/>
          <w:color w:val="008000"/>
          <w:kern w:val="28"/>
          <w:sz w:val="30"/>
          <w:szCs w:val="30"/>
          <w:rtl/>
        </w:rPr>
        <w:t>...</w:t>
      </w:r>
      <w:r w:rsidRPr="00B37798">
        <w:rPr>
          <w:rFonts w:ascii="mylotus" w:hAnsi="mylotus" w:cs="KFGQPC Uthman Taha Naskh"/>
          <w:b/>
          <w:bCs/>
          <w:color w:val="008000"/>
          <w:kern w:val="28"/>
          <w:sz w:val="30"/>
          <w:szCs w:val="30"/>
          <w:rtl/>
        </w:rPr>
        <w:t>ارْكَعْ حَتَّى تَطْمَئِنَّ رَاكِعًا ثُمَّ ارْفَعْ حَتَّى تَعْتَدِلَ قَائِمًا ثُمَّ اسْجُدْ حَتَّى تَطْمَئِنَّ سَاجِدًا ثُمَّ ارْفَعْ حَتَّى تَطْمَئِنَّ جَالِسًا</w:t>
      </w:r>
      <w:r w:rsidRPr="0074031D">
        <w:rPr>
          <w:rFonts w:ascii="mylotus" w:hAnsi="mylotus" w:cs="KFGQPC Uthman Taha Naskh"/>
          <w:b/>
          <w:bCs/>
          <w:color w:val="008000"/>
          <w:kern w:val="28"/>
          <w:sz w:val="30"/>
          <w:szCs w:val="30"/>
          <w:rtl/>
        </w:rPr>
        <w:t>».</w:t>
      </w:r>
      <w:r w:rsidRPr="0074031D">
        <w:rPr>
          <w:rFonts w:cs="KFGQPC Uthman Taha Naskh"/>
          <w:kern w:val="28"/>
          <w:sz w:val="30"/>
          <w:szCs w:val="30"/>
          <w:rtl/>
        </w:rPr>
        <w:t xml:space="preserve"> متفق عليه</w:t>
      </w:r>
    </w:p>
    <w:p w:rsidR="00C41971" w:rsidRPr="00F846D8" w:rsidRDefault="00C41971" w:rsidP="00C41971">
      <w:pPr>
        <w:widowControl/>
        <w:spacing w:line="360" w:lineRule="auto"/>
        <w:ind w:firstLineChars="200" w:firstLine="562"/>
        <w:rPr>
          <w:rFonts w:ascii="SimSun" w:hAnsi="SimSun" w:cs="Traditional Arabic"/>
          <w:kern w:val="26"/>
          <w:sz w:val="28"/>
          <w:szCs w:val="28"/>
        </w:rPr>
      </w:pPr>
      <w:r w:rsidRPr="00F846D8">
        <w:rPr>
          <w:rFonts w:ascii="SimSun" w:hAnsi="SimSun" w:hint="eastAsia"/>
          <w:b/>
          <w:bCs/>
          <w:color w:val="008000"/>
          <w:kern w:val="26"/>
          <w:sz w:val="28"/>
          <w:szCs w:val="28"/>
        </w:rPr>
        <w:t>“你当鞠躬，直至鞠躬稳定，你当起身，直至站稳，你当叩头，直至叩稳，你当起身，直至坐稳。</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rPr>
        <w:footnoteReference w:id="200"/>
      </w:r>
    </w:p>
    <w:p w:rsidR="00C41971" w:rsidRPr="00F846D8" w:rsidRDefault="00C41971" w:rsidP="00C41971">
      <w:pPr>
        <w:spacing w:line="360" w:lineRule="auto"/>
        <w:ind w:leftChars="4" w:left="8" w:firstLineChars="200" w:firstLine="560"/>
        <w:rPr>
          <w:rFonts w:ascii="SimSun" w:hAnsi="SimSun"/>
          <w:color w:val="008000"/>
          <w:kern w:val="26"/>
          <w:sz w:val="28"/>
          <w:szCs w:val="28"/>
        </w:rPr>
      </w:pPr>
      <w:r w:rsidRPr="00F846D8">
        <w:rPr>
          <w:rFonts w:ascii="STLiti" w:eastAsia="STLiti" w:hAnsi="SimSun" w:cs="SimSun"/>
          <w:color w:val="000000"/>
          <w:kern w:val="26"/>
          <w:sz w:val="28"/>
          <w:szCs w:val="28"/>
        </w:rPr>
        <w:t>11-</w:t>
      </w:r>
      <w:r w:rsidRPr="00F846D8">
        <w:rPr>
          <w:rFonts w:ascii="STLiti" w:eastAsia="STLiti" w:hAnsi="SimSun" w:cs="SimSun" w:hint="eastAsia"/>
          <w:color w:val="000000"/>
          <w:kern w:val="26"/>
          <w:sz w:val="28"/>
          <w:szCs w:val="28"/>
        </w:rPr>
        <w:t>如果失去了拜功的某项当然，</w:t>
      </w:r>
      <w:r w:rsidRPr="00F846D8">
        <w:rPr>
          <w:rFonts w:ascii="SimSun" w:hAnsi="SimSun" w:cs="SimSun" w:hint="eastAsia"/>
          <w:color w:val="000000"/>
          <w:kern w:val="26"/>
          <w:sz w:val="28"/>
          <w:szCs w:val="28"/>
        </w:rPr>
        <w:t>例如失去了中坐，或者是怀疑已礼的拜数，当以最少的算起，在拜功的最后，补叩两个头，</w:t>
      </w:r>
      <w:r w:rsidRPr="00F846D8">
        <w:rPr>
          <w:rFonts w:ascii="SimSun" w:hAnsi="SimSun" w:cs="SimSun" w:hint="eastAsia"/>
          <w:kern w:val="26"/>
          <w:sz w:val="28"/>
          <w:szCs w:val="28"/>
        </w:rPr>
        <w:t>再说祝安词出拜。这个被称之为“因疏忽而叩的头”。</w:t>
      </w:r>
    </w:p>
    <w:p w:rsidR="00271130" w:rsidRPr="0041344B" w:rsidRDefault="00C41971" w:rsidP="00863345">
      <w:pPr>
        <w:spacing w:beforeLines="100" w:afterLines="100" w:line="360" w:lineRule="auto"/>
        <w:jc w:val="center"/>
        <w:rPr>
          <w:rFonts w:ascii="STXinwei" w:eastAsia="STXinwei" w:hAnsi="SimSun" w:cs="Arial"/>
          <w:kern w:val="26"/>
          <w:sz w:val="36"/>
          <w:szCs w:val="36"/>
        </w:rPr>
      </w:pPr>
      <w:r w:rsidRPr="00F846D8">
        <w:rPr>
          <w:kern w:val="26"/>
          <w:sz w:val="28"/>
          <w:szCs w:val="28"/>
          <w:rtl/>
        </w:rPr>
        <w:br w:type="page"/>
      </w:r>
      <w:r w:rsidR="00271130" w:rsidRPr="0041344B">
        <w:rPr>
          <w:rFonts w:ascii="STXinwei" w:eastAsia="STXinwei" w:hAnsi="SimSun" w:cs="Arial" w:hint="eastAsia"/>
          <w:kern w:val="26"/>
          <w:sz w:val="36"/>
          <w:szCs w:val="36"/>
        </w:rPr>
        <w:t>礼拜的条件</w:t>
      </w:r>
    </w:p>
    <w:p w:rsidR="00271130" w:rsidRPr="00F846D8" w:rsidRDefault="00271130" w:rsidP="00271130">
      <w:pPr>
        <w:spacing w:line="360" w:lineRule="auto"/>
        <w:ind w:leftChars="4" w:left="8" w:firstLineChars="200" w:firstLine="560"/>
        <w:rPr>
          <w:rFonts w:ascii="SimSun" w:hAnsi="SimSun" w:cs="SimSun"/>
          <w:color w:val="000000"/>
          <w:kern w:val="26"/>
          <w:sz w:val="28"/>
          <w:szCs w:val="28"/>
        </w:rPr>
      </w:pPr>
      <w:r w:rsidRPr="00F846D8">
        <w:rPr>
          <w:rFonts w:ascii="SimSun" w:hAnsi="SimSun" w:cs="SimSun" w:hint="eastAsia"/>
          <w:color w:val="000000"/>
          <w:kern w:val="26"/>
          <w:sz w:val="28"/>
          <w:szCs w:val="28"/>
        </w:rPr>
        <w:t>拜功只有凭着它之前的条件，才能成为有效的：</w:t>
      </w:r>
    </w:p>
    <w:p w:rsidR="00271130" w:rsidRPr="00F846D8" w:rsidRDefault="00271130" w:rsidP="00271130">
      <w:pPr>
        <w:spacing w:line="360" w:lineRule="auto"/>
        <w:ind w:leftChars="4" w:left="8" w:firstLineChars="200" w:firstLine="560"/>
        <w:rPr>
          <w:rFonts w:ascii="SimSun" w:hAnsi="SimSun" w:cs="SimSun"/>
          <w:color w:val="000000"/>
          <w:kern w:val="26"/>
          <w:sz w:val="28"/>
          <w:szCs w:val="28"/>
        </w:rPr>
      </w:pPr>
      <w:r w:rsidRPr="00F846D8">
        <w:rPr>
          <w:rFonts w:ascii="STLiti" w:eastAsia="STLiti" w:hAnsi="SimSun" w:cs="SimSun"/>
          <w:color w:val="000000"/>
          <w:kern w:val="26"/>
          <w:sz w:val="28"/>
          <w:szCs w:val="28"/>
        </w:rPr>
        <w:t>1-</w:t>
      </w:r>
      <w:r w:rsidRPr="00F846D8">
        <w:rPr>
          <w:rFonts w:ascii="STLiti" w:eastAsia="STLiti" w:hAnsi="SimSun" w:cs="SimSun" w:hint="eastAsia"/>
          <w:color w:val="000000"/>
          <w:kern w:val="26"/>
          <w:sz w:val="28"/>
          <w:szCs w:val="28"/>
        </w:rPr>
        <w:t>知道礼拜的时间</w:t>
      </w:r>
      <w:r w:rsidRPr="00F846D8">
        <w:rPr>
          <w:rFonts w:ascii="SimSun" w:hAnsi="SimSun" w:cs="SimSun" w:hint="eastAsia"/>
          <w:b/>
          <w:bCs/>
          <w:color w:val="000000"/>
          <w:kern w:val="26"/>
          <w:sz w:val="28"/>
          <w:szCs w:val="28"/>
        </w:rPr>
        <w:t>，</w:t>
      </w:r>
      <w:r w:rsidRPr="00F846D8">
        <w:rPr>
          <w:rFonts w:ascii="SimSun" w:hAnsi="SimSun" w:cs="SimSun" w:hint="eastAsia"/>
          <w:color w:val="000000"/>
          <w:kern w:val="26"/>
          <w:sz w:val="28"/>
          <w:szCs w:val="28"/>
        </w:rPr>
        <w:t>进入与否，坚信足矣。</w:t>
      </w:r>
    </w:p>
    <w:p w:rsidR="00271130" w:rsidRDefault="00271130" w:rsidP="00271130">
      <w:pPr>
        <w:widowControl/>
        <w:spacing w:line="360" w:lineRule="auto"/>
        <w:ind w:firstLineChars="200" w:firstLine="560"/>
        <w:rPr>
          <w:rFonts w:ascii="SimSun" w:hAnsi="SimSun"/>
          <w:b/>
          <w:bCs/>
          <w:color w:val="008000"/>
          <w:kern w:val="26"/>
          <w:sz w:val="28"/>
          <w:szCs w:val="28"/>
        </w:rPr>
      </w:pPr>
      <w:r w:rsidRPr="00F846D8">
        <w:rPr>
          <w:rFonts w:ascii="STLiti" w:eastAsia="STLiti" w:hAnsi="SimSun" w:cs="SimSun"/>
          <w:color w:val="000000"/>
          <w:kern w:val="26"/>
          <w:sz w:val="28"/>
          <w:szCs w:val="28"/>
        </w:rPr>
        <w:t>2-</w:t>
      </w:r>
      <w:r w:rsidRPr="00F846D8">
        <w:rPr>
          <w:rFonts w:ascii="STLiti" w:eastAsia="STLiti" w:hAnsi="SimSun" w:cs="SimSun" w:hint="eastAsia"/>
          <w:color w:val="000000"/>
          <w:kern w:val="26"/>
          <w:sz w:val="28"/>
          <w:szCs w:val="28"/>
        </w:rPr>
        <w:t>大小净。</w:t>
      </w:r>
      <w:r w:rsidRPr="00F846D8">
        <w:rPr>
          <w:rFonts w:ascii="SimSun" w:hAnsi="SimSun" w:hint="eastAsia"/>
          <w:kern w:val="26"/>
          <w:sz w:val="28"/>
          <w:szCs w:val="28"/>
        </w:rPr>
        <w:t>因为</w:t>
      </w:r>
      <w:r w:rsidR="00D733ED">
        <w:rPr>
          <w:rFonts w:ascii="SimSun" w:hAnsi="SimSun" w:hint="eastAsia"/>
          <w:b/>
          <w:bCs/>
          <w:color w:val="008000"/>
          <w:kern w:val="26"/>
          <w:sz w:val="28"/>
          <w:szCs w:val="28"/>
        </w:rPr>
        <w:t>先知</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660"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60" inset="0,0,0,0">
              <w:txbxContent>
                <w:p w:rsidR="00271130" w:rsidRPr="001255ED" w:rsidRDefault="00271130" w:rsidP="00271130">
                  <w:pPr>
                    <w:spacing w:line="120" w:lineRule="exact"/>
                    <w:jc w:val="center"/>
                    <w:rPr>
                      <w:rFonts w:ascii="SimSun" w:hAnsi="SimSun" w:cs="Arial"/>
                      <w:b/>
                      <w:bCs/>
                      <w:color w:val="008000"/>
                      <w:kern w:val="24"/>
                      <w:sz w:val="8"/>
                      <w:szCs w:val="8"/>
                    </w:rPr>
                  </w:pPr>
                  <w:r w:rsidRPr="001255ED">
                    <w:rPr>
                      <w:rFonts w:ascii="SimSun" w:hAnsi="SimSun" w:cs="Arial" w:hint="eastAsia"/>
                      <w:b/>
                      <w:bCs/>
                      <w:color w:val="008000"/>
                      <w:kern w:val="24"/>
                      <w:sz w:val="8"/>
                      <w:szCs w:val="8"/>
                    </w:rPr>
                    <w:t>愿主赐福之</w:t>
                  </w:r>
                </w:p>
                <w:p w:rsidR="00271130" w:rsidRPr="001255ED" w:rsidRDefault="00271130" w:rsidP="00271130">
                  <w:pPr>
                    <w:spacing w:line="120" w:lineRule="exact"/>
                    <w:jc w:val="center"/>
                    <w:rPr>
                      <w:rFonts w:ascii="SimSun" w:hAnsi="SimSun" w:cs="Arial"/>
                      <w:b/>
                      <w:bCs/>
                      <w:color w:val="008000"/>
                      <w:kern w:val="24"/>
                      <w:sz w:val="8"/>
                      <w:szCs w:val="8"/>
                    </w:rPr>
                  </w:pPr>
                  <w:r w:rsidRPr="001255ED">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271130" w:rsidRPr="001255ED" w:rsidRDefault="00271130" w:rsidP="00271130">
      <w:pPr>
        <w:pStyle w:val="af0"/>
        <w:ind w:firstLineChars="200" w:firstLine="602"/>
        <w:rPr>
          <w:rFonts w:ascii="mylotus" w:hAnsi="mylotus" w:cs="KFGQPC Uthman Taha Naskh"/>
          <w:b/>
          <w:bCs/>
          <w:color w:val="008000"/>
          <w:kern w:val="28"/>
          <w:sz w:val="30"/>
          <w:szCs w:val="30"/>
        </w:rPr>
      </w:pPr>
      <w:r w:rsidRPr="0074031D">
        <w:rPr>
          <w:rFonts w:ascii="mylotus" w:hAnsi="mylotus" w:cs="KFGQPC Uthman Taha Naskh"/>
          <w:b/>
          <w:bCs/>
          <w:color w:val="008000"/>
          <w:kern w:val="28"/>
          <w:sz w:val="30"/>
          <w:szCs w:val="30"/>
          <w:rtl/>
        </w:rPr>
        <w:t>«</w:t>
      </w:r>
      <w:r w:rsidRPr="001255ED">
        <w:rPr>
          <w:rFonts w:ascii="mylotus" w:hAnsi="mylotus" w:cs="KFGQPC Uthman Taha Naskh"/>
          <w:b/>
          <w:bCs/>
          <w:color w:val="008000"/>
          <w:kern w:val="28"/>
          <w:sz w:val="30"/>
          <w:szCs w:val="30"/>
          <w:rtl/>
        </w:rPr>
        <w:t>لاَ تُقْبَلُ صَلاَةٌ بِغَيْرِ طُهُورٍ</w:t>
      </w:r>
      <w:r>
        <w:rPr>
          <w:rFonts w:ascii="mylotus" w:hAnsi="mylotus" w:cs="KFGQPC Uthman Taha Naskh" w:hint="cs"/>
          <w:b/>
          <w:bCs/>
          <w:color w:val="008000"/>
          <w:kern w:val="28"/>
          <w:sz w:val="30"/>
          <w:szCs w:val="30"/>
          <w:rtl/>
        </w:rPr>
        <w:t>...</w:t>
      </w:r>
      <w:r w:rsidRPr="0074031D">
        <w:rPr>
          <w:rFonts w:ascii="mylotus" w:hAnsi="mylotus" w:cs="KFGQPC Uthman Taha Naskh"/>
          <w:b/>
          <w:bCs/>
          <w:color w:val="008000"/>
          <w:kern w:val="28"/>
          <w:sz w:val="30"/>
          <w:szCs w:val="30"/>
          <w:rtl/>
        </w:rPr>
        <w:t>»</w:t>
      </w:r>
      <w:r>
        <w:rPr>
          <w:rFonts w:cs="KFGQPC Uthman Taha Naskh" w:hint="cs"/>
          <w:kern w:val="28"/>
          <w:sz w:val="30"/>
          <w:szCs w:val="30"/>
          <w:rtl/>
        </w:rPr>
        <w:t xml:space="preserve"> </w:t>
      </w:r>
      <w:r w:rsidRPr="00B37798">
        <w:rPr>
          <w:rFonts w:cs="KFGQPC Uthman Taha Naskh" w:hint="cs"/>
          <w:kern w:val="28"/>
          <w:sz w:val="30"/>
          <w:szCs w:val="30"/>
          <w:rtl/>
        </w:rPr>
        <w:t xml:space="preserve">أخرجه </w:t>
      </w:r>
      <w:r>
        <w:rPr>
          <w:rFonts w:cs="KFGQPC Uthman Taha Naskh" w:hint="cs"/>
          <w:kern w:val="28"/>
          <w:sz w:val="30"/>
          <w:szCs w:val="30"/>
          <w:rtl/>
        </w:rPr>
        <w:t>مسلم</w:t>
      </w:r>
    </w:p>
    <w:p w:rsidR="00271130" w:rsidRPr="00F846D8" w:rsidRDefault="00271130" w:rsidP="00271130">
      <w:pPr>
        <w:widowControl/>
        <w:spacing w:line="360" w:lineRule="auto"/>
        <w:ind w:firstLineChars="200" w:firstLine="562"/>
        <w:rPr>
          <w:rFonts w:ascii="SimSun" w:hAnsi="SimSun" w:cs="Traditional Arabic"/>
          <w:kern w:val="26"/>
          <w:sz w:val="28"/>
          <w:szCs w:val="28"/>
        </w:rPr>
      </w:pPr>
      <w:r w:rsidRPr="00F846D8">
        <w:rPr>
          <w:rFonts w:ascii="SimSun" w:hAnsi="SimSun" w:hint="eastAsia"/>
          <w:b/>
          <w:bCs/>
          <w:color w:val="008000"/>
          <w:kern w:val="26"/>
          <w:sz w:val="28"/>
          <w:szCs w:val="28"/>
        </w:rPr>
        <w:t>“真主不接受没有</w:t>
      </w:r>
      <w:r>
        <w:rPr>
          <w:rFonts w:ascii="SimSun" w:hAnsi="SimSun" w:hint="eastAsia"/>
          <w:b/>
          <w:bCs/>
          <w:color w:val="008000"/>
          <w:kern w:val="26"/>
          <w:sz w:val="28"/>
          <w:szCs w:val="28"/>
        </w:rPr>
        <w:t>清洁</w:t>
      </w:r>
      <w:r w:rsidRPr="00F846D8">
        <w:rPr>
          <w:rFonts w:ascii="SimSun" w:hAnsi="SimSun" w:hint="eastAsia"/>
          <w:b/>
          <w:bCs/>
          <w:color w:val="008000"/>
          <w:kern w:val="26"/>
          <w:sz w:val="28"/>
          <w:szCs w:val="28"/>
        </w:rPr>
        <w:t>（大小净）者的拜功……。</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rPr>
        <w:footnoteReference w:id="201"/>
      </w:r>
    </w:p>
    <w:p w:rsidR="00271130" w:rsidRPr="00F846D8" w:rsidRDefault="00271130" w:rsidP="00271130">
      <w:pPr>
        <w:spacing w:line="360" w:lineRule="auto"/>
        <w:ind w:leftChars="4" w:left="8" w:firstLineChars="200" w:firstLine="560"/>
        <w:rPr>
          <w:rFonts w:ascii="SimSun" w:hAnsi="SimSun"/>
          <w:kern w:val="26"/>
          <w:sz w:val="28"/>
          <w:szCs w:val="28"/>
        </w:rPr>
      </w:pPr>
      <w:r w:rsidRPr="00F846D8">
        <w:rPr>
          <w:rFonts w:ascii="STLiti" w:eastAsia="STLiti" w:hAnsi="SimSun" w:cs="SimSun"/>
          <w:color w:val="000000"/>
          <w:kern w:val="26"/>
          <w:sz w:val="28"/>
          <w:szCs w:val="28"/>
        </w:rPr>
        <w:t>3-</w:t>
      </w:r>
      <w:r w:rsidRPr="00F846D8">
        <w:rPr>
          <w:rFonts w:ascii="STLiti" w:eastAsia="STLiti" w:hAnsi="SimSun" w:cs="SimSun" w:hint="eastAsia"/>
          <w:color w:val="000000"/>
          <w:kern w:val="26"/>
          <w:sz w:val="28"/>
          <w:szCs w:val="28"/>
        </w:rPr>
        <w:t>尽力做到身净、衣净、拜处净。</w:t>
      </w:r>
      <w:r w:rsidRPr="00F846D8">
        <w:rPr>
          <w:rFonts w:ascii="SimSun" w:hAnsi="SimSun" w:hint="eastAsia"/>
          <w:kern w:val="26"/>
          <w:sz w:val="28"/>
          <w:szCs w:val="28"/>
        </w:rPr>
        <w:t>如果无法清除污秽，带着礼拜也无妨。</w:t>
      </w:r>
    </w:p>
    <w:p w:rsidR="00271130" w:rsidRPr="00F846D8" w:rsidRDefault="00271130" w:rsidP="00271130">
      <w:pPr>
        <w:spacing w:line="360" w:lineRule="auto"/>
        <w:ind w:leftChars="4" w:left="8" w:firstLineChars="200" w:firstLine="560"/>
        <w:rPr>
          <w:rFonts w:ascii="SimSun" w:hAnsi="SimSun"/>
          <w:kern w:val="26"/>
          <w:sz w:val="28"/>
          <w:szCs w:val="28"/>
          <w:rtl/>
        </w:rPr>
      </w:pPr>
      <w:r w:rsidRPr="00F846D8">
        <w:rPr>
          <w:rFonts w:ascii="STLiti" w:eastAsia="STLiti" w:hAnsi="SimSun" w:cs="SimSun"/>
          <w:color w:val="000000"/>
          <w:kern w:val="26"/>
          <w:sz w:val="28"/>
          <w:szCs w:val="28"/>
        </w:rPr>
        <w:t>4-</w:t>
      </w:r>
      <w:r w:rsidRPr="00F846D8">
        <w:rPr>
          <w:rFonts w:ascii="STLiti" w:eastAsia="STLiti" w:hAnsi="SimSun" w:cs="SimSun" w:hint="eastAsia"/>
          <w:color w:val="000000"/>
          <w:kern w:val="26"/>
          <w:sz w:val="28"/>
          <w:szCs w:val="28"/>
        </w:rPr>
        <w:t>遮羞。</w:t>
      </w:r>
      <w:r w:rsidRPr="00F846D8">
        <w:rPr>
          <w:rFonts w:ascii="SimSun" w:hAnsi="SimSun" w:hint="eastAsia"/>
          <w:kern w:val="26"/>
          <w:sz w:val="28"/>
          <w:szCs w:val="28"/>
        </w:rPr>
        <w:t>因为清高的真主说：</w:t>
      </w:r>
    </w:p>
    <w:p w:rsidR="00271130" w:rsidRPr="001255ED" w:rsidRDefault="00271130" w:rsidP="00271130">
      <w:pPr>
        <w:bidi/>
        <w:ind w:firstLineChars="200" w:firstLine="600"/>
        <w:rPr>
          <w:rFonts w:ascii="QCF_BSML" w:hAnsi="QCF_BSML" w:cs="QCF_BSML"/>
          <w:b/>
          <w:bCs/>
          <w:color w:val="0000FF"/>
          <w:kern w:val="28"/>
          <w:sz w:val="30"/>
          <w:szCs w:val="30"/>
          <w:rtl/>
        </w:rPr>
      </w:pPr>
      <w:r w:rsidRPr="001255ED">
        <w:rPr>
          <w:rFonts w:cs="KFGQPC Uthman Taha Naskh"/>
          <w:kern w:val="28"/>
          <w:sz w:val="30"/>
          <w:szCs w:val="30"/>
          <w:rtl/>
        </w:rPr>
        <w:t xml:space="preserve">قال الله تعالى: </w:t>
      </w:r>
      <w:r w:rsidRPr="001255ED">
        <w:rPr>
          <w:rFonts w:ascii="QCF_BSML" w:hAnsi="QCF_BSML" w:cs="QCF_BSML"/>
          <w:b/>
          <w:bCs/>
          <w:color w:val="0000FF"/>
          <w:kern w:val="28"/>
          <w:sz w:val="30"/>
          <w:szCs w:val="30"/>
          <w:rtl/>
        </w:rPr>
        <w:t>(</w:t>
      </w:r>
      <w:r w:rsidRPr="00353EC2">
        <w:rPr>
          <w:rFonts w:ascii="QCF_P154" w:hAnsi="QCF_P154" w:cs="QCF_P154"/>
          <w:b/>
          <w:bCs/>
          <w:color w:val="0000FF"/>
          <w:kern w:val="28"/>
          <w:sz w:val="30"/>
          <w:szCs w:val="30"/>
          <w:rtl/>
        </w:rPr>
        <w:t xml:space="preserve">ﭒ  ﭓ  ﭔ  ﭕ  ﭖ  ﭗ     ﭘ </w:t>
      </w:r>
      <w:r w:rsidRPr="00D831E9">
        <w:rPr>
          <w:rFonts w:ascii="QCF_BSML" w:hAnsi="QCF_BSML" w:cs="QCF_BSML"/>
          <w:b/>
          <w:bCs/>
          <w:color w:val="0000FF"/>
          <w:kern w:val="28"/>
          <w:sz w:val="30"/>
          <w:szCs w:val="30"/>
          <w:rtl/>
        </w:rPr>
        <w:t>)</w:t>
      </w:r>
      <w:r w:rsidRPr="00D831E9">
        <w:rPr>
          <w:rFonts w:cs="KFGQPC Uthman Taha Naskh"/>
          <w:kern w:val="28"/>
          <w:sz w:val="36"/>
          <w:szCs w:val="36"/>
          <w:rtl/>
        </w:rPr>
        <w:t xml:space="preserve">  </w:t>
      </w:r>
      <w:r>
        <w:rPr>
          <w:rFonts w:cs="KFGQPC Uthman Taha Naskh" w:hint="cs"/>
          <w:kern w:val="28"/>
          <w:sz w:val="27"/>
          <w:szCs w:val="30"/>
          <w:rtl/>
        </w:rPr>
        <w:t>الأعراف: 31</w:t>
      </w:r>
    </w:p>
    <w:p w:rsidR="00271130" w:rsidRPr="00F846D8" w:rsidRDefault="00271130" w:rsidP="00271130">
      <w:pPr>
        <w:spacing w:line="360" w:lineRule="auto"/>
        <w:ind w:leftChars="4" w:left="8" w:firstLineChars="200" w:firstLine="562"/>
        <w:rPr>
          <w:rFonts w:ascii="SimSun" w:hAnsi="SimSun"/>
          <w:kern w:val="26"/>
          <w:sz w:val="28"/>
          <w:szCs w:val="28"/>
        </w:rPr>
      </w:pPr>
      <w:r w:rsidRPr="00F846D8">
        <w:rPr>
          <w:rFonts w:ascii="SimSun" w:hAnsi="SimSun" w:hint="eastAsia"/>
          <w:b/>
          <w:bCs/>
          <w:color w:val="800000"/>
          <w:kern w:val="26"/>
          <w:sz w:val="28"/>
          <w:szCs w:val="28"/>
        </w:rPr>
        <w:t>【阿丹的子孙啊！每逢礼拜，你们必须穿着服饰。</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202"/>
      </w:r>
    </w:p>
    <w:p w:rsidR="00271130" w:rsidRPr="00F846D8" w:rsidRDefault="00271130" w:rsidP="00271130">
      <w:pPr>
        <w:spacing w:line="360" w:lineRule="auto"/>
        <w:ind w:leftChars="4" w:left="8" w:firstLineChars="200" w:firstLine="560"/>
        <w:rPr>
          <w:rFonts w:ascii="SimSun" w:hAnsi="SimSun" w:cs="Traditional Arabic"/>
          <w:kern w:val="26"/>
          <w:sz w:val="28"/>
          <w:szCs w:val="28"/>
        </w:rPr>
      </w:pPr>
      <w:r w:rsidRPr="00F846D8">
        <w:rPr>
          <w:rFonts w:ascii="SimSun" w:hAnsi="SimSun" w:hint="eastAsia"/>
          <w:kern w:val="26"/>
          <w:sz w:val="28"/>
          <w:szCs w:val="28"/>
        </w:rPr>
        <w:t>在这节经文里提到“服饰”的目的：就是遮盖羞体；“麦斯基德”的目的：是指礼拜。</w:t>
      </w:r>
      <w:r w:rsidRPr="00F846D8">
        <w:rPr>
          <w:rFonts w:ascii="SimSun" w:hAnsi="SimSun" w:cs="Traditional Arabic" w:hint="eastAsia"/>
          <w:kern w:val="26"/>
          <w:sz w:val="28"/>
          <w:szCs w:val="28"/>
        </w:rPr>
        <w:t>意思是：在礼每番拜功时，你们当遮盖羞体。</w:t>
      </w:r>
    </w:p>
    <w:p w:rsidR="00271130" w:rsidRPr="00F846D8" w:rsidRDefault="00271130" w:rsidP="00271130">
      <w:pPr>
        <w:spacing w:line="360" w:lineRule="auto"/>
        <w:ind w:firstLineChars="200" w:firstLine="560"/>
        <w:rPr>
          <w:rFonts w:ascii="SimSun" w:hAnsi="SimSun" w:cs="Traditional Arabic"/>
          <w:kern w:val="26"/>
          <w:sz w:val="28"/>
          <w:szCs w:val="28"/>
        </w:rPr>
      </w:pPr>
      <w:r w:rsidRPr="00F846D8">
        <w:rPr>
          <w:rFonts w:ascii="SimSun" w:hAnsi="SimSun" w:cs="Traditional Arabic" w:hint="eastAsia"/>
          <w:kern w:val="26"/>
          <w:sz w:val="28"/>
          <w:szCs w:val="28"/>
        </w:rPr>
        <w:t>男人的羞体从肚脐至膝盖，在礼拜时女人除了脸和双手，全身都属于羞体。必须用衣服遮盖羞体，绝不允许穿着薄得显露肤色的衣服礼拜。</w:t>
      </w:r>
    </w:p>
    <w:p w:rsidR="00271130" w:rsidRPr="00F846D8" w:rsidRDefault="00271130" w:rsidP="00271130">
      <w:pPr>
        <w:spacing w:line="360" w:lineRule="auto"/>
        <w:ind w:leftChars="4" w:left="8" w:firstLineChars="200" w:firstLine="560"/>
        <w:rPr>
          <w:rFonts w:ascii="SimSun" w:hAnsi="SimSun"/>
          <w:kern w:val="26"/>
          <w:sz w:val="28"/>
          <w:szCs w:val="28"/>
          <w:rtl/>
        </w:rPr>
      </w:pPr>
      <w:r w:rsidRPr="00F846D8">
        <w:rPr>
          <w:rFonts w:ascii="STLiti" w:eastAsia="STLiti" w:hAnsi="SimSun" w:cs="SimSun"/>
          <w:color w:val="000000"/>
          <w:kern w:val="26"/>
          <w:sz w:val="28"/>
          <w:szCs w:val="28"/>
        </w:rPr>
        <w:t>5-</w:t>
      </w:r>
      <w:r w:rsidRPr="00F846D8">
        <w:rPr>
          <w:rFonts w:ascii="STLiti" w:eastAsia="STLiti" w:hAnsi="SimSun" w:cs="SimSun" w:hint="eastAsia"/>
          <w:color w:val="000000"/>
          <w:kern w:val="26"/>
          <w:sz w:val="28"/>
          <w:szCs w:val="28"/>
        </w:rPr>
        <w:t>方向正——朝向禁寺。</w:t>
      </w:r>
      <w:r w:rsidRPr="00F846D8">
        <w:rPr>
          <w:rFonts w:ascii="SimSun" w:hAnsi="SimSun" w:hint="eastAsia"/>
          <w:kern w:val="26"/>
          <w:sz w:val="28"/>
          <w:szCs w:val="28"/>
        </w:rPr>
        <w:t>因为清高的真主说：</w:t>
      </w:r>
    </w:p>
    <w:p w:rsidR="00271130" w:rsidRPr="001255ED" w:rsidRDefault="00271130" w:rsidP="00271130">
      <w:pPr>
        <w:pStyle w:val="af0"/>
        <w:spacing w:after="0" w:line="240" w:lineRule="auto"/>
        <w:ind w:left="0" w:firstLineChars="200" w:firstLine="600"/>
        <w:rPr>
          <w:rFonts w:cs="KFGQPC Uthman Taha Naskh"/>
          <w:kern w:val="28"/>
          <w:sz w:val="30"/>
          <w:szCs w:val="30"/>
          <w:rtl/>
        </w:rPr>
      </w:pPr>
      <w:r w:rsidRPr="001255ED">
        <w:rPr>
          <w:rFonts w:cs="KFGQPC Uthman Taha Naskh"/>
          <w:kern w:val="28"/>
          <w:sz w:val="30"/>
          <w:szCs w:val="30"/>
          <w:rtl/>
        </w:rPr>
        <w:t xml:space="preserve">قال الله </w:t>
      </w:r>
      <w:r w:rsidRPr="00C622CF">
        <w:rPr>
          <w:rFonts w:cs="KFGQPC Uthman Taha Naskh"/>
          <w:kern w:val="28"/>
          <w:sz w:val="30"/>
          <w:szCs w:val="30"/>
          <w:rtl/>
        </w:rPr>
        <w:t xml:space="preserve">تعالى: </w:t>
      </w:r>
      <w:r w:rsidRPr="00C622CF">
        <w:rPr>
          <w:rFonts w:ascii="QCF_BSML" w:hAnsi="QCF_BSML" w:cs="QCF_BSML"/>
          <w:b/>
          <w:bCs/>
          <w:color w:val="0000FF"/>
          <w:kern w:val="28"/>
          <w:sz w:val="30"/>
          <w:szCs w:val="30"/>
          <w:rtl/>
          <w:lang w:eastAsia="zh-CN" w:bidi="ar-SA"/>
        </w:rPr>
        <w:t>(</w:t>
      </w:r>
      <w:r w:rsidRPr="00C622CF">
        <w:rPr>
          <w:rFonts w:ascii="QCF_P022" w:hAnsi="QCF_P022" w:cs="QCF_P022"/>
          <w:b/>
          <w:bCs/>
          <w:color w:val="0000FF"/>
          <w:sz w:val="30"/>
          <w:szCs w:val="30"/>
          <w:rtl/>
        </w:rPr>
        <w:t>ﮧ  ﮨ  ﮩ  ﮪ   ﮫﮬ  ﮭ  ﮮ  ﮯ            ﮰ  ﮱ  ﯓ</w:t>
      </w:r>
      <w:r w:rsidRPr="00C622CF">
        <w:rPr>
          <w:rFonts w:ascii="QCF_BSML" w:hAnsi="QCF_BSML" w:cs="QCF_BSML"/>
          <w:b/>
          <w:bCs/>
          <w:color w:val="0000FF"/>
          <w:kern w:val="28"/>
          <w:sz w:val="30"/>
          <w:szCs w:val="30"/>
          <w:rtl/>
        </w:rPr>
        <w:t>)</w:t>
      </w:r>
      <w:r w:rsidRPr="00C622CF">
        <w:rPr>
          <w:rStyle w:val="Char9"/>
          <w:b/>
          <w:bCs/>
          <w:color w:val="0000FF"/>
          <w:kern w:val="28"/>
          <w:sz w:val="30"/>
          <w:szCs w:val="30"/>
          <w:rtl/>
        </w:rPr>
        <w:t xml:space="preserve"> </w:t>
      </w:r>
      <w:r w:rsidRPr="00C622CF">
        <w:rPr>
          <w:rFonts w:cs="KFGQPC Uthman Taha Naskh"/>
          <w:kern w:val="28"/>
          <w:sz w:val="30"/>
          <w:szCs w:val="30"/>
          <w:rtl/>
        </w:rPr>
        <w:t>البقرة: 14</w:t>
      </w:r>
      <w:r w:rsidRPr="00C622CF">
        <w:rPr>
          <w:rFonts w:cs="KFGQPC Uthman Taha Naskh" w:hint="cs"/>
          <w:kern w:val="28"/>
          <w:sz w:val="30"/>
          <w:szCs w:val="30"/>
          <w:rtl/>
        </w:rPr>
        <w:t>4</w:t>
      </w:r>
    </w:p>
    <w:p w:rsidR="00271130" w:rsidRPr="00F846D8" w:rsidRDefault="00271130" w:rsidP="00271130">
      <w:pPr>
        <w:spacing w:line="360" w:lineRule="auto"/>
        <w:ind w:leftChars="4" w:left="8" w:firstLineChars="200" w:firstLine="562"/>
        <w:rPr>
          <w:rFonts w:ascii="SimSun" w:hAnsi="SimSun"/>
          <w:kern w:val="26"/>
          <w:sz w:val="28"/>
          <w:szCs w:val="28"/>
        </w:rPr>
      </w:pPr>
      <w:r w:rsidRPr="00F846D8">
        <w:rPr>
          <w:rFonts w:ascii="SimSun" w:hAnsi="SimSun" w:hint="eastAsia"/>
          <w:b/>
          <w:bCs/>
          <w:color w:val="800000"/>
          <w:kern w:val="26"/>
          <w:sz w:val="28"/>
          <w:szCs w:val="28"/>
        </w:rPr>
        <w:t>【你应当把你的脸转向禁寺。你们无论在那里，都应当把你们的睑转向禁寺。</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203"/>
      </w:r>
    </w:p>
    <w:p w:rsidR="00271130" w:rsidRPr="00F846D8" w:rsidRDefault="00271130" w:rsidP="00271130">
      <w:pPr>
        <w:spacing w:line="360" w:lineRule="auto"/>
        <w:ind w:firstLineChars="200" w:firstLine="560"/>
        <w:rPr>
          <w:rFonts w:ascii="SimSun" w:hAnsi="SimSun" w:cs="Traditional Arabic"/>
          <w:kern w:val="26"/>
          <w:sz w:val="28"/>
          <w:szCs w:val="28"/>
        </w:rPr>
      </w:pPr>
      <w:r w:rsidRPr="00F846D8">
        <w:rPr>
          <w:rFonts w:ascii="SimSun" w:hAnsi="SimSun" w:cs="Traditional Arabic" w:hint="eastAsia"/>
          <w:kern w:val="26"/>
          <w:sz w:val="28"/>
          <w:szCs w:val="28"/>
        </w:rPr>
        <w:t>看见禁寺者必须面对着它礼拜，不能看见者，必须面对着禁寺的方向，因为这是被规定的。</w:t>
      </w:r>
    </w:p>
    <w:p w:rsidR="00271130" w:rsidRPr="00F846D8" w:rsidRDefault="00271130" w:rsidP="00271130">
      <w:pPr>
        <w:spacing w:line="360" w:lineRule="auto"/>
        <w:ind w:firstLineChars="200" w:firstLine="560"/>
        <w:rPr>
          <w:rFonts w:ascii="SimSun" w:hAnsi="SimSun" w:cs="Traditional Arabic"/>
          <w:kern w:val="26"/>
          <w:sz w:val="28"/>
          <w:szCs w:val="28"/>
        </w:rPr>
      </w:pPr>
      <w:r w:rsidRPr="00F846D8">
        <w:rPr>
          <w:rFonts w:ascii="STLiti" w:eastAsia="STLiti" w:hAnsi="SimSun" w:cs="SimSun"/>
          <w:color w:val="000000"/>
          <w:kern w:val="26"/>
          <w:sz w:val="28"/>
          <w:szCs w:val="28"/>
        </w:rPr>
        <w:t>6-</w:t>
      </w:r>
      <w:r w:rsidRPr="00F846D8">
        <w:rPr>
          <w:rFonts w:ascii="STLiti" w:eastAsia="STLiti" w:hAnsi="SimSun" w:cs="SimSun" w:hint="eastAsia"/>
          <w:color w:val="000000"/>
          <w:kern w:val="26"/>
          <w:sz w:val="28"/>
          <w:szCs w:val="28"/>
        </w:rPr>
        <w:t>朝向禁寺礼拜是主命。</w:t>
      </w:r>
      <w:r w:rsidRPr="00F846D8">
        <w:rPr>
          <w:rFonts w:ascii="SimSun" w:hAnsi="SimSun" w:cs="Traditional Arabic" w:hint="eastAsia"/>
          <w:kern w:val="26"/>
          <w:sz w:val="28"/>
          <w:szCs w:val="28"/>
        </w:rPr>
        <w:t>但是在以下的两种情况中这项主命不受责成：</w:t>
      </w:r>
    </w:p>
    <w:p w:rsidR="00271130" w:rsidRPr="00F846D8" w:rsidRDefault="00271130" w:rsidP="00271130">
      <w:pPr>
        <w:spacing w:line="360" w:lineRule="auto"/>
        <w:ind w:firstLineChars="200" w:firstLine="561"/>
        <w:rPr>
          <w:rFonts w:ascii="SimSun" w:hAnsi="SimSun" w:cs="Traditional Arabic"/>
          <w:kern w:val="26"/>
          <w:sz w:val="28"/>
          <w:szCs w:val="28"/>
        </w:rPr>
      </w:pPr>
      <w:r w:rsidRPr="00F846D8">
        <w:rPr>
          <w:rFonts w:ascii="STLiti" w:eastAsia="STLiti" w:hAnsi="SimSun" w:cs="Traditional Arabic" w:hint="eastAsia"/>
          <w:b/>
          <w:bCs/>
          <w:kern w:val="26"/>
          <w:sz w:val="28"/>
          <w:szCs w:val="28"/>
        </w:rPr>
        <w:t>A</w:t>
      </w:r>
      <w:r w:rsidRPr="00F846D8">
        <w:rPr>
          <w:rFonts w:ascii="STLiti" w:eastAsia="STLiti" w:hAnsi="SimSun" w:cs="Traditional Arabic"/>
          <w:b/>
          <w:bCs/>
          <w:kern w:val="26"/>
          <w:sz w:val="28"/>
          <w:szCs w:val="28"/>
        </w:rPr>
        <w:t>-</w:t>
      </w:r>
      <w:r w:rsidRPr="00F846D8">
        <w:rPr>
          <w:rFonts w:ascii="SimSun" w:hAnsi="SimSun" w:cs="Traditional Arabic" w:hint="eastAsia"/>
          <w:kern w:val="26"/>
          <w:sz w:val="28"/>
          <w:szCs w:val="28"/>
        </w:rPr>
        <w:t>乘骑者礼的副功拜：允许他在坐骑上礼圣行拜（或是在车上），他作鞠躬和叩头的姿势，叩头比鞠躬更低一些，他的朝向就是他的坐骑或汽车或船舶或飞机行驶的方向。</w:t>
      </w:r>
    </w:p>
    <w:p w:rsidR="00271130" w:rsidRPr="00F846D8" w:rsidRDefault="00271130" w:rsidP="00271130">
      <w:pPr>
        <w:spacing w:line="360" w:lineRule="auto"/>
        <w:ind w:firstLineChars="200" w:firstLine="561"/>
        <w:rPr>
          <w:rFonts w:ascii="SimSun" w:hAnsi="SimSun" w:cs="Traditional Arabic"/>
          <w:kern w:val="26"/>
          <w:sz w:val="28"/>
          <w:szCs w:val="28"/>
        </w:rPr>
      </w:pPr>
      <w:r w:rsidRPr="00F846D8">
        <w:rPr>
          <w:rFonts w:ascii="STLiti" w:eastAsia="STLiti" w:hAnsi="SimSun" w:cs="Traditional Arabic"/>
          <w:b/>
          <w:bCs/>
          <w:kern w:val="26"/>
          <w:sz w:val="28"/>
          <w:szCs w:val="28"/>
        </w:rPr>
        <w:t>B-</w:t>
      </w:r>
      <w:r w:rsidRPr="00F846D8">
        <w:rPr>
          <w:rFonts w:ascii="SimSun" w:hAnsi="SimSun" w:cs="Traditional Arabic" w:hint="eastAsia"/>
          <w:kern w:val="26"/>
          <w:sz w:val="28"/>
          <w:szCs w:val="28"/>
        </w:rPr>
        <w:t>因为害怕、被迫或病症，如果没有能力面对禁寺，允许他们礼拜时不朝向禁寺。</w:t>
      </w:r>
      <w:r w:rsidRPr="00F846D8">
        <w:rPr>
          <w:rStyle w:val="a9"/>
          <w:rFonts w:ascii="SimSun" w:hAnsi="SimSun"/>
          <w:kern w:val="26"/>
          <w:sz w:val="28"/>
          <w:szCs w:val="28"/>
        </w:rPr>
        <w:footnoteReference w:id="204"/>
      </w:r>
    </w:p>
    <w:p w:rsidR="00271130" w:rsidRDefault="00271130" w:rsidP="00271130">
      <w:pPr>
        <w:widowControl/>
        <w:spacing w:line="360" w:lineRule="auto"/>
        <w:ind w:firstLineChars="200" w:firstLine="560"/>
        <w:rPr>
          <w:rFonts w:ascii="SimSun" w:hAnsi="SimSun"/>
          <w:b/>
          <w:bCs/>
          <w:color w:val="008000"/>
          <w:kern w:val="26"/>
          <w:sz w:val="28"/>
          <w:szCs w:val="28"/>
        </w:rPr>
      </w:pPr>
      <w:r w:rsidRPr="00F846D8">
        <w:rPr>
          <w:rFonts w:ascii="STLiti" w:eastAsia="STLiti" w:hAnsi="SimSun" w:cs="SimSun"/>
          <w:color w:val="000000"/>
          <w:kern w:val="26"/>
          <w:sz w:val="28"/>
          <w:szCs w:val="28"/>
        </w:rPr>
        <w:t>7-</w:t>
      </w:r>
      <w:r w:rsidRPr="00F846D8">
        <w:rPr>
          <w:rFonts w:ascii="STLiti" w:eastAsia="STLiti" w:hAnsi="SimSun" w:cs="SimSun" w:hint="eastAsia"/>
          <w:color w:val="000000"/>
          <w:kern w:val="26"/>
          <w:sz w:val="28"/>
          <w:szCs w:val="28"/>
        </w:rPr>
        <w:t>举意。</w:t>
      </w:r>
      <w:r w:rsidRPr="00F846D8">
        <w:rPr>
          <w:rFonts w:ascii="SimSun" w:hAnsi="SimSun" w:hint="eastAsia"/>
          <w:kern w:val="26"/>
          <w:sz w:val="28"/>
          <w:szCs w:val="28"/>
        </w:rPr>
        <w:t>例如：礼拜者在自己的脑海里举意礼晌礼的主命拜、或者圣行拜。因为</w:t>
      </w:r>
      <w:r w:rsidRPr="00F846D8">
        <w:rPr>
          <w:rFonts w:ascii="SimSun" w:hAnsi="SimSun" w:hint="eastAsia"/>
          <w:b/>
          <w:bCs/>
          <w:color w:val="008000"/>
          <w:kern w:val="26"/>
          <w:sz w:val="28"/>
          <w:szCs w:val="28"/>
        </w:rPr>
        <w:t>先知</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659"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59" inset="0,0,0,0">
              <w:txbxContent>
                <w:p w:rsidR="00271130" w:rsidRPr="00C622CF" w:rsidRDefault="00271130" w:rsidP="00271130">
                  <w:pPr>
                    <w:spacing w:line="120" w:lineRule="exact"/>
                    <w:jc w:val="center"/>
                    <w:rPr>
                      <w:rFonts w:ascii="SimSun" w:hAnsi="SimSun" w:cs="Arial"/>
                      <w:b/>
                      <w:bCs/>
                      <w:color w:val="008000"/>
                      <w:kern w:val="24"/>
                      <w:sz w:val="8"/>
                      <w:szCs w:val="8"/>
                    </w:rPr>
                  </w:pPr>
                  <w:r w:rsidRPr="00C622CF">
                    <w:rPr>
                      <w:rFonts w:ascii="SimSun" w:hAnsi="SimSun" w:cs="Arial" w:hint="eastAsia"/>
                      <w:b/>
                      <w:bCs/>
                      <w:color w:val="008000"/>
                      <w:kern w:val="24"/>
                      <w:sz w:val="8"/>
                      <w:szCs w:val="8"/>
                    </w:rPr>
                    <w:t>愿主赐福之</w:t>
                  </w:r>
                </w:p>
                <w:p w:rsidR="00271130" w:rsidRPr="00C622CF" w:rsidRDefault="00271130" w:rsidP="00271130">
                  <w:pPr>
                    <w:spacing w:line="120" w:lineRule="exact"/>
                    <w:jc w:val="center"/>
                    <w:rPr>
                      <w:rFonts w:ascii="SimSun" w:hAnsi="SimSun" w:cs="Arial"/>
                      <w:b/>
                      <w:bCs/>
                      <w:color w:val="008000"/>
                      <w:kern w:val="24"/>
                      <w:sz w:val="8"/>
                      <w:szCs w:val="8"/>
                    </w:rPr>
                  </w:pPr>
                  <w:r w:rsidRPr="00C622CF">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271130" w:rsidRPr="00D831E9" w:rsidRDefault="00271130" w:rsidP="00271130">
      <w:pPr>
        <w:pStyle w:val="af0"/>
        <w:widowControl w:val="0"/>
        <w:tabs>
          <w:tab w:val="num" w:pos="424"/>
        </w:tabs>
        <w:spacing w:after="0" w:line="240" w:lineRule="auto"/>
        <w:ind w:left="0" w:firstLineChars="200" w:firstLine="602"/>
        <w:jc w:val="both"/>
        <w:rPr>
          <w:rFonts w:cs="KFGQPC Uthman Taha Naskh"/>
          <w:kern w:val="28"/>
          <w:sz w:val="30"/>
          <w:szCs w:val="30"/>
        </w:rPr>
      </w:pPr>
      <w:r w:rsidRPr="00D831E9">
        <w:rPr>
          <w:rFonts w:cs="KFGQPC Uthman Taha Naskh"/>
          <w:b/>
          <w:bCs/>
          <w:color w:val="008000"/>
          <w:kern w:val="28"/>
          <w:sz w:val="30"/>
          <w:szCs w:val="30"/>
          <w:rtl/>
        </w:rPr>
        <w:t>«</w:t>
      </w:r>
      <w:r w:rsidRPr="00D831E9">
        <w:rPr>
          <w:rFonts w:cs="KFGQPC Uthman Taha Naskh" w:hint="eastAsia"/>
          <w:b/>
          <w:bCs/>
          <w:color w:val="008000"/>
          <w:kern w:val="28"/>
          <w:sz w:val="30"/>
          <w:szCs w:val="30"/>
          <w:rtl/>
        </w:rPr>
        <w:t>إِنَّمَا</w:t>
      </w:r>
      <w:r w:rsidRPr="00D831E9">
        <w:rPr>
          <w:rFonts w:cs="KFGQPC Uthman Taha Naskh"/>
          <w:b/>
          <w:bCs/>
          <w:color w:val="008000"/>
          <w:kern w:val="28"/>
          <w:sz w:val="30"/>
          <w:szCs w:val="30"/>
          <w:rtl/>
        </w:rPr>
        <w:t xml:space="preserve"> </w:t>
      </w:r>
      <w:r w:rsidRPr="00D831E9">
        <w:rPr>
          <w:rFonts w:cs="KFGQPC Uthman Taha Naskh" w:hint="eastAsia"/>
          <w:b/>
          <w:bCs/>
          <w:color w:val="008000"/>
          <w:kern w:val="28"/>
          <w:sz w:val="30"/>
          <w:szCs w:val="30"/>
          <w:rtl/>
        </w:rPr>
        <w:t>الْأَعْمَالُ</w:t>
      </w:r>
      <w:r w:rsidRPr="00D831E9">
        <w:rPr>
          <w:rFonts w:cs="KFGQPC Uthman Taha Naskh"/>
          <w:b/>
          <w:bCs/>
          <w:color w:val="008000"/>
          <w:kern w:val="28"/>
          <w:sz w:val="30"/>
          <w:szCs w:val="30"/>
          <w:rtl/>
        </w:rPr>
        <w:t xml:space="preserve"> </w:t>
      </w:r>
      <w:r w:rsidRPr="00D831E9">
        <w:rPr>
          <w:rFonts w:cs="KFGQPC Uthman Taha Naskh" w:hint="eastAsia"/>
          <w:b/>
          <w:bCs/>
          <w:color w:val="008000"/>
          <w:kern w:val="28"/>
          <w:sz w:val="30"/>
          <w:szCs w:val="30"/>
          <w:rtl/>
        </w:rPr>
        <w:t>بِالنِّيَّةِ</w:t>
      </w:r>
      <w:r w:rsidRPr="00D831E9">
        <w:rPr>
          <w:rFonts w:cs="KFGQPC Uthman Taha Naskh"/>
          <w:b/>
          <w:bCs/>
          <w:color w:val="008000"/>
          <w:kern w:val="28"/>
          <w:sz w:val="30"/>
          <w:szCs w:val="30"/>
          <w:rtl/>
        </w:rPr>
        <w:t xml:space="preserve"> </w:t>
      </w:r>
      <w:r w:rsidRPr="00D831E9">
        <w:rPr>
          <w:rFonts w:cs="KFGQPC Uthman Taha Naskh" w:hint="eastAsia"/>
          <w:b/>
          <w:bCs/>
          <w:color w:val="008000"/>
          <w:kern w:val="28"/>
          <w:sz w:val="30"/>
          <w:szCs w:val="30"/>
          <w:rtl/>
        </w:rPr>
        <w:t>وَإِنَّمَا</w:t>
      </w:r>
      <w:r w:rsidRPr="00D831E9">
        <w:rPr>
          <w:rFonts w:cs="KFGQPC Uthman Taha Naskh"/>
          <w:b/>
          <w:bCs/>
          <w:color w:val="008000"/>
          <w:kern w:val="28"/>
          <w:sz w:val="30"/>
          <w:szCs w:val="30"/>
          <w:rtl/>
        </w:rPr>
        <w:t xml:space="preserve"> </w:t>
      </w:r>
      <w:r w:rsidRPr="00D831E9">
        <w:rPr>
          <w:rFonts w:cs="KFGQPC Uthman Taha Naskh" w:hint="eastAsia"/>
          <w:b/>
          <w:bCs/>
          <w:color w:val="008000"/>
          <w:kern w:val="28"/>
          <w:sz w:val="30"/>
          <w:szCs w:val="30"/>
          <w:rtl/>
        </w:rPr>
        <w:t>لِامْرِئٍ</w:t>
      </w:r>
      <w:r w:rsidRPr="00D831E9">
        <w:rPr>
          <w:rFonts w:cs="KFGQPC Uthman Taha Naskh"/>
          <w:b/>
          <w:bCs/>
          <w:color w:val="008000"/>
          <w:kern w:val="28"/>
          <w:sz w:val="30"/>
          <w:szCs w:val="30"/>
          <w:rtl/>
        </w:rPr>
        <w:t xml:space="preserve"> </w:t>
      </w:r>
      <w:r w:rsidRPr="00D831E9">
        <w:rPr>
          <w:rFonts w:cs="KFGQPC Uthman Taha Naskh" w:hint="eastAsia"/>
          <w:b/>
          <w:bCs/>
          <w:color w:val="008000"/>
          <w:kern w:val="28"/>
          <w:sz w:val="30"/>
          <w:szCs w:val="30"/>
          <w:rtl/>
        </w:rPr>
        <w:t>مَا</w:t>
      </w:r>
      <w:r w:rsidRPr="00D831E9">
        <w:rPr>
          <w:rFonts w:cs="KFGQPC Uthman Taha Naskh"/>
          <w:b/>
          <w:bCs/>
          <w:color w:val="008000"/>
          <w:kern w:val="28"/>
          <w:sz w:val="30"/>
          <w:szCs w:val="30"/>
          <w:rtl/>
        </w:rPr>
        <w:t xml:space="preserve"> </w:t>
      </w:r>
      <w:r w:rsidRPr="00D831E9">
        <w:rPr>
          <w:rFonts w:cs="KFGQPC Uthman Taha Naskh" w:hint="eastAsia"/>
          <w:b/>
          <w:bCs/>
          <w:color w:val="008000"/>
          <w:kern w:val="28"/>
          <w:sz w:val="30"/>
          <w:szCs w:val="30"/>
          <w:rtl/>
        </w:rPr>
        <w:t>نَوَى</w:t>
      </w:r>
      <w:r>
        <w:rPr>
          <w:rFonts w:cs="KFGQPC Uthman Taha Naskh" w:hint="cs"/>
          <w:b/>
          <w:bCs/>
          <w:color w:val="008000"/>
          <w:kern w:val="28"/>
          <w:sz w:val="30"/>
          <w:szCs w:val="30"/>
          <w:rtl/>
        </w:rPr>
        <w:t>...</w:t>
      </w:r>
      <w:r w:rsidRPr="00D831E9">
        <w:rPr>
          <w:rFonts w:cs="KFGQPC Uthman Taha Naskh"/>
          <w:b/>
          <w:bCs/>
          <w:color w:val="008000"/>
          <w:kern w:val="28"/>
          <w:sz w:val="30"/>
          <w:szCs w:val="30"/>
          <w:rtl/>
        </w:rPr>
        <w:t>».</w:t>
      </w:r>
      <w:r w:rsidRPr="00D831E9">
        <w:rPr>
          <w:rFonts w:cs="KFGQPC Uthman Taha Naskh"/>
          <w:kern w:val="28"/>
          <w:sz w:val="30"/>
          <w:szCs w:val="30"/>
          <w:rtl/>
        </w:rPr>
        <w:t xml:space="preserve"> متفق عليه.</w:t>
      </w:r>
    </w:p>
    <w:p w:rsidR="00271130" w:rsidRPr="00F846D8" w:rsidRDefault="00271130" w:rsidP="00271130">
      <w:pPr>
        <w:widowControl/>
        <w:spacing w:line="360" w:lineRule="auto"/>
        <w:ind w:firstLineChars="200" w:firstLine="562"/>
        <w:rPr>
          <w:rFonts w:ascii="SimSun" w:hAnsi="SimSun" w:cs="Traditional Arabic"/>
          <w:kern w:val="26"/>
          <w:sz w:val="28"/>
          <w:szCs w:val="28"/>
        </w:rPr>
      </w:pPr>
      <w:r w:rsidRPr="00F846D8">
        <w:rPr>
          <w:rFonts w:ascii="SimSun" w:hAnsi="SimSun" w:hint="eastAsia"/>
          <w:b/>
          <w:bCs/>
          <w:color w:val="008000"/>
          <w:kern w:val="26"/>
          <w:sz w:val="28"/>
          <w:szCs w:val="28"/>
        </w:rPr>
        <w:t>“一切事情凭着举意，每个人都将获得他所举意的……。</w:t>
      </w:r>
      <w:r w:rsidRPr="00F846D8">
        <w:rPr>
          <w:rFonts w:ascii="SimSun" w:hAnsi="SimSun" w:hint="eastAsia"/>
          <w:b/>
          <w:bCs/>
          <w:color w:val="008000"/>
          <w:kern w:val="26"/>
          <w:sz w:val="28"/>
          <w:szCs w:val="28"/>
          <w:lang w:val="zh-CN"/>
        </w:rPr>
        <w:t>”</w:t>
      </w:r>
      <w:r w:rsidRPr="00D831E9">
        <w:rPr>
          <w:rStyle w:val="a9"/>
          <w:rFonts w:ascii="SimSun" w:hAnsi="SimSun"/>
          <w:b/>
          <w:bCs/>
          <w:color w:val="008000"/>
          <w:kern w:val="28"/>
          <w:sz w:val="28"/>
          <w:szCs w:val="28"/>
        </w:rPr>
        <w:footnoteReference w:id="205"/>
      </w:r>
    </w:p>
    <w:p w:rsidR="00271130" w:rsidRPr="0041344B" w:rsidRDefault="00271130" w:rsidP="00863345">
      <w:pPr>
        <w:spacing w:beforeLines="100" w:afterLines="100" w:line="360" w:lineRule="auto"/>
        <w:jc w:val="center"/>
        <w:rPr>
          <w:rFonts w:ascii="STXinwei" w:eastAsia="STXinwei" w:hAnsi="SimSun" w:cs="Arial"/>
          <w:kern w:val="26"/>
          <w:sz w:val="36"/>
          <w:szCs w:val="36"/>
        </w:rPr>
      </w:pPr>
      <w:r w:rsidRPr="00F846D8">
        <w:rPr>
          <w:kern w:val="26"/>
          <w:sz w:val="28"/>
          <w:szCs w:val="28"/>
          <w:rtl/>
        </w:rPr>
        <w:br w:type="page"/>
      </w:r>
      <w:r w:rsidRPr="0041344B">
        <w:rPr>
          <w:rFonts w:ascii="STXinwei" w:eastAsia="STXinwei" w:hAnsi="SimSun" w:cs="Arial" w:hint="eastAsia"/>
          <w:kern w:val="26"/>
          <w:sz w:val="36"/>
          <w:szCs w:val="36"/>
        </w:rPr>
        <w:t>礼拜的要素</w:t>
      </w:r>
    </w:p>
    <w:p w:rsidR="00271130" w:rsidRDefault="00271130" w:rsidP="00271130">
      <w:pPr>
        <w:spacing w:line="360" w:lineRule="auto"/>
        <w:ind w:firstLineChars="200" w:firstLine="560"/>
        <w:rPr>
          <w:rFonts w:ascii="SimSun" w:hAnsi="SimSun" w:cs="SimSun"/>
          <w:color w:val="000000"/>
          <w:kern w:val="26"/>
          <w:sz w:val="28"/>
          <w:szCs w:val="28"/>
        </w:rPr>
      </w:pPr>
      <w:r w:rsidRPr="00F846D8">
        <w:rPr>
          <w:rFonts w:ascii="SimSun" w:hAnsi="SimSun" w:cs="SimSun" w:hint="eastAsia"/>
          <w:color w:val="000000"/>
          <w:kern w:val="26"/>
          <w:sz w:val="28"/>
          <w:szCs w:val="28"/>
        </w:rPr>
        <w:t>拜功由许多要素构成了它的实质，这些要素都是在礼拜之间，甚至如果其中的任何一个要素没有做到，那么礼拜就不能算作完美，也不被视为拜功。</w:t>
      </w:r>
    </w:p>
    <w:p w:rsidR="00D733ED" w:rsidRPr="00F846D8" w:rsidRDefault="00D733ED" w:rsidP="00D733ED">
      <w:pPr>
        <w:spacing w:line="360" w:lineRule="auto"/>
        <w:ind w:firstLineChars="200" w:firstLine="560"/>
        <w:rPr>
          <w:rFonts w:ascii="STXingkai" w:eastAsia="STXingkai" w:hAnsi="SimSun" w:cs="SimSun"/>
          <w:color w:val="000000"/>
          <w:kern w:val="26"/>
          <w:sz w:val="28"/>
          <w:szCs w:val="28"/>
        </w:rPr>
      </w:pPr>
      <w:r w:rsidRPr="00F846D8">
        <w:rPr>
          <w:rFonts w:ascii="STXingkai" w:eastAsia="STXingkai" w:hAnsi="SimSun" w:cs="SimSun" w:hint="eastAsia"/>
          <w:color w:val="000000"/>
          <w:kern w:val="26"/>
          <w:sz w:val="28"/>
          <w:szCs w:val="28"/>
        </w:rPr>
        <w:t>以下就是阐明这些要素：</w:t>
      </w:r>
    </w:p>
    <w:p w:rsidR="00D733ED" w:rsidRDefault="00D733ED" w:rsidP="00D733ED">
      <w:pPr>
        <w:widowControl/>
        <w:spacing w:line="360" w:lineRule="auto"/>
        <w:ind w:firstLineChars="200" w:firstLine="560"/>
        <w:rPr>
          <w:rFonts w:ascii="SimSun" w:hAnsi="SimSun"/>
          <w:b/>
          <w:bCs/>
          <w:color w:val="008000"/>
          <w:kern w:val="26"/>
          <w:sz w:val="28"/>
          <w:szCs w:val="28"/>
        </w:rPr>
      </w:pPr>
      <w:r w:rsidRPr="00F846D8">
        <w:rPr>
          <w:rFonts w:ascii="STLiti" w:eastAsia="STLiti" w:hAnsi="SimSun" w:cs="SimSun"/>
          <w:color w:val="000000"/>
          <w:kern w:val="26"/>
          <w:sz w:val="28"/>
          <w:szCs w:val="28"/>
        </w:rPr>
        <w:t>1-</w:t>
      </w:r>
      <w:r w:rsidRPr="00F846D8">
        <w:rPr>
          <w:rFonts w:ascii="STLiti" w:eastAsia="STLiti" w:hAnsi="SimSun" w:cs="SimSun" w:hint="eastAsia"/>
          <w:color w:val="000000"/>
          <w:kern w:val="26"/>
          <w:sz w:val="28"/>
          <w:szCs w:val="28"/>
        </w:rPr>
        <w:t>禁戒</w:t>
      </w:r>
      <w:r w:rsidRPr="00F846D8">
        <w:rPr>
          <w:rFonts w:ascii="STLiti" w:eastAsia="STLiti" w:hAnsi="SimSun" w:cs="SimSun"/>
          <w:color w:val="000000"/>
          <w:kern w:val="26"/>
          <w:sz w:val="28"/>
          <w:szCs w:val="28"/>
        </w:rPr>
        <w:t>(</w:t>
      </w:r>
      <w:r w:rsidRPr="00F846D8">
        <w:rPr>
          <w:rFonts w:ascii="STLiti" w:eastAsia="STLiti" w:hAnsi="SimSun" w:cs="SimSun" w:hint="eastAsia"/>
          <w:color w:val="000000"/>
          <w:kern w:val="26"/>
          <w:sz w:val="28"/>
          <w:szCs w:val="28"/>
        </w:rPr>
        <w:t>入拜时</w:t>
      </w:r>
      <w:r w:rsidRPr="00F846D8">
        <w:rPr>
          <w:rFonts w:ascii="STLiti" w:eastAsia="STLiti" w:hAnsi="SimSun" w:cs="SimSun"/>
          <w:color w:val="000000"/>
          <w:kern w:val="26"/>
          <w:sz w:val="28"/>
          <w:szCs w:val="28"/>
        </w:rPr>
        <w:t xml:space="preserve">) </w:t>
      </w:r>
      <w:r w:rsidRPr="00F846D8">
        <w:rPr>
          <w:rFonts w:ascii="STLiti" w:eastAsia="STLiti" w:hAnsi="SimSun" w:cs="SimSun" w:hint="eastAsia"/>
          <w:color w:val="000000"/>
          <w:kern w:val="26"/>
          <w:sz w:val="28"/>
          <w:szCs w:val="28"/>
        </w:rPr>
        <w:t>的大赞词。</w:t>
      </w:r>
      <w:r w:rsidRPr="00F846D8">
        <w:rPr>
          <w:rFonts w:ascii="SimSun" w:hAnsi="SimSun" w:hint="eastAsia"/>
          <w:kern w:val="26"/>
          <w:sz w:val="28"/>
          <w:szCs w:val="28"/>
        </w:rPr>
        <w:t>因为</w:t>
      </w:r>
      <w:r w:rsidRPr="00F846D8">
        <w:rPr>
          <w:rFonts w:ascii="SimSun" w:hAnsi="SimSun" w:hint="eastAsia"/>
          <w:b/>
          <w:bCs/>
          <w:color w:val="008000"/>
          <w:kern w:val="26"/>
          <w:sz w:val="28"/>
          <w:szCs w:val="28"/>
        </w:rPr>
        <w:t>主的使者</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658"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58" inset="0,0,0,0">
              <w:txbxContent>
                <w:p w:rsidR="00D733ED" w:rsidRPr="00D733ED" w:rsidRDefault="00D733ED" w:rsidP="00D733ED">
                  <w:pPr>
                    <w:spacing w:line="120" w:lineRule="exact"/>
                    <w:jc w:val="center"/>
                    <w:rPr>
                      <w:rFonts w:ascii="SimSun" w:hAnsi="SimSun" w:cs="Arial"/>
                      <w:b/>
                      <w:bCs/>
                      <w:color w:val="008000"/>
                      <w:kern w:val="24"/>
                      <w:sz w:val="8"/>
                      <w:szCs w:val="8"/>
                    </w:rPr>
                  </w:pPr>
                  <w:r w:rsidRPr="00D733ED">
                    <w:rPr>
                      <w:rFonts w:ascii="SimSun" w:hAnsi="SimSun" w:cs="Arial" w:hint="eastAsia"/>
                      <w:b/>
                      <w:bCs/>
                      <w:color w:val="008000"/>
                      <w:kern w:val="24"/>
                      <w:sz w:val="8"/>
                      <w:szCs w:val="8"/>
                    </w:rPr>
                    <w:t>愿主赐福之</w:t>
                  </w:r>
                </w:p>
                <w:p w:rsidR="00D733ED" w:rsidRPr="00D733ED" w:rsidRDefault="00D733ED" w:rsidP="00D733ED">
                  <w:pPr>
                    <w:spacing w:line="120" w:lineRule="exact"/>
                    <w:jc w:val="center"/>
                    <w:rPr>
                      <w:rFonts w:ascii="SimSun" w:hAnsi="SimSun" w:cs="Arial"/>
                      <w:b/>
                      <w:bCs/>
                      <w:color w:val="008000"/>
                      <w:kern w:val="24"/>
                      <w:sz w:val="8"/>
                      <w:szCs w:val="8"/>
                    </w:rPr>
                  </w:pPr>
                  <w:r w:rsidRPr="00D733ED">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D733ED" w:rsidRPr="00BC6A4C" w:rsidRDefault="00D733ED" w:rsidP="00D733ED">
      <w:pPr>
        <w:bidi/>
        <w:ind w:firstLineChars="200" w:firstLine="602"/>
        <w:rPr>
          <w:rStyle w:val="4Char"/>
          <w:rFonts w:cs="KFGQPC Uthman Taha Naskh"/>
          <w:sz w:val="30"/>
          <w:szCs w:val="30"/>
          <w:rtl/>
          <w:lang w:eastAsia="zh-CN"/>
        </w:rPr>
      </w:pPr>
      <w:r>
        <w:rPr>
          <w:rStyle w:val="4Char"/>
          <w:rFonts w:cs="KFGQPC Uthman Taha Naskh" w:hint="cs"/>
          <w:b/>
          <w:bCs/>
          <w:color w:val="008000"/>
          <w:sz w:val="30"/>
          <w:szCs w:val="30"/>
          <w:rtl/>
        </w:rPr>
        <w:t>قال رسول الله</w:t>
      </w:r>
      <w:r>
        <w:rPr>
          <w:rStyle w:val="4Char"/>
          <w:rFonts w:cs="KFGQPC Uthman Taha Naskh"/>
          <w:b/>
          <w:bCs/>
          <w:color w:val="008000"/>
          <w:sz w:val="30"/>
          <w:szCs w:val="30"/>
          <w:rtl/>
        </w:rPr>
        <w:t xml:space="preserve"> </w:t>
      </w:r>
      <w:r w:rsidRPr="00D831E9">
        <w:rPr>
          <w:rFonts w:cs="KFGQPC Uthman Taha Naskh" w:hint="cs"/>
          <w:b/>
          <w:bCs/>
          <w:color w:val="008000"/>
          <w:kern w:val="28"/>
          <w:sz w:val="30"/>
          <w:szCs w:val="30"/>
          <w:rtl/>
        </w:rPr>
        <w:t>ﷺ</w:t>
      </w:r>
      <w:r w:rsidRPr="00BC6A4C">
        <w:rPr>
          <w:rStyle w:val="4Char"/>
          <w:rFonts w:cs="KFGQPC Uthman Taha Naskh" w:hint="cs"/>
          <w:b/>
          <w:bCs/>
          <w:color w:val="008000"/>
          <w:sz w:val="30"/>
          <w:szCs w:val="30"/>
          <w:rtl/>
        </w:rPr>
        <w:t>:</w:t>
      </w:r>
      <w:r w:rsidRPr="00BC6A4C">
        <w:rPr>
          <w:rStyle w:val="4Char"/>
          <w:rFonts w:cs="KFGQPC Uthman Taha Naskh"/>
          <w:b/>
          <w:bCs/>
          <w:color w:val="008000"/>
          <w:sz w:val="30"/>
          <w:szCs w:val="30"/>
          <w:rtl/>
        </w:rPr>
        <w:t>«</w:t>
      </w:r>
      <w:r w:rsidRPr="00142FCF">
        <w:rPr>
          <w:rStyle w:val="4Char"/>
          <w:rFonts w:cs="KFGQPC Uthman Taha Naskh"/>
          <w:b/>
          <w:bCs/>
          <w:color w:val="008000"/>
          <w:sz w:val="30"/>
          <w:szCs w:val="30"/>
          <w:rtl/>
        </w:rPr>
        <w:t>مِفْتَاحُ الصّلاَةِ الطّهُورُ، وَتَحْرِيمُهَا التّكْبِيرُ، وَتَحْلِيلُهَا التّسْلِيمُ</w:t>
      </w:r>
      <w:r w:rsidRPr="00BC6A4C">
        <w:rPr>
          <w:rStyle w:val="4Char"/>
          <w:rFonts w:cs="KFGQPC Uthman Taha Naskh"/>
          <w:b/>
          <w:bCs/>
          <w:color w:val="008000"/>
          <w:sz w:val="30"/>
          <w:szCs w:val="30"/>
          <w:rtl/>
        </w:rPr>
        <w:t>»</w:t>
      </w:r>
      <w:r>
        <w:rPr>
          <w:rStyle w:val="4Char"/>
          <w:rFonts w:cs="KFGQPC Uthman Taha Naskh" w:hint="cs"/>
          <w:sz w:val="30"/>
          <w:szCs w:val="30"/>
          <w:rtl/>
        </w:rPr>
        <w:t xml:space="preserve"> </w:t>
      </w:r>
      <w:r w:rsidR="00636918">
        <w:rPr>
          <w:rStyle w:val="4Char"/>
          <w:rFonts w:cs="KFGQPC Uthman Taha Naskh"/>
          <w:sz w:val="30"/>
          <w:szCs w:val="30"/>
          <w:rtl/>
        </w:rPr>
        <w:t>أخرجه</w:t>
      </w:r>
      <w:r w:rsidRPr="00BC6A4C">
        <w:rPr>
          <w:rStyle w:val="4Char"/>
          <w:rFonts w:cs="KFGQPC Uthman Taha Naskh"/>
          <w:sz w:val="30"/>
          <w:szCs w:val="30"/>
          <w:rtl/>
        </w:rPr>
        <w:t xml:space="preserve"> الترمذي</w:t>
      </w:r>
    </w:p>
    <w:p w:rsidR="00D733ED" w:rsidRPr="00F846D8" w:rsidRDefault="00D733ED" w:rsidP="00D733ED">
      <w:pPr>
        <w:widowControl/>
        <w:spacing w:line="360" w:lineRule="auto"/>
        <w:ind w:firstLineChars="200" w:firstLine="562"/>
        <w:rPr>
          <w:rFonts w:ascii="SimSun" w:hAnsi="SimSun"/>
          <w:b/>
          <w:bCs/>
          <w:color w:val="008000"/>
          <w:kern w:val="26"/>
          <w:sz w:val="28"/>
          <w:szCs w:val="28"/>
          <w:lang w:val="zh-CN"/>
        </w:rPr>
      </w:pPr>
      <w:r w:rsidRPr="00F846D8">
        <w:rPr>
          <w:rFonts w:ascii="SimSun" w:hAnsi="SimSun" w:hint="eastAsia"/>
          <w:b/>
          <w:bCs/>
          <w:color w:val="008000"/>
          <w:kern w:val="26"/>
          <w:sz w:val="28"/>
          <w:szCs w:val="28"/>
        </w:rPr>
        <w:t>“</w:t>
      </w:r>
      <w:r>
        <w:rPr>
          <w:rFonts w:ascii="SimSun" w:hAnsi="SimSun" w:hint="eastAsia"/>
          <w:b/>
          <w:bCs/>
          <w:color w:val="008000"/>
          <w:kern w:val="26"/>
          <w:sz w:val="28"/>
          <w:szCs w:val="28"/>
        </w:rPr>
        <w:t>拜功</w:t>
      </w:r>
      <w:r w:rsidRPr="00F846D8">
        <w:rPr>
          <w:rFonts w:ascii="SimSun" w:hAnsi="SimSun" w:hint="eastAsia"/>
          <w:b/>
          <w:bCs/>
          <w:color w:val="008000"/>
          <w:kern w:val="26"/>
          <w:sz w:val="28"/>
          <w:szCs w:val="28"/>
        </w:rPr>
        <w:t>的钥匙是</w:t>
      </w:r>
      <w:r>
        <w:rPr>
          <w:rFonts w:ascii="SimSun" w:hAnsi="SimSun" w:hint="eastAsia"/>
          <w:b/>
          <w:bCs/>
          <w:color w:val="008000"/>
          <w:kern w:val="26"/>
          <w:sz w:val="28"/>
          <w:szCs w:val="28"/>
        </w:rPr>
        <w:t>小净</w:t>
      </w:r>
      <w:r w:rsidRPr="00F846D8">
        <w:rPr>
          <w:rFonts w:ascii="SimSun" w:hAnsi="SimSun" w:hint="eastAsia"/>
          <w:b/>
          <w:bCs/>
          <w:color w:val="008000"/>
          <w:kern w:val="26"/>
          <w:sz w:val="28"/>
          <w:szCs w:val="28"/>
        </w:rPr>
        <w:t>，</w:t>
      </w:r>
      <w:r>
        <w:rPr>
          <w:rFonts w:ascii="SimSun" w:hAnsi="SimSun" w:hint="eastAsia"/>
          <w:b/>
          <w:bCs/>
          <w:color w:val="008000"/>
          <w:kern w:val="26"/>
          <w:sz w:val="28"/>
          <w:szCs w:val="28"/>
        </w:rPr>
        <w:t>它的开始</w:t>
      </w:r>
      <w:r w:rsidRPr="00F846D8">
        <w:rPr>
          <w:rFonts w:ascii="SimSun" w:hAnsi="SimSun" w:hint="eastAsia"/>
          <w:b/>
          <w:bCs/>
          <w:color w:val="008000"/>
          <w:kern w:val="26"/>
          <w:sz w:val="28"/>
          <w:szCs w:val="28"/>
        </w:rPr>
        <w:t>是大赞词，</w:t>
      </w:r>
      <w:r>
        <w:rPr>
          <w:rFonts w:ascii="SimSun" w:hAnsi="SimSun" w:hint="eastAsia"/>
          <w:b/>
          <w:bCs/>
          <w:color w:val="008000"/>
          <w:kern w:val="26"/>
          <w:sz w:val="28"/>
          <w:szCs w:val="28"/>
        </w:rPr>
        <w:t>它的结束</w:t>
      </w:r>
      <w:r w:rsidRPr="00F846D8">
        <w:rPr>
          <w:rFonts w:ascii="SimSun" w:hAnsi="SimSun" w:hint="eastAsia"/>
          <w:b/>
          <w:bCs/>
          <w:color w:val="008000"/>
          <w:kern w:val="26"/>
          <w:sz w:val="28"/>
          <w:szCs w:val="28"/>
        </w:rPr>
        <w:t>是色兰。</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rPr>
        <w:footnoteReference w:id="206"/>
      </w:r>
    </w:p>
    <w:p w:rsidR="00D733ED" w:rsidRPr="00F846D8" w:rsidRDefault="00D733ED" w:rsidP="00D733ED">
      <w:pPr>
        <w:spacing w:line="360" w:lineRule="auto"/>
        <w:ind w:leftChars="4" w:left="8" w:firstLineChars="200" w:firstLine="560"/>
        <w:rPr>
          <w:rFonts w:ascii="SimSun" w:hAnsi="SimSun"/>
          <w:kern w:val="26"/>
          <w:sz w:val="28"/>
          <w:szCs w:val="28"/>
          <w:rtl/>
        </w:rPr>
      </w:pPr>
      <w:r w:rsidRPr="00F846D8">
        <w:rPr>
          <w:rFonts w:ascii="STLiti" w:eastAsia="STLiti" w:hAnsi="SimSun" w:cs="SimSun"/>
          <w:color w:val="000000"/>
          <w:kern w:val="26"/>
          <w:sz w:val="28"/>
          <w:szCs w:val="28"/>
        </w:rPr>
        <w:t>2-</w:t>
      </w:r>
      <w:r w:rsidRPr="00F846D8">
        <w:rPr>
          <w:rFonts w:ascii="STLiti" w:eastAsia="STLiti" w:hAnsi="SimSun" w:cs="SimSun" w:hint="eastAsia"/>
          <w:color w:val="000000"/>
          <w:kern w:val="26"/>
          <w:sz w:val="28"/>
          <w:szCs w:val="28"/>
        </w:rPr>
        <w:t>主命拜的立站。</w:t>
      </w:r>
      <w:r w:rsidRPr="00F846D8">
        <w:rPr>
          <w:rFonts w:ascii="SimSun" w:hAnsi="SimSun" w:hint="eastAsia"/>
          <w:kern w:val="26"/>
          <w:sz w:val="28"/>
          <w:szCs w:val="28"/>
        </w:rPr>
        <w:t>因为清高的真主说：</w:t>
      </w:r>
    </w:p>
    <w:p w:rsidR="00D733ED" w:rsidRPr="00C622CF" w:rsidRDefault="00D733ED" w:rsidP="00D733ED">
      <w:pPr>
        <w:pStyle w:val="af0"/>
        <w:spacing w:after="0" w:line="240" w:lineRule="auto"/>
        <w:ind w:left="0" w:firstLineChars="200" w:firstLine="600"/>
        <w:rPr>
          <w:rFonts w:cs="KFGQPC Uthman Taha Naskh"/>
          <w:kern w:val="28"/>
          <w:sz w:val="30"/>
          <w:szCs w:val="30"/>
          <w:rtl/>
        </w:rPr>
      </w:pPr>
      <w:r w:rsidRPr="00C622CF">
        <w:rPr>
          <w:rFonts w:cs="KFGQPC Uthman Taha Naskh"/>
          <w:kern w:val="28"/>
          <w:sz w:val="30"/>
          <w:szCs w:val="30"/>
          <w:rtl/>
        </w:rPr>
        <w:t xml:space="preserve">قال الله تعالى: </w:t>
      </w:r>
      <w:r w:rsidRPr="00C622CF">
        <w:rPr>
          <w:rFonts w:ascii="QCF_BSML" w:hAnsi="QCF_BSML" w:cs="QCF_BSML"/>
          <w:b/>
          <w:bCs/>
          <w:color w:val="0000FF"/>
          <w:kern w:val="28"/>
          <w:sz w:val="30"/>
          <w:szCs w:val="30"/>
          <w:rtl/>
          <w:lang w:eastAsia="zh-CN" w:bidi="ar-SA"/>
        </w:rPr>
        <w:t>(</w:t>
      </w:r>
      <w:r w:rsidRPr="00C622CF">
        <w:rPr>
          <w:rFonts w:ascii="QCF_P039" w:hAnsi="QCF_P039" w:cs="QCF_P039"/>
          <w:b/>
          <w:bCs/>
          <w:color w:val="0000FF"/>
          <w:sz w:val="30"/>
          <w:szCs w:val="30"/>
          <w:rtl/>
        </w:rPr>
        <w:t xml:space="preserve">ﭑ  ﭒ  ﭓ  ﭔ  ﭕ  ﭖ  ﭗ   ﭘ  ﭙ  </w:t>
      </w:r>
      <w:r w:rsidRPr="00C622CF">
        <w:rPr>
          <w:rFonts w:ascii="QCF_BSML" w:hAnsi="QCF_BSML" w:cs="QCF_BSML"/>
          <w:b/>
          <w:bCs/>
          <w:color w:val="0000FF"/>
          <w:kern w:val="28"/>
          <w:sz w:val="30"/>
          <w:szCs w:val="30"/>
          <w:rtl/>
          <w:lang w:eastAsia="zh-CN" w:bidi="ar-SA"/>
        </w:rPr>
        <w:t>)</w:t>
      </w:r>
      <w:r w:rsidRPr="00C622CF">
        <w:rPr>
          <w:rFonts w:ascii="Arial" w:hAnsi="Arial" w:cs="Arial"/>
          <w:color w:val="9DAB0C"/>
          <w:sz w:val="30"/>
          <w:szCs w:val="30"/>
          <w:rtl/>
        </w:rPr>
        <w:t xml:space="preserve"> </w:t>
      </w:r>
      <w:r w:rsidRPr="00C622CF">
        <w:rPr>
          <w:rFonts w:cs="KFGQPC Uthman Taha Naskh"/>
          <w:kern w:val="28"/>
          <w:sz w:val="30"/>
          <w:szCs w:val="30"/>
          <w:rtl/>
        </w:rPr>
        <w:t>البقرة: ٢٣٨</w:t>
      </w:r>
    </w:p>
    <w:p w:rsidR="00D733ED" w:rsidRPr="00F846D8" w:rsidRDefault="00D733ED" w:rsidP="00D733ED">
      <w:pPr>
        <w:spacing w:line="360" w:lineRule="auto"/>
        <w:ind w:leftChars="4" w:left="8" w:firstLineChars="200" w:firstLine="562"/>
        <w:rPr>
          <w:rFonts w:ascii="SimSun" w:hAnsi="SimSun"/>
          <w:kern w:val="26"/>
          <w:sz w:val="28"/>
          <w:szCs w:val="28"/>
        </w:rPr>
      </w:pPr>
      <w:r w:rsidRPr="00F846D8">
        <w:rPr>
          <w:rFonts w:ascii="SimSun" w:hAnsi="SimSun" w:hint="eastAsia"/>
          <w:b/>
          <w:bCs/>
          <w:color w:val="800000"/>
          <w:kern w:val="26"/>
          <w:sz w:val="28"/>
          <w:szCs w:val="28"/>
        </w:rPr>
        <w:t>【</w:t>
      </w:r>
      <w:r w:rsidRPr="006A3AC0">
        <w:rPr>
          <w:rFonts w:ascii="SimSun" w:hAnsi="SimSun" w:cs="SimSun" w:hint="eastAsia"/>
          <w:b/>
          <w:bCs/>
          <w:color w:val="800000"/>
          <w:kern w:val="28"/>
          <w:sz w:val="28"/>
          <w:szCs w:val="28"/>
        </w:rPr>
        <w:t>[</w:t>
      </w:r>
      <w:r>
        <w:rPr>
          <w:rFonts w:ascii="SimSun" w:hAnsi="SimSun" w:cs="SimSun"/>
          <w:b/>
          <w:bCs/>
          <w:color w:val="800000"/>
          <w:kern w:val="28"/>
          <w:sz w:val="28"/>
          <w:szCs w:val="28"/>
        </w:rPr>
        <w:t>2</w:t>
      </w:r>
      <w:r w:rsidRPr="006A3AC0">
        <w:rPr>
          <w:rFonts w:ascii="SimSun" w:hAnsi="SimSun" w:cs="SimSun" w:hint="eastAsia"/>
          <w:b/>
          <w:bCs/>
          <w:color w:val="800000"/>
          <w:kern w:val="28"/>
          <w:sz w:val="28"/>
          <w:szCs w:val="28"/>
        </w:rPr>
        <w:t>3</w:t>
      </w:r>
      <w:r>
        <w:rPr>
          <w:rFonts w:ascii="SimSun" w:hAnsi="SimSun" w:cs="SimSun"/>
          <w:b/>
          <w:bCs/>
          <w:color w:val="800000"/>
          <w:kern w:val="28"/>
          <w:sz w:val="28"/>
          <w:szCs w:val="28"/>
        </w:rPr>
        <w:t>8</w:t>
      </w:r>
      <w:r w:rsidRPr="006A3AC0">
        <w:rPr>
          <w:rFonts w:ascii="SimSun" w:hAnsi="SimSun" w:cs="SimSun" w:hint="eastAsia"/>
          <w:b/>
          <w:bCs/>
          <w:color w:val="800000"/>
          <w:kern w:val="28"/>
          <w:sz w:val="28"/>
          <w:szCs w:val="28"/>
        </w:rPr>
        <w:t>]</w:t>
      </w:r>
      <w:r w:rsidRPr="00F846D8">
        <w:rPr>
          <w:rFonts w:ascii="SimSun" w:hAnsi="SimSun" w:hint="eastAsia"/>
          <w:b/>
          <w:bCs/>
          <w:color w:val="800000"/>
          <w:kern w:val="26"/>
          <w:sz w:val="28"/>
          <w:szCs w:val="28"/>
        </w:rPr>
        <w:t>你们当谨守许多拜功，和中间的拜功，你们当为真主而顺服地立正。</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207"/>
      </w:r>
    </w:p>
    <w:p w:rsidR="00C12783" w:rsidRDefault="00C12783" w:rsidP="00C12783">
      <w:pPr>
        <w:widowControl/>
        <w:spacing w:line="360" w:lineRule="auto"/>
        <w:ind w:firstLineChars="200" w:firstLine="560"/>
        <w:rPr>
          <w:rFonts w:ascii="SimSun" w:hAnsi="SimSun"/>
          <w:b/>
          <w:bCs/>
          <w:color w:val="008000"/>
          <w:kern w:val="26"/>
          <w:sz w:val="28"/>
          <w:szCs w:val="28"/>
        </w:rPr>
      </w:pPr>
      <w:r w:rsidRPr="00F846D8">
        <w:rPr>
          <w:rFonts w:ascii="SimSun" w:hAnsi="SimSun" w:cs="Traditional Arabic" w:hint="eastAsia"/>
          <w:kern w:val="26"/>
          <w:sz w:val="28"/>
          <w:szCs w:val="28"/>
        </w:rPr>
        <w:t>至于副功拜，在有能力立站的同时允许坐着礼，</w:t>
      </w:r>
      <w:r w:rsidRPr="00F846D8">
        <w:rPr>
          <w:rFonts w:ascii="SimSun" w:hAnsi="SimSun" w:hint="eastAsia"/>
          <w:kern w:val="26"/>
          <w:sz w:val="28"/>
          <w:szCs w:val="28"/>
        </w:rPr>
        <w:t>因为</w:t>
      </w:r>
      <w:r>
        <w:rPr>
          <w:rFonts w:ascii="SimSun" w:hAnsi="SimSun" w:hint="eastAsia"/>
          <w:b/>
          <w:bCs/>
          <w:color w:val="008000"/>
          <w:kern w:val="26"/>
          <w:sz w:val="28"/>
          <w:szCs w:val="28"/>
        </w:rPr>
        <w:t>先知</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657"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57" inset="0,0,0,0">
              <w:txbxContent>
                <w:p w:rsidR="00C12783" w:rsidRPr="004D21DF" w:rsidRDefault="00C12783" w:rsidP="00C12783">
                  <w:pPr>
                    <w:spacing w:line="120" w:lineRule="exact"/>
                    <w:jc w:val="center"/>
                    <w:rPr>
                      <w:rFonts w:ascii="SimSun" w:hAnsi="SimSun" w:cs="Arial"/>
                      <w:b/>
                      <w:bCs/>
                      <w:color w:val="008000"/>
                      <w:kern w:val="24"/>
                      <w:sz w:val="8"/>
                      <w:szCs w:val="8"/>
                    </w:rPr>
                  </w:pPr>
                  <w:r w:rsidRPr="004D21DF">
                    <w:rPr>
                      <w:rFonts w:ascii="SimSun" w:hAnsi="SimSun" w:cs="Arial" w:hint="eastAsia"/>
                      <w:b/>
                      <w:bCs/>
                      <w:color w:val="008000"/>
                      <w:kern w:val="24"/>
                      <w:sz w:val="8"/>
                      <w:szCs w:val="8"/>
                    </w:rPr>
                    <w:t>愿主赐福之</w:t>
                  </w:r>
                </w:p>
                <w:p w:rsidR="00C12783" w:rsidRPr="004D21DF" w:rsidRDefault="00C12783" w:rsidP="00C12783">
                  <w:pPr>
                    <w:spacing w:line="120" w:lineRule="exact"/>
                    <w:jc w:val="center"/>
                    <w:rPr>
                      <w:rFonts w:ascii="SimSun" w:hAnsi="SimSun" w:cs="Arial"/>
                      <w:b/>
                      <w:bCs/>
                      <w:color w:val="008000"/>
                      <w:kern w:val="24"/>
                      <w:sz w:val="8"/>
                      <w:szCs w:val="8"/>
                    </w:rPr>
                  </w:pPr>
                  <w:r w:rsidRPr="004D21DF">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C12783" w:rsidRPr="00BC6A4C" w:rsidRDefault="00C12783" w:rsidP="00C12783">
      <w:pPr>
        <w:bidi/>
        <w:ind w:firstLineChars="200" w:firstLine="602"/>
        <w:rPr>
          <w:rStyle w:val="4Char"/>
          <w:rFonts w:cs="KFGQPC Uthman Taha Naskh"/>
          <w:sz w:val="30"/>
          <w:szCs w:val="30"/>
          <w:rtl/>
          <w:lang w:eastAsia="zh-CN"/>
        </w:rPr>
      </w:pPr>
      <w:r>
        <w:rPr>
          <w:rStyle w:val="4Char"/>
          <w:rFonts w:cs="KFGQPC Uthman Taha Naskh" w:hint="cs"/>
          <w:b/>
          <w:bCs/>
          <w:color w:val="008000"/>
          <w:sz w:val="30"/>
          <w:szCs w:val="30"/>
          <w:rtl/>
        </w:rPr>
        <w:t>قال النبيُّ</w:t>
      </w:r>
      <w:r>
        <w:rPr>
          <w:rStyle w:val="4Char"/>
          <w:rFonts w:cs="KFGQPC Uthman Taha Naskh"/>
          <w:b/>
          <w:bCs/>
          <w:color w:val="008000"/>
          <w:sz w:val="30"/>
          <w:szCs w:val="30"/>
          <w:rtl/>
        </w:rPr>
        <w:t xml:space="preserve"> </w:t>
      </w:r>
      <w:r w:rsidRPr="00D831E9">
        <w:rPr>
          <w:rFonts w:cs="KFGQPC Uthman Taha Naskh" w:hint="cs"/>
          <w:b/>
          <w:bCs/>
          <w:color w:val="008000"/>
          <w:kern w:val="28"/>
          <w:sz w:val="30"/>
          <w:szCs w:val="30"/>
          <w:rtl/>
        </w:rPr>
        <w:t>ﷺ</w:t>
      </w:r>
      <w:r w:rsidRPr="00BC6A4C">
        <w:rPr>
          <w:rStyle w:val="4Char"/>
          <w:rFonts w:cs="KFGQPC Uthman Taha Naskh" w:hint="cs"/>
          <w:b/>
          <w:bCs/>
          <w:color w:val="008000"/>
          <w:sz w:val="30"/>
          <w:szCs w:val="30"/>
          <w:rtl/>
        </w:rPr>
        <w:t>:</w:t>
      </w:r>
      <w:r w:rsidRPr="00BC6A4C">
        <w:rPr>
          <w:rStyle w:val="4Char"/>
          <w:rFonts w:cs="KFGQPC Uthman Taha Naskh"/>
          <w:b/>
          <w:bCs/>
          <w:color w:val="008000"/>
          <w:sz w:val="30"/>
          <w:szCs w:val="30"/>
          <w:rtl/>
        </w:rPr>
        <w:t>«</w:t>
      </w:r>
      <w:r w:rsidRPr="00C41AE7">
        <w:rPr>
          <w:rStyle w:val="4Char"/>
          <w:rFonts w:cs="KFGQPC Uthman Taha Naskh"/>
          <w:b/>
          <w:bCs/>
          <w:color w:val="008000"/>
          <w:sz w:val="30"/>
          <w:szCs w:val="30"/>
          <w:rtl/>
        </w:rPr>
        <w:t>صلاة الرجل قاعدا نصف الصلاة</w:t>
      </w:r>
      <w:r w:rsidRPr="00BC6A4C">
        <w:rPr>
          <w:rStyle w:val="4Char"/>
          <w:rFonts w:cs="KFGQPC Uthman Taha Naskh"/>
          <w:b/>
          <w:bCs/>
          <w:color w:val="008000"/>
          <w:sz w:val="30"/>
          <w:szCs w:val="30"/>
          <w:rtl/>
        </w:rPr>
        <w:t>»</w:t>
      </w:r>
      <w:r>
        <w:rPr>
          <w:rStyle w:val="4Char"/>
          <w:rFonts w:cs="KFGQPC Uthman Taha Naskh" w:hint="cs"/>
          <w:sz w:val="30"/>
          <w:szCs w:val="30"/>
          <w:rtl/>
        </w:rPr>
        <w:t xml:space="preserve"> </w:t>
      </w:r>
      <w:r w:rsidRPr="0074031D">
        <w:rPr>
          <w:rFonts w:cs="KFGQPC Uthman Taha Naskh"/>
          <w:kern w:val="28"/>
          <w:sz w:val="30"/>
          <w:szCs w:val="30"/>
          <w:rtl/>
        </w:rPr>
        <w:t>متفق عليه</w:t>
      </w:r>
    </w:p>
    <w:p w:rsidR="00C12783" w:rsidRPr="00F846D8" w:rsidRDefault="00C12783" w:rsidP="00C12783">
      <w:pPr>
        <w:widowControl/>
        <w:spacing w:line="360" w:lineRule="auto"/>
        <w:ind w:firstLineChars="200" w:firstLine="562"/>
        <w:rPr>
          <w:rFonts w:ascii="SimSun" w:hAnsi="SimSun" w:cs="Traditional Arabic"/>
          <w:kern w:val="26"/>
          <w:sz w:val="28"/>
          <w:szCs w:val="28"/>
        </w:rPr>
      </w:pPr>
      <w:r w:rsidRPr="00F846D8">
        <w:rPr>
          <w:rFonts w:ascii="SimSun" w:hAnsi="SimSun" w:hint="eastAsia"/>
          <w:b/>
          <w:bCs/>
          <w:color w:val="008000"/>
          <w:kern w:val="26"/>
          <w:sz w:val="28"/>
          <w:szCs w:val="28"/>
        </w:rPr>
        <w:t>“坐着礼拜相当于站着礼拜的一半回赐。</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rPr>
        <w:footnoteReference w:id="208"/>
      </w:r>
      <w:r w:rsidRPr="00F846D8">
        <w:rPr>
          <w:rFonts w:ascii="SimSun" w:hAnsi="SimSun" w:cs="Traditional Arabic" w:hint="eastAsia"/>
          <w:kern w:val="26"/>
          <w:sz w:val="28"/>
          <w:szCs w:val="28"/>
        </w:rPr>
        <w:t>没有能力站着礼主命拜的人，可以根据他的能力去礼拜。</w:t>
      </w:r>
    </w:p>
    <w:p w:rsidR="00C12783" w:rsidRDefault="00C12783" w:rsidP="00C12783">
      <w:pPr>
        <w:spacing w:line="360" w:lineRule="auto"/>
        <w:ind w:firstLineChars="200" w:firstLine="560"/>
        <w:rPr>
          <w:rFonts w:ascii="SimSun" w:hAnsi="SimSun"/>
          <w:b/>
          <w:bCs/>
          <w:color w:val="008000"/>
          <w:kern w:val="26"/>
          <w:sz w:val="28"/>
          <w:szCs w:val="28"/>
        </w:rPr>
      </w:pPr>
      <w:r w:rsidRPr="00F846D8">
        <w:rPr>
          <w:rFonts w:ascii="STLiti" w:eastAsia="STLiti" w:hAnsi="SimSun" w:cs="SimSun"/>
          <w:color w:val="000000"/>
          <w:kern w:val="26"/>
          <w:sz w:val="28"/>
          <w:szCs w:val="28"/>
        </w:rPr>
        <w:t>3-</w:t>
      </w:r>
      <w:r w:rsidRPr="00F846D8">
        <w:rPr>
          <w:rFonts w:ascii="STLiti" w:eastAsia="STLiti" w:hAnsi="SimSun" w:cs="SimSun" w:hint="eastAsia"/>
          <w:color w:val="000000"/>
          <w:kern w:val="26"/>
          <w:sz w:val="28"/>
          <w:szCs w:val="28"/>
        </w:rPr>
        <w:t>诵读《开端章》。</w:t>
      </w:r>
      <w:r w:rsidRPr="00F846D8">
        <w:rPr>
          <w:rFonts w:ascii="SimSun" w:hAnsi="SimSun" w:hint="eastAsia"/>
          <w:kern w:val="26"/>
          <w:sz w:val="28"/>
          <w:szCs w:val="28"/>
        </w:rPr>
        <w:t>在每一番主命拜或副功拜中都必须诵读，因为</w:t>
      </w:r>
      <w:r>
        <w:rPr>
          <w:rFonts w:ascii="SimSun" w:hAnsi="SimSun" w:hint="eastAsia"/>
          <w:b/>
          <w:bCs/>
          <w:color w:val="008000"/>
          <w:kern w:val="26"/>
          <w:sz w:val="28"/>
          <w:szCs w:val="28"/>
        </w:rPr>
        <w:t>主的使者</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656"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56" inset="0,0,0,0">
              <w:txbxContent>
                <w:p w:rsidR="00C12783" w:rsidRPr="00B46913" w:rsidRDefault="00C12783" w:rsidP="00C12783">
                  <w:pPr>
                    <w:spacing w:line="120" w:lineRule="exact"/>
                    <w:jc w:val="center"/>
                    <w:rPr>
                      <w:rFonts w:ascii="SimSun" w:hAnsi="SimSun" w:cs="Arial"/>
                      <w:b/>
                      <w:bCs/>
                      <w:color w:val="008000"/>
                      <w:kern w:val="24"/>
                      <w:sz w:val="8"/>
                      <w:szCs w:val="8"/>
                    </w:rPr>
                  </w:pPr>
                  <w:r w:rsidRPr="00B46913">
                    <w:rPr>
                      <w:rFonts w:ascii="SimSun" w:hAnsi="SimSun" w:cs="Arial" w:hint="eastAsia"/>
                      <w:b/>
                      <w:bCs/>
                      <w:color w:val="008000"/>
                      <w:kern w:val="24"/>
                      <w:sz w:val="8"/>
                      <w:szCs w:val="8"/>
                    </w:rPr>
                    <w:t>愿主赐福之</w:t>
                  </w:r>
                </w:p>
                <w:p w:rsidR="00C12783" w:rsidRPr="00B46913" w:rsidRDefault="00C12783" w:rsidP="00C12783">
                  <w:pPr>
                    <w:spacing w:line="120" w:lineRule="exact"/>
                    <w:jc w:val="center"/>
                    <w:rPr>
                      <w:rFonts w:ascii="SimSun" w:hAnsi="SimSun" w:cs="Arial"/>
                      <w:b/>
                      <w:bCs/>
                      <w:color w:val="008000"/>
                      <w:kern w:val="24"/>
                      <w:sz w:val="8"/>
                      <w:szCs w:val="8"/>
                    </w:rPr>
                  </w:pPr>
                  <w:r w:rsidRPr="00B46913">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C12783" w:rsidRPr="00BC6A4C" w:rsidRDefault="00C12783" w:rsidP="00C12783">
      <w:pPr>
        <w:bidi/>
        <w:ind w:firstLineChars="200" w:firstLine="602"/>
        <w:rPr>
          <w:rStyle w:val="4Char"/>
          <w:rFonts w:cs="KFGQPC Uthman Taha Naskh"/>
          <w:sz w:val="30"/>
          <w:szCs w:val="30"/>
          <w:rtl/>
          <w:lang w:eastAsia="zh-CN"/>
        </w:rPr>
      </w:pPr>
      <w:r>
        <w:rPr>
          <w:rStyle w:val="4Char"/>
          <w:rFonts w:cs="KFGQPC Uthman Taha Naskh" w:hint="cs"/>
          <w:b/>
          <w:bCs/>
          <w:color w:val="008000"/>
          <w:sz w:val="30"/>
          <w:szCs w:val="30"/>
          <w:rtl/>
        </w:rPr>
        <w:t>قال رسول الله</w:t>
      </w:r>
      <w:r>
        <w:rPr>
          <w:rStyle w:val="4Char"/>
          <w:rFonts w:cs="KFGQPC Uthman Taha Naskh"/>
          <w:b/>
          <w:bCs/>
          <w:color w:val="008000"/>
          <w:sz w:val="30"/>
          <w:szCs w:val="30"/>
          <w:rtl/>
        </w:rPr>
        <w:t xml:space="preserve"> </w:t>
      </w:r>
      <w:r w:rsidRPr="00D831E9">
        <w:rPr>
          <w:rFonts w:cs="KFGQPC Uthman Taha Naskh" w:hint="cs"/>
          <w:b/>
          <w:bCs/>
          <w:color w:val="008000"/>
          <w:kern w:val="28"/>
          <w:sz w:val="30"/>
          <w:szCs w:val="30"/>
          <w:rtl/>
        </w:rPr>
        <w:t>ﷺ</w:t>
      </w:r>
      <w:r w:rsidRPr="00BC6A4C">
        <w:rPr>
          <w:rStyle w:val="4Char"/>
          <w:rFonts w:cs="KFGQPC Uthman Taha Naskh" w:hint="cs"/>
          <w:b/>
          <w:bCs/>
          <w:color w:val="008000"/>
          <w:sz w:val="30"/>
          <w:szCs w:val="30"/>
          <w:rtl/>
        </w:rPr>
        <w:t>:</w:t>
      </w:r>
      <w:r w:rsidRPr="00BC6A4C">
        <w:rPr>
          <w:rStyle w:val="4Char"/>
          <w:rFonts w:cs="KFGQPC Uthman Taha Naskh"/>
          <w:b/>
          <w:bCs/>
          <w:color w:val="008000"/>
          <w:sz w:val="30"/>
          <w:szCs w:val="30"/>
          <w:rtl/>
        </w:rPr>
        <w:t>«</w:t>
      </w:r>
      <w:r w:rsidRPr="00C41AE7">
        <w:rPr>
          <w:rStyle w:val="4Char"/>
          <w:rFonts w:cs="KFGQPC Uthman Taha Naskh"/>
          <w:b/>
          <w:bCs/>
          <w:color w:val="008000"/>
          <w:sz w:val="30"/>
          <w:szCs w:val="30"/>
          <w:rtl/>
        </w:rPr>
        <w:t>لا صلاة لمن لم يقرأ بفاتحة الكتاب</w:t>
      </w:r>
      <w:r w:rsidRPr="00BC6A4C">
        <w:rPr>
          <w:rStyle w:val="4Char"/>
          <w:rFonts w:cs="KFGQPC Uthman Taha Naskh"/>
          <w:b/>
          <w:bCs/>
          <w:color w:val="008000"/>
          <w:sz w:val="30"/>
          <w:szCs w:val="30"/>
          <w:rtl/>
        </w:rPr>
        <w:t>»</w:t>
      </w:r>
      <w:r>
        <w:rPr>
          <w:rStyle w:val="4Char"/>
          <w:rFonts w:cs="KFGQPC Uthman Taha Naskh" w:hint="cs"/>
          <w:sz w:val="30"/>
          <w:szCs w:val="30"/>
          <w:rtl/>
        </w:rPr>
        <w:t xml:space="preserve"> </w:t>
      </w:r>
      <w:r w:rsidRPr="0074031D">
        <w:rPr>
          <w:rFonts w:cs="KFGQPC Uthman Taha Naskh"/>
          <w:kern w:val="28"/>
          <w:sz w:val="30"/>
          <w:szCs w:val="30"/>
          <w:rtl/>
        </w:rPr>
        <w:t>متفق عليه</w:t>
      </w:r>
    </w:p>
    <w:p w:rsidR="00C12783" w:rsidRPr="00F846D8" w:rsidRDefault="00C12783" w:rsidP="00C12783">
      <w:pPr>
        <w:spacing w:line="360" w:lineRule="auto"/>
        <w:ind w:firstLineChars="200" w:firstLine="562"/>
        <w:rPr>
          <w:rFonts w:ascii="SimSun" w:hAnsi="SimSun"/>
          <w:b/>
          <w:bCs/>
          <w:color w:val="008000"/>
          <w:kern w:val="26"/>
          <w:sz w:val="28"/>
          <w:szCs w:val="28"/>
          <w:rtl/>
          <w:lang w:val="zh-CN"/>
        </w:rPr>
      </w:pPr>
      <w:r w:rsidRPr="00F846D8">
        <w:rPr>
          <w:rFonts w:ascii="SimSun" w:hAnsi="SimSun" w:hint="eastAsia"/>
          <w:b/>
          <w:bCs/>
          <w:color w:val="008000"/>
          <w:kern w:val="26"/>
          <w:sz w:val="28"/>
          <w:szCs w:val="28"/>
        </w:rPr>
        <w:t>“</w:t>
      </w:r>
      <w:r w:rsidRPr="00F846D8">
        <w:rPr>
          <w:rFonts w:ascii="SimSun" w:hAnsi="SimSun" w:cs="Traditional Arabic" w:hint="eastAsia"/>
          <w:b/>
          <w:bCs/>
          <w:color w:val="008000"/>
          <w:kern w:val="26"/>
          <w:sz w:val="28"/>
          <w:szCs w:val="28"/>
        </w:rPr>
        <w:t>礼拜而没有念《开端章》者，就等于没有礼拜</w:t>
      </w:r>
      <w:r w:rsidRPr="00F846D8">
        <w:rPr>
          <w:rFonts w:ascii="SimSun" w:hAnsi="SimSun" w:hint="eastAsia"/>
          <w:b/>
          <w:bCs/>
          <w:color w:val="008000"/>
          <w:kern w:val="26"/>
          <w:sz w:val="28"/>
          <w:szCs w:val="28"/>
        </w:rPr>
        <w:t>。</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rPr>
        <w:footnoteReference w:id="209"/>
      </w:r>
    </w:p>
    <w:p w:rsidR="00C12783" w:rsidRDefault="00C12783" w:rsidP="00C12783">
      <w:pPr>
        <w:widowControl/>
        <w:spacing w:line="360" w:lineRule="auto"/>
        <w:ind w:firstLineChars="200" w:firstLine="560"/>
        <w:rPr>
          <w:rFonts w:ascii="SimSun" w:hAnsi="SimSun"/>
          <w:b/>
          <w:bCs/>
          <w:color w:val="008000"/>
          <w:kern w:val="26"/>
          <w:sz w:val="28"/>
          <w:szCs w:val="28"/>
        </w:rPr>
      </w:pPr>
      <w:r w:rsidRPr="00F846D8">
        <w:rPr>
          <w:rFonts w:ascii="STLiti" w:eastAsia="STLiti" w:hAnsi="SimSun" w:cs="SimSun" w:hint="cs"/>
          <w:color w:val="000000"/>
          <w:kern w:val="26"/>
          <w:sz w:val="28"/>
          <w:szCs w:val="28"/>
          <w:rtl/>
        </w:rPr>
        <w:t>4</w:t>
      </w:r>
      <w:r w:rsidRPr="00F846D8">
        <w:rPr>
          <w:rFonts w:ascii="STLiti" w:eastAsia="STLiti" w:hAnsi="SimSun" w:cs="SimSun"/>
          <w:color w:val="000000"/>
          <w:kern w:val="26"/>
          <w:sz w:val="28"/>
          <w:szCs w:val="28"/>
        </w:rPr>
        <w:t>-</w:t>
      </w:r>
      <w:r w:rsidRPr="00F846D8">
        <w:rPr>
          <w:rFonts w:ascii="STLiti" w:eastAsia="STLiti" w:hAnsi="SimSun" w:cs="SimSun" w:hint="eastAsia"/>
          <w:color w:val="000000"/>
          <w:kern w:val="26"/>
          <w:sz w:val="28"/>
          <w:szCs w:val="28"/>
        </w:rPr>
        <w:t>鞠躬。</w:t>
      </w:r>
      <w:r w:rsidRPr="00F846D8">
        <w:rPr>
          <w:rFonts w:ascii="SimSun" w:hAnsi="SimSun" w:hint="eastAsia"/>
          <w:kern w:val="26"/>
          <w:sz w:val="28"/>
          <w:szCs w:val="28"/>
        </w:rPr>
        <w:t>法学家们公认鞠躬是主命。弯着腰两手抓紧双膝，鞠躬时必须稳定，因为</w:t>
      </w:r>
      <w:r>
        <w:rPr>
          <w:rFonts w:ascii="SimSun" w:hAnsi="SimSun" w:hint="eastAsia"/>
          <w:b/>
          <w:bCs/>
          <w:color w:val="008000"/>
          <w:kern w:val="26"/>
          <w:sz w:val="28"/>
          <w:szCs w:val="28"/>
        </w:rPr>
        <w:t>主的使者</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655"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55" inset="0,0,0,0">
              <w:txbxContent>
                <w:p w:rsidR="00C12783" w:rsidRPr="00C41AE7" w:rsidRDefault="00C12783" w:rsidP="00C12783">
                  <w:pPr>
                    <w:spacing w:line="120" w:lineRule="exact"/>
                    <w:jc w:val="center"/>
                    <w:rPr>
                      <w:rFonts w:ascii="SimSun" w:hAnsi="SimSun" w:cs="Arial"/>
                      <w:b/>
                      <w:bCs/>
                      <w:color w:val="008000"/>
                      <w:kern w:val="24"/>
                      <w:sz w:val="8"/>
                      <w:szCs w:val="8"/>
                    </w:rPr>
                  </w:pPr>
                  <w:r w:rsidRPr="00C41AE7">
                    <w:rPr>
                      <w:rFonts w:ascii="SimSun" w:hAnsi="SimSun" w:cs="Arial" w:hint="eastAsia"/>
                      <w:b/>
                      <w:bCs/>
                      <w:color w:val="008000"/>
                      <w:kern w:val="24"/>
                      <w:sz w:val="8"/>
                      <w:szCs w:val="8"/>
                    </w:rPr>
                    <w:t>愿主赐福之</w:t>
                  </w:r>
                </w:p>
                <w:p w:rsidR="00C12783" w:rsidRPr="00C41AE7" w:rsidRDefault="00C12783" w:rsidP="00C12783">
                  <w:pPr>
                    <w:spacing w:line="120" w:lineRule="exact"/>
                    <w:jc w:val="center"/>
                    <w:rPr>
                      <w:rFonts w:ascii="SimSun" w:hAnsi="SimSun" w:cs="Arial"/>
                      <w:b/>
                      <w:bCs/>
                      <w:color w:val="008000"/>
                      <w:kern w:val="24"/>
                      <w:sz w:val="8"/>
                      <w:szCs w:val="8"/>
                    </w:rPr>
                  </w:pPr>
                  <w:r w:rsidRPr="00C41AE7">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C12783" w:rsidRPr="00BC6A4C" w:rsidRDefault="00C12783" w:rsidP="00C12783">
      <w:pPr>
        <w:bidi/>
        <w:ind w:firstLineChars="200" w:firstLine="602"/>
        <w:rPr>
          <w:rStyle w:val="4Char"/>
          <w:rFonts w:cs="KFGQPC Uthman Taha Naskh"/>
          <w:sz w:val="30"/>
          <w:szCs w:val="30"/>
          <w:rtl/>
          <w:lang w:eastAsia="zh-CN"/>
        </w:rPr>
      </w:pPr>
      <w:r>
        <w:rPr>
          <w:rStyle w:val="4Char"/>
          <w:rFonts w:cs="KFGQPC Uthman Taha Naskh" w:hint="cs"/>
          <w:b/>
          <w:bCs/>
          <w:color w:val="008000"/>
          <w:sz w:val="30"/>
          <w:szCs w:val="30"/>
          <w:rtl/>
        </w:rPr>
        <w:t>قال رسول الله</w:t>
      </w:r>
      <w:r>
        <w:rPr>
          <w:rStyle w:val="4Char"/>
          <w:rFonts w:cs="KFGQPC Uthman Taha Naskh"/>
          <w:b/>
          <w:bCs/>
          <w:color w:val="008000"/>
          <w:sz w:val="30"/>
          <w:szCs w:val="30"/>
          <w:rtl/>
        </w:rPr>
        <w:t xml:space="preserve"> </w:t>
      </w:r>
      <w:r w:rsidRPr="00D831E9">
        <w:rPr>
          <w:rFonts w:cs="KFGQPC Uthman Taha Naskh" w:hint="cs"/>
          <w:b/>
          <w:bCs/>
          <w:color w:val="008000"/>
          <w:kern w:val="28"/>
          <w:sz w:val="30"/>
          <w:szCs w:val="30"/>
          <w:rtl/>
        </w:rPr>
        <w:t>ﷺ</w:t>
      </w:r>
      <w:r w:rsidRPr="00BC6A4C">
        <w:rPr>
          <w:rStyle w:val="4Char"/>
          <w:rFonts w:cs="KFGQPC Uthman Taha Naskh" w:hint="cs"/>
          <w:b/>
          <w:bCs/>
          <w:color w:val="008000"/>
          <w:sz w:val="30"/>
          <w:szCs w:val="30"/>
          <w:rtl/>
        </w:rPr>
        <w:t>:</w:t>
      </w:r>
      <w:r w:rsidRPr="00BC6A4C">
        <w:rPr>
          <w:rStyle w:val="4Char"/>
          <w:rFonts w:cs="KFGQPC Uthman Taha Naskh"/>
          <w:b/>
          <w:bCs/>
          <w:color w:val="008000"/>
          <w:sz w:val="30"/>
          <w:szCs w:val="30"/>
          <w:rtl/>
        </w:rPr>
        <w:t>«</w:t>
      </w:r>
      <w:r w:rsidRPr="00967B5B">
        <w:rPr>
          <w:rStyle w:val="4Char"/>
          <w:rFonts w:cs="KFGQPC Uthman Taha Naskh"/>
          <w:b/>
          <w:bCs/>
          <w:color w:val="008000"/>
          <w:sz w:val="30"/>
          <w:szCs w:val="30"/>
          <w:rtl/>
        </w:rPr>
        <w:t>اركع حتى تطمئن راكعا</w:t>
      </w:r>
      <w:r w:rsidRPr="00BC6A4C">
        <w:rPr>
          <w:rStyle w:val="4Char"/>
          <w:rFonts w:cs="KFGQPC Uthman Taha Naskh"/>
          <w:b/>
          <w:bCs/>
          <w:color w:val="008000"/>
          <w:sz w:val="30"/>
          <w:szCs w:val="30"/>
          <w:rtl/>
        </w:rPr>
        <w:t>»</w:t>
      </w:r>
      <w:r>
        <w:rPr>
          <w:rStyle w:val="4Char"/>
          <w:rFonts w:cs="KFGQPC Uthman Taha Naskh" w:hint="cs"/>
          <w:sz w:val="30"/>
          <w:szCs w:val="30"/>
          <w:rtl/>
        </w:rPr>
        <w:t xml:space="preserve"> </w:t>
      </w:r>
      <w:r w:rsidR="00636918">
        <w:rPr>
          <w:rStyle w:val="4Char"/>
          <w:rFonts w:cs="KFGQPC Uthman Taha Naskh"/>
          <w:sz w:val="30"/>
          <w:szCs w:val="30"/>
          <w:rtl/>
        </w:rPr>
        <w:t>أخرجه</w:t>
      </w:r>
      <w:r w:rsidRPr="00BC6A4C">
        <w:rPr>
          <w:rStyle w:val="4Char"/>
          <w:rFonts w:cs="KFGQPC Uthman Taha Naskh"/>
          <w:sz w:val="30"/>
          <w:szCs w:val="30"/>
          <w:rtl/>
        </w:rPr>
        <w:t xml:space="preserve"> </w:t>
      </w:r>
      <w:r>
        <w:rPr>
          <w:rStyle w:val="4Char"/>
          <w:rFonts w:cs="KFGQPC Uthman Taha Naskh" w:hint="cs"/>
          <w:sz w:val="30"/>
          <w:szCs w:val="30"/>
          <w:rtl/>
        </w:rPr>
        <w:t>البخاري</w:t>
      </w:r>
    </w:p>
    <w:p w:rsidR="00C12783" w:rsidRPr="00F846D8" w:rsidRDefault="00C12783" w:rsidP="00C12783">
      <w:pPr>
        <w:widowControl/>
        <w:spacing w:line="360" w:lineRule="auto"/>
        <w:ind w:firstLineChars="200" w:firstLine="562"/>
        <w:rPr>
          <w:rFonts w:ascii="SimSun" w:hAnsi="SimSun" w:cs="Traditional Arabic"/>
          <w:kern w:val="26"/>
          <w:sz w:val="28"/>
          <w:szCs w:val="28"/>
        </w:rPr>
      </w:pPr>
      <w:r w:rsidRPr="00F846D8">
        <w:rPr>
          <w:rFonts w:ascii="SimSun" w:hAnsi="SimSun" w:hint="eastAsia"/>
          <w:b/>
          <w:bCs/>
          <w:color w:val="008000"/>
          <w:kern w:val="26"/>
          <w:sz w:val="28"/>
          <w:szCs w:val="28"/>
        </w:rPr>
        <w:t>“你当鞠躬，直至鞠躬稳定。</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rPr>
        <w:footnoteReference w:id="210"/>
      </w:r>
    </w:p>
    <w:p w:rsidR="00C12783" w:rsidRDefault="00C12783" w:rsidP="00C12783">
      <w:pPr>
        <w:widowControl/>
        <w:spacing w:line="360" w:lineRule="auto"/>
        <w:ind w:firstLineChars="200" w:firstLine="560"/>
        <w:rPr>
          <w:rFonts w:ascii="SimSun" w:hAnsi="SimSun"/>
          <w:b/>
          <w:bCs/>
          <w:color w:val="008000"/>
          <w:kern w:val="26"/>
          <w:sz w:val="28"/>
          <w:szCs w:val="28"/>
        </w:rPr>
      </w:pPr>
      <w:r w:rsidRPr="00F846D8">
        <w:rPr>
          <w:rFonts w:ascii="STLiti" w:eastAsia="STLiti" w:hAnsi="SimSun" w:cs="SimSun"/>
          <w:color w:val="000000"/>
          <w:kern w:val="26"/>
          <w:sz w:val="28"/>
          <w:szCs w:val="28"/>
        </w:rPr>
        <w:t>5-</w:t>
      </w:r>
      <w:r w:rsidRPr="00F846D8">
        <w:rPr>
          <w:rFonts w:ascii="STLiti" w:eastAsia="STLiti" w:hAnsi="SimSun" w:cs="SimSun" w:hint="eastAsia"/>
          <w:color w:val="000000"/>
          <w:kern w:val="26"/>
          <w:sz w:val="28"/>
          <w:szCs w:val="28"/>
        </w:rPr>
        <w:t>从鞠躬中抬起头，直至站稳</w:t>
      </w:r>
      <w:r>
        <w:rPr>
          <w:rFonts w:ascii="STLiti" w:eastAsia="STLiti" w:hAnsi="SimSun" w:cs="SimSun" w:hint="eastAsia"/>
          <w:color w:val="000000"/>
          <w:kern w:val="26"/>
          <w:sz w:val="28"/>
          <w:szCs w:val="28"/>
        </w:rPr>
        <w:t>。</w:t>
      </w:r>
      <w:r w:rsidRPr="00280450">
        <w:rPr>
          <w:rFonts w:ascii="SimSun" w:hAnsi="SimSun" w:hint="eastAsia"/>
          <w:b/>
          <w:bCs/>
          <w:color w:val="008000"/>
          <w:kern w:val="26"/>
          <w:sz w:val="28"/>
          <w:szCs w:val="28"/>
        </w:rPr>
        <w:t>先知</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654"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54" inset="0,0,0,0">
              <w:txbxContent>
                <w:p w:rsidR="00C12783" w:rsidRPr="00C41AE7" w:rsidRDefault="00C12783" w:rsidP="00C12783">
                  <w:pPr>
                    <w:spacing w:line="120" w:lineRule="exact"/>
                    <w:jc w:val="center"/>
                    <w:rPr>
                      <w:rFonts w:ascii="SimSun" w:hAnsi="SimSun" w:cs="Arial"/>
                      <w:b/>
                      <w:bCs/>
                      <w:color w:val="008000"/>
                      <w:kern w:val="24"/>
                      <w:sz w:val="8"/>
                      <w:szCs w:val="8"/>
                    </w:rPr>
                  </w:pPr>
                  <w:r w:rsidRPr="00C41AE7">
                    <w:rPr>
                      <w:rFonts w:ascii="SimSun" w:hAnsi="SimSun" w:cs="Arial" w:hint="eastAsia"/>
                      <w:b/>
                      <w:bCs/>
                      <w:color w:val="008000"/>
                      <w:kern w:val="24"/>
                      <w:sz w:val="8"/>
                      <w:szCs w:val="8"/>
                    </w:rPr>
                    <w:t>愿主赐福之</w:t>
                  </w:r>
                </w:p>
                <w:p w:rsidR="00C12783" w:rsidRPr="00C41AE7" w:rsidRDefault="00C12783" w:rsidP="00C12783">
                  <w:pPr>
                    <w:spacing w:line="120" w:lineRule="exact"/>
                    <w:jc w:val="center"/>
                    <w:rPr>
                      <w:rFonts w:ascii="SimSun" w:hAnsi="SimSun" w:cs="Arial"/>
                      <w:b/>
                      <w:bCs/>
                      <w:color w:val="008000"/>
                      <w:kern w:val="24"/>
                      <w:sz w:val="8"/>
                      <w:szCs w:val="8"/>
                    </w:rPr>
                  </w:pPr>
                  <w:r w:rsidRPr="00C41AE7">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C12783" w:rsidRPr="00BC6A4C" w:rsidRDefault="00C12783" w:rsidP="00C12783">
      <w:pPr>
        <w:bidi/>
        <w:ind w:firstLineChars="200" w:firstLine="602"/>
        <w:rPr>
          <w:rStyle w:val="4Char"/>
          <w:rFonts w:cs="KFGQPC Uthman Taha Naskh"/>
          <w:sz w:val="30"/>
          <w:szCs w:val="30"/>
          <w:rtl/>
          <w:lang w:eastAsia="zh-CN"/>
        </w:rPr>
      </w:pPr>
      <w:r>
        <w:rPr>
          <w:rStyle w:val="4Char"/>
          <w:rFonts w:cs="KFGQPC Uthman Taha Naskh" w:hint="cs"/>
          <w:b/>
          <w:bCs/>
          <w:color w:val="008000"/>
          <w:sz w:val="30"/>
          <w:szCs w:val="30"/>
          <w:rtl/>
        </w:rPr>
        <w:t>قال النبيُّ</w:t>
      </w:r>
      <w:r w:rsidRPr="00D831E9">
        <w:rPr>
          <w:rFonts w:cs="KFGQPC Uthman Taha Naskh" w:hint="cs"/>
          <w:b/>
          <w:bCs/>
          <w:color w:val="008000"/>
          <w:kern w:val="28"/>
          <w:sz w:val="30"/>
          <w:szCs w:val="30"/>
          <w:rtl/>
        </w:rPr>
        <w:t>ﷺ</w:t>
      </w:r>
      <w:r w:rsidRPr="00BC6A4C">
        <w:rPr>
          <w:rStyle w:val="4Char"/>
          <w:rFonts w:cs="KFGQPC Uthman Taha Naskh" w:hint="cs"/>
          <w:b/>
          <w:bCs/>
          <w:color w:val="008000"/>
          <w:sz w:val="30"/>
          <w:szCs w:val="30"/>
          <w:rtl/>
        </w:rPr>
        <w:t>:</w:t>
      </w:r>
      <w:r w:rsidRPr="00BC6A4C">
        <w:rPr>
          <w:rStyle w:val="4Char"/>
          <w:rFonts w:cs="KFGQPC Uthman Taha Naskh"/>
          <w:b/>
          <w:bCs/>
          <w:color w:val="008000"/>
          <w:sz w:val="30"/>
          <w:szCs w:val="30"/>
          <w:rtl/>
        </w:rPr>
        <w:t>«</w:t>
      </w:r>
      <w:r w:rsidRPr="00967B5B">
        <w:rPr>
          <w:rStyle w:val="4Char"/>
          <w:rFonts w:cs="KFGQPC Uthman Taha Naskh"/>
          <w:b/>
          <w:bCs/>
          <w:color w:val="008000"/>
          <w:sz w:val="30"/>
          <w:szCs w:val="30"/>
          <w:rtl/>
        </w:rPr>
        <w:t>ثم ارفع حتى تعتدل قائما</w:t>
      </w:r>
      <w:r w:rsidRPr="00BC6A4C">
        <w:rPr>
          <w:rStyle w:val="4Char"/>
          <w:rFonts w:cs="KFGQPC Uthman Taha Naskh"/>
          <w:b/>
          <w:bCs/>
          <w:color w:val="008000"/>
          <w:sz w:val="30"/>
          <w:szCs w:val="30"/>
          <w:rtl/>
        </w:rPr>
        <w:t>»</w:t>
      </w:r>
      <w:r>
        <w:rPr>
          <w:rStyle w:val="4Char"/>
          <w:rFonts w:cs="KFGQPC Uthman Taha Naskh" w:hint="cs"/>
          <w:sz w:val="30"/>
          <w:szCs w:val="30"/>
          <w:rtl/>
        </w:rPr>
        <w:t xml:space="preserve"> </w:t>
      </w:r>
      <w:r w:rsidR="00636918">
        <w:rPr>
          <w:rStyle w:val="4Char"/>
          <w:rFonts w:cs="KFGQPC Uthman Taha Naskh"/>
          <w:sz w:val="30"/>
          <w:szCs w:val="30"/>
          <w:rtl/>
        </w:rPr>
        <w:t>أخرجه</w:t>
      </w:r>
      <w:r w:rsidRPr="00BC6A4C">
        <w:rPr>
          <w:rStyle w:val="4Char"/>
          <w:rFonts w:cs="KFGQPC Uthman Taha Naskh"/>
          <w:sz w:val="30"/>
          <w:szCs w:val="30"/>
          <w:rtl/>
        </w:rPr>
        <w:t xml:space="preserve"> </w:t>
      </w:r>
      <w:r>
        <w:rPr>
          <w:rStyle w:val="4Char"/>
          <w:rFonts w:cs="KFGQPC Uthman Taha Naskh" w:hint="cs"/>
          <w:sz w:val="30"/>
          <w:szCs w:val="30"/>
          <w:rtl/>
        </w:rPr>
        <w:t>البخاري</w:t>
      </w:r>
    </w:p>
    <w:p w:rsidR="00C12783" w:rsidRPr="00F846D8" w:rsidRDefault="00C12783" w:rsidP="00C12783">
      <w:pPr>
        <w:widowControl/>
        <w:spacing w:line="360" w:lineRule="auto"/>
        <w:ind w:firstLineChars="200" w:firstLine="562"/>
        <w:rPr>
          <w:rFonts w:ascii="SimSun" w:hAnsi="SimSun" w:cs="Traditional Arabic"/>
          <w:kern w:val="26"/>
          <w:sz w:val="28"/>
          <w:szCs w:val="28"/>
        </w:rPr>
      </w:pPr>
      <w:r w:rsidRPr="00F846D8">
        <w:rPr>
          <w:rFonts w:ascii="SimSun" w:hAnsi="SimSun" w:hint="eastAsia"/>
          <w:b/>
          <w:bCs/>
          <w:color w:val="008000"/>
          <w:kern w:val="26"/>
          <w:sz w:val="28"/>
          <w:szCs w:val="28"/>
        </w:rPr>
        <w:t>“然后你当从鞠躬中抬起头，直至站稳。</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rPr>
        <w:footnoteReference w:id="211"/>
      </w:r>
    </w:p>
    <w:p w:rsidR="00C12783" w:rsidRDefault="00C12783" w:rsidP="00C12783">
      <w:pPr>
        <w:widowControl/>
        <w:spacing w:line="360" w:lineRule="auto"/>
        <w:ind w:firstLineChars="200" w:firstLine="560"/>
        <w:rPr>
          <w:rFonts w:ascii="SimSun" w:hAnsi="SimSun"/>
          <w:b/>
          <w:bCs/>
          <w:color w:val="008000"/>
          <w:kern w:val="26"/>
          <w:sz w:val="28"/>
          <w:szCs w:val="28"/>
        </w:rPr>
      </w:pPr>
      <w:r w:rsidRPr="00F846D8">
        <w:rPr>
          <w:rFonts w:ascii="STLiti" w:eastAsia="STLiti" w:hAnsi="SimSun" w:cs="SimSun" w:hint="eastAsia"/>
          <w:color w:val="000000"/>
          <w:kern w:val="26"/>
          <w:sz w:val="28"/>
          <w:szCs w:val="28"/>
          <w:rtl/>
        </w:rPr>
        <w:t>6</w:t>
      </w:r>
      <w:r w:rsidRPr="00F846D8">
        <w:rPr>
          <w:rFonts w:ascii="STLiti" w:eastAsia="STLiti" w:hAnsi="SimSun" w:cs="SimSun"/>
          <w:color w:val="000000"/>
          <w:kern w:val="26"/>
          <w:sz w:val="28"/>
          <w:szCs w:val="28"/>
        </w:rPr>
        <w:t>-</w:t>
      </w:r>
      <w:r w:rsidRPr="00F846D8">
        <w:rPr>
          <w:rFonts w:ascii="STLiti" w:eastAsia="STLiti" w:hAnsi="SimSun" w:cs="SimSun" w:hint="eastAsia"/>
          <w:color w:val="000000"/>
          <w:kern w:val="26"/>
          <w:sz w:val="28"/>
          <w:szCs w:val="28"/>
        </w:rPr>
        <w:t>叩头，然后从中安稳地坐起身。</w:t>
      </w:r>
      <w:r w:rsidRPr="00F846D8">
        <w:rPr>
          <w:rFonts w:ascii="SimSun" w:hAnsi="SimSun" w:hint="eastAsia"/>
          <w:kern w:val="26"/>
          <w:sz w:val="28"/>
          <w:szCs w:val="28"/>
        </w:rPr>
        <w:t>因为</w:t>
      </w:r>
      <w:r>
        <w:rPr>
          <w:rFonts w:ascii="SimSun" w:hAnsi="SimSun" w:hint="eastAsia"/>
          <w:b/>
          <w:bCs/>
          <w:color w:val="008000"/>
          <w:kern w:val="26"/>
          <w:sz w:val="28"/>
          <w:szCs w:val="28"/>
        </w:rPr>
        <w:t>主的使者</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653"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53" inset="0,0,0,0">
              <w:txbxContent>
                <w:p w:rsidR="00C12783" w:rsidRPr="00C41AE7" w:rsidRDefault="00C12783" w:rsidP="00C12783">
                  <w:pPr>
                    <w:spacing w:line="120" w:lineRule="exact"/>
                    <w:jc w:val="center"/>
                    <w:rPr>
                      <w:rFonts w:ascii="SimSun" w:hAnsi="SimSun" w:cs="Arial"/>
                      <w:b/>
                      <w:bCs/>
                      <w:color w:val="008000"/>
                      <w:kern w:val="24"/>
                      <w:sz w:val="8"/>
                      <w:szCs w:val="8"/>
                    </w:rPr>
                  </w:pPr>
                  <w:r w:rsidRPr="00C41AE7">
                    <w:rPr>
                      <w:rFonts w:ascii="SimSun" w:hAnsi="SimSun" w:cs="Arial" w:hint="eastAsia"/>
                      <w:b/>
                      <w:bCs/>
                      <w:color w:val="008000"/>
                      <w:kern w:val="24"/>
                      <w:sz w:val="8"/>
                      <w:szCs w:val="8"/>
                    </w:rPr>
                    <w:t>愿主赐福之</w:t>
                  </w:r>
                </w:p>
                <w:p w:rsidR="00C12783" w:rsidRPr="00C41AE7" w:rsidRDefault="00C12783" w:rsidP="00C12783">
                  <w:pPr>
                    <w:spacing w:line="120" w:lineRule="exact"/>
                    <w:jc w:val="center"/>
                    <w:rPr>
                      <w:rFonts w:ascii="SimSun" w:hAnsi="SimSun" w:cs="Arial"/>
                      <w:b/>
                      <w:bCs/>
                      <w:color w:val="008000"/>
                      <w:kern w:val="24"/>
                      <w:sz w:val="8"/>
                      <w:szCs w:val="8"/>
                    </w:rPr>
                  </w:pPr>
                  <w:r w:rsidRPr="00C41AE7">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C12783" w:rsidRPr="00BC6A4C" w:rsidRDefault="00C12783" w:rsidP="00C12783">
      <w:pPr>
        <w:bidi/>
        <w:ind w:firstLineChars="200" w:firstLine="602"/>
        <w:rPr>
          <w:rStyle w:val="4Char"/>
          <w:rFonts w:cs="KFGQPC Uthman Taha Naskh"/>
          <w:sz w:val="30"/>
          <w:szCs w:val="30"/>
          <w:rtl/>
          <w:lang w:eastAsia="zh-CN"/>
        </w:rPr>
      </w:pPr>
      <w:r>
        <w:rPr>
          <w:rStyle w:val="4Char"/>
          <w:rFonts w:cs="KFGQPC Uthman Taha Naskh" w:hint="cs"/>
          <w:b/>
          <w:bCs/>
          <w:color w:val="008000"/>
          <w:sz w:val="30"/>
          <w:szCs w:val="30"/>
          <w:rtl/>
        </w:rPr>
        <w:t>قال رسول الله</w:t>
      </w:r>
      <w:r>
        <w:rPr>
          <w:rStyle w:val="4Char"/>
          <w:rFonts w:cs="KFGQPC Uthman Taha Naskh"/>
          <w:b/>
          <w:bCs/>
          <w:color w:val="008000"/>
          <w:sz w:val="30"/>
          <w:szCs w:val="30"/>
          <w:rtl/>
        </w:rPr>
        <w:t xml:space="preserve"> </w:t>
      </w:r>
      <w:r w:rsidRPr="00D831E9">
        <w:rPr>
          <w:rFonts w:cs="KFGQPC Uthman Taha Naskh" w:hint="cs"/>
          <w:b/>
          <w:bCs/>
          <w:color w:val="008000"/>
          <w:kern w:val="28"/>
          <w:sz w:val="30"/>
          <w:szCs w:val="30"/>
          <w:rtl/>
        </w:rPr>
        <w:t>ﷺ</w:t>
      </w:r>
      <w:r w:rsidRPr="00BC6A4C">
        <w:rPr>
          <w:rStyle w:val="4Char"/>
          <w:rFonts w:cs="KFGQPC Uthman Taha Naskh" w:hint="cs"/>
          <w:b/>
          <w:bCs/>
          <w:color w:val="008000"/>
          <w:sz w:val="30"/>
          <w:szCs w:val="30"/>
          <w:rtl/>
        </w:rPr>
        <w:t>:</w:t>
      </w:r>
      <w:r w:rsidRPr="00BC6A4C">
        <w:rPr>
          <w:rStyle w:val="4Char"/>
          <w:rFonts w:cs="KFGQPC Uthman Taha Naskh"/>
          <w:b/>
          <w:bCs/>
          <w:color w:val="008000"/>
          <w:sz w:val="30"/>
          <w:szCs w:val="30"/>
          <w:rtl/>
        </w:rPr>
        <w:t>«</w:t>
      </w:r>
      <w:r w:rsidRPr="00967B5B">
        <w:rPr>
          <w:rStyle w:val="4Char"/>
          <w:rFonts w:cs="KFGQPC Uthman Taha Naskh"/>
          <w:b/>
          <w:bCs/>
          <w:color w:val="008000"/>
          <w:sz w:val="30"/>
          <w:szCs w:val="30"/>
          <w:rtl/>
        </w:rPr>
        <w:t>ثم اسجد حتى تطمئن ساجدا، ثم ارفع حتى تطمئن جالسا</w:t>
      </w:r>
      <w:r w:rsidRPr="00BC6A4C">
        <w:rPr>
          <w:rStyle w:val="4Char"/>
          <w:rFonts w:cs="KFGQPC Uthman Taha Naskh"/>
          <w:b/>
          <w:bCs/>
          <w:color w:val="008000"/>
          <w:sz w:val="30"/>
          <w:szCs w:val="30"/>
          <w:rtl/>
        </w:rPr>
        <w:t>»</w:t>
      </w:r>
      <w:r>
        <w:rPr>
          <w:rStyle w:val="4Char"/>
          <w:rFonts w:cs="KFGQPC Uthman Taha Naskh" w:hint="cs"/>
          <w:sz w:val="30"/>
          <w:szCs w:val="30"/>
          <w:rtl/>
        </w:rPr>
        <w:t xml:space="preserve"> </w:t>
      </w:r>
      <w:r w:rsidR="00636918">
        <w:rPr>
          <w:rStyle w:val="4Char"/>
          <w:rFonts w:cs="KFGQPC Uthman Taha Naskh"/>
          <w:sz w:val="30"/>
          <w:szCs w:val="30"/>
          <w:rtl/>
        </w:rPr>
        <w:t>أخرجه</w:t>
      </w:r>
      <w:r w:rsidRPr="00BC6A4C">
        <w:rPr>
          <w:rStyle w:val="4Char"/>
          <w:rFonts w:cs="KFGQPC Uthman Taha Naskh"/>
          <w:sz w:val="30"/>
          <w:szCs w:val="30"/>
          <w:rtl/>
        </w:rPr>
        <w:t xml:space="preserve"> </w:t>
      </w:r>
      <w:r>
        <w:rPr>
          <w:rStyle w:val="4Char"/>
          <w:rFonts w:cs="KFGQPC Uthman Taha Naskh" w:hint="cs"/>
          <w:sz w:val="30"/>
          <w:szCs w:val="30"/>
          <w:rtl/>
        </w:rPr>
        <w:t>البخاري</w:t>
      </w:r>
    </w:p>
    <w:p w:rsidR="00C12783" w:rsidRPr="00F846D8" w:rsidRDefault="00C12783" w:rsidP="00C12783">
      <w:pPr>
        <w:widowControl/>
        <w:spacing w:line="360" w:lineRule="auto"/>
        <w:ind w:firstLineChars="200" w:firstLine="562"/>
        <w:rPr>
          <w:rFonts w:ascii="SimSun" w:hAnsi="SimSun" w:cs="Traditional Arabic"/>
          <w:kern w:val="26"/>
          <w:sz w:val="28"/>
          <w:szCs w:val="28"/>
        </w:rPr>
      </w:pPr>
      <w:r w:rsidRPr="00F846D8">
        <w:rPr>
          <w:rFonts w:ascii="SimSun" w:hAnsi="SimSun" w:hint="eastAsia"/>
          <w:b/>
          <w:bCs/>
          <w:color w:val="008000"/>
          <w:kern w:val="26"/>
          <w:sz w:val="28"/>
          <w:szCs w:val="28"/>
        </w:rPr>
        <w:t>“你当叩头直至叩稳，你当起身，直至坐稳。</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rPr>
        <w:footnoteReference w:id="212"/>
      </w:r>
    </w:p>
    <w:p w:rsidR="00C12783" w:rsidRPr="00F846D8" w:rsidRDefault="00C12783" w:rsidP="00C12783">
      <w:pPr>
        <w:spacing w:line="360" w:lineRule="auto"/>
        <w:ind w:firstLineChars="200" w:firstLine="560"/>
        <w:rPr>
          <w:rFonts w:ascii="SimSun" w:hAnsi="SimSun" w:cs="Traditional Arabic"/>
          <w:kern w:val="26"/>
          <w:sz w:val="28"/>
          <w:szCs w:val="28"/>
        </w:rPr>
      </w:pPr>
      <w:r w:rsidRPr="00F846D8">
        <w:rPr>
          <w:rFonts w:ascii="SimSun" w:hAnsi="SimSun" w:cs="Traditional Arabic" w:hint="eastAsia"/>
          <w:kern w:val="26"/>
          <w:sz w:val="28"/>
          <w:szCs w:val="28"/>
        </w:rPr>
        <w:t>平稳地叩第一个头，以及从中抬起头，然后再平稳地叩第二个头，这一切都属于每番主命拜与圣行拜的要素之一。</w:t>
      </w:r>
    </w:p>
    <w:p w:rsidR="00C12783" w:rsidRDefault="00C12783" w:rsidP="00C12783">
      <w:pPr>
        <w:spacing w:line="360" w:lineRule="auto"/>
        <w:ind w:firstLineChars="200" w:firstLine="560"/>
        <w:rPr>
          <w:rFonts w:ascii="SimSun" w:hAnsi="SimSun"/>
          <w:b/>
          <w:bCs/>
          <w:color w:val="008000"/>
          <w:kern w:val="26"/>
          <w:sz w:val="28"/>
          <w:szCs w:val="28"/>
        </w:rPr>
      </w:pPr>
      <w:r w:rsidRPr="00F846D8">
        <w:rPr>
          <w:rFonts w:ascii="STLiti" w:eastAsia="STLiti" w:hAnsi="SimSun" w:cs="SimSun" w:hint="eastAsia"/>
          <w:color w:val="000000"/>
          <w:kern w:val="26"/>
          <w:sz w:val="28"/>
          <w:szCs w:val="28"/>
        </w:rPr>
        <w:t>叩头的部位：</w:t>
      </w:r>
      <w:r w:rsidRPr="00F846D8">
        <w:rPr>
          <w:rFonts w:ascii="SimSun" w:hAnsi="SimSun" w:cs="Traditional Arabic" w:hint="eastAsia"/>
          <w:kern w:val="26"/>
          <w:sz w:val="28"/>
          <w:szCs w:val="28"/>
        </w:rPr>
        <w:t>脸、双手、双膝和双脚趾。</w:t>
      </w:r>
      <w:r w:rsidRPr="00F846D8">
        <w:rPr>
          <w:rFonts w:ascii="SimSun" w:hAnsi="SimSun" w:hint="eastAsia"/>
          <w:kern w:val="26"/>
          <w:sz w:val="28"/>
          <w:szCs w:val="28"/>
        </w:rPr>
        <w:t>因为</w:t>
      </w:r>
      <w:r>
        <w:rPr>
          <w:rFonts w:ascii="SimSun" w:hAnsi="SimSun" w:hint="eastAsia"/>
          <w:b/>
          <w:bCs/>
          <w:color w:val="008000"/>
          <w:kern w:val="26"/>
          <w:sz w:val="28"/>
          <w:szCs w:val="28"/>
        </w:rPr>
        <w:t>先知</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652"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52" inset="0,0,0,0">
              <w:txbxContent>
                <w:p w:rsidR="00C12783" w:rsidRPr="00C41AE7" w:rsidRDefault="00C12783" w:rsidP="00C12783">
                  <w:pPr>
                    <w:spacing w:line="120" w:lineRule="exact"/>
                    <w:jc w:val="center"/>
                    <w:rPr>
                      <w:rFonts w:ascii="SimSun" w:hAnsi="SimSun" w:cs="Arial"/>
                      <w:b/>
                      <w:bCs/>
                      <w:color w:val="008000"/>
                      <w:kern w:val="24"/>
                      <w:sz w:val="8"/>
                      <w:szCs w:val="8"/>
                    </w:rPr>
                  </w:pPr>
                  <w:r w:rsidRPr="00C41AE7">
                    <w:rPr>
                      <w:rFonts w:ascii="SimSun" w:hAnsi="SimSun" w:cs="Arial" w:hint="eastAsia"/>
                      <w:b/>
                      <w:bCs/>
                      <w:color w:val="008000"/>
                      <w:kern w:val="24"/>
                      <w:sz w:val="8"/>
                      <w:szCs w:val="8"/>
                    </w:rPr>
                    <w:t>愿主赐福之</w:t>
                  </w:r>
                </w:p>
                <w:p w:rsidR="00C12783" w:rsidRPr="00C41AE7" w:rsidRDefault="00C12783" w:rsidP="00C12783">
                  <w:pPr>
                    <w:spacing w:line="120" w:lineRule="exact"/>
                    <w:jc w:val="center"/>
                    <w:rPr>
                      <w:rFonts w:ascii="SimSun" w:hAnsi="SimSun" w:cs="Arial"/>
                      <w:b/>
                      <w:bCs/>
                      <w:color w:val="008000"/>
                      <w:kern w:val="24"/>
                      <w:sz w:val="8"/>
                      <w:szCs w:val="8"/>
                    </w:rPr>
                  </w:pPr>
                  <w:r w:rsidRPr="00C41AE7">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曾说：</w:t>
      </w:r>
    </w:p>
    <w:p w:rsidR="00C12783" w:rsidRPr="00BC6A4C" w:rsidRDefault="00C12783" w:rsidP="00C12783">
      <w:pPr>
        <w:bidi/>
        <w:ind w:firstLineChars="200" w:firstLine="602"/>
        <w:rPr>
          <w:rStyle w:val="4Char"/>
          <w:rFonts w:cs="KFGQPC Uthman Taha Naskh"/>
          <w:sz w:val="30"/>
          <w:szCs w:val="30"/>
          <w:rtl/>
          <w:lang w:eastAsia="zh-CN"/>
        </w:rPr>
      </w:pPr>
      <w:r>
        <w:rPr>
          <w:rStyle w:val="4Char"/>
          <w:rFonts w:cs="KFGQPC Uthman Taha Naskh" w:hint="cs"/>
          <w:b/>
          <w:bCs/>
          <w:color w:val="008000"/>
          <w:sz w:val="30"/>
          <w:szCs w:val="30"/>
          <w:rtl/>
        </w:rPr>
        <w:t>قال النبي</w:t>
      </w:r>
      <w:r>
        <w:rPr>
          <w:rStyle w:val="4Char"/>
          <w:rFonts w:cs="KFGQPC Uthman Taha Naskh"/>
          <w:b/>
          <w:bCs/>
          <w:color w:val="008000"/>
          <w:sz w:val="30"/>
          <w:szCs w:val="30"/>
          <w:rtl/>
        </w:rPr>
        <w:t xml:space="preserve"> </w:t>
      </w:r>
      <w:r w:rsidRPr="00D831E9">
        <w:rPr>
          <w:rFonts w:cs="KFGQPC Uthman Taha Naskh" w:hint="cs"/>
          <w:b/>
          <w:bCs/>
          <w:color w:val="008000"/>
          <w:kern w:val="28"/>
          <w:sz w:val="30"/>
          <w:szCs w:val="30"/>
          <w:rtl/>
        </w:rPr>
        <w:t>ﷺ</w:t>
      </w:r>
      <w:r w:rsidRPr="00BC6A4C">
        <w:rPr>
          <w:rStyle w:val="4Char"/>
          <w:rFonts w:cs="KFGQPC Uthman Taha Naskh" w:hint="cs"/>
          <w:b/>
          <w:bCs/>
          <w:color w:val="008000"/>
          <w:sz w:val="30"/>
          <w:szCs w:val="30"/>
          <w:rtl/>
        </w:rPr>
        <w:t>:</w:t>
      </w:r>
      <w:r w:rsidRPr="00BC6A4C">
        <w:rPr>
          <w:rStyle w:val="4Char"/>
          <w:rFonts w:cs="KFGQPC Uthman Taha Naskh"/>
          <w:b/>
          <w:bCs/>
          <w:color w:val="008000"/>
          <w:sz w:val="30"/>
          <w:szCs w:val="30"/>
          <w:rtl/>
        </w:rPr>
        <w:t>«</w:t>
      </w:r>
      <w:r w:rsidRPr="00967B5B">
        <w:rPr>
          <w:rStyle w:val="4Char"/>
          <w:rFonts w:cs="KFGQPC Uthman Taha Naskh"/>
          <w:b/>
          <w:bCs/>
          <w:color w:val="008000"/>
          <w:sz w:val="30"/>
          <w:szCs w:val="30"/>
          <w:rtl/>
        </w:rPr>
        <w:t>أُمِرْتُ أَنْ أَسْجُدَ عَلَى سَبْعَةِ أَعْظُمٍ : الْجَبْهَةِ (وَأَشَارَ بِيَدِهِ عَلَى أَنْفِهِ) وَالْيَدَيْنِ وَالرّجْلَيْنِ وَأَطْرَافِ الْقَدَمَيْنِ</w:t>
      </w:r>
      <w:r w:rsidRPr="00BC6A4C">
        <w:rPr>
          <w:rStyle w:val="4Char"/>
          <w:rFonts w:cs="KFGQPC Uthman Taha Naskh"/>
          <w:b/>
          <w:bCs/>
          <w:color w:val="008000"/>
          <w:sz w:val="30"/>
          <w:szCs w:val="30"/>
          <w:rtl/>
        </w:rPr>
        <w:t>»</w:t>
      </w:r>
      <w:r>
        <w:rPr>
          <w:rStyle w:val="4Char"/>
          <w:rFonts w:cs="KFGQPC Uthman Taha Naskh" w:hint="cs"/>
          <w:sz w:val="30"/>
          <w:szCs w:val="30"/>
          <w:rtl/>
        </w:rPr>
        <w:t xml:space="preserve"> </w:t>
      </w:r>
      <w:r w:rsidRPr="0074031D">
        <w:rPr>
          <w:rFonts w:cs="KFGQPC Uthman Taha Naskh"/>
          <w:kern w:val="28"/>
          <w:sz w:val="30"/>
          <w:szCs w:val="30"/>
          <w:rtl/>
        </w:rPr>
        <w:t>متفق عليه</w:t>
      </w:r>
    </w:p>
    <w:p w:rsidR="00C12783" w:rsidRPr="00F846D8" w:rsidRDefault="00C12783" w:rsidP="00C12783">
      <w:pPr>
        <w:spacing w:line="360" w:lineRule="auto"/>
        <w:ind w:firstLineChars="200" w:firstLine="562"/>
        <w:rPr>
          <w:rFonts w:ascii="SimSun" w:hAnsi="SimSun"/>
          <w:b/>
          <w:bCs/>
          <w:color w:val="008000"/>
          <w:kern w:val="26"/>
          <w:sz w:val="28"/>
          <w:szCs w:val="28"/>
          <w:rtl/>
          <w:lang w:val="zh-CN"/>
        </w:rPr>
      </w:pPr>
      <w:r w:rsidRPr="00F846D8">
        <w:rPr>
          <w:rFonts w:ascii="SimSun" w:hAnsi="SimSun" w:hint="eastAsia"/>
          <w:b/>
          <w:bCs/>
          <w:color w:val="008000"/>
          <w:kern w:val="26"/>
          <w:sz w:val="28"/>
          <w:szCs w:val="28"/>
        </w:rPr>
        <w:t>“我奉命叩头叩在七块骨胳（部位）上：额头（他用手指着自己的鼻子）、双手、双膝和</w:t>
      </w:r>
      <w:r>
        <w:rPr>
          <w:rFonts w:ascii="SimSun" w:hAnsi="SimSun" w:hint="eastAsia"/>
          <w:b/>
          <w:bCs/>
          <w:color w:val="008000"/>
          <w:kern w:val="26"/>
          <w:sz w:val="28"/>
          <w:szCs w:val="28"/>
        </w:rPr>
        <w:t>双</w:t>
      </w:r>
      <w:r w:rsidRPr="00F846D8">
        <w:rPr>
          <w:rFonts w:ascii="SimSun" w:hAnsi="SimSun" w:hint="eastAsia"/>
          <w:b/>
          <w:bCs/>
          <w:color w:val="008000"/>
          <w:kern w:val="26"/>
          <w:sz w:val="28"/>
          <w:szCs w:val="28"/>
        </w:rPr>
        <w:t>脚趾。</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rPr>
        <w:footnoteReference w:id="213"/>
      </w:r>
    </w:p>
    <w:p w:rsidR="00C1792D" w:rsidRDefault="00C1792D" w:rsidP="00C1792D">
      <w:pPr>
        <w:spacing w:line="360" w:lineRule="auto"/>
        <w:ind w:firstLineChars="200" w:firstLine="560"/>
        <w:rPr>
          <w:rFonts w:ascii="SimSun" w:hAnsi="SimSun"/>
          <w:b/>
          <w:bCs/>
          <w:color w:val="008000"/>
          <w:kern w:val="26"/>
          <w:sz w:val="28"/>
          <w:szCs w:val="28"/>
        </w:rPr>
      </w:pPr>
      <w:r w:rsidRPr="00F846D8">
        <w:rPr>
          <w:rFonts w:ascii="STLiti" w:eastAsia="STLiti" w:hAnsi="SimSun" w:cs="SimSun"/>
          <w:color w:val="000000"/>
          <w:kern w:val="26"/>
          <w:sz w:val="28"/>
          <w:szCs w:val="28"/>
        </w:rPr>
        <w:t>7-</w:t>
      </w:r>
      <w:r w:rsidRPr="00F846D8">
        <w:rPr>
          <w:rFonts w:ascii="STLiti" w:eastAsia="STLiti" w:hAnsi="SimSun" w:cs="SimSun" w:hint="eastAsia"/>
          <w:color w:val="000000"/>
          <w:kern w:val="26"/>
          <w:sz w:val="28"/>
          <w:szCs w:val="28"/>
        </w:rPr>
        <w:t>末座并念“台善胡德”。</w:t>
      </w:r>
      <w:r w:rsidRPr="00F846D8">
        <w:rPr>
          <w:rFonts w:ascii="SimSun" w:hAnsi="SimSun" w:hint="eastAsia"/>
          <w:kern w:val="26"/>
          <w:sz w:val="28"/>
          <w:szCs w:val="28"/>
        </w:rPr>
        <w:t>因为</w:t>
      </w:r>
      <w:r>
        <w:rPr>
          <w:rFonts w:ascii="SimSun" w:hAnsi="SimSun" w:hint="eastAsia"/>
          <w:b/>
          <w:bCs/>
          <w:color w:val="008000"/>
          <w:kern w:val="26"/>
          <w:sz w:val="28"/>
          <w:szCs w:val="28"/>
        </w:rPr>
        <w:t>主的使者</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651"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51" inset="0,0,0,0">
              <w:txbxContent>
                <w:p w:rsidR="00C1792D" w:rsidRPr="00C41AE7" w:rsidRDefault="00C1792D" w:rsidP="00C1792D">
                  <w:pPr>
                    <w:spacing w:line="120" w:lineRule="exact"/>
                    <w:jc w:val="center"/>
                    <w:rPr>
                      <w:rFonts w:ascii="SimSun" w:hAnsi="SimSun" w:cs="Arial"/>
                      <w:b/>
                      <w:bCs/>
                      <w:color w:val="008000"/>
                      <w:kern w:val="24"/>
                      <w:sz w:val="8"/>
                      <w:szCs w:val="8"/>
                    </w:rPr>
                  </w:pPr>
                  <w:r w:rsidRPr="00C41AE7">
                    <w:rPr>
                      <w:rFonts w:ascii="SimSun" w:hAnsi="SimSun" w:cs="Arial" w:hint="eastAsia"/>
                      <w:b/>
                      <w:bCs/>
                      <w:color w:val="008000"/>
                      <w:kern w:val="24"/>
                      <w:sz w:val="8"/>
                      <w:szCs w:val="8"/>
                    </w:rPr>
                    <w:t>愿主赐福之</w:t>
                  </w:r>
                </w:p>
                <w:p w:rsidR="00C1792D" w:rsidRPr="00C41AE7" w:rsidRDefault="00C1792D" w:rsidP="00C1792D">
                  <w:pPr>
                    <w:spacing w:line="120" w:lineRule="exact"/>
                    <w:jc w:val="center"/>
                    <w:rPr>
                      <w:rFonts w:ascii="SimSun" w:hAnsi="SimSun" w:cs="Arial"/>
                      <w:b/>
                      <w:bCs/>
                      <w:color w:val="008000"/>
                      <w:kern w:val="24"/>
                      <w:sz w:val="8"/>
                      <w:szCs w:val="8"/>
                    </w:rPr>
                  </w:pPr>
                  <w:r w:rsidRPr="00C41AE7">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C1792D" w:rsidRPr="00BC6A4C" w:rsidRDefault="00C1792D" w:rsidP="00846339">
      <w:pPr>
        <w:bidi/>
        <w:ind w:firstLineChars="200" w:firstLine="602"/>
        <w:rPr>
          <w:rStyle w:val="4Char"/>
          <w:rFonts w:cs="KFGQPC Uthman Taha Naskh"/>
          <w:sz w:val="30"/>
          <w:szCs w:val="30"/>
          <w:rtl/>
          <w:lang w:eastAsia="zh-CN"/>
        </w:rPr>
      </w:pPr>
      <w:r>
        <w:rPr>
          <w:rStyle w:val="4Char"/>
          <w:rFonts w:cs="KFGQPC Uthman Taha Naskh" w:hint="cs"/>
          <w:b/>
          <w:bCs/>
          <w:color w:val="008000"/>
          <w:sz w:val="30"/>
          <w:szCs w:val="30"/>
          <w:rtl/>
        </w:rPr>
        <w:t>قال رسول الله</w:t>
      </w:r>
      <w:r>
        <w:rPr>
          <w:rStyle w:val="4Char"/>
          <w:rFonts w:cs="KFGQPC Uthman Taha Naskh"/>
          <w:b/>
          <w:bCs/>
          <w:color w:val="008000"/>
          <w:sz w:val="30"/>
          <w:szCs w:val="30"/>
          <w:rtl/>
        </w:rPr>
        <w:t xml:space="preserve"> </w:t>
      </w:r>
      <w:r w:rsidRPr="00D831E9">
        <w:rPr>
          <w:rFonts w:cs="KFGQPC Uthman Taha Naskh" w:hint="cs"/>
          <w:b/>
          <w:bCs/>
          <w:color w:val="008000"/>
          <w:kern w:val="28"/>
          <w:sz w:val="30"/>
          <w:szCs w:val="30"/>
          <w:rtl/>
        </w:rPr>
        <w:t>ﷺ</w:t>
      </w:r>
      <w:r w:rsidRPr="00B6263E">
        <w:rPr>
          <w:rStyle w:val="4Char"/>
          <w:rFonts w:cs="KFGQPC Uthman Taha Naskh" w:hint="cs"/>
          <w:b/>
          <w:bCs/>
          <w:color w:val="008000"/>
          <w:sz w:val="30"/>
          <w:szCs w:val="30"/>
          <w:rtl/>
        </w:rPr>
        <w:t>:</w:t>
      </w:r>
      <w:r w:rsidRPr="00B6263E">
        <w:rPr>
          <w:rStyle w:val="4Char"/>
          <w:rFonts w:cs="KFGQPC Uthman Taha Naskh"/>
          <w:b/>
          <w:bCs/>
          <w:color w:val="008000"/>
          <w:sz w:val="30"/>
          <w:szCs w:val="30"/>
          <w:rtl/>
        </w:rPr>
        <w:t>«</w:t>
      </w:r>
      <w:r w:rsidRPr="00B6263E">
        <w:rPr>
          <w:rStyle w:val="4Char"/>
          <w:rFonts w:cs="KFGQPC Uthman Taha Naskh" w:hint="cs"/>
          <w:b/>
          <w:bCs/>
          <w:color w:val="008000"/>
          <w:sz w:val="30"/>
          <w:szCs w:val="30"/>
          <w:rtl/>
        </w:rPr>
        <w:t>فإذا رفعتَ رأسكَ مِن آخرِ سجدةٍ ، وقعدتَ قَـدْرَ التشهدِ ، فقد تـمَّتْ صلاتُك</w:t>
      </w:r>
      <w:r w:rsidRPr="00BC6A4C">
        <w:rPr>
          <w:rStyle w:val="4Char"/>
          <w:rFonts w:cs="KFGQPC Uthman Taha Naskh"/>
          <w:b/>
          <w:bCs/>
          <w:color w:val="008000"/>
          <w:sz w:val="30"/>
          <w:szCs w:val="30"/>
          <w:rtl/>
        </w:rPr>
        <w:t>»</w:t>
      </w:r>
      <w:r>
        <w:rPr>
          <w:rStyle w:val="4Char"/>
          <w:rFonts w:cs="KFGQPC Uthman Taha Naskh" w:hint="cs"/>
          <w:sz w:val="30"/>
          <w:szCs w:val="30"/>
          <w:rtl/>
        </w:rPr>
        <w:t xml:space="preserve"> </w:t>
      </w:r>
    </w:p>
    <w:p w:rsidR="00C1792D" w:rsidRPr="00F846D8" w:rsidRDefault="00C1792D" w:rsidP="00C1792D">
      <w:pPr>
        <w:spacing w:line="360" w:lineRule="auto"/>
        <w:ind w:firstLineChars="200" w:firstLine="562"/>
        <w:rPr>
          <w:rFonts w:ascii="SimSun" w:hAnsi="SimSun"/>
          <w:b/>
          <w:bCs/>
          <w:color w:val="008000"/>
          <w:kern w:val="26"/>
          <w:sz w:val="28"/>
          <w:szCs w:val="28"/>
          <w:rtl/>
          <w:lang w:val="zh-CN"/>
        </w:rPr>
      </w:pPr>
      <w:r w:rsidRPr="00F846D8">
        <w:rPr>
          <w:rFonts w:ascii="SimSun" w:hAnsi="SimSun" w:hint="eastAsia"/>
          <w:b/>
          <w:bCs/>
          <w:color w:val="008000"/>
          <w:kern w:val="26"/>
          <w:sz w:val="28"/>
          <w:szCs w:val="28"/>
        </w:rPr>
        <w:t>“当你从最后</w:t>
      </w:r>
      <w:r>
        <w:rPr>
          <w:rFonts w:ascii="SimSun" w:hAnsi="SimSun" w:hint="eastAsia"/>
          <w:b/>
          <w:bCs/>
          <w:color w:val="008000"/>
          <w:kern w:val="26"/>
          <w:sz w:val="28"/>
          <w:szCs w:val="28"/>
        </w:rPr>
        <w:t>的</w:t>
      </w:r>
      <w:r w:rsidRPr="00F846D8">
        <w:rPr>
          <w:rFonts w:ascii="SimSun" w:hAnsi="SimSun" w:hint="eastAsia"/>
          <w:b/>
          <w:bCs/>
          <w:color w:val="008000"/>
          <w:kern w:val="26"/>
          <w:sz w:val="28"/>
          <w:szCs w:val="28"/>
        </w:rPr>
        <w:t>一个叩头中抬起</w:t>
      </w:r>
      <w:r>
        <w:rPr>
          <w:rFonts w:ascii="SimSun" w:hAnsi="SimSun" w:hint="eastAsia"/>
          <w:b/>
          <w:bCs/>
          <w:color w:val="008000"/>
          <w:kern w:val="26"/>
          <w:sz w:val="28"/>
          <w:szCs w:val="28"/>
        </w:rPr>
        <w:t>头</w:t>
      </w:r>
      <w:r w:rsidRPr="00F846D8">
        <w:rPr>
          <w:rFonts w:ascii="SimSun" w:hAnsi="SimSun" w:hint="eastAsia"/>
          <w:b/>
          <w:bCs/>
          <w:color w:val="008000"/>
          <w:kern w:val="26"/>
          <w:sz w:val="28"/>
          <w:szCs w:val="28"/>
        </w:rPr>
        <w:t>，</w:t>
      </w:r>
      <w:r>
        <w:rPr>
          <w:rFonts w:ascii="SimSun" w:hAnsi="SimSun" w:hint="eastAsia"/>
          <w:b/>
          <w:bCs/>
          <w:color w:val="008000"/>
          <w:kern w:val="26"/>
          <w:sz w:val="28"/>
          <w:szCs w:val="28"/>
        </w:rPr>
        <w:t>然后你坐了类似</w:t>
      </w:r>
      <w:r w:rsidRPr="00F846D8">
        <w:rPr>
          <w:rFonts w:ascii="SimSun" w:hAnsi="SimSun" w:hint="eastAsia"/>
          <w:b/>
          <w:bCs/>
          <w:color w:val="008000"/>
          <w:kern w:val="26"/>
          <w:sz w:val="28"/>
          <w:szCs w:val="28"/>
        </w:rPr>
        <w:t>台善胡德</w:t>
      </w:r>
      <w:r>
        <w:rPr>
          <w:rFonts w:ascii="SimSun" w:hAnsi="SimSun" w:hint="eastAsia"/>
          <w:b/>
          <w:bCs/>
          <w:color w:val="008000"/>
          <w:kern w:val="26"/>
          <w:sz w:val="28"/>
          <w:szCs w:val="28"/>
        </w:rPr>
        <w:t>的时间</w:t>
      </w:r>
      <w:r w:rsidRPr="00F846D8">
        <w:rPr>
          <w:rFonts w:ascii="SimSun" w:hAnsi="SimSun" w:hint="eastAsia"/>
          <w:b/>
          <w:bCs/>
          <w:color w:val="008000"/>
          <w:kern w:val="26"/>
          <w:sz w:val="28"/>
          <w:szCs w:val="28"/>
        </w:rPr>
        <w:t>，那么，你的拜功确已完美</w:t>
      </w:r>
      <w:r>
        <w:rPr>
          <w:rFonts w:ascii="SimSun" w:hAnsi="SimSun" w:hint="eastAsia"/>
          <w:b/>
          <w:bCs/>
          <w:color w:val="008000"/>
          <w:kern w:val="26"/>
          <w:sz w:val="28"/>
          <w:szCs w:val="28"/>
        </w:rPr>
        <w:t>了</w:t>
      </w:r>
      <w:r w:rsidRPr="00F846D8">
        <w:rPr>
          <w:rFonts w:ascii="SimSun" w:hAnsi="SimSun" w:hint="eastAsia"/>
          <w:b/>
          <w:bCs/>
          <w:color w:val="008000"/>
          <w:kern w:val="26"/>
          <w:sz w:val="28"/>
          <w:szCs w:val="28"/>
        </w:rPr>
        <w:t>。</w:t>
      </w:r>
      <w:r w:rsidRPr="00846339">
        <w:rPr>
          <w:rFonts w:ascii="SimSun" w:hAnsi="SimSun" w:hint="eastAsia"/>
          <w:b/>
          <w:bCs/>
          <w:color w:val="008000"/>
          <w:kern w:val="26"/>
          <w:sz w:val="28"/>
          <w:szCs w:val="28"/>
          <w:lang w:val="zh-CN"/>
        </w:rPr>
        <w:t>”</w:t>
      </w:r>
      <w:r w:rsidRPr="00846339">
        <w:rPr>
          <w:rStyle w:val="a9"/>
          <w:rFonts w:ascii="SimSun" w:hAnsi="SimSun"/>
          <w:b/>
          <w:bCs/>
          <w:color w:val="008000"/>
          <w:kern w:val="26"/>
          <w:sz w:val="28"/>
          <w:szCs w:val="28"/>
        </w:rPr>
        <w:footnoteReference w:id="214"/>
      </w:r>
    </w:p>
    <w:p w:rsidR="00C1792D" w:rsidRDefault="00C1792D" w:rsidP="00C1792D">
      <w:pPr>
        <w:widowControl/>
        <w:spacing w:line="360" w:lineRule="auto"/>
        <w:ind w:firstLineChars="200" w:firstLine="560"/>
        <w:rPr>
          <w:rFonts w:ascii="SimSun" w:hAnsi="SimSun"/>
          <w:b/>
          <w:bCs/>
          <w:color w:val="008000"/>
          <w:kern w:val="26"/>
          <w:sz w:val="28"/>
          <w:szCs w:val="28"/>
        </w:rPr>
      </w:pPr>
      <w:r w:rsidRPr="00F846D8">
        <w:rPr>
          <w:rFonts w:ascii="STLiti" w:eastAsia="STLiti" w:hAnsi="SimSun" w:cs="SimSun"/>
          <w:color w:val="000000"/>
          <w:kern w:val="26"/>
          <w:sz w:val="28"/>
          <w:szCs w:val="28"/>
        </w:rPr>
        <w:t>8-</w:t>
      </w:r>
      <w:r w:rsidRPr="00F846D8">
        <w:rPr>
          <w:rFonts w:ascii="STLiti" w:eastAsia="STLiti" w:hAnsi="SimSun" w:cs="SimSun" w:hint="eastAsia"/>
          <w:color w:val="000000"/>
          <w:kern w:val="26"/>
          <w:sz w:val="28"/>
          <w:szCs w:val="28"/>
        </w:rPr>
        <w:t>出拜词。</w:t>
      </w:r>
      <w:r w:rsidRPr="00F846D8">
        <w:rPr>
          <w:rFonts w:ascii="SimSun" w:hAnsi="SimSun" w:hint="eastAsia"/>
          <w:kern w:val="26"/>
          <w:sz w:val="28"/>
          <w:szCs w:val="28"/>
        </w:rPr>
        <w:t>拜末的出拜词是根据</w:t>
      </w:r>
      <w:r>
        <w:rPr>
          <w:rFonts w:ascii="SimSun" w:hAnsi="SimSun" w:hint="eastAsia"/>
          <w:kern w:val="26"/>
          <w:sz w:val="28"/>
          <w:szCs w:val="28"/>
        </w:rPr>
        <w:t>主的使者</w:t>
      </w:r>
      <w:r w:rsid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650"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50" inset="0,0,0,0">
              <w:txbxContent>
                <w:p w:rsidR="00C1792D" w:rsidRPr="003B2458" w:rsidRDefault="00C1792D" w:rsidP="00C1792D">
                  <w:pPr>
                    <w:spacing w:line="120" w:lineRule="exact"/>
                    <w:jc w:val="center"/>
                    <w:rPr>
                      <w:rFonts w:ascii="SimSun" w:hAnsi="SimSun" w:cs="Arial"/>
                      <w:kern w:val="24"/>
                      <w:sz w:val="8"/>
                      <w:szCs w:val="8"/>
                    </w:rPr>
                  </w:pPr>
                  <w:r w:rsidRPr="003B2458">
                    <w:rPr>
                      <w:rFonts w:ascii="SimSun" w:hAnsi="SimSun" w:cs="Arial" w:hint="eastAsia"/>
                      <w:kern w:val="24"/>
                      <w:sz w:val="8"/>
                      <w:szCs w:val="8"/>
                    </w:rPr>
                    <w:t>愿主赐福之</w:t>
                  </w:r>
                </w:p>
                <w:p w:rsidR="00C1792D" w:rsidRPr="003B2458" w:rsidRDefault="00C1792D" w:rsidP="00C1792D">
                  <w:pPr>
                    <w:spacing w:line="120" w:lineRule="exact"/>
                    <w:jc w:val="center"/>
                    <w:rPr>
                      <w:rFonts w:ascii="SimSun" w:hAnsi="SimSun" w:cs="Arial"/>
                      <w:kern w:val="24"/>
                      <w:sz w:val="8"/>
                      <w:szCs w:val="8"/>
                    </w:rPr>
                  </w:pPr>
                  <w:r w:rsidRPr="003B2458">
                    <w:rPr>
                      <w:rFonts w:ascii="SimSun" w:hAnsi="SimSun" w:cs="Arial" w:hint="eastAsia"/>
                      <w:kern w:val="24"/>
                      <w:sz w:val="8"/>
                      <w:szCs w:val="8"/>
                    </w:rPr>
                    <w:t>并使其平安</w:t>
                  </w:r>
                </w:p>
              </w:txbxContent>
            </v:textbox>
            <w10:wrap anchorx="page"/>
            <w10:anchorlock/>
          </v:shape>
        </w:pict>
      </w:r>
      <w:r w:rsidRPr="00F846D8">
        <w:rPr>
          <w:rFonts w:ascii="SimSun" w:hAnsi="SimSun" w:hint="eastAsia"/>
          <w:kern w:val="26"/>
          <w:sz w:val="28"/>
          <w:szCs w:val="28"/>
        </w:rPr>
        <w:t>的言行而确定的，</w:t>
      </w:r>
      <w:r w:rsidRPr="00F846D8">
        <w:rPr>
          <w:rFonts w:ascii="SimSun" w:hAnsi="SimSun" w:hint="eastAsia"/>
          <w:b/>
          <w:bCs/>
          <w:color w:val="008000"/>
          <w:kern w:val="26"/>
          <w:sz w:val="28"/>
          <w:szCs w:val="28"/>
        </w:rPr>
        <w:t>主的使者</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649"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49" inset="0,0,0,0">
              <w:txbxContent>
                <w:p w:rsidR="00C1792D" w:rsidRPr="00967B5B" w:rsidRDefault="00C1792D" w:rsidP="00C1792D">
                  <w:pPr>
                    <w:spacing w:line="120" w:lineRule="exact"/>
                    <w:jc w:val="center"/>
                    <w:rPr>
                      <w:rFonts w:ascii="SimSun" w:hAnsi="SimSun" w:cs="Arial"/>
                      <w:b/>
                      <w:bCs/>
                      <w:color w:val="008000"/>
                      <w:kern w:val="24"/>
                      <w:sz w:val="8"/>
                      <w:szCs w:val="8"/>
                    </w:rPr>
                  </w:pPr>
                  <w:r w:rsidRPr="00967B5B">
                    <w:rPr>
                      <w:rFonts w:ascii="SimSun" w:hAnsi="SimSun" w:cs="Arial" w:hint="eastAsia"/>
                      <w:b/>
                      <w:bCs/>
                      <w:color w:val="008000"/>
                      <w:kern w:val="24"/>
                      <w:sz w:val="8"/>
                      <w:szCs w:val="8"/>
                    </w:rPr>
                    <w:t>愿主赐福之</w:t>
                  </w:r>
                </w:p>
                <w:p w:rsidR="00C1792D" w:rsidRPr="00967B5B" w:rsidRDefault="00C1792D" w:rsidP="00C1792D">
                  <w:pPr>
                    <w:spacing w:line="120" w:lineRule="exact"/>
                    <w:jc w:val="center"/>
                    <w:rPr>
                      <w:rFonts w:ascii="SimSun" w:hAnsi="SimSun" w:cs="Arial"/>
                      <w:b/>
                      <w:bCs/>
                      <w:color w:val="008000"/>
                      <w:kern w:val="24"/>
                      <w:sz w:val="8"/>
                      <w:szCs w:val="8"/>
                    </w:rPr>
                  </w:pPr>
                  <w:r w:rsidRPr="00967B5B">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C1792D" w:rsidRPr="00BC6A4C" w:rsidRDefault="00C1792D" w:rsidP="00C1792D">
      <w:pPr>
        <w:bidi/>
        <w:ind w:firstLineChars="200" w:firstLine="602"/>
        <w:rPr>
          <w:rStyle w:val="4Char"/>
          <w:rFonts w:cs="KFGQPC Uthman Taha Naskh"/>
          <w:sz w:val="30"/>
          <w:szCs w:val="30"/>
          <w:rtl/>
          <w:lang w:eastAsia="zh-CN"/>
        </w:rPr>
      </w:pPr>
      <w:r>
        <w:rPr>
          <w:rStyle w:val="4Char"/>
          <w:rFonts w:cs="KFGQPC Uthman Taha Naskh" w:hint="cs"/>
          <w:b/>
          <w:bCs/>
          <w:color w:val="008000"/>
          <w:sz w:val="30"/>
          <w:szCs w:val="30"/>
          <w:rtl/>
        </w:rPr>
        <w:t>قال رسول الله</w:t>
      </w:r>
      <w:r>
        <w:rPr>
          <w:rStyle w:val="4Char"/>
          <w:rFonts w:cs="KFGQPC Uthman Taha Naskh"/>
          <w:b/>
          <w:bCs/>
          <w:color w:val="008000"/>
          <w:sz w:val="30"/>
          <w:szCs w:val="30"/>
          <w:rtl/>
        </w:rPr>
        <w:t xml:space="preserve"> </w:t>
      </w:r>
      <w:r w:rsidRPr="00D831E9">
        <w:rPr>
          <w:rFonts w:cs="KFGQPC Uthman Taha Naskh" w:hint="cs"/>
          <w:b/>
          <w:bCs/>
          <w:color w:val="008000"/>
          <w:kern w:val="28"/>
          <w:sz w:val="30"/>
          <w:szCs w:val="30"/>
          <w:rtl/>
        </w:rPr>
        <w:t>ﷺ</w:t>
      </w:r>
      <w:r w:rsidRPr="00BC6A4C">
        <w:rPr>
          <w:rStyle w:val="4Char"/>
          <w:rFonts w:cs="KFGQPC Uthman Taha Naskh" w:hint="cs"/>
          <w:b/>
          <w:bCs/>
          <w:color w:val="008000"/>
          <w:sz w:val="30"/>
          <w:szCs w:val="30"/>
          <w:rtl/>
        </w:rPr>
        <w:t>:</w:t>
      </w:r>
      <w:r w:rsidRPr="00BC6A4C">
        <w:rPr>
          <w:rStyle w:val="4Char"/>
          <w:rFonts w:cs="KFGQPC Uthman Taha Naskh"/>
          <w:b/>
          <w:bCs/>
          <w:color w:val="008000"/>
          <w:sz w:val="30"/>
          <w:szCs w:val="30"/>
          <w:rtl/>
        </w:rPr>
        <w:t>«</w:t>
      </w:r>
      <w:r w:rsidRPr="00142FCF">
        <w:rPr>
          <w:rStyle w:val="4Char"/>
          <w:rFonts w:cs="KFGQPC Uthman Taha Naskh"/>
          <w:b/>
          <w:bCs/>
          <w:color w:val="008000"/>
          <w:sz w:val="30"/>
          <w:szCs w:val="30"/>
          <w:rtl/>
        </w:rPr>
        <w:t>مِفْتَاحُ الصّلاَةِ الطّهُورُ، وَتَحْرِيمُهَا التّكْبِيرُ، وَتَحْلِيلُهَا التّسْلِيمُ</w:t>
      </w:r>
      <w:r w:rsidRPr="00BC6A4C">
        <w:rPr>
          <w:rStyle w:val="4Char"/>
          <w:rFonts w:cs="KFGQPC Uthman Taha Naskh"/>
          <w:b/>
          <w:bCs/>
          <w:color w:val="008000"/>
          <w:sz w:val="30"/>
          <w:szCs w:val="30"/>
          <w:rtl/>
        </w:rPr>
        <w:t>»</w:t>
      </w:r>
      <w:r>
        <w:rPr>
          <w:rStyle w:val="4Char"/>
          <w:rFonts w:cs="KFGQPC Uthman Taha Naskh" w:hint="cs"/>
          <w:sz w:val="30"/>
          <w:szCs w:val="30"/>
          <w:rtl/>
        </w:rPr>
        <w:t xml:space="preserve"> </w:t>
      </w:r>
      <w:r w:rsidR="00636918">
        <w:rPr>
          <w:rStyle w:val="4Char"/>
          <w:rFonts w:cs="KFGQPC Uthman Taha Naskh"/>
          <w:sz w:val="30"/>
          <w:szCs w:val="30"/>
          <w:rtl/>
        </w:rPr>
        <w:t>أخرجه</w:t>
      </w:r>
      <w:r w:rsidRPr="00BC6A4C">
        <w:rPr>
          <w:rStyle w:val="4Char"/>
          <w:rFonts w:cs="KFGQPC Uthman Taha Naskh"/>
          <w:sz w:val="30"/>
          <w:szCs w:val="30"/>
          <w:rtl/>
        </w:rPr>
        <w:t xml:space="preserve"> الترمذي</w:t>
      </w:r>
    </w:p>
    <w:p w:rsidR="00C1792D" w:rsidRDefault="00C1792D" w:rsidP="00C1792D">
      <w:pPr>
        <w:widowControl/>
        <w:spacing w:line="360" w:lineRule="auto"/>
        <w:ind w:firstLineChars="200" w:firstLine="562"/>
        <w:rPr>
          <w:rFonts w:ascii="SimSun" w:hAnsi="SimSun"/>
          <w:b/>
          <w:bCs/>
          <w:color w:val="008000"/>
          <w:kern w:val="26"/>
          <w:sz w:val="28"/>
          <w:szCs w:val="28"/>
          <w:lang w:val="zh-CN"/>
        </w:rPr>
      </w:pPr>
      <w:r w:rsidRPr="00F846D8">
        <w:rPr>
          <w:rFonts w:ascii="SimSun" w:hAnsi="SimSun" w:hint="eastAsia"/>
          <w:b/>
          <w:bCs/>
          <w:color w:val="008000"/>
          <w:kern w:val="26"/>
          <w:sz w:val="28"/>
          <w:szCs w:val="28"/>
        </w:rPr>
        <w:t>“</w:t>
      </w:r>
      <w:r>
        <w:rPr>
          <w:rFonts w:ascii="SimSun" w:hAnsi="SimSun" w:hint="eastAsia"/>
          <w:b/>
          <w:bCs/>
          <w:color w:val="008000"/>
          <w:kern w:val="26"/>
          <w:sz w:val="28"/>
          <w:szCs w:val="28"/>
        </w:rPr>
        <w:t>拜功</w:t>
      </w:r>
      <w:r w:rsidRPr="00F846D8">
        <w:rPr>
          <w:rFonts w:ascii="SimSun" w:hAnsi="SimSun" w:hint="eastAsia"/>
          <w:b/>
          <w:bCs/>
          <w:color w:val="008000"/>
          <w:kern w:val="26"/>
          <w:sz w:val="28"/>
          <w:szCs w:val="28"/>
        </w:rPr>
        <w:t>的钥匙是</w:t>
      </w:r>
      <w:r>
        <w:rPr>
          <w:rFonts w:ascii="SimSun" w:hAnsi="SimSun" w:hint="eastAsia"/>
          <w:b/>
          <w:bCs/>
          <w:color w:val="008000"/>
          <w:kern w:val="26"/>
          <w:sz w:val="28"/>
          <w:szCs w:val="28"/>
        </w:rPr>
        <w:t>小净</w:t>
      </w:r>
      <w:r w:rsidRPr="00F846D8">
        <w:rPr>
          <w:rFonts w:ascii="SimSun" w:hAnsi="SimSun" w:hint="eastAsia"/>
          <w:b/>
          <w:bCs/>
          <w:color w:val="008000"/>
          <w:kern w:val="26"/>
          <w:sz w:val="28"/>
          <w:szCs w:val="28"/>
        </w:rPr>
        <w:t>，</w:t>
      </w:r>
      <w:r>
        <w:rPr>
          <w:rFonts w:ascii="SimSun" w:hAnsi="SimSun" w:hint="eastAsia"/>
          <w:b/>
          <w:bCs/>
          <w:color w:val="008000"/>
          <w:kern w:val="26"/>
          <w:sz w:val="28"/>
          <w:szCs w:val="28"/>
        </w:rPr>
        <w:t>它的开始</w:t>
      </w:r>
      <w:r w:rsidRPr="00F846D8">
        <w:rPr>
          <w:rFonts w:ascii="SimSun" w:hAnsi="SimSun" w:hint="eastAsia"/>
          <w:b/>
          <w:bCs/>
          <w:color w:val="008000"/>
          <w:kern w:val="26"/>
          <w:sz w:val="28"/>
          <w:szCs w:val="28"/>
        </w:rPr>
        <w:t>是大赞词，</w:t>
      </w:r>
      <w:r>
        <w:rPr>
          <w:rFonts w:ascii="SimSun" w:hAnsi="SimSun" w:hint="eastAsia"/>
          <w:b/>
          <w:bCs/>
          <w:color w:val="008000"/>
          <w:kern w:val="26"/>
          <w:sz w:val="28"/>
          <w:szCs w:val="28"/>
        </w:rPr>
        <w:t>它的结束</w:t>
      </w:r>
      <w:r w:rsidRPr="00F846D8">
        <w:rPr>
          <w:rFonts w:ascii="SimSun" w:hAnsi="SimSun" w:hint="eastAsia"/>
          <w:b/>
          <w:bCs/>
          <w:color w:val="008000"/>
          <w:kern w:val="26"/>
          <w:sz w:val="28"/>
          <w:szCs w:val="28"/>
        </w:rPr>
        <w:t>是色兰。</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rPr>
        <w:footnoteReference w:id="215"/>
      </w:r>
    </w:p>
    <w:p w:rsidR="00C1792D" w:rsidRPr="00F846D8" w:rsidRDefault="00C1792D" w:rsidP="00C1792D">
      <w:pPr>
        <w:widowControl/>
        <w:spacing w:line="360" w:lineRule="auto"/>
        <w:ind w:firstLineChars="200" w:firstLine="562"/>
        <w:rPr>
          <w:rFonts w:ascii="SimSun" w:hAnsi="SimSun"/>
          <w:b/>
          <w:bCs/>
          <w:color w:val="008000"/>
          <w:kern w:val="26"/>
          <w:sz w:val="28"/>
          <w:szCs w:val="28"/>
          <w:lang w:val="zh-CN"/>
        </w:rPr>
      </w:pPr>
    </w:p>
    <w:p w:rsidR="00C1792D" w:rsidRPr="0041344B" w:rsidRDefault="00C1792D" w:rsidP="00863345">
      <w:pPr>
        <w:spacing w:beforeLines="100" w:afterLines="100" w:line="360" w:lineRule="auto"/>
        <w:jc w:val="center"/>
        <w:rPr>
          <w:rFonts w:ascii="STXinwei" w:eastAsia="STXinwei" w:hAnsi="SimSun" w:cs="Arial"/>
          <w:kern w:val="26"/>
          <w:sz w:val="36"/>
          <w:szCs w:val="36"/>
        </w:rPr>
      </w:pPr>
      <w:r w:rsidRPr="00F846D8">
        <w:rPr>
          <w:rFonts w:ascii="SimSun" w:hAnsi="SimSun" w:cs="Traditional Arabic"/>
          <w:kern w:val="26"/>
          <w:sz w:val="28"/>
          <w:szCs w:val="28"/>
        </w:rPr>
        <w:br w:type="page"/>
      </w:r>
      <w:r w:rsidRPr="0041344B">
        <w:rPr>
          <w:rFonts w:ascii="STXinwei" w:eastAsia="STXinwei" w:hAnsi="SimSun" w:cs="Arial" w:hint="eastAsia"/>
          <w:kern w:val="26"/>
          <w:sz w:val="36"/>
          <w:szCs w:val="36"/>
        </w:rPr>
        <w:t>礼拜的圣行</w:t>
      </w:r>
    </w:p>
    <w:p w:rsidR="00C1792D" w:rsidRPr="00F846D8" w:rsidRDefault="00C1792D" w:rsidP="00C1792D">
      <w:pPr>
        <w:spacing w:line="360" w:lineRule="auto"/>
        <w:ind w:firstLineChars="200" w:firstLine="560"/>
        <w:rPr>
          <w:rFonts w:ascii="SimSun" w:hAnsi="SimSun" w:cs="Traditional Arabic"/>
          <w:kern w:val="26"/>
          <w:sz w:val="28"/>
          <w:szCs w:val="28"/>
        </w:rPr>
      </w:pPr>
      <w:r w:rsidRPr="00F846D8">
        <w:rPr>
          <w:rFonts w:ascii="SimSun" w:hAnsi="SimSun" w:cs="Traditional Arabic" w:hint="eastAsia"/>
          <w:kern w:val="26"/>
          <w:sz w:val="28"/>
          <w:szCs w:val="28"/>
        </w:rPr>
        <w:t>礼拜者应遵循各项圣行，以便获得其回赐：</w:t>
      </w:r>
    </w:p>
    <w:p w:rsidR="00D77488" w:rsidRPr="00F846D8" w:rsidRDefault="00D77488" w:rsidP="00D77488">
      <w:pPr>
        <w:spacing w:line="360" w:lineRule="auto"/>
        <w:ind w:firstLineChars="200" w:firstLine="560"/>
        <w:rPr>
          <w:rFonts w:ascii="SimSun" w:hAnsi="SimSun"/>
          <w:kern w:val="26"/>
          <w:sz w:val="28"/>
          <w:szCs w:val="28"/>
        </w:rPr>
      </w:pPr>
      <w:r w:rsidRPr="00F846D8">
        <w:rPr>
          <w:rFonts w:ascii="STLiti" w:eastAsia="STLiti" w:hAnsi="SimSun" w:cs="SimSun"/>
          <w:color w:val="000000"/>
          <w:kern w:val="26"/>
          <w:sz w:val="28"/>
          <w:szCs w:val="28"/>
        </w:rPr>
        <w:t>1-</w:t>
      </w:r>
      <w:r w:rsidRPr="00F846D8">
        <w:rPr>
          <w:rFonts w:ascii="STLiti" w:eastAsia="STLiti" w:hAnsi="SimSun" w:cs="SimSun" w:hint="eastAsia"/>
          <w:color w:val="000000"/>
          <w:kern w:val="26"/>
          <w:sz w:val="28"/>
          <w:szCs w:val="28"/>
        </w:rPr>
        <w:t>双手抬与两肩平行，</w:t>
      </w:r>
      <w:r w:rsidRPr="00F846D8">
        <w:rPr>
          <w:rFonts w:ascii="SimSun" w:hAnsi="SimSun" w:hint="eastAsia"/>
          <w:kern w:val="26"/>
          <w:sz w:val="28"/>
          <w:szCs w:val="28"/>
        </w:rPr>
        <w:t>那是在以下的情况中：</w:t>
      </w:r>
    </w:p>
    <w:p w:rsidR="00D77488" w:rsidRPr="00F846D8" w:rsidRDefault="00D77488" w:rsidP="00D77488">
      <w:pPr>
        <w:spacing w:line="360" w:lineRule="auto"/>
        <w:ind w:firstLineChars="200" w:firstLine="561"/>
        <w:rPr>
          <w:rFonts w:ascii="SimSun" w:hAnsi="SimSun" w:cs="SimSun"/>
          <w:color w:val="000000"/>
          <w:kern w:val="26"/>
          <w:sz w:val="28"/>
          <w:szCs w:val="28"/>
        </w:rPr>
      </w:pPr>
      <w:r w:rsidRPr="00F846D8">
        <w:rPr>
          <w:rFonts w:ascii="STLiti" w:eastAsia="STLiti" w:hAnsi="SimSun" w:cs="Traditional Arabic" w:hint="eastAsia"/>
          <w:b/>
          <w:bCs/>
          <w:kern w:val="26"/>
          <w:sz w:val="28"/>
          <w:szCs w:val="28"/>
        </w:rPr>
        <w:t>A</w:t>
      </w:r>
      <w:r w:rsidRPr="00F846D8">
        <w:rPr>
          <w:rFonts w:ascii="SimSun" w:hAnsi="SimSun" w:cs="Traditional Arabic"/>
          <w:b/>
          <w:bCs/>
          <w:kern w:val="26"/>
          <w:sz w:val="28"/>
          <w:szCs w:val="28"/>
        </w:rPr>
        <w:t>-</w:t>
      </w:r>
      <w:r w:rsidRPr="00F846D8">
        <w:rPr>
          <w:rFonts w:ascii="SimSun" w:hAnsi="SimSun" w:hint="eastAsia"/>
          <w:kern w:val="26"/>
          <w:sz w:val="28"/>
          <w:szCs w:val="28"/>
        </w:rPr>
        <w:t>在</w:t>
      </w:r>
      <w:r w:rsidRPr="00F846D8">
        <w:rPr>
          <w:rFonts w:ascii="SimSun" w:hAnsi="SimSun" w:cs="SimSun" w:hint="eastAsia"/>
          <w:color w:val="000000"/>
          <w:kern w:val="26"/>
          <w:sz w:val="28"/>
          <w:szCs w:val="28"/>
        </w:rPr>
        <w:t>入拜念大赞词时，双手抬与两肩平行，因为主的使者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648"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48" inset="0,0,0,0">
              <w:txbxContent>
                <w:p w:rsidR="00D77488" w:rsidRPr="003B2458" w:rsidRDefault="00D77488" w:rsidP="00D77488">
                  <w:pPr>
                    <w:spacing w:line="120" w:lineRule="exact"/>
                    <w:jc w:val="center"/>
                    <w:rPr>
                      <w:rFonts w:ascii="SimSun" w:hAnsi="SimSun" w:cs="Arial"/>
                      <w:kern w:val="24"/>
                      <w:sz w:val="8"/>
                      <w:szCs w:val="8"/>
                    </w:rPr>
                  </w:pPr>
                  <w:r w:rsidRPr="003B2458">
                    <w:rPr>
                      <w:rFonts w:ascii="SimSun" w:hAnsi="SimSun" w:cs="Arial" w:hint="eastAsia"/>
                      <w:kern w:val="24"/>
                      <w:sz w:val="8"/>
                      <w:szCs w:val="8"/>
                    </w:rPr>
                    <w:t>愿主赐福之</w:t>
                  </w:r>
                </w:p>
                <w:p w:rsidR="00D77488" w:rsidRPr="003B2458" w:rsidRDefault="00D77488" w:rsidP="00D77488">
                  <w:pPr>
                    <w:spacing w:line="120" w:lineRule="exact"/>
                    <w:jc w:val="center"/>
                    <w:rPr>
                      <w:rFonts w:ascii="SimSun" w:hAnsi="SimSun" w:cs="Arial"/>
                      <w:kern w:val="24"/>
                      <w:sz w:val="8"/>
                      <w:szCs w:val="8"/>
                    </w:rPr>
                  </w:pPr>
                  <w:r w:rsidRPr="003B2458">
                    <w:rPr>
                      <w:rFonts w:ascii="SimSun" w:hAnsi="SimSun" w:cs="Arial" w:hint="eastAsia"/>
                      <w:kern w:val="24"/>
                      <w:sz w:val="8"/>
                      <w:szCs w:val="8"/>
                    </w:rPr>
                    <w:t>并使其平安</w:t>
                  </w:r>
                </w:p>
              </w:txbxContent>
            </v:textbox>
            <w10:wrap anchorx="page"/>
            <w10:anchorlock/>
          </v:shape>
        </w:pict>
      </w:r>
      <w:r w:rsidRPr="00F846D8">
        <w:rPr>
          <w:rFonts w:ascii="SimSun" w:hAnsi="SimSun" w:cs="SimSun" w:hint="eastAsia"/>
          <w:color w:val="000000"/>
          <w:kern w:val="26"/>
          <w:sz w:val="28"/>
          <w:szCs w:val="28"/>
        </w:rPr>
        <w:t>曾经这样做过。</w:t>
      </w:r>
    </w:p>
    <w:p w:rsidR="00D77488" w:rsidRPr="00F846D8" w:rsidRDefault="00D77488" w:rsidP="00D77488">
      <w:pPr>
        <w:spacing w:line="360" w:lineRule="auto"/>
        <w:ind w:firstLineChars="200" w:firstLine="561"/>
        <w:rPr>
          <w:rFonts w:ascii="SimSun" w:hAnsi="SimSun"/>
          <w:b/>
          <w:bCs/>
          <w:color w:val="008000"/>
          <w:kern w:val="26"/>
          <w:sz w:val="28"/>
          <w:szCs w:val="28"/>
        </w:rPr>
      </w:pPr>
      <w:r w:rsidRPr="00F846D8">
        <w:rPr>
          <w:rFonts w:ascii="STLiti" w:eastAsia="STLiti" w:hAnsi="SimSun" w:cs="Traditional Arabic"/>
          <w:b/>
          <w:bCs/>
          <w:kern w:val="26"/>
          <w:sz w:val="28"/>
          <w:szCs w:val="28"/>
        </w:rPr>
        <w:t>B</w:t>
      </w:r>
      <w:r w:rsidRPr="00F846D8">
        <w:rPr>
          <w:rFonts w:ascii="SimSun" w:hAnsi="SimSun" w:cs="SimSun"/>
          <w:b/>
          <w:bCs/>
          <w:color w:val="000000"/>
          <w:kern w:val="26"/>
          <w:sz w:val="28"/>
          <w:szCs w:val="28"/>
        </w:rPr>
        <w:t>-</w:t>
      </w:r>
      <w:r w:rsidRPr="00F846D8">
        <w:rPr>
          <w:rFonts w:ascii="SimSun" w:hAnsi="SimSun" w:cs="SimSun" w:hint="eastAsia"/>
          <w:color w:val="000000"/>
          <w:kern w:val="26"/>
          <w:sz w:val="28"/>
          <w:szCs w:val="28"/>
        </w:rPr>
        <w:t>在鞠躬时和从鞠躬中起身时双手抬与两肩平行，因为</w:t>
      </w:r>
      <w:r>
        <w:rPr>
          <w:rFonts w:ascii="SimSun" w:hAnsi="SimSun" w:cs="SimSun" w:hint="eastAsia"/>
          <w:b/>
          <w:bCs/>
          <w:color w:val="008000"/>
          <w:kern w:val="26"/>
          <w:sz w:val="28"/>
          <w:szCs w:val="28"/>
        </w:rPr>
        <w:t>先知</w:t>
      </w:r>
      <w:r w:rsid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647"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47" inset="0,0,0,0">
              <w:txbxContent>
                <w:p w:rsidR="00D77488" w:rsidRPr="00280450" w:rsidRDefault="00D77488" w:rsidP="00D77488">
                  <w:pPr>
                    <w:spacing w:line="120" w:lineRule="exact"/>
                    <w:jc w:val="center"/>
                    <w:rPr>
                      <w:rFonts w:ascii="SimSun" w:hAnsi="SimSun" w:cs="Arial"/>
                      <w:b/>
                      <w:bCs/>
                      <w:color w:val="008000"/>
                      <w:kern w:val="24"/>
                      <w:sz w:val="8"/>
                      <w:szCs w:val="8"/>
                    </w:rPr>
                  </w:pPr>
                  <w:r w:rsidRPr="00280450">
                    <w:rPr>
                      <w:rFonts w:ascii="SimSun" w:hAnsi="SimSun" w:cs="Arial" w:hint="eastAsia"/>
                      <w:b/>
                      <w:bCs/>
                      <w:color w:val="008000"/>
                      <w:kern w:val="24"/>
                      <w:sz w:val="8"/>
                      <w:szCs w:val="8"/>
                    </w:rPr>
                    <w:t>愿主赐福之</w:t>
                  </w:r>
                </w:p>
                <w:p w:rsidR="00D77488" w:rsidRPr="00280450" w:rsidRDefault="00D77488" w:rsidP="00D77488">
                  <w:pPr>
                    <w:spacing w:line="120" w:lineRule="exact"/>
                    <w:jc w:val="center"/>
                    <w:rPr>
                      <w:rFonts w:ascii="SimSun" w:hAnsi="SimSun" w:cs="Arial"/>
                      <w:b/>
                      <w:bCs/>
                      <w:color w:val="008000"/>
                      <w:kern w:val="24"/>
                      <w:sz w:val="8"/>
                      <w:szCs w:val="8"/>
                    </w:rPr>
                  </w:pPr>
                  <w:r w:rsidRPr="00280450">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cs="SimSun" w:hint="eastAsia"/>
          <w:b/>
          <w:bCs/>
          <w:color w:val="008000"/>
          <w:kern w:val="26"/>
          <w:sz w:val="28"/>
          <w:szCs w:val="28"/>
        </w:rPr>
        <w:t>曾经当站起来礼拜时，他抬起双手直至与两肩平行，然后念大赞词；当他想鞠躬时，同样他抬起双手；当他从鞠躬中起身时，同样他也抬起双手，并说：“</w:t>
      </w:r>
    </w:p>
    <w:p w:rsidR="00D77488" w:rsidRPr="00F846D8" w:rsidRDefault="00D77488" w:rsidP="00D77488">
      <w:pPr>
        <w:widowControl/>
        <w:bidi/>
        <w:spacing w:line="360" w:lineRule="auto"/>
        <w:ind w:firstLineChars="200" w:firstLine="562"/>
        <w:jc w:val="center"/>
        <w:rPr>
          <w:rFonts w:ascii="SimSun" w:hAnsi="SimSun" w:cs="KFGQPC Uthman Taha Naskh"/>
          <w:b/>
          <w:bCs/>
          <w:color w:val="008000"/>
          <w:kern w:val="26"/>
          <w:sz w:val="28"/>
          <w:szCs w:val="28"/>
        </w:rPr>
      </w:pPr>
      <w:r w:rsidRPr="00F846D8">
        <w:rPr>
          <w:rFonts w:ascii="SimSun" w:hAnsi="SimSun" w:cs="KFGQPC Uthman Taha Naskh" w:hint="cs"/>
          <w:b/>
          <w:bCs/>
          <w:color w:val="008000"/>
          <w:kern w:val="26"/>
          <w:sz w:val="28"/>
          <w:szCs w:val="28"/>
          <w:rtl/>
        </w:rPr>
        <w:t>سَمِعَ اللهُ لِمَنْ حَمِدَه</w:t>
      </w:r>
      <w:r w:rsidRPr="00F846D8">
        <w:rPr>
          <w:rFonts w:ascii="SimSun" w:hAnsi="SimSun" w:cs="KFGQPC Uthman Taha Naskh" w:hint="eastAsia"/>
          <w:b/>
          <w:bCs/>
          <w:color w:val="008000"/>
          <w:kern w:val="26"/>
          <w:sz w:val="28"/>
          <w:szCs w:val="28"/>
        </w:rPr>
        <w:t xml:space="preserve">    </w:t>
      </w:r>
      <w:r w:rsidRPr="00F846D8">
        <w:rPr>
          <w:rFonts w:ascii="SimSun" w:hAnsi="SimSun" w:cs="KFGQPC Uthman Taha Naskh" w:hint="cs"/>
          <w:b/>
          <w:bCs/>
          <w:color w:val="008000"/>
          <w:kern w:val="26"/>
          <w:sz w:val="28"/>
          <w:szCs w:val="28"/>
          <w:rtl/>
        </w:rPr>
        <w:t xml:space="preserve"> رَبَّنَا وَلَكَ الْحَمْدُ</w:t>
      </w:r>
    </w:p>
    <w:p w:rsidR="00D77488" w:rsidRPr="00F846D8" w:rsidRDefault="00D77488" w:rsidP="00D77488">
      <w:pPr>
        <w:spacing w:line="360" w:lineRule="auto"/>
        <w:ind w:firstLineChars="200" w:firstLine="562"/>
        <w:rPr>
          <w:rFonts w:ascii="SimSun" w:hAnsi="SimSun" w:cs="SimSun"/>
          <w:color w:val="000000"/>
          <w:kern w:val="26"/>
          <w:sz w:val="28"/>
          <w:szCs w:val="28"/>
        </w:rPr>
      </w:pPr>
      <w:r w:rsidRPr="00F846D8">
        <w:rPr>
          <w:rFonts w:ascii="NSimSun" w:eastAsia="NSimSun" w:hAnsi="NSimSun" w:cs="SimSun" w:hint="eastAsia"/>
          <w:b/>
          <w:bCs/>
          <w:color w:val="008000"/>
          <w:kern w:val="26"/>
          <w:sz w:val="28"/>
          <w:szCs w:val="28"/>
        </w:rPr>
        <w:t>真主确已应答了赞颂者的祈祷，主啊！一切赞颂都归于您。</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rPr>
        <w:footnoteReference w:id="216"/>
      </w:r>
    </w:p>
    <w:p w:rsidR="00D77488" w:rsidRPr="00F846D8" w:rsidRDefault="00D77488" w:rsidP="00D77488">
      <w:pPr>
        <w:spacing w:line="360" w:lineRule="auto"/>
        <w:ind w:firstLineChars="200" w:firstLine="560"/>
        <w:rPr>
          <w:rFonts w:ascii="SimSun" w:hAnsi="SimSun" w:cs="SimSun"/>
          <w:color w:val="000000"/>
          <w:kern w:val="26"/>
          <w:sz w:val="28"/>
          <w:szCs w:val="28"/>
        </w:rPr>
      </w:pPr>
      <w:r w:rsidRPr="00F846D8">
        <w:rPr>
          <w:rFonts w:ascii="SimSun" w:hAnsi="SimSun" w:cs="SimSun" w:hint="eastAsia"/>
          <w:color w:val="000000"/>
          <w:kern w:val="26"/>
          <w:sz w:val="28"/>
          <w:szCs w:val="28"/>
        </w:rPr>
        <w:t>哈奈费法学派学者伊本阿比迪奈说：“如果这段《圣训》是正确的，而不同于这段《圣训》的法学派，应遵循这段《圣训》，效仿者并不会因遵循它而违背哈奈费法学派，的确，根据正确的传述，艾布哈尼法（愿主怜悯他）曾说：‘如果是正确的《圣训》，那么，它就是我的主张’。”</w:t>
      </w:r>
    </w:p>
    <w:p w:rsidR="00D77488" w:rsidRDefault="00D77488" w:rsidP="00D77488">
      <w:pPr>
        <w:spacing w:line="360" w:lineRule="auto"/>
        <w:ind w:firstLineChars="200" w:firstLine="561"/>
        <w:rPr>
          <w:rFonts w:ascii="SimSun" w:hAnsi="SimSun" w:cs="SimSun"/>
          <w:color w:val="000000"/>
          <w:kern w:val="26"/>
          <w:sz w:val="28"/>
          <w:szCs w:val="28"/>
        </w:rPr>
      </w:pPr>
      <w:r w:rsidRPr="00F846D8">
        <w:rPr>
          <w:rFonts w:ascii="STLiti" w:eastAsia="STLiti" w:hAnsi="SimSun" w:cs="Traditional Arabic"/>
          <w:b/>
          <w:bCs/>
          <w:kern w:val="26"/>
          <w:sz w:val="28"/>
          <w:szCs w:val="28"/>
        </w:rPr>
        <w:t>C</w:t>
      </w:r>
      <w:r w:rsidRPr="00F846D8">
        <w:rPr>
          <w:rFonts w:ascii="SimSun" w:hAnsi="SimSun" w:cs="SimSun"/>
          <w:b/>
          <w:bCs/>
          <w:color w:val="000000"/>
          <w:kern w:val="26"/>
          <w:sz w:val="28"/>
          <w:szCs w:val="28"/>
        </w:rPr>
        <w:t>-</w:t>
      </w:r>
      <w:r w:rsidRPr="00F846D8">
        <w:rPr>
          <w:rFonts w:ascii="SimSun" w:hAnsi="SimSun" w:cs="SimSun" w:hint="eastAsia"/>
          <w:color w:val="000000"/>
          <w:kern w:val="26"/>
          <w:sz w:val="28"/>
          <w:szCs w:val="28"/>
        </w:rPr>
        <w:t>在站起身礼第三拜时抬两手。据传述伊本欧麦尔（愿主喜悦他俩）</w:t>
      </w:r>
      <w:r>
        <w:rPr>
          <w:rFonts w:ascii="SimSun" w:hAnsi="SimSun" w:cs="SimSun" w:hint="eastAsia"/>
          <w:color w:val="000000"/>
          <w:kern w:val="26"/>
          <w:sz w:val="28"/>
          <w:szCs w:val="28"/>
        </w:rPr>
        <w:t>：</w:t>
      </w:r>
    </w:p>
    <w:p w:rsidR="00D77488" w:rsidRPr="00BC6A4C" w:rsidRDefault="00D77488" w:rsidP="00D77488">
      <w:pPr>
        <w:bidi/>
        <w:ind w:firstLineChars="200" w:firstLine="600"/>
        <w:rPr>
          <w:rStyle w:val="4Char"/>
          <w:rFonts w:cs="KFGQPC Uthman Taha Naskh"/>
          <w:sz w:val="30"/>
          <w:szCs w:val="30"/>
          <w:rtl/>
        </w:rPr>
      </w:pPr>
      <w:r>
        <w:rPr>
          <w:rStyle w:val="4Char"/>
          <w:rFonts w:cs="KFGQPC Uthman Taha Naskh" w:hint="cs"/>
          <w:sz w:val="30"/>
          <w:szCs w:val="30"/>
          <w:rtl/>
        </w:rPr>
        <w:t xml:space="preserve">عن </w:t>
      </w:r>
      <w:r w:rsidRPr="00180D91">
        <w:rPr>
          <w:rStyle w:val="4Char"/>
          <w:rFonts w:cs="KFGQPC Uthman Taha Naskh"/>
          <w:sz w:val="30"/>
          <w:szCs w:val="30"/>
          <w:rtl/>
        </w:rPr>
        <w:t xml:space="preserve">ابن عمر </w:t>
      </w:r>
      <w:r>
        <w:rPr>
          <w:rStyle w:val="4Char"/>
          <w:rFonts w:cs="KFGQPC Uthman Taha Naskh" w:hint="cs"/>
          <w:sz w:val="30"/>
          <w:szCs w:val="30"/>
          <w:rtl/>
        </w:rPr>
        <w:t xml:space="preserve"> رضي الله عنهما:</w:t>
      </w:r>
      <w:r w:rsidRPr="00180D91">
        <w:rPr>
          <w:rStyle w:val="4Char"/>
          <w:rFonts w:cs="KFGQPC Uthman Taha Naskh" w:hint="cs"/>
          <w:b/>
          <w:bCs/>
          <w:sz w:val="30"/>
          <w:szCs w:val="30"/>
          <w:rtl/>
        </w:rPr>
        <w:t xml:space="preserve"> أنه كان </w:t>
      </w:r>
      <w:r w:rsidRPr="00B56A7E">
        <w:rPr>
          <w:rStyle w:val="4Char"/>
          <w:rFonts w:cs="KFGQPC Uthman Taha Naskh"/>
          <w:b/>
          <w:bCs/>
          <w:sz w:val="30"/>
          <w:szCs w:val="30"/>
          <w:rtl/>
        </w:rPr>
        <w:t>إِذَا قَامَ مِنْ الرَّكْعَتَيْنِ رَفَعَ يَدَيْهِ وَرَفَعَ</w:t>
      </w:r>
      <w:r w:rsidRPr="00180D91">
        <w:rPr>
          <w:rStyle w:val="4Char"/>
          <w:rFonts w:cs="KFGQPC Uthman Taha Naskh" w:hint="cs"/>
          <w:b/>
          <w:bCs/>
          <w:sz w:val="30"/>
          <w:szCs w:val="30"/>
          <w:rtl/>
        </w:rPr>
        <w:t>ه</w:t>
      </w:r>
      <w:r w:rsidRPr="00180D91">
        <w:rPr>
          <w:rStyle w:val="4Char"/>
          <w:rFonts w:cs="KFGQPC Uthman Taha Naskh"/>
          <w:b/>
          <w:bCs/>
          <w:sz w:val="30"/>
          <w:szCs w:val="30"/>
          <w:rtl/>
        </w:rPr>
        <w:t xml:space="preserve"> </w:t>
      </w:r>
      <w:r w:rsidRPr="00B56A7E">
        <w:rPr>
          <w:rStyle w:val="4Char"/>
          <w:rFonts w:cs="KFGQPC Uthman Taha Naskh"/>
          <w:b/>
          <w:bCs/>
          <w:sz w:val="30"/>
          <w:szCs w:val="30"/>
          <w:rtl/>
        </w:rPr>
        <w:t xml:space="preserve">إِلَى </w:t>
      </w:r>
      <w:r w:rsidRPr="00180D91">
        <w:rPr>
          <w:rStyle w:val="4Char"/>
          <w:rFonts w:cs="KFGQPC Uthman Taha Naskh"/>
          <w:b/>
          <w:bCs/>
          <w:sz w:val="30"/>
          <w:szCs w:val="30"/>
          <w:rtl/>
        </w:rPr>
        <w:t>ال</w:t>
      </w:r>
      <w:r w:rsidRPr="00B56A7E">
        <w:rPr>
          <w:rStyle w:val="4Char"/>
          <w:rFonts w:cs="KFGQPC Uthman Taha Naskh"/>
          <w:b/>
          <w:bCs/>
          <w:sz w:val="30"/>
          <w:szCs w:val="30"/>
          <w:rtl/>
        </w:rPr>
        <w:t xml:space="preserve">نَبِيِّ </w:t>
      </w:r>
      <w:r w:rsidRPr="00180D91">
        <w:rPr>
          <w:rStyle w:val="4Char"/>
          <w:rFonts w:cs="KFGQPC Uthman Taha Naskh" w:hint="cs"/>
          <w:sz w:val="30"/>
          <w:szCs w:val="30"/>
          <w:rtl/>
        </w:rPr>
        <w:t>ﷺ</w:t>
      </w:r>
      <w:r w:rsidR="006C0D1F">
        <w:rPr>
          <w:rStyle w:val="4Char"/>
          <w:rFonts w:cs="KFGQPC Uthman Taha Naskh" w:hint="cs"/>
          <w:b/>
          <w:bCs/>
          <w:sz w:val="30"/>
          <w:szCs w:val="30"/>
          <w:rtl/>
        </w:rPr>
        <w:t>.</w:t>
      </w:r>
      <w:r w:rsidRPr="00180D91">
        <w:rPr>
          <w:rStyle w:val="4Char"/>
          <w:rFonts w:cs="KFGQPC Uthman Taha Naskh" w:hint="cs"/>
          <w:b/>
          <w:bCs/>
          <w:sz w:val="30"/>
          <w:szCs w:val="30"/>
          <w:rtl/>
        </w:rPr>
        <w:t xml:space="preserve"> </w:t>
      </w:r>
      <w:r w:rsidR="00636918">
        <w:rPr>
          <w:rStyle w:val="4Char"/>
          <w:rFonts w:cs="KFGQPC Uthman Taha Naskh"/>
          <w:sz w:val="30"/>
          <w:szCs w:val="30"/>
          <w:rtl/>
        </w:rPr>
        <w:t>أخرجه</w:t>
      </w:r>
      <w:r w:rsidRPr="00BC6A4C">
        <w:rPr>
          <w:rStyle w:val="4Char"/>
          <w:rFonts w:cs="KFGQPC Uthman Taha Naskh"/>
          <w:sz w:val="30"/>
          <w:szCs w:val="30"/>
          <w:rtl/>
        </w:rPr>
        <w:t xml:space="preserve"> </w:t>
      </w:r>
      <w:r>
        <w:rPr>
          <w:rStyle w:val="4Char"/>
          <w:rFonts w:cs="KFGQPC Uthman Taha Naskh" w:hint="cs"/>
          <w:sz w:val="30"/>
          <w:szCs w:val="30"/>
          <w:rtl/>
        </w:rPr>
        <w:t>البخاري</w:t>
      </w:r>
    </w:p>
    <w:p w:rsidR="00D77488" w:rsidRPr="00F846D8" w:rsidRDefault="00D77488" w:rsidP="00D77488">
      <w:pPr>
        <w:spacing w:line="360" w:lineRule="auto"/>
        <w:ind w:firstLineChars="200" w:firstLine="560"/>
        <w:rPr>
          <w:rFonts w:ascii="SimSun" w:hAnsi="SimSun" w:cs="SimSun"/>
          <w:kern w:val="26"/>
          <w:sz w:val="28"/>
          <w:szCs w:val="28"/>
        </w:rPr>
      </w:pPr>
      <w:r w:rsidRPr="00F846D8">
        <w:rPr>
          <w:rFonts w:ascii="SimSun" w:hAnsi="SimSun" w:cs="SimSun" w:hint="eastAsia"/>
          <w:color w:val="000000"/>
          <w:kern w:val="26"/>
          <w:sz w:val="28"/>
          <w:szCs w:val="28"/>
        </w:rPr>
        <w:t>当他从第二拜中站起身时，他抬起双手。他的这种行为直接追溯到先知</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646"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46" inset="0,0,0,0">
              <w:txbxContent>
                <w:p w:rsidR="00D77488" w:rsidRPr="003B2458" w:rsidRDefault="00D77488" w:rsidP="00D77488">
                  <w:pPr>
                    <w:spacing w:line="120" w:lineRule="exact"/>
                    <w:jc w:val="center"/>
                    <w:rPr>
                      <w:rFonts w:ascii="SimSun" w:hAnsi="SimSun" w:cs="Arial"/>
                      <w:kern w:val="24"/>
                      <w:sz w:val="8"/>
                      <w:szCs w:val="8"/>
                    </w:rPr>
                  </w:pPr>
                  <w:r w:rsidRPr="003B2458">
                    <w:rPr>
                      <w:rFonts w:ascii="SimSun" w:hAnsi="SimSun" w:cs="Arial" w:hint="eastAsia"/>
                      <w:kern w:val="24"/>
                      <w:sz w:val="8"/>
                      <w:szCs w:val="8"/>
                    </w:rPr>
                    <w:t>愿主赐福之</w:t>
                  </w:r>
                </w:p>
                <w:p w:rsidR="00D77488" w:rsidRPr="003B2458" w:rsidRDefault="00D77488" w:rsidP="00D77488">
                  <w:pPr>
                    <w:spacing w:line="120" w:lineRule="exact"/>
                    <w:jc w:val="center"/>
                    <w:rPr>
                      <w:rFonts w:ascii="SimSun" w:hAnsi="SimSun" w:cs="Arial"/>
                      <w:kern w:val="24"/>
                      <w:sz w:val="8"/>
                      <w:szCs w:val="8"/>
                    </w:rPr>
                  </w:pPr>
                  <w:r w:rsidRPr="003B2458">
                    <w:rPr>
                      <w:rFonts w:ascii="SimSun" w:hAnsi="SimSun" w:cs="Arial" w:hint="eastAsia"/>
                      <w:kern w:val="24"/>
                      <w:sz w:val="8"/>
                      <w:szCs w:val="8"/>
                    </w:rPr>
                    <w:t>并使其平安</w:t>
                  </w:r>
                </w:p>
              </w:txbxContent>
            </v:textbox>
            <w10:wrap anchorx="page"/>
            <w10:anchorlock/>
          </v:shape>
        </w:pict>
      </w:r>
      <w:r w:rsidRPr="00F846D8">
        <w:rPr>
          <w:rFonts w:ascii="SimSun" w:hAnsi="SimSun" w:cs="SimSun" w:hint="eastAsia"/>
          <w:color w:val="000000"/>
          <w:kern w:val="26"/>
          <w:sz w:val="28"/>
          <w:szCs w:val="28"/>
        </w:rPr>
        <w:t>。</w:t>
      </w:r>
      <w:r w:rsidRPr="00F846D8">
        <w:rPr>
          <w:rStyle w:val="a9"/>
          <w:rFonts w:ascii="SimSun" w:hAnsi="SimSun"/>
          <w:kern w:val="26"/>
          <w:sz w:val="28"/>
          <w:szCs w:val="28"/>
        </w:rPr>
        <w:footnoteReference w:id="217"/>
      </w:r>
    </w:p>
    <w:p w:rsidR="00D77488" w:rsidRPr="00F846D8" w:rsidRDefault="00D77488" w:rsidP="00D77488">
      <w:pPr>
        <w:spacing w:line="360" w:lineRule="auto"/>
        <w:ind w:firstLineChars="200" w:firstLine="560"/>
        <w:rPr>
          <w:rFonts w:ascii="STLiti" w:eastAsia="STLiti" w:hAnsi="SimSun" w:cs="SimSun"/>
          <w:color w:val="000000"/>
          <w:kern w:val="26"/>
          <w:sz w:val="28"/>
          <w:szCs w:val="28"/>
        </w:rPr>
      </w:pPr>
      <w:r w:rsidRPr="00F846D8">
        <w:rPr>
          <w:rFonts w:ascii="STLiti" w:eastAsia="STLiti" w:hAnsi="SimSun" w:cs="SimSun"/>
          <w:color w:val="000000"/>
          <w:kern w:val="26"/>
          <w:sz w:val="28"/>
          <w:szCs w:val="28"/>
        </w:rPr>
        <w:t>2-</w:t>
      </w:r>
      <w:r w:rsidRPr="00F846D8">
        <w:rPr>
          <w:rFonts w:ascii="STLiti" w:eastAsia="STLiti" w:hAnsi="SimSun" w:cs="SimSun" w:hint="eastAsia"/>
          <w:color w:val="000000"/>
          <w:kern w:val="26"/>
          <w:sz w:val="28"/>
          <w:szCs w:val="28"/>
        </w:rPr>
        <w:t>右手放在左手上，置于胸口。</w:t>
      </w:r>
    </w:p>
    <w:p w:rsidR="00D77488" w:rsidRDefault="00D77488" w:rsidP="00D77488">
      <w:pPr>
        <w:spacing w:line="360" w:lineRule="auto"/>
        <w:ind w:firstLineChars="200" w:firstLine="560"/>
        <w:rPr>
          <w:rFonts w:ascii="NSimSun" w:eastAsia="NSimSun" w:hAnsi="NSimSun" w:cs="SimSun"/>
          <w:color w:val="000000"/>
          <w:kern w:val="26"/>
          <w:sz w:val="28"/>
          <w:szCs w:val="28"/>
        </w:rPr>
      </w:pPr>
      <w:r w:rsidRPr="00F846D8">
        <w:rPr>
          <w:rFonts w:ascii="NSimSun" w:eastAsia="NSimSun" w:hAnsi="NSimSun" w:cs="SimSun" w:hint="eastAsia"/>
          <w:color w:val="000000"/>
          <w:kern w:val="26"/>
          <w:sz w:val="28"/>
          <w:szCs w:val="28"/>
        </w:rPr>
        <w:t>瓦义鲁·本·</w:t>
      </w:r>
      <w:r>
        <w:rPr>
          <w:rFonts w:ascii="NSimSun" w:eastAsia="NSimSun" w:hAnsi="NSimSun" w:cs="SimSun" w:hint="eastAsia"/>
          <w:color w:val="000000"/>
          <w:kern w:val="26"/>
          <w:sz w:val="28"/>
          <w:szCs w:val="28"/>
        </w:rPr>
        <w:t>侯</w:t>
      </w:r>
      <w:r w:rsidRPr="00F846D8">
        <w:rPr>
          <w:rFonts w:ascii="NSimSun" w:eastAsia="NSimSun" w:hAnsi="NSimSun" w:cs="SimSun" w:hint="eastAsia"/>
          <w:color w:val="000000"/>
          <w:kern w:val="26"/>
          <w:sz w:val="28"/>
          <w:szCs w:val="28"/>
        </w:rPr>
        <w:t>吉尔说：</w:t>
      </w:r>
    </w:p>
    <w:p w:rsidR="00D77488" w:rsidRPr="00BC6A4C" w:rsidRDefault="00D77488" w:rsidP="00D77488">
      <w:pPr>
        <w:bidi/>
        <w:ind w:firstLineChars="200" w:firstLine="600"/>
        <w:rPr>
          <w:rStyle w:val="4Char"/>
          <w:rFonts w:cs="KFGQPC Uthman Taha Naskh"/>
          <w:sz w:val="30"/>
          <w:szCs w:val="30"/>
          <w:rtl/>
        </w:rPr>
      </w:pPr>
      <w:r>
        <w:rPr>
          <w:rStyle w:val="4Char"/>
          <w:rFonts w:cs="KFGQPC Uthman Taha Naskh" w:hint="cs"/>
          <w:sz w:val="30"/>
          <w:szCs w:val="30"/>
          <w:rtl/>
        </w:rPr>
        <w:t>قال وائل بن حُجر:</w:t>
      </w:r>
      <w:r w:rsidRPr="00700037">
        <w:rPr>
          <w:rtl/>
        </w:rPr>
        <w:t xml:space="preserve"> </w:t>
      </w:r>
      <w:r w:rsidRPr="00700037">
        <w:rPr>
          <w:rStyle w:val="4Char"/>
          <w:rFonts w:cs="KFGQPC Uthman Taha Naskh"/>
          <w:b/>
          <w:bCs/>
          <w:sz w:val="30"/>
          <w:szCs w:val="30"/>
          <w:rtl/>
        </w:rPr>
        <w:t>صليت مع رسول الله</w:t>
      </w:r>
      <w:r>
        <w:rPr>
          <w:rStyle w:val="4Char"/>
          <w:rFonts w:cs="KFGQPC Uthman Taha Naskh" w:hint="cs"/>
          <w:b/>
          <w:bCs/>
          <w:sz w:val="30"/>
          <w:szCs w:val="30"/>
          <w:rtl/>
        </w:rPr>
        <w:t xml:space="preserve"> </w:t>
      </w:r>
      <w:r w:rsidRPr="00180D91">
        <w:rPr>
          <w:rStyle w:val="4Char"/>
          <w:rFonts w:cs="KFGQPC Uthman Taha Naskh" w:hint="cs"/>
          <w:sz w:val="30"/>
          <w:szCs w:val="30"/>
          <w:rtl/>
        </w:rPr>
        <w:t>ﷺ</w:t>
      </w:r>
      <w:r w:rsidRPr="00700037">
        <w:rPr>
          <w:rStyle w:val="4Char"/>
          <w:rFonts w:cs="KFGQPC Uthman Taha Naskh"/>
          <w:b/>
          <w:bCs/>
          <w:sz w:val="30"/>
          <w:szCs w:val="30"/>
          <w:rtl/>
        </w:rPr>
        <w:t xml:space="preserve"> ووضع يده اليمنى على يده اليسرى على صدره</w:t>
      </w:r>
      <w:r w:rsidR="006C0D1F">
        <w:rPr>
          <w:rStyle w:val="4Char"/>
          <w:rFonts w:cs="KFGQPC Uthman Taha Naskh" w:hint="eastAsia"/>
          <w:b/>
          <w:bCs/>
          <w:sz w:val="30"/>
          <w:szCs w:val="30"/>
          <w:lang w:eastAsia="zh-CN"/>
        </w:rPr>
        <w:t xml:space="preserve"> </w:t>
      </w:r>
      <w:r w:rsidR="00636918">
        <w:rPr>
          <w:rStyle w:val="4Char"/>
          <w:rFonts w:cs="KFGQPC Uthman Taha Naskh"/>
          <w:sz w:val="30"/>
          <w:szCs w:val="30"/>
          <w:rtl/>
        </w:rPr>
        <w:t>أخرجه</w:t>
      </w:r>
      <w:r w:rsidRPr="00BC6A4C">
        <w:rPr>
          <w:rStyle w:val="4Char"/>
          <w:rFonts w:cs="KFGQPC Uthman Taha Naskh"/>
          <w:sz w:val="30"/>
          <w:szCs w:val="30"/>
          <w:rtl/>
        </w:rPr>
        <w:t xml:space="preserve"> </w:t>
      </w:r>
      <w:r>
        <w:rPr>
          <w:rStyle w:val="4Char"/>
          <w:rFonts w:cs="KFGQPC Uthman Taha Naskh" w:hint="cs"/>
          <w:sz w:val="30"/>
          <w:szCs w:val="30"/>
          <w:rtl/>
        </w:rPr>
        <w:t>ابن خزيمة</w:t>
      </w:r>
    </w:p>
    <w:p w:rsidR="00D77488" w:rsidRPr="00B56A7E" w:rsidRDefault="00D77488" w:rsidP="00D77488">
      <w:pPr>
        <w:spacing w:line="360" w:lineRule="auto"/>
        <w:ind w:firstLineChars="200" w:firstLine="562"/>
        <w:rPr>
          <w:rFonts w:ascii="SimSun" w:hAnsi="SimSun" w:cs="SimSun"/>
          <w:b/>
          <w:bCs/>
          <w:color w:val="000000"/>
          <w:kern w:val="26"/>
          <w:sz w:val="28"/>
          <w:szCs w:val="28"/>
        </w:rPr>
      </w:pPr>
      <w:r w:rsidRPr="00B56A7E">
        <w:rPr>
          <w:rFonts w:ascii="NSimSun" w:eastAsia="NSimSun" w:hAnsi="NSimSun" w:cs="SimSun" w:hint="eastAsia"/>
          <w:b/>
          <w:bCs/>
          <w:color w:val="000000"/>
          <w:kern w:val="26"/>
          <w:sz w:val="28"/>
          <w:szCs w:val="28"/>
        </w:rPr>
        <w:t>“我曾经与主的使者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645"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45" inset="0,0,0,0">
              <w:txbxContent>
                <w:p w:rsidR="00D77488" w:rsidRPr="003B2458" w:rsidRDefault="00D77488" w:rsidP="00D77488">
                  <w:pPr>
                    <w:spacing w:line="120" w:lineRule="exact"/>
                    <w:jc w:val="center"/>
                    <w:rPr>
                      <w:rFonts w:ascii="SimSun" w:hAnsi="SimSun" w:cs="Arial"/>
                      <w:kern w:val="24"/>
                      <w:sz w:val="8"/>
                      <w:szCs w:val="8"/>
                    </w:rPr>
                  </w:pPr>
                  <w:r w:rsidRPr="003B2458">
                    <w:rPr>
                      <w:rFonts w:ascii="SimSun" w:hAnsi="SimSun" w:cs="Arial" w:hint="eastAsia"/>
                      <w:kern w:val="24"/>
                      <w:sz w:val="8"/>
                      <w:szCs w:val="8"/>
                    </w:rPr>
                    <w:t>愿主赐福之</w:t>
                  </w:r>
                </w:p>
                <w:p w:rsidR="00D77488" w:rsidRPr="003B2458" w:rsidRDefault="00D77488" w:rsidP="00D77488">
                  <w:pPr>
                    <w:spacing w:line="120" w:lineRule="exact"/>
                    <w:jc w:val="center"/>
                    <w:rPr>
                      <w:rFonts w:ascii="SimSun" w:hAnsi="SimSun" w:cs="Arial"/>
                      <w:kern w:val="24"/>
                      <w:sz w:val="8"/>
                      <w:szCs w:val="8"/>
                    </w:rPr>
                  </w:pPr>
                  <w:r w:rsidRPr="003B2458">
                    <w:rPr>
                      <w:rFonts w:ascii="SimSun" w:hAnsi="SimSun" w:cs="Arial" w:hint="eastAsia"/>
                      <w:kern w:val="24"/>
                      <w:sz w:val="8"/>
                      <w:szCs w:val="8"/>
                    </w:rPr>
                    <w:t>并使其平安</w:t>
                  </w:r>
                </w:p>
              </w:txbxContent>
            </v:textbox>
            <w10:wrap anchorx="page"/>
            <w10:anchorlock/>
          </v:shape>
        </w:pict>
      </w:r>
      <w:r w:rsidRPr="00B56A7E">
        <w:rPr>
          <w:rFonts w:ascii="NSimSun" w:eastAsia="NSimSun" w:hAnsi="NSimSun" w:cs="SimSun" w:hint="eastAsia"/>
          <w:b/>
          <w:bCs/>
          <w:color w:val="000000"/>
          <w:kern w:val="26"/>
          <w:sz w:val="28"/>
          <w:szCs w:val="28"/>
        </w:rPr>
        <w:t>一起礼拜，他把</w:t>
      </w:r>
      <w:r w:rsidRPr="00B56A7E">
        <w:rPr>
          <w:rFonts w:ascii="SimSun" w:hAnsi="SimSun" w:cs="SimSun" w:hint="eastAsia"/>
          <w:b/>
          <w:bCs/>
          <w:color w:val="000000"/>
          <w:kern w:val="26"/>
          <w:sz w:val="28"/>
          <w:szCs w:val="28"/>
        </w:rPr>
        <w:t>右手放在左手上，置于胸口上。”</w:t>
      </w:r>
      <w:r w:rsidRPr="00B56A7E">
        <w:rPr>
          <w:rStyle w:val="a9"/>
          <w:rFonts w:ascii="SimSun" w:hAnsi="SimSun"/>
          <w:b/>
          <w:bCs/>
          <w:kern w:val="26"/>
          <w:sz w:val="28"/>
          <w:szCs w:val="28"/>
        </w:rPr>
        <w:footnoteReference w:id="218"/>
      </w:r>
    </w:p>
    <w:p w:rsidR="00D77488" w:rsidRPr="00F846D8" w:rsidRDefault="00D77488" w:rsidP="00D77488">
      <w:pPr>
        <w:spacing w:line="360" w:lineRule="auto"/>
        <w:ind w:firstLineChars="200" w:firstLine="560"/>
        <w:rPr>
          <w:rFonts w:ascii="NSimSun" w:eastAsia="NSimSun" w:hAnsi="NSimSun" w:cs="SimSun"/>
          <w:color w:val="000000"/>
          <w:kern w:val="26"/>
          <w:sz w:val="28"/>
          <w:szCs w:val="28"/>
        </w:rPr>
      </w:pPr>
      <w:r w:rsidRPr="00F846D8">
        <w:rPr>
          <w:rFonts w:ascii="NSimSun" w:eastAsia="NSimSun" w:hAnsi="NSimSun" w:cs="SimSun" w:hint="eastAsia"/>
          <w:color w:val="000000"/>
          <w:kern w:val="26"/>
          <w:sz w:val="28"/>
          <w:szCs w:val="28"/>
        </w:rPr>
        <w:t>至于阿里传述的《圣训》：“礼拜的圣行中把</w:t>
      </w:r>
      <w:r w:rsidRPr="00F846D8">
        <w:rPr>
          <w:rFonts w:ascii="SimSun" w:hAnsi="SimSun" w:cs="SimSun" w:hint="eastAsia"/>
          <w:color w:val="000000"/>
          <w:kern w:val="26"/>
          <w:sz w:val="28"/>
          <w:szCs w:val="28"/>
        </w:rPr>
        <w:t>右手放在左手上，置于肚脐下。</w:t>
      </w:r>
      <w:r w:rsidRPr="00F846D8">
        <w:rPr>
          <w:rFonts w:ascii="NSimSun" w:eastAsia="NSimSun" w:hAnsi="NSimSun" w:cs="SimSun" w:hint="eastAsia"/>
          <w:color w:val="000000"/>
          <w:kern w:val="26"/>
          <w:sz w:val="28"/>
          <w:szCs w:val="28"/>
        </w:rPr>
        <w:t>”是薄弱的，《圣训》学家们一致公认它的薄弱。</w:t>
      </w:r>
      <w:r w:rsidRPr="00F846D8">
        <w:rPr>
          <w:rStyle w:val="a9"/>
          <w:rFonts w:ascii="SimSun" w:hAnsi="SimSun"/>
          <w:kern w:val="26"/>
          <w:sz w:val="28"/>
          <w:szCs w:val="28"/>
        </w:rPr>
        <w:footnoteReference w:id="219"/>
      </w:r>
    </w:p>
    <w:p w:rsidR="00D77488" w:rsidRPr="00F846D8" w:rsidRDefault="00D77488" w:rsidP="00D77488">
      <w:pPr>
        <w:spacing w:line="360" w:lineRule="auto"/>
        <w:ind w:firstLineChars="200" w:firstLine="560"/>
        <w:rPr>
          <w:rFonts w:ascii="STLiti" w:eastAsia="STLiti" w:hAnsi="SimSun" w:cs="SimSun"/>
          <w:color w:val="000000"/>
          <w:kern w:val="26"/>
          <w:sz w:val="28"/>
          <w:szCs w:val="28"/>
        </w:rPr>
      </w:pPr>
      <w:r w:rsidRPr="00F846D8">
        <w:rPr>
          <w:rFonts w:ascii="STLiti" w:eastAsia="STLiti" w:hAnsi="SimSun" w:cs="SimSun"/>
          <w:color w:val="000000"/>
          <w:kern w:val="26"/>
          <w:sz w:val="28"/>
          <w:szCs w:val="28"/>
        </w:rPr>
        <w:t>3-</w:t>
      </w:r>
      <w:r w:rsidRPr="00F846D8">
        <w:rPr>
          <w:rFonts w:ascii="STLiti" w:eastAsia="STLiti" w:hAnsi="SimSun" w:cs="SimSun" w:hint="eastAsia"/>
          <w:color w:val="000000"/>
          <w:kern w:val="26"/>
          <w:sz w:val="28"/>
          <w:szCs w:val="28"/>
        </w:rPr>
        <w:t>拜功开始时的祈祷：</w:t>
      </w:r>
    </w:p>
    <w:p w:rsidR="00D77488" w:rsidRPr="00F846D8" w:rsidRDefault="00D77488" w:rsidP="00D77488">
      <w:pPr>
        <w:spacing w:line="360" w:lineRule="auto"/>
        <w:ind w:firstLineChars="200" w:firstLine="561"/>
        <w:rPr>
          <w:rFonts w:ascii="NSimSun" w:eastAsia="NSimSun" w:hAnsi="NSimSun" w:cs="SimSun"/>
          <w:b/>
          <w:bCs/>
          <w:color w:val="000000"/>
          <w:kern w:val="26"/>
          <w:sz w:val="28"/>
          <w:szCs w:val="28"/>
        </w:rPr>
      </w:pPr>
      <w:r w:rsidRPr="00F846D8">
        <w:rPr>
          <w:rFonts w:ascii="STLiti" w:eastAsia="STLiti" w:hAnsi="SimSun" w:cs="Traditional Arabic"/>
          <w:b/>
          <w:bCs/>
          <w:kern w:val="26"/>
          <w:sz w:val="28"/>
          <w:szCs w:val="28"/>
        </w:rPr>
        <w:t>A</w:t>
      </w:r>
      <w:r w:rsidRPr="00F846D8">
        <w:rPr>
          <w:rFonts w:ascii="NSimSun" w:eastAsia="NSimSun" w:hAnsi="NSimSun" w:cs="SimSun"/>
          <w:b/>
          <w:bCs/>
          <w:color w:val="000000"/>
          <w:kern w:val="26"/>
          <w:sz w:val="28"/>
          <w:szCs w:val="28"/>
        </w:rPr>
        <w:t>-</w:t>
      </w:r>
      <w:r>
        <w:rPr>
          <w:rFonts w:ascii="NSimSun" w:eastAsia="NSimSun" w:hAnsi="NSimSun" w:cs="SimSun" w:hint="eastAsia"/>
          <w:b/>
          <w:bCs/>
          <w:color w:val="008000"/>
          <w:kern w:val="26"/>
          <w:sz w:val="28"/>
          <w:szCs w:val="28"/>
        </w:rPr>
        <w:t>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644"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44" inset="0,0,0,0">
              <w:txbxContent>
                <w:p w:rsidR="00D77488" w:rsidRPr="00BD0332" w:rsidRDefault="00D77488" w:rsidP="00D77488">
                  <w:pPr>
                    <w:spacing w:line="120" w:lineRule="exact"/>
                    <w:jc w:val="center"/>
                    <w:rPr>
                      <w:rFonts w:ascii="SimSun" w:hAnsi="SimSun" w:cs="Arial"/>
                      <w:b/>
                      <w:bCs/>
                      <w:color w:val="008000"/>
                      <w:kern w:val="24"/>
                      <w:sz w:val="8"/>
                      <w:szCs w:val="8"/>
                    </w:rPr>
                  </w:pPr>
                  <w:r w:rsidRPr="00BD0332">
                    <w:rPr>
                      <w:rFonts w:ascii="SimSun" w:hAnsi="SimSun" w:cs="Arial" w:hint="eastAsia"/>
                      <w:b/>
                      <w:bCs/>
                      <w:color w:val="008000"/>
                      <w:kern w:val="24"/>
                      <w:sz w:val="8"/>
                      <w:szCs w:val="8"/>
                    </w:rPr>
                    <w:t>愿主赐福之</w:t>
                  </w:r>
                </w:p>
                <w:p w:rsidR="00D77488" w:rsidRPr="00BD0332" w:rsidRDefault="00D77488" w:rsidP="00D77488">
                  <w:pPr>
                    <w:spacing w:line="120" w:lineRule="exact"/>
                    <w:jc w:val="center"/>
                    <w:rPr>
                      <w:rFonts w:ascii="SimSun" w:hAnsi="SimSun" w:cs="Arial"/>
                      <w:b/>
                      <w:bCs/>
                      <w:color w:val="008000"/>
                      <w:kern w:val="24"/>
                      <w:sz w:val="8"/>
                      <w:szCs w:val="8"/>
                    </w:rPr>
                  </w:pPr>
                  <w:r w:rsidRPr="00BD0332">
                    <w:rPr>
                      <w:rFonts w:ascii="SimSun" w:hAnsi="SimSun" w:cs="Arial" w:hint="eastAsia"/>
                      <w:b/>
                      <w:bCs/>
                      <w:color w:val="008000"/>
                      <w:kern w:val="24"/>
                      <w:sz w:val="8"/>
                      <w:szCs w:val="8"/>
                    </w:rPr>
                    <w:t>并使其平安</w:t>
                  </w:r>
                </w:p>
              </w:txbxContent>
            </v:textbox>
            <w10:wrap anchorx="page"/>
            <w10:anchorlock/>
          </v:shape>
        </w:pict>
      </w:r>
      <w:r w:rsidRPr="00F846D8">
        <w:rPr>
          <w:rFonts w:ascii="NSimSun" w:eastAsia="NSimSun" w:hAnsi="NSimSun" w:cs="SimSun" w:hint="eastAsia"/>
          <w:b/>
          <w:bCs/>
          <w:color w:val="008000"/>
          <w:kern w:val="26"/>
          <w:sz w:val="28"/>
          <w:szCs w:val="28"/>
        </w:rPr>
        <w:t>在礼主命拜的开始时说：</w:t>
      </w:r>
    </w:p>
    <w:p w:rsidR="00D77488" w:rsidRPr="00BD0332" w:rsidRDefault="006C0D1F" w:rsidP="00D77488">
      <w:pPr>
        <w:widowControl/>
        <w:bidi/>
        <w:ind w:firstLineChars="200" w:firstLine="602"/>
        <w:rPr>
          <w:rFonts w:cs="KFGQPC Uthman Taha Naskh"/>
          <w:b/>
          <w:bCs/>
          <w:color w:val="008000"/>
          <w:kern w:val="28"/>
          <w:sz w:val="30"/>
          <w:szCs w:val="30"/>
        </w:rPr>
      </w:pPr>
      <w:r w:rsidRPr="00D831E9">
        <w:rPr>
          <w:rFonts w:ascii="SimSun" w:hAnsi="SimSun" w:cs="KFGQPC Uthman Taha Naskh"/>
          <w:b/>
          <w:bCs/>
          <w:color w:val="008000"/>
          <w:kern w:val="28"/>
          <w:sz w:val="30"/>
          <w:szCs w:val="30"/>
          <w:rtl/>
        </w:rPr>
        <w:t>«اللهُمَّ بَاعِدْ بَيْنِيْ وَبَيْنَ خَطَايَايَ كَمَا بَاعَدْتَ بَيْنَ المَشْرِقِ وَالمَغْرِبِ، اللهُمَّ نَقِّنِي مِنْ خَطَايَايَ كَمَا يُنَقَّى الثَّوْبُ الأَبْيَضُ من الدَّنَسِ، اللهُمَّ اغْسِلْني مِنْ خَطَايَايَ بِالثَّلْـجِ وَالمَاءِ وَالبَرَدِ».</w:t>
      </w:r>
      <w:r w:rsidRPr="00D831E9">
        <w:rPr>
          <w:rFonts w:cs="KFGQPC Uthman Taha Naskh"/>
          <w:kern w:val="28"/>
          <w:sz w:val="30"/>
          <w:szCs w:val="30"/>
          <w:rtl/>
        </w:rPr>
        <w:t xml:space="preserve"> متفق عليه.</w:t>
      </w:r>
    </w:p>
    <w:p w:rsidR="00D77488" w:rsidRPr="00F846D8" w:rsidRDefault="00D77488" w:rsidP="00D77488">
      <w:pPr>
        <w:pStyle w:val="af0"/>
        <w:widowControl w:val="0"/>
        <w:bidi w:val="0"/>
        <w:spacing w:after="0" w:line="360" w:lineRule="auto"/>
        <w:ind w:left="0" w:firstLineChars="200" w:firstLine="562"/>
        <w:jc w:val="both"/>
        <w:rPr>
          <w:rFonts w:ascii="SimSun" w:hAnsi="SimSun" w:cs="SimSun"/>
          <w:b/>
          <w:bCs/>
          <w:color w:val="008000"/>
          <w:kern w:val="26"/>
          <w:sz w:val="28"/>
          <w:szCs w:val="28"/>
          <w:lang w:eastAsia="zh-CN"/>
        </w:rPr>
      </w:pPr>
      <w:r w:rsidRPr="00F846D8">
        <w:rPr>
          <w:rFonts w:ascii="NSimSun" w:eastAsia="NSimSun" w:hAnsi="NSimSun" w:cs="SimSun" w:hint="eastAsia"/>
          <w:b/>
          <w:bCs/>
          <w:color w:val="008000"/>
          <w:kern w:val="26"/>
          <w:sz w:val="28"/>
          <w:szCs w:val="28"/>
          <w:lang w:eastAsia="zh-CN"/>
        </w:rPr>
        <w:t>“</w:t>
      </w:r>
      <w:r w:rsidRPr="00F846D8">
        <w:rPr>
          <w:rFonts w:ascii="SimSun" w:hAnsi="SimSun" w:cs="SimSun" w:hint="eastAsia"/>
          <w:b/>
          <w:bCs/>
          <w:color w:val="008000"/>
          <w:kern w:val="26"/>
          <w:sz w:val="28"/>
          <w:szCs w:val="28"/>
          <w:lang w:eastAsia="zh-CN"/>
        </w:rPr>
        <w:t>主啊！求您把我和我的过错分开，就如同您分开东方与西方一样遥远；主啊！求您清除我的过错，犹如洗涤白色衣服上的污垢一样；主啊！求您用水、冰和凉水洗涤我的过错吧</w:t>
      </w:r>
      <w:r w:rsidRPr="00F846D8">
        <w:rPr>
          <w:rFonts w:ascii="SimSun" w:hAnsi="SimSun" w:cs="Traditional Arabic" w:hint="eastAsia"/>
          <w:b/>
          <w:bCs/>
          <w:color w:val="008000"/>
          <w:kern w:val="26"/>
          <w:sz w:val="28"/>
          <w:szCs w:val="28"/>
          <w:lang w:eastAsia="zh-CN"/>
        </w:rPr>
        <w:t>！</w:t>
      </w:r>
      <w:r w:rsidRPr="00F846D8">
        <w:rPr>
          <w:rFonts w:ascii="SimSun" w:hAnsi="SimSun" w:hint="eastAsia"/>
          <w:b/>
          <w:bCs/>
          <w:color w:val="008000"/>
          <w:kern w:val="26"/>
          <w:sz w:val="28"/>
          <w:szCs w:val="28"/>
          <w:lang w:val="zh-CN" w:eastAsia="zh-CN"/>
        </w:rPr>
        <w:t>”</w:t>
      </w:r>
      <w:r w:rsidRPr="00F846D8">
        <w:rPr>
          <w:rStyle w:val="a9"/>
          <w:rFonts w:ascii="SimSun" w:hAnsi="SimSun"/>
          <w:b/>
          <w:bCs/>
          <w:color w:val="008000"/>
          <w:kern w:val="26"/>
          <w:sz w:val="28"/>
          <w:szCs w:val="28"/>
        </w:rPr>
        <w:footnoteReference w:id="220"/>
      </w:r>
    </w:p>
    <w:p w:rsidR="00D77488" w:rsidRPr="00F846D8" w:rsidRDefault="00D77488" w:rsidP="00D77488">
      <w:pPr>
        <w:widowControl/>
        <w:spacing w:line="360" w:lineRule="auto"/>
        <w:ind w:firstLineChars="200" w:firstLine="560"/>
        <w:rPr>
          <w:rFonts w:ascii="SimSun" w:hAnsi="SimSun"/>
          <w:kern w:val="26"/>
          <w:sz w:val="28"/>
          <w:szCs w:val="28"/>
        </w:rPr>
      </w:pPr>
      <w:r w:rsidRPr="00F846D8">
        <w:rPr>
          <w:rFonts w:ascii="SimSun" w:hAnsi="SimSun" w:cs="SimSun" w:hint="eastAsia"/>
          <w:color w:val="000000"/>
          <w:kern w:val="26"/>
          <w:sz w:val="28"/>
          <w:szCs w:val="28"/>
        </w:rPr>
        <w:t>允许念《圣训》中提到的其它的祷词，例如：</w:t>
      </w:r>
    </w:p>
    <w:p w:rsidR="006C0D1F" w:rsidRPr="00D831E9" w:rsidRDefault="006C0D1F" w:rsidP="006C0D1F">
      <w:pPr>
        <w:pStyle w:val="afb"/>
        <w:spacing w:after="0" w:line="240" w:lineRule="auto"/>
        <w:ind w:left="0" w:firstLineChars="200" w:firstLine="602"/>
        <w:jc w:val="both"/>
        <w:rPr>
          <w:rFonts w:ascii="SimSun" w:hAnsi="SimSun" w:cs="KFGQPC Uthman Taha Naskh"/>
          <w:kern w:val="28"/>
          <w:sz w:val="30"/>
          <w:szCs w:val="30"/>
          <w:rtl/>
        </w:rPr>
      </w:pPr>
      <w:r w:rsidRPr="00D831E9">
        <w:rPr>
          <w:rFonts w:ascii="SimSun" w:hAnsi="SimSun" w:cs="KFGQPC Uthman Taha Naskh"/>
          <w:b/>
          <w:bCs/>
          <w:color w:val="008000"/>
          <w:kern w:val="28"/>
          <w:sz w:val="30"/>
          <w:szCs w:val="30"/>
          <w:rtl/>
          <w:lang w:eastAsia="zh-CN" w:bidi="ar-SA"/>
        </w:rPr>
        <w:t>«سُبْـحَانَكَ اللهُمَّ وَبِـحَـمْدِكَ، وَتَـبَارَكَ اسْمُكَ، وَتعَالَى جَدُّكَ، وَلا إلَـهَ غَيْرُكَ».</w:t>
      </w:r>
      <w:r w:rsidRPr="00D831E9">
        <w:rPr>
          <w:rFonts w:ascii="SimSun" w:hAnsi="SimSun" w:cs="KFGQPC Uthman Taha Naskh"/>
          <w:kern w:val="28"/>
          <w:sz w:val="30"/>
          <w:szCs w:val="30"/>
          <w:rtl/>
        </w:rPr>
        <w:t xml:space="preserve"> أخرجه أبو داود والترمذي</w:t>
      </w:r>
    </w:p>
    <w:p w:rsidR="00D77488" w:rsidRPr="00B56A7E" w:rsidRDefault="006C0D1F" w:rsidP="006C0D1F">
      <w:pPr>
        <w:pStyle w:val="af0"/>
        <w:widowControl w:val="0"/>
        <w:bidi w:val="0"/>
        <w:spacing w:after="0" w:line="360" w:lineRule="auto"/>
        <w:ind w:left="0" w:firstLineChars="200" w:firstLine="562"/>
        <w:jc w:val="both"/>
        <w:rPr>
          <w:rFonts w:ascii="SimSun" w:hAnsi="SimSun" w:cs="SimSun"/>
          <w:b/>
          <w:bCs/>
          <w:color w:val="008000"/>
          <w:kern w:val="26"/>
          <w:sz w:val="28"/>
          <w:szCs w:val="28"/>
          <w:rtl/>
          <w:lang w:eastAsia="zh-CN"/>
        </w:rPr>
      </w:pPr>
      <w:r w:rsidRPr="00B56A7E">
        <w:rPr>
          <w:rFonts w:ascii="SimSun" w:hAnsi="SimSun" w:cs="SimSun" w:hint="eastAsia"/>
          <w:b/>
          <w:bCs/>
          <w:color w:val="008000"/>
          <w:kern w:val="26"/>
          <w:sz w:val="28"/>
          <w:szCs w:val="28"/>
          <w:lang w:eastAsia="zh-CN"/>
        </w:rPr>
        <w:t xml:space="preserve"> </w:t>
      </w:r>
      <w:r w:rsidR="00D77488" w:rsidRPr="00B56A7E">
        <w:rPr>
          <w:rFonts w:ascii="SimSun" w:hAnsi="SimSun" w:cs="SimSun" w:hint="eastAsia"/>
          <w:b/>
          <w:bCs/>
          <w:color w:val="008000"/>
          <w:kern w:val="26"/>
          <w:sz w:val="28"/>
          <w:szCs w:val="28"/>
          <w:lang w:eastAsia="zh-CN"/>
        </w:rPr>
        <w:t>“赞您超绝，主啊！赞颂属于您，您的尊名真吉庆，您是崇高伟大的主。除您之外，绝无真正应受崇拜的主宰。”</w:t>
      </w:r>
    </w:p>
    <w:p w:rsidR="006C0D1F" w:rsidRPr="00D831E9" w:rsidRDefault="006C0D1F" w:rsidP="006C0D1F">
      <w:pPr>
        <w:pStyle w:val="afb"/>
        <w:spacing w:after="0" w:line="240" w:lineRule="auto"/>
        <w:ind w:left="0" w:firstLineChars="200" w:firstLine="602"/>
        <w:jc w:val="both"/>
        <w:rPr>
          <w:rFonts w:ascii="SimSun" w:hAnsi="SimSun" w:cs="KFGQPC Uthman Taha Naskh"/>
          <w:kern w:val="28"/>
          <w:sz w:val="30"/>
          <w:szCs w:val="30"/>
          <w:rtl/>
          <w:lang w:eastAsia="zh-CN"/>
        </w:rPr>
      </w:pPr>
      <w:r w:rsidRPr="00D831E9">
        <w:rPr>
          <w:rFonts w:ascii="SimSun" w:hAnsi="SimSun" w:cs="KFGQPC Uthman Taha Naskh"/>
          <w:b/>
          <w:bCs/>
          <w:color w:val="008000"/>
          <w:kern w:val="28"/>
          <w:sz w:val="30"/>
          <w:szCs w:val="30"/>
          <w:rtl/>
          <w:lang w:eastAsia="zh-CN" w:bidi="ar-SA"/>
        </w:rPr>
        <w:t>«</w:t>
      </w:r>
      <w:r w:rsidRPr="00D831E9">
        <w:rPr>
          <w:rFonts w:ascii="SimSun" w:hAnsi="SimSun" w:cs="KFGQPC Uthman Taha Naskh" w:hint="cs"/>
          <w:b/>
          <w:bCs/>
          <w:color w:val="008000"/>
          <w:kern w:val="28"/>
          <w:sz w:val="30"/>
          <w:szCs w:val="30"/>
          <w:rtl/>
          <w:lang w:eastAsia="zh-CN" w:bidi="ar-SA"/>
        </w:rPr>
        <w:t xml:space="preserve">اللهُ </w:t>
      </w:r>
      <w:r w:rsidRPr="00D831E9">
        <w:rPr>
          <w:rFonts w:ascii="SimSun" w:hAnsi="SimSun" w:cs="KFGQPC Uthman Taha Naskh"/>
          <w:b/>
          <w:bCs/>
          <w:color w:val="008000"/>
          <w:kern w:val="28"/>
          <w:sz w:val="30"/>
          <w:szCs w:val="30"/>
          <w:rtl/>
          <w:lang w:eastAsia="zh-CN" w:bidi="ar-SA"/>
        </w:rPr>
        <w:t>أَكْبَرُ كَبِيراً، وَالحَـمْدُ لله كَثِيراً، وَسُبْـحَانَ الله بُكْرَةً وَأَصِيلاً»</w:t>
      </w:r>
    </w:p>
    <w:p w:rsidR="006C0D1F" w:rsidRDefault="00D77488" w:rsidP="006C0D1F">
      <w:pPr>
        <w:spacing w:line="360" w:lineRule="auto"/>
        <w:ind w:firstLineChars="200" w:firstLine="561"/>
        <w:rPr>
          <w:rFonts w:ascii="SimSun" w:hAnsi="SimSun" w:cs="SimSun"/>
          <w:b/>
          <w:bCs/>
          <w:color w:val="008000"/>
          <w:kern w:val="26"/>
          <w:sz w:val="28"/>
          <w:szCs w:val="28"/>
          <w:rtl/>
        </w:rPr>
      </w:pPr>
      <w:r w:rsidRPr="00F846D8">
        <w:rPr>
          <w:rFonts w:ascii="STLiti" w:eastAsia="STLiti" w:hAnsi="SimSun" w:cs="Traditional Arabic" w:hint="eastAsia"/>
          <w:b/>
          <w:bCs/>
          <w:kern w:val="26"/>
          <w:sz w:val="28"/>
          <w:szCs w:val="28"/>
        </w:rPr>
        <w:t>B</w:t>
      </w:r>
      <w:r w:rsidRPr="00F846D8">
        <w:rPr>
          <w:rFonts w:ascii="SimSun" w:hAnsi="SimSun" w:cs="SimSun" w:hint="eastAsia"/>
          <w:color w:val="000000"/>
          <w:kern w:val="26"/>
          <w:sz w:val="28"/>
          <w:szCs w:val="28"/>
        </w:rPr>
        <w:t>-</w:t>
      </w:r>
      <w:r w:rsidR="006C0D1F" w:rsidRPr="00D831E9">
        <w:rPr>
          <w:rFonts w:ascii="SimSun" w:hAnsi="SimSun" w:cs="Traditional Arabic" w:hint="eastAsia"/>
          <w:b/>
          <w:bCs/>
          <w:color w:val="008000"/>
          <w:kern w:val="28"/>
          <w:sz w:val="28"/>
          <w:szCs w:val="28"/>
        </w:rPr>
        <w:t>“</w:t>
      </w:r>
      <w:r w:rsidR="006C0D1F" w:rsidRPr="00D831E9">
        <w:rPr>
          <w:rFonts w:ascii="SimSun" w:hAnsi="SimSun" w:hint="eastAsia"/>
          <w:b/>
          <w:bCs/>
          <w:color w:val="008000"/>
          <w:kern w:val="28"/>
          <w:sz w:val="28"/>
          <w:szCs w:val="28"/>
        </w:rPr>
        <w:t>赞真主至大无比，多多地赞颂全归真主，早晚赞颂真主超绝万物。”</w:t>
      </w:r>
      <w:r w:rsidRPr="00F846D8">
        <w:rPr>
          <w:rFonts w:ascii="SimSun" w:hAnsi="SimSun" w:cs="SimSun" w:hint="eastAsia"/>
          <w:color w:val="000000"/>
          <w:kern w:val="26"/>
          <w:sz w:val="28"/>
          <w:szCs w:val="28"/>
        </w:rPr>
        <w:t>曾经有一位圣门弟子以此作为开拜词，</w:t>
      </w:r>
      <w:r>
        <w:rPr>
          <w:rFonts w:ascii="SimSun" w:hAnsi="SimSun" w:cs="SimSun" w:hint="eastAsia"/>
          <w:b/>
          <w:bCs/>
          <w:color w:val="008000"/>
          <w:kern w:val="26"/>
          <w:sz w:val="28"/>
          <w:szCs w:val="28"/>
        </w:rPr>
        <w:t>主的使者</w:t>
      </w:r>
      <w:r w:rsidR="00253D81" w:rsidRPr="00253D81">
        <w:rPr>
          <w:rFonts w:ascii="SimSun" w:hAnsi="SimSun"/>
          <w:b/>
          <w:bCs/>
          <w:color w:val="008000"/>
          <w:kern w:val="26"/>
          <w:sz w:val="28"/>
          <w:szCs w:val="28"/>
          <w:rtl/>
        </w:rPr>
      </w:r>
      <w:r w:rsidR="00253D81" w:rsidRPr="00253D81">
        <w:rPr>
          <w:rFonts w:ascii="SimSun" w:hAnsi="SimSun"/>
          <w:b/>
          <w:bCs/>
          <w:color w:val="008000"/>
          <w:kern w:val="26"/>
          <w:sz w:val="28"/>
          <w:szCs w:val="28"/>
        </w:rPr>
        <w:pict>
          <v:shape id="_x0000_s1643"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43" inset="0,0,0,0">
              <w:txbxContent>
                <w:p w:rsidR="00D77488" w:rsidRPr="00BD0332" w:rsidRDefault="00D77488" w:rsidP="00D77488">
                  <w:pPr>
                    <w:spacing w:line="120" w:lineRule="exact"/>
                    <w:jc w:val="center"/>
                    <w:rPr>
                      <w:rFonts w:ascii="SimSun" w:hAnsi="SimSun" w:cs="Arial"/>
                      <w:b/>
                      <w:bCs/>
                      <w:color w:val="008000"/>
                      <w:kern w:val="24"/>
                      <w:sz w:val="8"/>
                      <w:szCs w:val="8"/>
                    </w:rPr>
                  </w:pPr>
                  <w:r w:rsidRPr="00BD0332">
                    <w:rPr>
                      <w:rFonts w:ascii="SimSun" w:hAnsi="SimSun" w:cs="Arial" w:hint="eastAsia"/>
                      <w:b/>
                      <w:bCs/>
                      <w:color w:val="008000"/>
                      <w:kern w:val="24"/>
                      <w:sz w:val="8"/>
                      <w:szCs w:val="8"/>
                    </w:rPr>
                    <w:t>愿主赐福之</w:t>
                  </w:r>
                </w:p>
                <w:p w:rsidR="00D77488" w:rsidRPr="00BD0332" w:rsidRDefault="00D77488" w:rsidP="00D77488">
                  <w:pPr>
                    <w:spacing w:line="120" w:lineRule="exact"/>
                    <w:jc w:val="center"/>
                    <w:rPr>
                      <w:rFonts w:ascii="SimSun" w:hAnsi="SimSun" w:cs="Arial"/>
                      <w:b/>
                      <w:bCs/>
                      <w:color w:val="008000"/>
                      <w:kern w:val="24"/>
                      <w:sz w:val="8"/>
                      <w:szCs w:val="8"/>
                    </w:rPr>
                  </w:pPr>
                  <w:r w:rsidRPr="00BD0332">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cs="SimSun" w:hint="eastAsia"/>
          <w:b/>
          <w:bCs/>
          <w:color w:val="008000"/>
          <w:kern w:val="26"/>
          <w:sz w:val="28"/>
          <w:szCs w:val="28"/>
        </w:rPr>
        <w:t>说：</w:t>
      </w:r>
    </w:p>
    <w:p w:rsidR="006C0D1F" w:rsidRPr="00D831E9" w:rsidRDefault="006C0D1F" w:rsidP="006C0D1F">
      <w:pPr>
        <w:pStyle w:val="afb"/>
        <w:spacing w:after="0" w:line="240" w:lineRule="auto"/>
        <w:ind w:left="0" w:firstLineChars="200" w:firstLine="602"/>
        <w:jc w:val="both"/>
        <w:rPr>
          <w:rFonts w:ascii="SimSun" w:hAnsi="SimSun" w:cs="KFGQPC Uthman Taha Naskh"/>
          <w:kern w:val="28"/>
          <w:sz w:val="30"/>
          <w:szCs w:val="30"/>
          <w:rtl/>
          <w:lang w:eastAsia="zh-CN"/>
        </w:rPr>
      </w:pPr>
      <w:r>
        <w:rPr>
          <w:rFonts w:ascii="SimSun" w:hAnsi="SimSun" w:cs="KFGQPC Uthman Taha Naskh" w:hint="cs"/>
          <w:b/>
          <w:bCs/>
          <w:color w:val="008000"/>
          <w:kern w:val="28"/>
          <w:sz w:val="30"/>
          <w:szCs w:val="30"/>
          <w:rtl/>
          <w:lang w:eastAsia="zh-CN" w:bidi="ar-SA"/>
        </w:rPr>
        <w:t>قال:</w:t>
      </w:r>
      <w:r w:rsidRPr="00D831E9">
        <w:rPr>
          <w:rFonts w:ascii="SimSun" w:hAnsi="SimSun" w:cs="KFGQPC Uthman Taha Naskh"/>
          <w:b/>
          <w:bCs/>
          <w:color w:val="008000"/>
          <w:kern w:val="28"/>
          <w:sz w:val="30"/>
          <w:szCs w:val="30"/>
          <w:rtl/>
          <w:lang w:eastAsia="zh-CN" w:bidi="ar-SA"/>
        </w:rPr>
        <w:t>«</w:t>
      </w:r>
      <w:r w:rsidRPr="006C0D1F">
        <w:rPr>
          <w:rFonts w:ascii="SimSun" w:hAnsi="SimSun" w:cs="KFGQPC Uthman Taha Naskh"/>
          <w:b/>
          <w:bCs/>
          <w:color w:val="008000"/>
          <w:kern w:val="28"/>
          <w:sz w:val="30"/>
          <w:szCs w:val="30"/>
          <w:rtl/>
          <w:lang w:eastAsia="zh-CN" w:bidi="ar-SA"/>
        </w:rPr>
        <w:t>عَجِبْتُ لَهَا. فُتِحَتْ لَهَا أَبْوَابُ السّمَاءِ</w:t>
      </w:r>
      <w:r w:rsidRPr="00D831E9">
        <w:rPr>
          <w:rFonts w:ascii="SimSun" w:hAnsi="SimSun" w:cs="KFGQPC Uthman Taha Naskh"/>
          <w:b/>
          <w:bCs/>
          <w:color w:val="008000"/>
          <w:kern w:val="28"/>
          <w:sz w:val="30"/>
          <w:szCs w:val="30"/>
          <w:rtl/>
          <w:lang w:eastAsia="zh-CN" w:bidi="ar-SA"/>
        </w:rPr>
        <w:t>»</w:t>
      </w:r>
      <w:r>
        <w:rPr>
          <w:rFonts w:ascii="SimSun" w:hAnsi="SimSun" w:cs="KFGQPC Uthman Taha Naskh"/>
          <w:kern w:val="28"/>
          <w:sz w:val="30"/>
          <w:szCs w:val="30"/>
          <w:rtl/>
        </w:rPr>
        <w:t>. أخرجه مسلم</w:t>
      </w:r>
    </w:p>
    <w:p w:rsidR="00D77488" w:rsidRPr="00F846D8" w:rsidRDefault="00D77488" w:rsidP="006C0D1F">
      <w:pPr>
        <w:spacing w:line="360" w:lineRule="auto"/>
        <w:ind w:firstLineChars="200" w:firstLine="562"/>
        <w:rPr>
          <w:rFonts w:ascii="SimSun" w:hAnsi="SimSun" w:cs="SimSun"/>
          <w:color w:val="000000"/>
          <w:kern w:val="26"/>
          <w:sz w:val="28"/>
          <w:szCs w:val="28"/>
        </w:rPr>
      </w:pPr>
      <w:r w:rsidRPr="00F846D8">
        <w:rPr>
          <w:rFonts w:ascii="SimSun" w:hAnsi="SimSun" w:cs="SimSun" w:hint="eastAsia"/>
          <w:b/>
          <w:bCs/>
          <w:color w:val="008000"/>
          <w:kern w:val="26"/>
          <w:sz w:val="28"/>
          <w:szCs w:val="28"/>
        </w:rPr>
        <w:t>“我很惊奇天堂的诸门为这句话而敞开。</w:t>
      </w:r>
      <w:r w:rsidRPr="00F846D8">
        <w:rPr>
          <w:rFonts w:ascii="SimSun" w:hAnsi="SimSun" w:hint="eastAsia"/>
          <w:b/>
          <w:bCs/>
          <w:color w:val="008000"/>
          <w:kern w:val="26"/>
          <w:sz w:val="28"/>
          <w:szCs w:val="28"/>
        </w:rPr>
        <w:t>”</w:t>
      </w:r>
      <w:r w:rsidRPr="00F846D8">
        <w:rPr>
          <w:rStyle w:val="a9"/>
          <w:rFonts w:ascii="SimSun" w:hAnsi="SimSun"/>
          <w:b/>
          <w:bCs/>
          <w:color w:val="008000"/>
          <w:kern w:val="26"/>
          <w:sz w:val="28"/>
          <w:szCs w:val="28"/>
        </w:rPr>
        <w:footnoteReference w:id="221"/>
      </w:r>
    </w:p>
    <w:p w:rsidR="00D77488" w:rsidRPr="00F846D8" w:rsidRDefault="00D77488" w:rsidP="00D77488">
      <w:pPr>
        <w:spacing w:line="360" w:lineRule="auto"/>
        <w:ind w:firstLineChars="200" w:firstLine="560"/>
        <w:rPr>
          <w:rFonts w:ascii="SimSun" w:hAnsi="SimSun"/>
          <w:kern w:val="26"/>
          <w:sz w:val="28"/>
          <w:szCs w:val="28"/>
          <w:rtl/>
        </w:rPr>
      </w:pPr>
      <w:r w:rsidRPr="00F846D8">
        <w:rPr>
          <w:rFonts w:ascii="STLiti" w:eastAsia="STLiti" w:hAnsi="SimSun" w:cs="SimSun"/>
          <w:color w:val="000000"/>
          <w:kern w:val="26"/>
          <w:sz w:val="28"/>
          <w:szCs w:val="28"/>
        </w:rPr>
        <w:t>4-</w:t>
      </w:r>
      <w:r w:rsidRPr="00F846D8">
        <w:rPr>
          <w:rFonts w:ascii="STLiti" w:eastAsia="STLiti" w:hAnsi="SimSun" w:cs="SimSun" w:hint="eastAsia"/>
          <w:color w:val="000000"/>
          <w:kern w:val="26"/>
          <w:sz w:val="28"/>
          <w:szCs w:val="28"/>
        </w:rPr>
        <w:t>诵读《古兰经》之前的求护词，</w:t>
      </w:r>
      <w:r w:rsidRPr="00F846D8">
        <w:rPr>
          <w:rFonts w:ascii="SimSun" w:hAnsi="SimSun" w:hint="eastAsia"/>
          <w:kern w:val="26"/>
          <w:sz w:val="28"/>
          <w:szCs w:val="28"/>
        </w:rPr>
        <w:t>因为清高的真主说：</w:t>
      </w:r>
    </w:p>
    <w:p w:rsidR="00D77488" w:rsidRPr="00D831E9" w:rsidRDefault="00D77488" w:rsidP="00D77488">
      <w:pPr>
        <w:pStyle w:val="af0"/>
        <w:widowControl w:val="0"/>
        <w:spacing w:after="0" w:line="240" w:lineRule="auto"/>
        <w:ind w:left="0" w:firstLineChars="200" w:firstLine="600"/>
        <w:jc w:val="both"/>
        <w:rPr>
          <w:kern w:val="28"/>
          <w:sz w:val="30"/>
          <w:szCs w:val="30"/>
          <w:rtl/>
        </w:rPr>
      </w:pPr>
      <w:r w:rsidRPr="00D831E9">
        <w:rPr>
          <w:rFonts w:cs="KFGQPC Uthman Taha Naskh"/>
          <w:kern w:val="28"/>
          <w:sz w:val="30"/>
          <w:szCs w:val="30"/>
          <w:rtl/>
        </w:rPr>
        <w:t>قال الله تعالى:</w:t>
      </w:r>
      <w:r w:rsidRPr="00D831E9">
        <w:rPr>
          <w:kern w:val="28"/>
          <w:sz w:val="30"/>
          <w:szCs w:val="30"/>
          <w:rtl/>
        </w:rPr>
        <w:t xml:space="preserve"> </w:t>
      </w:r>
      <w:r w:rsidRPr="00D831E9">
        <w:rPr>
          <w:rFonts w:ascii="QCF_BSML" w:hAnsi="QCF_BSML" w:cs="QCF_BSML"/>
          <w:b/>
          <w:bCs/>
          <w:color w:val="0000FF"/>
          <w:kern w:val="28"/>
          <w:sz w:val="30"/>
          <w:szCs w:val="30"/>
          <w:rtl/>
        </w:rPr>
        <w:t>(</w:t>
      </w:r>
      <w:r w:rsidRPr="00D831E9">
        <w:rPr>
          <w:rFonts w:ascii="QCF_P278" w:hAnsi="QCF_P278" w:cs="QCF_P278"/>
          <w:b/>
          <w:bCs/>
          <w:color w:val="0000FF"/>
          <w:kern w:val="28"/>
          <w:sz w:val="30"/>
          <w:szCs w:val="30"/>
          <w:rtl/>
        </w:rPr>
        <w:t>ﮝ ﮞ ﮟ ﮠ ﮡ ﮢ ﮣ ﮤ ﮥ</w:t>
      </w:r>
      <w:r w:rsidRPr="00D831E9">
        <w:rPr>
          <w:rFonts w:ascii="QCF_BSML" w:hAnsi="QCF_BSML" w:cs="QCF_BSML"/>
          <w:b/>
          <w:bCs/>
          <w:color w:val="0000FF"/>
          <w:kern w:val="28"/>
          <w:sz w:val="30"/>
          <w:szCs w:val="30"/>
          <w:rtl/>
        </w:rPr>
        <w:t>)</w:t>
      </w:r>
      <w:r w:rsidRPr="00D831E9">
        <w:rPr>
          <w:rFonts w:hint="cs"/>
          <w:kern w:val="28"/>
          <w:sz w:val="30"/>
          <w:szCs w:val="30"/>
          <w:rtl/>
        </w:rPr>
        <w:t xml:space="preserve"> </w:t>
      </w:r>
      <w:r w:rsidRPr="00D831E9">
        <w:rPr>
          <w:rFonts w:cs="KFGQPC Uthman Taha Naskh"/>
          <w:kern w:val="28"/>
          <w:sz w:val="30"/>
          <w:szCs w:val="30"/>
          <w:rtl/>
        </w:rPr>
        <w:t>النحل: 98</w:t>
      </w:r>
    </w:p>
    <w:p w:rsidR="00D77488" w:rsidRPr="00F846D8" w:rsidRDefault="00D77488" w:rsidP="00D77488">
      <w:pPr>
        <w:spacing w:line="360" w:lineRule="auto"/>
        <w:ind w:firstLineChars="200" w:firstLine="562"/>
        <w:rPr>
          <w:rFonts w:ascii="SimSun" w:hAnsi="SimSun"/>
          <w:b/>
          <w:bCs/>
          <w:color w:val="800000"/>
          <w:kern w:val="26"/>
          <w:sz w:val="28"/>
          <w:szCs w:val="28"/>
          <w:lang w:val="zh-CN"/>
        </w:rPr>
      </w:pPr>
      <w:r w:rsidRPr="00D831E9">
        <w:rPr>
          <w:rFonts w:ascii="SimSun" w:hAnsi="SimSun" w:cs="Traditional Arabic" w:hint="eastAsia"/>
          <w:b/>
          <w:color w:val="800000"/>
          <w:kern w:val="28"/>
          <w:sz w:val="28"/>
          <w:szCs w:val="28"/>
          <w:lang w:val="zh-CN"/>
        </w:rPr>
        <w:t>【[98]</w:t>
      </w:r>
      <w:r w:rsidRPr="00F846D8">
        <w:rPr>
          <w:rFonts w:ascii="SimSun" w:hAnsi="SimSun" w:hint="eastAsia"/>
          <w:b/>
          <w:bCs/>
          <w:color w:val="800000"/>
          <w:kern w:val="26"/>
          <w:sz w:val="28"/>
          <w:szCs w:val="28"/>
        </w:rPr>
        <w:t>当你要诵读《古兰经》的时候，你应当求真主保护，以防受诅咒的恶魔干扰。</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222"/>
      </w:r>
    </w:p>
    <w:p w:rsidR="00D77488" w:rsidRPr="00F846D8" w:rsidRDefault="00D77488" w:rsidP="00D77488">
      <w:pPr>
        <w:widowControl/>
        <w:spacing w:line="360" w:lineRule="auto"/>
        <w:ind w:firstLineChars="200" w:firstLine="560"/>
        <w:jc w:val="left"/>
        <w:rPr>
          <w:rFonts w:ascii="SimSun" w:hAnsi="SimSun" w:cs="Traditional Arabic"/>
          <w:kern w:val="26"/>
          <w:sz w:val="28"/>
          <w:szCs w:val="28"/>
        </w:rPr>
      </w:pPr>
      <w:r w:rsidRPr="00F846D8">
        <w:rPr>
          <w:rFonts w:ascii="SimSun" w:hAnsi="SimSun" w:cs="Traditional Arabic" w:hint="eastAsia"/>
          <w:kern w:val="26"/>
          <w:sz w:val="28"/>
          <w:szCs w:val="28"/>
        </w:rPr>
        <w:t>按照圣行隐声念</w:t>
      </w:r>
      <w:r w:rsidRPr="00F846D8">
        <w:rPr>
          <w:rStyle w:val="a9"/>
          <w:rFonts w:ascii="SimSun" w:hAnsi="SimSun" w:cs="Traditional Arabic"/>
          <w:kern w:val="26"/>
          <w:sz w:val="28"/>
          <w:szCs w:val="28"/>
        </w:rPr>
        <w:footnoteReference w:id="223"/>
      </w:r>
      <w:r w:rsidRPr="00F846D8">
        <w:rPr>
          <w:rFonts w:ascii="SimSun" w:hAnsi="SimSun" w:cs="Traditional Arabic" w:hint="eastAsia"/>
          <w:spacing w:val="-40"/>
          <w:kern w:val="26"/>
          <w:sz w:val="28"/>
          <w:szCs w:val="28"/>
        </w:rPr>
        <w:t>：</w:t>
      </w:r>
      <w:r w:rsidRPr="00F846D8">
        <w:rPr>
          <w:rFonts w:ascii="SimSun" w:hAnsi="SimSun" w:cs="Traditional Arabic" w:hint="eastAsia"/>
          <w:kern w:val="26"/>
          <w:sz w:val="28"/>
          <w:szCs w:val="28"/>
        </w:rPr>
        <w:t>“我求真主护佑，免遭被逐恶魔的伤害。”</w:t>
      </w:r>
    </w:p>
    <w:p w:rsidR="00D77488" w:rsidRPr="00F846D8" w:rsidRDefault="00D77488" w:rsidP="00D77488">
      <w:pPr>
        <w:widowControl/>
        <w:spacing w:line="360" w:lineRule="auto"/>
        <w:ind w:firstLineChars="200" w:firstLine="560"/>
        <w:rPr>
          <w:rFonts w:ascii="SimSun" w:hAnsi="SimSun"/>
          <w:kern w:val="26"/>
          <w:sz w:val="28"/>
          <w:szCs w:val="28"/>
        </w:rPr>
      </w:pPr>
      <w:r w:rsidRPr="00F846D8">
        <w:rPr>
          <w:rFonts w:ascii="STLiti" w:eastAsia="STLiti" w:hAnsi="SimSun" w:cs="SimSun"/>
          <w:color w:val="000000"/>
          <w:kern w:val="26"/>
          <w:sz w:val="28"/>
          <w:szCs w:val="28"/>
        </w:rPr>
        <w:t>5-</w:t>
      </w:r>
      <w:r w:rsidRPr="00F846D8">
        <w:rPr>
          <w:rFonts w:ascii="STLiti" w:eastAsia="STLiti" w:hAnsi="SimSun" w:cs="SimSun" w:hint="eastAsia"/>
          <w:color w:val="000000"/>
          <w:kern w:val="26"/>
          <w:sz w:val="28"/>
          <w:szCs w:val="28"/>
        </w:rPr>
        <w:t>显声念“求准承词”（</w:t>
      </w:r>
      <w:r w:rsidRPr="00F846D8">
        <w:rPr>
          <w:rFonts w:eastAsia="STLiti" w:hint="cs"/>
          <w:color w:val="000000"/>
          <w:kern w:val="26"/>
          <w:sz w:val="28"/>
          <w:szCs w:val="28"/>
          <w:rtl/>
        </w:rPr>
        <w:t>آمِيْنٌ</w:t>
      </w:r>
      <w:r w:rsidRPr="00F846D8">
        <w:rPr>
          <w:rFonts w:ascii="STLiti" w:eastAsia="STLiti" w:hAnsi="SimSun" w:cs="SimSun" w:hint="eastAsia"/>
          <w:color w:val="000000"/>
          <w:kern w:val="26"/>
          <w:sz w:val="28"/>
          <w:szCs w:val="28"/>
        </w:rPr>
        <w:t>），</w:t>
      </w:r>
      <w:r w:rsidRPr="00F846D8">
        <w:rPr>
          <w:rFonts w:ascii="SimSun" w:hAnsi="SimSun" w:hint="eastAsia"/>
          <w:kern w:val="26"/>
          <w:sz w:val="28"/>
          <w:szCs w:val="28"/>
        </w:rPr>
        <w:t>按照圣行领拜师、跟拜者或单独礼拜者，在念完《开端章》之后应念“求准承词”显声念《开端章》时显声念“求准承词”，</w:t>
      </w:r>
      <w:r w:rsidRPr="00F846D8">
        <w:rPr>
          <w:rFonts w:ascii="SimSun" w:hAnsi="SimSun" w:cs="Traditional Arabic" w:hint="eastAsia"/>
          <w:kern w:val="26"/>
          <w:sz w:val="28"/>
          <w:szCs w:val="28"/>
        </w:rPr>
        <w:t>隐声念</w:t>
      </w:r>
      <w:r w:rsidRPr="00F846D8">
        <w:rPr>
          <w:rFonts w:ascii="SimSun" w:hAnsi="SimSun" w:hint="eastAsia"/>
          <w:kern w:val="26"/>
          <w:sz w:val="28"/>
          <w:szCs w:val="28"/>
        </w:rPr>
        <w:t>时</w:t>
      </w:r>
      <w:r w:rsidRPr="00F846D8">
        <w:rPr>
          <w:rFonts w:ascii="SimSun" w:hAnsi="SimSun" w:cs="Traditional Arabic" w:hint="eastAsia"/>
          <w:kern w:val="26"/>
          <w:sz w:val="28"/>
          <w:szCs w:val="28"/>
        </w:rPr>
        <w:t>隐声</w:t>
      </w:r>
      <w:r w:rsidRPr="00F846D8">
        <w:rPr>
          <w:rFonts w:ascii="SimSun" w:hAnsi="SimSun" w:hint="eastAsia"/>
          <w:kern w:val="26"/>
          <w:sz w:val="28"/>
          <w:szCs w:val="28"/>
        </w:rPr>
        <w:t>念求准承词。</w:t>
      </w:r>
    </w:p>
    <w:p w:rsidR="00F02F80" w:rsidRDefault="00D77488" w:rsidP="003C0D73">
      <w:pPr>
        <w:spacing w:line="360" w:lineRule="auto"/>
        <w:ind w:firstLineChars="200" w:firstLine="560"/>
        <w:rPr>
          <w:rFonts w:ascii="SimSun" w:hAnsi="SimSun" w:cs="SimSun"/>
          <w:b/>
          <w:bCs/>
          <w:color w:val="008000"/>
          <w:kern w:val="26"/>
          <w:sz w:val="28"/>
          <w:szCs w:val="28"/>
          <w:rtl/>
        </w:rPr>
      </w:pPr>
      <w:r w:rsidRPr="00F846D8">
        <w:rPr>
          <w:rFonts w:ascii="SimSun" w:hAnsi="SimSun" w:hint="eastAsia"/>
          <w:kern w:val="26"/>
          <w:sz w:val="28"/>
          <w:szCs w:val="28"/>
        </w:rPr>
        <w:t>按照圣行跟拜者应与领拜师</w:t>
      </w:r>
      <w:r w:rsidR="006C0D1F">
        <w:rPr>
          <w:rFonts w:ascii="SimSun" w:hAnsi="SimSun" w:hint="eastAsia"/>
          <w:kern w:val="26"/>
          <w:sz w:val="28"/>
          <w:szCs w:val="28"/>
        </w:rPr>
        <w:t>一起</w:t>
      </w:r>
      <w:r w:rsidRPr="00F846D8">
        <w:rPr>
          <w:rFonts w:ascii="SimSun" w:hAnsi="SimSun" w:hint="eastAsia"/>
          <w:kern w:val="26"/>
          <w:sz w:val="28"/>
          <w:szCs w:val="28"/>
        </w:rPr>
        <w:t>念“求准承词，”不要抢先他，也不要落后。</w:t>
      </w:r>
      <w:r w:rsidR="00F02F80" w:rsidRPr="00F846D8">
        <w:rPr>
          <w:rFonts w:ascii="SimSun" w:hAnsi="SimSun" w:hint="eastAsia"/>
          <w:kern w:val="26"/>
          <w:sz w:val="28"/>
          <w:szCs w:val="28"/>
        </w:rPr>
        <w:t>因为</w:t>
      </w:r>
      <w:r w:rsidR="00F02F80">
        <w:rPr>
          <w:rFonts w:ascii="SimSun" w:hAnsi="SimSun" w:hint="eastAsia"/>
          <w:b/>
          <w:bCs/>
          <w:color w:val="008000"/>
          <w:kern w:val="26"/>
          <w:sz w:val="28"/>
          <w:szCs w:val="28"/>
        </w:rPr>
        <w:t>主的使者</w:t>
      </w:r>
      <w:r w:rsidR="00253D81" w:rsidRPr="00253D81">
        <w:rPr>
          <w:rFonts w:ascii="SimSun" w:hAnsi="SimSun"/>
          <w:b/>
          <w:bCs/>
          <w:color w:val="008000"/>
          <w:kern w:val="26"/>
          <w:sz w:val="28"/>
          <w:szCs w:val="28"/>
          <w:rtl/>
        </w:rPr>
      </w:r>
      <w:r w:rsidR="00253D81">
        <w:rPr>
          <w:rFonts w:ascii="SimSun" w:hAnsi="SimSun"/>
          <w:b/>
          <w:bCs/>
          <w:color w:val="008000"/>
          <w:kern w:val="26"/>
          <w:sz w:val="28"/>
          <w:szCs w:val="28"/>
        </w:rPr>
        <w:pict>
          <v:shape id="_x0000_s1642"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42" inset="0,0,0,0">
              <w:txbxContent>
                <w:p w:rsidR="00F02F80" w:rsidRPr="00A660D4" w:rsidRDefault="00F02F80" w:rsidP="00F02F80">
                  <w:pPr>
                    <w:spacing w:line="120" w:lineRule="exact"/>
                    <w:jc w:val="center"/>
                    <w:rPr>
                      <w:rFonts w:ascii="SimSun" w:hAnsi="SimSun" w:cs="Arial"/>
                      <w:b/>
                      <w:bCs/>
                      <w:color w:val="008000"/>
                      <w:kern w:val="24"/>
                      <w:sz w:val="8"/>
                      <w:szCs w:val="8"/>
                    </w:rPr>
                  </w:pPr>
                  <w:r w:rsidRPr="00A660D4">
                    <w:rPr>
                      <w:rFonts w:ascii="SimSun" w:hAnsi="SimSun" w:cs="Arial" w:hint="eastAsia"/>
                      <w:b/>
                      <w:bCs/>
                      <w:color w:val="008000"/>
                      <w:kern w:val="24"/>
                      <w:sz w:val="8"/>
                      <w:szCs w:val="8"/>
                    </w:rPr>
                    <w:t>愿主赐福之</w:t>
                  </w:r>
                </w:p>
                <w:p w:rsidR="00F02F80" w:rsidRPr="00A660D4" w:rsidRDefault="00F02F80" w:rsidP="00F02F80">
                  <w:pPr>
                    <w:spacing w:line="120" w:lineRule="exact"/>
                    <w:jc w:val="center"/>
                    <w:rPr>
                      <w:rFonts w:ascii="SimSun" w:hAnsi="SimSun" w:cs="Arial"/>
                      <w:b/>
                      <w:bCs/>
                      <w:color w:val="008000"/>
                      <w:kern w:val="24"/>
                      <w:sz w:val="8"/>
                      <w:szCs w:val="8"/>
                    </w:rPr>
                  </w:pPr>
                  <w:r w:rsidRPr="00A660D4">
                    <w:rPr>
                      <w:rFonts w:ascii="SimSun" w:hAnsi="SimSun" w:cs="Arial" w:hint="eastAsia"/>
                      <w:b/>
                      <w:bCs/>
                      <w:color w:val="008000"/>
                      <w:kern w:val="24"/>
                      <w:sz w:val="8"/>
                      <w:szCs w:val="8"/>
                    </w:rPr>
                    <w:t>并使其平安</w:t>
                  </w:r>
                </w:p>
              </w:txbxContent>
            </v:textbox>
            <w10:wrap anchorx="page"/>
            <w10:anchorlock/>
          </v:shape>
        </w:pict>
      </w:r>
      <w:r w:rsidR="00F02F80" w:rsidRPr="00F846D8">
        <w:rPr>
          <w:rFonts w:ascii="SimSun" w:hAnsi="SimSun" w:cs="SimSun" w:hint="eastAsia"/>
          <w:b/>
          <w:bCs/>
          <w:color w:val="008000"/>
          <w:kern w:val="26"/>
          <w:sz w:val="28"/>
          <w:szCs w:val="28"/>
        </w:rPr>
        <w:t>说：</w:t>
      </w:r>
    </w:p>
    <w:p w:rsidR="00F02F80" w:rsidRPr="00A660D4" w:rsidRDefault="00F02F80" w:rsidP="00F02F80">
      <w:pPr>
        <w:bidi/>
        <w:ind w:firstLineChars="200" w:firstLine="602"/>
        <w:rPr>
          <w:rStyle w:val="4Char"/>
          <w:rFonts w:cs="KFGQPC Uthman Taha Naskh"/>
          <w:sz w:val="30"/>
          <w:szCs w:val="30"/>
          <w:rtl/>
        </w:rPr>
      </w:pPr>
      <w:r>
        <w:rPr>
          <w:rStyle w:val="4Char"/>
          <w:rFonts w:cs="KFGQPC Uthman Taha Naskh" w:hint="cs"/>
          <w:b/>
          <w:bCs/>
          <w:color w:val="008000"/>
          <w:sz w:val="30"/>
          <w:szCs w:val="30"/>
          <w:rtl/>
        </w:rPr>
        <w:t>قال رسول الله</w:t>
      </w:r>
      <w:r>
        <w:rPr>
          <w:rStyle w:val="4Char"/>
          <w:rFonts w:cs="KFGQPC Uthman Taha Naskh"/>
          <w:b/>
          <w:bCs/>
          <w:color w:val="008000"/>
          <w:sz w:val="30"/>
          <w:szCs w:val="30"/>
          <w:rtl/>
        </w:rPr>
        <w:t xml:space="preserve"> </w:t>
      </w:r>
      <w:r w:rsidRPr="00A660D4">
        <w:rPr>
          <w:rFonts w:ascii="SimSun" w:hAnsi="SimSun" w:cs="KFGQPC Uthman Taha Naskh" w:hint="cs"/>
          <w:b/>
          <w:bCs/>
          <w:color w:val="008000"/>
          <w:kern w:val="28"/>
          <w:sz w:val="30"/>
          <w:szCs w:val="30"/>
          <w:rtl/>
        </w:rPr>
        <w:t>ﷺ</w:t>
      </w:r>
      <w:r w:rsidRPr="00A660D4">
        <w:rPr>
          <w:rFonts w:ascii="SimSun" w:hAnsi="SimSun" w:cs="KFGQPC Uthman Taha Naskh"/>
          <w:b/>
          <w:bCs/>
          <w:color w:val="008000"/>
          <w:kern w:val="28"/>
          <w:sz w:val="30"/>
          <w:szCs w:val="30"/>
          <w:rtl/>
        </w:rPr>
        <w:t xml:space="preserve"> </w:t>
      </w:r>
      <w:r>
        <w:rPr>
          <w:rFonts w:ascii="SimSun" w:hAnsi="SimSun" w:cs="KFGQPC Uthman Taha Naskh" w:hint="cs"/>
          <w:b/>
          <w:bCs/>
          <w:color w:val="008000"/>
          <w:kern w:val="28"/>
          <w:sz w:val="30"/>
          <w:szCs w:val="30"/>
          <w:rtl/>
        </w:rPr>
        <w:t>:</w:t>
      </w:r>
      <w:r w:rsidRPr="00A660D4">
        <w:rPr>
          <w:rFonts w:ascii="SimSun" w:hAnsi="SimSun" w:cs="KFGQPC Uthman Taha Naskh"/>
          <w:b/>
          <w:bCs/>
          <w:color w:val="008000"/>
          <w:kern w:val="28"/>
          <w:sz w:val="30"/>
          <w:szCs w:val="30"/>
          <w:rtl/>
        </w:rPr>
        <w:t xml:space="preserve">«إذا قال الإمام: </w:t>
      </w:r>
      <w:r w:rsidRPr="00D831E9">
        <w:rPr>
          <w:rFonts w:ascii="QCF_BSML" w:hAnsi="QCF_BSML" w:cs="QCF_BSML"/>
          <w:b/>
          <w:bCs/>
          <w:color w:val="0000FF"/>
          <w:kern w:val="28"/>
          <w:sz w:val="30"/>
          <w:szCs w:val="30"/>
          <w:rtl/>
        </w:rPr>
        <w:t>(</w:t>
      </w:r>
      <w:r w:rsidRPr="00A660D4">
        <w:rPr>
          <w:rFonts w:ascii="SimSun" w:hAnsi="SimSun" w:cs="KFGQPC Uthman Taha Naskh"/>
          <w:b/>
          <w:bCs/>
          <w:color w:val="0000FF"/>
          <w:kern w:val="28"/>
          <w:sz w:val="30"/>
          <w:szCs w:val="30"/>
          <w:rtl/>
        </w:rPr>
        <w:t>غير المغضوب عليهم ولا الضالين</w:t>
      </w:r>
      <w:r w:rsidRPr="00A660D4">
        <w:rPr>
          <w:rFonts w:ascii="QCF_BSML" w:hAnsi="QCF_BSML" w:cs="QCF_BSML"/>
          <w:b/>
          <w:bCs/>
          <w:color w:val="0000FF"/>
          <w:kern w:val="28"/>
          <w:sz w:val="30"/>
          <w:szCs w:val="30"/>
          <w:rtl/>
        </w:rPr>
        <w:t>)</w:t>
      </w:r>
      <w:r w:rsidRPr="00A660D4">
        <w:rPr>
          <w:rFonts w:ascii="SimSun" w:hAnsi="SimSun" w:cs="KFGQPC Uthman Taha Naskh"/>
          <w:b/>
          <w:bCs/>
          <w:color w:val="008000"/>
          <w:kern w:val="28"/>
          <w:sz w:val="30"/>
          <w:szCs w:val="30"/>
          <w:rtl/>
        </w:rPr>
        <w:t>. فقولوا آمين، فإنه من وافق قوله قول الملائكة، غفر له ما تقدم من ذنبه</w:t>
      </w:r>
      <w:r w:rsidRPr="00A660D4">
        <w:rPr>
          <w:rFonts w:ascii="SimSun" w:hAnsi="SimSun" w:cs="KFGQPC Uthman Taha Naskh"/>
          <w:color w:val="008000"/>
          <w:kern w:val="28"/>
          <w:sz w:val="30"/>
          <w:szCs w:val="30"/>
          <w:rtl/>
        </w:rPr>
        <w:t>»</w:t>
      </w:r>
      <w:r w:rsidRPr="00A660D4">
        <w:rPr>
          <w:rFonts w:ascii="SimSun" w:hAnsi="SimSun" w:cs="KFGQPC Uthman Taha Naskh" w:hint="cs"/>
          <w:color w:val="008000"/>
          <w:kern w:val="28"/>
          <w:sz w:val="30"/>
          <w:szCs w:val="30"/>
          <w:rtl/>
        </w:rPr>
        <w:t xml:space="preserve"> </w:t>
      </w:r>
      <w:r w:rsidR="00636918">
        <w:rPr>
          <w:rStyle w:val="4Char"/>
          <w:rFonts w:cs="KFGQPC Uthman Taha Naskh"/>
          <w:sz w:val="30"/>
          <w:szCs w:val="30"/>
          <w:rtl/>
        </w:rPr>
        <w:t>أخرجه</w:t>
      </w:r>
      <w:r w:rsidRPr="00A660D4">
        <w:rPr>
          <w:rStyle w:val="4Char"/>
          <w:rFonts w:cs="KFGQPC Uthman Taha Naskh"/>
          <w:sz w:val="30"/>
          <w:szCs w:val="30"/>
          <w:rtl/>
        </w:rPr>
        <w:t xml:space="preserve"> </w:t>
      </w:r>
      <w:r w:rsidRPr="00A660D4">
        <w:rPr>
          <w:rStyle w:val="4Char"/>
          <w:rFonts w:cs="KFGQPC Uthman Taha Naskh" w:hint="cs"/>
          <w:sz w:val="30"/>
          <w:szCs w:val="30"/>
          <w:rtl/>
        </w:rPr>
        <w:t>البخاري</w:t>
      </w:r>
    </w:p>
    <w:p w:rsidR="00F02F80" w:rsidRDefault="00F02F80" w:rsidP="00F02F80">
      <w:pPr>
        <w:spacing w:line="360" w:lineRule="auto"/>
        <w:ind w:firstLineChars="200" w:firstLine="562"/>
        <w:rPr>
          <w:rFonts w:ascii="SimSun" w:hAnsi="SimSun" w:cs="SimSun"/>
          <w:b/>
          <w:bCs/>
          <w:color w:val="008000"/>
          <w:kern w:val="26"/>
          <w:sz w:val="28"/>
          <w:szCs w:val="28"/>
        </w:rPr>
      </w:pPr>
      <w:r w:rsidRPr="00F846D8">
        <w:rPr>
          <w:rFonts w:ascii="SimSun" w:hAnsi="SimSun" w:cs="SimSun" w:hint="eastAsia"/>
          <w:b/>
          <w:bCs/>
          <w:color w:val="008000"/>
          <w:kern w:val="26"/>
          <w:sz w:val="28"/>
          <w:szCs w:val="28"/>
        </w:rPr>
        <w:t>“</w:t>
      </w:r>
      <w:r w:rsidRPr="00F846D8">
        <w:rPr>
          <w:rFonts w:ascii="SimSun" w:hAnsi="SimSun" w:hint="eastAsia"/>
          <w:b/>
          <w:bCs/>
          <w:color w:val="008000"/>
          <w:kern w:val="26"/>
          <w:sz w:val="28"/>
          <w:szCs w:val="28"/>
        </w:rPr>
        <w:t>当领拜师念了：</w:t>
      </w:r>
      <w:r w:rsidRPr="00F846D8">
        <w:rPr>
          <w:rFonts w:ascii="SimSun" w:hAnsi="SimSun" w:hint="eastAsia"/>
          <w:b/>
          <w:bCs/>
          <w:color w:val="800000"/>
          <w:kern w:val="26"/>
          <w:sz w:val="28"/>
          <w:szCs w:val="28"/>
          <w:lang w:val="zh-CN"/>
        </w:rPr>
        <w:t>【</w:t>
      </w:r>
      <w:r w:rsidRPr="00F846D8">
        <w:rPr>
          <w:rFonts w:ascii="SimSun" w:hAnsi="SimSun" w:hint="eastAsia"/>
          <w:b/>
          <w:bCs/>
          <w:color w:val="800000"/>
          <w:kern w:val="26"/>
          <w:sz w:val="28"/>
          <w:szCs w:val="28"/>
        </w:rPr>
        <w:t>不是受谴怒者的路，也不是迷误者的路。</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224"/>
      </w:r>
      <w:r>
        <w:rPr>
          <w:rFonts w:ascii="SimSun" w:hAnsi="SimSun" w:hint="eastAsia"/>
          <w:b/>
          <w:bCs/>
          <w:color w:val="008000"/>
          <w:kern w:val="26"/>
          <w:sz w:val="28"/>
          <w:szCs w:val="28"/>
        </w:rPr>
        <w:t>你们应当念阿米乃，如果谁与众天使同时念了的阿米乃</w:t>
      </w:r>
      <w:r w:rsidRPr="00F846D8">
        <w:rPr>
          <w:rFonts w:ascii="SimSun" w:hAnsi="SimSun" w:hint="eastAsia"/>
          <w:b/>
          <w:bCs/>
          <w:color w:val="008000"/>
          <w:kern w:val="26"/>
          <w:sz w:val="28"/>
          <w:szCs w:val="28"/>
        </w:rPr>
        <w:t>，那么，他以前所有的罪过都被饶恕了。</w:t>
      </w:r>
      <w:r w:rsidRPr="00F846D8">
        <w:rPr>
          <w:rFonts w:ascii="SimSun" w:hAnsi="SimSun" w:cs="SimSun" w:hint="eastAsia"/>
          <w:b/>
          <w:bCs/>
          <w:color w:val="008000"/>
          <w:kern w:val="26"/>
          <w:sz w:val="28"/>
          <w:szCs w:val="28"/>
        </w:rPr>
        <w:t>”</w:t>
      </w:r>
      <w:r w:rsidRPr="00F846D8">
        <w:rPr>
          <w:rStyle w:val="a9"/>
          <w:rFonts w:ascii="SimSun" w:hAnsi="SimSun" w:cs="SimSun"/>
          <w:b/>
          <w:bCs/>
          <w:color w:val="008000"/>
          <w:kern w:val="26"/>
          <w:sz w:val="28"/>
          <w:szCs w:val="28"/>
        </w:rPr>
        <w:footnoteReference w:id="225"/>
      </w:r>
    </w:p>
    <w:p w:rsidR="00F02F80" w:rsidRPr="00F846D8" w:rsidRDefault="00F02F80" w:rsidP="00F02F80">
      <w:pPr>
        <w:spacing w:line="360" w:lineRule="auto"/>
        <w:ind w:firstLineChars="200" w:firstLine="560"/>
        <w:rPr>
          <w:rFonts w:ascii="SimSun" w:hAnsi="SimSun" w:cs="SimSun"/>
          <w:color w:val="000000"/>
          <w:kern w:val="26"/>
          <w:sz w:val="28"/>
          <w:szCs w:val="28"/>
        </w:rPr>
      </w:pPr>
      <w:r w:rsidRPr="00F846D8">
        <w:rPr>
          <w:rFonts w:ascii="SimSun" w:hAnsi="SimSun" w:hint="eastAsia"/>
          <w:kern w:val="26"/>
          <w:sz w:val="28"/>
          <w:szCs w:val="28"/>
        </w:rPr>
        <w:t>阿米乃一词是祈祷</w:t>
      </w:r>
      <w:r>
        <w:rPr>
          <w:rFonts w:ascii="SimSun" w:hAnsi="SimSun" w:hint="eastAsia"/>
          <w:kern w:val="26"/>
          <w:sz w:val="28"/>
          <w:szCs w:val="28"/>
        </w:rPr>
        <w:t>词</w:t>
      </w:r>
      <w:r w:rsidRPr="00F846D8">
        <w:rPr>
          <w:rFonts w:ascii="SimSun" w:hAnsi="SimSun" w:hint="eastAsia"/>
          <w:kern w:val="26"/>
          <w:sz w:val="28"/>
          <w:szCs w:val="28"/>
        </w:rPr>
        <w:t>，它的意思是：</w:t>
      </w:r>
      <w:r w:rsidRPr="00F846D8">
        <w:rPr>
          <w:rFonts w:ascii="SimSun" w:hAnsi="SimSun" w:cs="SimSun" w:hint="eastAsia"/>
          <w:color w:val="000000"/>
          <w:kern w:val="26"/>
          <w:sz w:val="28"/>
          <w:szCs w:val="28"/>
        </w:rPr>
        <w:t>主啊！求您准承吧！</w:t>
      </w:r>
    </w:p>
    <w:p w:rsidR="00F02F80" w:rsidRPr="00F846D8" w:rsidRDefault="00F02F80" w:rsidP="00F02F80">
      <w:pPr>
        <w:widowControl/>
        <w:spacing w:line="360" w:lineRule="auto"/>
        <w:ind w:firstLineChars="200" w:firstLine="560"/>
        <w:jc w:val="left"/>
        <w:rPr>
          <w:rFonts w:ascii="SimSun" w:hAnsi="SimSun"/>
          <w:kern w:val="26"/>
          <w:sz w:val="28"/>
          <w:szCs w:val="28"/>
        </w:rPr>
      </w:pPr>
      <w:r w:rsidRPr="00F846D8">
        <w:rPr>
          <w:rFonts w:ascii="STLiti" w:eastAsia="STLiti" w:hAnsi="SimSun" w:cs="SimSun"/>
          <w:color w:val="000000"/>
          <w:kern w:val="26"/>
          <w:sz w:val="28"/>
          <w:szCs w:val="28"/>
        </w:rPr>
        <w:t>6-</w:t>
      </w:r>
      <w:r w:rsidRPr="00F846D8">
        <w:rPr>
          <w:rFonts w:ascii="STLiti" w:eastAsia="STLiti" w:hAnsi="SimSun" w:cs="SimSun" w:hint="eastAsia"/>
          <w:color w:val="000000"/>
          <w:kern w:val="26"/>
          <w:sz w:val="28"/>
          <w:szCs w:val="28"/>
        </w:rPr>
        <w:t>《开端章》之后念的经文，</w:t>
      </w:r>
      <w:r w:rsidRPr="00F846D8">
        <w:rPr>
          <w:rFonts w:ascii="SimSun" w:hAnsi="SimSun" w:hint="eastAsia"/>
          <w:kern w:val="26"/>
          <w:sz w:val="28"/>
          <w:szCs w:val="28"/>
        </w:rPr>
        <w:t>按照圣行礼拜者在每番拜的前两拜念完《开端章》之后，念一章经文或《古兰经》中的某节经文，在需要显声念的拜功中显声念，在需要</w:t>
      </w:r>
      <w:r w:rsidRPr="00F846D8">
        <w:rPr>
          <w:rFonts w:ascii="SimSun" w:hAnsi="SimSun" w:cs="Traditional Arabic" w:hint="eastAsia"/>
          <w:kern w:val="26"/>
          <w:sz w:val="28"/>
          <w:szCs w:val="28"/>
        </w:rPr>
        <w:t>隐声念</w:t>
      </w:r>
      <w:r w:rsidRPr="00F846D8">
        <w:rPr>
          <w:rFonts w:ascii="SimSun" w:hAnsi="SimSun" w:hint="eastAsia"/>
          <w:kern w:val="26"/>
          <w:sz w:val="28"/>
          <w:szCs w:val="28"/>
        </w:rPr>
        <w:t>的拜功中</w:t>
      </w:r>
      <w:r w:rsidRPr="00F846D8">
        <w:rPr>
          <w:rFonts w:ascii="SimSun" w:hAnsi="SimSun" w:cs="Traditional Arabic" w:hint="eastAsia"/>
          <w:kern w:val="26"/>
          <w:sz w:val="28"/>
          <w:szCs w:val="28"/>
        </w:rPr>
        <w:t>隐声</w:t>
      </w:r>
      <w:r w:rsidRPr="00F846D8">
        <w:rPr>
          <w:rFonts w:ascii="SimSun" w:hAnsi="SimSun" w:hint="eastAsia"/>
          <w:kern w:val="26"/>
          <w:sz w:val="28"/>
          <w:szCs w:val="28"/>
        </w:rPr>
        <w:t>念。</w:t>
      </w:r>
    </w:p>
    <w:p w:rsidR="00F02F80" w:rsidRPr="00F846D8" w:rsidRDefault="00F02F80" w:rsidP="00F02F80">
      <w:pPr>
        <w:widowControl/>
        <w:spacing w:line="360" w:lineRule="auto"/>
        <w:ind w:firstLineChars="200" w:firstLine="560"/>
        <w:jc w:val="left"/>
        <w:rPr>
          <w:rFonts w:ascii="SimSun" w:hAnsi="SimSun"/>
          <w:kern w:val="26"/>
          <w:sz w:val="28"/>
          <w:szCs w:val="28"/>
        </w:rPr>
      </w:pPr>
      <w:r w:rsidRPr="00F846D8">
        <w:rPr>
          <w:rFonts w:ascii="STLiti" w:eastAsia="STLiti" w:hAnsi="SimSun" w:cs="SimSun"/>
          <w:color w:val="000000"/>
          <w:kern w:val="26"/>
          <w:sz w:val="28"/>
          <w:szCs w:val="28"/>
        </w:rPr>
        <w:t>7-</w:t>
      </w:r>
      <w:r w:rsidRPr="00F846D8">
        <w:rPr>
          <w:rFonts w:ascii="STLiti" w:eastAsia="STLiti" w:hAnsi="SimSun" w:cs="SimSun" w:hint="eastAsia"/>
          <w:color w:val="000000"/>
          <w:kern w:val="26"/>
          <w:sz w:val="28"/>
          <w:szCs w:val="28"/>
        </w:rPr>
        <w:t>改变动作时的大赞词，</w:t>
      </w:r>
      <w:r w:rsidRPr="00F846D8">
        <w:rPr>
          <w:rFonts w:ascii="SimSun" w:hAnsi="SimSun" w:hint="eastAsia"/>
          <w:kern w:val="26"/>
          <w:sz w:val="28"/>
          <w:szCs w:val="28"/>
        </w:rPr>
        <w:t>礼拜者在起身、弯腰、站立和打坐时都念大赞词，但是从鞠躬中起身的念词则例外，礼拜者应说：</w:t>
      </w:r>
    </w:p>
    <w:p w:rsidR="00F02F80" w:rsidRPr="00435B85" w:rsidRDefault="00F02F80" w:rsidP="00F02F80">
      <w:pPr>
        <w:widowControl/>
        <w:bidi/>
        <w:ind w:leftChars="-24" w:left="-50"/>
        <w:jc w:val="center"/>
        <w:rPr>
          <w:rFonts w:cs="KFGQPC Uthman Taha Naskh"/>
          <w:b/>
          <w:bCs/>
          <w:color w:val="008000"/>
          <w:kern w:val="28"/>
          <w:sz w:val="30"/>
          <w:szCs w:val="30"/>
        </w:rPr>
      </w:pPr>
      <w:r w:rsidRPr="00435B85">
        <w:rPr>
          <w:rFonts w:cs="KFGQPC Uthman Taha Naskh" w:hint="cs"/>
          <w:b/>
          <w:bCs/>
          <w:color w:val="008000"/>
          <w:kern w:val="28"/>
          <w:sz w:val="30"/>
          <w:szCs w:val="30"/>
          <w:rtl/>
        </w:rPr>
        <w:t xml:space="preserve">سَمِعَ اللهُ لِمَنْ حَمِدَه </w:t>
      </w:r>
      <w:r w:rsidRPr="00435B85">
        <w:rPr>
          <w:rFonts w:cs="KFGQPC Uthman Taha Naskh" w:hint="eastAsia"/>
          <w:b/>
          <w:bCs/>
          <w:color w:val="008000"/>
          <w:kern w:val="28"/>
          <w:sz w:val="30"/>
          <w:szCs w:val="30"/>
          <w:rtl/>
        </w:rPr>
        <w:t xml:space="preserve">     </w:t>
      </w:r>
      <w:r w:rsidRPr="00435B85">
        <w:rPr>
          <w:rFonts w:cs="KFGQPC Uthman Taha Naskh" w:hint="cs"/>
          <w:b/>
          <w:bCs/>
          <w:color w:val="008000"/>
          <w:kern w:val="28"/>
          <w:sz w:val="30"/>
          <w:szCs w:val="30"/>
          <w:rtl/>
        </w:rPr>
        <w:t>رَبَّنَا وَلَكَ الْحَمْد</w:t>
      </w:r>
    </w:p>
    <w:p w:rsidR="00F02F80" w:rsidRPr="00A660D4" w:rsidRDefault="00F02F80" w:rsidP="00F02F80">
      <w:pPr>
        <w:widowControl/>
        <w:spacing w:line="360" w:lineRule="auto"/>
        <w:ind w:firstLineChars="200" w:firstLine="562"/>
        <w:jc w:val="left"/>
        <w:rPr>
          <w:rFonts w:ascii="SimSun" w:hAnsi="SimSun"/>
          <w:b/>
          <w:bCs/>
          <w:color w:val="008000"/>
          <w:kern w:val="26"/>
          <w:sz w:val="28"/>
          <w:szCs w:val="28"/>
        </w:rPr>
      </w:pPr>
      <w:r w:rsidRPr="00A660D4">
        <w:rPr>
          <w:rFonts w:ascii="SimSun" w:hAnsi="SimSun" w:hint="eastAsia"/>
          <w:b/>
          <w:bCs/>
          <w:color w:val="008000"/>
          <w:kern w:val="26"/>
          <w:sz w:val="28"/>
          <w:szCs w:val="28"/>
        </w:rPr>
        <w:t>“</w:t>
      </w:r>
      <w:r w:rsidRPr="00A660D4">
        <w:rPr>
          <w:rFonts w:ascii="NSimSun" w:eastAsia="NSimSun" w:hAnsi="NSimSun" w:cs="SimSun" w:hint="eastAsia"/>
          <w:b/>
          <w:bCs/>
          <w:color w:val="008000"/>
          <w:kern w:val="26"/>
          <w:sz w:val="28"/>
          <w:szCs w:val="28"/>
        </w:rPr>
        <w:t>真主确已应答了赞颂者的祈祷，我们的主啊！一切赞颂都归于您。</w:t>
      </w:r>
      <w:r w:rsidRPr="00A660D4">
        <w:rPr>
          <w:rFonts w:ascii="SimSun" w:hAnsi="SimSun" w:hint="eastAsia"/>
          <w:b/>
          <w:bCs/>
          <w:color w:val="008000"/>
          <w:kern w:val="26"/>
          <w:sz w:val="28"/>
          <w:szCs w:val="28"/>
        </w:rPr>
        <w:t>”</w:t>
      </w:r>
    </w:p>
    <w:p w:rsidR="00F02F80" w:rsidRPr="00F846D8" w:rsidRDefault="00F02F80" w:rsidP="00F02F80">
      <w:pPr>
        <w:widowControl/>
        <w:spacing w:line="360" w:lineRule="auto"/>
        <w:ind w:firstLineChars="200" w:firstLine="562"/>
        <w:rPr>
          <w:rFonts w:ascii="STLiti" w:eastAsia="STLiti" w:hAnsi="SimSun" w:cs="SimSun"/>
          <w:color w:val="000000"/>
          <w:kern w:val="26"/>
          <w:sz w:val="28"/>
          <w:szCs w:val="28"/>
        </w:rPr>
      </w:pPr>
      <w:r w:rsidRPr="00F846D8">
        <w:rPr>
          <w:rFonts w:ascii="SimSun" w:hAnsi="SimSun" w:cs="Traditional Arabic" w:hint="cs"/>
          <w:b/>
          <w:bCs/>
          <w:color w:val="008000"/>
          <w:kern w:val="26"/>
          <w:sz w:val="28"/>
          <w:szCs w:val="28"/>
          <w:rtl/>
        </w:rPr>
        <w:t>ِ</w:t>
      </w:r>
      <w:r w:rsidRPr="00F846D8">
        <w:rPr>
          <w:rFonts w:ascii="STLiti" w:eastAsia="STLiti" w:hAnsi="SimSun" w:cs="SimSun"/>
          <w:color w:val="000000"/>
          <w:kern w:val="26"/>
          <w:sz w:val="28"/>
          <w:szCs w:val="28"/>
        </w:rPr>
        <w:t>8-</w:t>
      </w:r>
      <w:r w:rsidRPr="00F846D8">
        <w:rPr>
          <w:rFonts w:ascii="STLiti" w:eastAsia="STLiti" w:hAnsi="SimSun" w:cs="SimSun" w:hint="eastAsia"/>
          <w:color w:val="000000"/>
          <w:kern w:val="26"/>
          <w:sz w:val="28"/>
          <w:szCs w:val="28"/>
        </w:rPr>
        <w:t>鞠躬的形式：</w:t>
      </w:r>
    </w:p>
    <w:p w:rsidR="00F02F80" w:rsidRPr="00F846D8" w:rsidRDefault="00F02F80" w:rsidP="00F02F80">
      <w:pPr>
        <w:widowControl/>
        <w:tabs>
          <w:tab w:val="left" w:pos="4540"/>
        </w:tabs>
        <w:spacing w:line="360" w:lineRule="auto"/>
        <w:ind w:firstLineChars="200" w:firstLine="560"/>
        <w:jc w:val="left"/>
        <w:rPr>
          <w:rFonts w:ascii="SimSun" w:hAnsi="SimSun"/>
          <w:kern w:val="26"/>
          <w:sz w:val="28"/>
          <w:szCs w:val="28"/>
        </w:rPr>
      </w:pPr>
      <w:r w:rsidRPr="00F846D8">
        <w:rPr>
          <w:rFonts w:ascii="SimSun" w:hAnsi="SimSun" w:hint="eastAsia"/>
          <w:kern w:val="26"/>
          <w:sz w:val="28"/>
          <w:szCs w:val="28"/>
        </w:rPr>
        <w:t>按照圣行鞠躬时头与脊背平直，十指分开，双手抓紧两膝，同时张开两腋，脊背平展。</w:t>
      </w:r>
    </w:p>
    <w:p w:rsidR="00F02F80" w:rsidRPr="00F846D8" w:rsidRDefault="00F02F80" w:rsidP="00F02F80">
      <w:pPr>
        <w:widowControl/>
        <w:spacing w:line="360" w:lineRule="auto"/>
        <w:ind w:firstLineChars="200" w:firstLine="560"/>
        <w:rPr>
          <w:rFonts w:ascii="STLiti" w:eastAsia="STLiti" w:hAnsi="SimSun" w:cs="SimSun"/>
          <w:color w:val="000000"/>
          <w:kern w:val="26"/>
          <w:sz w:val="28"/>
          <w:szCs w:val="28"/>
        </w:rPr>
      </w:pPr>
      <w:r w:rsidRPr="00F846D8">
        <w:rPr>
          <w:rFonts w:ascii="STLiti" w:eastAsia="STLiti" w:hAnsi="SimSun" w:cs="SimSun"/>
          <w:color w:val="000000"/>
          <w:kern w:val="26"/>
          <w:sz w:val="28"/>
          <w:szCs w:val="28"/>
        </w:rPr>
        <w:t>9-</w:t>
      </w:r>
      <w:r w:rsidRPr="00F846D8">
        <w:rPr>
          <w:rFonts w:ascii="STLiti" w:eastAsia="STLiti" w:hAnsi="SimSun" w:cs="SimSun" w:hint="eastAsia"/>
          <w:color w:val="000000"/>
          <w:kern w:val="26"/>
          <w:sz w:val="28"/>
          <w:szCs w:val="28"/>
        </w:rPr>
        <w:t>鞠躬时的记念词：</w:t>
      </w:r>
    </w:p>
    <w:p w:rsidR="00F02F80" w:rsidRPr="00435B85" w:rsidRDefault="00F02F80" w:rsidP="00F02F80">
      <w:pPr>
        <w:widowControl/>
        <w:bidi/>
        <w:ind w:leftChars="-24" w:left="-50"/>
        <w:jc w:val="center"/>
        <w:rPr>
          <w:rFonts w:cs="KFGQPC Uthman Taha Naskh"/>
          <w:b/>
          <w:bCs/>
          <w:color w:val="008000"/>
          <w:kern w:val="28"/>
          <w:sz w:val="30"/>
          <w:szCs w:val="30"/>
        </w:rPr>
      </w:pPr>
      <w:r w:rsidRPr="00435B85">
        <w:rPr>
          <w:rFonts w:cs="KFGQPC Uthman Taha Naskh"/>
          <w:b/>
          <w:bCs/>
          <w:color w:val="008000"/>
          <w:kern w:val="28"/>
          <w:sz w:val="30"/>
          <w:szCs w:val="30"/>
          <w:rtl/>
        </w:rPr>
        <w:t>سُبْحَانَ رَبّيَ الْعَظِيمِ</w:t>
      </w:r>
    </w:p>
    <w:p w:rsidR="00F02F80" w:rsidRPr="00A660D4" w:rsidRDefault="00F02F80" w:rsidP="00F02F80">
      <w:pPr>
        <w:widowControl/>
        <w:spacing w:line="360" w:lineRule="auto"/>
        <w:ind w:firstLineChars="200" w:firstLine="562"/>
        <w:jc w:val="left"/>
        <w:rPr>
          <w:rFonts w:ascii="NSimSun" w:eastAsia="NSimSun" w:hAnsi="NSimSun" w:cs="SimSun"/>
          <w:b/>
          <w:bCs/>
          <w:color w:val="008000"/>
          <w:kern w:val="26"/>
          <w:sz w:val="28"/>
          <w:szCs w:val="28"/>
        </w:rPr>
      </w:pPr>
      <w:r w:rsidRPr="00A660D4">
        <w:rPr>
          <w:rFonts w:ascii="NSimSun" w:eastAsia="NSimSun" w:hAnsi="NSimSun" w:cs="SimSun" w:hint="eastAsia"/>
          <w:b/>
          <w:bCs/>
          <w:color w:val="008000"/>
          <w:kern w:val="26"/>
          <w:sz w:val="28"/>
          <w:szCs w:val="28"/>
        </w:rPr>
        <w:t>赞颂我伟大的养主超绝</w:t>
      </w:r>
      <w:r w:rsidRPr="00A660D4">
        <w:rPr>
          <w:rFonts w:ascii="SimSun" w:hAnsi="SimSun" w:hint="eastAsia"/>
          <w:kern w:val="26"/>
          <w:sz w:val="28"/>
          <w:szCs w:val="28"/>
        </w:rPr>
        <w:t>（三遍）</w:t>
      </w:r>
    </w:p>
    <w:p w:rsidR="00F02F80" w:rsidRPr="00435B85" w:rsidRDefault="00F02F80" w:rsidP="00F02F80">
      <w:pPr>
        <w:widowControl/>
        <w:bidi/>
        <w:ind w:leftChars="-24" w:left="-50"/>
        <w:jc w:val="center"/>
        <w:rPr>
          <w:rFonts w:cs="KFGQPC Uthman Taha Naskh"/>
          <w:b/>
          <w:bCs/>
          <w:color w:val="008000"/>
          <w:kern w:val="28"/>
          <w:sz w:val="30"/>
          <w:szCs w:val="30"/>
          <w:rtl/>
        </w:rPr>
      </w:pPr>
      <w:r w:rsidRPr="00435B85">
        <w:rPr>
          <w:rFonts w:cs="KFGQPC Uthman Taha Naskh"/>
          <w:b/>
          <w:bCs/>
          <w:color w:val="008000"/>
          <w:kern w:val="28"/>
          <w:sz w:val="30"/>
          <w:szCs w:val="30"/>
          <w:rtl/>
        </w:rPr>
        <w:t>سُبْحَانَكَ اللهمّ رَبّنَا وَبِحَمْدِكَ، اللهمّ اغْفِرْ لِي</w:t>
      </w:r>
    </w:p>
    <w:p w:rsidR="00F02F80" w:rsidRPr="00A660D4" w:rsidRDefault="00F02F80" w:rsidP="00F02F80">
      <w:pPr>
        <w:widowControl/>
        <w:tabs>
          <w:tab w:val="left" w:pos="4540"/>
        </w:tabs>
        <w:spacing w:line="360" w:lineRule="auto"/>
        <w:ind w:firstLineChars="200" w:firstLine="562"/>
        <w:jc w:val="left"/>
        <w:rPr>
          <w:rFonts w:ascii="SimSun" w:hAnsi="SimSun" w:cs="SimSun"/>
          <w:b/>
          <w:bCs/>
          <w:color w:val="008000"/>
          <w:kern w:val="26"/>
          <w:sz w:val="28"/>
          <w:szCs w:val="28"/>
        </w:rPr>
      </w:pPr>
      <w:r w:rsidRPr="00F846D8">
        <w:rPr>
          <w:rFonts w:ascii="NSimSun" w:eastAsia="NSimSun" w:hAnsi="NSimSun" w:cs="SimSun" w:hint="eastAsia"/>
          <w:b/>
          <w:bCs/>
          <w:color w:val="008000"/>
          <w:kern w:val="26"/>
          <w:sz w:val="28"/>
          <w:szCs w:val="28"/>
        </w:rPr>
        <w:t>“赞您超绝万物，我们的主啊！赞颂属于您，主啊！求您饶恕我吧！</w:t>
      </w:r>
      <w:r w:rsidRPr="00A660D4">
        <w:rPr>
          <w:rFonts w:ascii="SimSun" w:hAnsi="SimSun" w:cs="SimSun" w:hint="eastAsia"/>
          <w:b/>
          <w:bCs/>
          <w:color w:val="008000"/>
          <w:kern w:val="26"/>
          <w:sz w:val="28"/>
          <w:szCs w:val="28"/>
        </w:rPr>
        <w:t>”</w:t>
      </w:r>
      <w:r w:rsidRPr="00A660D4">
        <w:rPr>
          <w:rStyle w:val="a9"/>
          <w:rFonts w:ascii="SimSun" w:hAnsi="SimSun" w:cs="SimSun"/>
          <w:b/>
          <w:bCs/>
          <w:color w:val="008000"/>
          <w:kern w:val="26"/>
          <w:sz w:val="28"/>
          <w:szCs w:val="28"/>
        </w:rPr>
        <w:footnoteReference w:id="226"/>
      </w:r>
    </w:p>
    <w:p w:rsidR="00F02F80" w:rsidRPr="00F846D8" w:rsidRDefault="00F02F80" w:rsidP="00F02F80">
      <w:pPr>
        <w:widowControl/>
        <w:spacing w:line="360" w:lineRule="auto"/>
        <w:ind w:firstLineChars="200" w:firstLine="560"/>
        <w:rPr>
          <w:rFonts w:ascii="STLiti" w:eastAsia="STLiti" w:hAnsi="SimSun" w:cs="SimSun"/>
          <w:color w:val="000000"/>
          <w:kern w:val="26"/>
          <w:sz w:val="28"/>
          <w:szCs w:val="28"/>
        </w:rPr>
      </w:pPr>
      <w:r w:rsidRPr="00F846D8">
        <w:rPr>
          <w:rFonts w:ascii="STLiti" w:eastAsia="STLiti" w:hAnsi="SimSun" w:cs="SimSun"/>
          <w:color w:val="000000"/>
          <w:kern w:val="26"/>
          <w:sz w:val="28"/>
          <w:szCs w:val="28"/>
        </w:rPr>
        <w:t>10-</w:t>
      </w:r>
      <w:r w:rsidRPr="00F846D8">
        <w:rPr>
          <w:rFonts w:ascii="STLiti" w:eastAsia="STLiti" w:hAnsi="SimSun" w:cs="SimSun" w:hint="eastAsia"/>
          <w:color w:val="000000"/>
          <w:kern w:val="26"/>
          <w:sz w:val="28"/>
          <w:szCs w:val="28"/>
        </w:rPr>
        <w:t>从鞠躬中起身时的记念词：</w:t>
      </w:r>
    </w:p>
    <w:p w:rsidR="00F02F80" w:rsidRPr="00435B85" w:rsidRDefault="00F02F80" w:rsidP="00F02F80">
      <w:pPr>
        <w:widowControl/>
        <w:bidi/>
        <w:ind w:leftChars="-24" w:left="-50"/>
        <w:jc w:val="center"/>
        <w:rPr>
          <w:rFonts w:cs="KFGQPC Uthman Taha Naskh"/>
          <w:b/>
          <w:bCs/>
          <w:color w:val="008000"/>
          <w:kern w:val="28"/>
          <w:sz w:val="30"/>
          <w:szCs w:val="30"/>
        </w:rPr>
      </w:pPr>
      <w:r w:rsidRPr="00435B85">
        <w:rPr>
          <w:rFonts w:cs="KFGQPC Uthman Taha Naskh" w:hint="cs"/>
          <w:b/>
          <w:bCs/>
          <w:color w:val="008000"/>
          <w:kern w:val="28"/>
          <w:sz w:val="30"/>
          <w:szCs w:val="30"/>
          <w:rtl/>
        </w:rPr>
        <w:t>سَمِعَ اللهُ لِمَنْ حَمِدَه</w:t>
      </w:r>
      <w:r w:rsidRPr="00435B85">
        <w:rPr>
          <w:rFonts w:cs="KFGQPC Uthman Taha Naskh" w:hint="eastAsia"/>
          <w:b/>
          <w:bCs/>
          <w:color w:val="008000"/>
          <w:kern w:val="28"/>
          <w:sz w:val="30"/>
          <w:szCs w:val="30"/>
          <w:rtl/>
        </w:rPr>
        <w:t xml:space="preserve">       </w:t>
      </w:r>
      <w:r w:rsidRPr="00435B85">
        <w:rPr>
          <w:rFonts w:cs="KFGQPC Uthman Taha Naskh" w:hint="cs"/>
          <w:b/>
          <w:bCs/>
          <w:color w:val="008000"/>
          <w:kern w:val="28"/>
          <w:sz w:val="30"/>
          <w:szCs w:val="30"/>
          <w:rtl/>
        </w:rPr>
        <w:t xml:space="preserve"> رَبَّنَا وَلَكَ الْحَمْد</w:t>
      </w:r>
    </w:p>
    <w:p w:rsidR="00271130" w:rsidRDefault="00F02F80" w:rsidP="00F02F80">
      <w:pPr>
        <w:spacing w:line="360" w:lineRule="auto"/>
        <w:ind w:firstLineChars="200" w:firstLine="560"/>
        <w:rPr>
          <w:rFonts w:ascii="NSimSun" w:eastAsia="NSimSun" w:hAnsi="NSimSun" w:cs="SimSun"/>
          <w:color w:val="000000"/>
          <w:kern w:val="26"/>
          <w:sz w:val="28"/>
          <w:szCs w:val="28"/>
        </w:rPr>
      </w:pPr>
      <w:r w:rsidRPr="00F846D8">
        <w:rPr>
          <w:rFonts w:ascii="NSimSun" w:eastAsia="NSimSun" w:hAnsi="NSimSun" w:cs="SimSun" w:hint="eastAsia"/>
          <w:kern w:val="26"/>
          <w:sz w:val="28"/>
          <w:szCs w:val="28"/>
        </w:rPr>
        <w:t>真主确已应答了赞颂者的祈祷，我们的主啊！一切赞颂都归于您。</w:t>
      </w:r>
      <w:r w:rsidRPr="00F846D8">
        <w:rPr>
          <w:rFonts w:ascii="NSimSun" w:eastAsia="NSimSun" w:hAnsi="NSimSun" w:cs="SimSun" w:hint="eastAsia"/>
          <w:color w:val="000000"/>
          <w:kern w:val="26"/>
          <w:sz w:val="28"/>
          <w:szCs w:val="28"/>
        </w:rPr>
        <w:t>（领拜师或单独礼拜者都要念）。</w:t>
      </w:r>
    </w:p>
    <w:p w:rsidR="005E7123" w:rsidRDefault="005E7123" w:rsidP="005E7123">
      <w:pPr>
        <w:widowControl/>
        <w:tabs>
          <w:tab w:val="left" w:pos="4540"/>
        </w:tabs>
        <w:spacing w:line="360" w:lineRule="auto"/>
        <w:ind w:firstLineChars="200" w:firstLine="562"/>
        <w:rPr>
          <w:rFonts w:ascii="SimSun" w:hAnsi="SimSun"/>
          <w:b/>
          <w:bCs/>
          <w:color w:val="008000"/>
          <w:kern w:val="26"/>
          <w:sz w:val="28"/>
          <w:szCs w:val="28"/>
        </w:rPr>
      </w:pPr>
      <w:r w:rsidRPr="00F846D8">
        <w:rPr>
          <w:rFonts w:ascii="SimSun" w:hAnsi="SimSun" w:hint="eastAsia"/>
          <w:b/>
          <w:bCs/>
          <w:color w:val="008000"/>
          <w:kern w:val="26"/>
          <w:sz w:val="28"/>
          <w:szCs w:val="28"/>
        </w:rPr>
        <w:t>主的使者</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641"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41" inset="0,0,0,0">
              <w:txbxContent>
                <w:p w:rsidR="005E7123" w:rsidRPr="00A660D4" w:rsidRDefault="005E7123" w:rsidP="005E7123">
                  <w:pPr>
                    <w:spacing w:line="120" w:lineRule="exact"/>
                    <w:jc w:val="center"/>
                    <w:rPr>
                      <w:rFonts w:ascii="SimSun" w:hAnsi="SimSun" w:cs="Arial"/>
                      <w:b/>
                      <w:bCs/>
                      <w:color w:val="008000"/>
                      <w:kern w:val="24"/>
                      <w:sz w:val="8"/>
                      <w:szCs w:val="8"/>
                    </w:rPr>
                  </w:pPr>
                  <w:r w:rsidRPr="00A660D4">
                    <w:rPr>
                      <w:rFonts w:ascii="SimSun" w:hAnsi="SimSun" w:cs="Arial" w:hint="eastAsia"/>
                      <w:b/>
                      <w:bCs/>
                      <w:color w:val="008000"/>
                      <w:kern w:val="24"/>
                      <w:sz w:val="8"/>
                      <w:szCs w:val="8"/>
                    </w:rPr>
                    <w:t>愿主赐福之</w:t>
                  </w:r>
                </w:p>
                <w:p w:rsidR="005E7123" w:rsidRPr="00A660D4" w:rsidRDefault="005E7123" w:rsidP="005E7123">
                  <w:pPr>
                    <w:spacing w:line="120" w:lineRule="exact"/>
                    <w:jc w:val="center"/>
                    <w:rPr>
                      <w:rFonts w:ascii="SimSun" w:hAnsi="SimSun" w:cs="Arial"/>
                      <w:b/>
                      <w:bCs/>
                      <w:color w:val="008000"/>
                      <w:kern w:val="24"/>
                      <w:sz w:val="8"/>
                      <w:szCs w:val="8"/>
                    </w:rPr>
                  </w:pPr>
                  <w:r w:rsidRPr="00A660D4">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5E7123" w:rsidRPr="00BD0332" w:rsidRDefault="005E7123" w:rsidP="005E7123">
      <w:pPr>
        <w:widowControl/>
        <w:bidi/>
        <w:ind w:firstLineChars="200" w:firstLine="602"/>
        <w:rPr>
          <w:rFonts w:cs="KFGQPC Uthman Taha Naskh"/>
          <w:b/>
          <w:bCs/>
          <w:color w:val="008000"/>
          <w:kern w:val="28"/>
          <w:sz w:val="30"/>
          <w:szCs w:val="30"/>
        </w:rPr>
      </w:pPr>
      <w:r>
        <w:rPr>
          <w:rStyle w:val="4Char"/>
          <w:rFonts w:cs="KFGQPC Uthman Taha Naskh" w:hint="cs"/>
          <w:b/>
          <w:bCs/>
          <w:color w:val="008000"/>
          <w:sz w:val="30"/>
          <w:szCs w:val="30"/>
          <w:rtl/>
        </w:rPr>
        <w:t>قال رسول الله</w:t>
      </w:r>
      <w:r>
        <w:rPr>
          <w:rStyle w:val="4Char"/>
          <w:rFonts w:cs="KFGQPC Uthman Taha Naskh"/>
          <w:b/>
          <w:bCs/>
          <w:color w:val="008000"/>
          <w:sz w:val="30"/>
          <w:szCs w:val="30"/>
          <w:rtl/>
        </w:rPr>
        <w:t xml:space="preserve"> </w:t>
      </w:r>
      <w:r w:rsidRPr="00A660D4">
        <w:rPr>
          <w:rFonts w:ascii="SimSun" w:hAnsi="SimSun" w:cs="KFGQPC Uthman Taha Naskh" w:hint="cs"/>
          <w:b/>
          <w:bCs/>
          <w:color w:val="008000"/>
          <w:kern w:val="28"/>
          <w:sz w:val="30"/>
          <w:szCs w:val="30"/>
          <w:rtl/>
        </w:rPr>
        <w:t>ﷺ</w:t>
      </w:r>
      <w:r w:rsidRPr="00A660D4">
        <w:rPr>
          <w:rFonts w:ascii="SimSun" w:hAnsi="SimSun" w:cs="KFGQPC Uthman Taha Naskh"/>
          <w:b/>
          <w:bCs/>
          <w:color w:val="008000"/>
          <w:kern w:val="28"/>
          <w:sz w:val="30"/>
          <w:szCs w:val="30"/>
          <w:rtl/>
        </w:rPr>
        <w:t xml:space="preserve"> </w:t>
      </w:r>
      <w:r>
        <w:rPr>
          <w:rFonts w:ascii="SimSun" w:hAnsi="SimSun" w:cs="KFGQPC Uthman Taha Naskh" w:hint="cs"/>
          <w:b/>
          <w:bCs/>
          <w:color w:val="008000"/>
          <w:kern w:val="28"/>
          <w:sz w:val="30"/>
          <w:szCs w:val="30"/>
          <w:rtl/>
        </w:rPr>
        <w:t>:</w:t>
      </w:r>
      <w:r w:rsidRPr="00A660D4">
        <w:rPr>
          <w:rFonts w:ascii="SimSun" w:hAnsi="SimSun" w:cs="KFGQPC Uthman Taha Naskh"/>
          <w:b/>
          <w:bCs/>
          <w:color w:val="008000"/>
          <w:kern w:val="28"/>
          <w:sz w:val="30"/>
          <w:szCs w:val="30"/>
          <w:rtl/>
        </w:rPr>
        <w:t>«</w:t>
      </w:r>
      <w:r w:rsidRPr="00C60FF1">
        <w:rPr>
          <w:rFonts w:ascii="SimSun" w:hAnsi="SimSun" w:cs="KFGQPC Uthman Taha Naskh"/>
          <w:b/>
          <w:bCs/>
          <w:color w:val="008000"/>
          <w:kern w:val="28"/>
          <w:sz w:val="30"/>
          <w:szCs w:val="30"/>
          <w:rtl/>
        </w:rPr>
        <w:t>إِذَا قَالَ الإِمَام</w:t>
      </w:r>
      <w:r>
        <w:rPr>
          <w:rFonts w:ascii="SimSun" w:hAnsi="SimSun" w:cs="KFGQPC Uthman Taha Naskh"/>
          <w:b/>
          <w:bCs/>
          <w:color w:val="008000"/>
          <w:kern w:val="28"/>
          <w:sz w:val="30"/>
          <w:szCs w:val="30"/>
          <w:rtl/>
        </w:rPr>
        <w:t>ُ</w:t>
      </w:r>
      <w:r w:rsidRPr="00C60FF1">
        <w:rPr>
          <w:rFonts w:ascii="SimSun" w:hAnsi="SimSun" w:cs="KFGQPC Uthman Taha Naskh"/>
          <w:b/>
          <w:bCs/>
          <w:color w:val="008000"/>
          <w:kern w:val="28"/>
          <w:sz w:val="30"/>
          <w:szCs w:val="30"/>
          <w:rtl/>
        </w:rPr>
        <w:t xml:space="preserve"> سَمِعَ الله لِمَنْ حَمِدَهُ. فَقُولُوا رَبّنَا لَكَ الْحَمْدُ. فَإِنّهُ مَنْ وَافَقَ قَوْلُهُ قَوْلَ الْمَلاَئِكَةِ غُفِرَ لَهُ مَا تَقَدّمَ مِنْ ذَنْبِهِ</w:t>
      </w:r>
      <w:r w:rsidRPr="00D831E9">
        <w:rPr>
          <w:rFonts w:ascii="SimSun" w:hAnsi="SimSun" w:cs="KFGQPC Uthman Taha Naskh"/>
          <w:b/>
          <w:bCs/>
          <w:color w:val="008000"/>
          <w:kern w:val="28"/>
          <w:sz w:val="30"/>
          <w:szCs w:val="30"/>
          <w:rtl/>
        </w:rPr>
        <w:t>».</w:t>
      </w:r>
      <w:r w:rsidRPr="00D831E9">
        <w:rPr>
          <w:rFonts w:cs="KFGQPC Uthman Taha Naskh"/>
          <w:kern w:val="28"/>
          <w:sz w:val="30"/>
          <w:szCs w:val="30"/>
          <w:rtl/>
        </w:rPr>
        <w:t xml:space="preserve"> متفق عليه.</w:t>
      </w:r>
    </w:p>
    <w:p w:rsidR="005E7123" w:rsidRPr="00F846D8" w:rsidRDefault="005E7123" w:rsidP="005E7123">
      <w:pPr>
        <w:widowControl/>
        <w:tabs>
          <w:tab w:val="left" w:pos="4540"/>
        </w:tabs>
        <w:spacing w:line="360" w:lineRule="auto"/>
        <w:ind w:firstLineChars="200" w:firstLine="562"/>
        <w:rPr>
          <w:rFonts w:ascii="NSimSun" w:eastAsia="NSimSun" w:hAnsi="NSimSun" w:cs="SimSun"/>
          <w:color w:val="008000"/>
          <w:kern w:val="26"/>
          <w:sz w:val="28"/>
          <w:szCs w:val="28"/>
        </w:rPr>
      </w:pPr>
      <w:r w:rsidRPr="00F846D8">
        <w:rPr>
          <w:rFonts w:ascii="SimSun" w:hAnsi="SimSun" w:hint="eastAsia"/>
          <w:b/>
          <w:bCs/>
          <w:color w:val="008000"/>
          <w:kern w:val="26"/>
          <w:sz w:val="28"/>
          <w:szCs w:val="28"/>
        </w:rPr>
        <w:t>“当领拜师说‘</w:t>
      </w:r>
      <w:r w:rsidRPr="00F846D8">
        <w:rPr>
          <w:rFonts w:ascii="NSimSun" w:eastAsia="NSimSun" w:hAnsi="NSimSun" w:cs="SimSun" w:hint="eastAsia"/>
          <w:b/>
          <w:bCs/>
          <w:color w:val="008000"/>
          <w:kern w:val="26"/>
          <w:sz w:val="28"/>
          <w:szCs w:val="28"/>
        </w:rPr>
        <w:t>真主确已应答了赞颂者的祈祷</w:t>
      </w:r>
      <w:r w:rsidRPr="00F846D8">
        <w:rPr>
          <w:rFonts w:ascii="SimSun" w:hAnsi="SimSun" w:hint="eastAsia"/>
          <w:b/>
          <w:bCs/>
          <w:color w:val="008000"/>
          <w:kern w:val="26"/>
          <w:sz w:val="28"/>
          <w:szCs w:val="28"/>
        </w:rPr>
        <w:t>’时，你们当说‘</w:t>
      </w:r>
      <w:r w:rsidRPr="00F846D8">
        <w:rPr>
          <w:rFonts w:ascii="NSimSun" w:eastAsia="NSimSun" w:hAnsi="NSimSun" w:cs="SimSun" w:hint="eastAsia"/>
          <w:b/>
          <w:bCs/>
          <w:color w:val="008000"/>
          <w:kern w:val="26"/>
          <w:sz w:val="28"/>
          <w:szCs w:val="28"/>
        </w:rPr>
        <w:t>我们的主啊！赞颂属于您</w:t>
      </w:r>
      <w:r w:rsidRPr="00F846D8">
        <w:rPr>
          <w:rFonts w:ascii="SimSun" w:hAnsi="SimSun" w:hint="eastAsia"/>
          <w:b/>
          <w:bCs/>
          <w:color w:val="008000"/>
          <w:kern w:val="26"/>
          <w:sz w:val="28"/>
          <w:szCs w:val="28"/>
        </w:rPr>
        <w:t>’，如果谁与众天使同时说了这句话，那么，他以前所有的罪过都被饶恕了。</w:t>
      </w:r>
      <w:r w:rsidRPr="00F846D8">
        <w:rPr>
          <w:rFonts w:ascii="SimSun" w:hAnsi="SimSun" w:cs="SimSun" w:hint="eastAsia"/>
          <w:b/>
          <w:bCs/>
          <w:color w:val="008000"/>
          <w:kern w:val="26"/>
          <w:sz w:val="28"/>
          <w:szCs w:val="28"/>
        </w:rPr>
        <w:t>”</w:t>
      </w:r>
      <w:r w:rsidRPr="00F846D8">
        <w:rPr>
          <w:rStyle w:val="a9"/>
          <w:rFonts w:ascii="SimSun" w:hAnsi="SimSun" w:cs="SimSun"/>
          <w:b/>
          <w:bCs/>
          <w:color w:val="008000"/>
          <w:kern w:val="26"/>
          <w:sz w:val="28"/>
          <w:szCs w:val="28"/>
        </w:rPr>
        <w:footnoteReference w:id="227"/>
      </w:r>
    </w:p>
    <w:p w:rsidR="005E7123" w:rsidRPr="00F846D8" w:rsidRDefault="005E7123" w:rsidP="005E7123">
      <w:pPr>
        <w:widowControl/>
        <w:spacing w:line="360" w:lineRule="auto"/>
        <w:ind w:firstLineChars="200" w:firstLine="560"/>
        <w:rPr>
          <w:rFonts w:ascii="STLiti" w:eastAsia="STLiti" w:hAnsi="SimSun" w:cs="SimSun"/>
          <w:color w:val="000000"/>
          <w:kern w:val="26"/>
          <w:sz w:val="28"/>
          <w:szCs w:val="28"/>
        </w:rPr>
      </w:pPr>
      <w:r w:rsidRPr="00F846D8">
        <w:rPr>
          <w:rFonts w:ascii="STLiti" w:eastAsia="STLiti" w:hAnsi="SimSun" w:cs="SimSun"/>
          <w:color w:val="000000"/>
          <w:kern w:val="26"/>
          <w:sz w:val="28"/>
          <w:szCs w:val="28"/>
        </w:rPr>
        <w:t>11-</w:t>
      </w:r>
      <w:r w:rsidRPr="00F846D8">
        <w:rPr>
          <w:rFonts w:ascii="STLiti" w:eastAsia="STLiti" w:hAnsi="SimSun" w:cs="SimSun" w:hint="eastAsia"/>
          <w:color w:val="000000"/>
          <w:kern w:val="26"/>
          <w:sz w:val="28"/>
          <w:szCs w:val="28"/>
        </w:rPr>
        <w:t>叩头的形式：</w:t>
      </w:r>
    </w:p>
    <w:p w:rsidR="005E7123" w:rsidRPr="00F846D8" w:rsidRDefault="005E7123" w:rsidP="005E7123">
      <w:pPr>
        <w:widowControl/>
        <w:tabs>
          <w:tab w:val="left" w:pos="4540"/>
        </w:tabs>
        <w:spacing w:line="360" w:lineRule="auto"/>
        <w:ind w:firstLineChars="200" w:firstLine="560"/>
        <w:rPr>
          <w:rFonts w:ascii="SimSun" w:hAnsi="SimSun" w:cs="Traditional Arabic"/>
          <w:kern w:val="26"/>
          <w:sz w:val="28"/>
          <w:szCs w:val="28"/>
        </w:rPr>
      </w:pPr>
      <w:r w:rsidRPr="00F846D8">
        <w:rPr>
          <w:rFonts w:ascii="SimSun" w:hAnsi="SimSun" w:cs="Traditional Arabic" w:hint="eastAsia"/>
          <w:kern w:val="26"/>
          <w:sz w:val="28"/>
          <w:szCs w:val="28"/>
        </w:rPr>
        <w:t>叩头者尽量让自己的鼻子、前额和双手着地，</w:t>
      </w:r>
      <w:r w:rsidRPr="00F846D8">
        <w:rPr>
          <w:rFonts w:ascii="SimSun" w:hAnsi="SimSun" w:hint="eastAsia"/>
          <w:kern w:val="26"/>
          <w:sz w:val="28"/>
          <w:szCs w:val="28"/>
        </w:rPr>
        <w:t>同时张开两腋，两大拇指与两耳平行，两手掌与两肩平行，同时，十指并拢铺展，这所有的肢体就像脚趾一样对着朝向。</w:t>
      </w:r>
    </w:p>
    <w:p w:rsidR="005E7123" w:rsidRPr="00F846D8" w:rsidRDefault="005E7123" w:rsidP="005E7123">
      <w:pPr>
        <w:widowControl/>
        <w:spacing w:line="360" w:lineRule="auto"/>
        <w:ind w:firstLineChars="200" w:firstLine="560"/>
        <w:rPr>
          <w:rFonts w:ascii="STLiti" w:eastAsia="STLiti" w:hAnsi="SimSun" w:cs="SimSun"/>
          <w:color w:val="000000"/>
          <w:kern w:val="26"/>
          <w:sz w:val="28"/>
          <w:szCs w:val="28"/>
        </w:rPr>
      </w:pPr>
      <w:r w:rsidRPr="00F846D8">
        <w:rPr>
          <w:rFonts w:ascii="STLiti" w:eastAsia="STLiti" w:hAnsi="SimSun" w:cs="SimSun"/>
          <w:color w:val="000000"/>
          <w:kern w:val="26"/>
          <w:sz w:val="28"/>
          <w:szCs w:val="28"/>
        </w:rPr>
        <w:t>12-</w:t>
      </w:r>
      <w:r w:rsidRPr="00F846D8">
        <w:rPr>
          <w:rFonts w:ascii="STLiti" w:eastAsia="STLiti" w:hAnsi="SimSun" w:cs="SimSun" w:hint="eastAsia"/>
          <w:color w:val="000000"/>
          <w:kern w:val="26"/>
          <w:sz w:val="28"/>
          <w:szCs w:val="28"/>
        </w:rPr>
        <w:t>叩头时的记念词：</w:t>
      </w:r>
    </w:p>
    <w:p w:rsidR="005E7123" w:rsidRDefault="005E7123" w:rsidP="005E7123">
      <w:pPr>
        <w:widowControl/>
        <w:bidi/>
        <w:ind w:leftChars="-24" w:left="-50"/>
        <w:jc w:val="center"/>
        <w:rPr>
          <w:rFonts w:cs="KFGQPC Uthman Taha Naskh"/>
          <w:b/>
          <w:bCs/>
          <w:color w:val="008000"/>
          <w:kern w:val="28"/>
          <w:sz w:val="30"/>
          <w:szCs w:val="30"/>
          <w:rtl/>
        </w:rPr>
      </w:pPr>
      <w:r w:rsidRPr="00A660D4">
        <w:rPr>
          <w:rFonts w:ascii="SimSun" w:hAnsi="SimSun" w:cs="KFGQPC Uthman Taha Naskh"/>
          <w:b/>
          <w:bCs/>
          <w:color w:val="008000"/>
          <w:kern w:val="28"/>
          <w:sz w:val="30"/>
          <w:szCs w:val="30"/>
          <w:rtl/>
        </w:rPr>
        <w:t>«</w:t>
      </w:r>
      <w:r w:rsidRPr="00435B85">
        <w:rPr>
          <w:rFonts w:cs="KFGQPC Uthman Taha Naskh"/>
          <w:b/>
          <w:bCs/>
          <w:color w:val="008000"/>
          <w:kern w:val="28"/>
          <w:sz w:val="30"/>
          <w:szCs w:val="30"/>
          <w:rtl/>
        </w:rPr>
        <w:t>سُبْحَانَ رَبّيَ ال</w:t>
      </w:r>
      <w:r w:rsidRPr="00435B85">
        <w:rPr>
          <w:rFonts w:cs="KFGQPC Uthman Taha Naskh" w:hint="cs"/>
          <w:b/>
          <w:bCs/>
          <w:color w:val="008000"/>
          <w:kern w:val="28"/>
          <w:sz w:val="30"/>
          <w:szCs w:val="30"/>
          <w:rtl/>
        </w:rPr>
        <w:t>لأَعْلى</w:t>
      </w:r>
      <w:r w:rsidRPr="00D831E9">
        <w:rPr>
          <w:rFonts w:ascii="SimSun" w:hAnsi="SimSun" w:cs="KFGQPC Uthman Taha Naskh"/>
          <w:b/>
          <w:bCs/>
          <w:color w:val="008000"/>
          <w:kern w:val="28"/>
          <w:sz w:val="30"/>
          <w:szCs w:val="30"/>
          <w:rtl/>
        </w:rPr>
        <w:t>»</w:t>
      </w:r>
      <w:r w:rsidRPr="00435B85">
        <w:rPr>
          <w:rFonts w:cs="KFGQPC Uthman Taha Naskh" w:hint="cs"/>
          <w:b/>
          <w:bCs/>
          <w:color w:val="008000"/>
          <w:kern w:val="28"/>
          <w:sz w:val="30"/>
          <w:szCs w:val="30"/>
          <w:rtl/>
        </w:rPr>
        <w:t xml:space="preserve"> ثلاثاً</w:t>
      </w:r>
    </w:p>
    <w:p w:rsidR="005E7123" w:rsidRDefault="005E7123" w:rsidP="005E7123">
      <w:pPr>
        <w:widowControl/>
        <w:spacing w:line="360" w:lineRule="auto"/>
        <w:ind w:firstLineChars="200" w:firstLine="562"/>
        <w:rPr>
          <w:rFonts w:ascii="NSimSun" w:eastAsia="NSimSun" w:hAnsi="NSimSun" w:cs="SimSun"/>
          <w:b/>
          <w:bCs/>
          <w:color w:val="008000"/>
          <w:kern w:val="28"/>
          <w:sz w:val="28"/>
          <w:szCs w:val="28"/>
          <w:rtl/>
        </w:rPr>
      </w:pPr>
      <w:r w:rsidRPr="00C60FF1">
        <w:rPr>
          <w:rFonts w:ascii="NSimSun" w:eastAsia="NSimSun" w:hAnsi="NSimSun" w:cs="SimSun" w:hint="eastAsia"/>
          <w:b/>
          <w:bCs/>
          <w:color w:val="008000"/>
          <w:kern w:val="28"/>
          <w:sz w:val="28"/>
          <w:szCs w:val="28"/>
        </w:rPr>
        <w:t>赞颂我清高的养主超绝（三遍）</w:t>
      </w:r>
      <w:r w:rsidRPr="00D831E9">
        <w:rPr>
          <w:rFonts w:ascii="SimSun" w:hAnsi="SimSun" w:cs="Traditional Arabic" w:hint="eastAsia"/>
          <w:b/>
          <w:bCs/>
          <w:color w:val="008000"/>
          <w:kern w:val="28"/>
          <w:sz w:val="28"/>
          <w:szCs w:val="28"/>
        </w:rPr>
        <w:t>。</w:t>
      </w:r>
      <w:r w:rsidRPr="00D831E9">
        <w:rPr>
          <w:rStyle w:val="a9"/>
          <w:rFonts w:ascii="SimSun" w:hAnsi="SimSun"/>
          <w:b/>
          <w:bCs/>
          <w:color w:val="008000"/>
          <w:kern w:val="28"/>
          <w:sz w:val="28"/>
          <w:szCs w:val="28"/>
        </w:rPr>
        <w:footnoteReference w:id="228"/>
      </w:r>
    </w:p>
    <w:p w:rsidR="005E7123" w:rsidRPr="00435B85" w:rsidRDefault="005E7123" w:rsidP="005E7123">
      <w:pPr>
        <w:widowControl/>
        <w:bidi/>
        <w:ind w:leftChars="-24" w:left="-50"/>
        <w:jc w:val="center"/>
        <w:rPr>
          <w:rFonts w:cs="KFGQPC Uthman Taha Naskh"/>
          <w:b/>
          <w:bCs/>
          <w:color w:val="008000"/>
          <w:kern w:val="28"/>
          <w:sz w:val="30"/>
          <w:szCs w:val="30"/>
          <w:rtl/>
        </w:rPr>
      </w:pPr>
      <w:r w:rsidRPr="00A660D4">
        <w:rPr>
          <w:rFonts w:ascii="SimSun" w:hAnsi="SimSun" w:cs="KFGQPC Uthman Taha Naskh"/>
          <w:b/>
          <w:bCs/>
          <w:color w:val="008000"/>
          <w:kern w:val="28"/>
          <w:sz w:val="30"/>
          <w:szCs w:val="30"/>
          <w:rtl/>
        </w:rPr>
        <w:t>«</w:t>
      </w:r>
      <w:r w:rsidRPr="00435B85">
        <w:rPr>
          <w:rFonts w:cs="KFGQPC Uthman Taha Naskh"/>
          <w:b/>
          <w:bCs/>
          <w:color w:val="008000"/>
          <w:kern w:val="28"/>
          <w:sz w:val="30"/>
          <w:szCs w:val="30"/>
          <w:rtl/>
        </w:rPr>
        <w:t>سُبْحَانَكَ اللهمّ رَبّنَا وَبِحَمْدِكَ، اللهمّ</w:t>
      </w:r>
      <w:r w:rsidRPr="00435B85">
        <w:rPr>
          <w:rFonts w:cs="KFGQPC Uthman Taha Naskh" w:hint="cs"/>
          <w:b/>
          <w:bCs/>
          <w:color w:val="008000"/>
          <w:kern w:val="28"/>
          <w:sz w:val="30"/>
          <w:szCs w:val="30"/>
          <w:rtl/>
        </w:rPr>
        <w:t>َ</w:t>
      </w:r>
      <w:r w:rsidRPr="00435B85">
        <w:rPr>
          <w:rFonts w:cs="KFGQPC Uthman Taha Naskh"/>
          <w:b/>
          <w:bCs/>
          <w:color w:val="008000"/>
          <w:kern w:val="28"/>
          <w:sz w:val="30"/>
          <w:szCs w:val="30"/>
          <w:rtl/>
        </w:rPr>
        <w:t xml:space="preserve"> اغْفِرْ لِ</w:t>
      </w:r>
      <w:r w:rsidRPr="00435B85">
        <w:rPr>
          <w:rFonts w:cs="KFGQPC Uthman Taha Naskh" w:hint="cs"/>
          <w:b/>
          <w:bCs/>
          <w:color w:val="008000"/>
          <w:kern w:val="28"/>
          <w:sz w:val="30"/>
          <w:szCs w:val="30"/>
          <w:rtl/>
        </w:rPr>
        <w:t>ي</w:t>
      </w:r>
      <w:r w:rsidRPr="00D831E9">
        <w:rPr>
          <w:rFonts w:ascii="SimSun" w:hAnsi="SimSun" w:cs="KFGQPC Uthman Taha Naskh"/>
          <w:b/>
          <w:bCs/>
          <w:color w:val="008000"/>
          <w:kern w:val="28"/>
          <w:sz w:val="30"/>
          <w:szCs w:val="30"/>
          <w:rtl/>
        </w:rPr>
        <w:t>»</w:t>
      </w:r>
    </w:p>
    <w:p w:rsidR="005E7123" w:rsidRPr="00C60FF1" w:rsidRDefault="005E7123" w:rsidP="005E7123">
      <w:pPr>
        <w:widowControl/>
        <w:spacing w:line="360" w:lineRule="auto"/>
        <w:ind w:firstLineChars="200" w:firstLine="562"/>
        <w:rPr>
          <w:rFonts w:ascii="SimSun" w:hAnsi="SimSun" w:cs="SimSun"/>
          <w:b/>
          <w:bCs/>
          <w:color w:val="008000"/>
          <w:kern w:val="28"/>
          <w:sz w:val="28"/>
          <w:szCs w:val="28"/>
        </w:rPr>
      </w:pPr>
      <w:r w:rsidRPr="00C60FF1">
        <w:rPr>
          <w:rFonts w:ascii="NSimSun" w:eastAsia="NSimSun" w:hAnsi="NSimSun" w:cs="SimSun" w:hint="eastAsia"/>
          <w:b/>
          <w:bCs/>
          <w:color w:val="008000"/>
          <w:kern w:val="28"/>
          <w:sz w:val="28"/>
          <w:szCs w:val="28"/>
        </w:rPr>
        <w:t>“赞您超绝万物，我们的主啊！赞颂属于您，主啊！求您饶恕我吧</w:t>
      </w:r>
      <w:r w:rsidRPr="00D831E9">
        <w:rPr>
          <w:rFonts w:ascii="SimSun" w:hAnsi="SimSun" w:cs="SimSun" w:hint="eastAsia"/>
          <w:b/>
          <w:bCs/>
          <w:color w:val="008000"/>
          <w:kern w:val="28"/>
          <w:sz w:val="28"/>
          <w:szCs w:val="28"/>
        </w:rPr>
        <w:t>！</w:t>
      </w:r>
      <w:r w:rsidRPr="00D831E9">
        <w:rPr>
          <w:rFonts w:ascii="SimSun" w:hAnsi="SimSun" w:hint="eastAsia"/>
          <w:b/>
          <w:bCs/>
          <w:color w:val="008000"/>
          <w:kern w:val="28"/>
          <w:sz w:val="28"/>
          <w:szCs w:val="28"/>
          <w:lang w:val="zh-CN"/>
        </w:rPr>
        <w:t>”</w:t>
      </w:r>
      <w:r w:rsidRPr="00D831E9">
        <w:rPr>
          <w:rStyle w:val="a9"/>
          <w:rFonts w:ascii="SimSun" w:hAnsi="SimSun"/>
          <w:b/>
          <w:bCs/>
          <w:color w:val="008000"/>
          <w:kern w:val="28"/>
          <w:sz w:val="28"/>
          <w:szCs w:val="28"/>
        </w:rPr>
        <w:footnoteReference w:id="229"/>
      </w:r>
    </w:p>
    <w:p w:rsidR="005E7123" w:rsidRPr="00C60FF1" w:rsidRDefault="005E7123" w:rsidP="005E7123">
      <w:pPr>
        <w:widowControl/>
        <w:tabs>
          <w:tab w:val="left" w:pos="4540"/>
        </w:tabs>
        <w:spacing w:line="360" w:lineRule="auto"/>
        <w:ind w:firstLineChars="200" w:firstLine="560"/>
        <w:rPr>
          <w:rFonts w:ascii="SimSun" w:hAnsi="SimSun"/>
          <w:kern w:val="26"/>
          <w:sz w:val="28"/>
          <w:szCs w:val="28"/>
        </w:rPr>
      </w:pPr>
      <w:r w:rsidRPr="00C60FF1">
        <w:rPr>
          <w:rFonts w:ascii="SimSun" w:hAnsi="SimSun" w:hint="eastAsia"/>
          <w:kern w:val="26"/>
          <w:sz w:val="28"/>
          <w:szCs w:val="28"/>
        </w:rPr>
        <w:t>主的使者</w:t>
      </w:r>
      <w:r w:rsidR="00253D81">
        <w:rPr>
          <w:rFonts w:ascii="SimSun" w:hAnsi="SimSun"/>
          <w:kern w:val="26"/>
          <w:sz w:val="28"/>
          <w:szCs w:val="28"/>
        </w:rPr>
      </w:r>
      <w:r w:rsidR="00253D81">
        <w:rPr>
          <w:rFonts w:ascii="SimSun" w:hAnsi="SimSun"/>
          <w:kern w:val="26"/>
          <w:sz w:val="28"/>
          <w:szCs w:val="28"/>
        </w:rPr>
        <w:pict>
          <v:shape id="_x0000_s1640"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40" inset="0,0,0,0">
              <w:txbxContent>
                <w:p w:rsidR="005E7123" w:rsidRPr="00C60FF1" w:rsidRDefault="005E7123" w:rsidP="005E7123">
                  <w:pPr>
                    <w:spacing w:line="120" w:lineRule="exact"/>
                    <w:jc w:val="center"/>
                    <w:rPr>
                      <w:rFonts w:ascii="SimSun" w:hAnsi="SimSun" w:cs="Arial"/>
                      <w:kern w:val="24"/>
                      <w:sz w:val="8"/>
                      <w:szCs w:val="8"/>
                    </w:rPr>
                  </w:pPr>
                  <w:r w:rsidRPr="00C60FF1">
                    <w:rPr>
                      <w:rFonts w:ascii="SimSun" w:hAnsi="SimSun" w:cs="Arial" w:hint="eastAsia"/>
                      <w:kern w:val="24"/>
                      <w:sz w:val="8"/>
                      <w:szCs w:val="8"/>
                    </w:rPr>
                    <w:t>愿主赐福之</w:t>
                  </w:r>
                </w:p>
                <w:p w:rsidR="005E7123" w:rsidRPr="00C60FF1" w:rsidRDefault="005E7123" w:rsidP="005E7123">
                  <w:pPr>
                    <w:spacing w:line="120" w:lineRule="exact"/>
                    <w:jc w:val="center"/>
                    <w:rPr>
                      <w:rFonts w:ascii="SimSun" w:hAnsi="SimSun" w:cs="Arial"/>
                      <w:kern w:val="24"/>
                      <w:sz w:val="8"/>
                      <w:szCs w:val="8"/>
                    </w:rPr>
                  </w:pPr>
                  <w:r w:rsidRPr="00C60FF1">
                    <w:rPr>
                      <w:rFonts w:ascii="SimSun" w:hAnsi="SimSun" w:cs="Arial" w:hint="eastAsia"/>
                      <w:kern w:val="24"/>
                      <w:sz w:val="8"/>
                      <w:szCs w:val="8"/>
                    </w:rPr>
                    <w:t>并使其平安</w:t>
                  </w:r>
                </w:p>
              </w:txbxContent>
            </v:textbox>
            <w10:wrap anchorx="page"/>
            <w10:anchorlock/>
          </v:shape>
        </w:pict>
      </w:r>
      <w:r w:rsidRPr="00C60FF1">
        <w:rPr>
          <w:rFonts w:ascii="SimSun" w:hAnsi="SimSun" w:hint="eastAsia"/>
          <w:kern w:val="26"/>
          <w:sz w:val="28"/>
          <w:szCs w:val="28"/>
        </w:rPr>
        <w:t>在鞠躬和叩头中念很多记念词，遵循《古兰经》所命令他的。</w:t>
      </w:r>
    </w:p>
    <w:p w:rsidR="005E7123" w:rsidRPr="00F846D8" w:rsidRDefault="005E7123" w:rsidP="005E7123">
      <w:pPr>
        <w:widowControl/>
        <w:spacing w:line="360" w:lineRule="auto"/>
        <w:ind w:firstLineChars="200" w:firstLine="560"/>
        <w:rPr>
          <w:rFonts w:ascii="STLiti" w:eastAsia="STLiti" w:hAnsi="SimSun" w:cs="SimSun"/>
          <w:color w:val="000000"/>
          <w:kern w:val="26"/>
          <w:sz w:val="28"/>
          <w:szCs w:val="28"/>
        </w:rPr>
      </w:pPr>
      <w:r w:rsidRPr="00F846D8">
        <w:rPr>
          <w:rFonts w:ascii="STLiti" w:eastAsia="STLiti" w:hAnsi="SimSun" w:cs="SimSun"/>
          <w:color w:val="000000"/>
          <w:kern w:val="26"/>
          <w:sz w:val="28"/>
          <w:szCs w:val="28"/>
        </w:rPr>
        <w:t>13-</w:t>
      </w:r>
      <w:r w:rsidRPr="00F846D8">
        <w:rPr>
          <w:rFonts w:ascii="STLiti" w:eastAsia="STLiti" w:hAnsi="SimSun" w:cs="SimSun" w:hint="eastAsia"/>
          <w:color w:val="000000"/>
          <w:kern w:val="26"/>
          <w:sz w:val="28"/>
          <w:szCs w:val="28"/>
        </w:rPr>
        <w:t>两叩头之间坐立的形式：</w:t>
      </w:r>
    </w:p>
    <w:p w:rsidR="005E7123" w:rsidRPr="00F846D8" w:rsidRDefault="005E7123" w:rsidP="005E7123">
      <w:pPr>
        <w:widowControl/>
        <w:tabs>
          <w:tab w:val="left" w:pos="4540"/>
        </w:tabs>
        <w:spacing w:line="360" w:lineRule="auto"/>
        <w:ind w:firstLineChars="200" w:firstLine="560"/>
        <w:rPr>
          <w:rFonts w:ascii="SimSun" w:hAnsi="SimSun"/>
          <w:kern w:val="26"/>
          <w:sz w:val="28"/>
          <w:szCs w:val="28"/>
          <w:rtl/>
        </w:rPr>
      </w:pPr>
      <w:r w:rsidRPr="00F846D8">
        <w:rPr>
          <w:rFonts w:ascii="SimSun" w:hAnsi="SimSun" w:hint="eastAsia"/>
          <w:kern w:val="26"/>
          <w:sz w:val="28"/>
          <w:szCs w:val="28"/>
        </w:rPr>
        <w:t>礼拜的人放平左脚，坐在上面，立起右脚，脚趾向着朝向属于圣行。</w:t>
      </w:r>
    </w:p>
    <w:p w:rsidR="005E7123" w:rsidRPr="003C0D73" w:rsidRDefault="005E7123" w:rsidP="003C0D73">
      <w:pPr>
        <w:widowControl/>
        <w:spacing w:line="360" w:lineRule="auto"/>
        <w:ind w:firstLineChars="200" w:firstLine="560"/>
        <w:rPr>
          <w:rFonts w:ascii="STXinwei" w:eastAsia="STXinwei" w:hAnsi="SimSun"/>
          <w:kern w:val="26"/>
          <w:sz w:val="28"/>
          <w:szCs w:val="28"/>
        </w:rPr>
      </w:pPr>
      <w:r w:rsidRPr="003C0D73">
        <w:rPr>
          <w:rFonts w:ascii="STXinwei" w:eastAsia="STXinwei" w:hAnsi="SimSun" w:hint="eastAsia"/>
          <w:kern w:val="26"/>
          <w:sz w:val="28"/>
          <w:szCs w:val="28"/>
        </w:rPr>
        <w:t>两叩头之间的祈祷词：</w:t>
      </w:r>
    </w:p>
    <w:p w:rsidR="005E7123" w:rsidRPr="00D831E9" w:rsidRDefault="005E7123" w:rsidP="005E7123">
      <w:pPr>
        <w:pStyle w:val="afb"/>
        <w:spacing w:after="0" w:line="240" w:lineRule="auto"/>
        <w:ind w:left="0" w:firstLineChars="200" w:firstLine="602"/>
        <w:jc w:val="both"/>
        <w:rPr>
          <w:rFonts w:ascii="SimSun" w:hAnsi="SimSun" w:cs="KFGQPC Uthman Taha Naskh"/>
          <w:kern w:val="28"/>
          <w:sz w:val="30"/>
          <w:szCs w:val="30"/>
          <w:rtl/>
        </w:rPr>
      </w:pPr>
      <w:r w:rsidRPr="00D831E9">
        <w:rPr>
          <w:rFonts w:ascii="SimSun" w:hAnsi="SimSun" w:cs="KFGQPC Uthman Taha Naskh"/>
          <w:b/>
          <w:bCs/>
          <w:color w:val="008000"/>
          <w:kern w:val="28"/>
          <w:sz w:val="30"/>
          <w:szCs w:val="30"/>
          <w:rtl/>
          <w:lang w:eastAsia="zh-CN" w:bidi="ar-SA"/>
        </w:rPr>
        <w:t>«اللهُمَّ اغْفِرْ لِي، وَارْحَـمْنِي</w:t>
      </w:r>
      <w:r>
        <w:rPr>
          <w:rFonts w:ascii="SimSun" w:hAnsi="SimSun" w:cs="KFGQPC Uthman Taha Naskh" w:hint="cs"/>
          <w:b/>
          <w:bCs/>
          <w:color w:val="008000"/>
          <w:kern w:val="28"/>
          <w:sz w:val="30"/>
          <w:szCs w:val="30"/>
          <w:rtl/>
          <w:lang w:eastAsia="zh-CN" w:bidi="ar-SA"/>
        </w:rPr>
        <w:t xml:space="preserve"> </w:t>
      </w:r>
      <w:r w:rsidRPr="00D831E9">
        <w:rPr>
          <w:rFonts w:ascii="SimSun" w:hAnsi="SimSun" w:cs="KFGQPC Uthman Taha Naskh"/>
          <w:b/>
          <w:bCs/>
          <w:color w:val="008000"/>
          <w:kern w:val="28"/>
          <w:sz w:val="30"/>
          <w:szCs w:val="30"/>
          <w:rtl/>
          <w:lang w:eastAsia="zh-CN" w:bidi="ar-SA"/>
        </w:rPr>
        <w:t>وَاجْبُرْنِي</w:t>
      </w:r>
      <w:r>
        <w:rPr>
          <w:rFonts w:ascii="SimSun" w:hAnsi="SimSun" w:cs="KFGQPC Uthman Taha Naskh" w:hint="cs"/>
          <w:b/>
          <w:bCs/>
          <w:color w:val="008000"/>
          <w:kern w:val="28"/>
          <w:sz w:val="30"/>
          <w:szCs w:val="30"/>
          <w:rtl/>
          <w:lang w:eastAsia="zh-CN" w:bidi="ar-SA"/>
        </w:rPr>
        <w:t xml:space="preserve"> </w:t>
      </w:r>
      <w:r w:rsidRPr="00D831E9">
        <w:rPr>
          <w:rFonts w:ascii="SimSun" w:hAnsi="SimSun" w:cs="KFGQPC Uthman Taha Naskh"/>
          <w:b/>
          <w:bCs/>
          <w:color w:val="008000"/>
          <w:kern w:val="28"/>
          <w:sz w:val="30"/>
          <w:szCs w:val="30"/>
          <w:rtl/>
          <w:lang w:eastAsia="zh-CN" w:bidi="ar-SA"/>
        </w:rPr>
        <w:t xml:space="preserve">وَارْفَعْنِي وَاهْدِنِي، وَعَافَنِي، وَارْزُقْنِي». </w:t>
      </w:r>
      <w:r w:rsidRPr="00D831E9">
        <w:rPr>
          <w:rFonts w:ascii="SimSun" w:hAnsi="SimSun" w:cs="KFGQPC Uthman Taha Naskh"/>
          <w:kern w:val="28"/>
          <w:sz w:val="30"/>
          <w:szCs w:val="30"/>
          <w:rtl/>
        </w:rPr>
        <w:t>أخرجه أبو داود وابن ماجه</w:t>
      </w:r>
    </w:p>
    <w:p w:rsidR="005E7123" w:rsidRPr="00D831E9" w:rsidRDefault="005E7123" w:rsidP="005E7123">
      <w:pPr>
        <w:spacing w:line="360" w:lineRule="auto"/>
        <w:ind w:firstLineChars="200" w:firstLine="562"/>
        <w:rPr>
          <w:rFonts w:ascii="SimSun" w:hAnsi="SimSun" w:cs="SimSun"/>
          <w:b/>
          <w:bCs/>
          <w:color w:val="008000"/>
          <w:kern w:val="28"/>
          <w:sz w:val="28"/>
          <w:szCs w:val="28"/>
        </w:rPr>
      </w:pPr>
      <w:r w:rsidRPr="00D831E9">
        <w:rPr>
          <w:rFonts w:ascii="SimSun" w:hAnsi="SimSun" w:cs="Traditional Arabic"/>
          <w:b/>
          <w:bCs/>
          <w:color w:val="008000"/>
          <w:kern w:val="28"/>
          <w:sz w:val="28"/>
          <w:szCs w:val="28"/>
        </w:rPr>
        <w:t>“</w:t>
      </w:r>
      <w:r w:rsidRPr="00D831E9">
        <w:rPr>
          <w:rFonts w:ascii="SimSun" w:hAnsi="SimSun" w:hint="eastAsia"/>
          <w:b/>
          <w:bCs/>
          <w:color w:val="008000"/>
          <w:kern w:val="28"/>
          <w:sz w:val="28"/>
          <w:szCs w:val="28"/>
          <w:lang w:val="zh-CN"/>
        </w:rPr>
        <w:t>主啊！求您饶恕我，求您慈悯我；（求您接济我），（求您升高我的品级），求您引领我，求您赐我健康，求您赐我给养</w:t>
      </w:r>
      <w:r w:rsidRPr="00D831E9">
        <w:rPr>
          <w:rFonts w:ascii="SimSun" w:hAnsi="SimSun" w:cs="Traditional Arabic" w:hint="eastAsia"/>
          <w:b/>
          <w:bCs/>
          <w:color w:val="008000"/>
          <w:kern w:val="28"/>
          <w:sz w:val="28"/>
          <w:szCs w:val="28"/>
        </w:rPr>
        <w:t>。</w:t>
      </w:r>
      <w:r w:rsidRPr="00D831E9">
        <w:rPr>
          <w:rFonts w:ascii="SimSun" w:hAnsi="SimSun" w:cs="SimSun" w:hint="eastAsia"/>
          <w:b/>
          <w:bCs/>
          <w:color w:val="008000"/>
          <w:kern w:val="28"/>
          <w:sz w:val="28"/>
          <w:szCs w:val="28"/>
        </w:rPr>
        <w:t>”</w:t>
      </w:r>
      <w:r w:rsidRPr="00D831E9">
        <w:rPr>
          <w:rStyle w:val="a9"/>
          <w:rFonts w:ascii="SimSun" w:hAnsi="SimSun"/>
          <w:b/>
          <w:bCs/>
          <w:color w:val="008000"/>
          <w:kern w:val="28"/>
          <w:sz w:val="28"/>
          <w:szCs w:val="28"/>
        </w:rPr>
        <w:footnoteReference w:id="230"/>
      </w:r>
    </w:p>
    <w:p w:rsidR="005E7123" w:rsidRPr="00F846D8" w:rsidRDefault="005E7123" w:rsidP="005E7123">
      <w:pPr>
        <w:widowControl/>
        <w:spacing w:line="360" w:lineRule="auto"/>
        <w:ind w:firstLineChars="200" w:firstLine="560"/>
        <w:rPr>
          <w:rFonts w:ascii="STLiti" w:eastAsia="STLiti" w:hAnsi="SimSun" w:cs="SimSun"/>
          <w:color w:val="000000"/>
          <w:kern w:val="26"/>
          <w:sz w:val="28"/>
          <w:szCs w:val="28"/>
        </w:rPr>
      </w:pPr>
      <w:r w:rsidRPr="00F846D8">
        <w:rPr>
          <w:rFonts w:ascii="STLiti" w:eastAsia="STLiti" w:hAnsi="SimSun" w:cs="SimSun"/>
          <w:color w:val="000000"/>
          <w:kern w:val="26"/>
          <w:sz w:val="28"/>
          <w:szCs w:val="28"/>
        </w:rPr>
        <w:t>14-</w:t>
      </w:r>
      <w:r w:rsidRPr="00F846D8">
        <w:rPr>
          <w:rFonts w:ascii="STLiti" w:eastAsia="STLiti" w:hAnsi="SimSun" w:cs="SimSun" w:hint="eastAsia"/>
          <w:color w:val="000000"/>
          <w:kern w:val="26"/>
          <w:sz w:val="28"/>
          <w:szCs w:val="28"/>
        </w:rPr>
        <w:t>休息坐：</w:t>
      </w:r>
    </w:p>
    <w:p w:rsidR="005E7123" w:rsidRPr="00F846D8" w:rsidRDefault="005E7123" w:rsidP="005E7123">
      <w:pPr>
        <w:widowControl/>
        <w:tabs>
          <w:tab w:val="left" w:pos="4540"/>
        </w:tabs>
        <w:spacing w:line="360" w:lineRule="auto"/>
        <w:ind w:firstLineChars="200" w:firstLine="560"/>
        <w:rPr>
          <w:rFonts w:ascii="SimSun" w:hAnsi="SimSun"/>
          <w:kern w:val="26"/>
          <w:sz w:val="28"/>
          <w:szCs w:val="28"/>
        </w:rPr>
      </w:pPr>
      <w:r w:rsidRPr="00F846D8">
        <w:rPr>
          <w:rFonts w:ascii="SimSun" w:hAnsi="SimSun" w:hint="eastAsia"/>
          <w:kern w:val="26"/>
          <w:sz w:val="28"/>
          <w:szCs w:val="28"/>
        </w:rPr>
        <w:t>“休息坐”就是稍微地坐一下，礼拜者在第一拜叩完第二个头之后、站起身礼第二拜之前稍微地坐一下，以及在第三拜叩完第二个头之后、站起身礼第四拜之前稍微地坐一下。</w:t>
      </w:r>
    </w:p>
    <w:p w:rsidR="005E7123" w:rsidRPr="00F846D8" w:rsidRDefault="005E7123" w:rsidP="005E7123">
      <w:pPr>
        <w:widowControl/>
        <w:spacing w:line="360" w:lineRule="auto"/>
        <w:ind w:firstLineChars="200" w:firstLine="560"/>
        <w:rPr>
          <w:rFonts w:ascii="STLiti" w:eastAsia="STLiti" w:hAnsi="SimSun" w:cs="SimSun"/>
          <w:color w:val="000000"/>
          <w:kern w:val="26"/>
          <w:sz w:val="28"/>
          <w:szCs w:val="28"/>
        </w:rPr>
      </w:pPr>
      <w:r w:rsidRPr="00F846D8">
        <w:rPr>
          <w:rFonts w:ascii="STLiti" w:eastAsia="STLiti" w:hAnsi="SimSun" w:cs="SimSun"/>
          <w:color w:val="000000"/>
          <w:kern w:val="26"/>
          <w:sz w:val="28"/>
          <w:szCs w:val="28"/>
        </w:rPr>
        <w:t>15-</w:t>
      </w:r>
      <w:r w:rsidRPr="00F846D8">
        <w:rPr>
          <w:rFonts w:ascii="STLiti" w:eastAsia="STLiti" w:hAnsi="SimSun" w:cs="SimSun" w:hint="eastAsia"/>
          <w:color w:val="000000"/>
          <w:kern w:val="26"/>
          <w:sz w:val="28"/>
          <w:szCs w:val="28"/>
        </w:rPr>
        <w:t>“台善胡德”坐立的形式：</w:t>
      </w:r>
    </w:p>
    <w:p w:rsidR="005E7123" w:rsidRPr="00F846D8" w:rsidRDefault="005E7123" w:rsidP="005E7123">
      <w:pPr>
        <w:widowControl/>
        <w:tabs>
          <w:tab w:val="left" w:pos="4540"/>
        </w:tabs>
        <w:spacing w:line="360" w:lineRule="auto"/>
        <w:ind w:firstLineChars="200" w:firstLine="561"/>
        <w:rPr>
          <w:rFonts w:ascii="SimSun" w:hAnsi="SimSun"/>
          <w:kern w:val="26"/>
          <w:sz w:val="28"/>
          <w:szCs w:val="28"/>
        </w:rPr>
      </w:pPr>
      <w:r w:rsidRPr="00F846D8">
        <w:rPr>
          <w:rFonts w:ascii="STLiti" w:eastAsia="STLiti" w:cs="Traditional Arabic"/>
          <w:b/>
          <w:bCs/>
          <w:kern w:val="26"/>
          <w:sz w:val="28"/>
          <w:szCs w:val="28"/>
        </w:rPr>
        <w:t>A</w:t>
      </w:r>
      <w:r w:rsidRPr="00F846D8">
        <w:rPr>
          <w:rFonts w:ascii="SimSun" w:hAnsi="SimSun"/>
          <w:b/>
          <w:bCs/>
          <w:kern w:val="26"/>
          <w:sz w:val="28"/>
          <w:szCs w:val="28"/>
        </w:rPr>
        <w:t>-</w:t>
      </w:r>
      <w:r w:rsidRPr="00F846D8">
        <w:rPr>
          <w:rFonts w:ascii="SimSun" w:hAnsi="SimSun" w:hint="eastAsia"/>
          <w:kern w:val="26"/>
          <w:sz w:val="28"/>
          <w:szCs w:val="28"/>
        </w:rPr>
        <w:t>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639"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39" inset="0,0,0,0">
              <w:txbxContent>
                <w:p w:rsidR="005E7123" w:rsidRPr="003B2458" w:rsidRDefault="005E7123" w:rsidP="005E7123">
                  <w:pPr>
                    <w:spacing w:line="120" w:lineRule="exact"/>
                    <w:jc w:val="center"/>
                    <w:rPr>
                      <w:rFonts w:ascii="SimSun" w:hAnsi="SimSun" w:cs="Arial"/>
                      <w:kern w:val="24"/>
                      <w:sz w:val="8"/>
                      <w:szCs w:val="8"/>
                    </w:rPr>
                  </w:pPr>
                  <w:r w:rsidRPr="003B2458">
                    <w:rPr>
                      <w:rFonts w:ascii="SimSun" w:hAnsi="SimSun" w:cs="Arial" w:hint="eastAsia"/>
                      <w:kern w:val="24"/>
                      <w:sz w:val="8"/>
                      <w:szCs w:val="8"/>
                    </w:rPr>
                    <w:t>愿主赐福之</w:t>
                  </w:r>
                </w:p>
                <w:p w:rsidR="005E7123" w:rsidRPr="003B2458" w:rsidRDefault="005E7123" w:rsidP="005E7123">
                  <w:pPr>
                    <w:spacing w:line="120" w:lineRule="exact"/>
                    <w:jc w:val="center"/>
                    <w:rPr>
                      <w:rFonts w:ascii="SimSun" w:hAnsi="SimSun" w:cs="Arial"/>
                      <w:kern w:val="24"/>
                      <w:sz w:val="8"/>
                      <w:szCs w:val="8"/>
                    </w:rPr>
                  </w:pPr>
                  <w:r w:rsidRPr="003B2458">
                    <w:rPr>
                      <w:rFonts w:ascii="SimSun" w:hAnsi="SimSun" w:cs="Arial" w:hint="eastAsia"/>
                      <w:kern w:val="24"/>
                      <w:sz w:val="8"/>
                      <w:szCs w:val="8"/>
                    </w:rPr>
                    <w:t>并使其平安</w:t>
                  </w:r>
                </w:p>
              </w:txbxContent>
            </v:textbox>
            <w10:wrap anchorx="page"/>
            <w10:anchorlock/>
          </v:shape>
        </w:pict>
      </w:r>
      <w:r w:rsidRPr="00F846D8">
        <w:rPr>
          <w:rFonts w:ascii="SimSun" w:hAnsi="SimSun" w:hint="eastAsia"/>
          <w:kern w:val="26"/>
          <w:sz w:val="28"/>
          <w:szCs w:val="28"/>
        </w:rPr>
        <w:t>曾经在“台善胡德”的坐立中，他把右手放在右大腿上，左手放在左大腿上，用右手的食指指示着，他的目光没有离开过他指示的右手食指。</w:t>
      </w:r>
      <w:r w:rsidRPr="00F846D8">
        <w:rPr>
          <w:rStyle w:val="a9"/>
          <w:rFonts w:ascii="SimSun" w:hAnsi="SimSun" w:cs="SimSun"/>
          <w:kern w:val="26"/>
          <w:sz w:val="28"/>
          <w:szCs w:val="28"/>
        </w:rPr>
        <w:footnoteReference w:id="231"/>
      </w:r>
    </w:p>
    <w:p w:rsidR="006122CD" w:rsidRPr="009125F5" w:rsidRDefault="006122CD" w:rsidP="006122CD">
      <w:pPr>
        <w:widowControl/>
        <w:tabs>
          <w:tab w:val="left" w:pos="4540"/>
        </w:tabs>
        <w:spacing w:line="360" w:lineRule="auto"/>
        <w:ind w:firstLineChars="200" w:firstLine="560"/>
        <w:rPr>
          <w:rFonts w:ascii="SimSun" w:hAnsi="SimSun"/>
          <w:b/>
          <w:bCs/>
          <w:color w:val="008000"/>
          <w:kern w:val="26"/>
          <w:sz w:val="28"/>
          <w:szCs w:val="28"/>
          <w:rtl/>
        </w:rPr>
      </w:pPr>
      <w:r w:rsidRPr="00F846D8">
        <w:rPr>
          <w:rFonts w:ascii="SimSun" w:hAnsi="SimSun" w:hint="eastAsia"/>
          <w:kern w:val="26"/>
          <w:sz w:val="28"/>
          <w:szCs w:val="28"/>
        </w:rPr>
        <w:t>当</w:t>
      </w:r>
      <w:r>
        <w:rPr>
          <w:rFonts w:ascii="SimSun" w:hAnsi="SimSun" w:hint="eastAsia"/>
          <w:kern w:val="26"/>
          <w:sz w:val="28"/>
          <w:szCs w:val="28"/>
        </w:rPr>
        <w:t>主的使者</w:t>
      </w:r>
      <w:r w:rsidR="00253D81">
        <w:rPr>
          <w:rFonts w:ascii="SimSun" w:hAnsi="SimSun"/>
          <w:b/>
          <w:bCs/>
          <w:color w:val="008000"/>
          <w:kern w:val="26"/>
          <w:sz w:val="28"/>
          <w:szCs w:val="28"/>
          <w:rtl/>
        </w:rPr>
      </w:r>
      <w:r w:rsidR="00253D81" w:rsidRPr="00253D81">
        <w:rPr>
          <w:rFonts w:ascii="SimSun" w:hAnsi="SimSun"/>
          <w:b/>
          <w:bCs/>
          <w:color w:val="008000"/>
          <w:kern w:val="26"/>
          <w:sz w:val="28"/>
          <w:szCs w:val="28"/>
        </w:rPr>
        <w:pict>
          <v:shape id="_x0000_s1638"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38" inset="0,0,0,0">
              <w:txbxContent>
                <w:p w:rsidR="006122CD" w:rsidRPr="003B2458" w:rsidRDefault="006122CD" w:rsidP="006122CD">
                  <w:pPr>
                    <w:spacing w:line="120" w:lineRule="exact"/>
                    <w:jc w:val="center"/>
                    <w:rPr>
                      <w:rFonts w:ascii="SimSun" w:hAnsi="SimSun" w:cs="Arial"/>
                      <w:kern w:val="24"/>
                      <w:sz w:val="8"/>
                      <w:szCs w:val="8"/>
                    </w:rPr>
                  </w:pPr>
                  <w:r w:rsidRPr="003B2458">
                    <w:rPr>
                      <w:rFonts w:ascii="SimSun" w:hAnsi="SimSun" w:cs="Arial" w:hint="eastAsia"/>
                      <w:kern w:val="24"/>
                      <w:sz w:val="8"/>
                      <w:szCs w:val="8"/>
                    </w:rPr>
                    <w:t>愿主赐福之</w:t>
                  </w:r>
                </w:p>
                <w:p w:rsidR="006122CD" w:rsidRPr="003B2458" w:rsidRDefault="006122CD" w:rsidP="006122CD">
                  <w:pPr>
                    <w:spacing w:line="120" w:lineRule="exact"/>
                    <w:jc w:val="center"/>
                    <w:rPr>
                      <w:rFonts w:ascii="SimSun" w:hAnsi="SimSun" w:cs="Arial"/>
                      <w:kern w:val="24"/>
                      <w:sz w:val="8"/>
                      <w:szCs w:val="8"/>
                    </w:rPr>
                  </w:pPr>
                  <w:r w:rsidRPr="003B2458">
                    <w:rPr>
                      <w:rFonts w:ascii="SimSun" w:hAnsi="SimSun" w:cs="Arial" w:hint="eastAsia"/>
                      <w:kern w:val="24"/>
                      <w:sz w:val="8"/>
                      <w:szCs w:val="8"/>
                    </w:rPr>
                    <w:t>并使其平安</w:t>
                  </w:r>
                </w:p>
              </w:txbxContent>
            </v:textbox>
            <w10:wrap anchorx="page"/>
            <w10:anchorlock/>
          </v:shape>
        </w:pict>
      </w:r>
      <w:r w:rsidRPr="00F846D8">
        <w:rPr>
          <w:rFonts w:ascii="SimSun" w:hAnsi="SimSun" w:hint="eastAsia"/>
          <w:kern w:val="26"/>
          <w:sz w:val="28"/>
          <w:szCs w:val="28"/>
        </w:rPr>
        <w:t>抬起右手的食指时，他摇动它并以此祈祷，</w:t>
      </w:r>
      <w:r w:rsidRPr="009125F5">
        <w:rPr>
          <w:rFonts w:ascii="SimSun" w:hAnsi="SimSun" w:hint="eastAsia"/>
          <w:b/>
          <w:bCs/>
          <w:color w:val="008000"/>
          <w:kern w:val="26"/>
          <w:sz w:val="28"/>
          <w:szCs w:val="28"/>
        </w:rPr>
        <w:t>他说：</w:t>
      </w:r>
    </w:p>
    <w:p w:rsidR="006122CD" w:rsidRPr="006224CC" w:rsidRDefault="006122CD" w:rsidP="006122CD">
      <w:pPr>
        <w:widowControl/>
        <w:bidi/>
        <w:ind w:firstLineChars="200" w:firstLine="602"/>
        <w:rPr>
          <w:rStyle w:val="4Char"/>
          <w:rFonts w:cs="KFGQPC Uthman Taha Naskh"/>
          <w:b/>
          <w:bCs/>
          <w:color w:val="008000"/>
          <w:sz w:val="30"/>
          <w:szCs w:val="30"/>
          <w:rtl/>
        </w:rPr>
      </w:pPr>
      <w:r w:rsidRPr="006224CC">
        <w:rPr>
          <w:rStyle w:val="4Char"/>
          <w:rFonts w:cs="KFGQPC Uthman Taha Naskh"/>
          <w:b/>
          <w:bCs/>
          <w:color w:val="008000"/>
          <w:sz w:val="30"/>
          <w:szCs w:val="30"/>
          <w:rtl/>
        </w:rPr>
        <w:t>قال</w:t>
      </w:r>
      <w:r>
        <w:rPr>
          <w:rFonts w:ascii="SimSun" w:hAnsi="SimSun" w:cs="KFGQPC Uthman Taha Naskh" w:hint="cs"/>
          <w:b/>
          <w:bCs/>
          <w:color w:val="008000"/>
          <w:kern w:val="28"/>
          <w:sz w:val="30"/>
          <w:szCs w:val="30"/>
          <w:rtl/>
        </w:rPr>
        <w:t>:</w:t>
      </w:r>
      <w:r w:rsidRPr="00A660D4">
        <w:rPr>
          <w:rFonts w:ascii="SimSun" w:hAnsi="SimSun" w:cs="KFGQPC Uthman Taha Naskh"/>
          <w:b/>
          <w:bCs/>
          <w:color w:val="008000"/>
          <w:kern w:val="28"/>
          <w:sz w:val="30"/>
          <w:szCs w:val="30"/>
          <w:rtl/>
        </w:rPr>
        <w:t>«</w:t>
      </w:r>
      <w:r w:rsidRPr="006224CC">
        <w:rPr>
          <w:rStyle w:val="4Char"/>
          <w:rFonts w:cs="KFGQPC Uthman Taha Naskh"/>
          <w:b/>
          <w:bCs/>
          <w:color w:val="008000"/>
          <w:sz w:val="30"/>
          <w:szCs w:val="30"/>
          <w:rtl/>
        </w:rPr>
        <w:t>لهي أشد على الشيطان من الحديد</w:t>
      </w:r>
      <w:r w:rsidRPr="00D831E9">
        <w:rPr>
          <w:rFonts w:ascii="SimSun" w:hAnsi="SimSun" w:cs="KFGQPC Uthman Taha Naskh"/>
          <w:b/>
          <w:bCs/>
          <w:color w:val="008000"/>
          <w:kern w:val="28"/>
          <w:sz w:val="30"/>
          <w:szCs w:val="30"/>
          <w:rtl/>
        </w:rPr>
        <w:t xml:space="preserve">». </w:t>
      </w:r>
      <w:r w:rsidRPr="00D831E9">
        <w:rPr>
          <w:rFonts w:ascii="SimSun" w:hAnsi="SimSun" w:cs="KFGQPC Uthman Taha Naskh"/>
          <w:kern w:val="28"/>
          <w:sz w:val="30"/>
          <w:szCs w:val="30"/>
          <w:rtl/>
        </w:rPr>
        <w:t>أخرجه</w:t>
      </w:r>
      <w:r>
        <w:rPr>
          <w:rFonts w:ascii="SimSun" w:hAnsi="SimSun" w:cs="KFGQPC Uthman Taha Naskh" w:hint="cs"/>
          <w:kern w:val="28"/>
          <w:sz w:val="30"/>
          <w:szCs w:val="30"/>
          <w:rtl/>
        </w:rPr>
        <w:t xml:space="preserve"> أحمد</w:t>
      </w:r>
    </w:p>
    <w:p w:rsidR="006122CD" w:rsidRPr="00F846D8" w:rsidRDefault="006122CD" w:rsidP="006122CD">
      <w:pPr>
        <w:widowControl/>
        <w:tabs>
          <w:tab w:val="left" w:pos="4540"/>
        </w:tabs>
        <w:spacing w:line="360" w:lineRule="auto"/>
        <w:ind w:firstLineChars="200" w:firstLine="562"/>
        <w:rPr>
          <w:rFonts w:ascii="SimSun" w:cs="Traditional Arabic"/>
          <w:b/>
          <w:bCs/>
          <w:color w:val="008000"/>
          <w:kern w:val="26"/>
          <w:sz w:val="28"/>
          <w:szCs w:val="28"/>
        </w:rPr>
      </w:pPr>
      <w:r w:rsidRPr="00F846D8">
        <w:rPr>
          <w:rFonts w:ascii="SimSun" w:hAnsi="SimSun" w:hint="eastAsia"/>
          <w:b/>
          <w:bCs/>
          <w:color w:val="008000"/>
          <w:kern w:val="26"/>
          <w:sz w:val="28"/>
          <w:szCs w:val="28"/>
        </w:rPr>
        <w:t>“针对恶魔，它（食指）比钢铁更加严厉。”</w:t>
      </w:r>
      <w:r w:rsidRPr="00F846D8">
        <w:rPr>
          <w:rStyle w:val="a9"/>
          <w:rFonts w:ascii="SimSun" w:hAnsi="SimSun" w:cs="SimSun"/>
          <w:b/>
          <w:bCs/>
          <w:color w:val="008000"/>
          <w:kern w:val="26"/>
          <w:sz w:val="28"/>
          <w:szCs w:val="28"/>
        </w:rPr>
        <w:footnoteReference w:id="232"/>
      </w:r>
    </w:p>
    <w:p w:rsidR="006122CD" w:rsidRPr="00F846D8" w:rsidRDefault="006122CD" w:rsidP="006122CD">
      <w:pPr>
        <w:widowControl/>
        <w:tabs>
          <w:tab w:val="left" w:pos="4540"/>
        </w:tabs>
        <w:spacing w:line="360" w:lineRule="auto"/>
        <w:ind w:firstLineChars="200" w:firstLine="561"/>
        <w:rPr>
          <w:rFonts w:ascii="SimSun" w:hAnsi="SimSun" w:cs="Traditional Arabic"/>
          <w:kern w:val="26"/>
          <w:sz w:val="28"/>
          <w:szCs w:val="28"/>
        </w:rPr>
      </w:pPr>
      <w:r w:rsidRPr="00F846D8">
        <w:rPr>
          <w:rFonts w:ascii="STLiti" w:eastAsia="STLiti" w:cs="Traditional Arabic"/>
          <w:b/>
          <w:bCs/>
          <w:kern w:val="26"/>
          <w:sz w:val="28"/>
          <w:szCs w:val="28"/>
        </w:rPr>
        <w:t>B</w:t>
      </w:r>
      <w:r w:rsidRPr="00F846D8">
        <w:rPr>
          <w:rFonts w:ascii="SimSun" w:cs="Traditional Arabic"/>
          <w:b/>
          <w:bCs/>
          <w:kern w:val="26"/>
          <w:sz w:val="28"/>
          <w:szCs w:val="28"/>
        </w:rPr>
        <w:t>-</w:t>
      </w:r>
      <w:r w:rsidRPr="00F846D8">
        <w:rPr>
          <w:rFonts w:ascii="SimSun" w:cs="Traditional Arabic" w:hint="eastAsia"/>
          <w:kern w:val="26"/>
          <w:sz w:val="28"/>
          <w:szCs w:val="28"/>
        </w:rPr>
        <w:t>的确，伊玛目马立克等人、以及部分遵守沙费尔法学派的人，遵循了在礼拜中摇</w:t>
      </w:r>
      <w:r w:rsidRPr="00F846D8">
        <w:rPr>
          <w:rFonts w:ascii="SimSun" w:hAnsi="SimSun" w:hint="eastAsia"/>
          <w:kern w:val="26"/>
          <w:sz w:val="28"/>
          <w:szCs w:val="28"/>
        </w:rPr>
        <w:t>动</w:t>
      </w:r>
      <w:r w:rsidRPr="00F846D8">
        <w:rPr>
          <w:rFonts w:ascii="SimSun" w:cs="Traditional Arabic" w:hint="eastAsia"/>
          <w:kern w:val="26"/>
          <w:sz w:val="28"/>
          <w:szCs w:val="28"/>
        </w:rPr>
        <w:t>食指这一圣行，犹如</w:t>
      </w:r>
      <w:r w:rsidRPr="00F846D8">
        <w:rPr>
          <w:rFonts w:ascii="SimSun" w:hAnsi="SimSun" w:hint="eastAsia"/>
          <w:kern w:val="26"/>
          <w:sz w:val="28"/>
          <w:szCs w:val="28"/>
        </w:rPr>
        <w:t>脑威在《修养阐释》一书中所提到的那样</w:t>
      </w:r>
      <w:r w:rsidRPr="00F846D8">
        <w:rPr>
          <w:rFonts w:ascii="SimSun" w:hAnsi="SimSun" w:cs="Traditional Arabic" w:hint="eastAsia"/>
          <w:kern w:val="26"/>
          <w:sz w:val="28"/>
          <w:szCs w:val="28"/>
        </w:rPr>
        <w:t>。</w:t>
      </w:r>
      <w:r w:rsidRPr="00F846D8">
        <w:rPr>
          <w:rStyle w:val="a9"/>
          <w:rFonts w:ascii="SimSun" w:hAnsi="SimSun" w:cs="Traditional Arabic"/>
          <w:kern w:val="26"/>
          <w:sz w:val="28"/>
          <w:szCs w:val="28"/>
        </w:rPr>
        <w:footnoteReference w:id="233"/>
      </w:r>
    </w:p>
    <w:p w:rsidR="006122CD" w:rsidRDefault="006122CD" w:rsidP="00846339">
      <w:pPr>
        <w:widowControl/>
        <w:tabs>
          <w:tab w:val="left" w:pos="4540"/>
        </w:tabs>
        <w:spacing w:line="360" w:lineRule="auto"/>
        <w:ind w:firstLineChars="200" w:firstLine="561"/>
        <w:rPr>
          <w:rFonts w:ascii="SimSun" w:cs="Traditional Arabic"/>
          <w:b/>
          <w:bCs/>
          <w:color w:val="008000"/>
          <w:kern w:val="26"/>
          <w:sz w:val="28"/>
          <w:szCs w:val="28"/>
          <w:rtl/>
        </w:rPr>
      </w:pPr>
      <w:r w:rsidRPr="00F846D8">
        <w:rPr>
          <w:rFonts w:ascii="STLiti" w:eastAsia="STLiti" w:cs="Traditional Arabic"/>
          <w:b/>
          <w:bCs/>
          <w:kern w:val="26"/>
          <w:sz w:val="28"/>
          <w:szCs w:val="28"/>
        </w:rPr>
        <w:t>C</w:t>
      </w:r>
      <w:r w:rsidRPr="00F846D8">
        <w:rPr>
          <w:rFonts w:ascii="SimSun" w:cs="Traditional Arabic"/>
          <w:b/>
          <w:bCs/>
          <w:kern w:val="26"/>
          <w:sz w:val="28"/>
          <w:szCs w:val="28"/>
        </w:rPr>
        <w:t>-</w:t>
      </w:r>
      <w:r>
        <w:rPr>
          <w:rFonts w:ascii="SimSun" w:hAnsi="SimSun" w:hint="eastAsia"/>
          <w:kern w:val="26"/>
          <w:sz w:val="28"/>
          <w:szCs w:val="28"/>
        </w:rPr>
        <w:t>主的使者</w:t>
      </w:r>
      <w:r w:rsidR="00253D81" w:rsidRPr="00253D81">
        <w:rPr>
          <w:rFonts w:ascii="SimSun" w:hAnsi="SimSun"/>
          <w:b/>
          <w:bCs/>
          <w:color w:val="008000"/>
          <w:kern w:val="26"/>
          <w:sz w:val="28"/>
          <w:szCs w:val="28"/>
          <w:rtl/>
        </w:rPr>
      </w:r>
      <w:r w:rsidR="00253D81" w:rsidRPr="00253D81">
        <w:rPr>
          <w:rFonts w:ascii="SimSun" w:hAnsi="SimSun"/>
          <w:b/>
          <w:bCs/>
          <w:color w:val="008000"/>
          <w:kern w:val="26"/>
          <w:sz w:val="28"/>
          <w:szCs w:val="28"/>
        </w:rPr>
        <w:pict>
          <v:shape id="_x0000_s1637"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37" inset="0,0,0,0">
              <w:txbxContent>
                <w:p w:rsidR="006122CD" w:rsidRPr="006224CC" w:rsidRDefault="006122CD" w:rsidP="006122CD">
                  <w:pPr>
                    <w:spacing w:line="120" w:lineRule="exact"/>
                    <w:jc w:val="center"/>
                    <w:rPr>
                      <w:rFonts w:ascii="SimSun" w:hAnsi="SimSun" w:cs="Arial"/>
                      <w:kern w:val="24"/>
                      <w:sz w:val="8"/>
                      <w:szCs w:val="8"/>
                    </w:rPr>
                  </w:pPr>
                  <w:r w:rsidRPr="006224CC">
                    <w:rPr>
                      <w:rFonts w:ascii="SimSun" w:hAnsi="SimSun" w:cs="Arial" w:hint="eastAsia"/>
                      <w:kern w:val="24"/>
                      <w:sz w:val="8"/>
                      <w:szCs w:val="8"/>
                    </w:rPr>
                    <w:t>愿主赐福之</w:t>
                  </w:r>
                </w:p>
                <w:p w:rsidR="006122CD" w:rsidRPr="006224CC" w:rsidRDefault="006122CD" w:rsidP="006122CD">
                  <w:pPr>
                    <w:spacing w:line="120" w:lineRule="exact"/>
                    <w:jc w:val="center"/>
                    <w:rPr>
                      <w:rFonts w:ascii="SimSun" w:hAnsi="SimSun" w:cs="Arial"/>
                      <w:kern w:val="24"/>
                      <w:sz w:val="8"/>
                      <w:szCs w:val="8"/>
                    </w:rPr>
                  </w:pPr>
                  <w:r w:rsidRPr="006224CC">
                    <w:rPr>
                      <w:rFonts w:ascii="SimSun" w:hAnsi="SimSun" w:cs="Arial" w:hint="eastAsia"/>
                      <w:kern w:val="24"/>
                      <w:sz w:val="8"/>
                      <w:szCs w:val="8"/>
                    </w:rPr>
                    <w:t>并使其平安</w:t>
                  </w:r>
                </w:p>
              </w:txbxContent>
            </v:textbox>
            <w10:wrap anchorx="page"/>
            <w10:anchorlock/>
          </v:shape>
        </w:pict>
      </w:r>
      <w:r w:rsidRPr="00F846D8">
        <w:rPr>
          <w:rFonts w:ascii="SimSun" w:cs="Traditional Arabic" w:hint="eastAsia"/>
          <w:kern w:val="26"/>
          <w:sz w:val="28"/>
          <w:szCs w:val="28"/>
        </w:rPr>
        <w:t>看见有个人以两个手指指着做祈祷，</w:t>
      </w:r>
      <w:r>
        <w:rPr>
          <w:rFonts w:ascii="SimSun" w:cs="Traditional Arabic" w:hint="eastAsia"/>
          <w:b/>
          <w:bCs/>
          <w:color w:val="008000"/>
          <w:kern w:val="26"/>
          <w:sz w:val="28"/>
          <w:szCs w:val="28"/>
        </w:rPr>
        <w:t>主的使者</w:t>
      </w:r>
      <w:r w:rsidRPr="00F846D8">
        <w:rPr>
          <w:rFonts w:ascii="SimSun" w:cs="Traditional Arabic" w:hint="eastAsia"/>
          <w:b/>
          <w:bCs/>
          <w:color w:val="008000"/>
          <w:kern w:val="26"/>
          <w:sz w:val="28"/>
          <w:szCs w:val="28"/>
        </w:rPr>
        <w:t>用食指指着说：</w:t>
      </w:r>
    </w:p>
    <w:p w:rsidR="006122CD" w:rsidRPr="006224CC" w:rsidRDefault="006122CD" w:rsidP="00846339">
      <w:pPr>
        <w:widowControl/>
        <w:bidi/>
        <w:ind w:firstLineChars="200" w:firstLine="602"/>
        <w:rPr>
          <w:rStyle w:val="4Char"/>
          <w:rFonts w:cs="KFGQPC Uthman Taha Naskh"/>
          <w:b/>
          <w:bCs/>
          <w:color w:val="008000"/>
          <w:sz w:val="30"/>
          <w:szCs w:val="30"/>
          <w:rtl/>
        </w:rPr>
      </w:pPr>
      <w:r w:rsidRPr="006224CC">
        <w:rPr>
          <w:rStyle w:val="4Char"/>
          <w:rFonts w:cs="KFGQPC Uthman Taha Naskh"/>
          <w:b/>
          <w:bCs/>
          <w:color w:val="008000"/>
          <w:sz w:val="30"/>
          <w:szCs w:val="30"/>
          <w:rtl/>
        </w:rPr>
        <w:t>قال</w:t>
      </w:r>
      <w:r>
        <w:rPr>
          <w:rFonts w:ascii="SimSun" w:hAnsi="SimSun" w:cs="KFGQPC Uthman Taha Naskh" w:hint="cs"/>
          <w:b/>
          <w:bCs/>
          <w:color w:val="008000"/>
          <w:kern w:val="28"/>
          <w:sz w:val="30"/>
          <w:szCs w:val="30"/>
          <w:rtl/>
        </w:rPr>
        <w:t>:</w:t>
      </w:r>
      <w:r w:rsidRPr="00A660D4">
        <w:rPr>
          <w:rFonts w:ascii="SimSun" w:hAnsi="SimSun" w:cs="KFGQPC Uthman Taha Naskh"/>
          <w:b/>
          <w:bCs/>
          <w:color w:val="008000"/>
          <w:kern w:val="28"/>
          <w:sz w:val="30"/>
          <w:szCs w:val="30"/>
          <w:rtl/>
        </w:rPr>
        <w:t>«</w:t>
      </w:r>
      <w:r w:rsidR="00846339">
        <w:rPr>
          <w:rFonts w:ascii="SimSun" w:hAnsi="SimSun" w:cs="KFGQPC Uthman Taha Naskh" w:hint="cs"/>
          <w:b/>
          <w:bCs/>
          <w:color w:val="008000"/>
          <w:kern w:val="28"/>
          <w:sz w:val="30"/>
          <w:szCs w:val="30"/>
          <w:rtl/>
        </w:rPr>
        <w:t>أحِّد، أحِّد</w:t>
      </w:r>
      <w:r w:rsidRPr="00D831E9">
        <w:rPr>
          <w:rFonts w:ascii="SimSun" w:hAnsi="SimSun" w:cs="KFGQPC Uthman Taha Naskh"/>
          <w:b/>
          <w:bCs/>
          <w:color w:val="008000"/>
          <w:kern w:val="28"/>
          <w:sz w:val="30"/>
          <w:szCs w:val="30"/>
          <w:rtl/>
        </w:rPr>
        <w:t xml:space="preserve">». </w:t>
      </w:r>
      <w:r w:rsidRPr="00D831E9">
        <w:rPr>
          <w:rFonts w:ascii="SimSun" w:hAnsi="SimSun" w:cs="KFGQPC Uthman Taha Naskh"/>
          <w:kern w:val="28"/>
          <w:sz w:val="30"/>
          <w:szCs w:val="30"/>
          <w:rtl/>
        </w:rPr>
        <w:t>أخرجه</w:t>
      </w:r>
      <w:r>
        <w:rPr>
          <w:rFonts w:ascii="SimSun" w:hAnsi="SimSun" w:cs="KFGQPC Uthman Taha Naskh" w:hint="cs"/>
          <w:kern w:val="28"/>
          <w:sz w:val="30"/>
          <w:szCs w:val="30"/>
          <w:rtl/>
        </w:rPr>
        <w:t xml:space="preserve"> الحاكم</w:t>
      </w:r>
    </w:p>
    <w:p w:rsidR="006122CD" w:rsidRPr="00784618" w:rsidRDefault="006122CD" w:rsidP="006122CD">
      <w:pPr>
        <w:widowControl/>
        <w:tabs>
          <w:tab w:val="left" w:pos="4540"/>
        </w:tabs>
        <w:spacing w:line="360" w:lineRule="auto"/>
        <w:ind w:firstLineChars="200" w:firstLine="562"/>
        <w:rPr>
          <w:rFonts w:ascii="SimSun" w:cs="Traditional Arabic"/>
          <w:b/>
          <w:bCs/>
          <w:color w:val="008000"/>
          <w:kern w:val="26"/>
          <w:sz w:val="28"/>
          <w:szCs w:val="28"/>
        </w:rPr>
      </w:pPr>
      <w:r w:rsidRPr="00F846D8">
        <w:rPr>
          <w:rFonts w:ascii="SimSun" w:cs="Traditional Arabic" w:hint="eastAsia"/>
          <w:b/>
          <w:bCs/>
          <w:color w:val="008000"/>
          <w:kern w:val="26"/>
          <w:sz w:val="28"/>
          <w:szCs w:val="28"/>
        </w:rPr>
        <w:t>“用一个手指指着祈祷，用一个手指指着祈</w:t>
      </w:r>
      <w:r w:rsidRPr="00784618">
        <w:rPr>
          <w:rFonts w:ascii="SimSun" w:cs="Traditional Arabic" w:hint="eastAsia"/>
          <w:b/>
          <w:bCs/>
          <w:color w:val="008000"/>
          <w:kern w:val="26"/>
          <w:sz w:val="28"/>
          <w:szCs w:val="28"/>
        </w:rPr>
        <w:t>祷。”</w:t>
      </w:r>
      <w:r w:rsidRPr="00784618">
        <w:rPr>
          <w:rStyle w:val="a9"/>
          <w:rFonts w:ascii="SimSun" w:hAnsi="SimSun" w:cs="SimSun"/>
          <w:b/>
          <w:bCs/>
          <w:color w:val="008000"/>
          <w:kern w:val="26"/>
          <w:sz w:val="28"/>
          <w:szCs w:val="28"/>
        </w:rPr>
        <w:footnoteReference w:id="234"/>
      </w:r>
    </w:p>
    <w:p w:rsidR="006122CD" w:rsidRPr="00F846D8" w:rsidRDefault="006122CD" w:rsidP="006122CD">
      <w:pPr>
        <w:widowControl/>
        <w:spacing w:line="360" w:lineRule="auto"/>
        <w:ind w:firstLineChars="200" w:firstLine="560"/>
        <w:rPr>
          <w:rFonts w:ascii="STLiti" w:eastAsia="STLiti" w:hAnsi="SimSun" w:cs="SimSun"/>
          <w:color w:val="000000"/>
          <w:kern w:val="26"/>
          <w:sz w:val="28"/>
          <w:szCs w:val="28"/>
        </w:rPr>
      </w:pPr>
      <w:r w:rsidRPr="00F846D8">
        <w:rPr>
          <w:rFonts w:ascii="STLiti" w:eastAsia="STLiti" w:hAnsi="SimSun" w:cs="SimSun"/>
          <w:color w:val="000000"/>
          <w:kern w:val="26"/>
          <w:sz w:val="28"/>
          <w:szCs w:val="28"/>
        </w:rPr>
        <w:t>16-</w:t>
      </w:r>
      <w:r w:rsidRPr="00F846D8">
        <w:rPr>
          <w:rFonts w:ascii="STLiti" w:eastAsia="STLiti" w:hAnsi="SimSun" w:cs="SimSun" w:hint="eastAsia"/>
          <w:color w:val="000000"/>
          <w:kern w:val="26"/>
          <w:sz w:val="28"/>
          <w:szCs w:val="28"/>
        </w:rPr>
        <w:t>在两个“台善胡德”祝福先知：</w:t>
      </w:r>
    </w:p>
    <w:p w:rsidR="006122CD" w:rsidRDefault="006122CD" w:rsidP="006122CD">
      <w:pPr>
        <w:widowControl/>
        <w:spacing w:line="360" w:lineRule="auto"/>
        <w:ind w:firstLineChars="200" w:firstLine="560"/>
        <w:rPr>
          <w:rFonts w:ascii="SimSun" w:hAnsi="SimSun"/>
          <w:b/>
          <w:bCs/>
          <w:color w:val="008000"/>
          <w:kern w:val="26"/>
          <w:sz w:val="28"/>
          <w:szCs w:val="28"/>
          <w:rtl/>
        </w:rPr>
      </w:pPr>
      <w:r w:rsidRPr="00F846D8">
        <w:rPr>
          <w:rFonts w:ascii="SimSun" w:hAnsi="SimSun" w:hint="eastAsia"/>
          <w:kern w:val="26"/>
          <w:sz w:val="28"/>
          <w:szCs w:val="28"/>
        </w:rPr>
        <w:t>其依据是众圣门弟子言词，他们说：“主的使者啊！请您教授我们在</w:t>
      </w:r>
      <w:r w:rsidRPr="00F846D8">
        <w:rPr>
          <w:rFonts w:ascii="SimSun" w:hAnsi="SimSun" w:cs="SimSun" w:hint="eastAsia"/>
          <w:color w:val="000000"/>
          <w:kern w:val="26"/>
          <w:sz w:val="28"/>
          <w:szCs w:val="28"/>
        </w:rPr>
        <w:t>“台善胡德”之中该</w:t>
      </w:r>
      <w:r w:rsidRPr="00F846D8">
        <w:rPr>
          <w:rFonts w:ascii="SimSun" w:hAnsi="SimSun" w:hint="eastAsia"/>
          <w:kern w:val="26"/>
          <w:sz w:val="28"/>
          <w:szCs w:val="28"/>
        </w:rPr>
        <w:t>如何祝福您吧？”</w:t>
      </w:r>
      <w:r w:rsidRPr="00F846D8">
        <w:rPr>
          <w:rFonts w:ascii="SimSun" w:hAnsi="SimSun" w:hint="eastAsia"/>
          <w:b/>
          <w:bCs/>
          <w:color w:val="008000"/>
          <w:kern w:val="26"/>
          <w:sz w:val="28"/>
          <w:szCs w:val="28"/>
        </w:rPr>
        <w:t>他</w:t>
      </w:r>
      <w:r w:rsidR="00253D81">
        <w:rPr>
          <w:rFonts w:ascii="SimSun" w:hAnsi="SimSun"/>
          <w:b/>
          <w:bCs/>
          <w:color w:val="008000"/>
          <w:kern w:val="26"/>
          <w:sz w:val="28"/>
          <w:szCs w:val="28"/>
          <w:rtl/>
        </w:rPr>
      </w:r>
      <w:r w:rsidR="00253D81">
        <w:rPr>
          <w:rFonts w:ascii="SimSun" w:hAnsi="SimSun"/>
          <w:b/>
          <w:bCs/>
          <w:color w:val="008000"/>
          <w:kern w:val="26"/>
          <w:sz w:val="28"/>
          <w:szCs w:val="28"/>
        </w:rPr>
        <w:pict>
          <v:shape id="_x0000_s1636"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36" inset="0,0,0,0">
              <w:txbxContent>
                <w:p w:rsidR="006122CD" w:rsidRPr="00126297" w:rsidRDefault="006122CD" w:rsidP="006122CD">
                  <w:pPr>
                    <w:spacing w:line="120" w:lineRule="exact"/>
                    <w:jc w:val="center"/>
                    <w:rPr>
                      <w:rFonts w:ascii="SimSun" w:hAnsi="SimSun" w:cs="Arial"/>
                      <w:b/>
                      <w:bCs/>
                      <w:color w:val="008000"/>
                      <w:kern w:val="24"/>
                      <w:sz w:val="8"/>
                      <w:szCs w:val="8"/>
                    </w:rPr>
                  </w:pPr>
                  <w:r w:rsidRPr="00126297">
                    <w:rPr>
                      <w:rFonts w:ascii="SimSun" w:hAnsi="SimSun" w:cs="Arial" w:hint="eastAsia"/>
                      <w:b/>
                      <w:bCs/>
                      <w:color w:val="008000"/>
                      <w:kern w:val="24"/>
                      <w:sz w:val="8"/>
                      <w:szCs w:val="8"/>
                    </w:rPr>
                    <w:t>愿主赐福之</w:t>
                  </w:r>
                </w:p>
                <w:p w:rsidR="006122CD" w:rsidRPr="00126297" w:rsidRDefault="006122CD" w:rsidP="006122CD">
                  <w:pPr>
                    <w:spacing w:line="120" w:lineRule="exact"/>
                    <w:jc w:val="center"/>
                    <w:rPr>
                      <w:rFonts w:ascii="SimSun" w:hAnsi="SimSun" w:cs="Arial"/>
                      <w:b/>
                      <w:bCs/>
                      <w:color w:val="008000"/>
                      <w:kern w:val="24"/>
                      <w:sz w:val="8"/>
                      <w:szCs w:val="8"/>
                    </w:rPr>
                  </w:pPr>
                  <w:r w:rsidRPr="00126297">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6122CD" w:rsidRPr="00BD0332" w:rsidRDefault="006122CD" w:rsidP="006122CD">
      <w:pPr>
        <w:widowControl/>
        <w:bidi/>
        <w:ind w:firstLineChars="200" w:firstLine="602"/>
        <w:rPr>
          <w:rFonts w:cs="KFGQPC Uthman Taha Naskh"/>
          <w:b/>
          <w:bCs/>
          <w:color w:val="008000"/>
          <w:kern w:val="28"/>
          <w:sz w:val="30"/>
          <w:szCs w:val="30"/>
        </w:rPr>
      </w:pPr>
      <w:r>
        <w:rPr>
          <w:rStyle w:val="4Char"/>
          <w:rFonts w:cs="KFGQPC Uthman Taha Naskh" w:hint="cs"/>
          <w:b/>
          <w:bCs/>
          <w:color w:val="008000"/>
          <w:sz w:val="30"/>
          <w:szCs w:val="30"/>
          <w:rtl/>
        </w:rPr>
        <w:t xml:space="preserve">قال </w:t>
      </w:r>
      <w:r w:rsidRPr="00A660D4">
        <w:rPr>
          <w:rFonts w:ascii="SimSun" w:hAnsi="SimSun" w:cs="KFGQPC Uthman Taha Naskh" w:hint="cs"/>
          <w:b/>
          <w:bCs/>
          <w:color w:val="008000"/>
          <w:kern w:val="28"/>
          <w:sz w:val="30"/>
          <w:szCs w:val="30"/>
          <w:rtl/>
        </w:rPr>
        <w:t>ﷺ</w:t>
      </w:r>
      <w:r w:rsidRPr="00A660D4">
        <w:rPr>
          <w:rFonts w:ascii="SimSun" w:hAnsi="SimSun" w:cs="KFGQPC Uthman Taha Naskh"/>
          <w:b/>
          <w:bCs/>
          <w:color w:val="008000"/>
          <w:kern w:val="28"/>
          <w:sz w:val="30"/>
          <w:szCs w:val="30"/>
          <w:rtl/>
        </w:rPr>
        <w:t xml:space="preserve"> </w:t>
      </w:r>
      <w:r>
        <w:rPr>
          <w:rFonts w:ascii="SimSun" w:hAnsi="SimSun" w:cs="KFGQPC Uthman Taha Naskh" w:hint="cs"/>
          <w:b/>
          <w:bCs/>
          <w:color w:val="008000"/>
          <w:kern w:val="28"/>
          <w:sz w:val="30"/>
          <w:szCs w:val="30"/>
          <w:rtl/>
        </w:rPr>
        <w:t>:</w:t>
      </w:r>
      <w:r w:rsidRPr="00A660D4">
        <w:rPr>
          <w:rFonts w:ascii="SimSun" w:hAnsi="SimSun" w:cs="KFGQPC Uthman Taha Naskh"/>
          <w:b/>
          <w:bCs/>
          <w:color w:val="008000"/>
          <w:kern w:val="28"/>
          <w:sz w:val="30"/>
          <w:szCs w:val="30"/>
          <w:rtl/>
        </w:rPr>
        <w:t>«</w:t>
      </w:r>
      <w:r w:rsidRPr="00784618">
        <w:rPr>
          <w:rFonts w:ascii="SimSun" w:hAnsi="SimSun" w:cs="KFGQPC Uthman Taha Naskh"/>
          <w:b/>
          <w:bCs/>
          <w:color w:val="008000"/>
          <w:kern w:val="28"/>
          <w:sz w:val="30"/>
          <w:szCs w:val="30"/>
          <w:rtl/>
        </w:rPr>
        <w:t>قولوا: اللهم صل على محمد</w:t>
      </w:r>
      <w:r w:rsidRPr="00D831E9">
        <w:rPr>
          <w:rFonts w:ascii="SimSun" w:hAnsi="SimSun" w:cs="KFGQPC Uthman Taha Naskh"/>
          <w:b/>
          <w:bCs/>
          <w:color w:val="008000"/>
          <w:kern w:val="28"/>
          <w:sz w:val="30"/>
          <w:szCs w:val="30"/>
          <w:rtl/>
        </w:rPr>
        <w:t>».</w:t>
      </w:r>
      <w:r w:rsidRPr="00D831E9">
        <w:rPr>
          <w:rFonts w:cs="KFGQPC Uthman Taha Naskh"/>
          <w:kern w:val="28"/>
          <w:sz w:val="30"/>
          <w:szCs w:val="30"/>
          <w:rtl/>
        </w:rPr>
        <w:t xml:space="preserve"> متفق عليه.</w:t>
      </w:r>
    </w:p>
    <w:p w:rsidR="006122CD" w:rsidRPr="00F846D8" w:rsidRDefault="006122CD" w:rsidP="006122CD">
      <w:pPr>
        <w:widowControl/>
        <w:spacing w:line="360" w:lineRule="auto"/>
        <w:ind w:firstLineChars="200" w:firstLine="562"/>
        <w:rPr>
          <w:rFonts w:ascii="SimSun" w:hAnsi="SimSun" w:cs="Traditional Arabic"/>
          <w:kern w:val="26"/>
          <w:sz w:val="28"/>
          <w:szCs w:val="28"/>
        </w:rPr>
      </w:pPr>
      <w:r w:rsidRPr="00F846D8">
        <w:rPr>
          <w:rFonts w:ascii="SimSun" w:hAnsi="SimSun" w:hint="eastAsia"/>
          <w:b/>
          <w:bCs/>
          <w:color w:val="008000"/>
          <w:kern w:val="26"/>
          <w:sz w:val="28"/>
          <w:szCs w:val="28"/>
        </w:rPr>
        <w:t>“你们说‘主啊！</w:t>
      </w:r>
      <w:r w:rsidRPr="00F846D8">
        <w:rPr>
          <w:rFonts w:ascii="SimSun" w:hAnsi="SimSun" w:cs="SimSun" w:hint="eastAsia"/>
          <w:b/>
          <w:bCs/>
          <w:color w:val="008000"/>
          <w:kern w:val="26"/>
          <w:sz w:val="28"/>
          <w:szCs w:val="28"/>
        </w:rPr>
        <w:t>求您赐福穆罕默德及其家属吧</w:t>
      </w:r>
      <w:r w:rsidRPr="00F846D8">
        <w:rPr>
          <w:rFonts w:ascii="SimSun" w:hAnsi="SimSun" w:hint="eastAsia"/>
          <w:b/>
          <w:bCs/>
          <w:color w:val="008000"/>
          <w:kern w:val="26"/>
          <w:sz w:val="28"/>
          <w:szCs w:val="28"/>
        </w:rPr>
        <w:t>……’。</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rPr>
        <w:footnoteReference w:id="235"/>
      </w:r>
    </w:p>
    <w:p w:rsidR="006122CD" w:rsidRPr="00F846D8" w:rsidRDefault="006122CD" w:rsidP="006122CD">
      <w:pPr>
        <w:widowControl/>
        <w:spacing w:line="360" w:lineRule="auto"/>
        <w:ind w:firstLineChars="200" w:firstLine="560"/>
        <w:rPr>
          <w:rFonts w:ascii="STLiti" w:eastAsia="STLiti" w:hAnsi="SimSun" w:cs="SimSun"/>
          <w:color w:val="000000"/>
          <w:kern w:val="26"/>
          <w:sz w:val="28"/>
          <w:szCs w:val="28"/>
        </w:rPr>
      </w:pPr>
      <w:r w:rsidRPr="00F846D8">
        <w:rPr>
          <w:rFonts w:ascii="STLiti" w:eastAsia="STLiti" w:hAnsi="SimSun" w:cs="SimSun"/>
          <w:color w:val="000000"/>
          <w:kern w:val="26"/>
          <w:sz w:val="28"/>
          <w:szCs w:val="28"/>
        </w:rPr>
        <w:t>17-</w:t>
      </w:r>
      <w:r w:rsidRPr="00F846D8">
        <w:rPr>
          <w:rFonts w:ascii="STLiti" w:eastAsia="STLiti" w:hAnsi="SimSun" w:cs="SimSun" w:hint="eastAsia"/>
          <w:color w:val="000000"/>
          <w:kern w:val="26"/>
          <w:sz w:val="28"/>
          <w:szCs w:val="28"/>
        </w:rPr>
        <w:t>威特尔（奇数拜）中的“古努特”：</w:t>
      </w:r>
    </w:p>
    <w:p w:rsidR="006122CD" w:rsidRPr="00F846D8" w:rsidRDefault="006122CD" w:rsidP="006122CD">
      <w:pPr>
        <w:widowControl/>
        <w:tabs>
          <w:tab w:val="left" w:pos="4540"/>
        </w:tabs>
        <w:spacing w:line="360" w:lineRule="auto"/>
        <w:ind w:firstLineChars="200" w:firstLine="560"/>
        <w:rPr>
          <w:rFonts w:ascii="SimSun" w:cs="Traditional Arabic"/>
          <w:kern w:val="26"/>
          <w:sz w:val="28"/>
          <w:szCs w:val="28"/>
        </w:rPr>
      </w:pPr>
      <w:r>
        <w:rPr>
          <w:rFonts w:ascii="SimSun" w:cs="Traditional Arabic" w:hint="eastAsia"/>
          <w:kern w:val="26"/>
          <w:sz w:val="28"/>
          <w:szCs w:val="28"/>
        </w:rPr>
        <w:t>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635"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35" inset="0,0,0,0">
              <w:txbxContent>
                <w:p w:rsidR="006122CD" w:rsidRPr="003B2458" w:rsidRDefault="006122CD" w:rsidP="006122CD">
                  <w:pPr>
                    <w:spacing w:line="120" w:lineRule="exact"/>
                    <w:jc w:val="center"/>
                    <w:rPr>
                      <w:rFonts w:ascii="SimSun" w:hAnsi="SimSun" w:cs="Arial"/>
                      <w:kern w:val="24"/>
                      <w:sz w:val="8"/>
                      <w:szCs w:val="8"/>
                    </w:rPr>
                  </w:pPr>
                  <w:r w:rsidRPr="003B2458">
                    <w:rPr>
                      <w:rFonts w:ascii="SimSun" w:hAnsi="SimSun" w:cs="Arial" w:hint="eastAsia"/>
                      <w:kern w:val="24"/>
                      <w:sz w:val="8"/>
                      <w:szCs w:val="8"/>
                    </w:rPr>
                    <w:t>愿主赐福之</w:t>
                  </w:r>
                </w:p>
                <w:p w:rsidR="006122CD" w:rsidRPr="003B2458" w:rsidRDefault="006122CD" w:rsidP="006122CD">
                  <w:pPr>
                    <w:spacing w:line="120" w:lineRule="exact"/>
                    <w:jc w:val="center"/>
                    <w:rPr>
                      <w:rFonts w:ascii="SimSun" w:hAnsi="SimSun" w:cs="Arial"/>
                      <w:kern w:val="24"/>
                      <w:sz w:val="8"/>
                      <w:szCs w:val="8"/>
                    </w:rPr>
                  </w:pPr>
                  <w:r w:rsidRPr="003B2458">
                    <w:rPr>
                      <w:rFonts w:ascii="SimSun" w:hAnsi="SimSun" w:cs="Arial" w:hint="eastAsia"/>
                      <w:kern w:val="24"/>
                      <w:sz w:val="8"/>
                      <w:szCs w:val="8"/>
                    </w:rPr>
                    <w:t>并使其平安</w:t>
                  </w:r>
                </w:p>
              </w:txbxContent>
            </v:textbox>
            <w10:wrap anchorx="page"/>
            <w10:anchorlock/>
          </v:shape>
        </w:pict>
      </w:r>
      <w:r>
        <w:rPr>
          <w:rFonts w:ascii="SimSun" w:cs="Traditional Arabic" w:hint="eastAsia"/>
          <w:kern w:val="26"/>
          <w:sz w:val="28"/>
          <w:szCs w:val="28"/>
        </w:rPr>
        <w:t>有时在威特尔拜的鞠躬前</w:t>
      </w:r>
      <w:r w:rsidRPr="00F846D8">
        <w:rPr>
          <w:rFonts w:ascii="SimSun" w:cs="Traditional Arabic" w:hint="eastAsia"/>
          <w:kern w:val="26"/>
          <w:sz w:val="28"/>
          <w:szCs w:val="28"/>
        </w:rPr>
        <w:t>祈祷</w:t>
      </w:r>
      <w:r>
        <w:rPr>
          <w:rFonts w:ascii="SimSun" w:cs="Traditional Arabic" w:hint="eastAsia"/>
          <w:kern w:val="26"/>
          <w:sz w:val="28"/>
          <w:szCs w:val="28"/>
        </w:rPr>
        <w:t>，有时在鞠躬后</w:t>
      </w:r>
      <w:r w:rsidRPr="00F846D8">
        <w:rPr>
          <w:rFonts w:ascii="SimSun" w:cs="Traditional Arabic" w:hint="eastAsia"/>
          <w:kern w:val="26"/>
          <w:sz w:val="28"/>
          <w:szCs w:val="28"/>
        </w:rPr>
        <w:t>祈祷。</w:t>
      </w:r>
      <w:r w:rsidRPr="00F846D8">
        <w:rPr>
          <w:rStyle w:val="a9"/>
          <w:rFonts w:ascii="SimSun" w:hAnsi="SimSun" w:cs="SimSun"/>
          <w:kern w:val="26"/>
          <w:sz w:val="28"/>
          <w:szCs w:val="28"/>
        </w:rPr>
        <w:footnoteReference w:id="236"/>
      </w:r>
    </w:p>
    <w:p w:rsidR="006122CD" w:rsidRPr="00F846D8" w:rsidRDefault="006122CD" w:rsidP="006122CD">
      <w:pPr>
        <w:widowControl/>
        <w:spacing w:line="360" w:lineRule="auto"/>
        <w:ind w:firstLineChars="200" w:firstLine="560"/>
        <w:rPr>
          <w:rFonts w:ascii="STLiti" w:eastAsia="STLiti" w:hAnsi="SimSun" w:cs="SimSun"/>
          <w:color w:val="000000"/>
          <w:kern w:val="26"/>
          <w:sz w:val="28"/>
          <w:szCs w:val="28"/>
        </w:rPr>
      </w:pPr>
      <w:r w:rsidRPr="00F846D8">
        <w:rPr>
          <w:rFonts w:ascii="STLiti" w:eastAsia="STLiti" w:hAnsi="SimSun" w:cs="SimSun"/>
          <w:color w:val="000000"/>
          <w:kern w:val="26"/>
          <w:sz w:val="28"/>
          <w:szCs w:val="28"/>
        </w:rPr>
        <w:t>18-</w:t>
      </w:r>
      <w:r w:rsidRPr="00F846D8">
        <w:rPr>
          <w:rFonts w:ascii="STLiti" w:eastAsia="STLiti" w:hAnsi="SimSun" w:cs="SimSun" w:hint="eastAsia"/>
          <w:color w:val="000000"/>
          <w:kern w:val="26"/>
          <w:sz w:val="28"/>
          <w:szCs w:val="28"/>
        </w:rPr>
        <w:t>威特尔拜中“古努特”的祈祷词：</w:t>
      </w:r>
    </w:p>
    <w:p w:rsidR="006122CD" w:rsidRPr="00D831E9" w:rsidRDefault="006122CD" w:rsidP="006122CD">
      <w:pPr>
        <w:pStyle w:val="af0"/>
        <w:widowControl w:val="0"/>
        <w:tabs>
          <w:tab w:val="num" w:pos="0"/>
        </w:tabs>
        <w:spacing w:after="0" w:line="240" w:lineRule="auto"/>
        <w:ind w:left="0" w:firstLineChars="200" w:firstLine="602"/>
        <w:jc w:val="both"/>
        <w:rPr>
          <w:rFonts w:ascii="mylotus" w:hAnsi="mylotus" w:cs="KFGQPC Uthman Taha Naskh"/>
          <w:kern w:val="28"/>
          <w:sz w:val="30"/>
          <w:szCs w:val="30"/>
          <w:rtl/>
        </w:rPr>
      </w:pPr>
      <w:r w:rsidRPr="00D831E9">
        <w:rPr>
          <w:rFonts w:cs="KFGQPC Uthman Taha Naskh"/>
          <w:b/>
          <w:bCs/>
          <w:color w:val="008000"/>
          <w:kern w:val="28"/>
          <w:sz w:val="30"/>
          <w:szCs w:val="30"/>
          <w:rtl/>
        </w:rPr>
        <w:t>«اللهُمَّ اهْدِنِي فِيْـمَنْ هَدَيْتَ، وَعَافِنِي فِيْـمَنْ عَافَيْتَ، وَتَوَلَّنِي فِيْـمَنْ تَوَلَّيْتَ، وَبَارِكْ لِي فِيْـمَا أَعْطَيْتَ، وَقِنِي شَرَّ مَا قَضَيْتَ، إنَّكَ تَقْضِي وَلا يُـقْضَى عَلَيْكَ، وَإنَّهُ لا يَذِلُّ مَنْ وَالَيْتَ، تَـبَارَكْتَ رَبَّنَا وَتَعَالَيْتَ».</w:t>
      </w:r>
      <w:r w:rsidRPr="00D831E9">
        <w:rPr>
          <w:rFonts w:ascii="mylotus" w:hAnsi="mylotus" w:cs="KFGQPC Uthman Taha Naskh"/>
          <w:kern w:val="28"/>
          <w:sz w:val="30"/>
          <w:szCs w:val="30"/>
          <w:rtl/>
        </w:rPr>
        <w:t xml:space="preserve"> أخرجه أبو داود والترمذي</w:t>
      </w:r>
      <w:r w:rsidRPr="00D831E9">
        <w:rPr>
          <w:rFonts w:ascii="mylotus" w:hAnsi="mylotus" w:cs="KFGQPC Uthman Taha Naskh" w:hint="cs"/>
          <w:kern w:val="28"/>
          <w:sz w:val="30"/>
          <w:szCs w:val="30"/>
          <w:rtl/>
        </w:rPr>
        <w:t xml:space="preserve"> </w:t>
      </w:r>
      <w:r w:rsidR="00E8557F">
        <w:rPr>
          <w:rFonts w:ascii="mylotus" w:hAnsi="mylotus" w:cs="KFGQPC Uthman Taha Naskh"/>
          <w:kern w:val="28"/>
          <w:sz w:val="30"/>
          <w:szCs w:val="30"/>
          <w:rtl/>
        </w:rPr>
        <w:t>وأحمد و</w:t>
      </w:r>
      <w:r w:rsidRPr="00D831E9">
        <w:rPr>
          <w:rFonts w:ascii="mylotus" w:hAnsi="mylotus" w:cs="KFGQPC Uthman Taha Naskh"/>
          <w:kern w:val="28"/>
          <w:sz w:val="30"/>
          <w:szCs w:val="30"/>
          <w:rtl/>
        </w:rPr>
        <w:t>النسائي وابن ماجه</w:t>
      </w:r>
    </w:p>
    <w:p w:rsidR="006122CD" w:rsidRPr="00D831E9" w:rsidRDefault="006122CD" w:rsidP="006122CD">
      <w:pPr>
        <w:tabs>
          <w:tab w:val="left" w:pos="1050"/>
        </w:tabs>
        <w:spacing w:line="360" w:lineRule="auto"/>
        <w:ind w:firstLine="361"/>
        <w:rPr>
          <w:rFonts w:ascii="SimSun" w:hAnsi="SimSun"/>
          <w:b/>
          <w:bCs/>
          <w:kern w:val="28"/>
          <w:sz w:val="28"/>
          <w:szCs w:val="28"/>
        </w:rPr>
      </w:pPr>
      <w:r w:rsidRPr="00D831E9">
        <w:rPr>
          <w:rFonts w:ascii="SimSun" w:hAnsi="SimSun" w:hint="eastAsia"/>
          <w:b/>
          <w:bCs/>
          <w:color w:val="008000"/>
          <w:kern w:val="28"/>
          <w:sz w:val="28"/>
          <w:szCs w:val="28"/>
        </w:rPr>
        <w:t>“主啊</w:t>
      </w:r>
      <w:r w:rsidRPr="00D831E9">
        <w:rPr>
          <w:rFonts w:ascii="SimSun" w:hAnsi="SimSun"/>
          <w:b/>
          <w:bCs/>
          <w:color w:val="008000"/>
          <w:kern w:val="28"/>
          <w:sz w:val="28"/>
          <w:szCs w:val="28"/>
        </w:rPr>
        <w:t>!</w:t>
      </w:r>
      <w:r w:rsidRPr="00D831E9">
        <w:rPr>
          <w:rFonts w:ascii="SimSun" w:hAnsi="SimSun" w:hint="eastAsia"/>
          <w:b/>
          <w:bCs/>
          <w:color w:val="008000"/>
          <w:kern w:val="28"/>
          <w:sz w:val="28"/>
          <w:szCs w:val="28"/>
        </w:rPr>
        <w:t>您引领我吧！如同您所引领的人一样；您原谅我吧！如同您所原谅的人一样；您保护我吧！如同您所保护的人一样；您使您赐予我的成为吉庆的吧；您从您裁决的伤害中保护我吧！您确是裁决者，没有任何人对您裁决；任何人不能使您的友人卑贱（任何人也不能使您的敌人高贵）；赞您超绝，我们的主啊！您是清高伟大的主。”</w:t>
      </w:r>
      <w:r w:rsidRPr="00D831E9">
        <w:rPr>
          <w:rStyle w:val="a9"/>
          <w:rFonts w:ascii="SimSun" w:hAnsi="SimSun"/>
          <w:b/>
          <w:bCs/>
          <w:color w:val="008000"/>
          <w:kern w:val="28"/>
          <w:sz w:val="28"/>
          <w:szCs w:val="28"/>
        </w:rPr>
        <w:footnoteReference w:id="237"/>
      </w:r>
    </w:p>
    <w:p w:rsidR="00C03DCB" w:rsidRPr="00F846D8" w:rsidRDefault="00C03DCB" w:rsidP="00C03DCB">
      <w:pPr>
        <w:widowControl/>
        <w:spacing w:line="360" w:lineRule="auto"/>
        <w:ind w:firstLineChars="200" w:firstLine="560"/>
        <w:rPr>
          <w:rFonts w:ascii="STLiti" w:eastAsia="STLiti" w:hAnsi="SimSun" w:cs="SimSun"/>
          <w:color w:val="000000"/>
          <w:kern w:val="26"/>
          <w:sz w:val="28"/>
          <w:szCs w:val="28"/>
        </w:rPr>
      </w:pPr>
      <w:r w:rsidRPr="00F846D8">
        <w:rPr>
          <w:rFonts w:ascii="STLiti" w:eastAsia="STLiti" w:hAnsi="SimSun" w:cs="SimSun"/>
          <w:color w:val="000000"/>
          <w:kern w:val="26"/>
          <w:sz w:val="28"/>
          <w:szCs w:val="28"/>
        </w:rPr>
        <w:t>19-</w:t>
      </w:r>
      <w:r w:rsidRPr="00F846D8">
        <w:rPr>
          <w:rFonts w:ascii="STLiti" w:eastAsia="STLiti" w:hAnsi="SimSun" w:cs="SimSun" w:hint="eastAsia"/>
          <w:color w:val="000000"/>
          <w:kern w:val="26"/>
          <w:sz w:val="28"/>
          <w:szCs w:val="28"/>
        </w:rPr>
        <w:t>五番拜中的“古努特”是为了消除灾难：</w:t>
      </w:r>
    </w:p>
    <w:p w:rsidR="00C03DCB" w:rsidRPr="00F846D8" w:rsidRDefault="00C03DCB" w:rsidP="00C03DCB">
      <w:pPr>
        <w:widowControl/>
        <w:tabs>
          <w:tab w:val="left" w:pos="4540"/>
        </w:tabs>
        <w:spacing w:line="360" w:lineRule="auto"/>
        <w:ind w:firstLineChars="200" w:firstLine="560"/>
        <w:rPr>
          <w:rFonts w:ascii="SimSun" w:hAnsi="SimSun"/>
          <w:kern w:val="26"/>
          <w:sz w:val="28"/>
          <w:szCs w:val="28"/>
        </w:rPr>
      </w:pPr>
      <w:r w:rsidRPr="00F846D8">
        <w:rPr>
          <w:rFonts w:ascii="SimSun" w:hAnsi="SimSun" w:hint="eastAsia"/>
          <w:kern w:val="26"/>
          <w:sz w:val="28"/>
          <w:szCs w:val="28"/>
        </w:rPr>
        <w:t>当</w:t>
      </w:r>
      <w:r>
        <w:rPr>
          <w:rFonts w:ascii="SimSun" w:hAnsi="SimSun" w:hint="eastAsia"/>
          <w:kern w:val="26"/>
          <w:sz w:val="28"/>
          <w:szCs w:val="28"/>
        </w:rPr>
        <w:t>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634"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34" inset="0,0,0,0">
              <w:txbxContent>
                <w:p w:rsidR="00C03DCB" w:rsidRPr="003B2458" w:rsidRDefault="00C03DCB" w:rsidP="00C03DCB">
                  <w:pPr>
                    <w:spacing w:line="120" w:lineRule="exact"/>
                    <w:jc w:val="center"/>
                    <w:rPr>
                      <w:rFonts w:ascii="SimSun" w:hAnsi="SimSun" w:cs="Arial"/>
                      <w:kern w:val="24"/>
                      <w:sz w:val="8"/>
                      <w:szCs w:val="8"/>
                    </w:rPr>
                  </w:pPr>
                  <w:r w:rsidRPr="003B2458">
                    <w:rPr>
                      <w:rFonts w:ascii="SimSun" w:hAnsi="SimSun" w:cs="Arial" w:hint="eastAsia"/>
                      <w:kern w:val="24"/>
                      <w:sz w:val="8"/>
                      <w:szCs w:val="8"/>
                    </w:rPr>
                    <w:t>愿主赐福之</w:t>
                  </w:r>
                </w:p>
                <w:p w:rsidR="00C03DCB" w:rsidRPr="003B2458" w:rsidRDefault="00C03DCB" w:rsidP="00C03DCB">
                  <w:pPr>
                    <w:spacing w:line="120" w:lineRule="exact"/>
                    <w:jc w:val="center"/>
                    <w:rPr>
                      <w:rFonts w:ascii="SimSun" w:hAnsi="SimSun" w:cs="Arial"/>
                      <w:kern w:val="24"/>
                      <w:sz w:val="8"/>
                      <w:szCs w:val="8"/>
                    </w:rPr>
                  </w:pPr>
                  <w:r w:rsidRPr="003B2458">
                    <w:rPr>
                      <w:rFonts w:ascii="SimSun" w:hAnsi="SimSun" w:cs="Arial" w:hint="eastAsia"/>
                      <w:kern w:val="24"/>
                      <w:sz w:val="8"/>
                      <w:szCs w:val="8"/>
                    </w:rPr>
                    <w:t>并使其平安</w:t>
                  </w:r>
                </w:p>
              </w:txbxContent>
            </v:textbox>
            <w10:wrap anchorx="page"/>
            <w10:anchorlock/>
          </v:shape>
        </w:pict>
      </w:r>
      <w:r w:rsidRPr="00F846D8">
        <w:rPr>
          <w:rFonts w:ascii="SimSun" w:hAnsi="SimSun" w:hint="eastAsia"/>
          <w:kern w:val="26"/>
          <w:sz w:val="28"/>
          <w:szCs w:val="28"/>
        </w:rPr>
        <w:t>意欲诅咒某人、或为某人祈求福利时，他就在最后一拜的鞠躬之后，抬起双手显声祈祷，后面的人跟着念准承词（阿米乃）。</w:t>
      </w:r>
      <w:r w:rsidRPr="00F846D8">
        <w:rPr>
          <w:rStyle w:val="a9"/>
          <w:rFonts w:ascii="SimSun" w:hAnsi="SimSun" w:cs="SimSun"/>
          <w:kern w:val="26"/>
          <w:sz w:val="28"/>
          <w:szCs w:val="28"/>
        </w:rPr>
        <w:footnoteReference w:id="238"/>
      </w:r>
    </w:p>
    <w:p w:rsidR="00C03DCB" w:rsidRPr="00F846D8" w:rsidRDefault="00C03DCB" w:rsidP="00C03DCB">
      <w:pPr>
        <w:widowControl/>
        <w:tabs>
          <w:tab w:val="left" w:pos="4540"/>
        </w:tabs>
        <w:spacing w:line="360" w:lineRule="auto"/>
        <w:ind w:firstLineChars="200" w:firstLine="560"/>
        <w:rPr>
          <w:rFonts w:ascii="SimSun" w:hAnsi="SimSun"/>
          <w:kern w:val="26"/>
          <w:sz w:val="28"/>
          <w:szCs w:val="28"/>
        </w:rPr>
      </w:pPr>
      <w:r w:rsidRPr="00F846D8">
        <w:rPr>
          <w:rFonts w:ascii="SimSun" w:hAnsi="SimSun" w:hint="eastAsia"/>
          <w:kern w:val="26"/>
          <w:sz w:val="28"/>
          <w:szCs w:val="28"/>
        </w:rPr>
        <w:t>至于祈祷后的抹脸，没有任何正确的《圣训》为依据。</w:t>
      </w:r>
    </w:p>
    <w:p w:rsidR="00C03DCB" w:rsidRPr="00F846D8" w:rsidRDefault="00C03DCB" w:rsidP="00C03DCB">
      <w:pPr>
        <w:widowControl/>
        <w:spacing w:line="360" w:lineRule="auto"/>
        <w:ind w:firstLineChars="200" w:firstLine="560"/>
        <w:rPr>
          <w:rFonts w:ascii="STLiti" w:eastAsia="STLiti" w:hAnsi="SimSun" w:cs="SimSun"/>
          <w:color w:val="000000"/>
          <w:kern w:val="26"/>
          <w:sz w:val="28"/>
          <w:szCs w:val="28"/>
        </w:rPr>
      </w:pPr>
      <w:r w:rsidRPr="00F846D8">
        <w:rPr>
          <w:rFonts w:ascii="STLiti" w:eastAsia="STLiti" w:hAnsi="SimSun" w:cs="SimSun"/>
          <w:color w:val="000000"/>
          <w:kern w:val="26"/>
          <w:sz w:val="28"/>
          <w:szCs w:val="28"/>
        </w:rPr>
        <w:t>20-</w:t>
      </w:r>
      <w:r w:rsidRPr="00F846D8">
        <w:rPr>
          <w:rFonts w:ascii="STLiti" w:eastAsia="STLiti" w:hAnsi="SimSun" w:cs="SimSun" w:hint="eastAsia"/>
          <w:color w:val="000000"/>
          <w:kern w:val="26"/>
          <w:sz w:val="28"/>
          <w:szCs w:val="28"/>
        </w:rPr>
        <w:t>第一个和最后一个“台善胡德”坐立的形式：</w:t>
      </w:r>
    </w:p>
    <w:p w:rsidR="00C03DCB" w:rsidRPr="00F846D8" w:rsidRDefault="00C03DCB" w:rsidP="00C03DCB">
      <w:pPr>
        <w:widowControl/>
        <w:tabs>
          <w:tab w:val="left" w:pos="4540"/>
        </w:tabs>
        <w:spacing w:line="360" w:lineRule="auto"/>
        <w:ind w:firstLineChars="200" w:firstLine="561"/>
        <w:rPr>
          <w:rFonts w:ascii="SimSun" w:cs="Traditional Arabic"/>
          <w:kern w:val="26"/>
          <w:sz w:val="28"/>
          <w:szCs w:val="28"/>
        </w:rPr>
      </w:pPr>
      <w:r w:rsidRPr="00F846D8">
        <w:rPr>
          <w:rFonts w:ascii="STLiti" w:eastAsia="STLiti" w:cs="Traditional Arabic"/>
          <w:b/>
          <w:bCs/>
          <w:kern w:val="26"/>
          <w:sz w:val="28"/>
          <w:szCs w:val="28"/>
        </w:rPr>
        <w:t>A</w:t>
      </w:r>
      <w:r w:rsidRPr="00F846D8">
        <w:rPr>
          <w:rFonts w:ascii="SimSun" w:cs="Traditional Arabic"/>
          <w:b/>
          <w:bCs/>
          <w:kern w:val="26"/>
          <w:sz w:val="28"/>
          <w:szCs w:val="28"/>
        </w:rPr>
        <w:t>-</w:t>
      </w:r>
      <w:r w:rsidRPr="00F846D8">
        <w:rPr>
          <w:rFonts w:ascii="SimSun" w:cs="Traditional Arabic" w:hint="eastAsia"/>
          <w:kern w:val="26"/>
          <w:sz w:val="28"/>
          <w:szCs w:val="28"/>
        </w:rPr>
        <w:t>礼拜者在礼晨礼拜与各种圣行拜中放平右脚，铺平左脚并坐在上面，属于圣行。</w:t>
      </w:r>
    </w:p>
    <w:p w:rsidR="00C03DCB" w:rsidRPr="00F846D8" w:rsidRDefault="00C03DCB" w:rsidP="00C03DCB">
      <w:pPr>
        <w:widowControl/>
        <w:tabs>
          <w:tab w:val="left" w:pos="4540"/>
        </w:tabs>
        <w:spacing w:line="360" w:lineRule="auto"/>
        <w:ind w:firstLineChars="200" w:firstLine="561"/>
        <w:rPr>
          <w:rFonts w:ascii="SimSun" w:cs="Traditional Arabic"/>
          <w:kern w:val="26"/>
          <w:sz w:val="28"/>
          <w:szCs w:val="28"/>
        </w:rPr>
      </w:pPr>
      <w:r w:rsidRPr="00F846D8">
        <w:rPr>
          <w:rFonts w:ascii="STLiti" w:eastAsia="STLiti" w:cs="Traditional Arabic"/>
          <w:b/>
          <w:bCs/>
          <w:kern w:val="26"/>
          <w:sz w:val="28"/>
          <w:szCs w:val="28"/>
        </w:rPr>
        <w:t>B</w:t>
      </w:r>
      <w:r w:rsidRPr="00F846D8">
        <w:rPr>
          <w:rFonts w:ascii="SimSun" w:cs="Traditional Arabic"/>
          <w:b/>
          <w:bCs/>
          <w:kern w:val="26"/>
          <w:sz w:val="28"/>
          <w:szCs w:val="28"/>
        </w:rPr>
        <w:t>-</w:t>
      </w:r>
      <w:r w:rsidRPr="00F846D8">
        <w:rPr>
          <w:rFonts w:ascii="SimSun" w:cs="Traditional Arabic" w:hint="eastAsia"/>
          <w:kern w:val="26"/>
          <w:sz w:val="28"/>
          <w:szCs w:val="28"/>
        </w:rPr>
        <w:t>礼拜者把左脚趾侧立在右大腿下，并坐下，这是礼晌礼、晡礼、昏礼和宵礼拜时的做法。</w:t>
      </w:r>
    </w:p>
    <w:p w:rsidR="00C03DCB" w:rsidRPr="00F846D8" w:rsidRDefault="00C03DCB" w:rsidP="00C03DCB">
      <w:pPr>
        <w:widowControl/>
        <w:spacing w:line="360" w:lineRule="auto"/>
        <w:ind w:firstLineChars="200" w:firstLine="560"/>
        <w:rPr>
          <w:rFonts w:ascii="STLiti" w:eastAsia="STLiti" w:hAnsi="SimSun" w:cs="SimSun"/>
          <w:color w:val="000000"/>
          <w:kern w:val="26"/>
          <w:sz w:val="28"/>
          <w:szCs w:val="28"/>
        </w:rPr>
      </w:pPr>
      <w:r w:rsidRPr="00F846D8">
        <w:rPr>
          <w:rFonts w:ascii="STLiti" w:eastAsia="STLiti" w:hAnsi="SimSun" w:cs="SimSun"/>
          <w:color w:val="000000"/>
          <w:kern w:val="26"/>
          <w:sz w:val="28"/>
          <w:szCs w:val="28"/>
        </w:rPr>
        <w:t>21-</w:t>
      </w:r>
      <w:r w:rsidRPr="00F846D8">
        <w:rPr>
          <w:rFonts w:ascii="STLiti" w:eastAsia="STLiti" w:hAnsi="SimSun" w:cs="SimSun" w:hint="eastAsia"/>
          <w:color w:val="000000"/>
          <w:kern w:val="26"/>
          <w:sz w:val="28"/>
          <w:szCs w:val="28"/>
        </w:rPr>
        <w:t>说“祝安词”之前的祈祷：</w:t>
      </w:r>
    </w:p>
    <w:p w:rsidR="00C03DCB" w:rsidRPr="00D831E9" w:rsidRDefault="00C03DCB" w:rsidP="00C03DCB">
      <w:pPr>
        <w:pStyle w:val="afb"/>
        <w:spacing w:after="0" w:line="240" w:lineRule="auto"/>
        <w:ind w:left="0" w:firstLineChars="200" w:firstLine="602"/>
        <w:jc w:val="both"/>
        <w:rPr>
          <w:rFonts w:ascii="SimSun" w:hAnsi="SimSun" w:cs="KFGQPC Uthman Taha Naskh"/>
          <w:kern w:val="28"/>
          <w:sz w:val="30"/>
          <w:szCs w:val="30"/>
          <w:rtl/>
        </w:rPr>
      </w:pPr>
      <w:r w:rsidRPr="00D831E9">
        <w:rPr>
          <w:rFonts w:ascii="SimSun" w:hAnsi="SimSun" w:cs="KFGQPC Uthman Taha Naskh"/>
          <w:b/>
          <w:bCs/>
          <w:color w:val="008000"/>
          <w:kern w:val="28"/>
          <w:sz w:val="30"/>
          <w:szCs w:val="30"/>
          <w:rtl/>
        </w:rPr>
        <w:t>«اللهُمَّ إنِّي أَعُوذُ بِكَ مِنْ عَذَابِ جَهَنَّمَ، وَمِنْ عَذَابِ القَبْرِ، وَمِنْ فِتْنَةِ المَـحْيَا وَالمَـمَاتِ، وَمِنْ شَرِّ فِتْنَةِ المَسِيحِ الدَّجَّالِ».</w:t>
      </w:r>
      <w:r w:rsidRPr="00D831E9">
        <w:rPr>
          <w:rFonts w:ascii="SimSun" w:hAnsi="SimSun" w:cs="KFGQPC Uthman Taha Naskh"/>
          <w:kern w:val="28"/>
          <w:sz w:val="30"/>
          <w:szCs w:val="30"/>
          <w:rtl/>
        </w:rPr>
        <w:t xml:space="preserve"> أخرجه مسلم</w:t>
      </w:r>
    </w:p>
    <w:p w:rsidR="00C03DCB" w:rsidRPr="00D831E9" w:rsidRDefault="00C03DCB" w:rsidP="00C03DCB">
      <w:pPr>
        <w:spacing w:line="360" w:lineRule="auto"/>
        <w:ind w:firstLineChars="200" w:firstLine="561"/>
        <w:rPr>
          <w:rFonts w:ascii="SimSun" w:hAnsi="SimSun"/>
          <w:b/>
          <w:bCs/>
          <w:color w:val="008000"/>
          <w:kern w:val="28"/>
          <w:sz w:val="28"/>
          <w:szCs w:val="28"/>
          <w:lang w:val="zh-CN"/>
        </w:rPr>
      </w:pPr>
      <w:r w:rsidRPr="00F846D8">
        <w:rPr>
          <w:rFonts w:ascii="STLiti" w:eastAsia="STLiti" w:cs="Traditional Arabic" w:hint="eastAsia"/>
          <w:b/>
          <w:bCs/>
          <w:kern w:val="26"/>
          <w:sz w:val="28"/>
          <w:szCs w:val="28"/>
        </w:rPr>
        <w:t>A</w:t>
      </w:r>
      <w:r w:rsidRPr="00F846D8">
        <w:rPr>
          <w:rFonts w:ascii="SimSun" w:cs="Traditional Arabic"/>
          <w:b/>
          <w:bCs/>
          <w:kern w:val="26"/>
          <w:sz w:val="28"/>
          <w:szCs w:val="28"/>
        </w:rPr>
        <w:t>-</w:t>
      </w:r>
      <w:r w:rsidRPr="00D831E9">
        <w:rPr>
          <w:rFonts w:ascii="SimSun" w:hAnsi="SimSun" w:cs="Traditional Arabic"/>
          <w:b/>
          <w:bCs/>
          <w:color w:val="008000"/>
          <w:kern w:val="28"/>
          <w:sz w:val="28"/>
          <w:szCs w:val="28"/>
        </w:rPr>
        <w:t>“</w:t>
      </w:r>
      <w:r w:rsidRPr="00D831E9">
        <w:rPr>
          <w:rFonts w:ascii="SimSun" w:hAnsi="SimSun" w:hint="eastAsia"/>
          <w:b/>
          <w:bCs/>
          <w:color w:val="008000"/>
          <w:kern w:val="28"/>
          <w:sz w:val="28"/>
          <w:szCs w:val="28"/>
          <w:lang w:val="zh-CN"/>
        </w:rPr>
        <w:t>主啊！求您保佑我免遭火狱的刑罚，坟墓的刑罚，生死的灾难，大骗子旦枷里的伤害</w:t>
      </w:r>
      <w:r w:rsidRPr="00D831E9">
        <w:rPr>
          <w:rFonts w:ascii="SimSun" w:hAnsi="SimSun" w:cs="Traditional Arabic" w:hint="eastAsia"/>
          <w:b/>
          <w:bCs/>
          <w:color w:val="008000"/>
          <w:kern w:val="28"/>
          <w:sz w:val="28"/>
          <w:szCs w:val="28"/>
        </w:rPr>
        <w:t>。</w:t>
      </w:r>
      <w:r w:rsidRPr="00D831E9">
        <w:rPr>
          <w:rFonts w:ascii="SimSun" w:hAnsi="SimSun" w:hint="eastAsia"/>
          <w:b/>
          <w:bCs/>
          <w:color w:val="008000"/>
          <w:kern w:val="28"/>
          <w:sz w:val="28"/>
          <w:szCs w:val="28"/>
          <w:lang w:val="zh-CN"/>
        </w:rPr>
        <w:t>”</w:t>
      </w:r>
      <w:r w:rsidRPr="00D831E9">
        <w:rPr>
          <w:rStyle w:val="a9"/>
          <w:rFonts w:ascii="SimSun" w:hAnsi="SimSun"/>
          <w:b/>
          <w:bCs/>
          <w:color w:val="008000"/>
          <w:kern w:val="28"/>
          <w:sz w:val="28"/>
          <w:szCs w:val="28"/>
        </w:rPr>
        <w:footnoteReference w:id="239"/>
      </w:r>
    </w:p>
    <w:p w:rsidR="00C03DCB" w:rsidRPr="00F846D8" w:rsidRDefault="00C03DCB" w:rsidP="00C03DCB">
      <w:pPr>
        <w:widowControl/>
        <w:tabs>
          <w:tab w:val="left" w:pos="4540"/>
        </w:tabs>
        <w:spacing w:line="360" w:lineRule="auto"/>
        <w:ind w:firstLineChars="200" w:firstLine="562"/>
        <w:rPr>
          <w:rFonts w:ascii="NSimSun" w:eastAsia="NSimSun" w:hAnsi="NSimSun" w:cs="Traditional Arabic"/>
          <w:b/>
          <w:bCs/>
          <w:color w:val="000000"/>
          <w:kern w:val="26"/>
          <w:sz w:val="28"/>
          <w:szCs w:val="28"/>
        </w:rPr>
      </w:pPr>
      <w:r w:rsidRPr="00F846D8">
        <w:rPr>
          <w:rFonts w:ascii="NSimSun" w:eastAsia="NSimSun" w:hAnsi="NSimSun" w:cs="Traditional Arabic" w:hint="eastAsia"/>
          <w:b/>
          <w:bCs/>
          <w:color w:val="000000"/>
          <w:kern w:val="26"/>
          <w:sz w:val="28"/>
          <w:szCs w:val="28"/>
        </w:rPr>
        <w:t>｛</w:t>
      </w:r>
      <w:r w:rsidRPr="00F846D8">
        <w:rPr>
          <w:rFonts w:ascii="SimSun" w:hAnsi="SimSun" w:cs="Traditional Arabic" w:hint="eastAsia"/>
          <w:color w:val="000000"/>
          <w:kern w:val="26"/>
          <w:sz w:val="28"/>
          <w:szCs w:val="28"/>
        </w:rPr>
        <w:t>然后礼拜者可以随意地为</w:t>
      </w:r>
      <w:r w:rsidRPr="00F846D8">
        <w:rPr>
          <w:rFonts w:ascii="NSimSun" w:eastAsia="NSimSun" w:hAnsi="NSimSun" w:cs="Traditional Arabic" w:hint="eastAsia"/>
          <w:color w:val="000000"/>
          <w:kern w:val="26"/>
          <w:sz w:val="28"/>
          <w:szCs w:val="28"/>
        </w:rPr>
        <w:t>自己祈求福利。</w:t>
      </w:r>
      <w:r w:rsidRPr="00F846D8">
        <w:rPr>
          <w:rFonts w:ascii="NSimSun" w:eastAsia="NSimSun" w:hAnsi="NSimSun" w:cs="Traditional Arabic" w:hint="eastAsia"/>
          <w:b/>
          <w:bCs/>
          <w:color w:val="000000"/>
          <w:kern w:val="26"/>
          <w:sz w:val="28"/>
          <w:szCs w:val="28"/>
        </w:rPr>
        <w:t>｝</w:t>
      </w:r>
    </w:p>
    <w:p w:rsidR="00C03DCB" w:rsidRPr="00D831E9" w:rsidRDefault="00C03DCB" w:rsidP="00C03DCB">
      <w:pPr>
        <w:pStyle w:val="afb"/>
        <w:spacing w:after="0" w:line="240" w:lineRule="auto"/>
        <w:ind w:left="0" w:firstLineChars="200" w:firstLine="602"/>
        <w:jc w:val="both"/>
        <w:rPr>
          <w:rFonts w:ascii="SimSun" w:hAnsi="SimSun" w:cs="KFGQPC Uthman Taha Naskh"/>
          <w:kern w:val="28"/>
          <w:sz w:val="30"/>
          <w:szCs w:val="30"/>
          <w:rtl/>
        </w:rPr>
      </w:pPr>
      <w:r w:rsidRPr="00D831E9">
        <w:rPr>
          <w:rFonts w:ascii="SimSun" w:hAnsi="SimSun" w:cs="KFGQPC Uthman Taha Naskh"/>
          <w:b/>
          <w:bCs/>
          <w:color w:val="008000"/>
          <w:kern w:val="28"/>
          <w:sz w:val="30"/>
          <w:szCs w:val="30"/>
          <w:rtl/>
        </w:rPr>
        <w:t>«اللهُمَّ إنِّي ظَلَـمْتُ نَفْسِي ظُلْـماً كَثِيراً، وَلا يَـغْفِرُ الذُّنُوبَ إلَّا أَنْتَ، فَاغْفِرْ لِي مَغْفِرَةً مِنْ عِنْدِكَ وَارْحَـمْنِي إنَّكَ أَنْتَ الغَفُورُ الرَّحِيمُ».</w:t>
      </w:r>
      <w:r w:rsidRPr="00D831E9">
        <w:rPr>
          <w:rFonts w:ascii="SimSun" w:hAnsi="SimSun" w:cs="KFGQPC Uthman Taha Naskh"/>
          <w:kern w:val="28"/>
          <w:sz w:val="30"/>
          <w:szCs w:val="30"/>
          <w:rtl/>
        </w:rPr>
        <w:t xml:space="preserve"> متفق عليه</w:t>
      </w:r>
    </w:p>
    <w:p w:rsidR="00C03DCB" w:rsidRDefault="00C03DCB" w:rsidP="00C03DCB">
      <w:pPr>
        <w:spacing w:line="360" w:lineRule="auto"/>
        <w:ind w:firstLineChars="200" w:firstLine="561"/>
        <w:rPr>
          <w:rFonts w:ascii="SimSun" w:hAnsi="SimSun"/>
          <w:b/>
          <w:bCs/>
          <w:color w:val="008000"/>
          <w:kern w:val="28"/>
          <w:sz w:val="28"/>
          <w:szCs w:val="28"/>
          <w:lang w:val="zh-CN"/>
        </w:rPr>
      </w:pPr>
      <w:r w:rsidRPr="00F846D8">
        <w:rPr>
          <w:rFonts w:ascii="STLiti" w:eastAsia="STLiti" w:cs="Traditional Arabic"/>
          <w:b/>
          <w:bCs/>
          <w:kern w:val="26"/>
          <w:sz w:val="28"/>
          <w:szCs w:val="28"/>
        </w:rPr>
        <w:t>B</w:t>
      </w:r>
      <w:r w:rsidRPr="00F846D8">
        <w:rPr>
          <w:rFonts w:ascii="NSimSun" w:eastAsia="NSimSun" w:hAnsi="NSimSun" w:cs="Traditional Arabic"/>
          <w:b/>
          <w:bCs/>
          <w:color w:val="000000"/>
          <w:kern w:val="26"/>
          <w:sz w:val="28"/>
          <w:szCs w:val="28"/>
        </w:rPr>
        <w:t>-</w:t>
      </w:r>
      <w:r w:rsidRPr="00D831E9">
        <w:rPr>
          <w:rFonts w:ascii="SimSun" w:hAnsi="SimSun" w:cs="Traditional Arabic"/>
          <w:b/>
          <w:bCs/>
          <w:color w:val="008000"/>
          <w:kern w:val="28"/>
          <w:sz w:val="28"/>
          <w:szCs w:val="28"/>
        </w:rPr>
        <w:t>“</w:t>
      </w:r>
      <w:r w:rsidRPr="00D831E9">
        <w:rPr>
          <w:rFonts w:ascii="SimSun" w:hAnsi="SimSun" w:hint="eastAsia"/>
          <w:b/>
          <w:bCs/>
          <w:color w:val="008000"/>
          <w:kern w:val="28"/>
          <w:sz w:val="28"/>
          <w:szCs w:val="28"/>
        </w:rPr>
        <w:t>主啊！的确，我经常亏负自身，只有您才能饶恕一切罪过，求您饶恕我吧！求您怜悯我吧！您确是宽厚的，仁爱的主</w:t>
      </w:r>
      <w:r w:rsidRPr="00D831E9">
        <w:rPr>
          <w:rFonts w:ascii="SimSun" w:hAnsi="SimSun" w:cs="Traditional Arabic" w:hint="eastAsia"/>
          <w:b/>
          <w:bCs/>
          <w:color w:val="008000"/>
          <w:kern w:val="28"/>
          <w:sz w:val="28"/>
          <w:szCs w:val="28"/>
        </w:rPr>
        <w:t>。</w:t>
      </w:r>
      <w:r w:rsidRPr="00D831E9">
        <w:rPr>
          <w:rFonts w:ascii="SimSun" w:hAnsi="SimSun" w:hint="eastAsia"/>
          <w:b/>
          <w:bCs/>
          <w:color w:val="008000"/>
          <w:kern w:val="28"/>
          <w:sz w:val="28"/>
          <w:szCs w:val="28"/>
          <w:lang w:val="zh-CN"/>
        </w:rPr>
        <w:t>”</w:t>
      </w:r>
      <w:r w:rsidRPr="00D831E9">
        <w:rPr>
          <w:rStyle w:val="a9"/>
          <w:rFonts w:ascii="SimSun" w:hAnsi="SimSun"/>
          <w:b/>
          <w:bCs/>
          <w:color w:val="008000"/>
          <w:kern w:val="28"/>
          <w:sz w:val="28"/>
          <w:szCs w:val="28"/>
        </w:rPr>
        <w:footnoteReference w:id="240"/>
      </w:r>
    </w:p>
    <w:p w:rsidR="00C03DCB" w:rsidRPr="00D831E9" w:rsidRDefault="00C03DCB" w:rsidP="00C03DCB">
      <w:pPr>
        <w:spacing w:line="360" w:lineRule="auto"/>
        <w:ind w:firstLineChars="200" w:firstLine="562"/>
        <w:rPr>
          <w:rFonts w:ascii="SimSun" w:hAnsi="SimSun" w:cs="SimSun"/>
          <w:b/>
          <w:bCs/>
          <w:color w:val="008000"/>
          <w:kern w:val="28"/>
          <w:sz w:val="28"/>
          <w:szCs w:val="28"/>
        </w:rPr>
      </w:pPr>
    </w:p>
    <w:p w:rsidR="0034273A" w:rsidRPr="0041344B" w:rsidRDefault="00C03DCB" w:rsidP="00863345">
      <w:pPr>
        <w:spacing w:beforeLines="100" w:afterLines="100" w:line="360" w:lineRule="auto"/>
        <w:jc w:val="center"/>
        <w:rPr>
          <w:rFonts w:ascii="STXinwei" w:eastAsia="STXinwei" w:hAnsi="SimSun" w:cs="Arial"/>
          <w:kern w:val="26"/>
          <w:sz w:val="36"/>
          <w:szCs w:val="36"/>
        </w:rPr>
      </w:pPr>
      <w:r w:rsidRPr="00F846D8">
        <w:rPr>
          <w:rFonts w:ascii="SimSun" w:hAnsi="SimSun" w:cs="Traditional Arabic"/>
          <w:kern w:val="26"/>
          <w:sz w:val="28"/>
          <w:szCs w:val="28"/>
          <w:rtl/>
        </w:rPr>
        <w:br w:type="page"/>
      </w:r>
      <w:r w:rsidR="0034273A" w:rsidRPr="0041344B">
        <w:rPr>
          <w:rFonts w:ascii="STXinwei" w:eastAsia="STXinwei" w:hAnsi="SimSun" w:cs="Arial" w:hint="eastAsia"/>
          <w:kern w:val="26"/>
          <w:sz w:val="36"/>
          <w:szCs w:val="36"/>
        </w:rPr>
        <w:t>拜后的记念词</w:t>
      </w:r>
    </w:p>
    <w:p w:rsidR="0034273A" w:rsidRPr="00955294" w:rsidRDefault="0034273A" w:rsidP="0034273A">
      <w:pPr>
        <w:widowControl/>
        <w:tabs>
          <w:tab w:val="left" w:pos="4540"/>
        </w:tabs>
        <w:spacing w:line="360" w:lineRule="auto"/>
        <w:ind w:firstLineChars="200" w:firstLine="562"/>
        <w:rPr>
          <w:rFonts w:ascii="SimSun" w:hAnsi="SimSun" w:cs="Traditional Arabic"/>
          <w:kern w:val="26"/>
          <w:sz w:val="28"/>
          <w:szCs w:val="28"/>
        </w:rPr>
      </w:pPr>
      <w:r w:rsidRPr="00F846D8">
        <w:rPr>
          <w:rFonts w:ascii="SimSun" w:hAnsi="SimSun" w:cs="Traditional Arabic"/>
          <w:b/>
          <w:bCs/>
          <w:color w:val="000000"/>
          <w:kern w:val="26"/>
          <w:sz w:val="28"/>
          <w:szCs w:val="28"/>
        </w:rPr>
        <w:t>1-</w:t>
      </w:r>
      <w:r w:rsidRPr="00F846D8">
        <w:rPr>
          <w:rFonts w:ascii="SimSun" w:hAnsi="SimSun" w:cs="Traditional Arabic" w:hint="eastAsia"/>
          <w:kern w:val="26"/>
          <w:sz w:val="28"/>
          <w:szCs w:val="28"/>
        </w:rPr>
        <w:t>每当</w:t>
      </w:r>
      <w:r w:rsidRPr="00F846D8">
        <w:rPr>
          <w:rFonts w:ascii="SimSun" w:hAnsi="SimSun" w:cs="Traditional Arabic" w:hint="eastAsia"/>
          <w:kern w:val="26"/>
          <w:sz w:val="28"/>
          <w:szCs w:val="28"/>
          <w:lang w:val="zh-CN"/>
        </w:rPr>
        <w:t>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633"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33" inset="0,0,0,0">
              <w:txbxContent>
                <w:p w:rsidR="0034273A" w:rsidRPr="003B2458" w:rsidRDefault="0034273A" w:rsidP="0034273A">
                  <w:pPr>
                    <w:spacing w:line="120" w:lineRule="exact"/>
                    <w:jc w:val="center"/>
                    <w:rPr>
                      <w:rFonts w:ascii="SimSun" w:hAnsi="SimSun" w:cs="Arial"/>
                      <w:kern w:val="24"/>
                      <w:sz w:val="8"/>
                      <w:szCs w:val="8"/>
                    </w:rPr>
                  </w:pPr>
                  <w:r w:rsidRPr="003B2458">
                    <w:rPr>
                      <w:rFonts w:ascii="SimSun" w:hAnsi="SimSun" w:cs="Arial" w:hint="eastAsia"/>
                      <w:kern w:val="24"/>
                      <w:sz w:val="8"/>
                      <w:szCs w:val="8"/>
                    </w:rPr>
                    <w:t>愿主赐福之</w:t>
                  </w:r>
                </w:p>
                <w:p w:rsidR="0034273A" w:rsidRPr="003B2458" w:rsidRDefault="0034273A" w:rsidP="0034273A">
                  <w:pPr>
                    <w:spacing w:line="120" w:lineRule="exact"/>
                    <w:jc w:val="center"/>
                    <w:rPr>
                      <w:rFonts w:ascii="SimSun" w:hAnsi="SimSun" w:cs="Arial"/>
                      <w:kern w:val="24"/>
                      <w:sz w:val="8"/>
                      <w:szCs w:val="8"/>
                    </w:rPr>
                  </w:pPr>
                  <w:r w:rsidRPr="003B2458">
                    <w:rPr>
                      <w:rFonts w:ascii="SimSun" w:hAnsi="SimSun" w:cs="Arial" w:hint="eastAsia"/>
                      <w:kern w:val="24"/>
                      <w:sz w:val="8"/>
                      <w:szCs w:val="8"/>
                    </w:rPr>
                    <w:t>并使其平安</w:t>
                  </w:r>
                </w:p>
              </w:txbxContent>
            </v:textbox>
            <w10:wrap anchorx="page"/>
            <w10:anchorlock/>
          </v:shape>
        </w:pict>
      </w:r>
      <w:r w:rsidRPr="00F846D8">
        <w:rPr>
          <w:rFonts w:ascii="SimSun" w:hAnsi="SimSun" w:cs="Traditional Arabic" w:hint="eastAsia"/>
          <w:kern w:val="26"/>
          <w:sz w:val="28"/>
          <w:szCs w:val="28"/>
          <w:lang w:val="zh-CN"/>
        </w:rPr>
        <w:t>礼完拜，就向真主求饶</w:t>
      </w:r>
      <w:r w:rsidRPr="00955294">
        <w:rPr>
          <w:rFonts w:ascii="SimSun" w:hAnsi="SimSun" w:cs="Traditional Arabic" w:hint="eastAsia"/>
          <w:kern w:val="26"/>
          <w:sz w:val="28"/>
          <w:szCs w:val="28"/>
        </w:rPr>
        <w:t>三次，并说：</w:t>
      </w:r>
    </w:p>
    <w:p w:rsidR="0034273A" w:rsidRPr="00D831E9" w:rsidRDefault="0034273A" w:rsidP="0034273A">
      <w:pPr>
        <w:pStyle w:val="af0"/>
        <w:widowControl w:val="0"/>
        <w:tabs>
          <w:tab w:val="num" w:pos="0"/>
        </w:tabs>
        <w:spacing w:after="0" w:line="240" w:lineRule="auto"/>
        <w:ind w:left="0" w:firstLineChars="200" w:firstLine="602"/>
        <w:jc w:val="both"/>
        <w:rPr>
          <w:rFonts w:ascii="SimSun" w:hAnsi="SimSun" w:cs="KFGQPC Uthman Taha Naskh"/>
          <w:kern w:val="28"/>
          <w:sz w:val="30"/>
          <w:szCs w:val="30"/>
          <w:rtl/>
        </w:rPr>
      </w:pPr>
      <w:r w:rsidRPr="00D831E9">
        <w:rPr>
          <w:rFonts w:ascii="SimSun" w:hAnsi="SimSun" w:cs="KFGQPC Uthman Taha Naskh"/>
          <w:b/>
          <w:bCs/>
          <w:color w:val="008000"/>
          <w:kern w:val="28"/>
          <w:sz w:val="30"/>
          <w:szCs w:val="30"/>
          <w:rtl/>
        </w:rPr>
        <w:t xml:space="preserve">«اللهُمَّ أَنْتَ السَّلامُ، وَمِنْكَ السَّلامُ، تَـبَارَكْتَ يَا ذَا الجَلالِ وَالإكْرَامِ». </w:t>
      </w:r>
      <w:r w:rsidRPr="00D831E9">
        <w:rPr>
          <w:rFonts w:ascii="SimSun" w:hAnsi="SimSun" w:cs="KFGQPC Uthman Taha Naskh"/>
          <w:kern w:val="28"/>
          <w:sz w:val="30"/>
          <w:szCs w:val="30"/>
          <w:rtl/>
        </w:rPr>
        <w:t>أخرجه مسلم</w:t>
      </w:r>
    </w:p>
    <w:p w:rsidR="0034273A" w:rsidRPr="00D831E9" w:rsidRDefault="0034273A" w:rsidP="0034273A">
      <w:pPr>
        <w:spacing w:line="360" w:lineRule="auto"/>
        <w:ind w:firstLineChars="200" w:firstLine="562"/>
        <w:rPr>
          <w:rFonts w:ascii="SimSun" w:hAnsi="SimSun"/>
          <w:b/>
          <w:bCs/>
          <w:color w:val="008000"/>
          <w:kern w:val="28"/>
          <w:sz w:val="28"/>
          <w:szCs w:val="28"/>
          <w:lang w:val="zh-CN"/>
        </w:rPr>
      </w:pPr>
      <w:r w:rsidRPr="00F846D8">
        <w:rPr>
          <w:rFonts w:ascii="SimSun" w:hAnsi="SimSun" w:cs="Traditional Arabic" w:hint="eastAsia"/>
          <w:b/>
          <w:bCs/>
          <w:color w:val="007F00"/>
          <w:kern w:val="26"/>
          <w:sz w:val="28"/>
          <w:szCs w:val="28"/>
          <w:lang w:val="zh-CN"/>
        </w:rPr>
        <w:t xml:space="preserve"> “</w:t>
      </w:r>
      <w:r w:rsidRPr="00D831E9">
        <w:rPr>
          <w:rFonts w:ascii="SimSun" w:hAnsi="SimSun" w:cs="Arial" w:hint="eastAsia"/>
          <w:b/>
          <w:bCs/>
          <w:color w:val="008000"/>
          <w:kern w:val="28"/>
          <w:sz w:val="28"/>
          <w:szCs w:val="28"/>
          <w:lang w:val="zh-CN"/>
        </w:rPr>
        <w:t>主啊！您是和平之主，平安来自于您，您真吉祥，至尊的，伟大的主啊！</w:t>
      </w:r>
      <w:r w:rsidRPr="00D831E9">
        <w:rPr>
          <w:rFonts w:ascii="SimSun" w:hAnsi="SimSun" w:hint="eastAsia"/>
          <w:b/>
          <w:bCs/>
          <w:color w:val="008000"/>
          <w:kern w:val="28"/>
          <w:sz w:val="28"/>
          <w:szCs w:val="28"/>
          <w:lang w:val="zh-CN"/>
        </w:rPr>
        <w:t>”</w:t>
      </w:r>
      <w:r w:rsidRPr="00D831E9">
        <w:rPr>
          <w:rStyle w:val="a9"/>
          <w:rFonts w:ascii="SimSun" w:hAnsi="SimSun"/>
          <w:b/>
          <w:bCs/>
          <w:color w:val="008000"/>
          <w:kern w:val="28"/>
          <w:sz w:val="28"/>
          <w:szCs w:val="28"/>
        </w:rPr>
        <w:footnoteReference w:id="241"/>
      </w:r>
    </w:p>
    <w:p w:rsidR="0034273A" w:rsidRPr="00955294" w:rsidRDefault="0034273A" w:rsidP="0034273A">
      <w:pPr>
        <w:widowControl/>
        <w:tabs>
          <w:tab w:val="left" w:pos="4540"/>
        </w:tabs>
        <w:spacing w:line="360" w:lineRule="auto"/>
        <w:ind w:firstLineChars="200" w:firstLine="560"/>
        <w:rPr>
          <w:rFonts w:ascii="SimSun" w:hAnsi="SimSun" w:cs="Traditional Arabic"/>
          <w:kern w:val="26"/>
          <w:sz w:val="28"/>
          <w:szCs w:val="28"/>
        </w:rPr>
      </w:pPr>
      <w:r w:rsidRPr="00955294">
        <w:rPr>
          <w:rFonts w:ascii="SimSun" w:hAnsi="SimSun" w:cs="Traditional Arabic"/>
          <w:kern w:val="26"/>
          <w:sz w:val="28"/>
          <w:szCs w:val="28"/>
        </w:rPr>
        <w:t>2-</w:t>
      </w:r>
      <w:r w:rsidRPr="00955294">
        <w:rPr>
          <w:rFonts w:ascii="SimSun" w:hAnsi="SimSun" w:cs="Traditional Arabic" w:hint="eastAsia"/>
          <w:kern w:val="26"/>
          <w:sz w:val="28"/>
          <w:szCs w:val="28"/>
        </w:rPr>
        <w:t>每当主的使者</w:t>
      </w:r>
      <w:r w:rsidR="00253D81">
        <w:rPr>
          <w:rFonts w:ascii="SimSun" w:hAnsi="SimSun" w:cs="Traditional Arabic"/>
          <w:kern w:val="26"/>
          <w:sz w:val="28"/>
          <w:szCs w:val="28"/>
        </w:rPr>
      </w:r>
      <w:r w:rsidR="00253D81">
        <w:rPr>
          <w:rFonts w:ascii="SimSun" w:hAnsi="SimSun" w:cs="Traditional Arabic"/>
          <w:kern w:val="26"/>
          <w:sz w:val="28"/>
          <w:szCs w:val="28"/>
        </w:rPr>
        <w:pict>
          <v:shape id="_x0000_s1632"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32" inset="0,0,0,0">
              <w:txbxContent>
                <w:p w:rsidR="0034273A" w:rsidRPr="00955294" w:rsidRDefault="0034273A" w:rsidP="0034273A">
                  <w:pPr>
                    <w:spacing w:line="120" w:lineRule="exact"/>
                    <w:jc w:val="center"/>
                    <w:rPr>
                      <w:rFonts w:ascii="SimSun" w:hAnsi="SimSun" w:cs="Arial"/>
                      <w:kern w:val="24"/>
                      <w:sz w:val="8"/>
                      <w:szCs w:val="8"/>
                    </w:rPr>
                  </w:pPr>
                  <w:r w:rsidRPr="00955294">
                    <w:rPr>
                      <w:rFonts w:ascii="SimSun" w:hAnsi="SimSun" w:cs="Arial" w:hint="eastAsia"/>
                      <w:kern w:val="24"/>
                      <w:sz w:val="8"/>
                      <w:szCs w:val="8"/>
                    </w:rPr>
                    <w:t>愿主赐福之</w:t>
                  </w:r>
                </w:p>
                <w:p w:rsidR="0034273A" w:rsidRPr="00955294" w:rsidRDefault="0034273A" w:rsidP="0034273A">
                  <w:pPr>
                    <w:spacing w:line="120" w:lineRule="exact"/>
                    <w:jc w:val="center"/>
                    <w:rPr>
                      <w:rFonts w:ascii="SimSun" w:hAnsi="SimSun" w:cs="Arial"/>
                      <w:kern w:val="24"/>
                      <w:sz w:val="8"/>
                      <w:szCs w:val="8"/>
                    </w:rPr>
                  </w:pPr>
                  <w:r w:rsidRPr="00955294">
                    <w:rPr>
                      <w:rFonts w:ascii="SimSun" w:hAnsi="SimSun" w:cs="Arial" w:hint="eastAsia"/>
                      <w:kern w:val="24"/>
                      <w:sz w:val="8"/>
                      <w:szCs w:val="8"/>
                    </w:rPr>
                    <w:t>并使其平安</w:t>
                  </w:r>
                </w:p>
              </w:txbxContent>
            </v:textbox>
            <w10:wrap anchorx="page"/>
            <w10:anchorlock/>
          </v:shape>
        </w:pict>
      </w:r>
      <w:r w:rsidRPr="00955294">
        <w:rPr>
          <w:rFonts w:ascii="SimSun" w:hAnsi="SimSun" w:cs="Traditional Arabic" w:hint="eastAsia"/>
          <w:kern w:val="26"/>
          <w:sz w:val="28"/>
          <w:szCs w:val="28"/>
        </w:rPr>
        <w:t>说完平安词之后，他坐有说以下祈祷词的时间：</w:t>
      </w:r>
    </w:p>
    <w:p w:rsidR="0034273A" w:rsidRPr="00D831E9" w:rsidRDefault="0034273A" w:rsidP="0034273A">
      <w:pPr>
        <w:pStyle w:val="af0"/>
        <w:widowControl w:val="0"/>
        <w:tabs>
          <w:tab w:val="num" w:pos="0"/>
        </w:tabs>
        <w:spacing w:after="0" w:line="240" w:lineRule="auto"/>
        <w:ind w:left="0" w:firstLineChars="200" w:firstLine="602"/>
        <w:jc w:val="both"/>
        <w:rPr>
          <w:rFonts w:ascii="SimSun" w:hAnsi="SimSun" w:cs="KFGQPC Uthman Taha Naskh"/>
          <w:kern w:val="28"/>
          <w:sz w:val="30"/>
          <w:szCs w:val="30"/>
          <w:rtl/>
        </w:rPr>
      </w:pPr>
      <w:r w:rsidRPr="00D831E9">
        <w:rPr>
          <w:rFonts w:ascii="SimSun" w:hAnsi="SimSun" w:cs="KFGQPC Uthman Taha Naskh"/>
          <w:b/>
          <w:bCs/>
          <w:color w:val="008000"/>
          <w:kern w:val="28"/>
          <w:sz w:val="30"/>
          <w:szCs w:val="30"/>
          <w:rtl/>
        </w:rPr>
        <w:t xml:space="preserve">«اللهُمَّ أَنْتَ السَّلامُ، وَمِنْكَ السَّلامُ، تَـبَارَكْتَ يَا ذَا الجَلالِ وَالإكْرَامِ». </w:t>
      </w:r>
      <w:r w:rsidRPr="00D831E9">
        <w:rPr>
          <w:rFonts w:ascii="SimSun" w:hAnsi="SimSun" w:cs="KFGQPC Uthman Taha Naskh"/>
          <w:kern w:val="28"/>
          <w:sz w:val="30"/>
          <w:szCs w:val="30"/>
          <w:rtl/>
        </w:rPr>
        <w:t>أخرجه مسلم</w:t>
      </w:r>
    </w:p>
    <w:p w:rsidR="0034273A" w:rsidRPr="00D831E9" w:rsidRDefault="0034273A" w:rsidP="0034273A">
      <w:pPr>
        <w:spacing w:line="360" w:lineRule="auto"/>
        <w:ind w:firstLineChars="200" w:firstLine="562"/>
        <w:rPr>
          <w:rFonts w:ascii="SimSun" w:hAnsi="SimSun"/>
          <w:b/>
          <w:bCs/>
          <w:color w:val="008000"/>
          <w:kern w:val="28"/>
          <w:sz w:val="28"/>
          <w:szCs w:val="28"/>
          <w:lang w:val="zh-CN"/>
        </w:rPr>
      </w:pPr>
      <w:r w:rsidRPr="00F846D8">
        <w:rPr>
          <w:rFonts w:ascii="SimSun" w:hAnsi="SimSun" w:cs="Traditional Arabic" w:hint="eastAsia"/>
          <w:b/>
          <w:bCs/>
          <w:color w:val="007F00"/>
          <w:kern w:val="26"/>
          <w:sz w:val="28"/>
          <w:szCs w:val="28"/>
          <w:lang w:val="zh-CN"/>
        </w:rPr>
        <w:t xml:space="preserve"> “</w:t>
      </w:r>
      <w:r w:rsidRPr="00D831E9">
        <w:rPr>
          <w:rFonts w:ascii="SimSun" w:hAnsi="SimSun" w:cs="Arial" w:hint="eastAsia"/>
          <w:b/>
          <w:bCs/>
          <w:color w:val="008000"/>
          <w:kern w:val="28"/>
          <w:sz w:val="28"/>
          <w:szCs w:val="28"/>
          <w:lang w:val="zh-CN"/>
        </w:rPr>
        <w:t>主啊！您是和平之主，平安来自于您，您真吉祥，至尊的，伟大的主啊！</w:t>
      </w:r>
      <w:r w:rsidRPr="00D831E9">
        <w:rPr>
          <w:rFonts w:ascii="SimSun" w:hAnsi="SimSun" w:hint="eastAsia"/>
          <w:b/>
          <w:bCs/>
          <w:color w:val="008000"/>
          <w:kern w:val="28"/>
          <w:sz w:val="28"/>
          <w:szCs w:val="28"/>
          <w:lang w:val="zh-CN"/>
        </w:rPr>
        <w:t>”</w:t>
      </w:r>
      <w:r w:rsidRPr="00D831E9">
        <w:rPr>
          <w:rStyle w:val="a9"/>
          <w:rFonts w:ascii="SimSun" w:hAnsi="SimSun"/>
          <w:b/>
          <w:bCs/>
          <w:color w:val="008000"/>
          <w:kern w:val="28"/>
          <w:sz w:val="28"/>
          <w:szCs w:val="28"/>
        </w:rPr>
        <w:footnoteReference w:id="242"/>
      </w:r>
    </w:p>
    <w:p w:rsidR="0034273A" w:rsidRPr="00F846D8" w:rsidRDefault="0034273A" w:rsidP="0034273A">
      <w:pPr>
        <w:widowControl/>
        <w:tabs>
          <w:tab w:val="left" w:pos="4540"/>
        </w:tabs>
        <w:spacing w:line="360" w:lineRule="auto"/>
        <w:ind w:firstLineChars="200" w:firstLine="562"/>
        <w:rPr>
          <w:rFonts w:ascii="SimSun" w:hAnsi="SimSun" w:cs="Traditional Arabic"/>
          <w:b/>
          <w:bCs/>
          <w:color w:val="008000"/>
          <w:kern w:val="26"/>
          <w:sz w:val="28"/>
          <w:szCs w:val="28"/>
          <w:lang w:val="zh-CN"/>
        </w:rPr>
      </w:pPr>
      <w:r w:rsidRPr="00F846D8">
        <w:rPr>
          <w:rFonts w:ascii="SimSun" w:hAnsi="SimSun" w:cs="Traditional Arabic"/>
          <w:b/>
          <w:bCs/>
          <w:color w:val="008000"/>
          <w:kern w:val="26"/>
          <w:sz w:val="28"/>
          <w:szCs w:val="28"/>
        </w:rPr>
        <w:t>3-</w:t>
      </w:r>
      <w:r w:rsidRPr="00F846D8">
        <w:rPr>
          <w:rFonts w:ascii="SimSun" w:hAnsi="SimSun" w:cs="Traditional Arabic" w:hint="eastAsia"/>
          <w:b/>
          <w:bCs/>
          <w:color w:val="008000"/>
          <w:kern w:val="26"/>
          <w:sz w:val="28"/>
          <w:szCs w:val="28"/>
        </w:rPr>
        <w:t>主的使者</w:t>
      </w:r>
      <w:r w:rsidR="00253D81">
        <w:rPr>
          <w:rFonts w:ascii="SimSun" w:hAnsi="SimSun" w:cs="Traditional Arabic"/>
          <w:b/>
          <w:bCs/>
          <w:color w:val="008000"/>
          <w:kern w:val="26"/>
          <w:sz w:val="28"/>
          <w:szCs w:val="28"/>
        </w:rPr>
      </w:r>
      <w:r w:rsidR="00253D81">
        <w:rPr>
          <w:rFonts w:ascii="SimSun" w:hAnsi="SimSun" w:cs="Traditional Arabic"/>
          <w:b/>
          <w:bCs/>
          <w:color w:val="008000"/>
          <w:kern w:val="26"/>
          <w:sz w:val="28"/>
          <w:szCs w:val="28"/>
        </w:rPr>
        <w:pict>
          <v:shape id="_x0000_s1631"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31" inset="0,0,0,0">
              <w:txbxContent>
                <w:p w:rsidR="0034273A" w:rsidRPr="00955294" w:rsidRDefault="0034273A" w:rsidP="0034273A">
                  <w:pPr>
                    <w:spacing w:line="120" w:lineRule="exact"/>
                    <w:jc w:val="center"/>
                    <w:rPr>
                      <w:rFonts w:ascii="SimSun" w:hAnsi="SimSun" w:cs="Arial"/>
                      <w:b/>
                      <w:bCs/>
                      <w:color w:val="008000"/>
                      <w:kern w:val="24"/>
                      <w:sz w:val="8"/>
                      <w:szCs w:val="8"/>
                    </w:rPr>
                  </w:pPr>
                  <w:r w:rsidRPr="00955294">
                    <w:rPr>
                      <w:rFonts w:ascii="SimSun" w:hAnsi="SimSun" w:cs="Arial" w:hint="eastAsia"/>
                      <w:b/>
                      <w:bCs/>
                      <w:color w:val="008000"/>
                      <w:kern w:val="24"/>
                      <w:sz w:val="8"/>
                      <w:szCs w:val="8"/>
                    </w:rPr>
                    <w:t>愿主赐福之</w:t>
                  </w:r>
                </w:p>
                <w:p w:rsidR="0034273A" w:rsidRPr="00955294" w:rsidRDefault="0034273A" w:rsidP="0034273A">
                  <w:pPr>
                    <w:spacing w:line="120" w:lineRule="exact"/>
                    <w:jc w:val="center"/>
                    <w:rPr>
                      <w:rFonts w:ascii="SimSun" w:hAnsi="SimSun" w:cs="Arial"/>
                      <w:b/>
                      <w:bCs/>
                      <w:color w:val="008000"/>
                      <w:kern w:val="24"/>
                      <w:sz w:val="8"/>
                      <w:szCs w:val="8"/>
                    </w:rPr>
                  </w:pPr>
                  <w:r w:rsidRPr="00955294">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cs="Traditional Arabic" w:hint="eastAsia"/>
          <w:b/>
          <w:bCs/>
          <w:color w:val="008000"/>
          <w:kern w:val="26"/>
          <w:sz w:val="28"/>
          <w:szCs w:val="28"/>
        </w:rPr>
        <w:t>每番主命拜之后都说：</w:t>
      </w:r>
    </w:p>
    <w:p w:rsidR="0034273A" w:rsidRPr="00D831E9" w:rsidRDefault="0034273A" w:rsidP="0034273A">
      <w:pPr>
        <w:pStyle w:val="af0"/>
        <w:widowControl w:val="0"/>
        <w:tabs>
          <w:tab w:val="num" w:pos="0"/>
        </w:tabs>
        <w:spacing w:after="0" w:line="240" w:lineRule="auto"/>
        <w:ind w:left="0" w:firstLineChars="200" w:firstLine="602"/>
        <w:jc w:val="both"/>
        <w:rPr>
          <w:rFonts w:ascii="SimSun" w:hAnsi="SimSun" w:cs="KFGQPC Uthman Taha Naskh"/>
          <w:kern w:val="28"/>
          <w:sz w:val="30"/>
          <w:szCs w:val="30"/>
        </w:rPr>
      </w:pPr>
      <w:r w:rsidRPr="00D831E9">
        <w:rPr>
          <w:rFonts w:ascii="SimSun" w:hAnsi="SimSun" w:cs="KFGQPC Uthman Taha Naskh"/>
          <w:b/>
          <w:bCs/>
          <w:color w:val="008000"/>
          <w:kern w:val="28"/>
          <w:sz w:val="30"/>
          <w:szCs w:val="30"/>
          <w:rtl/>
        </w:rPr>
        <w:t>«لا إلَـهَ إلَّا الله وَحْدَهُ لا شَرِيكَ لَـهُ، لَـهُ المُلْكُ وَلَـهُ الحَـمْدُ وَهُوَ عَلَى كُلِّ شَيْءٍ قَدِيرٌ، اللهُمَّ لا مَانِعَ لِـمَا أَعْطَيْتَ، وَلا مُعْطِيَ لِـمَا مَنَعْتَ، وَلا يَنْفَعُ ذَا الجَدِّ مِنْكَ الجَدُّ».</w:t>
      </w:r>
      <w:r w:rsidRPr="00D831E9">
        <w:rPr>
          <w:rFonts w:ascii="SimSun" w:hAnsi="SimSun" w:cs="KFGQPC Uthman Taha Naskh"/>
          <w:kern w:val="28"/>
          <w:sz w:val="30"/>
          <w:szCs w:val="30"/>
          <w:rtl/>
        </w:rPr>
        <w:t xml:space="preserve"> متفق عليه</w:t>
      </w:r>
    </w:p>
    <w:p w:rsidR="0034273A" w:rsidRPr="00D831E9" w:rsidRDefault="0034273A" w:rsidP="00EE2DBE">
      <w:pPr>
        <w:spacing w:line="360" w:lineRule="auto"/>
        <w:ind w:firstLineChars="200" w:firstLine="562"/>
        <w:rPr>
          <w:rFonts w:ascii="SimSun" w:hAnsi="SimSun" w:cs="SimSun"/>
          <w:b/>
          <w:bCs/>
          <w:color w:val="008000"/>
          <w:kern w:val="28"/>
          <w:sz w:val="28"/>
          <w:szCs w:val="28"/>
          <w:rtl/>
        </w:rPr>
      </w:pPr>
      <w:r w:rsidRPr="00D831E9">
        <w:rPr>
          <w:rFonts w:ascii="SimSun" w:hAnsi="SimSun" w:hint="eastAsia"/>
          <w:b/>
          <w:bCs/>
          <w:color w:val="008000"/>
          <w:kern w:val="28"/>
          <w:sz w:val="28"/>
          <w:szCs w:val="28"/>
        </w:rPr>
        <w:t>“</w:t>
      </w:r>
      <w:r w:rsidR="00EE2DBE">
        <w:rPr>
          <w:rFonts w:ascii="SimSun" w:hAnsi="SimSun" w:cs="Traditional Arabic" w:hint="eastAsia"/>
          <w:b/>
          <w:bCs/>
          <w:color w:val="008000"/>
          <w:kern w:val="28"/>
          <w:sz w:val="28"/>
          <w:szCs w:val="28"/>
        </w:rPr>
        <w:t>除了独一无二的真主</w:t>
      </w:r>
      <w:r w:rsidRPr="00D831E9">
        <w:rPr>
          <w:rFonts w:ascii="SimSun" w:hAnsi="SimSun" w:cs="Traditional Arabic" w:hint="eastAsia"/>
          <w:b/>
          <w:bCs/>
          <w:color w:val="008000"/>
          <w:kern w:val="28"/>
          <w:sz w:val="28"/>
          <w:szCs w:val="28"/>
        </w:rPr>
        <w:t>，绝无应受崇拜者；一切权力及赞美只</w:t>
      </w:r>
      <w:r w:rsidR="00EE2DBE">
        <w:rPr>
          <w:rFonts w:ascii="SimSun" w:hAnsi="SimSun" w:cs="Traditional Arabic" w:hint="eastAsia"/>
          <w:b/>
          <w:bCs/>
          <w:color w:val="008000"/>
          <w:kern w:val="28"/>
          <w:sz w:val="28"/>
          <w:szCs w:val="28"/>
        </w:rPr>
        <w:t>归</w:t>
      </w:r>
      <w:r w:rsidRPr="00D831E9">
        <w:rPr>
          <w:rFonts w:ascii="SimSun" w:hAnsi="SimSun" w:cs="Traditional Arabic" w:hint="eastAsia"/>
          <w:b/>
          <w:bCs/>
          <w:color w:val="008000"/>
          <w:kern w:val="28"/>
          <w:sz w:val="28"/>
          <w:szCs w:val="28"/>
        </w:rPr>
        <w:t>于他，大能于万物的主。主啊！没有人能禁止您所恩赐的，您所禁止的没有人能给予，有权势者无济于事</w:t>
      </w:r>
      <w:r w:rsidRPr="00D831E9">
        <w:rPr>
          <w:rFonts w:ascii="SimSun" w:hAnsi="SimSun" w:hint="eastAsia"/>
          <w:b/>
          <w:bCs/>
          <w:color w:val="008000"/>
          <w:kern w:val="28"/>
          <w:sz w:val="28"/>
          <w:szCs w:val="28"/>
        </w:rPr>
        <w:t>。</w:t>
      </w:r>
      <w:r w:rsidRPr="00D831E9">
        <w:rPr>
          <w:rFonts w:ascii="SimSun" w:hAnsi="SimSun" w:hint="eastAsia"/>
          <w:b/>
          <w:bCs/>
          <w:color w:val="008000"/>
          <w:kern w:val="28"/>
          <w:sz w:val="28"/>
          <w:szCs w:val="28"/>
          <w:lang w:val="zh-CN"/>
        </w:rPr>
        <w:t>”</w:t>
      </w:r>
      <w:r w:rsidRPr="00D831E9">
        <w:rPr>
          <w:rStyle w:val="a9"/>
          <w:rFonts w:ascii="SimSun" w:hAnsi="SimSun"/>
          <w:b/>
          <w:bCs/>
          <w:color w:val="008000"/>
          <w:kern w:val="28"/>
          <w:sz w:val="28"/>
          <w:szCs w:val="28"/>
        </w:rPr>
        <w:footnoteReference w:id="243"/>
      </w:r>
    </w:p>
    <w:p w:rsidR="00E2178E" w:rsidRDefault="00E2178E" w:rsidP="00E2178E">
      <w:pPr>
        <w:pStyle w:val="ac"/>
        <w:spacing w:after="0" w:line="360" w:lineRule="auto"/>
        <w:ind w:firstLineChars="200" w:firstLine="562"/>
        <w:rPr>
          <w:rFonts w:ascii="SimSun" w:hAnsi="SimSun" w:cs="Traditional Arabic"/>
          <w:b/>
          <w:bCs/>
          <w:color w:val="008000"/>
          <w:kern w:val="26"/>
          <w:sz w:val="28"/>
          <w:szCs w:val="28"/>
        </w:rPr>
      </w:pPr>
      <w:r w:rsidRPr="00F846D8">
        <w:rPr>
          <w:rFonts w:ascii="SimSun" w:hAnsi="SimSun" w:cs="SimSun"/>
          <w:b/>
          <w:bCs/>
          <w:color w:val="008000"/>
          <w:kern w:val="26"/>
          <w:sz w:val="28"/>
          <w:szCs w:val="28"/>
        </w:rPr>
        <w:t>4-</w:t>
      </w:r>
      <w:r w:rsidRPr="00F846D8">
        <w:rPr>
          <w:rFonts w:ascii="SimSun" w:hAnsi="SimSun" w:cs="Traditional Arabic" w:hint="eastAsia"/>
          <w:b/>
          <w:bCs/>
          <w:color w:val="008000"/>
          <w:kern w:val="26"/>
          <w:sz w:val="28"/>
          <w:szCs w:val="28"/>
        </w:rPr>
        <w:t>主的使者</w:t>
      </w:r>
      <w:r w:rsidR="00253D81">
        <w:rPr>
          <w:rFonts w:ascii="SimSun" w:hAnsi="SimSun" w:cs="Traditional Arabic"/>
          <w:b/>
          <w:bCs/>
          <w:color w:val="008000"/>
          <w:kern w:val="26"/>
          <w:sz w:val="28"/>
          <w:szCs w:val="28"/>
        </w:rPr>
      </w:r>
      <w:r w:rsidR="00253D81">
        <w:rPr>
          <w:rFonts w:ascii="SimSun" w:hAnsi="SimSun" w:cs="Traditional Arabic"/>
          <w:b/>
          <w:bCs/>
          <w:color w:val="008000"/>
          <w:kern w:val="26"/>
          <w:sz w:val="28"/>
          <w:szCs w:val="28"/>
        </w:rPr>
        <w:pict>
          <v:shape id="_x0000_s1630"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30" inset="0,0,0,0">
              <w:txbxContent>
                <w:p w:rsidR="00E2178E" w:rsidRPr="00955294" w:rsidRDefault="00E2178E" w:rsidP="00E2178E">
                  <w:pPr>
                    <w:spacing w:line="120" w:lineRule="exact"/>
                    <w:jc w:val="center"/>
                    <w:rPr>
                      <w:rFonts w:ascii="SimSun" w:hAnsi="SimSun" w:cs="Arial"/>
                      <w:b/>
                      <w:bCs/>
                      <w:color w:val="008000"/>
                      <w:kern w:val="24"/>
                      <w:sz w:val="8"/>
                      <w:szCs w:val="8"/>
                    </w:rPr>
                  </w:pPr>
                  <w:r w:rsidRPr="00955294">
                    <w:rPr>
                      <w:rFonts w:ascii="SimSun" w:hAnsi="SimSun" w:cs="Arial" w:hint="eastAsia"/>
                      <w:b/>
                      <w:bCs/>
                      <w:color w:val="008000"/>
                      <w:kern w:val="24"/>
                      <w:sz w:val="8"/>
                      <w:szCs w:val="8"/>
                    </w:rPr>
                    <w:t>愿主赐福之</w:t>
                  </w:r>
                </w:p>
                <w:p w:rsidR="00E2178E" w:rsidRPr="00955294" w:rsidRDefault="00E2178E" w:rsidP="00E2178E">
                  <w:pPr>
                    <w:spacing w:line="120" w:lineRule="exact"/>
                    <w:jc w:val="center"/>
                    <w:rPr>
                      <w:rFonts w:ascii="SimSun" w:hAnsi="SimSun" w:cs="Arial"/>
                      <w:b/>
                      <w:bCs/>
                      <w:color w:val="008000"/>
                      <w:kern w:val="24"/>
                      <w:sz w:val="8"/>
                      <w:szCs w:val="8"/>
                    </w:rPr>
                  </w:pPr>
                  <w:r w:rsidRPr="00955294">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cs="Traditional Arabic" w:hint="eastAsia"/>
          <w:b/>
          <w:bCs/>
          <w:color w:val="008000"/>
          <w:kern w:val="26"/>
          <w:sz w:val="28"/>
          <w:szCs w:val="28"/>
        </w:rPr>
        <w:t>每番拜之后都祈求真主护佑</w:t>
      </w:r>
      <w:r>
        <w:rPr>
          <w:rFonts w:ascii="SimSun" w:hAnsi="SimSun" w:cs="Traditional Arabic" w:hint="eastAsia"/>
          <w:b/>
          <w:bCs/>
          <w:color w:val="008000"/>
          <w:kern w:val="26"/>
          <w:sz w:val="28"/>
          <w:szCs w:val="28"/>
        </w:rPr>
        <w:t>：</w:t>
      </w:r>
    </w:p>
    <w:p w:rsidR="00E2178E" w:rsidRPr="00D831E9" w:rsidRDefault="00E2178E" w:rsidP="00E2178E">
      <w:pPr>
        <w:pStyle w:val="af0"/>
        <w:widowControl w:val="0"/>
        <w:tabs>
          <w:tab w:val="num" w:pos="0"/>
        </w:tabs>
        <w:spacing w:after="0" w:line="240" w:lineRule="auto"/>
        <w:ind w:left="0" w:firstLineChars="200" w:firstLine="602"/>
        <w:jc w:val="both"/>
        <w:rPr>
          <w:rFonts w:ascii="mylotus" w:hAnsi="mylotus" w:cs="KFGQPC Uthman Taha Naskh"/>
          <w:kern w:val="28"/>
          <w:sz w:val="30"/>
          <w:szCs w:val="30"/>
        </w:rPr>
      </w:pPr>
      <w:r w:rsidRPr="00D831E9">
        <w:rPr>
          <w:rFonts w:ascii="SimSun" w:hAnsi="SimSun" w:cs="KFGQPC Uthman Taha Naskh"/>
          <w:b/>
          <w:bCs/>
          <w:color w:val="008000"/>
          <w:kern w:val="28"/>
          <w:sz w:val="30"/>
          <w:szCs w:val="30"/>
          <w:rtl/>
        </w:rPr>
        <w:t>قال رسول الله ﷺ:</w:t>
      </w:r>
      <w:r w:rsidRPr="00D831E9">
        <w:rPr>
          <w:rFonts w:ascii="mylotus" w:hAnsi="mylotus" w:cs="KFGQPC Uthman Taha Naskh"/>
          <w:b/>
          <w:bCs/>
          <w:color w:val="008000"/>
          <w:kern w:val="28"/>
          <w:sz w:val="30"/>
          <w:szCs w:val="30"/>
          <w:rtl/>
        </w:rPr>
        <w:t>«اللهُمَّ إنِّي أَعُوذُ بِكَ مِنَ الجُبنِ، وَأَعُوذُ بِكَ مِنَ البُـخْلِ، وَأَعُوذُ بِكَ مِنْ أَنْ أُرَدَّ إلَى أَرْذَلِ العُمُرِ، وَأَعُوذُ بِكَ مِنْ فِتْنَةِ الدُّنْيَا وَعَذَابِ القَبْرِ»</w:t>
      </w:r>
      <w:r w:rsidRPr="00D831E9">
        <w:rPr>
          <w:rFonts w:ascii="mylotus" w:hAnsi="mylotus" w:cs="KFGQPC Uthman Taha Naskh"/>
          <w:kern w:val="28"/>
          <w:sz w:val="30"/>
          <w:szCs w:val="30"/>
          <w:rtl/>
        </w:rPr>
        <w:t>. أخرجه البخاري</w:t>
      </w:r>
    </w:p>
    <w:p w:rsidR="00E2178E" w:rsidRPr="00D831E9" w:rsidRDefault="00E2178E" w:rsidP="00E2178E">
      <w:pPr>
        <w:tabs>
          <w:tab w:val="num" w:pos="0"/>
          <w:tab w:val="num" w:pos="980"/>
        </w:tabs>
        <w:spacing w:line="360" w:lineRule="auto"/>
        <w:ind w:firstLineChars="200" w:firstLine="562"/>
        <w:rPr>
          <w:rFonts w:ascii="SimSun" w:hAnsi="SimSun" w:cs="Traditional Arabic"/>
          <w:bCs/>
          <w:kern w:val="28"/>
          <w:sz w:val="28"/>
          <w:szCs w:val="28"/>
        </w:rPr>
      </w:pPr>
      <w:r w:rsidRPr="00D831E9">
        <w:rPr>
          <w:rFonts w:ascii="SimSun" w:hAnsi="SimSun" w:cs="Traditional Arabic" w:hint="eastAsia"/>
          <w:b/>
          <w:bCs/>
          <w:color w:val="008000"/>
          <w:kern w:val="28"/>
          <w:sz w:val="28"/>
          <w:szCs w:val="28"/>
          <w:lang w:bidi="ar-JO"/>
        </w:rPr>
        <w:t>“</w:t>
      </w:r>
      <w:r w:rsidRPr="00D831E9">
        <w:rPr>
          <w:rFonts w:ascii="SimSun" w:hAnsi="SimSun" w:hint="eastAsia"/>
          <w:b/>
          <w:bCs/>
          <w:color w:val="008000"/>
          <w:kern w:val="28"/>
          <w:sz w:val="28"/>
          <w:szCs w:val="28"/>
        </w:rPr>
        <w:t>主啊！求您保护我远离胆怯，求您保护我远离吝啬，求您保护我免遭年老昏愦，求您保护我远离今世的灾难与坟墓的惩罚</w:t>
      </w:r>
      <w:r w:rsidRPr="00D831E9">
        <w:rPr>
          <w:rFonts w:ascii="SimSun" w:hAnsi="SimSun" w:cs="Traditional Arabic" w:hint="eastAsia"/>
          <w:b/>
          <w:bCs/>
          <w:color w:val="008000"/>
          <w:kern w:val="28"/>
          <w:sz w:val="28"/>
          <w:szCs w:val="28"/>
        </w:rPr>
        <w:t>。”</w:t>
      </w:r>
      <w:r w:rsidRPr="00D831E9">
        <w:rPr>
          <w:rStyle w:val="a9"/>
          <w:rFonts w:ascii="SimSun" w:hAnsi="SimSun" w:cs="Traditional Arabic"/>
          <w:b/>
          <w:color w:val="008000"/>
          <w:kern w:val="28"/>
          <w:sz w:val="28"/>
          <w:szCs w:val="28"/>
          <w:lang w:val="zh-CN"/>
        </w:rPr>
        <w:footnoteReference w:id="244"/>
      </w:r>
    </w:p>
    <w:p w:rsidR="00E2178E" w:rsidRDefault="00E2178E" w:rsidP="00E2178E">
      <w:pPr>
        <w:widowControl/>
        <w:tabs>
          <w:tab w:val="left" w:pos="4540"/>
        </w:tabs>
        <w:spacing w:line="360" w:lineRule="auto"/>
        <w:ind w:firstLineChars="200" w:firstLine="562"/>
        <w:rPr>
          <w:rFonts w:ascii="SimSun" w:hAnsi="SimSun" w:cs="STXinwei"/>
          <w:b/>
          <w:bCs/>
          <w:color w:val="008000"/>
          <w:kern w:val="26"/>
          <w:sz w:val="28"/>
          <w:szCs w:val="28"/>
          <w:lang w:val="zh-CN"/>
        </w:rPr>
      </w:pPr>
      <w:r w:rsidRPr="00F846D8">
        <w:rPr>
          <w:rFonts w:ascii="SimSun" w:hAnsi="SimSun" w:cs="SimSun"/>
          <w:b/>
          <w:bCs/>
          <w:color w:val="008000"/>
          <w:kern w:val="26"/>
          <w:sz w:val="28"/>
          <w:szCs w:val="28"/>
        </w:rPr>
        <w:t>5-</w:t>
      </w:r>
      <w:r w:rsidRPr="00F846D8">
        <w:rPr>
          <w:rFonts w:ascii="SimSun" w:hAnsi="SimSun" w:cs="STXinwei" w:hint="eastAsia"/>
          <w:b/>
          <w:bCs/>
          <w:color w:val="008000"/>
          <w:kern w:val="26"/>
          <w:sz w:val="28"/>
          <w:szCs w:val="28"/>
          <w:lang w:val="zh-CN"/>
        </w:rPr>
        <w:t>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629"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29" inset="0,0,0,0">
              <w:txbxContent>
                <w:p w:rsidR="00E2178E" w:rsidRPr="00A901CB" w:rsidRDefault="00E2178E" w:rsidP="00E2178E">
                  <w:pPr>
                    <w:spacing w:line="120" w:lineRule="exact"/>
                    <w:jc w:val="center"/>
                    <w:rPr>
                      <w:rFonts w:ascii="SimSun" w:hAnsi="SimSun" w:cs="Arial"/>
                      <w:b/>
                      <w:bCs/>
                      <w:color w:val="008000"/>
                      <w:kern w:val="24"/>
                      <w:sz w:val="8"/>
                      <w:szCs w:val="8"/>
                    </w:rPr>
                  </w:pPr>
                  <w:r w:rsidRPr="00A901CB">
                    <w:rPr>
                      <w:rFonts w:ascii="SimSun" w:hAnsi="SimSun" w:cs="Arial" w:hint="eastAsia"/>
                      <w:b/>
                      <w:bCs/>
                      <w:color w:val="008000"/>
                      <w:kern w:val="24"/>
                      <w:sz w:val="8"/>
                      <w:szCs w:val="8"/>
                    </w:rPr>
                    <w:t>愿主赐福之</w:t>
                  </w:r>
                </w:p>
                <w:p w:rsidR="00E2178E" w:rsidRPr="00A901CB" w:rsidRDefault="00E2178E" w:rsidP="00E2178E">
                  <w:pPr>
                    <w:spacing w:line="120" w:lineRule="exact"/>
                    <w:jc w:val="center"/>
                    <w:rPr>
                      <w:rFonts w:ascii="SimSun" w:hAnsi="SimSun" w:cs="Arial"/>
                      <w:b/>
                      <w:bCs/>
                      <w:color w:val="008000"/>
                      <w:kern w:val="24"/>
                      <w:sz w:val="8"/>
                      <w:szCs w:val="8"/>
                    </w:rPr>
                  </w:pPr>
                  <w:r w:rsidRPr="00A901CB">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r w:rsidRPr="00F846D8">
        <w:rPr>
          <w:rFonts w:ascii="SimSun" w:hAnsi="SimSun" w:cs="STXinwei" w:hint="eastAsia"/>
          <w:b/>
          <w:bCs/>
          <w:color w:val="008000"/>
          <w:kern w:val="26"/>
          <w:sz w:val="28"/>
          <w:szCs w:val="28"/>
          <w:lang w:val="zh-CN"/>
        </w:rPr>
        <w:t>：</w:t>
      </w:r>
    </w:p>
    <w:p w:rsidR="00E2178E" w:rsidRPr="00D831E9" w:rsidRDefault="00E2178E" w:rsidP="00E2178E">
      <w:pPr>
        <w:pStyle w:val="af0"/>
        <w:widowControl w:val="0"/>
        <w:tabs>
          <w:tab w:val="num" w:pos="0"/>
        </w:tabs>
        <w:spacing w:after="0" w:line="240" w:lineRule="auto"/>
        <w:ind w:left="0" w:firstLineChars="200" w:firstLine="602"/>
        <w:jc w:val="both"/>
        <w:rPr>
          <w:rFonts w:ascii="SimSun" w:hAnsi="SimSun" w:cs="KFGQPC Uthman Taha Naskh"/>
          <w:kern w:val="28"/>
          <w:sz w:val="30"/>
          <w:szCs w:val="30"/>
          <w:rtl/>
        </w:rPr>
      </w:pPr>
      <w:r w:rsidRPr="00D831E9">
        <w:rPr>
          <w:rFonts w:ascii="SimSun" w:hAnsi="SimSun" w:cs="KFGQPC Uthman Taha Naskh"/>
          <w:b/>
          <w:bCs/>
          <w:color w:val="008000"/>
          <w:kern w:val="28"/>
          <w:sz w:val="30"/>
          <w:szCs w:val="30"/>
          <w:rtl/>
        </w:rPr>
        <w:t xml:space="preserve">قال رسول الله ﷺ: «مَنْ قَرَأَ آيَةَ الكُرْسِيِّ دُبُرَ كُلِّ صَلاةٍ، لَـمْ يَـمْنَعْهُ مِنْ دُخُولِ الجَنَّةِ إلَّا </w:t>
      </w:r>
      <w:r>
        <w:rPr>
          <w:rFonts w:ascii="SimSun" w:hAnsi="SimSun" w:cs="KFGQPC Uthman Taha Naskh" w:hint="cs"/>
          <w:b/>
          <w:bCs/>
          <w:color w:val="008000"/>
          <w:kern w:val="28"/>
          <w:sz w:val="30"/>
          <w:szCs w:val="30"/>
          <w:rtl/>
        </w:rPr>
        <w:t>ال</w:t>
      </w:r>
      <w:r>
        <w:rPr>
          <w:rFonts w:ascii="SimSun" w:hAnsi="SimSun" w:cs="KFGQPC Uthman Taha Naskh"/>
          <w:b/>
          <w:bCs/>
          <w:color w:val="008000"/>
          <w:kern w:val="28"/>
          <w:sz w:val="30"/>
          <w:szCs w:val="30"/>
          <w:rtl/>
        </w:rPr>
        <w:t>م</w:t>
      </w:r>
      <w:r>
        <w:rPr>
          <w:rFonts w:ascii="SimSun" w:hAnsi="SimSun" w:cs="KFGQPC Uthman Taha Naskh" w:hint="cs"/>
          <w:b/>
          <w:bCs/>
          <w:color w:val="008000"/>
          <w:kern w:val="28"/>
          <w:sz w:val="30"/>
          <w:szCs w:val="30"/>
          <w:rtl/>
        </w:rPr>
        <w:t>َ</w:t>
      </w:r>
      <w:r>
        <w:rPr>
          <w:rFonts w:ascii="SimSun" w:hAnsi="SimSun" w:cs="KFGQPC Uthman Taha Naskh"/>
          <w:b/>
          <w:bCs/>
          <w:color w:val="008000"/>
          <w:kern w:val="28"/>
          <w:sz w:val="30"/>
          <w:szCs w:val="30"/>
          <w:rtl/>
        </w:rPr>
        <w:t>وت</w:t>
      </w:r>
      <w:r w:rsidRPr="00D831E9">
        <w:rPr>
          <w:rFonts w:ascii="SimSun" w:hAnsi="SimSun" w:cs="KFGQPC Uthman Taha Naskh"/>
          <w:b/>
          <w:bCs/>
          <w:color w:val="008000"/>
          <w:kern w:val="28"/>
          <w:sz w:val="30"/>
          <w:szCs w:val="30"/>
          <w:rtl/>
        </w:rPr>
        <w:t>»</w:t>
      </w:r>
      <w:r w:rsidRPr="00D831E9">
        <w:rPr>
          <w:rFonts w:ascii="SimSun" w:hAnsi="SimSun" w:cs="KFGQPC Uthman Taha Naskh"/>
          <w:kern w:val="28"/>
          <w:sz w:val="30"/>
          <w:szCs w:val="30"/>
          <w:rtl/>
        </w:rPr>
        <w:t>. أخرجه النسائي والطبراني</w:t>
      </w:r>
    </w:p>
    <w:p w:rsidR="00E2178E" w:rsidRPr="00D831E9" w:rsidRDefault="00E2178E" w:rsidP="00E2178E">
      <w:pPr>
        <w:spacing w:line="360" w:lineRule="auto"/>
        <w:ind w:firstLineChars="200" w:firstLine="562"/>
        <w:rPr>
          <w:rFonts w:ascii="SimSun" w:hAnsi="SimSun" w:cs="Traditional Arabic"/>
          <w:b/>
          <w:color w:val="008000"/>
          <w:kern w:val="28"/>
          <w:sz w:val="28"/>
          <w:szCs w:val="28"/>
        </w:rPr>
      </w:pPr>
      <w:r w:rsidRPr="00D831E9">
        <w:rPr>
          <w:rFonts w:ascii="SimSun" w:hAnsi="SimSun" w:cs="Traditional Arabic" w:hint="eastAsia"/>
          <w:b/>
          <w:color w:val="008000"/>
          <w:kern w:val="28"/>
          <w:sz w:val="28"/>
          <w:szCs w:val="28"/>
        </w:rPr>
        <w:t>“</w:t>
      </w:r>
      <w:r w:rsidRPr="00D831E9">
        <w:rPr>
          <w:rFonts w:ascii="SimSun" w:hAnsi="SimSun" w:hint="eastAsia"/>
          <w:b/>
          <w:bCs/>
          <w:color w:val="008000"/>
          <w:kern w:val="28"/>
          <w:sz w:val="28"/>
          <w:szCs w:val="28"/>
        </w:rPr>
        <w:t>谁在每番拜之后都念了库尔西经文，</w:t>
      </w:r>
      <w:r w:rsidRPr="00D831E9">
        <w:rPr>
          <w:rFonts w:ascii="SimSun" w:hAnsi="SimSun" w:cs="Traditional Arabic" w:hint="eastAsia"/>
          <w:b/>
          <w:color w:val="008000"/>
          <w:kern w:val="28"/>
          <w:sz w:val="28"/>
          <w:szCs w:val="28"/>
        </w:rPr>
        <w:t>除了死亡，没有任何事物能阻止他进入</w:t>
      </w:r>
      <w:r>
        <w:rPr>
          <w:rFonts w:ascii="SimSun" w:hAnsi="SimSun" w:cs="Traditional Arabic" w:hint="eastAsia"/>
          <w:b/>
          <w:color w:val="008000"/>
          <w:kern w:val="28"/>
          <w:sz w:val="28"/>
          <w:szCs w:val="28"/>
        </w:rPr>
        <w:t>乐园</w:t>
      </w:r>
      <w:r w:rsidRPr="00D831E9">
        <w:rPr>
          <w:rFonts w:ascii="SimSun" w:hAnsi="SimSun" w:cs="Traditional Arabic" w:hint="eastAsia"/>
          <w:b/>
          <w:color w:val="008000"/>
          <w:kern w:val="28"/>
          <w:sz w:val="28"/>
          <w:szCs w:val="28"/>
        </w:rPr>
        <w:t>。”</w:t>
      </w:r>
      <w:r w:rsidRPr="00D831E9">
        <w:rPr>
          <w:rStyle w:val="a9"/>
          <w:rFonts w:ascii="SimSun" w:hAnsi="SimSun"/>
          <w:b/>
          <w:bCs/>
          <w:color w:val="008000"/>
          <w:kern w:val="28"/>
          <w:sz w:val="28"/>
          <w:szCs w:val="28"/>
        </w:rPr>
        <w:footnoteReference w:id="245"/>
      </w:r>
    </w:p>
    <w:p w:rsidR="00E2178E" w:rsidRDefault="00E2178E" w:rsidP="00E2178E">
      <w:pPr>
        <w:widowControl/>
        <w:tabs>
          <w:tab w:val="left" w:pos="4540"/>
        </w:tabs>
        <w:spacing w:line="360" w:lineRule="auto"/>
        <w:ind w:firstLineChars="200" w:firstLine="562"/>
        <w:rPr>
          <w:rFonts w:ascii="SimSun" w:hAnsi="SimSun" w:cs="STXinwei"/>
          <w:b/>
          <w:bCs/>
          <w:color w:val="008000"/>
          <w:kern w:val="26"/>
          <w:sz w:val="28"/>
          <w:szCs w:val="28"/>
          <w:lang w:val="zh-CN"/>
        </w:rPr>
      </w:pPr>
      <w:r w:rsidRPr="00F846D8">
        <w:rPr>
          <w:rFonts w:ascii="SimSun" w:hAnsi="SimSun" w:cs="SimSun"/>
          <w:b/>
          <w:bCs/>
          <w:color w:val="008000"/>
          <w:kern w:val="26"/>
          <w:sz w:val="28"/>
          <w:szCs w:val="28"/>
        </w:rPr>
        <w:t>6-</w:t>
      </w:r>
      <w:r w:rsidRPr="00F846D8">
        <w:rPr>
          <w:rFonts w:ascii="SimSun" w:hAnsi="SimSun" w:cs="STXinwei" w:hint="eastAsia"/>
          <w:b/>
          <w:bCs/>
          <w:color w:val="008000"/>
          <w:kern w:val="26"/>
          <w:sz w:val="28"/>
          <w:szCs w:val="28"/>
          <w:lang w:val="zh-CN"/>
        </w:rPr>
        <w:t>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628"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28" inset="0,0,0,0">
              <w:txbxContent>
                <w:p w:rsidR="00E2178E" w:rsidRPr="00A901CB" w:rsidRDefault="00E2178E" w:rsidP="00E2178E">
                  <w:pPr>
                    <w:spacing w:line="120" w:lineRule="exact"/>
                    <w:jc w:val="center"/>
                    <w:rPr>
                      <w:rFonts w:ascii="SimSun" w:hAnsi="SimSun" w:cs="Arial"/>
                      <w:b/>
                      <w:bCs/>
                      <w:color w:val="008000"/>
                      <w:kern w:val="24"/>
                      <w:sz w:val="8"/>
                      <w:szCs w:val="8"/>
                    </w:rPr>
                  </w:pPr>
                  <w:r w:rsidRPr="00A901CB">
                    <w:rPr>
                      <w:rFonts w:ascii="SimSun" w:hAnsi="SimSun" w:cs="Arial" w:hint="eastAsia"/>
                      <w:b/>
                      <w:bCs/>
                      <w:color w:val="008000"/>
                      <w:kern w:val="24"/>
                      <w:sz w:val="8"/>
                      <w:szCs w:val="8"/>
                    </w:rPr>
                    <w:t>愿主赐福之</w:t>
                  </w:r>
                </w:p>
                <w:p w:rsidR="00E2178E" w:rsidRPr="00A901CB" w:rsidRDefault="00E2178E" w:rsidP="00E2178E">
                  <w:pPr>
                    <w:spacing w:line="120" w:lineRule="exact"/>
                    <w:jc w:val="center"/>
                    <w:rPr>
                      <w:rFonts w:ascii="SimSun" w:hAnsi="SimSun" w:cs="Arial"/>
                      <w:b/>
                      <w:bCs/>
                      <w:color w:val="008000"/>
                      <w:kern w:val="24"/>
                      <w:sz w:val="8"/>
                      <w:szCs w:val="8"/>
                    </w:rPr>
                  </w:pPr>
                  <w:r w:rsidRPr="00A901CB">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cs="STXinwei" w:hint="eastAsia"/>
          <w:b/>
          <w:bCs/>
          <w:color w:val="008000"/>
          <w:kern w:val="26"/>
          <w:sz w:val="28"/>
          <w:szCs w:val="28"/>
          <w:lang w:val="zh-CN"/>
        </w:rPr>
        <w:t>对穆阿兹</w:t>
      </w:r>
      <w:r w:rsidRPr="00F846D8">
        <w:rPr>
          <w:rFonts w:ascii="SimSun" w:hAnsi="SimSun" w:hint="eastAsia"/>
          <w:b/>
          <w:bCs/>
          <w:color w:val="008000"/>
          <w:kern w:val="26"/>
          <w:sz w:val="28"/>
          <w:szCs w:val="28"/>
        </w:rPr>
        <w:t>说</w:t>
      </w:r>
      <w:r w:rsidRPr="00F846D8">
        <w:rPr>
          <w:rFonts w:ascii="SimSun" w:hAnsi="SimSun" w:cs="STXinwei" w:hint="eastAsia"/>
          <w:b/>
          <w:bCs/>
          <w:color w:val="008000"/>
          <w:kern w:val="26"/>
          <w:sz w:val="28"/>
          <w:szCs w:val="28"/>
          <w:lang w:val="zh-CN"/>
        </w:rPr>
        <w:t>：</w:t>
      </w:r>
    </w:p>
    <w:p w:rsidR="00E2178E" w:rsidRPr="00D831E9" w:rsidRDefault="00E2178E" w:rsidP="00E2178E">
      <w:pPr>
        <w:pStyle w:val="af0"/>
        <w:widowControl w:val="0"/>
        <w:tabs>
          <w:tab w:val="num" w:pos="0"/>
        </w:tabs>
        <w:spacing w:after="0" w:line="240" w:lineRule="auto"/>
        <w:ind w:left="0" w:firstLineChars="200" w:firstLine="602"/>
        <w:jc w:val="both"/>
        <w:rPr>
          <w:rFonts w:ascii="SimSun" w:hAnsi="SimSun" w:cs="KFGQPC Uthman Taha Naskh"/>
          <w:kern w:val="28"/>
          <w:sz w:val="30"/>
          <w:szCs w:val="30"/>
          <w:rtl/>
        </w:rPr>
      </w:pPr>
      <w:r>
        <w:rPr>
          <w:rFonts w:ascii="SimSun" w:hAnsi="SimSun" w:cs="KFGQPC Uthman Taha Naskh"/>
          <w:b/>
          <w:bCs/>
          <w:color w:val="008000"/>
          <w:kern w:val="28"/>
          <w:sz w:val="30"/>
          <w:szCs w:val="30"/>
          <w:rtl/>
        </w:rPr>
        <w:t>قال رسول الله ﷺ: «</w:t>
      </w:r>
      <w:r>
        <w:rPr>
          <w:rFonts w:ascii="SimSun" w:hAnsi="SimSun" w:cs="KFGQPC Uthman Taha Naskh" w:hint="cs"/>
          <w:b/>
          <w:bCs/>
          <w:color w:val="008000"/>
          <w:kern w:val="28"/>
          <w:sz w:val="30"/>
          <w:szCs w:val="30"/>
          <w:rtl/>
        </w:rPr>
        <w:t xml:space="preserve">والله </w:t>
      </w:r>
      <w:r w:rsidRPr="008A0F86">
        <w:rPr>
          <w:rFonts w:ascii="SimSun" w:hAnsi="SimSun" w:cs="KFGQPC Uthman Taha Naskh"/>
          <w:b/>
          <w:bCs/>
          <w:color w:val="008000"/>
          <w:kern w:val="28"/>
          <w:sz w:val="30"/>
          <w:szCs w:val="30"/>
          <w:rtl/>
        </w:rPr>
        <w:t>إِنّي لأُحِبّكَ، فَقَالَ أُوصِيكَ يَامُعَاذُ لاَ تَدَعَنّ في دُبُرِ كُلّ صَلاَةٍ تَقُولُ: اللّهُمّ أَعِنّي عَلَى ذِكْرِكَ وَشُكْرِكَ وَحُسْنِ عِبَادَتِكَ</w:t>
      </w:r>
      <w:r w:rsidRPr="00D831E9">
        <w:rPr>
          <w:rFonts w:ascii="SimSun" w:hAnsi="SimSun" w:cs="KFGQPC Uthman Taha Naskh"/>
          <w:b/>
          <w:bCs/>
          <w:color w:val="008000"/>
          <w:kern w:val="28"/>
          <w:sz w:val="30"/>
          <w:szCs w:val="30"/>
          <w:rtl/>
        </w:rPr>
        <w:t>»</w:t>
      </w:r>
      <w:r w:rsidRPr="00D831E9">
        <w:rPr>
          <w:rFonts w:ascii="SimSun" w:hAnsi="SimSun" w:cs="KFGQPC Uthman Taha Naskh"/>
          <w:kern w:val="28"/>
          <w:sz w:val="30"/>
          <w:szCs w:val="30"/>
          <w:rtl/>
        </w:rPr>
        <w:t>. أخرجه أبو داود</w:t>
      </w:r>
    </w:p>
    <w:p w:rsidR="00E2178E" w:rsidRPr="00F846D8" w:rsidRDefault="00E2178E" w:rsidP="00E2178E">
      <w:pPr>
        <w:widowControl/>
        <w:tabs>
          <w:tab w:val="left" w:pos="4540"/>
        </w:tabs>
        <w:spacing w:line="360" w:lineRule="auto"/>
        <w:ind w:firstLineChars="200" w:firstLine="562"/>
        <w:rPr>
          <w:rFonts w:ascii="SimSun" w:hAnsi="SimSun" w:cs="Traditional Arabic"/>
          <w:color w:val="008000"/>
          <w:kern w:val="26"/>
          <w:sz w:val="28"/>
          <w:szCs w:val="28"/>
        </w:rPr>
      </w:pPr>
      <w:r w:rsidRPr="00F846D8">
        <w:rPr>
          <w:rFonts w:ascii="SimSun" w:hAnsi="SimSun" w:cs="STXinwei" w:hint="eastAsia"/>
          <w:b/>
          <w:bCs/>
          <w:color w:val="008000"/>
          <w:kern w:val="26"/>
          <w:sz w:val="28"/>
          <w:szCs w:val="28"/>
          <w:lang w:val="zh-CN"/>
        </w:rPr>
        <w:t>“指主发誓，的确，我很喜欢你。</w:t>
      </w:r>
      <w:r w:rsidRPr="00F846D8">
        <w:rPr>
          <w:rFonts w:ascii="SimSun" w:hAnsi="SimSun" w:hint="eastAsia"/>
          <w:b/>
          <w:bCs/>
          <w:color w:val="008000"/>
          <w:kern w:val="26"/>
          <w:sz w:val="28"/>
          <w:szCs w:val="28"/>
          <w:lang w:val="zh-CN"/>
        </w:rPr>
        <w:t>”接着他又说：“穆阿兹啊！我叮嘱你在</w:t>
      </w:r>
      <w:r w:rsidRPr="00F846D8">
        <w:rPr>
          <w:rFonts w:ascii="SimSun" w:hAnsi="SimSun" w:cs="STXinwei" w:hint="eastAsia"/>
          <w:b/>
          <w:bCs/>
          <w:color w:val="008000"/>
          <w:kern w:val="26"/>
          <w:sz w:val="28"/>
          <w:szCs w:val="28"/>
          <w:lang w:val="zh-CN"/>
        </w:rPr>
        <w:t>每番拜之后不要忘了说‘主啊！求您援助我记念您、感谢您和完美地崇拜您’</w:t>
      </w:r>
      <w:r w:rsidRPr="00D831E9">
        <w:rPr>
          <w:rFonts w:ascii="SimSun" w:hAnsi="SimSun" w:hint="eastAsia"/>
          <w:b/>
          <w:bCs/>
          <w:color w:val="008000"/>
          <w:kern w:val="28"/>
          <w:sz w:val="28"/>
          <w:szCs w:val="28"/>
        </w:rPr>
        <w:t>。</w:t>
      </w:r>
      <w:r w:rsidRPr="00D831E9">
        <w:rPr>
          <w:rFonts w:ascii="SimSun" w:hAnsi="SimSun" w:cs="SimSun" w:hint="eastAsia"/>
          <w:b/>
          <w:bCs/>
          <w:color w:val="008000"/>
          <w:kern w:val="28"/>
          <w:sz w:val="28"/>
          <w:szCs w:val="28"/>
        </w:rPr>
        <w:t>”</w:t>
      </w:r>
      <w:r w:rsidRPr="00D831E9">
        <w:rPr>
          <w:rStyle w:val="a9"/>
          <w:rFonts w:ascii="SimSun" w:hAnsi="SimSun"/>
          <w:b/>
          <w:bCs/>
          <w:color w:val="008000"/>
          <w:kern w:val="28"/>
          <w:sz w:val="28"/>
          <w:szCs w:val="28"/>
        </w:rPr>
        <w:footnoteReference w:id="246"/>
      </w:r>
    </w:p>
    <w:p w:rsidR="00E2178E" w:rsidRDefault="00E2178E" w:rsidP="00E2178E">
      <w:pPr>
        <w:widowControl/>
        <w:tabs>
          <w:tab w:val="left" w:pos="4540"/>
        </w:tabs>
        <w:spacing w:line="360" w:lineRule="auto"/>
        <w:ind w:firstLineChars="200" w:firstLine="562"/>
        <w:rPr>
          <w:rFonts w:ascii="SimSun" w:hAnsi="SimSun" w:cs="STXinwei"/>
          <w:b/>
          <w:bCs/>
          <w:color w:val="008000"/>
          <w:kern w:val="26"/>
          <w:sz w:val="28"/>
          <w:szCs w:val="28"/>
          <w:lang w:val="zh-CN"/>
        </w:rPr>
      </w:pPr>
      <w:r w:rsidRPr="00F846D8">
        <w:rPr>
          <w:rFonts w:ascii="SimSun" w:hAnsi="SimSun" w:cs="SimSun"/>
          <w:b/>
          <w:bCs/>
          <w:color w:val="008000"/>
          <w:kern w:val="26"/>
          <w:sz w:val="28"/>
          <w:szCs w:val="28"/>
        </w:rPr>
        <w:t>7-</w:t>
      </w:r>
      <w:r w:rsidRPr="00F846D8">
        <w:rPr>
          <w:rFonts w:ascii="SimSun" w:hAnsi="SimSun" w:cs="STXinwei" w:hint="eastAsia"/>
          <w:b/>
          <w:bCs/>
          <w:color w:val="008000"/>
          <w:kern w:val="26"/>
          <w:sz w:val="28"/>
          <w:szCs w:val="28"/>
          <w:lang w:val="zh-CN"/>
        </w:rPr>
        <w:t>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627"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27" inset="0,0,0,0">
              <w:txbxContent>
                <w:p w:rsidR="00E2178E" w:rsidRPr="00A901CB" w:rsidRDefault="00E2178E" w:rsidP="00E2178E">
                  <w:pPr>
                    <w:spacing w:line="120" w:lineRule="exact"/>
                    <w:jc w:val="center"/>
                    <w:rPr>
                      <w:rFonts w:ascii="SimSun" w:hAnsi="SimSun" w:cs="Arial"/>
                      <w:b/>
                      <w:bCs/>
                      <w:color w:val="008000"/>
                      <w:kern w:val="24"/>
                      <w:sz w:val="8"/>
                      <w:szCs w:val="8"/>
                    </w:rPr>
                  </w:pPr>
                  <w:r w:rsidRPr="00A901CB">
                    <w:rPr>
                      <w:rFonts w:ascii="SimSun" w:hAnsi="SimSun" w:cs="Arial" w:hint="eastAsia"/>
                      <w:b/>
                      <w:bCs/>
                      <w:color w:val="008000"/>
                      <w:kern w:val="24"/>
                      <w:sz w:val="8"/>
                      <w:szCs w:val="8"/>
                    </w:rPr>
                    <w:t>愿主赐福之</w:t>
                  </w:r>
                </w:p>
                <w:p w:rsidR="00E2178E" w:rsidRPr="00A901CB" w:rsidRDefault="00E2178E" w:rsidP="00E2178E">
                  <w:pPr>
                    <w:spacing w:line="120" w:lineRule="exact"/>
                    <w:jc w:val="center"/>
                    <w:rPr>
                      <w:rFonts w:ascii="SimSun" w:hAnsi="SimSun" w:cs="Arial"/>
                      <w:b/>
                      <w:bCs/>
                      <w:color w:val="008000"/>
                      <w:kern w:val="24"/>
                      <w:sz w:val="8"/>
                      <w:szCs w:val="8"/>
                    </w:rPr>
                  </w:pPr>
                  <w:r w:rsidRPr="00A901CB">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r>
        <w:rPr>
          <w:rFonts w:ascii="SimSun" w:hAnsi="SimSun" w:cs="STXinwei" w:hint="eastAsia"/>
          <w:b/>
          <w:bCs/>
          <w:color w:val="008000"/>
          <w:kern w:val="26"/>
          <w:sz w:val="28"/>
          <w:szCs w:val="28"/>
          <w:lang w:val="zh-CN"/>
        </w:rPr>
        <w:t>：</w:t>
      </w:r>
    </w:p>
    <w:p w:rsidR="00E2178E" w:rsidRDefault="00E2178E" w:rsidP="00E2178E">
      <w:pPr>
        <w:pStyle w:val="af0"/>
        <w:widowControl w:val="0"/>
        <w:tabs>
          <w:tab w:val="num" w:pos="0"/>
        </w:tabs>
        <w:spacing w:after="0" w:line="240" w:lineRule="auto"/>
        <w:ind w:left="0" w:firstLineChars="200" w:firstLine="602"/>
        <w:jc w:val="both"/>
        <w:rPr>
          <w:rFonts w:ascii="SimSun" w:hAnsi="SimSun" w:cs="STXinwei"/>
          <w:b/>
          <w:bCs/>
          <w:color w:val="008000"/>
          <w:kern w:val="26"/>
          <w:sz w:val="28"/>
          <w:szCs w:val="28"/>
          <w:rtl/>
          <w:lang w:val="zh-CN"/>
        </w:rPr>
      </w:pPr>
      <w:r>
        <w:rPr>
          <w:rFonts w:ascii="SimSun" w:hAnsi="SimSun" w:cs="KFGQPC Uthman Taha Naskh"/>
          <w:b/>
          <w:bCs/>
          <w:color w:val="008000"/>
          <w:kern w:val="28"/>
          <w:sz w:val="30"/>
          <w:szCs w:val="30"/>
          <w:rtl/>
        </w:rPr>
        <w:t>قال رسول الله ﷺ: «</w:t>
      </w:r>
      <w:r w:rsidRPr="00D831E9">
        <w:rPr>
          <w:rFonts w:ascii="SimSun" w:hAnsi="SimSun" w:cs="KFGQPC Uthman Taha Naskh"/>
          <w:b/>
          <w:bCs/>
          <w:color w:val="008000"/>
          <w:kern w:val="28"/>
          <w:sz w:val="30"/>
          <w:szCs w:val="30"/>
          <w:rtl/>
        </w:rPr>
        <w:t>مُعَقِّبَاتٌ لا يَـخِيبُ قَائِلُـهُنّ</w:t>
      </w:r>
      <w:r>
        <w:rPr>
          <w:rFonts w:ascii="SimSun" w:hAnsi="SimSun" w:cs="KFGQPC Uthman Taha Naskh" w:hint="cs"/>
          <w:b/>
          <w:bCs/>
          <w:color w:val="008000"/>
          <w:kern w:val="28"/>
          <w:sz w:val="30"/>
          <w:szCs w:val="30"/>
          <w:rtl/>
        </w:rPr>
        <w:t>:</w:t>
      </w:r>
      <w:r w:rsidRPr="00D831E9">
        <w:rPr>
          <w:rFonts w:ascii="SimSun" w:hAnsi="SimSun" w:cs="KFGQPC Uthman Taha Naskh"/>
          <w:b/>
          <w:bCs/>
          <w:color w:val="008000"/>
          <w:kern w:val="28"/>
          <w:sz w:val="30"/>
          <w:szCs w:val="30"/>
          <w:rtl/>
        </w:rPr>
        <w:t xml:space="preserve"> ثَلاثٌ وَثَلاثُوْنَ تَسْبِيحَةً، وَثَلاثٌ وَثَلاثُونَ تَـحْـمِيدَةً، وَأَرْبَـعٌ وَثَلاثُونَ تَـكْبِيرَةً</w:t>
      </w:r>
      <w:r w:rsidRPr="002B569E">
        <w:rPr>
          <w:rFonts w:ascii="SimSun" w:hAnsi="SimSun" w:cs="KFGQPC Uthman Taha Naskh"/>
          <w:b/>
          <w:bCs/>
          <w:color w:val="008000"/>
          <w:kern w:val="28"/>
          <w:sz w:val="30"/>
          <w:szCs w:val="30"/>
          <w:rtl/>
        </w:rPr>
        <w:t xml:space="preserve"> </w:t>
      </w:r>
      <w:r w:rsidRPr="008A0F86">
        <w:rPr>
          <w:rFonts w:ascii="SimSun" w:hAnsi="SimSun" w:cs="KFGQPC Uthman Taha Naskh"/>
          <w:b/>
          <w:bCs/>
          <w:color w:val="008000"/>
          <w:kern w:val="28"/>
          <w:sz w:val="30"/>
          <w:szCs w:val="30"/>
          <w:rtl/>
        </w:rPr>
        <w:t>في دُبُرِ كُلّ صَلاَةٍ</w:t>
      </w:r>
      <w:r w:rsidRPr="00D831E9">
        <w:rPr>
          <w:rFonts w:ascii="SimSun" w:hAnsi="SimSun" w:cs="KFGQPC Uthman Taha Naskh"/>
          <w:b/>
          <w:bCs/>
          <w:color w:val="008000"/>
          <w:kern w:val="28"/>
          <w:sz w:val="30"/>
          <w:szCs w:val="30"/>
          <w:rtl/>
        </w:rPr>
        <w:t>».</w:t>
      </w:r>
      <w:r w:rsidRPr="00D831E9">
        <w:rPr>
          <w:rFonts w:ascii="SimSun" w:hAnsi="SimSun" w:cs="KFGQPC Uthman Taha Naskh"/>
          <w:kern w:val="28"/>
          <w:sz w:val="30"/>
          <w:szCs w:val="30"/>
          <w:rtl/>
        </w:rPr>
        <w:t xml:space="preserve"> أخرجه مسلم</w:t>
      </w:r>
    </w:p>
    <w:p w:rsidR="00E2178E" w:rsidRPr="00F846D8" w:rsidRDefault="00E2178E" w:rsidP="00E2178E">
      <w:pPr>
        <w:widowControl/>
        <w:tabs>
          <w:tab w:val="left" w:pos="4540"/>
        </w:tabs>
        <w:spacing w:line="360" w:lineRule="auto"/>
        <w:ind w:firstLineChars="200" w:firstLine="562"/>
        <w:rPr>
          <w:rFonts w:ascii="SimSun" w:hAnsi="SimSun" w:cs="SimSun"/>
          <w:b/>
          <w:bCs/>
          <w:color w:val="008000"/>
          <w:kern w:val="26"/>
          <w:sz w:val="28"/>
          <w:szCs w:val="28"/>
        </w:rPr>
      </w:pPr>
      <w:r>
        <w:rPr>
          <w:rFonts w:ascii="SimSun" w:hAnsi="SimSun" w:cs="STXinwei" w:hint="eastAsia"/>
          <w:b/>
          <w:bCs/>
          <w:color w:val="008000"/>
          <w:kern w:val="26"/>
          <w:sz w:val="28"/>
          <w:szCs w:val="28"/>
          <w:lang w:val="zh-CN"/>
        </w:rPr>
        <w:t>“</w:t>
      </w:r>
      <w:r w:rsidRPr="00F846D8">
        <w:rPr>
          <w:rFonts w:ascii="SimSun" w:hAnsi="SimSun" w:cs="STXinwei" w:hint="eastAsia"/>
          <w:b/>
          <w:bCs/>
          <w:color w:val="008000"/>
          <w:kern w:val="26"/>
          <w:sz w:val="28"/>
          <w:szCs w:val="28"/>
          <w:lang w:val="zh-CN"/>
        </w:rPr>
        <w:t>在每番主命拜之后紧接着念以下的赞词者不会是绝望的：三十三遍赞主超绝、三十三遍赞颂真主、以及三十四遍真主至大</w:t>
      </w:r>
      <w:r w:rsidRPr="00D831E9">
        <w:rPr>
          <w:rFonts w:ascii="SimSun" w:hAnsi="SimSun" w:hint="eastAsia"/>
          <w:b/>
          <w:bCs/>
          <w:color w:val="008000"/>
          <w:kern w:val="28"/>
          <w:sz w:val="28"/>
          <w:szCs w:val="28"/>
        </w:rPr>
        <w:t>。</w:t>
      </w:r>
      <w:r w:rsidRPr="00D831E9">
        <w:rPr>
          <w:rFonts w:ascii="SimSun" w:hAnsi="SimSun" w:hint="eastAsia"/>
          <w:b/>
          <w:bCs/>
          <w:color w:val="008000"/>
          <w:kern w:val="28"/>
          <w:sz w:val="28"/>
          <w:szCs w:val="28"/>
          <w:lang w:val="zh-CN"/>
        </w:rPr>
        <w:t>”</w:t>
      </w:r>
      <w:r w:rsidRPr="00D831E9">
        <w:rPr>
          <w:rStyle w:val="a9"/>
          <w:rFonts w:ascii="SimSun" w:hAnsi="SimSun"/>
          <w:b/>
          <w:bCs/>
          <w:color w:val="008000"/>
          <w:kern w:val="28"/>
          <w:sz w:val="28"/>
          <w:szCs w:val="28"/>
        </w:rPr>
        <w:footnoteReference w:id="247"/>
      </w:r>
    </w:p>
    <w:p w:rsidR="00E2178E" w:rsidRDefault="00E2178E" w:rsidP="00E2178E">
      <w:pPr>
        <w:pStyle w:val="ac"/>
        <w:spacing w:after="0" w:line="360" w:lineRule="auto"/>
        <w:ind w:firstLineChars="200" w:firstLine="562"/>
        <w:rPr>
          <w:rFonts w:ascii="SimSun" w:hAnsi="SimSun" w:cs="STXinwei"/>
          <w:b/>
          <w:bCs/>
          <w:color w:val="008000"/>
          <w:kern w:val="26"/>
          <w:sz w:val="28"/>
          <w:szCs w:val="28"/>
          <w:lang w:val="zh-CN"/>
        </w:rPr>
      </w:pPr>
      <w:r w:rsidRPr="00F846D8">
        <w:rPr>
          <w:rFonts w:ascii="SimSun" w:hAnsi="SimSun" w:cs="SimSun"/>
          <w:b/>
          <w:bCs/>
          <w:color w:val="008000"/>
          <w:kern w:val="26"/>
          <w:sz w:val="28"/>
          <w:szCs w:val="28"/>
        </w:rPr>
        <w:t>8-</w:t>
      </w:r>
      <w:r w:rsidRPr="00F846D8">
        <w:rPr>
          <w:rFonts w:ascii="SimSun" w:hAnsi="SimSun" w:cs="STXinwei" w:hint="eastAsia"/>
          <w:b/>
          <w:bCs/>
          <w:color w:val="008000"/>
          <w:kern w:val="26"/>
          <w:sz w:val="28"/>
          <w:szCs w:val="28"/>
          <w:lang w:val="zh-CN"/>
        </w:rPr>
        <w:t>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626"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26" inset="0,0,0,0">
              <w:txbxContent>
                <w:p w:rsidR="00E2178E" w:rsidRPr="00A901CB" w:rsidRDefault="00E2178E" w:rsidP="00E2178E">
                  <w:pPr>
                    <w:spacing w:line="120" w:lineRule="exact"/>
                    <w:jc w:val="center"/>
                    <w:rPr>
                      <w:rFonts w:ascii="SimSun" w:hAnsi="SimSun" w:cs="Arial"/>
                      <w:b/>
                      <w:bCs/>
                      <w:color w:val="008000"/>
                      <w:kern w:val="24"/>
                      <w:sz w:val="8"/>
                      <w:szCs w:val="8"/>
                    </w:rPr>
                  </w:pPr>
                  <w:r w:rsidRPr="00A901CB">
                    <w:rPr>
                      <w:rFonts w:ascii="SimSun" w:hAnsi="SimSun" w:cs="Arial" w:hint="eastAsia"/>
                      <w:b/>
                      <w:bCs/>
                      <w:color w:val="008000"/>
                      <w:kern w:val="24"/>
                      <w:sz w:val="8"/>
                      <w:szCs w:val="8"/>
                    </w:rPr>
                    <w:t>愿主赐福之</w:t>
                  </w:r>
                </w:p>
                <w:p w:rsidR="00E2178E" w:rsidRPr="00A901CB" w:rsidRDefault="00E2178E" w:rsidP="00E2178E">
                  <w:pPr>
                    <w:spacing w:line="120" w:lineRule="exact"/>
                    <w:jc w:val="center"/>
                    <w:rPr>
                      <w:rFonts w:ascii="SimSun" w:hAnsi="SimSun" w:cs="Arial"/>
                      <w:b/>
                      <w:bCs/>
                      <w:color w:val="008000"/>
                      <w:kern w:val="24"/>
                      <w:sz w:val="8"/>
                      <w:szCs w:val="8"/>
                    </w:rPr>
                  </w:pPr>
                  <w:r w:rsidRPr="00A901CB">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r>
        <w:rPr>
          <w:rFonts w:ascii="SimSun" w:hAnsi="SimSun" w:cs="STXinwei" w:hint="eastAsia"/>
          <w:b/>
          <w:bCs/>
          <w:color w:val="008000"/>
          <w:kern w:val="26"/>
          <w:sz w:val="28"/>
          <w:szCs w:val="28"/>
          <w:lang w:val="zh-CN"/>
        </w:rPr>
        <w:t>：</w:t>
      </w:r>
    </w:p>
    <w:p w:rsidR="00E2178E" w:rsidRPr="00D831E9" w:rsidRDefault="00E2178E" w:rsidP="00E2178E">
      <w:pPr>
        <w:pStyle w:val="afb"/>
        <w:spacing w:after="0" w:line="240" w:lineRule="auto"/>
        <w:ind w:left="0" w:firstLineChars="200" w:firstLine="602"/>
        <w:jc w:val="both"/>
        <w:rPr>
          <w:rFonts w:ascii="SimSun" w:hAnsi="SimSun" w:cs="KFGQPC Uthman Taha Naskh"/>
          <w:kern w:val="28"/>
          <w:sz w:val="30"/>
          <w:szCs w:val="30"/>
        </w:rPr>
      </w:pPr>
      <w:r>
        <w:rPr>
          <w:rFonts w:ascii="SimSun" w:hAnsi="SimSun" w:cs="KFGQPC Uthman Taha Naskh"/>
          <w:b/>
          <w:bCs/>
          <w:color w:val="008000"/>
          <w:kern w:val="28"/>
          <w:sz w:val="30"/>
          <w:szCs w:val="30"/>
          <w:rtl/>
        </w:rPr>
        <w:t>قال رسول الله ﷺ:</w:t>
      </w:r>
      <w:r w:rsidRPr="00D831E9">
        <w:rPr>
          <w:rFonts w:ascii="SimSun" w:hAnsi="SimSun" w:cs="KFGQPC Uthman Taha Naskh"/>
          <w:b/>
          <w:bCs/>
          <w:color w:val="008000"/>
          <w:kern w:val="28"/>
          <w:sz w:val="30"/>
          <w:szCs w:val="30"/>
          <w:rtl/>
        </w:rPr>
        <w:t xml:space="preserve">«مَنْ سَبَّحَ الله فِي دُبُرِ كُلِّ صَلاةٍ ثَلاثاً وَثَلاثِينَ، وَحَـمِدَ الله ثَلاثاً وَثَلاثِينَ، وَكَبَّرَ الله ثَلاثاً وَثَلاثِينَ، فَتِلْكَ تِسْعَةٌ وَتِسْعُونَ، وَقَالَ تَـمَامَ المِائَةِ: لا إلَـهَ إلَّا الله وَحْدَهُ لا شَرِيكَ لَـهُ، لَـهُ الملْكُ وَلَـهُ الحَـمْدُ وَهُوَ عَلَى كُلِّ شَيْءٍ قَديرٌ غُفِرَتْ خَطَايَاهُ وَإنْ كَانَتْ مِثْلَ زَبَدِ البَـحْرِ». </w:t>
      </w:r>
      <w:r w:rsidRPr="00D831E9">
        <w:rPr>
          <w:rFonts w:ascii="SimSun" w:hAnsi="SimSun" w:cs="KFGQPC Uthman Taha Naskh"/>
          <w:kern w:val="28"/>
          <w:sz w:val="30"/>
          <w:szCs w:val="30"/>
          <w:rtl/>
        </w:rPr>
        <w:t>أخرجه مسلم.</w:t>
      </w:r>
    </w:p>
    <w:p w:rsidR="00E2178E" w:rsidRPr="00D831E9" w:rsidRDefault="00E2178E" w:rsidP="00E2178E">
      <w:pPr>
        <w:spacing w:line="360" w:lineRule="auto"/>
        <w:ind w:firstLineChars="200" w:firstLine="562"/>
        <w:rPr>
          <w:rFonts w:ascii="SimSun" w:hAnsi="SimSun" w:cs="Traditional Arabic"/>
          <w:bCs/>
          <w:kern w:val="28"/>
          <w:sz w:val="28"/>
          <w:szCs w:val="28"/>
        </w:rPr>
      </w:pPr>
      <w:r w:rsidRPr="00D831E9">
        <w:rPr>
          <w:rFonts w:ascii="SimSun" w:hAnsi="SimSun" w:cs="STXinwei" w:hint="eastAsia"/>
          <w:b/>
          <w:bCs/>
          <w:color w:val="008000"/>
          <w:kern w:val="28"/>
          <w:sz w:val="28"/>
          <w:szCs w:val="28"/>
          <w:lang w:val="zh-CN"/>
        </w:rPr>
        <w:t>“谁在每番拜之后赞主清静三十三遍，赞颂真主三十三遍，以及真主至大三十三遍，那是九十九遍。</w:t>
      </w:r>
      <w:r w:rsidRPr="00603E5A">
        <w:rPr>
          <w:rFonts w:ascii="SimSun" w:hAnsi="SimSun" w:cs="STXinwei" w:hint="eastAsia"/>
          <w:b/>
          <w:bCs/>
          <w:color w:val="008000"/>
          <w:kern w:val="26"/>
          <w:sz w:val="28"/>
          <w:szCs w:val="28"/>
          <w:lang w:val="zh-CN"/>
        </w:rPr>
        <w:t>”</w:t>
      </w:r>
      <w:r w:rsidRPr="00603E5A">
        <w:rPr>
          <w:rFonts w:ascii="SimSun" w:hAnsi="SimSun" w:hint="eastAsia"/>
          <w:b/>
          <w:bCs/>
          <w:color w:val="008000"/>
          <w:kern w:val="26"/>
          <w:sz w:val="28"/>
          <w:szCs w:val="28"/>
        </w:rPr>
        <w:t>他</w:t>
      </w:r>
      <w:r>
        <w:rPr>
          <w:rFonts w:ascii="SimSun" w:hAnsi="SimSun" w:hint="eastAsia"/>
          <w:b/>
          <w:bCs/>
          <w:color w:val="008000"/>
          <w:kern w:val="26"/>
          <w:sz w:val="28"/>
          <w:szCs w:val="28"/>
        </w:rPr>
        <w:t>接着又说了完整的第一百句：‘</w:t>
      </w:r>
      <w:r w:rsidRPr="00D831E9">
        <w:rPr>
          <w:rFonts w:ascii="SimSun" w:hAnsi="SimSun" w:hint="eastAsia"/>
          <w:b/>
          <w:bCs/>
          <w:color w:val="008000"/>
          <w:kern w:val="28"/>
          <w:sz w:val="28"/>
          <w:szCs w:val="28"/>
        </w:rPr>
        <w:t>除</w:t>
      </w:r>
      <w:r>
        <w:rPr>
          <w:rFonts w:ascii="SimSun" w:hAnsi="SimSun" w:hint="eastAsia"/>
          <w:b/>
          <w:bCs/>
          <w:color w:val="008000"/>
          <w:kern w:val="28"/>
          <w:sz w:val="28"/>
          <w:szCs w:val="28"/>
        </w:rPr>
        <w:t>独一无二的</w:t>
      </w:r>
      <w:r w:rsidRPr="00D831E9">
        <w:rPr>
          <w:rFonts w:ascii="SimSun" w:hAnsi="SimSun" w:hint="eastAsia"/>
          <w:b/>
          <w:bCs/>
          <w:color w:val="008000"/>
          <w:kern w:val="28"/>
          <w:sz w:val="28"/>
          <w:szCs w:val="28"/>
        </w:rPr>
        <w:t>真主之外，绝无应受崇拜的主宰</w:t>
      </w:r>
      <w:r>
        <w:rPr>
          <w:rFonts w:ascii="SimSun" w:hAnsi="SimSun" w:hint="eastAsia"/>
          <w:b/>
          <w:bCs/>
          <w:color w:val="008000"/>
          <w:kern w:val="28"/>
          <w:sz w:val="28"/>
          <w:szCs w:val="28"/>
        </w:rPr>
        <w:t>，他拥有</w:t>
      </w:r>
      <w:r w:rsidRPr="00D831E9">
        <w:rPr>
          <w:rFonts w:ascii="SimSun" w:hAnsi="SimSun" w:hint="eastAsia"/>
          <w:b/>
          <w:bCs/>
          <w:color w:val="008000"/>
          <w:kern w:val="28"/>
          <w:sz w:val="28"/>
          <w:szCs w:val="28"/>
        </w:rPr>
        <w:t>一切权力</w:t>
      </w:r>
      <w:r>
        <w:rPr>
          <w:rFonts w:ascii="SimSun" w:hAnsi="SimSun" w:hint="eastAsia"/>
          <w:b/>
          <w:bCs/>
          <w:color w:val="008000"/>
          <w:kern w:val="28"/>
          <w:sz w:val="28"/>
          <w:szCs w:val="28"/>
        </w:rPr>
        <w:t>和赞颂</w:t>
      </w:r>
      <w:r w:rsidRPr="00D831E9">
        <w:rPr>
          <w:rFonts w:ascii="SimSun" w:hAnsi="SimSun" w:hint="eastAsia"/>
          <w:b/>
          <w:bCs/>
          <w:color w:val="008000"/>
          <w:kern w:val="28"/>
          <w:sz w:val="28"/>
          <w:szCs w:val="28"/>
        </w:rPr>
        <w:t>，他确是万能的主</w:t>
      </w:r>
      <w:r>
        <w:rPr>
          <w:rFonts w:ascii="SimSun" w:hAnsi="SimSun" w:hint="eastAsia"/>
          <w:b/>
          <w:bCs/>
          <w:color w:val="008000"/>
          <w:kern w:val="28"/>
          <w:sz w:val="28"/>
          <w:szCs w:val="28"/>
        </w:rPr>
        <w:t>’</w:t>
      </w:r>
      <w:r w:rsidRPr="00D831E9">
        <w:rPr>
          <w:rFonts w:ascii="SimSun" w:hAnsi="SimSun" w:hint="eastAsia"/>
          <w:b/>
          <w:bCs/>
          <w:color w:val="008000"/>
          <w:kern w:val="28"/>
          <w:sz w:val="28"/>
          <w:szCs w:val="28"/>
        </w:rPr>
        <w:t>。那么，他所有的错误都被一笔勾销，即使他的错误犹如海水的泡沫一样多也罢！</w:t>
      </w:r>
      <w:r w:rsidRPr="00D831E9">
        <w:rPr>
          <w:rFonts w:ascii="SimSun" w:hAnsi="SimSun" w:cs="STXinwei" w:hint="eastAsia"/>
          <w:b/>
          <w:bCs/>
          <w:color w:val="008000"/>
          <w:kern w:val="28"/>
          <w:sz w:val="28"/>
          <w:szCs w:val="28"/>
          <w:lang w:val="zh-CN"/>
        </w:rPr>
        <w:t>”</w:t>
      </w:r>
      <w:r w:rsidRPr="00D831E9">
        <w:rPr>
          <w:rStyle w:val="a9"/>
          <w:rFonts w:ascii="SimSun" w:hAnsi="SimSun" w:cs="Arial"/>
          <w:b/>
          <w:bCs/>
          <w:color w:val="008000"/>
          <w:kern w:val="28"/>
          <w:sz w:val="28"/>
          <w:szCs w:val="28"/>
        </w:rPr>
        <w:footnoteReference w:id="248"/>
      </w:r>
    </w:p>
    <w:p w:rsidR="00AB76E6" w:rsidRPr="00F846D8" w:rsidRDefault="00AB76E6" w:rsidP="00AB76E6">
      <w:pPr>
        <w:widowControl/>
        <w:tabs>
          <w:tab w:val="left" w:pos="4540"/>
        </w:tabs>
        <w:spacing w:line="360" w:lineRule="auto"/>
        <w:ind w:firstLineChars="200" w:firstLine="562"/>
        <w:rPr>
          <w:rFonts w:ascii="SimSun" w:hAnsi="SimSun" w:cs="Traditional Arabic"/>
          <w:b/>
          <w:bCs/>
          <w:color w:val="008000"/>
          <w:kern w:val="26"/>
          <w:sz w:val="28"/>
          <w:szCs w:val="28"/>
        </w:rPr>
      </w:pPr>
      <w:r w:rsidRPr="00F846D8">
        <w:rPr>
          <w:rFonts w:ascii="SimSun" w:hAnsi="SimSun" w:cs="Traditional Arabic"/>
          <w:b/>
          <w:bCs/>
          <w:color w:val="008000"/>
          <w:kern w:val="26"/>
          <w:sz w:val="28"/>
          <w:szCs w:val="28"/>
        </w:rPr>
        <w:t>9-</w:t>
      </w:r>
      <w:r w:rsidRPr="00F846D8">
        <w:rPr>
          <w:rFonts w:ascii="SimSun" w:hAnsi="SimSun" w:cs="Traditional Arabic" w:hint="eastAsia"/>
          <w:b/>
          <w:bCs/>
          <w:color w:val="008000"/>
          <w:kern w:val="26"/>
          <w:sz w:val="28"/>
          <w:szCs w:val="28"/>
        </w:rPr>
        <w:t>主的使者</w:t>
      </w:r>
      <w:r w:rsidR="00253D81">
        <w:rPr>
          <w:rFonts w:ascii="SimSun" w:hAnsi="SimSun" w:cs="Traditional Arabic"/>
          <w:b/>
          <w:bCs/>
          <w:color w:val="008000"/>
          <w:kern w:val="26"/>
          <w:sz w:val="28"/>
          <w:szCs w:val="28"/>
        </w:rPr>
      </w:r>
      <w:r w:rsidR="00253D81">
        <w:rPr>
          <w:rFonts w:ascii="SimSun" w:hAnsi="SimSun" w:cs="Traditional Arabic"/>
          <w:b/>
          <w:bCs/>
          <w:color w:val="008000"/>
          <w:kern w:val="26"/>
          <w:sz w:val="28"/>
          <w:szCs w:val="28"/>
        </w:rPr>
        <w:pict>
          <v:shape id="_x0000_s1625"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25" inset="0,0,0,0">
              <w:txbxContent>
                <w:p w:rsidR="00AB76E6" w:rsidRPr="002B569E" w:rsidRDefault="00AB76E6" w:rsidP="00AB76E6">
                  <w:pPr>
                    <w:spacing w:line="120" w:lineRule="exact"/>
                    <w:jc w:val="center"/>
                    <w:rPr>
                      <w:rFonts w:ascii="SimSun" w:hAnsi="SimSun" w:cs="Arial"/>
                      <w:b/>
                      <w:bCs/>
                      <w:color w:val="008000"/>
                      <w:kern w:val="24"/>
                      <w:sz w:val="8"/>
                      <w:szCs w:val="8"/>
                    </w:rPr>
                  </w:pPr>
                  <w:r w:rsidRPr="002B569E">
                    <w:rPr>
                      <w:rFonts w:ascii="SimSun" w:hAnsi="SimSun" w:cs="Arial" w:hint="eastAsia"/>
                      <w:b/>
                      <w:bCs/>
                      <w:color w:val="008000"/>
                      <w:kern w:val="24"/>
                      <w:sz w:val="8"/>
                      <w:szCs w:val="8"/>
                    </w:rPr>
                    <w:t>愿主赐福之</w:t>
                  </w:r>
                </w:p>
                <w:p w:rsidR="00AB76E6" w:rsidRPr="002B569E" w:rsidRDefault="00AB76E6" w:rsidP="00AB76E6">
                  <w:pPr>
                    <w:spacing w:line="120" w:lineRule="exact"/>
                    <w:jc w:val="center"/>
                    <w:rPr>
                      <w:rFonts w:ascii="SimSun" w:hAnsi="SimSun" w:cs="Arial"/>
                      <w:b/>
                      <w:bCs/>
                      <w:color w:val="008000"/>
                      <w:kern w:val="24"/>
                      <w:sz w:val="8"/>
                      <w:szCs w:val="8"/>
                    </w:rPr>
                  </w:pPr>
                  <w:r w:rsidRPr="002B569E">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cs="Traditional Arabic" w:hint="eastAsia"/>
          <w:b/>
          <w:bCs/>
          <w:color w:val="008000"/>
          <w:kern w:val="26"/>
          <w:sz w:val="28"/>
          <w:szCs w:val="28"/>
        </w:rPr>
        <w:t>在每次出拜之后都会说：</w:t>
      </w:r>
    </w:p>
    <w:p w:rsidR="00AB76E6" w:rsidRPr="00D831E9" w:rsidRDefault="00AB76E6" w:rsidP="00AB76E6">
      <w:pPr>
        <w:pStyle w:val="af0"/>
        <w:widowControl w:val="0"/>
        <w:tabs>
          <w:tab w:val="num" w:pos="0"/>
        </w:tabs>
        <w:spacing w:after="0" w:line="240" w:lineRule="auto"/>
        <w:ind w:left="0" w:firstLineChars="200" w:firstLine="602"/>
        <w:jc w:val="both"/>
        <w:rPr>
          <w:rFonts w:ascii="SimSun" w:hAnsi="SimSun" w:cs="KFGQPC Uthman Taha Naskh"/>
          <w:kern w:val="28"/>
          <w:sz w:val="30"/>
          <w:szCs w:val="30"/>
          <w:lang w:eastAsia="zh-CN"/>
        </w:rPr>
      </w:pPr>
      <w:r>
        <w:rPr>
          <w:rFonts w:ascii="SimSun" w:hAnsi="SimSun" w:cs="KFGQPC Uthman Taha Naskh"/>
          <w:b/>
          <w:bCs/>
          <w:color w:val="008000"/>
          <w:kern w:val="28"/>
          <w:sz w:val="30"/>
          <w:szCs w:val="30"/>
          <w:rtl/>
        </w:rPr>
        <w:t>قال رسول الله ﷺ:</w:t>
      </w:r>
      <w:r w:rsidRPr="00D831E9">
        <w:rPr>
          <w:rFonts w:ascii="SimSun" w:hAnsi="SimSun" w:cs="KFGQPC Uthman Taha Naskh"/>
          <w:b/>
          <w:bCs/>
          <w:color w:val="008000"/>
          <w:kern w:val="28"/>
          <w:sz w:val="30"/>
          <w:szCs w:val="30"/>
          <w:rtl/>
        </w:rPr>
        <w:t xml:space="preserve">«لا إلَـهَ إلَّا الله وَحَدَهُ لا شَرِيكَ لَـهُ، لَـهُ المُلْكُ وَلَـهُ الحَـمْدُ وَهُوَ عَلَى كُلِّ شَيْءٍ قَدِيرٌ، لا حَوْلَ وَلا قُوَّةَ إلَّا بِالله، لا إلَـهَ إلَّا الله وَلا نَعْبُدُ إلَّا إيَّاهُ مُـخْلِصِينَ لَـهُ الدِّينَ وَلَوْ كَرِهَ الكَافِرُونَ». </w:t>
      </w:r>
      <w:r w:rsidRPr="00D831E9">
        <w:rPr>
          <w:rFonts w:ascii="SimSun" w:hAnsi="SimSun" w:cs="KFGQPC Uthman Taha Naskh"/>
          <w:kern w:val="28"/>
          <w:sz w:val="30"/>
          <w:szCs w:val="30"/>
          <w:rtl/>
        </w:rPr>
        <w:t>أخرجه مسلم</w:t>
      </w:r>
    </w:p>
    <w:p w:rsidR="00AB76E6" w:rsidRPr="000406D9" w:rsidRDefault="00AB76E6" w:rsidP="00AB76E6">
      <w:pPr>
        <w:widowControl/>
        <w:tabs>
          <w:tab w:val="left" w:pos="4540"/>
        </w:tabs>
        <w:spacing w:line="360" w:lineRule="auto"/>
        <w:ind w:firstLineChars="200" w:firstLine="562"/>
        <w:rPr>
          <w:rFonts w:ascii="SimSun" w:hAnsi="SimSun" w:cs="Traditional Arabic"/>
          <w:b/>
          <w:bCs/>
          <w:color w:val="008000"/>
          <w:kern w:val="26"/>
          <w:sz w:val="28"/>
          <w:szCs w:val="28"/>
        </w:rPr>
      </w:pPr>
      <w:r w:rsidRPr="00F846D8">
        <w:rPr>
          <w:rFonts w:ascii="SimSun" w:hAnsi="SimSun" w:cs="Traditional Arabic" w:hint="eastAsia"/>
          <w:b/>
          <w:bCs/>
          <w:color w:val="008000"/>
          <w:kern w:val="26"/>
          <w:sz w:val="28"/>
          <w:szCs w:val="28"/>
          <w:lang w:val="zh-CN"/>
        </w:rPr>
        <w:t xml:space="preserve"> “</w:t>
      </w:r>
      <w:r w:rsidRPr="00F846D8">
        <w:rPr>
          <w:rFonts w:ascii="SimSun" w:hAnsi="SimSun" w:cs="Traditional Arabic" w:hint="eastAsia"/>
          <w:b/>
          <w:bCs/>
          <w:color w:val="008000"/>
          <w:kern w:val="26"/>
          <w:sz w:val="28"/>
          <w:szCs w:val="28"/>
        </w:rPr>
        <w:t>除独一无二的真主，绝无应受崇拜者；一切权力及赞美只属于他，他确是全能的主。无能为力，只凭真主，除真主之外，绝无应受崇拜者，我们只崇拜他，虔诚敬意地为了正教，即使不信者讨厌也罢！</w:t>
      </w:r>
      <w:r w:rsidRPr="00D831E9">
        <w:rPr>
          <w:rFonts w:ascii="SimSun" w:hAnsi="SimSun" w:hint="eastAsia"/>
          <w:b/>
          <w:bCs/>
          <w:color w:val="008000"/>
          <w:kern w:val="28"/>
          <w:sz w:val="28"/>
          <w:szCs w:val="28"/>
          <w:lang w:val="zh-CN"/>
        </w:rPr>
        <w:t>”</w:t>
      </w:r>
      <w:r w:rsidRPr="00D831E9">
        <w:rPr>
          <w:rStyle w:val="a9"/>
          <w:rFonts w:ascii="SimSun" w:hAnsi="SimSun"/>
          <w:b/>
          <w:bCs/>
          <w:color w:val="008000"/>
          <w:kern w:val="28"/>
          <w:sz w:val="28"/>
          <w:szCs w:val="28"/>
        </w:rPr>
        <w:footnoteReference w:id="249"/>
      </w:r>
    </w:p>
    <w:p w:rsidR="00AB76E6" w:rsidRDefault="00AB76E6" w:rsidP="00AB76E6">
      <w:pPr>
        <w:widowControl/>
        <w:tabs>
          <w:tab w:val="left" w:pos="4540"/>
        </w:tabs>
        <w:spacing w:line="360" w:lineRule="auto"/>
        <w:ind w:firstLineChars="200" w:firstLine="562"/>
        <w:rPr>
          <w:rFonts w:ascii="SimSun" w:hAnsi="SimSun" w:cs="Traditional Arabic"/>
          <w:b/>
          <w:bCs/>
          <w:color w:val="008000"/>
          <w:kern w:val="26"/>
          <w:sz w:val="28"/>
          <w:szCs w:val="28"/>
          <w:rtl/>
          <w:lang w:val="zh-CN"/>
        </w:rPr>
      </w:pPr>
      <w:r w:rsidRPr="00F846D8">
        <w:rPr>
          <w:rFonts w:ascii="SimSun" w:hAnsi="SimSun" w:cs="Traditional Arabic"/>
          <w:b/>
          <w:bCs/>
          <w:color w:val="008000"/>
          <w:kern w:val="26"/>
          <w:sz w:val="28"/>
          <w:szCs w:val="28"/>
        </w:rPr>
        <w:t>10-</w:t>
      </w:r>
      <w:r w:rsidRPr="00F846D8">
        <w:rPr>
          <w:rFonts w:ascii="SimSun" w:hAnsi="SimSun" w:cs="Traditional Arabic" w:hint="eastAsia"/>
          <w:b/>
          <w:bCs/>
          <w:color w:val="008000"/>
          <w:kern w:val="26"/>
          <w:sz w:val="28"/>
          <w:szCs w:val="28"/>
          <w:lang w:val="zh-CN"/>
        </w:rPr>
        <w:t>主的使者</w:t>
      </w:r>
      <w:r w:rsidR="00253D81" w:rsidRPr="00253D81">
        <w:rPr>
          <w:rFonts w:ascii="SimSun" w:hAnsi="SimSun"/>
          <w:b/>
          <w:bCs/>
          <w:color w:val="008000"/>
          <w:kern w:val="26"/>
          <w:sz w:val="28"/>
          <w:szCs w:val="28"/>
          <w:rtl/>
        </w:rPr>
      </w:r>
      <w:r w:rsidR="00253D81" w:rsidRPr="00253D81">
        <w:rPr>
          <w:rFonts w:ascii="SimSun" w:hAnsi="SimSun"/>
          <w:b/>
          <w:bCs/>
          <w:color w:val="008000"/>
          <w:kern w:val="26"/>
          <w:sz w:val="28"/>
          <w:szCs w:val="28"/>
        </w:rPr>
        <w:pict>
          <v:shape id="_x0000_s1624"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24" inset="0,0,0,0">
              <w:txbxContent>
                <w:p w:rsidR="00AB76E6" w:rsidRPr="002B569E" w:rsidRDefault="00AB76E6" w:rsidP="00AB76E6">
                  <w:pPr>
                    <w:spacing w:line="120" w:lineRule="exact"/>
                    <w:jc w:val="center"/>
                    <w:rPr>
                      <w:rFonts w:ascii="SimSun" w:hAnsi="SimSun" w:cs="Arial"/>
                      <w:b/>
                      <w:bCs/>
                      <w:color w:val="008000"/>
                      <w:kern w:val="24"/>
                      <w:sz w:val="8"/>
                      <w:szCs w:val="8"/>
                    </w:rPr>
                  </w:pPr>
                  <w:r w:rsidRPr="002B569E">
                    <w:rPr>
                      <w:rFonts w:ascii="SimSun" w:hAnsi="SimSun" w:cs="Arial" w:hint="eastAsia"/>
                      <w:b/>
                      <w:bCs/>
                      <w:color w:val="008000"/>
                      <w:kern w:val="24"/>
                      <w:sz w:val="8"/>
                      <w:szCs w:val="8"/>
                    </w:rPr>
                    <w:t>愿主赐福之</w:t>
                  </w:r>
                </w:p>
                <w:p w:rsidR="00AB76E6" w:rsidRPr="002B569E" w:rsidRDefault="00AB76E6" w:rsidP="00AB76E6">
                  <w:pPr>
                    <w:spacing w:line="120" w:lineRule="exact"/>
                    <w:jc w:val="center"/>
                    <w:rPr>
                      <w:rFonts w:ascii="SimSun" w:hAnsi="SimSun" w:cs="Arial"/>
                      <w:b/>
                      <w:bCs/>
                      <w:color w:val="008000"/>
                      <w:kern w:val="24"/>
                      <w:sz w:val="8"/>
                      <w:szCs w:val="8"/>
                    </w:rPr>
                  </w:pPr>
                  <w:r w:rsidRPr="002B569E">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cs="Traditional Arabic" w:hint="eastAsia"/>
          <w:b/>
          <w:bCs/>
          <w:color w:val="008000"/>
          <w:kern w:val="26"/>
          <w:sz w:val="28"/>
          <w:szCs w:val="28"/>
        </w:rPr>
        <w:t>说</w:t>
      </w:r>
      <w:r w:rsidRPr="00F846D8">
        <w:rPr>
          <w:rFonts w:ascii="SimSun" w:hAnsi="SimSun" w:cs="Traditional Arabic" w:hint="eastAsia"/>
          <w:b/>
          <w:bCs/>
          <w:color w:val="008000"/>
          <w:kern w:val="26"/>
          <w:sz w:val="28"/>
          <w:szCs w:val="28"/>
          <w:lang w:val="zh-CN"/>
        </w:rPr>
        <w:t>：</w:t>
      </w:r>
    </w:p>
    <w:p w:rsidR="00AB76E6" w:rsidRPr="00D831E9" w:rsidRDefault="00AB76E6" w:rsidP="00AB76E6">
      <w:pPr>
        <w:pStyle w:val="af0"/>
        <w:widowControl w:val="0"/>
        <w:tabs>
          <w:tab w:val="num" w:pos="0"/>
        </w:tabs>
        <w:spacing w:after="0" w:line="240" w:lineRule="auto"/>
        <w:ind w:left="0" w:firstLineChars="200" w:firstLine="602"/>
        <w:jc w:val="both"/>
        <w:rPr>
          <w:rFonts w:ascii="mylotus" w:hAnsi="mylotus" w:cs="KFGQPC Uthman Taha Naskh"/>
          <w:kern w:val="28"/>
          <w:sz w:val="30"/>
          <w:szCs w:val="30"/>
          <w:rtl/>
        </w:rPr>
      </w:pPr>
      <w:r>
        <w:rPr>
          <w:rFonts w:ascii="SimSun" w:hAnsi="SimSun" w:cs="KFGQPC Uthman Taha Naskh"/>
          <w:b/>
          <w:bCs/>
          <w:color w:val="008000"/>
          <w:kern w:val="28"/>
          <w:sz w:val="30"/>
          <w:szCs w:val="30"/>
          <w:rtl/>
        </w:rPr>
        <w:t>قال رسول الله ﷺ:</w:t>
      </w:r>
      <w:r w:rsidRPr="00D831E9">
        <w:rPr>
          <w:rFonts w:cs="KFGQPC Uthman Taha Naskh"/>
          <w:b/>
          <w:bCs/>
          <w:color w:val="008000"/>
          <w:kern w:val="28"/>
          <w:sz w:val="30"/>
          <w:szCs w:val="30"/>
          <w:rtl/>
        </w:rPr>
        <w:t>«</w:t>
      </w:r>
      <w:r w:rsidRPr="00644C62">
        <w:rPr>
          <w:rFonts w:cs="KFGQPC Uthman Taha Naskh"/>
          <w:b/>
          <w:bCs/>
          <w:color w:val="008000"/>
          <w:kern w:val="28"/>
          <w:sz w:val="30"/>
          <w:szCs w:val="30"/>
          <w:rtl/>
        </w:rPr>
        <w:t xml:space="preserve">خصلتان لا يحافظ عليهما </w:t>
      </w:r>
      <w:r>
        <w:rPr>
          <w:rFonts w:cs="KFGQPC Uthman Taha Naskh" w:hint="cs"/>
          <w:b/>
          <w:bCs/>
          <w:color w:val="008000"/>
          <w:kern w:val="28"/>
          <w:sz w:val="30"/>
          <w:szCs w:val="30"/>
          <w:rtl/>
        </w:rPr>
        <w:t>عبد</w:t>
      </w:r>
      <w:r w:rsidRPr="00644C62">
        <w:rPr>
          <w:rFonts w:cs="KFGQPC Uthman Taha Naskh"/>
          <w:b/>
          <w:bCs/>
          <w:color w:val="008000"/>
          <w:kern w:val="28"/>
          <w:sz w:val="30"/>
          <w:szCs w:val="30"/>
          <w:rtl/>
        </w:rPr>
        <w:t xml:space="preserve"> مسلم إلا دخل الجنة </w:t>
      </w:r>
      <w:r>
        <w:rPr>
          <w:rFonts w:cs="KFGQPC Uthman Taha Naskh" w:hint="cs"/>
          <w:b/>
          <w:bCs/>
          <w:color w:val="008000"/>
          <w:kern w:val="28"/>
          <w:sz w:val="30"/>
          <w:szCs w:val="30"/>
          <w:rtl/>
        </w:rPr>
        <w:t>ألاَ و</w:t>
      </w:r>
      <w:r w:rsidRPr="00644C62">
        <w:rPr>
          <w:rFonts w:cs="KFGQPC Uthman Taha Naskh"/>
          <w:b/>
          <w:bCs/>
          <w:color w:val="008000"/>
          <w:kern w:val="28"/>
          <w:sz w:val="30"/>
          <w:szCs w:val="30"/>
          <w:rtl/>
        </w:rPr>
        <w:t>هما يسير</w:t>
      </w:r>
      <w:r>
        <w:rPr>
          <w:rFonts w:cs="KFGQPC Uthman Taha Naskh" w:hint="cs"/>
          <w:b/>
          <w:bCs/>
          <w:color w:val="008000"/>
          <w:kern w:val="28"/>
          <w:sz w:val="30"/>
          <w:szCs w:val="30"/>
          <w:rtl/>
        </w:rPr>
        <w:t>.</w:t>
      </w:r>
      <w:r w:rsidRPr="00644C62">
        <w:rPr>
          <w:rFonts w:cs="KFGQPC Uthman Taha Naskh"/>
          <w:b/>
          <w:bCs/>
          <w:color w:val="008000"/>
          <w:kern w:val="28"/>
          <w:sz w:val="30"/>
          <w:szCs w:val="30"/>
          <w:rtl/>
        </w:rPr>
        <w:t xml:space="preserve"> ومن يعمل بهما قليل </w:t>
      </w:r>
      <w:r>
        <w:rPr>
          <w:rFonts w:cs="KFGQPC Uthman Taha Naskh" w:hint="cs"/>
          <w:b/>
          <w:bCs/>
          <w:color w:val="008000"/>
          <w:kern w:val="28"/>
          <w:sz w:val="30"/>
          <w:szCs w:val="30"/>
          <w:rtl/>
        </w:rPr>
        <w:t>ي</w:t>
      </w:r>
      <w:r w:rsidRPr="00644C62">
        <w:rPr>
          <w:rFonts w:cs="KFGQPC Uthman Taha Naskh"/>
          <w:b/>
          <w:bCs/>
          <w:color w:val="008000"/>
          <w:kern w:val="28"/>
          <w:sz w:val="30"/>
          <w:szCs w:val="30"/>
          <w:rtl/>
        </w:rPr>
        <w:t>سبح الله في دبر كل صلاة عشرا</w:t>
      </w:r>
      <w:r>
        <w:rPr>
          <w:rFonts w:cs="KFGQPC Uthman Taha Naskh" w:hint="cs"/>
          <w:b/>
          <w:bCs/>
          <w:color w:val="008000"/>
          <w:kern w:val="28"/>
          <w:sz w:val="30"/>
          <w:szCs w:val="30"/>
          <w:rtl/>
        </w:rPr>
        <w:t>،</w:t>
      </w:r>
      <w:r w:rsidRPr="00644C62">
        <w:rPr>
          <w:rFonts w:cs="KFGQPC Uthman Taha Naskh"/>
          <w:b/>
          <w:bCs/>
          <w:color w:val="008000"/>
          <w:kern w:val="28"/>
          <w:sz w:val="30"/>
          <w:szCs w:val="30"/>
          <w:rtl/>
        </w:rPr>
        <w:t xml:space="preserve"> و</w:t>
      </w:r>
      <w:r>
        <w:rPr>
          <w:rFonts w:cs="KFGQPC Uthman Taha Naskh" w:hint="cs"/>
          <w:b/>
          <w:bCs/>
          <w:color w:val="008000"/>
          <w:kern w:val="28"/>
          <w:sz w:val="30"/>
          <w:szCs w:val="30"/>
          <w:rtl/>
        </w:rPr>
        <w:t>ي</w:t>
      </w:r>
      <w:r w:rsidRPr="00644C62">
        <w:rPr>
          <w:rFonts w:cs="KFGQPC Uthman Taha Naskh"/>
          <w:b/>
          <w:bCs/>
          <w:color w:val="008000"/>
          <w:kern w:val="28"/>
          <w:sz w:val="30"/>
          <w:szCs w:val="30"/>
          <w:rtl/>
        </w:rPr>
        <w:t>حمد</w:t>
      </w:r>
      <w:r>
        <w:rPr>
          <w:rFonts w:cs="KFGQPC Uthman Taha Naskh" w:hint="cs"/>
          <w:b/>
          <w:bCs/>
          <w:color w:val="008000"/>
          <w:kern w:val="28"/>
          <w:sz w:val="30"/>
          <w:szCs w:val="30"/>
          <w:rtl/>
        </w:rPr>
        <w:t>ه</w:t>
      </w:r>
      <w:r w:rsidRPr="00644C62">
        <w:rPr>
          <w:rFonts w:cs="KFGQPC Uthman Taha Naskh"/>
          <w:b/>
          <w:bCs/>
          <w:color w:val="008000"/>
          <w:kern w:val="28"/>
          <w:sz w:val="30"/>
          <w:szCs w:val="30"/>
          <w:rtl/>
        </w:rPr>
        <w:t xml:space="preserve"> عشرا</w:t>
      </w:r>
      <w:r>
        <w:rPr>
          <w:rFonts w:cs="KFGQPC Uthman Taha Naskh" w:hint="cs"/>
          <w:b/>
          <w:bCs/>
          <w:color w:val="008000"/>
          <w:kern w:val="28"/>
          <w:sz w:val="30"/>
          <w:szCs w:val="30"/>
          <w:rtl/>
        </w:rPr>
        <w:t>،</w:t>
      </w:r>
      <w:r w:rsidRPr="00644C62">
        <w:rPr>
          <w:rFonts w:cs="KFGQPC Uthman Taha Naskh"/>
          <w:b/>
          <w:bCs/>
          <w:color w:val="008000"/>
          <w:kern w:val="28"/>
          <w:sz w:val="30"/>
          <w:szCs w:val="30"/>
          <w:rtl/>
        </w:rPr>
        <w:t xml:space="preserve"> و</w:t>
      </w:r>
      <w:r>
        <w:rPr>
          <w:rFonts w:cs="KFGQPC Uthman Taha Naskh" w:hint="cs"/>
          <w:b/>
          <w:bCs/>
          <w:color w:val="008000"/>
          <w:kern w:val="28"/>
          <w:sz w:val="30"/>
          <w:szCs w:val="30"/>
          <w:rtl/>
        </w:rPr>
        <w:t>ي</w:t>
      </w:r>
      <w:r w:rsidRPr="00644C62">
        <w:rPr>
          <w:rFonts w:cs="KFGQPC Uthman Taha Naskh"/>
          <w:b/>
          <w:bCs/>
          <w:color w:val="008000"/>
          <w:kern w:val="28"/>
          <w:sz w:val="30"/>
          <w:szCs w:val="30"/>
          <w:rtl/>
        </w:rPr>
        <w:t>كبره عشرا</w:t>
      </w:r>
      <w:r>
        <w:rPr>
          <w:rFonts w:cs="KFGQPC Uthman Taha Naskh" w:hint="cs"/>
          <w:b/>
          <w:bCs/>
          <w:color w:val="008000"/>
          <w:kern w:val="28"/>
          <w:sz w:val="30"/>
          <w:szCs w:val="30"/>
          <w:rtl/>
        </w:rPr>
        <w:t xml:space="preserve">، </w:t>
      </w:r>
      <w:r w:rsidRPr="00644C62">
        <w:rPr>
          <w:rFonts w:cs="KFGQPC Uthman Taha Naskh"/>
          <w:b/>
          <w:bCs/>
          <w:color w:val="008000"/>
          <w:kern w:val="28"/>
          <w:sz w:val="30"/>
          <w:szCs w:val="30"/>
          <w:rtl/>
        </w:rPr>
        <w:t>فذلك مائة وخمسون باللسان وألف وخمسمائة في الميزان</w:t>
      </w:r>
      <w:r>
        <w:rPr>
          <w:rFonts w:cs="KFGQPC Uthman Taha Naskh" w:hint="cs"/>
          <w:b/>
          <w:bCs/>
          <w:color w:val="008000"/>
          <w:kern w:val="28"/>
          <w:sz w:val="30"/>
          <w:szCs w:val="30"/>
          <w:rtl/>
        </w:rPr>
        <w:t>.</w:t>
      </w:r>
      <w:r w:rsidRPr="00644C62">
        <w:rPr>
          <w:rFonts w:cs="KFGQPC Uthman Taha Naskh"/>
          <w:b/>
          <w:bCs/>
          <w:color w:val="008000"/>
          <w:kern w:val="28"/>
          <w:sz w:val="30"/>
          <w:szCs w:val="30"/>
          <w:rtl/>
        </w:rPr>
        <w:t xml:space="preserve"> </w:t>
      </w:r>
      <w:r>
        <w:rPr>
          <w:rFonts w:cs="KFGQPC Uthman Taha Naskh"/>
          <w:b/>
          <w:bCs/>
          <w:color w:val="008000"/>
          <w:kern w:val="28"/>
          <w:sz w:val="30"/>
          <w:szCs w:val="30"/>
          <w:rtl/>
        </w:rPr>
        <w:t>و</w:t>
      </w:r>
      <w:r>
        <w:rPr>
          <w:rFonts w:cs="KFGQPC Uthman Taha Naskh" w:hint="cs"/>
          <w:b/>
          <w:bCs/>
          <w:color w:val="008000"/>
          <w:kern w:val="28"/>
          <w:sz w:val="30"/>
          <w:szCs w:val="30"/>
          <w:rtl/>
        </w:rPr>
        <w:t>ي</w:t>
      </w:r>
      <w:r>
        <w:rPr>
          <w:rFonts w:cs="KFGQPC Uthman Taha Naskh"/>
          <w:b/>
          <w:bCs/>
          <w:color w:val="008000"/>
          <w:kern w:val="28"/>
          <w:sz w:val="30"/>
          <w:szCs w:val="30"/>
          <w:rtl/>
        </w:rPr>
        <w:t>كبر أربعا وثلاثين</w:t>
      </w:r>
      <w:r w:rsidRPr="00644C62">
        <w:rPr>
          <w:rFonts w:cs="KFGQPC Uthman Taha Naskh"/>
          <w:b/>
          <w:bCs/>
          <w:color w:val="008000"/>
          <w:kern w:val="28"/>
          <w:sz w:val="30"/>
          <w:szCs w:val="30"/>
          <w:rtl/>
        </w:rPr>
        <w:t xml:space="preserve"> </w:t>
      </w:r>
      <w:r>
        <w:rPr>
          <w:rFonts w:cs="KFGQPC Uthman Taha Naskh" w:hint="cs"/>
          <w:b/>
          <w:bCs/>
          <w:color w:val="008000"/>
          <w:kern w:val="28"/>
          <w:sz w:val="30"/>
          <w:szCs w:val="30"/>
          <w:rtl/>
        </w:rPr>
        <w:t xml:space="preserve">إذا أخذ مضجعه، </w:t>
      </w:r>
      <w:r w:rsidRPr="00644C62">
        <w:rPr>
          <w:rFonts w:cs="KFGQPC Uthman Taha Naskh"/>
          <w:b/>
          <w:bCs/>
          <w:color w:val="008000"/>
          <w:kern w:val="28"/>
          <w:sz w:val="30"/>
          <w:szCs w:val="30"/>
          <w:rtl/>
        </w:rPr>
        <w:t>و</w:t>
      </w:r>
      <w:r>
        <w:rPr>
          <w:rFonts w:cs="KFGQPC Uthman Taha Naskh" w:hint="cs"/>
          <w:b/>
          <w:bCs/>
          <w:color w:val="008000"/>
          <w:kern w:val="28"/>
          <w:sz w:val="30"/>
          <w:szCs w:val="30"/>
          <w:rtl/>
        </w:rPr>
        <w:t>ي</w:t>
      </w:r>
      <w:r w:rsidRPr="00644C62">
        <w:rPr>
          <w:rFonts w:cs="KFGQPC Uthman Taha Naskh"/>
          <w:b/>
          <w:bCs/>
          <w:color w:val="008000"/>
          <w:kern w:val="28"/>
          <w:sz w:val="30"/>
          <w:szCs w:val="30"/>
          <w:rtl/>
        </w:rPr>
        <w:t>حمد</w:t>
      </w:r>
      <w:r>
        <w:rPr>
          <w:rFonts w:cs="KFGQPC Uthman Taha Naskh" w:hint="cs"/>
          <w:b/>
          <w:bCs/>
          <w:color w:val="008000"/>
          <w:kern w:val="28"/>
          <w:sz w:val="30"/>
          <w:szCs w:val="30"/>
          <w:rtl/>
        </w:rPr>
        <w:t>ه</w:t>
      </w:r>
      <w:r w:rsidRPr="00644C62">
        <w:rPr>
          <w:rFonts w:cs="KFGQPC Uthman Taha Naskh"/>
          <w:b/>
          <w:bCs/>
          <w:color w:val="008000"/>
          <w:kern w:val="28"/>
          <w:sz w:val="30"/>
          <w:szCs w:val="30"/>
          <w:rtl/>
        </w:rPr>
        <w:t xml:space="preserve"> ثل</w:t>
      </w:r>
      <w:r>
        <w:rPr>
          <w:rFonts w:cs="KFGQPC Uthman Taha Naskh"/>
          <w:b/>
          <w:bCs/>
          <w:color w:val="008000"/>
          <w:kern w:val="28"/>
          <w:sz w:val="30"/>
          <w:szCs w:val="30"/>
          <w:rtl/>
        </w:rPr>
        <w:t xml:space="preserve">اثا وثلاثين </w:t>
      </w:r>
      <w:r w:rsidRPr="00644C62">
        <w:rPr>
          <w:rFonts w:cs="KFGQPC Uthman Taha Naskh"/>
          <w:b/>
          <w:bCs/>
          <w:color w:val="008000"/>
          <w:kern w:val="28"/>
          <w:sz w:val="30"/>
          <w:szCs w:val="30"/>
          <w:rtl/>
        </w:rPr>
        <w:t>و</w:t>
      </w:r>
      <w:r>
        <w:rPr>
          <w:rFonts w:cs="KFGQPC Uthman Taha Naskh" w:hint="cs"/>
          <w:b/>
          <w:bCs/>
          <w:color w:val="008000"/>
          <w:kern w:val="28"/>
          <w:sz w:val="30"/>
          <w:szCs w:val="30"/>
          <w:rtl/>
        </w:rPr>
        <w:t>ي</w:t>
      </w:r>
      <w:r w:rsidRPr="00644C62">
        <w:rPr>
          <w:rFonts w:cs="KFGQPC Uthman Taha Naskh"/>
          <w:b/>
          <w:bCs/>
          <w:color w:val="008000"/>
          <w:kern w:val="28"/>
          <w:sz w:val="30"/>
          <w:szCs w:val="30"/>
          <w:rtl/>
        </w:rPr>
        <w:t>سبح</w:t>
      </w:r>
      <w:r>
        <w:rPr>
          <w:rFonts w:cs="KFGQPC Uthman Taha Naskh" w:hint="cs"/>
          <w:b/>
          <w:bCs/>
          <w:color w:val="008000"/>
          <w:kern w:val="28"/>
          <w:sz w:val="30"/>
          <w:szCs w:val="30"/>
          <w:rtl/>
        </w:rPr>
        <w:t>ه</w:t>
      </w:r>
      <w:r w:rsidRPr="00644C62">
        <w:rPr>
          <w:rFonts w:cs="KFGQPC Uthman Taha Naskh"/>
          <w:b/>
          <w:bCs/>
          <w:color w:val="008000"/>
          <w:kern w:val="28"/>
          <w:sz w:val="30"/>
          <w:szCs w:val="30"/>
          <w:rtl/>
        </w:rPr>
        <w:t xml:space="preserve"> ثلاثا وثلاثين </w:t>
      </w:r>
      <w:r>
        <w:rPr>
          <w:rFonts w:cs="KFGQPC Uthman Taha Naskh" w:hint="cs"/>
          <w:b/>
          <w:bCs/>
          <w:color w:val="008000"/>
          <w:kern w:val="28"/>
          <w:sz w:val="30"/>
          <w:szCs w:val="30"/>
          <w:rtl/>
        </w:rPr>
        <w:t>فت</w:t>
      </w:r>
      <w:r w:rsidRPr="00644C62">
        <w:rPr>
          <w:rFonts w:cs="KFGQPC Uthman Taha Naskh"/>
          <w:b/>
          <w:bCs/>
          <w:color w:val="008000"/>
          <w:kern w:val="28"/>
          <w:sz w:val="30"/>
          <w:szCs w:val="30"/>
          <w:rtl/>
        </w:rPr>
        <w:t>لك مائة باللسان وألف في الميزان فأيكم يعمل في اليوم ألفين وخمسمائة سيئة</w:t>
      </w:r>
      <w:r w:rsidRPr="00D831E9">
        <w:rPr>
          <w:rFonts w:cs="KFGQPC Uthman Taha Naskh"/>
          <w:b/>
          <w:bCs/>
          <w:color w:val="008000"/>
          <w:kern w:val="28"/>
          <w:sz w:val="30"/>
          <w:szCs w:val="30"/>
          <w:rtl/>
        </w:rPr>
        <w:t>».</w:t>
      </w:r>
      <w:r w:rsidRPr="00D831E9">
        <w:rPr>
          <w:rFonts w:ascii="mylotus" w:hAnsi="mylotus" w:cs="KFGQPC Uthman Taha Naskh"/>
          <w:kern w:val="28"/>
          <w:sz w:val="30"/>
          <w:szCs w:val="30"/>
          <w:rtl/>
        </w:rPr>
        <w:t xml:space="preserve"> أخرجه أحمد</w:t>
      </w:r>
    </w:p>
    <w:p w:rsidR="00AB76E6" w:rsidRPr="00F846D8" w:rsidRDefault="00AB76E6" w:rsidP="00AB76E6">
      <w:pPr>
        <w:widowControl/>
        <w:tabs>
          <w:tab w:val="left" w:pos="4540"/>
        </w:tabs>
        <w:spacing w:line="360" w:lineRule="auto"/>
        <w:ind w:firstLineChars="200" w:firstLine="562"/>
        <w:rPr>
          <w:rFonts w:ascii="SimSun" w:hAnsi="SimSun"/>
          <w:b/>
          <w:bCs/>
          <w:color w:val="008000"/>
          <w:kern w:val="26"/>
          <w:sz w:val="28"/>
          <w:szCs w:val="28"/>
        </w:rPr>
      </w:pPr>
      <w:r w:rsidRPr="00F846D8">
        <w:rPr>
          <w:rFonts w:ascii="SimSun" w:hAnsi="SimSun" w:cs="Traditional Arabic" w:hint="eastAsia"/>
          <w:b/>
          <w:bCs/>
          <w:color w:val="008000"/>
          <w:kern w:val="26"/>
          <w:sz w:val="28"/>
          <w:szCs w:val="28"/>
          <w:lang w:val="zh-CN"/>
        </w:rPr>
        <w:t>“两种</w:t>
      </w:r>
      <w:r w:rsidRPr="00F846D8">
        <w:rPr>
          <w:rFonts w:ascii="SimSun" w:hAnsi="SimSun" w:cs="Traditional Arabic" w:hint="eastAsia"/>
          <w:b/>
          <w:bCs/>
          <w:color w:val="008000"/>
          <w:kern w:val="26"/>
          <w:sz w:val="28"/>
          <w:szCs w:val="28"/>
        </w:rPr>
        <w:t>习惯</w:t>
      </w:r>
      <w:r w:rsidRPr="00F846D8">
        <w:rPr>
          <w:rFonts w:ascii="SimSun" w:hAnsi="SimSun" w:cs="Traditional Arabic" w:hint="eastAsia"/>
          <w:b/>
          <w:bCs/>
          <w:color w:val="008000"/>
          <w:kern w:val="26"/>
          <w:sz w:val="28"/>
          <w:szCs w:val="28"/>
          <w:lang w:val="zh-CN"/>
        </w:rPr>
        <w:t>，任何一位顺从的仆人遵循了它俩，就能进入天堂，真的，它俩是容易的，谁遵守这简易的两种习惯呢？在每番拜之后赞主超绝十</w:t>
      </w:r>
      <w:r w:rsidRPr="00F846D8">
        <w:rPr>
          <w:rFonts w:ascii="SimSun" w:hAnsi="SimSun" w:cs="STXinwei" w:hint="eastAsia"/>
          <w:b/>
          <w:bCs/>
          <w:color w:val="008000"/>
          <w:kern w:val="26"/>
          <w:sz w:val="28"/>
          <w:szCs w:val="28"/>
          <w:lang w:val="zh-CN"/>
        </w:rPr>
        <w:t>遍，赞颂真主十遍，赞主至大十遍，那总共说了是一百五十遍，但是在天平上是一千五百件善功。当他睡觉时，他赞颂真主至大三十四遍，赞主清净三十三遍、赞颂真主三十三遍，那总共是说一百遍，但是在天平上是一千件善功，你们谁会在昼夜犯两千五百件错误呢？</w:t>
      </w:r>
      <w:r w:rsidRPr="00F846D8">
        <w:rPr>
          <w:rFonts w:ascii="SimSun" w:hAnsi="SimSun" w:hint="eastAsia"/>
          <w:b/>
          <w:bCs/>
          <w:color w:val="008000"/>
          <w:kern w:val="26"/>
          <w:sz w:val="28"/>
          <w:szCs w:val="28"/>
        </w:rPr>
        <w:t>”</w:t>
      </w:r>
      <w:r w:rsidRPr="00F846D8">
        <w:rPr>
          <w:rStyle w:val="a9"/>
          <w:rFonts w:ascii="SimSun" w:hAnsi="SimSun" w:cs="SimSun"/>
          <w:b/>
          <w:bCs/>
          <w:color w:val="008000"/>
          <w:kern w:val="26"/>
          <w:sz w:val="28"/>
          <w:szCs w:val="28"/>
        </w:rPr>
        <w:footnoteReference w:id="250"/>
      </w:r>
    </w:p>
    <w:p w:rsidR="00FE252F" w:rsidRPr="0041344B" w:rsidRDefault="00AB76E6" w:rsidP="00863345">
      <w:pPr>
        <w:spacing w:beforeLines="100" w:afterLines="100" w:line="360" w:lineRule="auto"/>
        <w:jc w:val="center"/>
        <w:rPr>
          <w:rFonts w:ascii="STXinwei" w:eastAsia="STXinwei" w:hAnsi="SimSun" w:cs="Arial"/>
          <w:kern w:val="26"/>
          <w:sz w:val="36"/>
          <w:szCs w:val="36"/>
        </w:rPr>
      </w:pPr>
      <w:r w:rsidRPr="00F846D8">
        <w:rPr>
          <w:rFonts w:ascii="SimSun" w:hAnsi="SimSun"/>
          <w:b/>
          <w:bCs/>
          <w:color w:val="008000"/>
          <w:kern w:val="26"/>
          <w:sz w:val="28"/>
          <w:szCs w:val="28"/>
        </w:rPr>
        <w:br w:type="page"/>
      </w:r>
      <w:r w:rsidR="00FE252F" w:rsidRPr="0041344B">
        <w:rPr>
          <w:rFonts w:ascii="STXinwei" w:eastAsia="STXinwei" w:hAnsi="SimSun" w:cs="Arial" w:hint="eastAsia"/>
          <w:kern w:val="26"/>
          <w:sz w:val="36"/>
          <w:szCs w:val="36"/>
        </w:rPr>
        <w:t>坏拜的事项</w:t>
      </w:r>
    </w:p>
    <w:p w:rsidR="00FE252F" w:rsidRPr="00F846D8" w:rsidRDefault="00FE252F" w:rsidP="00FE252F">
      <w:pPr>
        <w:widowControl/>
        <w:tabs>
          <w:tab w:val="left" w:pos="4540"/>
        </w:tabs>
        <w:spacing w:line="360" w:lineRule="auto"/>
        <w:ind w:firstLineChars="200" w:firstLine="560"/>
        <w:rPr>
          <w:rFonts w:ascii="SimSun" w:hAnsi="SimSun"/>
          <w:kern w:val="26"/>
          <w:sz w:val="28"/>
          <w:szCs w:val="28"/>
        </w:rPr>
      </w:pPr>
      <w:r w:rsidRPr="00F846D8">
        <w:rPr>
          <w:rFonts w:ascii="STLiti" w:eastAsia="STLiti" w:hAnsi="SimSun" w:hint="eastAsia"/>
          <w:kern w:val="26"/>
          <w:sz w:val="28"/>
          <w:szCs w:val="28"/>
        </w:rPr>
        <w:t>坏拜，</w:t>
      </w:r>
      <w:r w:rsidRPr="00F846D8">
        <w:rPr>
          <w:rFonts w:ascii="SimSun" w:hAnsi="SimSun" w:hint="eastAsia"/>
          <w:kern w:val="26"/>
          <w:sz w:val="28"/>
          <w:szCs w:val="28"/>
        </w:rPr>
        <w:t>以下任何一件事情都会使礼拜失去它的意义：</w:t>
      </w:r>
    </w:p>
    <w:p w:rsidR="00FE252F" w:rsidRPr="00F846D8" w:rsidRDefault="00FE252F" w:rsidP="00FE252F">
      <w:pPr>
        <w:widowControl/>
        <w:tabs>
          <w:tab w:val="left" w:pos="4540"/>
        </w:tabs>
        <w:spacing w:line="360" w:lineRule="auto"/>
        <w:ind w:firstLineChars="200" w:firstLine="560"/>
        <w:rPr>
          <w:rFonts w:ascii="STLiti" w:eastAsia="STLiti" w:hAnsi="SimSun"/>
          <w:kern w:val="26"/>
          <w:sz w:val="28"/>
          <w:szCs w:val="28"/>
        </w:rPr>
      </w:pPr>
      <w:r w:rsidRPr="00F846D8">
        <w:rPr>
          <w:rFonts w:ascii="STLiti" w:eastAsia="STLiti" w:hAnsi="SimSun"/>
          <w:kern w:val="26"/>
          <w:sz w:val="28"/>
          <w:szCs w:val="28"/>
        </w:rPr>
        <w:t>1-</w:t>
      </w:r>
      <w:r w:rsidRPr="00F846D8">
        <w:rPr>
          <w:rFonts w:ascii="STLiti" w:eastAsia="STLiti" w:hAnsi="SimSun" w:hint="eastAsia"/>
          <w:kern w:val="26"/>
          <w:sz w:val="28"/>
          <w:szCs w:val="28"/>
        </w:rPr>
        <w:t>故意吃或喝：</w:t>
      </w:r>
    </w:p>
    <w:p w:rsidR="00FE252F" w:rsidRPr="00F846D8" w:rsidRDefault="00FE252F" w:rsidP="00FE252F">
      <w:pPr>
        <w:widowControl/>
        <w:tabs>
          <w:tab w:val="left" w:pos="4540"/>
        </w:tabs>
        <w:spacing w:line="360" w:lineRule="auto"/>
        <w:ind w:firstLineChars="200" w:firstLine="560"/>
        <w:rPr>
          <w:rFonts w:ascii="SimSun" w:hAnsi="SimSun"/>
          <w:kern w:val="26"/>
          <w:sz w:val="28"/>
          <w:szCs w:val="28"/>
        </w:rPr>
      </w:pPr>
      <w:r w:rsidRPr="00F846D8">
        <w:rPr>
          <w:rFonts w:ascii="SimSun" w:hAnsi="SimSun" w:hint="eastAsia"/>
          <w:kern w:val="26"/>
          <w:sz w:val="28"/>
          <w:szCs w:val="28"/>
        </w:rPr>
        <w:t>伊本门热尔说：“学者们一致公认，谁在礼主命拜中故意吃或喝，他应当重新补礼。在大部分学者看来，礼副功拜也是同样，因为破坏主命拜的事情就是破坏副功拜的事情。”</w:t>
      </w:r>
    </w:p>
    <w:p w:rsidR="00FE252F" w:rsidRPr="00F846D8" w:rsidRDefault="00FE252F" w:rsidP="00FE252F">
      <w:pPr>
        <w:widowControl/>
        <w:tabs>
          <w:tab w:val="left" w:pos="4540"/>
        </w:tabs>
        <w:spacing w:line="360" w:lineRule="auto"/>
        <w:ind w:firstLineChars="200" w:firstLine="560"/>
        <w:rPr>
          <w:rFonts w:ascii="STLiti" w:eastAsia="STLiti" w:hAnsi="SimSun"/>
          <w:kern w:val="26"/>
          <w:sz w:val="28"/>
          <w:szCs w:val="28"/>
        </w:rPr>
      </w:pPr>
      <w:r w:rsidRPr="00F846D8">
        <w:rPr>
          <w:rFonts w:ascii="STLiti" w:eastAsia="STLiti" w:hAnsi="SimSun"/>
          <w:kern w:val="26"/>
          <w:sz w:val="28"/>
          <w:szCs w:val="28"/>
        </w:rPr>
        <w:t>2-</w:t>
      </w:r>
      <w:r w:rsidRPr="00F846D8">
        <w:rPr>
          <w:rFonts w:ascii="STLiti" w:eastAsia="STLiti" w:hAnsi="SimSun" w:hint="eastAsia"/>
          <w:kern w:val="26"/>
          <w:sz w:val="28"/>
          <w:szCs w:val="28"/>
        </w:rPr>
        <w:t>故意说无益于拜功的言语：</w:t>
      </w:r>
    </w:p>
    <w:p w:rsidR="00FE252F" w:rsidRDefault="00FE252F" w:rsidP="00FE252F">
      <w:pPr>
        <w:widowControl/>
        <w:tabs>
          <w:tab w:val="left" w:pos="4540"/>
        </w:tabs>
        <w:spacing w:line="360" w:lineRule="auto"/>
        <w:ind w:firstLineChars="200" w:firstLine="560"/>
        <w:rPr>
          <w:rFonts w:ascii="SimSun" w:hAnsi="SimSun"/>
          <w:kern w:val="26"/>
          <w:sz w:val="28"/>
          <w:szCs w:val="28"/>
          <w:rtl/>
          <w:lang w:val="zh-CN"/>
        </w:rPr>
      </w:pPr>
      <w:r w:rsidRPr="00F846D8">
        <w:rPr>
          <w:rFonts w:ascii="SimSun" w:hAnsi="SimSun" w:hint="eastAsia"/>
          <w:kern w:val="26"/>
          <w:sz w:val="28"/>
          <w:szCs w:val="28"/>
        </w:rPr>
        <w:t>宰德·本·</w:t>
      </w:r>
      <w:r w:rsidRPr="00F846D8">
        <w:rPr>
          <w:rFonts w:ascii="SimSun" w:hAnsi="SimSun" w:hint="eastAsia"/>
          <w:kern w:val="26"/>
          <w:sz w:val="28"/>
          <w:szCs w:val="28"/>
          <w:lang w:val="zh-CN"/>
        </w:rPr>
        <w:t>艾尔盖姆传述的《圣训》，他说：</w:t>
      </w:r>
    </w:p>
    <w:p w:rsidR="00FE252F" w:rsidRPr="00C622CF" w:rsidRDefault="00FE252F" w:rsidP="00FE252F">
      <w:pPr>
        <w:pStyle w:val="af0"/>
        <w:spacing w:after="0" w:line="240" w:lineRule="auto"/>
        <w:ind w:left="0" w:firstLineChars="200" w:firstLine="600"/>
        <w:rPr>
          <w:rFonts w:cs="KFGQPC Uthman Taha Naskh"/>
          <w:kern w:val="28"/>
          <w:sz w:val="30"/>
          <w:szCs w:val="30"/>
          <w:rtl/>
        </w:rPr>
      </w:pPr>
      <w:r w:rsidRPr="003F27DE">
        <w:rPr>
          <w:rFonts w:cs="KFGQPC Uthman Taha Naskh" w:hint="cs"/>
          <w:kern w:val="28"/>
          <w:sz w:val="30"/>
          <w:szCs w:val="30"/>
          <w:rtl/>
        </w:rPr>
        <w:t>زيد بن أرقـم : كنا نتكلم في الصلاة حتى نزول قول</w:t>
      </w:r>
      <w:r w:rsidRPr="00C622CF">
        <w:rPr>
          <w:rFonts w:cs="KFGQPC Uthman Taha Naskh"/>
          <w:kern w:val="28"/>
          <w:sz w:val="30"/>
          <w:szCs w:val="30"/>
          <w:rtl/>
        </w:rPr>
        <w:t xml:space="preserve"> الله تعالى: </w:t>
      </w:r>
      <w:r w:rsidRPr="00C622CF">
        <w:rPr>
          <w:rFonts w:ascii="QCF_BSML" w:hAnsi="QCF_BSML" w:cs="QCF_BSML"/>
          <w:b/>
          <w:bCs/>
          <w:color w:val="0000FF"/>
          <w:kern w:val="28"/>
          <w:sz w:val="30"/>
          <w:szCs w:val="30"/>
          <w:rtl/>
          <w:lang w:eastAsia="zh-CN" w:bidi="ar-SA"/>
        </w:rPr>
        <w:t>(</w:t>
      </w:r>
      <w:r w:rsidRPr="00C622CF">
        <w:rPr>
          <w:rFonts w:ascii="QCF_P039" w:hAnsi="QCF_P039" w:cs="QCF_P039"/>
          <w:b/>
          <w:bCs/>
          <w:color w:val="0000FF"/>
          <w:sz w:val="30"/>
          <w:szCs w:val="30"/>
          <w:rtl/>
        </w:rPr>
        <w:t>ﭖ  ﭗ   ﭘ ﭙ</w:t>
      </w:r>
      <w:r w:rsidRPr="00C622CF">
        <w:rPr>
          <w:rFonts w:ascii="QCF_BSML" w:hAnsi="QCF_BSML" w:cs="QCF_BSML"/>
          <w:b/>
          <w:bCs/>
          <w:color w:val="0000FF"/>
          <w:kern w:val="28"/>
          <w:sz w:val="30"/>
          <w:szCs w:val="30"/>
          <w:rtl/>
          <w:lang w:eastAsia="zh-CN" w:bidi="ar-SA"/>
        </w:rPr>
        <w:t>)</w:t>
      </w:r>
      <w:r w:rsidRPr="00C622CF">
        <w:rPr>
          <w:rFonts w:ascii="Arial" w:hAnsi="Arial" w:cs="Arial"/>
          <w:color w:val="9DAB0C"/>
          <w:sz w:val="30"/>
          <w:szCs w:val="30"/>
          <w:rtl/>
        </w:rPr>
        <w:t xml:space="preserve"> </w:t>
      </w:r>
      <w:r w:rsidRPr="00C622CF">
        <w:rPr>
          <w:rFonts w:cs="KFGQPC Uthman Taha Naskh"/>
          <w:kern w:val="28"/>
          <w:sz w:val="30"/>
          <w:szCs w:val="30"/>
          <w:rtl/>
        </w:rPr>
        <w:t>البقرة: ٢٣٨</w:t>
      </w:r>
      <w:r w:rsidRPr="003F27DE">
        <w:rPr>
          <w:rFonts w:cs="KFGQPC Uthman Taha Naskh" w:hint="cs"/>
          <w:kern w:val="28"/>
          <w:sz w:val="30"/>
          <w:szCs w:val="30"/>
          <w:rtl/>
        </w:rPr>
        <w:t xml:space="preserve"> فأُمرنا بالسكوت ، ونُـهينا عن الكلام. متفق عليه</w:t>
      </w:r>
    </w:p>
    <w:p w:rsidR="00FE252F" w:rsidRDefault="00FE252F" w:rsidP="00FE252F">
      <w:pPr>
        <w:widowControl/>
        <w:tabs>
          <w:tab w:val="left" w:pos="4540"/>
        </w:tabs>
        <w:spacing w:line="360" w:lineRule="auto"/>
        <w:ind w:firstLineChars="200" w:firstLine="560"/>
        <w:rPr>
          <w:rFonts w:ascii="SimSun" w:hAnsi="SimSun" w:cs="STXinwei"/>
          <w:b/>
          <w:bCs/>
          <w:color w:val="008000"/>
          <w:kern w:val="26"/>
          <w:sz w:val="28"/>
          <w:szCs w:val="28"/>
          <w:lang w:val="zh-CN"/>
        </w:rPr>
      </w:pPr>
      <w:r w:rsidRPr="00F846D8">
        <w:rPr>
          <w:rFonts w:ascii="SimSun" w:hAnsi="SimSun" w:hint="eastAsia"/>
          <w:kern w:val="26"/>
          <w:sz w:val="28"/>
          <w:szCs w:val="28"/>
          <w:lang w:val="zh-CN"/>
        </w:rPr>
        <w:t>“我们曾经在礼拜中说话，直至清高的真主降示了：</w:t>
      </w:r>
      <w:r w:rsidRPr="00F846D8">
        <w:rPr>
          <w:rFonts w:ascii="SimSun" w:hAnsi="SimSun" w:hint="eastAsia"/>
          <w:b/>
          <w:bCs/>
          <w:color w:val="800000"/>
          <w:kern w:val="26"/>
          <w:sz w:val="28"/>
          <w:szCs w:val="28"/>
        </w:rPr>
        <w:t>【你们当为真主而顺服地立正</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251"/>
      </w:r>
      <w:r w:rsidRPr="00F846D8">
        <w:rPr>
          <w:rFonts w:ascii="SimSun" w:hAnsi="SimSun" w:hint="eastAsia"/>
          <w:kern w:val="26"/>
          <w:sz w:val="28"/>
          <w:szCs w:val="28"/>
          <w:lang w:val="zh-CN"/>
        </w:rPr>
        <w:t>这节经文，命令我们礼拜时保持肃静，禁止说话。”</w:t>
      </w:r>
      <w:r w:rsidRPr="00F846D8">
        <w:rPr>
          <w:rStyle w:val="a9"/>
          <w:rFonts w:ascii="SimSun" w:hAnsi="SimSun"/>
          <w:kern w:val="26"/>
          <w:sz w:val="28"/>
          <w:szCs w:val="28"/>
        </w:rPr>
        <w:footnoteReference w:id="252"/>
      </w:r>
      <w:r w:rsidRPr="00F846D8">
        <w:rPr>
          <w:rFonts w:ascii="SimSun" w:hAnsi="SimSun" w:hint="eastAsia"/>
          <w:kern w:val="26"/>
          <w:sz w:val="28"/>
          <w:szCs w:val="28"/>
        </w:rPr>
        <w:t>又因为</w:t>
      </w:r>
      <w:r w:rsidRPr="00F846D8">
        <w:rPr>
          <w:rFonts w:ascii="SimSun" w:hAnsi="SimSun" w:cs="STXinwei" w:hint="eastAsia"/>
          <w:b/>
          <w:bCs/>
          <w:color w:val="008000"/>
          <w:kern w:val="26"/>
          <w:sz w:val="28"/>
          <w:szCs w:val="28"/>
          <w:lang w:val="zh-CN"/>
        </w:rPr>
        <w:t>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623"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23" inset="0,0,0,0">
              <w:txbxContent>
                <w:p w:rsidR="00FE252F" w:rsidRPr="0053350F" w:rsidRDefault="00FE252F" w:rsidP="00FE252F">
                  <w:pPr>
                    <w:spacing w:line="120" w:lineRule="exact"/>
                    <w:jc w:val="center"/>
                    <w:rPr>
                      <w:rFonts w:ascii="SimSun" w:hAnsi="SimSun" w:cs="Arial"/>
                      <w:b/>
                      <w:bCs/>
                      <w:color w:val="008000"/>
                      <w:kern w:val="24"/>
                      <w:sz w:val="8"/>
                      <w:szCs w:val="8"/>
                    </w:rPr>
                  </w:pPr>
                  <w:r w:rsidRPr="0053350F">
                    <w:rPr>
                      <w:rFonts w:ascii="SimSun" w:hAnsi="SimSun" w:cs="Arial" w:hint="eastAsia"/>
                      <w:b/>
                      <w:bCs/>
                      <w:color w:val="008000"/>
                      <w:kern w:val="24"/>
                      <w:sz w:val="8"/>
                      <w:szCs w:val="8"/>
                    </w:rPr>
                    <w:t>愿主赐福之</w:t>
                  </w:r>
                </w:p>
                <w:p w:rsidR="00FE252F" w:rsidRPr="0053350F" w:rsidRDefault="00FE252F" w:rsidP="00FE252F">
                  <w:pPr>
                    <w:spacing w:line="120" w:lineRule="exact"/>
                    <w:jc w:val="center"/>
                    <w:rPr>
                      <w:rFonts w:ascii="SimSun" w:hAnsi="SimSun" w:cs="Arial"/>
                      <w:b/>
                      <w:bCs/>
                      <w:color w:val="008000"/>
                      <w:kern w:val="24"/>
                      <w:sz w:val="8"/>
                      <w:szCs w:val="8"/>
                    </w:rPr>
                  </w:pPr>
                  <w:r w:rsidRPr="0053350F">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r w:rsidRPr="00F846D8">
        <w:rPr>
          <w:rFonts w:ascii="SimSun" w:hAnsi="SimSun" w:cs="STXinwei" w:hint="eastAsia"/>
          <w:b/>
          <w:bCs/>
          <w:color w:val="008000"/>
          <w:kern w:val="26"/>
          <w:sz w:val="28"/>
          <w:szCs w:val="28"/>
          <w:lang w:val="zh-CN"/>
        </w:rPr>
        <w:t>：</w:t>
      </w:r>
    </w:p>
    <w:p w:rsidR="00FE252F" w:rsidRPr="00C622CF" w:rsidRDefault="00FE252F" w:rsidP="00FE252F">
      <w:pPr>
        <w:pStyle w:val="af0"/>
        <w:spacing w:after="0" w:line="240" w:lineRule="auto"/>
        <w:ind w:left="0" w:firstLineChars="200" w:firstLine="602"/>
        <w:rPr>
          <w:rFonts w:cs="KFGQPC Uthman Taha Naskh"/>
          <w:kern w:val="28"/>
          <w:sz w:val="30"/>
          <w:szCs w:val="30"/>
          <w:rtl/>
        </w:rPr>
      </w:pPr>
      <w:r>
        <w:rPr>
          <w:rFonts w:ascii="SimSun" w:hAnsi="SimSun" w:cs="KFGQPC Uthman Taha Naskh"/>
          <w:b/>
          <w:bCs/>
          <w:color w:val="008000"/>
          <w:kern w:val="28"/>
          <w:sz w:val="30"/>
          <w:szCs w:val="30"/>
          <w:rtl/>
        </w:rPr>
        <w:t>قال رسول الله ﷺ:</w:t>
      </w:r>
      <w:r w:rsidRPr="00D831E9">
        <w:rPr>
          <w:rFonts w:ascii="SimSun" w:hAnsi="SimSun" w:cs="KFGQPC Uthman Taha Naskh"/>
          <w:b/>
          <w:bCs/>
          <w:color w:val="008000"/>
          <w:kern w:val="28"/>
          <w:sz w:val="30"/>
          <w:szCs w:val="30"/>
          <w:rtl/>
        </w:rPr>
        <w:t>«</w:t>
      </w:r>
      <w:r w:rsidRPr="003F27DE">
        <w:rPr>
          <w:rFonts w:ascii="SimSun" w:hAnsi="SimSun" w:cs="KFGQPC Uthman Taha Naskh"/>
          <w:b/>
          <w:bCs/>
          <w:color w:val="008000"/>
          <w:kern w:val="28"/>
          <w:sz w:val="30"/>
          <w:szCs w:val="30"/>
          <w:rtl/>
        </w:rPr>
        <w:t>إنَّ في الصلاةِ لَشُغلاً</w:t>
      </w:r>
      <w:r w:rsidRPr="00D831E9">
        <w:rPr>
          <w:rFonts w:ascii="SimSun" w:hAnsi="SimSun" w:cs="KFGQPC Uthman Taha Naskh"/>
          <w:b/>
          <w:bCs/>
          <w:color w:val="008000"/>
          <w:kern w:val="28"/>
          <w:sz w:val="30"/>
          <w:szCs w:val="30"/>
          <w:rtl/>
        </w:rPr>
        <w:t>»</w:t>
      </w:r>
      <w:r w:rsidRPr="003F27DE">
        <w:rPr>
          <w:rFonts w:cs="KFGQPC Uthman Taha Naskh" w:hint="cs"/>
          <w:kern w:val="28"/>
          <w:sz w:val="30"/>
          <w:szCs w:val="30"/>
          <w:rtl/>
        </w:rPr>
        <w:t>. متفق عليه</w:t>
      </w:r>
    </w:p>
    <w:p w:rsidR="00FE252F" w:rsidRPr="006216E6" w:rsidRDefault="00FE252F" w:rsidP="00FE252F">
      <w:pPr>
        <w:widowControl/>
        <w:tabs>
          <w:tab w:val="left" w:pos="4540"/>
        </w:tabs>
        <w:spacing w:line="360" w:lineRule="auto"/>
        <w:ind w:firstLineChars="200" w:firstLine="562"/>
        <w:rPr>
          <w:rFonts w:ascii="SimSun" w:hAnsi="SimSun"/>
          <w:color w:val="008000"/>
          <w:kern w:val="26"/>
          <w:sz w:val="28"/>
          <w:szCs w:val="28"/>
        </w:rPr>
      </w:pPr>
      <w:r w:rsidRPr="006216E6">
        <w:rPr>
          <w:rFonts w:ascii="SimSun" w:hAnsi="SimSun" w:cs="SimSun" w:hint="eastAsia"/>
          <w:b/>
          <w:bCs/>
          <w:color w:val="008000"/>
          <w:kern w:val="26"/>
          <w:sz w:val="28"/>
          <w:szCs w:val="28"/>
        </w:rPr>
        <w:t>“礼拜中确实很忙。”</w:t>
      </w:r>
      <w:r w:rsidRPr="006216E6">
        <w:rPr>
          <w:rStyle w:val="a9"/>
          <w:rFonts w:ascii="SimSun" w:hAnsi="SimSun"/>
          <w:b/>
          <w:bCs/>
          <w:color w:val="008000"/>
          <w:kern w:val="26"/>
          <w:sz w:val="28"/>
          <w:szCs w:val="28"/>
        </w:rPr>
        <w:footnoteReference w:id="253"/>
      </w:r>
    </w:p>
    <w:p w:rsidR="00FE252F" w:rsidRPr="00F846D8" w:rsidRDefault="00FE252F" w:rsidP="00FE252F">
      <w:pPr>
        <w:widowControl/>
        <w:tabs>
          <w:tab w:val="left" w:pos="4540"/>
        </w:tabs>
        <w:spacing w:line="360" w:lineRule="auto"/>
        <w:ind w:firstLineChars="200" w:firstLine="560"/>
        <w:rPr>
          <w:rFonts w:ascii="STLiti" w:eastAsia="STLiti" w:hAnsi="SimSun"/>
          <w:kern w:val="26"/>
          <w:sz w:val="28"/>
          <w:szCs w:val="28"/>
        </w:rPr>
      </w:pPr>
      <w:r w:rsidRPr="00F846D8">
        <w:rPr>
          <w:rFonts w:ascii="STLiti" w:eastAsia="STLiti" w:hAnsi="SimSun"/>
          <w:kern w:val="26"/>
          <w:sz w:val="28"/>
          <w:szCs w:val="28"/>
        </w:rPr>
        <w:t>3-</w:t>
      </w:r>
      <w:r w:rsidRPr="00F846D8">
        <w:rPr>
          <w:rFonts w:ascii="STLiti" w:eastAsia="STLiti" w:hAnsi="SimSun" w:hint="eastAsia"/>
          <w:kern w:val="26"/>
          <w:sz w:val="28"/>
          <w:szCs w:val="28"/>
        </w:rPr>
        <w:t>礼拜中故意、或毫无原因而放弃拜功的任何要素或条件：</w:t>
      </w:r>
    </w:p>
    <w:p w:rsidR="006216E6" w:rsidRDefault="00FE252F" w:rsidP="00FE252F">
      <w:pPr>
        <w:widowControl/>
        <w:spacing w:line="360" w:lineRule="auto"/>
        <w:ind w:firstLineChars="200" w:firstLine="560"/>
        <w:rPr>
          <w:rFonts w:ascii="SimSun" w:hAnsi="SimSun"/>
          <w:b/>
          <w:bCs/>
          <w:color w:val="008000"/>
          <w:kern w:val="26"/>
          <w:sz w:val="28"/>
          <w:szCs w:val="28"/>
        </w:rPr>
      </w:pPr>
      <w:r w:rsidRPr="00F846D8">
        <w:rPr>
          <w:rFonts w:ascii="SimSun" w:hAnsi="SimSun" w:hint="eastAsia"/>
          <w:kern w:val="26"/>
          <w:sz w:val="28"/>
          <w:szCs w:val="28"/>
        </w:rPr>
        <w:t>因为</w:t>
      </w:r>
      <w:r>
        <w:rPr>
          <w:rFonts w:ascii="SimSun" w:hAnsi="SimSun" w:hint="eastAsia"/>
          <w:b/>
          <w:bCs/>
          <w:color w:val="008000"/>
          <w:kern w:val="26"/>
          <w:sz w:val="28"/>
          <w:szCs w:val="28"/>
        </w:rPr>
        <w:t>先知</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622"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22" inset="0,0,0,0">
              <w:txbxContent>
                <w:p w:rsidR="00FE252F" w:rsidRPr="0053350F" w:rsidRDefault="00FE252F" w:rsidP="00FE252F">
                  <w:pPr>
                    <w:spacing w:line="120" w:lineRule="exact"/>
                    <w:jc w:val="center"/>
                    <w:rPr>
                      <w:rFonts w:ascii="SimSun" w:hAnsi="SimSun" w:cs="Arial"/>
                      <w:b/>
                      <w:bCs/>
                      <w:color w:val="008000"/>
                      <w:kern w:val="24"/>
                      <w:sz w:val="8"/>
                      <w:szCs w:val="8"/>
                    </w:rPr>
                  </w:pPr>
                  <w:r w:rsidRPr="0053350F">
                    <w:rPr>
                      <w:rFonts w:ascii="SimSun" w:hAnsi="SimSun" w:cs="Arial" w:hint="eastAsia"/>
                      <w:b/>
                      <w:bCs/>
                      <w:color w:val="008000"/>
                      <w:kern w:val="24"/>
                      <w:sz w:val="8"/>
                      <w:szCs w:val="8"/>
                    </w:rPr>
                    <w:t>愿主赐福之</w:t>
                  </w:r>
                </w:p>
                <w:p w:rsidR="00FE252F" w:rsidRPr="0053350F" w:rsidRDefault="00FE252F" w:rsidP="00FE252F">
                  <w:pPr>
                    <w:spacing w:line="120" w:lineRule="exact"/>
                    <w:jc w:val="center"/>
                    <w:rPr>
                      <w:rFonts w:ascii="SimSun" w:hAnsi="SimSun" w:cs="Arial"/>
                      <w:b/>
                      <w:bCs/>
                      <w:color w:val="008000"/>
                      <w:kern w:val="24"/>
                      <w:sz w:val="8"/>
                      <w:szCs w:val="8"/>
                    </w:rPr>
                  </w:pPr>
                  <w:r w:rsidRPr="0053350F">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曾经对一个快速礼拜的游牧人说：</w:t>
      </w:r>
    </w:p>
    <w:p w:rsidR="006216E6" w:rsidRPr="00C622CF" w:rsidRDefault="006216E6" w:rsidP="00914B7C">
      <w:pPr>
        <w:pStyle w:val="af0"/>
        <w:spacing w:after="0" w:line="240" w:lineRule="auto"/>
        <w:ind w:left="0" w:firstLineChars="200" w:firstLine="602"/>
        <w:rPr>
          <w:rFonts w:cs="KFGQPC Uthman Taha Naskh"/>
          <w:kern w:val="28"/>
          <w:sz w:val="30"/>
          <w:szCs w:val="30"/>
          <w:rtl/>
        </w:rPr>
      </w:pPr>
      <w:r>
        <w:rPr>
          <w:rFonts w:ascii="SimSun" w:hAnsi="SimSun" w:cs="KFGQPC Uthman Taha Naskh"/>
          <w:b/>
          <w:bCs/>
          <w:color w:val="008000"/>
          <w:kern w:val="28"/>
          <w:sz w:val="30"/>
          <w:szCs w:val="30"/>
          <w:rtl/>
        </w:rPr>
        <w:t>قال رسول الله ﷺ</w:t>
      </w:r>
      <w:r w:rsidR="00914B7C" w:rsidRPr="00914B7C">
        <w:rPr>
          <w:rtl/>
        </w:rPr>
        <w:t xml:space="preserve"> </w:t>
      </w:r>
      <w:r w:rsidR="00914B7C" w:rsidRPr="00914B7C">
        <w:rPr>
          <w:rFonts w:ascii="SimSun" w:hAnsi="SimSun" w:cs="KFGQPC Uthman Taha Naskh"/>
          <w:b/>
          <w:bCs/>
          <w:color w:val="008000"/>
          <w:kern w:val="28"/>
          <w:sz w:val="30"/>
          <w:szCs w:val="30"/>
          <w:rtl/>
        </w:rPr>
        <w:t>للأعرابي</w:t>
      </w:r>
      <w:r>
        <w:rPr>
          <w:rFonts w:ascii="SimSun" w:hAnsi="SimSun" w:cs="KFGQPC Uthman Taha Naskh"/>
          <w:b/>
          <w:bCs/>
          <w:color w:val="008000"/>
          <w:kern w:val="28"/>
          <w:sz w:val="30"/>
          <w:szCs w:val="30"/>
          <w:rtl/>
        </w:rPr>
        <w:t>:</w:t>
      </w:r>
      <w:r w:rsidRPr="00D831E9">
        <w:rPr>
          <w:rFonts w:ascii="SimSun" w:hAnsi="SimSun" w:cs="KFGQPC Uthman Taha Naskh"/>
          <w:b/>
          <w:bCs/>
          <w:color w:val="008000"/>
          <w:kern w:val="28"/>
          <w:sz w:val="30"/>
          <w:szCs w:val="30"/>
          <w:rtl/>
        </w:rPr>
        <w:t>«</w:t>
      </w:r>
      <w:r w:rsidR="00914B7C" w:rsidRPr="00914B7C">
        <w:rPr>
          <w:rFonts w:ascii="SimSun" w:hAnsi="SimSun" w:cs="KFGQPC Uthman Taha Naskh"/>
          <w:b/>
          <w:bCs/>
          <w:color w:val="008000"/>
          <w:kern w:val="28"/>
          <w:sz w:val="30"/>
          <w:szCs w:val="30"/>
          <w:rtl/>
        </w:rPr>
        <w:t>اِرجعْ فصلِّ فإنكَ لَم تُصَلِّ</w:t>
      </w:r>
      <w:r w:rsidRPr="00D831E9">
        <w:rPr>
          <w:rFonts w:ascii="SimSun" w:hAnsi="SimSun" w:cs="KFGQPC Uthman Taha Naskh"/>
          <w:b/>
          <w:bCs/>
          <w:color w:val="008000"/>
          <w:kern w:val="28"/>
          <w:sz w:val="30"/>
          <w:szCs w:val="30"/>
          <w:rtl/>
        </w:rPr>
        <w:t>»</w:t>
      </w:r>
      <w:r w:rsidRPr="003F27DE">
        <w:rPr>
          <w:rFonts w:cs="KFGQPC Uthman Taha Naskh" w:hint="cs"/>
          <w:kern w:val="28"/>
          <w:sz w:val="30"/>
          <w:szCs w:val="30"/>
          <w:rtl/>
        </w:rPr>
        <w:t>. متفق عليه</w:t>
      </w:r>
    </w:p>
    <w:p w:rsidR="00FE252F" w:rsidRPr="00F846D8" w:rsidRDefault="00914B7C" w:rsidP="006216E6">
      <w:pPr>
        <w:widowControl/>
        <w:spacing w:line="360" w:lineRule="auto"/>
        <w:ind w:firstLineChars="200" w:firstLine="562"/>
        <w:rPr>
          <w:rFonts w:ascii="SimSun" w:hAnsi="SimSun" w:cs="Traditional Arabic"/>
          <w:kern w:val="26"/>
          <w:sz w:val="28"/>
          <w:szCs w:val="28"/>
        </w:rPr>
      </w:pPr>
      <w:r>
        <w:rPr>
          <w:rFonts w:ascii="SimSun" w:hAnsi="SimSun" w:hint="eastAsia"/>
          <w:b/>
          <w:bCs/>
          <w:color w:val="008000"/>
          <w:kern w:val="26"/>
          <w:sz w:val="28"/>
          <w:szCs w:val="28"/>
        </w:rPr>
        <w:t>“你</w:t>
      </w:r>
      <w:r w:rsidR="00FE252F" w:rsidRPr="00F846D8">
        <w:rPr>
          <w:rFonts w:ascii="SimSun" w:hAnsi="SimSun" w:hint="eastAsia"/>
          <w:b/>
          <w:bCs/>
          <w:color w:val="008000"/>
          <w:kern w:val="26"/>
          <w:sz w:val="28"/>
          <w:szCs w:val="28"/>
        </w:rPr>
        <w:t>回去礼拜，你</w:t>
      </w:r>
      <w:r w:rsidRPr="006216E6">
        <w:rPr>
          <w:rFonts w:ascii="SimSun" w:hAnsi="SimSun" w:cs="SimSun" w:hint="eastAsia"/>
          <w:b/>
          <w:bCs/>
          <w:color w:val="008000"/>
          <w:kern w:val="26"/>
          <w:sz w:val="28"/>
          <w:szCs w:val="28"/>
        </w:rPr>
        <w:t>确实</w:t>
      </w:r>
      <w:r w:rsidR="00FE252F" w:rsidRPr="00F846D8">
        <w:rPr>
          <w:rFonts w:ascii="SimSun" w:hAnsi="SimSun" w:hint="eastAsia"/>
          <w:b/>
          <w:bCs/>
          <w:color w:val="008000"/>
          <w:kern w:val="26"/>
          <w:sz w:val="28"/>
          <w:szCs w:val="28"/>
        </w:rPr>
        <w:t>没有礼拜。”</w:t>
      </w:r>
      <w:r w:rsidR="00FE252F" w:rsidRPr="00F846D8">
        <w:rPr>
          <w:rStyle w:val="a9"/>
          <w:rFonts w:ascii="SimSun" w:hAnsi="SimSun"/>
          <w:b/>
          <w:bCs/>
          <w:color w:val="008000"/>
          <w:kern w:val="26"/>
          <w:sz w:val="28"/>
          <w:szCs w:val="28"/>
        </w:rPr>
        <w:footnoteReference w:id="254"/>
      </w:r>
    </w:p>
    <w:p w:rsidR="00FE252F" w:rsidRPr="00F846D8" w:rsidRDefault="00FE252F" w:rsidP="00FE252F">
      <w:pPr>
        <w:widowControl/>
        <w:tabs>
          <w:tab w:val="left" w:pos="4540"/>
        </w:tabs>
        <w:spacing w:line="360" w:lineRule="auto"/>
        <w:ind w:firstLineChars="200" w:firstLine="560"/>
        <w:rPr>
          <w:rFonts w:ascii="SimSun" w:hAnsi="SimSun"/>
          <w:kern w:val="26"/>
          <w:sz w:val="28"/>
          <w:szCs w:val="28"/>
        </w:rPr>
      </w:pPr>
      <w:r w:rsidRPr="00F846D8">
        <w:rPr>
          <w:rFonts w:ascii="SimSun" w:hAnsi="SimSun" w:hint="eastAsia"/>
          <w:kern w:val="26"/>
          <w:sz w:val="28"/>
          <w:szCs w:val="28"/>
        </w:rPr>
        <w:t>礼拜中稳定属于一个要素，游牧人没有做到它。</w:t>
      </w:r>
    </w:p>
    <w:p w:rsidR="00FE252F" w:rsidRPr="00F846D8" w:rsidRDefault="00FE252F" w:rsidP="00FE252F">
      <w:pPr>
        <w:widowControl/>
        <w:tabs>
          <w:tab w:val="left" w:pos="4540"/>
        </w:tabs>
        <w:spacing w:line="360" w:lineRule="auto"/>
        <w:ind w:firstLineChars="200" w:firstLine="560"/>
        <w:rPr>
          <w:rFonts w:ascii="STLiti" w:eastAsia="STLiti" w:hAnsi="SimSun"/>
          <w:kern w:val="26"/>
          <w:sz w:val="28"/>
          <w:szCs w:val="28"/>
        </w:rPr>
      </w:pPr>
      <w:r w:rsidRPr="00F846D8">
        <w:rPr>
          <w:rFonts w:ascii="STLiti" w:eastAsia="STLiti" w:hAnsi="SimSun"/>
          <w:kern w:val="26"/>
          <w:sz w:val="28"/>
          <w:szCs w:val="28"/>
        </w:rPr>
        <w:t>4-</w:t>
      </w:r>
      <w:r w:rsidRPr="00F846D8">
        <w:rPr>
          <w:rFonts w:ascii="STLiti" w:eastAsia="STLiti" w:hAnsi="SimSun" w:hint="eastAsia"/>
          <w:kern w:val="26"/>
          <w:sz w:val="28"/>
          <w:szCs w:val="28"/>
        </w:rPr>
        <w:t>拜中动作过多：</w:t>
      </w:r>
    </w:p>
    <w:p w:rsidR="00FE252F" w:rsidRPr="00F846D8" w:rsidRDefault="00FE252F" w:rsidP="00FE252F">
      <w:pPr>
        <w:widowControl/>
        <w:tabs>
          <w:tab w:val="left" w:pos="4540"/>
        </w:tabs>
        <w:spacing w:line="360" w:lineRule="auto"/>
        <w:ind w:firstLineChars="200" w:firstLine="560"/>
        <w:rPr>
          <w:rFonts w:ascii="SimSun" w:hAnsi="SimSun"/>
          <w:kern w:val="26"/>
          <w:sz w:val="28"/>
          <w:szCs w:val="28"/>
        </w:rPr>
      </w:pPr>
      <w:r w:rsidRPr="00F846D8">
        <w:rPr>
          <w:rFonts w:ascii="SimSun" w:hAnsi="SimSun" w:hint="eastAsia"/>
          <w:kern w:val="26"/>
          <w:sz w:val="28"/>
          <w:szCs w:val="28"/>
        </w:rPr>
        <w:t>动作多得让人看来他好像不是在礼拜。伊玛目脑威说：“勿庸置疑，如果礼拜者的本身动作过于太多，会使礼拜无效。如果一点点的动作，不会使礼拜无效。法学家们对此没有分歧”</w:t>
      </w:r>
    </w:p>
    <w:p w:rsidR="00FE252F" w:rsidRPr="00F846D8" w:rsidRDefault="00FE252F" w:rsidP="00FE252F">
      <w:pPr>
        <w:widowControl/>
        <w:tabs>
          <w:tab w:val="left" w:pos="4540"/>
        </w:tabs>
        <w:spacing w:line="360" w:lineRule="auto"/>
        <w:ind w:firstLineChars="200" w:firstLine="560"/>
        <w:rPr>
          <w:rFonts w:ascii="SimSun" w:hAnsi="SimSun"/>
          <w:kern w:val="26"/>
          <w:sz w:val="28"/>
          <w:szCs w:val="28"/>
        </w:rPr>
      </w:pPr>
      <w:r w:rsidRPr="00F846D8">
        <w:rPr>
          <w:rFonts w:ascii="SimSun" w:hAnsi="SimSun" w:hint="eastAsia"/>
          <w:kern w:val="26"/>
          <w:sz w:val="28"/>
          <w:szCs w:val="28"/>
        </w:rPr>
        <w:t>一点点的动作，毫无妨碍。如指点着回答祝安词、脱下鞋子、抱孩子、放孩子、阻止从自己面前经过的人、把唾沫吐在纸巾或衣服里。</w:t>
      </w:r>
    </w:p>
    <w:p w:rsidR="00FE252F" w:rsidRPr="00F846D8" w:rsidRDefault="00FE252F" w:rsidP="00FE252F">
      <w:pPr>
        <w:widowControl/>
        <w:tabs>
          <w:tab w:val="left" w:pos="4540"/>
        </w:tabs>
        <w:spacing w:line="360" w:lineRule="auto"/>
        <w:ind w:firstLineChars="200" w:firstLine="560"/>
        <w:rPr>
          <w:rFonts w:ascii="STLiti" w:eastAsia="STLiti" w:hAnsi="SimSun"/>
          <w:kern w:val="26"/>
          <w:sz w:val="28"/>
          <w:szCs w:val="28"/>
        </w:rPr>
      </w:pPr>
      <w:r w:rsidRPr="00F846D8">
        <w:rPr>
          <w:rFonts w:ascii="STLiti" w:eastAsia="STLiti" w:hAnsi="SimSun"/>
          <w:kern w:val="26"/>
          <w:sz w:val="28"/>
          <w:szCs w:val="28"/>
        </w:rPr>
        <w:t>5-</w:t>
      </w:r>
      <w:r w:rsidRPr="00F846D8">
        <w:rPr>
          <w:rFonts w:ascii="STLiti" w:eastAsia="STLiti" w:hAnsi="SimSun" w:hint="eastAsia"/>
          <w:kern w:val="26"/>
          <w:sz w:val="28"/>
          <w:szCs w:val="28"/>
        </w:rPr>
        <w:t>拜中出声笑：</w:t>
      </w:r>
    </w:p>
    <w:p w:rsidR="00FE252F" w:rsidRPr="00F846D8" w:rsidRDefault="00FE252F" w:rsidP="00FE252F">
      <w:pPr>
        <w:widowControl/>
        <w:tabs>
          <w:tab w:val="left" w:pos="4540"/>
        </w:tabs>
        <w:spacing w:line="360" w:lineRule="auto"/>
        <w:ind w:firstLineChars="200" w:firstLine="560"/>
        <w:rPr>
          <w:rFonts w:ascii="SimSun" w:hAnsi="SimSun"/>
          <w:kern w:val="26"/>
          <w:sz w:val="28"/>
          <w:szCs w:val="28"/>
        </w:rPr>
      </w:pPr>
      <w:r w:rsidRPr="00F846D8">
        <w:rPr>
          <w:rFonts w:ascii="SimSun" w:hAnsi="SimSun" w:hint="eastAsia"/>
          <w:kern w:val="26"/>
          <w:sz w:val="28"/>
          <w:szCs w:val="28"/>
        </w:rPr>
        <w:t>伊本门热尔转述：众学者一致公认拜中出声笑坏拜。脑威说：“它可能是针对超过两个词的人。”</w:t>
      </w:r>
    </w:p>
    <w:p w:rsidR="00FE252F" w:rsidRPr="00F846D8" w:rsidRDefault="00FE252F" w:rsidP="003C0D73">
      <w:pPr>
        <w:widowControl/>
        <w:tabs>
          <w:tab w:val="left" w:pos="4540"/>
        </w:tabs>
        <w:spacing w:line="360" w:lineRule="auto"/>
        <w:ind w:firstLineChars="200" w:firstLine="560"/>
        <w:rPr>
          <w:rFonts w:ascii="SimSun" w:hAnsi="SimSun"/>
          <w:kern w:val="26"/>
          <w:sz w:val="28"/>
          <w:szCs w:val="28"/>
        </w:rPr>
      </w:pPr>
      <w:r w:rsidRPr="00F846D8">
        <w:rPr>
          <w:rFonts w:ascii="SimSun" w:hAnsi="SimSun" w:hint="eastAsia"/>
          <w:kern w:val="26"/>
          <w:sz w:val="28"/>
          <w:szCs w:val="28"/>
        </w:rPr>
        <w:t>大多数学者主张：“微笑没有关系，如果超过了微笑，那么，就是出声的笑。如果是微笑并努力制止之，不坏拜；如果是大笑，坏拜。微笑与出声的笑是众所周知的</w:t>
      </w:r>
      <w:r w:rsidRPr="00F846D8">
        <w:rPr>
          <w:rFonts w:ascii="SimSun" w:hAnsi="SimSun" w:hint="eastAsia"/>
          <w:kern w:val="26"/>
          <w:sz w:val="28"/>
          <w:szCs w:val="28"/>
          <w:lang w:val="zh-CN"/>
        </w:rPr>
        <w:t>。</w:t>
      </w:r>
      <w:r w:rsidRPr="00F846D8">
        <w:rPr>
          <w:rFonts w:ascii="SimSun" w:hAnsi="SimSun" w:hint="eastAsia"/>
          <w:kern w:val="26"/>
          <w:sz w:val="28"/>
          <w:szCs w:val="28"/>
        </w:rPr>
        <w:t>”</w:t>
      </w:r>
      <w:r w:rsidR="003C0D73" w:rsidRPr="003C0D73">
        <w:rPr>
          <w:rStyle w:val="a9"/>
          <w:rFonts w:ascii="SimSun" w:hAnsi="SimSun"/>
          <w:kern w:val="26"/>
          <w:sz w:val="28"/>
          <w:szCs w:val="28"/>
        </w:rPr>
        <w:t xml:space="preserve"> </w:t>
      </w:r>
      <w:r w:rsidR="003C0D73" w:rsidRPr="00F846D8">
        <w:rPr>
          <w:rStyle w:val="a9"/>
          <w:rFonts w:ascii="SimSun" w:hAnsi="SimSun"/>
          <w:kern w:val="26"/>
          <w:sz w:val="28"/>
          <w:szCs w:val="28"/>
        </w:rPr>
        <w:footnoteReference w:id="255"/>
      </w:r>
    </w:p>
    <w:p w:rsidR="00FE252F" w:rsidRPr="0041344B" w:rsidRDefault="00FE252F" w:rsidP="00863345">
      <w:pPr>
        <w:spacing w:beforeLines="100" w:afterLines="100" w:line="360" w:lineRule="auto"/>
        <w:jc w:val="center"/>
        <w:rPr>
          <w:rFonts w:ascii="STXinwei" w:eastAsia="STXinwei" w:hAnsi="SimSun" w:cs="Arial"/>
          <w:kern w:val="26"/>
          <w:sz w:val="36"/>
          <w:szCs w:val="36"/>
        </w:rPr>
      </w:pPr>
      <w:r w:rsidRPr="00F846D8">
        <w:rPr>
          <w:rFonts w:ascii="STXingkai" w:eastAsia="STXingkai" w:hAnsi="SimSun"/>
          <w:b/>
          <w:bCs/>
          <w:kern w:val="26"/>
          <w:sz w:val="28"/>
          <w:szCs w:val="28"/>
        </w:rPr>
        <w:br w:type="page"/>
      </w:r>
      <w:r w:rsidRPr="0041344B">
        <w:rPr>
          <w:rFonts w:ascii="STXinwei" w:eastAsia="STXinwei" w:hAnsi="SimSun" w:cs="Arial" w:hint="eastAsia"/>
          <w:kern w:val="26"/>
          <w:sz w:val="36"/>
          <w:szCs w:val="36"/>
        </w:rPr>
        <w:t>拜中可憎的事项</w:t>
      </w:r>
    </w:p>
    <w:p w:rsidR="00FE252F" w:rsidRPr="00F846D8" w:rsidRDefault="00FE252F" w:rsidP="00FE252F">
      <w:pPr>
        <w:widowControl/>
        <w:tabs>
          <w:tab w:val="left" w:pos="4540"/>
        </w:tabs>
        <w:spacing w:line="360" w:lineRule="auto"/>
        <w:ind w:firstLineChars="200" w:firstLine="560"/>
        <w:rPr>
          <w:rFonts w:ascii="SimSun" w:hAnsi="SimSun"/>
          <w:kern w:val="26"/>
          <w:sz w:val="28"/>
          <w:szCs w:val="28"/>
        </w:rPr>
      </w:pPr>
      <w:r w:rsidRPr="00F846D8">
        <w:rPr>
          <w:rFonts w:ascii="SimSun" w:hAnsi="SimSun" w:hint="eastAsia"/>
          <w:kern w:val="26"/>
          <w:sz w:val="28"/>
          <w:szCs w:val="28"/>
        </w:rPr>
        <w:t>憎恶礼拜者放弃拜功的任何圣行，同样，也憎恶他做出以下的事项：</w:t>
      </w:r>
    </w:p>
    <w:p w:rsidR="00FE252F" w:rsidRPr="00F846D8" w:rsidRDefault="00FE252F" w:rsidP="00FE252F">
      <w:pPr>
        <w:widowControl/>
        <w:tabs>
          <w:tab w:val="left" w:pos="4540"/>
        </w:tabs>
        <w:spacing w:line="360" w:lineRule="auto"/>
        <w:ind w:firstLineChars="200" w:firstLine="562"/>
        <w:rPr>
          <w:rFonts w:ascii="SimSun" w:hAnsi="SimSun"/>
          <w:kern w:val="26"/>
          <w:sz w:val="28"/>
          <w:szCs w:val="28"/>
        </w:rPr>
      </w:pPr>
      <w:r w:rsidRPr="00F846D8">
        <w:rPr>
          <w:rFonts w:ascii="SimSun" w:hAnsi="SimSun"/>
          <w:b/>
          <w:bCs/>
          <w:kern w:val="26"/>
          <w:sz w:val="28"/>
          <w:szCs w:val="28"/>
        </w:rPr>
        <w:t>1-</w:t>
      </w:r>
      <w:r w:rsidRPr="00F846D8">
        <w:rPr>
          <w:rFonts w:ascii="SimSun" w:hAnsi="SimSun" w:hint="eastAsia"/>
          <w:kern w:val="26"/>
          <w:sz w:val="28"/>
          <w:szCs w:val="28"/>
        </w:rPr>
        <w:t>玩弄自己的衣服或肢体，除非是因为特殊情况，才不属于可憎的事项。</w:t>
      </w:r>
    </w:p>
    <w:p w:rsidR="00FE252F" w:rsidRPr="00F846D8" w:rsidRDefault="00FE252F" w:rsidP="00FE252F">
      <w:pPr>
        <w:widowControl/>
        <w:tabs>
          <w:tab w:val="left" w:pos="4540"/>
        </w:tabs>
        <w:spacing w:line="360" w:lineRule="auto"/>
        <w:ind w:firstLineChars="200" w:firstLine="562"/>
        <w:rPr>
          <w:rFonts w:ascii="SimSun" w:hAnsi="SimSun"/>
          <w:kern w:val="26"/>
          <w:sz w:val="28"/>
          <w:szCs w:val="28"/>
        </w:rPr>
      </w:pPr>
      <w:r w:rsidRPr="00F846D8">
        <w:rPr>
          <w:rFonts w:ascii="SimSun" w:hAnsi="SimSun"/>
          <w:b/>
          <w:bCs/>
          <w:kern w:val="26"/>
          <w:sz w:val="28"/>
          <w:szCs w:val="28"/>
        </w:rPr>
        <w:t>2-</w:t>
      </w:r>
      <w:r w:rsidRPr="00F846D8">
        <w:rPr>
          <w:rFonts w:ascii="SimSun" w:hAnsi="SimSun" w:hint="eastAsia"/>
          <w:kern w:val="26"/>
          <w:sz w:val="28"/>
          <w:szCs w:val="28"/>
        </w:rPr>
        <w:t>拜中叉腰：把手放在腰上。</w:t>
      </w:r>
    </w:p>
    <w:p w:rsidR="00FE252F" w:rsidRPr="00F846D8" w:rsidRDefault="00FE252F" w:rsidP="00FE252F">
      <w:pPr>
        <w:widowControl/>
        <w:tabs>
          <w:tab w:val="left" w:pos="4540"/>
        </w:tabs>
        <w:spacing w:line="360" w:lineRule="auto"/>
        <w:ind w:firstLineChars="200" w:firstLine="562"/>
        <w:rPr>
          <w:rFonts w:ascii="SimSun" w:hAnsi="SimSun"/>
          <w:kern w:val="26"/>
          <w:sz w:val="28"/>
          <w:szCs w:val="28"/>
        </w:rPr>
      </w:pPr>
      <w:r w:rsidRPr="00F846D8">
        <w:rPr>
          <w:rFonts w:ascii="SimSun" w:hAnsi="SimSun"/>
          <w:b/>
          <w:bCs/>
          <w:kern w:val="26"/>
          <w:sz w:val="28"/>
          <w:szCs w:val="28"/>
        </w:rPr>
        <w:t>3-</w:t>
      </w:r>
      <w:r w:rsidRPr="00F846D8">
        <w:rPr>
          <w:rFonts w:ascii="SimSun" w:hAnsi="SimSun" w:hint="eastAsia"/>
          <w:kern w:val="26"/>
          <w:sz w:val="28"/>
          <w:szCs w:val="28"/>
        </w:rPr>
        <w:t>眼观天空。</w:t>
      </w:r>
    </w:p>
    <w:p w:rsidR="00FE252F" w:rsidRPr="00F846D8" w:rsidRDefault="00FE252F" w:rsidP="00FE252F">
      <w:pPr>
        <w:widowControl/>
        <w:tabs>
          <w:tab w:val="left" w:pos="4540"/>
        </w:tabs>
        <w:spacing w:line="360" w:lineRule="auto"/>
        <w:ind w:firstLineChars="200" w:firstLine="562"/>
        <w:rPr>
          <w:rFonts w:ascii="SimSun" w:hAnsi="SimSun"/>
          <w:kern w:val="26"/>
          <w:sz w:val="28"/>
          <w:szCs w:val="28"/>
        </w:rPr>
      </w:pPr>
      <w:r w:rsidRPr="00F846D8">
        <w:rPr>
          <w:rFonts w:ascii="SimSun" w:hAnsi="SimSun"/>
          <w:b/>
          <w:bCs/>
          <w:kern w:val="26"/>
          <w:sz w:val="28"/>
          <w:szCs w:val="28"/>
        </w:rPr>
        <w:t>4-</w:t>
      </w:r>
      <w:r w:rsidRPr="00F846D8">
        <w:rPr>
          <w:rFonts w:ascii="SimSun" w:hAnsi="SimSun" w:hint="eastAsia"/>
          <w:kern w:val="26"/>
          <w:sz w:val="28"/>
          <w:szCs w:val="28"/>
        </w:rPr>
        <w:t>用两手指点着出拜（礼拜最后先右后左转头说祝安词出拜时）。</w:t>
      </w:r>
    </w:p>
    <w:p w:rsidR="00FE252F" w:rsidRPr="00F846D8" w:rsidRDefault="00FE252F" w:rsidP="00FE252F">
      <w:pPr>
        <w:widowControl/>
        <w:tabs>
          <w:tab w:val="left" w:pos="4540"/>
        </w:tabs>
        <w:spacing w:line="360" w:lineRule="auto"/>
        <w:ind w:firstLineChars="200" w:firstLine="562"/>
        <w:rPr>
          <w:rFonts w:ascii="SimSun" w:hAnsi="SimSun"/>
          <w:kern w:val="26"/>
          <w:sz w:val="28"/>
          <w:szCs w:val="28"/>
        </w:rPr>
      </w:pPr>
      <w:r w:rsidRPr="00F846D8">
        <w:rPr>
          <w:rFonts w:ascii="SimSun" w:hAnsi="SimSun"/>
          <w:b/>
          <w:bCs/>
          <w:kern w:val="26"/>
          <w:sz w:val="28"/>
          <w:szCs w:val="28"/>
        </w:rPr>
        <w:t>5-</w:t>
      </w:r>
      <w:r w:rsidRPr="00F846D8">
        <w:rPr>
          <w:rFonts w:ascii="SimSun" w:hAnsi="SimSun" w:hint="eastAsia"/>
          <w:kern w:val="26"/>
          <w:sz w:val="28"/>
          <w:szCs w:val="28"/>
        </w:rPr>
        <w:t>遮盖嘴巴与衣服托着地。罕塔布说：“衣服下垂直至拖地。”</w:t>
      </w:r>
    </w:p>
    <w:p w:rsidR="00FE252F" w:rsidRPr="00F846D8" w:rsidRDefault="00FE252F" w:rsidP="00FE252F">
      <w:pPr>
        <w:widowControl/>
        <w:tabs>
          <w:tab w:val="left" w:pos="4540"/>
        </w:tabs>
        <w:spacing w:line="360" w:lineRule="auto"/>
        <w:ind w:firstLineChars="200" w:firstLine="560"/>
        <w:rPr>
          <w:rFonts w:ascii="SimSun" w:hAnsi="SimSun"/>
          <w:kern w:val="26"/>
          <w:sz w:val="28"/>
          <w:szCs w:val="28"/>
        </w:rPr>
      </w:pPr>
      <w:r w:rsidRPr="00F846D8">
        <w:rPr>
          <w:rFonts w:ascii="SimSun" w:hAnsi="SimSun" w:hint="eastAsia"/>
          <w:kern w:val="26"/>
          <w:sz w:val="28"/>
          <w:szCs w:val="28"/>
        </w:rPr>
        <w:t>凯玛鲁·本·艾勒罕玛米说：“穿外罩时不把双手放进袖子里也是一样。”的确，在《圣训》中提到禁止所有的衣服或袖子拖地，或是在礼拜之中卷起袖子。</w:t>
      </w:r>
    </w:p>
    <w:p w:rsidR="00FE252F" w:rsidRPr="00F846D8" w:rsidRDefault="00FE252F" w:rsidP="00FE252F">
      <w:pPr>
        <w:widowControl/>
        <w:tabs>
          <w:tab w:val="left" w:pos="4540"/>
        </w:tabs>
        <w:spacing w:line="360" w:lineRule="auto"/>
        <w:ind w:firstLineChars="200" w:firstLine="562"/>
        <w:rPr>
          <w:rFonts w:ascii="SimSun" w:hAnsi="SimSun"/>
          <w:kern w:val="26"/>
          <w:sz w:val="28"/>
          <w:szCs w:val="28"/>
        </w:rPr>
      </w:pPr>
      <w:r w:rsidRPr="00F846D8">
        <w:rPr>
          <w:rFonts w:ascii="SimSun" w:hAnsi="SimSun"/>
          <w:b/>
          <w:bCs/>
          <w:kern w:val="26"/>
          <w:sz w:val="28"/>
          <w:szCs w:val="28"/>
        </w:rPr>
        <w:t>6-</w:t>
      </w:r>
      <w:r w:rsidRPr="00F846D8">
        <w:rPr>
          <w:rFonts w:ascii="SimSun" w:hAnsi="SimSun" w:hint="eastAsia"/>
          <w:kern w:val="26"/>
          <w:sz w:val="28"/>
          <w:szCs w:val="28"/>
        </w:rPr>
        <w:t>饭食准备好后他想吃饭地礼拜，以免他礼拜时心里老惦记着吃饭。</w:t>
      </w:r>
    </w:p>
    <w:p w:rsidR="00FE252F" w:rsidRPr="00F846D8" w:rsidRDefault="00FE252F" w:rsidP="00FE252F">
      <w:pPr>
        <w:widowControl/>
        <w:tabs>
          <w:tab w:val="left" w:pos="4540"/>
        </w:tabs>
        <w:spacing w:line="360" w:lineRule="auto"/>
        <w:ind w:firstLineChars="200" w:firstLine="562"/>
        <w:rPr>
          <w:rFonts w:ascii="SimSun" w:hAnsi="SimSun"/>
          <w:kern w:val="26"/>
          <w:sz w:val="28"/>
          <w:szCs w:val="28"/>
        </w:rPr>
      </w:pPr>
      <w:r w:rsidRPr="00F846D8">
        <w:rPr>
          <w:rFonts w:ascii="SimSun" w:hAnsi="SimSun"/>
          <w:b/>
          <w:bCs/>
          <w:kern w:val="26"/>
          <w:sz w:val="28"/>
          <w:szCs w:val="28"/>
        </w:rPr>
        <w:t>7-</w:t>
      </w:r>
      <w:r w:rsidRPr="00F846D8">
        <w:rPr>
          <w:rFonts w:ascii="SimSun" w:hAnsi="SimSun" w:hint="eastAsia"/>
          <w:kern w:val="26"/>
          <w:sz w:val="28"/>
          <w:szCs w:val="28"/>
        </w:rPr>
        <w:t>憋着大小便等礼拜，使内心无法安静。</w:t>
      </w:r>
    </w:p>
    <w:p w:rsidR="00FE252F" w:rsidRPr="00F846D8" w:rsidRDefault="00FE252F" w:rsidP="00FE252F">
      <w:pPr>
        <w:widowControl/>
        <w:tabs>
          <w:tab w:val="left" w:pos="4540"/>
        </w:tabs>
        <w:spacing w:line="360" w:lineRule="auto"/>
        <w:ind w:firstLineChars="200" w:firstLine="562"/>
        <w:rPr>
          <w:rFonts w:ascii="SimSun" w:hAnsi="SimSun"/>
          <w:kern w:val="26"/>
          <w:sz w:val="28"/>
          <w:szCs w:val="28"/>
        </w:rPr>
      </w:pPr>
      <w:r w:rsidRPr="00F846D8">
        <w:rPr>
          <w:rFonts w:ascii="SimSun" w:hAnsi="SimSun"/>
          <w:b/>
          <w:bCs/>
          <w:kern w:val="26"/>
          <w:sz w:val="28"/>
          <w:szCs w:val="28"/>
        </w:rPr>
        <w:t>8-</w:t>
      </w:r>
      <w:r w:rsidRPr="00F846D8">
        <w:rPr>
          <w:rFonts w:ascii="SimSun" w:hAnsi="SimSun" w:hint="eastAsia"/>
          <w:kern w:val="26"/>
          <w:sz w:val="28"/>
          <w:szCs w:val="28"/>
        </w:rPr>
        <w:t>在特别瞌睡的情况下起来礼夜间拜。</w:t>
      </w:r>
    </w:p>
    <w:p w:rsidR="00FE252F" w:rsidRPr="00F846D8" w:rsidRDefault="00FE252F" w:rsidP="00FE252F">
      <w:pPr>
        <w:spacing w:line="360" w:lineRule="auto"/>
        <w:ind w:firstLineChars="200" w:firstLine="562"/>
        <w:rPr>
          <w:rFonts w:ascii="SimSun" w:hAnsi="SimSun"/>
          <w:kern w:val="26"/>
          <w:sz w:val="28"/>
          <w:szCs w:val="28"/>
        </w:rPr>
      </w:pPr>
      <w:r w:rsidRPr="00F846D8">
        <w:rPr>
          <w:rFonts w:ascii="SimSun" w:hAnsi="SimSun"/>
          <w:b/>
          <w:bCs/>
          <w:kern w:val="26"/>
          <w:sz w:val="28"/>
          <w:szCs w:val="28"/>
        </w:rPr>
        <w:t>9-</w:t>
      </w:r>
      <w:r w:rsidRPr="00F846D8">
        <w:rPr>
          <w:rFonts w:ascii="SimSun" w:hAnsi="SimSun" w:hint="eastAsia"/>
          <w:kern w:val="26"/>
          <w:sz w:val="28"/>
          <w:szCs w:val="28"/>
        </w:rPr>
        <w:t>除伊玛目（领拜师）之外，在清真寺（礼拜殿）内规定特殊的位子。</w:t>
      </w:r>
      <w:r w:rsidRPr="00F846D8">
        <w:rPr>
          <w:rStyle w:val="a9"/>
          <w:rFonts w:ascii="SimSun" w:hAnsi="SimSun"/>
          <w:kern w:val="26"/>
          <w:sz w:val="28"/>
          <w:szCs w:val="28"/>
        </w:rPr>
        <w:footnoteReference w:id="256"/>
      </w:r>
    </w:p>
    <w:p w:rsidR="00FE252F" w:rsidRPr="0041344B" w:rsidRDefault="00FE252F" w:rsidP="00863345">
      <w:pPr>
        <w:spacing w:beforeLines="100" w:afterLines="100" w:line="360" w:lineRule="auto"/>
        <w:jc w:val="center"/>
        <w:rPr>
          <w:rFonts w:ascii="STXinwei" w:eastAsia="STXinwei" w:hAnsi="SimSun" w:cs="Arial"/>
          <w:kern w:val="26"/>
          <w:sz w:val="36"/>
          <w:szCs w:val="36"/>
        </w:rPr>
      </w:pPr>
      <w:r w:rsidRPr="0041344B">
        <w:rPr>
          <w:rFonts w:ascii="STXinwei" w:eastAsia="STXinwei" w:hAnsi="SimSun" w:cs="Arial" w:hint="eastAsia"/>
          <w:kern w:val="26"/>
          <w:sz w:val="36"/>
          <w:szCs w:val="36"/>
        </w:rPr>
        <w:t>禁止礼拜的时间</w:t>
      </w:r>
    </w:p>
    <w:p w:rsidR="00FE252F" w:rsidRPr="00F846D8" w:rsidRDefault="00FE252F" w:rsidP="00FE252F">
      <w:pPr>
        <w:spacing w:line="360" w:lineRule="auto"/>
        <w:ind w:firstLineChars="200" w:firstLine="562"/>
        <w:rPr>
          <w:rFonts w:ascii="SimSun" w:hAnsi="SimSun"/>
          <w:kern w:val="26"/>
          <w:sz w:val="28"/>
          <w:szCs w:val="28"/>
          <w:lang w:val="zh-CN"/>
        </w:rPr>
      </w:pPr>
      <w:r w:rsidRPr="00F846D8">
        <w:rPr>
          <w:rFonts w:ascii="SimSun" w:hAnsi="SimSun"/>
          <w:b/>
          <w:bCs/>
          <w:kern w:val="26"/>
          <w:sz w:val="28"/>
          <w:szCs w:val="28"/>
          <w:lang w:val="zh-CN"/>
        </w:rPr>
        <w:t>1-</w:t>
      </w:r>
      <w:r w:rsidRPr="00F846D8">
        <w:rPr>
          <w:rFonts w:ascii="SimSun" w:hAnsi="SimSun" w:hint="eastAsia"/>
          <w:kern w:val="26"/>
          <w:sz w:val="28"/>
          <w:szCs w:val="28"/>
          <w:lang w:val="zh-CN"/>
        </w:rPr>
        <w:t>晨礼拜之后至太阳东升，太阳东升至一标枪杆高。</w:t>
      </w:r>
    </w:p>
    <w:p w:rsidR="00FE252F" w:rsidRPr="00F846D8" w:rsidRDefault="00FE252F" w:rsidP="00FE252F">
      <w:pPr>
        <w:spacing w:line="360" w:lineRule="auto"/>
        <w:ind w:firstLineChars="200" w:firstLine="562"/>
        <w:rPr>
          <w:rFonts w:ascii="SimSun" w:hAnsi="SimSun"/>
          <w:kern w:val="26"/>
          <w:sz w:val="28"/>
          <w:szCs w:val="28"/>
          <w:lang w:val="zh-CN"/>
        </w:rPr>
      </w:pPr>
      <w:r w:rsidRPr="00F846D8">
        <w:rPr>
          <w:rFonts w:ascii="SimSun" w:hAnsi="SimSun"/>
          <w:b/>
          <w:bCs/>
          <w:kern w:val="26"/>
          <w:sz w:val="28"/>
          <w:szCs w:val="28"/>
          <w:lang w:val="zh-CN"/>
        </w:rPr>
        <w:t>2-</w:t>
      </w:r>
      <w:r w:rsidRPr="00F846D8">
        <w:rPr>
          <w:rFonts w:ascii="SimSun" w:hAnsi="SimSun" w:hint="eastAsia"/>
          <w:kern w:val="26"/>
          <w:sz w:val="28"/>
          <w:szCs w:val="28"/>
          <w:lang w:val="zh-CN"/>
        </w:rPr>
        <w:t>太阳正中直至偏西。</w:t>
      </w:r>
    </w:p>
    <w:p w:rsidR="00FE252F" w:rsidRDefault="00FE252F" w:rsidP="00FE252F">
      <w:pPr>
        <w:spacing w:line="360" w:lineRule="auto"/>
        <w:ind w:firstLineChars="200" w:firstLine="562"/>
        <w:rPr>
          <w:rFonts w:ascii="SimSun" w:hAnsi="SimSun"/>
          <w:kern w:val="26"/>
          <w:sz w:val="28"/>
          <w:szCs w:val="28"/>
          <w:lang w:val="zh-CN"/>
        </w:rPr>
      </w:pPr>
      <w:r w:rsidRPr="00F846D8">
        <w:rPr>
          <w:rFonts w:ascii="SimSun" w:hAnsi="SimSun"/>
          <w:b/>
          <w:bCs/>
          <w:kern w:val="26"/>
          <w:sz w:val="28"/>
          <w:szCs w:val="28"/>
          <w:lang w:val="zh-CN"/>
        </w:rPr>
        <w:t>3-</w:t>
      </w:r>
      <w:r w:rsidRPr="00F846D8">
        <w:rPr>
          <w:rFonts w:ascii="SimSun" w:hAnsi="SimSun" w:hint="eastAsia"/>
          <w:kern w:val="26"/>
          <w:sz w:val="28"/>
          <w:szCs w:val="28"/>
          <w:lang w:val="zh-CN"/>
        </w:rPr>
        <w:t>晡礼拜之后直至日落，太阳西落至完全落下。</w:t>
      </w:r>
    </w:p>
    <w:p w:rsidR="00C922E8" w:rsidRDefault="00C922E8" w:rsidP="007F7303">
      <w:pPr>
        <w:widowControl/>
        <w:spacing w:line="360" w:lineRule="auto"/>
        <w:ind w:firstLineChars="200" w:firstLine="560"/>
        <w:rPr>
          <w:rFonts w:ascii="SimSun" w:hAnsi="SimSun"/>
          <w:b/>
          <w:bCs/>
          <w:color w:val="008000"/>
          <w:kern w:val="26"/>
          <w:sz w:val="28"/>
          <w:szCs w:val="28"/>
        </w:rPr>
      </w:pPr>
      <w:r w:rsidRPr="00F846D8">
        <w:rPr>
          <w:rFonts w:ascii="SimSun" w:hAnsi="SimSun" w:hint="eastAsia"/>
          <w:kern w:val="26"/>
          <w:sz w:val="28"/>
          <w:szCs w:val="28"/>
        </w:rPr>
        <w:t>因为</w:t>
      </w:r>
      <w:r>
        <w:rPr>
          <w:rFonts w:ascii="SimSun" w:hAnsi="SimSun" w:hint="eastAsia"/>
          <w:b/>
          <w:bCs/>
          <w:color w:val="008000"/>
          <w:kern w:val="26"/>
          <w:sz w:val="28"/>
          <w:szCs w:val="28"/>
        </w:rPr>
        <w:t>先知</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621"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21" inset="0,0,0,0">
              <w:txbxContent>
                <w:p w:rsidR="00C922E8" w:rsidRPr="00987037" w:rsidRDefault="00C922E8" w:rsidP="00C922E8">
                  <w:pPr>
                    <w:spacing w:line="120" w:lineRule="exact"/>
                    <w:jc w:val="center"/>
                    <w:rPr>
                      <w:rFonts w:ascii="SimSun" w:hAnsi="SimSun" w:cs="Arial"/>
                      <w:b/>
                      <w:bCs/>
                      <w:color w:val="008000"/>
                      <w:kern w:val="24"/>
                      <w:sz w:val="8"/>
                      <w:szCs w:val="8"/>
                    </w:rPr>
                  </w:pPr>
                  <w:r w:rsidRPr="00987037">
                    <w:rPr>
                      <w:rFonts w:ascii="SimSun" w:hAnsi="SimSun" w:cs="Arial" w:hint="eastAsia"/>
                      <w:b/>
                      <w:bCs/>
                      <w:color w:val="008000"/>
                      <w:kern w:val="24"/>
                      <w:sz w:val="8"/>
                      <w:szCs w:val="8"/>
                    </w:rPr>
                    <w:t>愿主赐福之</w:t>
                  </w:r>
                </w:p>
                <w:p w:rsidR="00C922E8" w:rsidRPr="00987037" w:rsidRDefault="00C922E8" w:rsidP="00C922E8">
                  <w:pPr>
                    <w:spacing w:line="120" w:lineRule="exact"/>
                    <w:jc w:val="center"/>
                    <w:rPr>
                      <w:rFonts w:ascii="SimSun" w:hAnsi="SimSun" w:cs="Arial"/>
                      <w:b/>
                      <w:bCs/>
                      <w:color w:val="008000"/>
                      <w:kern w:val="24"/>
                      <w:sz w:val="8"/>
                      <w:szCs w:val="8"/>
                    </w:rPr>
                  </w:pPr>
                  <w:r w:rsidRPr="00987037">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C922E8" w:rsidRPr="00C622CF" w:rsidRDefault="00C922E8" w:rsidP="00C922E8">
      <w:pPr>
        <w:pStyle w:val="af0"/>
        <w:spacing w:after="0" w:line="240" w:lineRule="auto"/>
        <w:ind w:left="0" w:firstLineChars="200" w:firstLine="602"/>
        <w:rPr>
          <w:rFonts w:cs="KFGQPC Uthman Taha Naskh"/>
          <w:kern w:val="28"/>
          <w:sz w:val="30"/>
          <w:szCs w:val="30"/>
          <w:rtl/>
        </w:rPr>
      </w:pPr>
      <w:r>
        <w:rPr>
          <w:rFonts w:ascii="SimSun" w:hAnsi="SimSun" w:cs="KFGQPC Uthman Taha Naskh"/>
          <w:b/>
          <w:bCs/>
          <w:color w:val="008000"/>
          <w:kern w:val="28"/>
          <w:sz w:val="30"/>
          <w:szCs w:val="30"/>
          <w:rtl/>
        </w:rPr>
        <w:t>قال رسول الله ﷺ:</w:t>
      </w:r>
      <w:r w:rsidRPr="00D831E9">
        <w:rPr>
          <w:rFonts w:ascii="SimSun" w:hAnsi="SimSun" w:cs="KFGQPC Uthman Taha Naskh"/>
          <w:b/>
          <w:bCs/>
          <w:color w:val="008000"/>
          <w:kern w:val="28"/>
          <w:sz w:val="30"/>
          <w:szCs w:val="30"/>
          <w:rtl/>
        </w:rPr>
        <w:t>«</w:t>
      </w:r>
      <w:r w:rsidRPr="00392578">
        <w:rPr>
          <w:rFonts w:ascii="SimSun" w:hAnsi="SimSun" w:cs="KFGQPC Uthman Taha Naskh"/>
          <w:b/>
          <w:bCs/>
          <w:color w:val="008000"/>
          <w:kern w:val="28"/>
          <w:sz w:val="30"/>
          <w:szCs w:val="30"/>
          <w:rtl/>
        </w:rPr>
        <w:t>لاَ صَلاَةَ بَعْدَ صَلاَةِ الْعَصْرِ حَتّى تَغْرُبَ الشّمْسُ. وَلاَ صَلاَةَ بَعْدَ صَلاَةَ الْفَجْرِ حَتّى تَطْلُعَ الشّمْسُ</w:t>
      </w:r>
      <w:r w:rsidRPr="00D831E9">
        <w:rPr>
          <w:rFonts w:ascii="SimSun" w:hAnsi="SimSun" w:cs="KFGQPC Uthman Taha Naskh"/>
          <w:b/>
          <w:bCs/>
          <w:color w:val="008000"/>
          <w:kern w:val="28"/>
          <w:sz w:val="30"/>
          <w:szCs w:val="30"/>
          <w:rtl/>
        </w:rPr>
        <w:t>»</w:t>
      </w:r>
      <w:r w:rsidRPr="003F27DE">
        <w:rPr>
          <w:rFonts w:cs="KFGQPC Uthman Taha Naskh" w:hint="cs"/>
          <w:kern w:val="28"/>
          <w:sz w:val="30"/>
          <w:szCs w:val="30"/>
          <w:rtl/>
        </w:rPr>
        <w:t>. متفق عليه</w:t>
      </w:r>
    </w:p>
    <w:p w:rsidR="00C922E8" w:rsidRPr="00F846D8" w:rsidRDefault="00C922E8" w:rsidP="00C922E8">
      <w:pPr>
        <w:widowControl/>
        <w:spacing w:line="360" w:lineRule="auto"/>
        <w:ind w:firstLineChars="200" w:firstLine="562"/>
        <w:rPr>
          <w:rFonts w:ascii="SimSun" w:hAnsi="SimSun" w:cs="Traditional Arabic"/>
          <w:kern w:val="26"/>
          <w:sz w:val="28"/>
          <w:szCs w:val="28"/>
        </w:rPr>
      </w:pPr>
      <w:r w:rsidRPr="009B1855">
        <w:rPr>
          <w:rFonts w:ascii="SimSun" w:hAnsi="SimSun" w:hint="eastAsia"/>
          <w:b/>
          <w:bCs/>
          <w:color w:val="008000"/>
          <w:kern w:val="26"/>
          <w:sz w:val="28"/>
          <w:szCs w:val="28"/>
          <w:lang w:val="zh-CN"/>
        </w:rPr>
        <w:t>“</w:t>
      </w:r>
      <w:r w:rsidRPr="00F846D8">
        <w:rPr>
          <w:rFonts w:ascii="SimSun" w:hAnsi="SimSun" w:hint="eastAsia"/>
          <w:b/>
          <w:bCs/>
          <w:color w:val="008000"/>
          <w:kern w:val="26"/>
          <w:sz w:val="28"/>
          <w:szCs w:val="28"/>
          <w:lang w:val="zh-CN"/>
        </w:rPr>
        <w:t>晡礼拜之后</w:t>
      </w:r>
      <w:r w:rsidRPr="009B1855">
        <w:rPr>
          <w:rFonts w:ascii="SimSun" w:hAnsi="SimSun" w:hint="eastAsia"/>
          <w:b/>
          <w:bCs/>
          <w:color w:val="008000"/>
          <w:kern w:val="26"/>
          <w:sz w:val="28"/>
          <w:szCs w:val="28"/>
          <w:lang w:val="zh-CN"/>
        </w:rPr>
        <w:t>再无</w:t>
      </w:r>
      <w:r w:rsidRPr="00F846D8">
        <w:rPr>
          <w:rFonts w:ascii="SimSun" w:hAnsi="SimSun" w:hint="eastAsia"/>
          <w:b/>
          <w:bCs/>
          <w:color w:val="008000"/>
          <w:kern w:val="26"/>
          <w:sz w:val="28"/>
          <w:szCs w:val="28"/>
          <w:lang w:val="zh-CN"/>
        </w:rPr>
        <w:t>礼拜，直至太阳完全落下；晨礼拜之后</w:t>
      </w:r>
      <w:r w:rsidRPr="009B1855">
        <w:rPr>
          <w:rFonts w:ascii="SimSun" w:hAnsi="SimSun" w:hint="eastAsia"/>
          <w:b/>
          <w:bCs/>
          <w:color w:val="008000"/>
          <w:kern w:val="26"/>
          <w:sz w:val="28"/>
          <w:szCs w:val="28"/>
          <w:lang w:val="zh-CN"/>
        </w:rPr>
        <w:t>再无</w:t>
      </w:r>
      <w:r w:rsidRPr="00F846D8">
        <w:rPr>
          <w:rFonts w:ascii="SimSun" w:hAnsi="SimSun" w:hint="eastAsia"/>
          <w:b/>
          <w:bCs/>
          <w:color w:val="008000"/>
          <w:kern w:val="26"/>
          <w:sz w:val="28"/>
          <w:szCs w:val="28"/>
          <w:lang w:val="zh-CN"/>
        </w:rPr>
        <w:t>礼拜，直至太阳</w:t>
      </w:r>
      <w:r>
        <w:rPr>
          <w:rFonts w:ascii="SimSun" w:hAnsi="SimSun" w:hint="eastAsia"/>
          <w:b/>
          <w:bCs/>
          <w:color w:val="008000"/>
          <w:kern w:val="26"/>
          <w:sz w:val="28"/>
          <w:szCs w:val="28"/>
          <w:lang w:val="zh-CN"/>
        </w:rPr>
        <w:t>完全</w:t>
      </w:r>
      <w:r w:rsidRPr="00F846D8">
        <w:rPr>
          <w:rFonts w:ascii="SimSun" w:hAnsi="SimSun" w:hint="eastAsia"/>
          <w:b/>
          <w:bCs/>
          <w:color w:val="008000"/>
          <w:kern w:val="26"/>
          <w:sz w:val="28"/>
          <w:szCs w:val="28"/>
          <w:lang w:val="zh-CN"/>
        </w:rPr>
        <w:t>升起</w:t>
      </w:r>
      <w:r w:rsidRPr="00F846D8">
        <w:rPr>
          <w:rFonts w:ascii="SimSun" w:hAnsi="SimSun" w:hint="eastAsia"/>
          <w:b/>
          <w:bCs/>
          <w:color w:val="008000"/>
          <w:kern w:val="26"/>
          <w:sz w:val="28"/>
          <w:szCs w:val="28"/>
        </w:rPr>
        <w:t>。”</w:t>
      </w:r>
      <w:r w:rsidRPr="00F846D8">
        <w:rPr>
          <w:rStyle w:val="a9"/>
          <w:rFonts w:ascii="SimSun" w:hAnsi="SimSun"/>
          <w:b/>
          <w:bCs/>
          <w:color w:val="008000"/>
          <w:kern w:val="26"/>
          <w:sz w:val="28"/>
          <w:szCs w:val="28"/>
        </w:rPr>
        <w:footnoteReference w:id="257"/>
      </w:r>
    </w:p>
    <w:p w:rsidR="00C922E8" w:rsidRDefault="00C922E8" w:rsidP="00C922E8">
      <w:pPr>
        <w:widowControl/>
        <w:spacing w:line="360" w:lineRule="auto"/>
        <w:ind w:firstLineChars="200" w:firstLine="562"/>
        <w:rPr>
          <w:rFonts w:ascii="SimSun" w:hAnsi="SimSun"/>
          <w:b/>
          <w:bCs/>
          <w:color w:val="008000"/>
          <w:kern w:val="26"/>
          <w:sz w:val="28"/>
          <w:szCs w:val="28"/>
        </w:rPr>
      </w:pPr>
      <w:r w:rsidRPr="00F846D8">
        <w:rPr>
          <w:rFonts w:ascii="SimSun" w:hAnsi="SimSun"/>
          <w:b/>
          <w:bCs/>
          <w:kern w:val="26"/>
          <w:sz w:val="28"/>
          <w:szCs w:val="28"/>
        </w:rPr>
        <w:t>4-</w:t>
      </w:r>
      <w:r w:rsidRPr="00F846D8">
        <w:rPr>
          <w:rFonts w:ascii="SimSun" w:hAnsi="SimSun" w:hint="eastAsia"/>
          <w:kern w:val="26"/>
          <w:sz w:val="28"/>
          <w:szCs w:val="28"/>
        </w:rPr>
        <w:t>如果穆斯林忘记了或者是睡过了礼拜的时间，允许他在晨礼与晡礼之后礼拜。因为</w:t>
      </w:r>
      <w:r w:rsidRPr="00F846D8">
        <w:rPr>
          <w:rFonts w:ascii="SimSun" w:hAnsi="SimSun" w:hint="eastAsia"/>
          <w:b/>
          <w:bCs/>
          <w:color w:val="008000"/>
          <w:kern w:val="26"/>
          <w:sz w:val="28"/>
          <w:szCs w:val="28"/>
        </w:rPr>
        <w:t>主的使者</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620"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20" inset="0,0,0,0">
              <w:txbxContent>
                <w:p w:rsidR="00C922E8" w:rsidRPr="00987037" w:rsidRDefault="00C922E8" w:rsidP="00C922E8">
                  <w:pPr>
                    <w:spacing w:line="120" w:lineRule="exact"/>
                    <w:jc w:val="center"/>
                    <w:rPr>
                      <w:rFonts w:ascii="SimSun" w:hAnsi="SimSun" w:cs="Arial"/>
                      <w:b/>
                      <w:bCs/>
                      <w:color w:val="008000"/>
                      <w:kern w:val="24"/>
                      <w:sz w:val="8"/>
                      <w:szCs w:val="8"/>
                    </w:rPr>
                  </w:pPr>
                  <w:r w:rsidRPr="00987037">
                    <w:rPr>
                      <w:rFonts w:ascii="SimSun" w:hAnsi="SimSun" w:cs="Arial" w:hint="eastAsia"/>
                      <w:b/>
                      <w:bCs/>
                      <w:color w:val="008000"/>
                      <w:kern w:val="24"/>
                      <w:sz w:val="8"/>
                      <w:szCs w:val="8"/>
                    </w:rPr>
                    <w:t>愿主赐福之</w:t>
                  </w:r>
                </w:p>
                <w:p w:rsidR="00C922E8" w:rsidRPr="00987037" w:rsidRDefault="00C922E8" w:rsidP="00C922E8">
                  <w:pPr>
                    <w:spacing w:line="120" w:lineRule="exact"/>
                    <w:jc w:val="center"/>
                    <w:rPr>
                      <w:rFonts w:ascii="SimSun" w:hAnsi="SimSun" w:cs="Arial"/>
                      <w:b/>
                      <w:bCs/>
                      <w:color w:val="008000"/>
                      <w:kern w:val="24"/>
                      <w:sz w:val="8"/>
                      <w:szCs w:val="8"/>
                    </w:rPr>
                  </w:pPr>
                  <w:r w:rsidRPr="00987037">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C922E8" w:rsidRPr="00D831E9" w:rsidRDefault="00C922E8" w:rsidP="00C922E8">
      <w:pPr>
        <w:pStyle w:val="afb"/>
        <w:spacing w:after="0" w:line="240" w:lineRule="auto"/>
        <w:ind w:left="0" w:firstLineChars="200" w:firstLine="602"/>
        <w:jc w:val="both"/>
        <w:rPr>
          <w:rFonts w:ascii="SimSun" w:hAnsi="SimSun" w:cs="KFGQPC Uthman Taha Naskh"/>
          <w:kern w:val="28"/>
          <w:sz w:val="30"/>
          <w:szCs w:val="30"/>
        </w:rPr>
      </w:pPr>
      <w:r>
        <w:rPr>
          <w:rFonts w:ascii="SimSun" w:hAnsi="SimSun" w:cs="KFGQPC Uthman Taha Naskh"/>
          <w:b/>
          <w:bCs/>
          <w:color w:val="008000"/>
          <w:kern w:val="28"/>
          <w:sz w:val="30"/>
          <w:szCs w:val="30"/>
          <w:rtl/>
        </w:rPr>
        <w:t>قال رسول الله ﷺ:</w:t>
      </w:r>
      <w:r w:rsidRPr="00D831E9">
        <w:rPr>
          <w:rFonts w:ascii="SimSun" w:hAnsi="SimSun" w:cs="KFGQPC Uthman Taha Naskh"/>
          <w:b/>
          <w:bCs/>
          <w:color w:val="008000"/>
          <w:kern w:val="28"/>
          <w:sz w:val="30"/>
          <w:szCs w:val="30"/>
          <w:rtl/>
        </w:rPr>
        <w:t>«</w:t>
      </w:r>
      <w:r w:rsidRPr="00392578">
        <w:rPr>
          <w:rFonts w:ascii="SimSun" w:hAnsi="SimSun" w:cs="KFGQPC Uthman Taha Naskh"/>
          <w:b/>
          <w:bCs/>
          <w:color w:val="008000"/>
          <w:kern w:val="28"/>
          <w:sz w:val="30"/>
          <w:szCs w:val="30"/>
          <w:rtl/>
        </w:rPr>
        <w:t>مَنْ نَسِيَ صَلاَةً أَوْ نَامَ عَنْهَا، فَكَفّارَتُهَا أَنْ يُصَلّيَهَا إِذَا ذَكَرَهَا</w:t>
      </w:r>
      <w:r w:rsidRPr="00D831E9">
        <w:rPr>
          <w:rFonts w:ascii="SimSun" w:hAnsi="SimSun" w:cs="KFGQPC Uthman Taha Naskh"/>
          <w:b/>
          <w:bCs/>
          <w:color w:val="008000"/>
          <w:kern w:val="28"/>
          <w:sz w:val="30"/>
          <w:szCs w:val="30"/>
          <w:rtl/>
        </w:rPr>
        <w:t xml:space="preserve">». </w:t>
      </w:r>
      <w:r w:rsidRPr="00D831E9">
        <w:rPr>
          <w:rFonts w:ascii="SimSun" w:hAnsi="SimSun" w:cs="KFGQPC Uthman Taha Naskh"/>
          <w:kern w:val="28"/>
          <w:sz w:val="30"/>
          <w:szCs w:val="30"/>
          <w:rtl/>
        </w:rPr>
        <w:t>أخرجه مسلم.</w:t>
      </w:r>
    </w:p>
    <w:p w:rsidR="00C922E8" w:rsidRPr="00F846D8" w:rsidRDefault="00C922E8" w:rsidP="00C922E8">
      <w:pPr>
        <w:widowControl/>
        <w:spacing w:line="360" w:lineRule="auto"/>
        <w:ind w:firstLineChars="200" w:firstLine="562"/>
        <w:rPr>
          <w:rFonts w:ascii="SimSun" w:hAnsi="SimSun" w:cs="Traditional Arabic"/>
          <w:kern w:val="26"/>
          <w:sz w:val="28"/>
          <w:szCs w:val="28"/>
        </w:rPr>
      </w:pPr>
      <w:r w:rsidRPr="00F846D8">
        <w:rPr>
          <w:rFonts w:ascii="SimSun" w:hAnsi="SimSun" w:hint="eastAsia"/>
          <w:b/>
          <w:bCs/>
          <w:color w:val="008000"/>
          <w:kern w:val="26"/>
          <w:sz w:val="28"/>
          <w:szCs w:val="28"/>
        </w:rPr>
        <w:t>“</w:t>
      </w:r>
      <w:r w:rsidRPr="00F846D8">
        <w:rPr>
          <w:rFonts w:ascii="SimSun" w:hAnsi="SimSun" w:cs="Arial" w:hint="eastAsia"/>
          <w:b/>
          <w:bCs/>
          <w:color w:val="008000"/>
          <w:kern w:val="26"/>
          <w:sz w:val="28"/>
          <w:szCs w:val="28"/>
        </w:rPr>
        <w:t>谁忘记了礼拜，或睡过了礼拜的时间，</w:t>
      </w:r>
      <w:r>
        <w:rPr>
          <w:rFonts w:ascii="SimSun" w:hAnsi="SimSun" w:cs="Arial" w:hint="eastAsia"/>
          <w:b/>
          <w:bCs/>
          <w:color w:val="008000"/>
          <w:kern w:val="26"/>
          <w:sz w:val="28"/>
          <w:szCs w:val="28"/>
        </w:rPr>
        <w:t>那么，它的</w:t>
      </w:r>
      <w:r w:rsidRPr="00F846D8">
        <w:rPr>
          <w:rFonts w:ascii="SimSun" w:hAnsi="SimSun" w:cs="Arial" w:hint="eastAsia"/>
          <w:b/>
          <w:bCs/>
          <w:color w:val="008000"/>
          <w:kern w:val="26"/>
          <w:sz w:val="28"/>
          <w:szCs w:val="28"/>
        </w:rPr>
        <w:t>罚赎</w:t>
      </w:r>
      <w:r>
        <w:rPr>
          <w:rFonts w:ascii="SimSun" w:hAnsi="SimSun" w:cs="Arial" w:hint="eastAsia"/>
          <w:b/>
          <w:bCs/>
          <w:color w:val="008000"/>
          <w:kern w:val="26"/>
          <w:sz w:val="28"/>
          <w:szCs w:val="28"/>
        </w:rPr>
        <w:t>就是当他记起时</w:t>
      </w:r>
      <w:r w:rsidRPr="00F846D8">
        <w:rPr>
          <w:rFonts w:ascii="SimSun" w:hAnsi="SimSun" w:cs="Arial" w:hint="eastAsia"/>
          <w:b/>
          <w:bCs/>
          <w:color w:val="008000"/>
          <w:kern w:val="26"/>
          <w:sz w:val="28"/>
          <w:szCs w:val="28"/>
        </w:rPr>
        <w:t>让他</w:t>
      </w:r>
      <w:r>
        <w:rPr>
          <w:rFonts w:ascii="SimSun" w:hAnsi="SimSun" w:cs="Arial" w:hint="eastAsia"/>
          <w:b/>
          <w:bCs/>
          <w:color w:val="008000"/>
          <w:kern w:val="26"/>
          <w:sz w:val="28"/>
          <w:szCs w:val="28"/>
        </w:rPr>
        <w:t>礼拜</w:t>
      </w:r>
      <w:r w:rsidRPr="00F846D8">
        <w:rPr>
          <w:rFonts w:ascii="SimSun" w:hAnsi="SimSun" w:hint="eastAsia"/>
          <w:b/>
          <w:bCs/>
          <w:color w:val="008000"/>
          <w:kern w:val="26"/>
          <w:sz w:val="28"/>
          <w:szCs w:val="28"/>
        </w:rPr>
        <w:t>。”</w:t>
      </w:r>
      <w:r w:rsidRPr="00F846D8">
        <w:rPr>
          <w:rStyle w:val="a9"/>
          <w:rFonts w:ascii="SimSun" w:hAnsi="SimSun"/>
          <w:b/>
          <w:bCs/>
          <w:color w:val="008000"/>
          <w:kern w:val="26"/>
          <w:sz w:val="28"/>
          <w:szCs w:val="28"/>
        </w:rPr>
        <w:footnoteReference w:id="258"/>
      </w:r>
    </w:p>
    <w:p w:rsidR="00C922E8" w:rsidRPr="00F846D8" w:rsidRDefault="00C922E8" w:rsidP="00C922E8">
      <w:pPr>
        <w:widowControl/>
        <w:tabs>
          <w:tab w:val="left" w:pos="4540"/>
        </w:tabs>
        <w:spacing w:line="360" w:lineRule="auto"/>
        <w:ind w:firstLineChars="200" w:firstLine="562"/>
        <w:rPr>
          <w:rFonts w:ascii="SimSun" w:hAnsi="SimSun"/>
          <w:kern w:val="26"/>
          <w:sz w:val="28"/>
          <w:szCs w:val="28"/>
        </w:rPr>
      </w:pPr>
      <w:r w:rsidRPr="00F846D8">
        <w:rPr>
          <w:rFonts w:ascii="SimSun" w:hAnsi="SimSun"/>
          <w:b/>
          <w:bCs/>
          <w:kern w:val="26"/>
          <w:sz w:val="28"/>
          <w:szCs w:val="28"/>
        </w:rPr>
        <w:t>5-</w:t>
      </w:r>
      <w:r w:rsidRPr="00F846D8">
        <w:rPr>
          <w:rFonts w:ascii="SimSun" w:hAnsi="SimSun" w:hint="eastAsia"/>
          <w:kern w:val="26"/>
          <w:sz w:val="28"/>
          <w:szCs w:val="28"/>
        </w:rPr>
        <w:t>伊玛目沙费尔主张：在这两个时间内允许礼有原因的拜功，如庆寺拜、洗小净之后的圣行拜，是最接近真理的主张。</w:t>
      </w:r>
    </w:p>
    <w:p w:rsidR="00C922E8" w:rsidRDefault="00C922E8" w:rsidP="00C922E8">
      <w:pPr>
        <w:widowControl/>
        <w:tabs>
          <w:tab w:val="left" w:pos="4540"/>
        </w:tabs>
        <w:spacing w:line="360" w:lineRule="auto"/>
        <w:ind w:firstLineChars="200" w:firstLine="562"/>
        <w:rPr>
          <w:rFonts w:ascii="SimSun" w:hAnsi="SimSun"/>
          <w:b/>
          <w:bCs/>
          <w:color w:val="008000"/>
          <w:kern w:val="26"/>
          <w:sz w:val="28"/>
          <w:szCs w:val="28"/>
        </w:rPr>
      </w:pPr>
      <w:r w:rsidRPr="00F846D8">
        <w:rPr>
          <w:rFonts w:ascii="SimSun" w:hAnsi="SimSun"/>
          <w:b/>
          <w:bCs/>
          <w:kern w:val="26"/>
          <w:sz w:val="28"/>
          <w:szCs w:val="28"/>
        </w:rPr>
        <w:t>6-</w:t>
      </w:r>
      <w:r w:rsidRPr="00F846D8">
        <w:rPr>
          <w:rFonts w:ascii="SimSun" w:hAnsi="SimSun" w:hint="eastAsia"/>
          <w:kern w:val="26"/>
          <w:sz w:val="28"/>
          <w:szCs w:val="28"/>
        </w:rPr>
        <w:t>当主命拜成立的时候，不允许礼副功拜。因为</w:t>
      </w:r>
      <w:r w:rsidRPr="00F846D8">
        <w:rPr>
          <w:rFonts w:ascii="SimSun" w:hAnsi="SimSun" w:hint="eastAsia"/>
          <w:b/>
          <w:bCs/>
          <w:color w:val="008000"/>
          <w:kern w:val="26"/>
          <w:sz w:val="28"/>
          <w:szCs w:val="28"/>
        </w:rPr>
        <w:t>主的使者</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619"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19" inset="0,0,0,0">
              <w:txbxContent>
                <w:p w:rsidR="00C922E8" w:rsidRPr="00987037" w:rsidRDefault="00C922E8" w:rsidP="00C922E8">
                  <w:pPr>
                    <w:spacing w:line="120" w:lineRule="exact"/>
                    <w:jc w:val="center"/>
                    <w:rPr>
                      <w:rFonts w:ascii="SimSun" w:hAnsi="SimSun" w:cs="Arial"/>
                      <w:b/>
                      <w:bCs/>
                      <w:color w:val="008000"/>
                      <w:kern w:val="24"/>
                      <w:sz w:val="8"/>
                      <w:szCs w:val="8"/>
                    </w:rPr>
                  </w:pPr>
                  <w:r w:rsidRPr="00987037">
                    <w:rPr>
                      <w:rFonts w:ascii="SimSun" w:hAnsi="SimSun" w:cs="Arial" w:hint="eastAsia"/>
                      <w:b/>
                      <w:bCs/>
                      <w:color w:val="008000"/>
                      <w:kern w:val="24"/>
                      <w:sz w:val="8"/>
                      <w:szCs w:val="8"/>
                    </w:rPr>
                    <w:t>愿主赐福之</w:t>
                  </w:r>
                </w:p>
                <w:p w:rsidR="00C922E8" w:rsidRPr="00987037" w:rsidRDefault="00C922E8" w:rsidP="00C922E8">
                  <w:pPr>
                    <w:spacing w:line="120" w:lineRule="exact"/>
                    <w:jc w:val="center"/>
                    <w:rPr>
                      <w:rFonts w:ascii="SimSun" w:hAnsi="SimSun" w:cs="Arial"/>
                      <w:b/>
                      <w:bCs/>
                      <w:color w:val="008000"/>
                      <w:kern w:val="24"/>
                      <w:sz w:val="8"/>
                      <w:szCs w:val="8"/>
                    </w:rPr>
                  </w:pPr>
                  <w:r w:rsidRPr="00987037">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曾说：</w:t>
      </w:r>
    </w:p>
    <w:p w:rsidR="00C922E8" w:rsidRPr="00D831E9" w:rsidRDefault="00C922E8" w:rsidP="00C922E8">
      <w:pPr>
        <w:pStyle w:val="afb"/>
        <w:spacing w:after="0" w:line="240" w:lineRule="auto"/>
        <w:ind w:left="0" w:firstLineChars="200" w:firstLine="602"/>
        <w:jc w:val="both"/>
        <w:rPr>
          <w:rFonts w:ascii="SimSun" w:hAnsi="SimSun" w:cs="KFGQPC Uthman Taha Naskh"/>
          <w:kern w:val="28"/>
          <w:sz w:val="30"/>
          <w:szCs w:val="30"/>
        </w:rPr>
      </w:pPr>
      <w:r>
        <w:rPr>
          <w:rFonts w:ascii="SimSun" w:hAnsi="SimSun" w:cs="KFGQPC Uthman Taha Naskh"/>
          <w:b/>
          <w:bCs/>
          <w:color w:val="008000"/>
          <w:kern w:val="28"/>
          <w:sz w:val="30"/>
          <w:szCs w:val="30"/>
          <w:rtl/>
        </w:rPr>
        <w:t>قال رسول الله ﷺ:</w:t>
      </w:r>
      <w:r w:rsidRPr="00D831E9">
        <w:rPr>
          <w:rFonts w:ascii="SimSun" w:hAnsi="SimSun" w:cs="KFGQPC Uthman Taha Naskh"/>
          <w:b/>
          <w:bCs/>
          <w:color w:val="008000"/>
          <w:kern w:val="28"/>
          <w:sz w:val="30"/>
          <w:szCs w:val="30"/>
          <w:rtl/>
        </w:rPr>
        <w:t>«</w:t>
      </w:r>
      <w:r w:rsidRPr="00392578">
        <w:rPr>
          <w:rFonts w:ascii="SimSun" w:hAnsi="SimSun" w:cs="KFGQPC Uthman Taha Naskh"/>
          <w:b/>
          <w:bCs/>
          <w:color w:val="008000"/>
          <w:kern w:val="28"/>
          <w:sz w:val="30"/>
          <w:szCs w:val="30"/>
          <w:rtl/>
        </w:rPr>
        <w:t>إِذَا أُقِيمَتِ الصّلاَةُ فَلاَ صَلاَةَ إِلاّ الْمَكْتُوبَةُ</w:t>
      </w:r>
      <w:r w:rsidRPr="00D831E9">
        <w:rPr>
          <w:rFonts w:ascii="SimSun" w:hAnsi="SimSun" w:cs="KFGQPC Uthman Taha Naskh"/>
          <w:b/>
          <w:bCs/>
          <w:color w:val="008000"/>
          <w:kern w:val="28"/>
          <w:sz w:val="30"/>
          <w:szCs w:val="30"/>
          <w:rtl/>
        </w:rPr>
        <w:t xml:space="preserve">». </w:t>
      </w:r>
      <w:r w:rsidRPr="00D831E9">
        <w:rPr>
          <w:rFonts w:ascii="SimSun" w:hAnsi="SimSun" w:cs="KFGQPC Uthman Taha Naskh"/>
          <w:kern w:val="28"/>
          <w:sz w:val="30"/>
          <w:szCs w:val="30"/>
          <w:rtl/>
        </w:rPr>
        <w:t>أخرجه مسلم.</w:t>
      </w:r>
    </w:p>
    <w:p w:rsidR="00C922E8" w:rsidRDefault="00C922E8" w:rsidP="00C922E8">
      <w:pPr>
        <w:widowControl/>
        <w:tabs>
          <w:tab w:val="left" w:pos="4540"/>
        </w:tabs>
        <w:spacing w:line="360" w:lineRule="auto"/>
        <w:ind w:firstLineChars="200" w:firstLine="562"/>
        <w:rPr>
          <w:rFonts w:ascii="SimSun" w:hAnsi="SimSun"/>
          <w:b/>
          <w:bCs/>
          <w:color w:val="008000"/>
          <w:kern w:val="26"/>
          <w:sz w:val="28"/>
          <w:szCs w:val="28"/>
        </w:rPr>
      </w:pPr>
      <w:r w:rsidRPr="00F846D8">
        <w:rPr>
          <w:rFonts w:ascii="SimSun" w:hAnsi="SimSun" w:hint="eastAsia"/>
          <w:b/>
          <w:bCs/>
          <w:color w:val="008000"/>
          <w:kern w:val="26"/>
          <w:sz w:val="28"/>
          <w:szCs w:val="28"/>
        </w:rPr>
        <w:t>“当主命拜成立时，只能礼主命拜。”</w:t>
      </w:r>
      <w:r w:rsidRPr="00F846D8">
        <w:rPr>
          <w:rStyle w:val="a9"/>
          <w:rFonts w:ascii="SimSun" w:hAnsi="SimSun"/>
          <w:b/>
          <w:bCs/>
          <w:color w:val="008000"/>
          <w:kern w:val="26"/>
          <w:sz w:val="28"/>
          <w:szCs w:val="28"/>
        </w:rPr>
        <w:footnoteReference w:id="259"/>
      </w:r>
    </w:p>
    <w:p w:rsidR="003C0D73" w:rsidRPr="00F846D8" w:rsidRDefault="003C0D73" w:rsidP="003C0D73">
      <w:pPr>
        <w:widowControl/>
        <w:tabs>
          <w:tab w:val="left" w:pos="4540"/>
        </w:tabs>
        <w:spacing w:line="360" w:lineRule="auto"/>
        <w:ind w:firstLineChars="200" w:firstLine="562"/>
        <w:rPr>
          <w:rFonts w:ascii="SimSun" w:hAnsi="SimSun"/>
          <w:b/>
          <w:bCs/>
          <w:color w:val="008000"/>
          <w:kern w:val="26"/>
          <w:sz w:val="28"/>
          <w:szCs w:val="28"/>
        </w:rPr>
      </w:pPr>
    </w:p>
    <w:p w:rsidR="00C922E8" w:rsidRPr="0041344B" w:rsidRDefault="003C0D73" w:rsidP="0041344B">
      <w:pPr>
        <w:spacing w:beforeLines="100" w:line="360" w:lineRule="auto"/>
        <w:jc w:val="center"/>
        <w:rPr>
          <w:rFonts w:ascii="STXinwei" w:eastAsia="STXinwei" w:hAnsi="SimSun" w:cs="Arial"/>
          <w:kern w:val="26"/>
          <w:sz w:val="36"/>
          <w:szCs w:val="36"/>
        </w:rPr>
      </w:pPr>
      <w:r>
        <w:rPr>
          <w:rFonts w:ascii="STXinwei" w:eastAsia="STXinwei" w:hAnsi="SimSun" w:cs="Arial"/>
          <w:kern w:val="26"/>
          <w:sz w:val="36"/>
          <w:szCs w:val="36"/>
        </w:rPr>
        <w:br w:type="page"/>
      </w:r>
      <w:r w:rsidR="00C922E8" w:rsidRPr="0041344B">
        <w:rPr>
          <w:rFonts w:ascii="STXinwei" w:eastAsia="STXinwei" w:hAnsi="SimSun" w:cs="Arial" w:hint="eastAsia"/>
          <w:kern w:val="26"/>
          <w:sz w:val="36"/>
          <w:szCs w:val="36"/>
        </w:rPr>
        <w:t>礼拜的时间</w:t>
      </w:r>
    </w:p>
    <w:p w:rsidR="00C922E8" w:rsidRPr="00F846D8" w:rsidRDefault="00C922E8" w:rsidP="00C922E8">
      <w:pPr>
        <w:widowControl/>
        <w:tabs>
          <w:tab w:val="left" w:pos="4540"/>
        </w:tabs>
        <w:spacing w:line="360" w:lineRule="auto"/>
        <w:ind w:firstLineChars="200" w:firstLine="560"/>
        <w:rPr>
          <w:rFonts w:ascii="SimSun" w:hAnsi="SimSun"/>
          <w:kern w:val="26"/>
          <w:sz w:val="28"/>
          <w:szCs w:val="28"/>
          <w:rtl/>
        </w:rPr>
      </w:pPr>
      <w:r w:rsidRPr="00F846D8">
        <w:rPr>
          <w:rFonts w:ascii="SimSun" w:hAnsi="SimSun" w:hint="eastAsia"/>
          <w:kern w:val="26"/>
          <w:sz w:val="28"/>
          <w:szCs w:val="28"/>
          <w:lang w:val="zh-CN"/>
        </w:rPr>
        <w:t>礼拜有固定的时间，必须在其中完成各番拜功，因为清高的真主说</w:t>
      </w:r>
      <w:r w:rsidRPr="00F846D8">
        <w:rPr>
          <w:rFonts w:ascii="SimSun" w:hAnsi="SimSun" w:hint="eastAsia"/>
          <w:kern w:val="26"/>
          <w:sz w:val="28"/>
          <w:szCs w:val="28"/>
        </w:rPr>
        <w:t>：</w:t>
      </w:r>
    </w:p>
    <w:p w:rsidR="00C922E8" w:rsidRPr="00987037" w:rsidRDefault="00C922E8" w:rsidP="00C922E8">
      <w:pPr>
        <w:pStyle w:val="afb"/>
        <w:spacing w:after="0" w:line="240" w:lineRule="auto"/>
        <w:ind w:left="0" w:firstLineChars="200" w:firstLine="600"/>
        <w:jc w:val="both"/>
        <w:rPr>
          <w:rFonts w:ascii="SimSun" w:hAnsi="SimSun" w:cs="KFGQPC Uthman Taha Naskh"/>
          <w:kern w:val="28"/>
          <w:sz w:val="30"/>
          <w:szCs w:val="30"/>
          <w:rtl/>
          <w:lang w:eastAsia="zh-CN"/>
        </w:rPr>
      </w:pPr>
      <w:r w:rsidRPr="00987037">
        <w:rPr>
          <w:rFonts w:ascii="SimSun" w:hAnsi="SimSun" w:cs="KFGQPC Uthman Taha Naskh"/>
          <w:kern w:val="28"/>
          <w:sz w:val="30"/>
          <w:szCs w:val="30"/>
          <w:rtl/>
        </w:rPr>
        <w:t xml:space="preserve">قال الله تعالى: </w:t>
      </w:r>
      <w:r w:rsidRPr="00C622CF">
        <w:rPr>
          <w:rFonts w:ascii="QCF_BSML" w:hAnsi="QCF_BSML" w:cs="QCF_BSML"/>
          <w:b/>
          <w:bCs/>
          <w:color w:val="0000FF"/>
          <w:kern w:val="28"/>
          <w:sz w:val="30"/>
          <w:szCs w:val="30"/>
          <w:rtl/>
          <w:lang w:eastAsia="zh-CN" w:bidi="ar-SA"/>
        </w:rPr>
        <w:t>(</w:t>
      </w:r>
      <w:r w:rsidRPr="00D831E9">
        <w:rPr>
          <w:rFonts w:ascii="SimSun" w:hAnsi="SimSun" w:cs="QCF_P095"/>
          <w:b/>
          <w:bCs/>
          <w:color w:val="0000FF"/>
          <w:kern w:val="28"/>
          <w:sz w:val="30"/>
          <w:szCs w:val="30"/>
          <w:rtl/>
        </w:rPr>
        <w:t>ﮣ ﮤ ﮥ ﮦ ﮧ ﮨ ﮩ ﮪ</w:t>
      </w:r>
      <w:r w:rsidRPr="00D831E9">
        <w:rPr>
          <w:rFonts w:ascii="SimSun" w:hAnsi="SimSun" w:cs="QCF_BSML"/>
          <w:b/>
          <w:bCs/>
          <w:color w:val="0000FF"/>
          <w:kern w:val="28"/>
          <w:sz w:val="30"/>
          <w:szCs w:val="30"/>
          <w:rtl/>
        </w:rPr>
        <w:t>)</w:t>
      </w:r>
      <w:r w:rsidRPr="00D831E9">
        <w:rPr>
          <w:rFonts w:ascii="SimSun" w:hAnsi="SimSun" w:cs="mylotus" w:hint="cs"/>
          <w:b/>
          <w:bCs/>
          <w:color w:val="0000FF"/>
          <w:kern w:val="28"/>
          <w:sz w:val="30"/>
          <w:szCs w:val="30"/>
          <w:rtl/>
        </w:rPr>
        <w:t xml:space="preserve"> </w:t>
      </w:r>
      <w:r w:rsidRPr="00D831E9">
        <w:rPr>
          <w:rFonts w:ascii="SimSun" w:hAnsi="SimSun" w:cs="KFGQPC Uthman Taha Naskh" w:hint="cs"/>
          <w:kern w:val="28"/>
          <w:sz w:val="30"/>
          <w:szCs w:val="30"/>
          <w:rtl/>
        </w:rPr>
        <w:t xml:space="preserve"> </w:t>
      </w:r>
      <w:r w:rsidRPr="00D831E9">
        <w:rPr>
          <w:rFonts w:ascii="SimSun" w:hAnsi="SimSun" w:cs="KFGQPC Uthman Taha Naskh"/>
          <w:kern w:val="28"/>
          <w:sz w:val="30"/>
          <w:szCs w:val="30"/>
          <w:rtl/>
        </w:rPr>
        <w:t xml:space="preserve">النساء: </w:t>
      </w:r>
      <w:r w:rsidRPr="00D831E9">
        <w:rPr>
          <w:rFonts w:ascii="SimSun" w:hAnsi="SimSun" w:cs="KFGQPC Uthman Taha Naskh" w:hint="cs"/>
          <w:kern w:val="28"/>
          <w:sz w:val="30"/>
          <w:szCs w:val="30"/>
          <w:rtl/>
        </w:rPr>
        <w:t>1</w:t>
      </w:r>
      <w:r>
        <w:rPr>
          <w:rFonts w:ascii="SimSun" w:hAnsi="SimSun" w:cs="KFGQPC Uthman Taha Naskh"/>
          <w:kern w:val="28"/>
          <w:sz w:val="30"/>
          <w:szCs w:val="30"/>
          <w:rtl/>
        </w:rPr>
        <w:t>03</w:t>
      </w:r>
    </w:p>
    <w:p w:rsidR="00DF13B8" w:rsidRDefault="00C922E8" w:rsidP="00DF13B8">
      <w:pPr>
        <w:widowControl/>
        <w:tabs>
          <w:tab w:val="left" w:pos="4540"/>
        </w:tabs>
        <w:spacing w:line="360" w:lineRule="auto"/>
        <w:ind w:firstLineChars="200" w:firstLine="562"/>
        <w:rPr>
          <w:rFonts w:ascii="SimSun" w:hAnsi="SimSun"/>
          <w:b/>
          <w:bCs/>
          <w:color w:val="008000"/>
          <w:kern w:val="26"/>
          <w:sz w:val="28"/>
          <w:szCs w:val="28"/>
        </w:rPr>
      </w:pPr>
      <w:r w:rsidRPr="00F846D8">
        <w:rPr>
          <w:rFonts w:ascii="SimSun" w:hAnsi="SimSun" w:hint="eastAsia"/>
          <w:b/>
          <w:bCs/>
          <w:color w:val="800000"/>
          <w:kern w:val="26"/>
          <w:sz w:val="28"/>
          <w:szCs w:val="28"/>
          <w:lang w:val="zh-CN"/>
        </w:rPr>
        <w:t>【</w:t>
      </w:r>
      <w:r w:rsidRPr="00F846D8">
        <w:rPr>
          <w:rFonts w:ascii="SimSun" w:hAnsi="SimSun" w:hint="eastAsia"/>
          <w:b/>
          <w:bCs/>
          <w:color w:val="800000"/>
          <w:kern w:val="26"/>
          <w:sz w:val="28"/>
          <w:szCs w:val="28"/>
        </w:rPr>
        <w:t>拜功对于信士，确是定时的义务。</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260"/>
      </w:r>
      <w:r w:rsidRPr="00F846D8">
        <w:rPr>
          <w:rFonts w:ascii="SimSun" w:hAnsi="SimSun" w:hint="eastAsia"/>
          <w:kern w:val="26"/>
          <w:sz w:val="28"/>
          <w:szCs w:val="28"/>
          <w:lang w:val="zh-CN"/>
        </w:rPr>
        <w:t>尊贵的《古兰经》只是概括性地指出了礼拜的时间，然后《圣训》详细地阐述了它。阿布杜拉·本·阿慕鲁的传述，</w:t>
      </w:r>
      <w:r w:rsidR="00DF13B8" w:rsidRPr="00F846D8">
        <w:rPr>
          <w:rFonts w:ascii="SimSun" w:hAnsi="SimSun" w:hint="eastAsia"/>
          <w:b/>
          <w:bCs/>
          <w:color w:val="008000"/>
          <w:kern w:val="26"/>
          <w:sz w:val="28"/>
          <w:szCs w:val="28"/>
        </w:rPr>
        <w:t>主的使者</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618"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18" inset="0,0,0,0">
              <w:txbxContent>
                <w:p w:rsidR="00DF13B8" w:rsidRPr="00987037" w:rsidRDefault="00DF13B8" w:rsidP="00DF13B8">
                  <w:pPr>
                    <w:spacing w:line="120" w:lineRule="exact"/>
                    <w:jc w:val="center"/>
                    <w:rPr>
                      <w:rFonts w:ascii="SimSun" w:hAnsi="SimSun" w:cs="Arial"/>
                      <w:b/>
                      <w:bCs/>
                      <w:color w:val="008000"/>
                      <w:kern w:val="24"/>
                      <w:sz w:val="8"/>
                      <w:szCs w:val="8"/>
                    </w:rPr>
                  </w:pPr>
                  <w:r w:rsidRPr="00987037">
                    <w:rPr>
                      <w:rFonts w:ascii="SimSun" w:hAnsi="SimSun" w:cs="Arial" w:hint="eastAsia"/>
                      <w:b/>
                      <w:bCs/>
                      <w:color w:val="008000"/>
                      <w:kern w:val="24"/>
                      <w:sz w:val="8"/>
                      <w:szCs w:val="8"/>
                    </w:rPr>
                    <w:t>愿主赐福之</w:t>
                  </w:r>
                </w:p>
                <w:p w:rsidR="00DF13B8" w:rsidRPr="00987037" w:rsidRDefault="00DF13B8" w:rsidP="00DF13B8">
                  <w:pPr>
                    <w:spacing w:line="120" w:lineRule="exact"/>
                    <w:jc w:val="center"/>
                    <w:rPr>
                      <w:rFonts w:ascii="SimSun" w:hAnsi="SimSun" w:cs="Arial"/>
                      <w:b/>
                      <w:bCs/>
                      <w:color w:val="008000"/>
                      <w:kern w:val="24"/>
                      <w:sz w:val="8"/>
                      <w:szCs w:val="8"/>
                    </w:rPr>
                  </w:pPr>
                  <w:r w:rsidRPr="00987037">
                    <w:rPr>
                      <w:rFonts w:ascii="SimSun" w:hAnsi="SimSun" w:cs="Arial" w:hint="eastAsia"/>
                      <w:b/>
                      <w:bCs/>
                      <w:color w:val="008000"/>
                      <w:kern w:val="24"/>
                      <w:sz w:val="8"/>
                      <w:szCs w:val="8"/>
                    </w:rPr>
                    <w:t>并使其平安</w:t>
                  </w:r>
                </w:p>
              </w:txbxContent>
            </v:textbox>
            <w10:wrap anchorx="page"/>
            <w10:anchorlock/>
          </v:shape>
        </w:pict>
      </w:r>
      <w:r w:rsidR="00DF13B8" w:rsidRPr="00F846D8">
        <w:rPr>
          <w:rFonts w:ascii="SimSun" w:hAnsi="SimSun" w:hint="eastAsia"/>
          <w:b/>
          <w:bCs/>
          <w:color w:val="008000"/>
          <w:kern w:val="26"/>
          <w:sz w:val="28"/>
          <w:szCs w:val="28"/>
        </w:rPr>
        <w:t>说：</w:t>
      </w:r>
    </w:p>
    <w:p w:rsidR="00DF13B8" w:rsidRDefault="00DF13B8" w:rsidP="00DF13B8">
      <w:pPr>
        <w:pStyle w:val="afb"/>
        <w:spacing w:after="0" w:line="240" w:lineRule="auto"/>
        <w:ind w:left="0" w:firstLineChars="200" w:firstLine="602"/>
        <w:jc w:val="both"/>
        <w:rPr>
          <w:rFonts w:ascii="SimSun" w:hAnsi="SimSun" w:cs="KFGQPC Uthman Taha Naskh"/>
          <w:b/>
          <w:bCs/>
          <w:color w:val="008000"/>
          <w:kern w:val="28"/>
          <w:sz w:val="30"/>
          <w:szCs w:val="30"/>
          <w:rtl/>
        </w:rPr>
      </w:pPr>
      <w:r>
        <w:rPr>
          <w:rFonts w:ascii="SimSun" w:hAnsi="SimSun" w:cs="KFGQPC Uthman Taha Naskh"/>
          <w:b/>
          <w:bCs/>
          <w:color w:val="008000"/>
          <w:kern w:val="28"/>
          <w:sz w:val="30"/>
          <w:szCs w:val="30"/>
          <w:rtl/>
        </w:rPr>
        <w:t>قال رسول الله ﷺ:</w:t>
      </w:r>
      <w:r w:rsidRPr="00D831E9">
        <w:rPr>
          <w:rFonts w:ascii="SimSun" w:hAnsi="SimSun" w:cs="KFGQPC Uthman Taha Naskh"/>
          <w:b/>
          <w:bCs/>
          <w:color w:val="008000"/>
          <w:kern w:val="28"/>
          <w:sz w:val="30"/>
          <w:szCs w:val="30"/>
          <w:rtl/>
        </w:rPr>
        <w:t>«</w:t>
      </w:r>
      <w:r w:rsidRPr="004A12A2">
        <w:rPr>
          <w:rFonts w:ascii="SimSun" w:hAnsi="SimSun" w:cs="KFGQPC Uthman Taha Naskh"/>
          <w:b/>
          <w:bCs/>
          <w:color w:val="008000"/>
          <w:kern w:val="28"/>
          <w:sz w:val="30"/>
          <w:szCs w:val="30"/>
          <w:rtl/>
        </w:rPr>
        <w:t>وَقْتُ الظّهْرِ إِذَا زَالَتِ الشّمْسُ. وَكَانَ ظِلّ الرّجُلِ كَطُولِهِ. مَا لَمْ يَحْضُرِ الْعَصْرُ.</w:t>
      </w:r>
    </w:p>
    <w:p w:rsidR="00DF13B8" w:rsidRPr="00F846D8" w:rsidRDefault="00DF13B8" w:rsidP="00DF13B8">
      <w:pPr>
        <w:widowControl/>
        <w:tabs>
          <w:tab w:val="left" w:pos="4540"/>
        </w:tabs>
        <w:spacing w:line="360" w:lineRule="auto"/>
        <w:ind w:firstLineChars="200" w:firstLine="562"/>
        <w:rPr>
          <w:rFonts w:ascii="SimSun" w:hAnsi="SimSun"/>
          <w:b/>
          <w:bCs/>
          <w:color w:val="008000"/>
          <w:kern w:val="26"/>
          <w:sz w:val="28"/>
          <w:szCs w:val="28"/>
        </w:rPr>
      </w:pPr>
      <w:r w:rsidRPr="00F846D8">
        <w:rPr>
          <w:rFonts w:ascii="SimSun" w:hAnsi="SimSun" w:hint="eastAsia"/>
          <w:b/>
          <w:bCs/>
          <w:color w:val="008000"/>
          <w:kern w:val="26"/>
          <w:sz w:val="28"/>
          <w:szCs w:val="28"/>
        </w:rPr>
        <w:t>“晌礼的时间是当太阳开始偏西，一个人的影子类似他本人的身高，而没有到晡礼的时间时。</w:t>
      </w:r>
    </w:p>
    <w:p w:rsidR="00DF13B8" w:rsidRDefault="00DF13B8" w:rsidP="00DF13B8">
      <w:pPr>
        <w:pStyle w:val="afb"/>
        <w:spacing w:after="0" w:line="240" w:lineRule="auto"/>
        <w:ind w:left="0" w:firstLineChars="200" w:firstLine="602"/>
        <w:jc w:val="both"/>
        <w:rPr>
          <w:rFonts w:ascii="SimSun" w:hAnsi="SimSun" w:cs="KFGQPC Uthman Taha Naskh"/>
          <w:b/>
          <w:bCs/>
          <w:color w:val="008000"/>
          <w:kern w:val="28"/>
          <w:sz w:val="30"/>
          <w:szCs w:val="30"/>
          <w:rtl/>
        </w:rPr>
      </w:pPr>
      <w:r w:rsidRPr="004A12A2">
        <w:rPr>
          <w:rFonts w:ascii="SimSun" w:hAnsi="SimSun" w:cs="KFGQPC Uthman Taha Naskh"/>
          <w:b/>
          <w:bCs/>
          <w:color w:val="008000"/>
          <w:kern w:val="28"/>
          <w:sz w:val="30"/>
          <w:szCs w:val="30"/>
          <w:rtl/>
        </w:rPr>
        <w:t>وَوَقْتُ الْعَصْرِ مَا لَمْ تَصْفَرّ الشّمْسُ.</w:t>
      </w:r>
    </w:p>
    <w:p w:rsidR="00DF13B8" w:rsidRPr="00F846D8" w:rsidRDefault="00DF13B8" w:rsidP="00DF13B8">
      <w:pPr>
        <w:widowControl/>
        <w:tabs>
          <w:tab w:val="left" w:pos="4540"/>
        </w:tabs>
        <w:spacing w:line="360" w:lineRule="auto"/>
        <w:ind w:firstLineChars="200" w:firstLine="562"/>
        <w:rPr>
          <w:rFonts w:ascii="SimSun" w:hAnsi="SimSun"/>
          <w:b/>
          <w:bCs/>
          <w:color w:val="008000"/>
          <w:kern w:val="26"/>
          <w:sz w:val="28"/>
          <w:szCs w:val="28"/>
        </w:rPr>
      </w:pPr>
      <w:r w:rsidRPr="00F846D8">
        <w:rPr>
          <w:rFonts w:ascii="SimSun" w:hAnsi="SimSun" w:hint="eastAsia"/>
          <w:b/>
          <w:bCs/>
          <w:color w:val="008000"/>
          <w:kern w:val="26"/>
          <w:sz w:val="28"/>
          <w:szCs w:val="28"/>
        </w:rPr>
        <w:t>晡礼的时间是太阳还没有发黄时。</w:t>
      </w:r>
    </w:p>
    <w:p w:rsidR="00DF13B8" w:rsidRDefault="00DF13B8" w:rsidP="00DF13B8">
      <w:pPr>
        <w:pStyle w:val="afb"/>
        <w:spacing w:after="0" w:line="240" w:lineRule="auto"/>
        <w:ind w:left="0" w:firstLineChars="200" w:firstLine="602"/>
        <w:jc w:val="both"/>
        <w:rPr>
          <w:rFonts w:ascii="SimSun" w:hAnsi="SimSun" w:cs="KFGQPC Uthman Taha Naskh"/>
          <w:b/>
          <w:bCs/>
          <w:color w:val="008000"/>
          <w:kern w:val="28"/>
          <w:sz w:val="30"/>
          <w:szCs w:val="30"/>
          <w:rtl/>
        </w:rPr>
      </w:pPr>
      <w:r w:rsidRPr="004A12A2">
        <w:rPr>
          <w:rFonts w:ascii="SimSun" w:hAnsi="SimSun" w:cs="KFGQPC Uthman Taha Naskh"/>
          <w:b/>
          <w:bCs/>
          <w:color w:val="008000"/>
          <w:kern w:val="28"/>
          <w:sz w:val="30"/>
          <w:szCs w:val="30"/>
          <w:rtl/>
        </w:rPr>
        <w:t xml:space="preserve"> وَوَقْتُ صَلاَةِ الْمَغْرِبِ مَا لَمْ يَغِبِ الشّفَقُ.</w:t>
      </w:r>
    </w:p>
    <w:p w:rsidR="00DF13B8" w:rsidRPr="00F846D8" w:rsidRDefault="00DF13B8" w:rsidP="00DF13B8">
      <w:pPr>
        <w:widowControl/>
        <w:tabs>
          <w:tab w:val="left" w:pos="4540"/>
        </w:tabs>
        <w:spacing w:line="360" w:lineRule="auto"/>
        <w:ind w:firstLineChars="200" w:firstLine="562"/>
        <w:rPr>
          <w:rFonts w:ascii="SimSun" w:hAnsi="SimSun"/>
          <w:b/>
          <w:bCs/>
          <w:color w:val="008000"/>
          <w:kern w:val="26"/>
          <w:sz w:val="28"/>
          <w:szCs w:val="28"/>
        </w:rPr>
      </w:pPr>
      <w:r w:rsidRPr="00F846D8">
        <w:rPr>
          <w:rFonts w:ascii="SimSun" w:hAnsi="SimSun" w:hint="eastAsia"/>
          <w:b/>
          <w:bCs/>
          <w:color w:val="008000"/>
          <w:kern w:val="26"/>
          <w:sz w:val="28"/>
          <w:szCs w:val="28"/>
        </w:rPr>
        <w:t>昏礼拜的时间是晚霞还没有隐没时。</w:t>
      </w:r>
    </w:p>
    <w:p w:rsidR="00DF13B8" w:rsidRDefault="00DF13B8" w:rsidP="00DF13B8">
      <w:pPr>
        <w:pStyle w:val="afb"/>
        <w:spacing w:after="0" w:line="240" w:lineRule="auto"/>
        <w:ind w:left="0" w:firstLineChars="200" w:firstLine="602"/>
        <w:jc w:val="both"/>
        <w:rPr>
          <w:rFonts w:ascii="SimSun" w:hAnsi="SimSun" w:cs="KFGQPC Uthman Taha Naskh"/>
          <w:b/>
          <w:bCs/>
          <w:color w:val="008000"/>
          <w:kern w:val="28"/>
          <w:sz w:val="30"/>
          <w:szCs w:val="30"/>
          <w:rtl/>
        </w:rPr>
      </w:pPr>
      <w:r w:rsidRPr="004A12A2">
        <w:rPr>
          <w:rFonts w:ascii="SimSun" w:hAnsi="SimSun" w:cs="KFGQPC Uthman Taha Naskh"/>
          <w:b/>
          <w:bCs/>
          <w:color w:val="008000"/>
          <w:kern w:val="28"/>
          <w:sz w:val="30"/>
          <w:szCs w:val="30"/>
          <w:rtl/>
        </w:rPr>
        <w:t xml:space="preserve"> وَوَقْتُ صَلاَةِ الْعِشَاءِ إِلَى نِصْفِ اللّيْلِ الأَوْسَطِ.</w:t>
      </w:r>
    </w:p>
    <w:p w:rsidR="00DF13B8" w:rsidRPr="00F846D8" w:rsidRDefault="00DF13B8" w:rsidP="00DF13B8">
      <w:pPr>
        <w:widowControl/>
        <w:tabs>
          <w:tab w:val="left" w:pos="4540"/>
        </w:tabs>
        <w:spacing w:line="360" w:lineRule="auto"/>
        <w:ind w:firstLineChars="200" w:firstLine="562"/>
        <w:rPr>
          <w:rFonts w:ascii="SimSun" w:hAnsi="SimSun"/>
          <w:b/>
          <w:bCs/>
          <w:color w:val="008000"/>
          <w:kern w:val="26"/>
          <w:sz w:val="28"/>
          <w:szCs w:val="28"/>
        </w:rPr>
      </w:pPr>
      <w:r w:rsidRPr="00F846D8">
        <w:rPr>
          <w:rFonts w:ascii="SimSun" w:hAnsi="SimSun" w:hint="eastAsia"/>
          <w:b/>
          <w:bCs/>
          <w:color w:val="008000"/>
          <w:kern w:val="26"/>
          <w:sz w:val="28"/>
          <w:szCs w:val="28"/>
        </w:rPr>
        <w:t>宵礼拜的时间直至午夜。</w:t>
      </w:r>
    </w:p>
    <w:p w:rsidR="00DF13B8" w:rsidRPr="00D831E9" w:rsidRDefault="00DF13B8" w:rsidP="00DF13B8">
      <w:pPr>
        <w:pStyle w:val="afb"/>
        <w:spacing w:after="0" w:line="240" w:lineRule="auto"/>
        <w:ind w:left="0" w:firstLineChars="200" w:firstLine="602"/>
        <w:jc w:val="both"/>
        <w:rPr>
          <w:rFonts w:ascii="SimSun" w:hAnsi="SimSun" w:cs="KFGQPC Uthman Taha Naskh"/>
          <w:kern w:val="28"/>
          <w:sz w:val="30"/>
          <w:szCs w:val="30"/>
        </w:rPr>
      </w:pPr>
      <w:r w:rsidRPr="004A12A2">
        <w:rPr>
          <w:rFonts w:ascii="SimSun" w:hAnsi="SimSun" w:cs="KFGQPC Uthman Taha Naskh"/>
          <w:b/>
          <w:bCs/>
          <w:color w:val="008000"/>
          <w:kern w:val="28"/>
          <w:sz w:val="30"/>
          <w:szCs w:val="30"/>
          <w:rtl/>
        </w:rPr>
        <w:t xml:space="preserve"> وَوَقْتُ صَلاَةِ الصّبْحِ مِنْ طُلُوعِ الْفَجْرِ، مَا لَمْ تَطْلُعِ الشّمْسُ، فَإِذَا طَلَعَتِ الشّمْسُ فَأَمْسِكْ عَنِ الصّلاَةِ، فَإِنّهَا تَطْلُعُ بَيْنَ قَرْنَيْ شَيْطَانٍ</w:t>
      </w:r>
      <w:r w:rsidRPr="00D831E9">
        <w:rPr>
          <w:rFonts w:ascii="SimSun" w:hAnsi="SimSun" w:cs="KFGQPC Uthman Taha Naskh"/>
          <w:b/>
          <w:bCs/>
          <w:color w:val="008000"/>
          <w:kern w:val="28"/>
          <w:sz w:val="30"/>
          <w:szCs w:val="30"/>
          <w:rtl/>
        </w:rPr>
        <w:t xml:space="preserve">». </w:t>
      </w:r>
      <w:r w:rsidRPr="00D831E9">
        <w:rPr>
          <w:rFonts w:ascii="SimSun" w:hAnsi="SimSun" w:cs="KFGQPC Uthman Taha Naskh"/>
          <w:kern w:val="28"/>
          <w:sz w:val="30"/>
          <w:szCs w:val="30"/>
          <w:rtl/>
        </w:rPr>
        <w:t>أخرجه مسلم.</w:t>
      </w:r>
    </w:p>
    <w:p w:rsidR="00DF13B8" w:rsidRPr="00F846D8" w:rsidRDefault="00DF13B8" w:rsidP="00DF13B8">
      <w:pPr>
        <w:widowControl/>
        <w:spacing w:line="360" w:lineRule="auto"/>
        <w:ind w:firstLineChars="200" w:firstLine="562"/>
        <w:rPr>
          <w:rFonts w:ascii="SimSun" w:hAnsi="SimSun" w:cs="Traditional Arabic"/>
          <w:kern w:val="26"/>
          <w:sz w:val="28"/>
          <w:szCs w:val="28"/>
        </w:rPr>
      </w:pPr>
      <w:r w:rsidRPr="00F846D8">
        <w:rPr>
          <w:rFonts w:ascii="SimSun" w:hAnsi="SimSun" w:hint="eastAsia"/>
          <w:b/>
          <w:bCs/>
          <w:color w:val="008000"/>
          <w:kern w:val="26"/>
          <w:sz w:val="28"/>
          <w:szCs w:val="28"/>
        </w:rPr>
        <w:t>晨礼拜的时间是从黎明开始，到太阳没有升起的时候。如果太阳升起了，当制止礼拜，因为它确是升在恶魔的两角之间。”</w:t>
      </w:r>
      <w:r w:rsidRPr="00F846D8">
        <w:rPr>
          <w:rStyle w:val="a9"/>
          <w:rFonts w:ascii="SimSun" w:hAnsi="SimSun"/>
          <w:b/>
          <w:bCs/>
          <w:color w:val="008000"/>
          <w:kern w:val="26"/>
          <w:sz w:val="28"/>
          <w:szCs w:val="28"/>
        </w:rPr>
        <w:footnoteReference w:id="261"/>
      </w:r>
    </w:p>
    <w:p w:rsidR="00DF13B8" w:rsidRPr="00F846D8" w:rsidRDefault="00DF13B8" w:rsidP="00DF13B8">
      <w:pPr>
        <w:widowControl/>
        <w:tabs>
          <w:tab w:val="left" w:pos="4540"/>
        </w:tabs>
        <w:spacing w:line="360" w:lineRule="auto"/>
        <w:ind w:firstLineChars="200" w:firstLine="560"/>
        <w:rPr>
          <w:rFonts w:ascii="STXingkai" w:eastAsia="STXingkai" w:hAnsi="SimSun"/>
          <w:kern w:val="26"/>
          <w:sz w:val="28"/>
          <w:szCs w:val="28"/>
          <w:lang w:val="zh-CN"/>
        </w:rPr>
      </w:pPr>
      <w:r w:rsidRPr="00F846D8">
        <w:rPr>
          <w:rFonts w:ascii="STXingkai" w:eastAsia="STXingkai" w:hAnsi="SimSun" w:hint="eastAsia"/>
          <w:kern w:val="26"/>
          <w:sz w:val="28"/>
          <w:szCs w:val="28"/>
          <w:lang w:val="zh-CN"/>
        </w:rPr>
        <w:t>从这段以及其它的《圣训》中阐明了礼拜的时间如下：</w:t>
      </w:r>
    </w:p>
    <w:p w:rsidR="00DF13B8" w:rsidRPr="00F846D8" w:rsidRDefault="00DF13B8" w:rsidP="00DF13B8">
      <w:pPr>
        <w:widowControl/>
        <w:tabs>
          <w:tab w:val="left" w:pos="4540"/>
        </w:tabs>
        <w:spacing w:line="360" w:lineRule="auto"/>
        <w:ind w:firstLineChars="200" w:firstLine="560"/>
        <w:rPr>
          <w:rFonts w:ascii="SimSun" w:hAnsi="SimSun"/>
          <w:kern w:val="26"/>
          <w:sz w:val="28"/>
          <w:szCs w:val="28"/>
        </w:rPr>
      </w:pPr>
      <w:r w:rsidRPr="00F846D8">
        <w:rPr>
          <w:rFonts w:ascii="STLiti" w:eastAsia="STLiti" w:hAnsi="SimSun"/>
          <w:kern w:val="26"/>
          <w:sz w:val="28"/>
          <w:szCs w:val="28"/>
          <w:lang w:val="zh-CN"/>
        </w:rPr>
        <w:t>1-</w:t>
      </w:r>
      <w:r w:rsidRPr="00F846D8">
        <w:rPr>
          <w:rFonts w:ascii="STLiti" w:eastAsia="STLiti" w:hAnsi="SimSun" w:hint="eastAsia"/>
          <w:kern w:val="26"/>
          <w:sz w:val="28"/>
          <w:szCs w:val="28"/>
        </w:rPr>
        <w:t>晌礼拜：</w:t>
      </w:r>
      <w:r w:rsidRPr="00F846D8">
        <w:rPr>
          <w:rFonts w:ascii="SimSun" w:hAnsi="SimSun" w:hint="eastAsia"/>
          <w:kern w:val="26"/>
          <w:sz w:val="28"/>
          <w:szCs w:val="28"/>
        </w:rPr>
        <w:t>从太阳开始偏西，延长到每种事物的影子类似其本身的长度为止。</w:t>
      </w:r>
    </w:p>
    <w:p w:rsidR="00DF13B8" w:rsidRPr="00F846D8" w:rsidRDefault="00DF13B8" w:rsidP="00DF13B8">
      <w:pPr>
        <w:widowControl/>
        <w:tabs>
          <w:tab w:val="left" w:pos="4540"/>
        </w:tabs>
        <w:spacing w:line="360" w:lineRule="auto"/>
        <w:ind w:firstLineChars="200" w:firstLine="560"/>
        <w:rPr>
          <w:kern w:val="26"/>
          <w:sz w:val="28"/>
          <w:szCs w:val="28"/>
        </w:rPr>
      </w:pPr>
      <w:r w:rsidRPr="00F846D8">
        <w:rPr>
          <w:rFonts w:ascii="STLiti" w:eastAsia="STLiti" w:hAnsi="SimSun"/>
          <w:kern w:val="26"/>
          <w:sz w:val="28"/>
          <w:szCs w:val="28"/>
          <w:lang w:val="zh-CN"/>
        </w:rPr>
        <w:t>2-</w:t>
      </w:r>
      <w:r w:rsidRPr="00F846D8">
        <w:rPr>
          <w:rFonts w:ascii="STLiti" w:eastAsia="STLiti" w:hAnsi="SimSun" w:hint="eastAsia"/>
          <w:kern w:val="26"/>
          <w:sz w:val="28"/>
          <w:szCs w:val="28"/>
          <w:lang w:val="zh-CN"/>
        </w:rPr>
        <w:t>晡礼拜：</w:t>
      </w:r>
      <w:r w:rsidRPr="00F846D8">
        <w:rPr>
          <w:rFonts w:ascii="SimSun" w:hAnsi="SimSun" w:hint="eastAsia"/>
          <w:kern w:val="26"/>
          <w:sz w:val="28"/>
          <w:szCs w:val="28"/>
        </w:rPr>
        <w:t>是从</w:t>
      </w:r>
      <w:r w:rsidRPr="00F846D8">
        <w:rPr>
          <w:rFonts w:hint="eastAsia"/>
          <w:kern w:val="26"/>
          <w:sz w:val="28"/>
          <w:szCs w:val="28"/>
        </w:rPr>
        <w:t>太阳偏西之后，当物体的影子的长度等于其本身长度的两倍，直至太阳没落。</w:t>
      </w:r>
    </w:p>
    <w:p w:rsidR="00DF13B8" w:rsidRPr="00F846D8" w:rsidRDefault="00DF13B8" w:rsidP="00DF13B8">
      <w:pPr>
        <w:widowControl/>
        <w:tabs>
          <w:tab w:val="left" w:pos="4540"/>
        </w:tabs>
        <w:spacing w:line="360" w:lineRule="auto"/>
        <w:ind w:firstLineChars="200" w:firstLine="560"/>
        <w:rPr>
          <w:kern w:val="26"/>
          <w:sz w:val="28"/>
          <w:szCs w:val="28"/>
        </w:rPr>
      </w:pPr>
      <w:r w:rsidRPr="00F846D8">
        <w:rPr>
          <w:rFonts w:ascii="STLiti" w:eastAsia="STLiti" w:hAnsi="SimSun"/>
          <w:kern w:val="26"/>
          <w:sz w:val="28"/>
          <w:szCs w:val="28"/>
          <w:lang w:val="zh-CN"/>
        </w:rPr>
        <w:t>3-</w:t>
      </w:r>
      <w:r w:rsidRPr="00F846D8">
        <w:rPr>
          <w:rFonts w:ascii="STLiti" w:eastAsia="STLiti" w:hAnsi="SimSun" w:hint="eastAsia"/>
          <w:kern w:val="26"/>
          <w:sz w:val="28"/>
          <w:szCs w:val="28"/>
          <w:lang w:val="zh-CN"/>
        </w:rPr>
        <w:t>昏礼拜：</w:t>
      </w:r>
      <w:r w:rsidRPr="00F846D8">
        <w:rPr>
          <w:rFonts w:ascii="SimSun" w:hAnsi="SimSun" w:hint="eastAsia"/>
          <w:kern w:val="26"/>
          <w:sz w:val="28"/>
          <w:szCs w:val="28"/>
        </w:rPr>
        <w:t>是从</w:t>
      </w:r>
      <w:r w:rsidRPr="00F846D8">
        <w:rPr>
          <w:rFonts w:hint="eastAsia"/>
          <w:kern w:val="26"/>
          <w:sz w:val="28"/>
          <w:szCs w:val="28"/>
        </w:rPr>
        <w:t>太阳没落开始，直至红霞消失。</w:t>
      </w:r>
    </w:p>
    <w:p w:rsidR="00DF13B8" w:rsidRPr="00F846D8" w:rsidRDefault="00DF13B8" w:rsidP="00DF13B8">
      <w:pPr>
        <w:widowControl/>
        <w:tabs>
          <w:tab w:val="left" w:pos="4540"/>
        </w:tabs>
        <w:spacing w:line="360" w:lineRule="auto"/>
        <w:ind w:firstLineChars="200" w:firstLine="560"/>
        <w:rPr>
          <w:rFonts w:ascii="SimSun" w:hAnsi="SimSun"/>
          <w:kern w:val="26"/>
          <w:sz w:val="28"/>
          <w:szCs w:val="28"/>
        </w:rPr>
      </w:pPr>
      <w:r w:rsidRPr="00F846D8">
        <w:rPr>
          <w:rFonts w:ascii="STLiti" w:eastAsia="STLiti" w:hAnsi="SimSun"/>
          <w:kern w:val="26"/>
          <w:sz w:val="28"/>
          <w:szCs w:val="28"/>
          <w:lang w:val="zh-CN"/>
        </w:rPr>
        <w:t>4-</w:t>
      </w:r>
      <w:r w:rsidRPr="00F846D8">
        <w:rPr>
          <w:rFonts w:ascii="STLiti" w:eastAsia="STLiti" w:hAnsi="SimSun" w:hint="eastAsia"/>
          <w:kern w:val="26"/>
          <w:sz w:val="28"/>
          <w:szCs w:val="28"/>
          <w:lang w:val="zh-CN"/>
        </w:rPr>
        <w:t>宵礼拜：</w:t>
      </w:r>
      <w:r w:rsidRPr="00F846D8">
        <w:rPr>
          <w:rFonts w:ascii="SimSun" w:hAnsi="SimSun" w:hint="eastAsia"/>
          <w:kern w:val="26"/>
          <w:sz w:val="28"/>
          <w:szCs w:val="28"/>
        </w:rPr>
        <w:t>是从</w:t>
      </w:r>
      <w:r w:rsidRPr="00F846D8">
        <w:rPr>
          <w:rFonts w:hint="eastAsia"/>
          <w:kern w:val="26"/>
          <w:sz w:val="28"/>
          <w:szCs w:val="28"/>
        </w:rPr>
        <w:t>红霞消失开始，直至半夜。</w:t>
      </w:r>
    </w:p>
    <w:p w:rsidR="00DF13B8" w:rsidRDefault="00DF13B8" w:rsidP="00DF13B8">
      <w:pPr>
        <w:widowControl/>
        <w:tabs>
          <w:tab w:val="left" w:pos="4540"/>
        </w:tabs>
        <w:spacing w:line="360" w:lineRule="auto"/>
        <w:ind w:firstLineChars="200" w:firstLine="560"/>
        <w:rPr>
          <w:rFonts w:ascii="SimSun" w:hAnsi="SimSun"/>
          <w:kern w:val="26"/>
          <w:sz w:val="28"/>
          <w:szCs w:val="28"/>
        </w:rPr>
      </w:pPr>
      <w:r w:rsidRPr="00F846D8">
        <w:rPr>
          <w:rFonts w:ascii="STLiti" w:eastAsia="STLiti" w:hAnsi="SimSun"/>
          <w:kern w:val="26"/>
          <w:sz w:val="28"/>
          <w:szCs w:val="28"/>
          <w:lang w:val="zh-CN"/>
        </w:rPr>
        <w:t>5-</w:t>
      </w:r>
      <w:r w:rsidRPr="00F846D8">
        <w:rPr>
          <w:rFonts w:ascii="STLiti" w:eastAsia="STLiti" w:hAnsi="SimSun" w:hint="eastAsia"/>
          <w:kern w:val="26"/>
          <w:sz w:val="28"/>
          <w:szCs w:val="28"/>
          <w:lang w:val="zh-CN"/>
        </w:rPr>
        <w:t>晨礼拜：</w:t>
      </w:r>
      <w:r w:rsidRPr="00F846D8">
        <w:rPr>
          <w:rFonts w:ascii="SimSun" w:hAnsi="SimSun" w:hint="eastAsia"/>
          <w:kern w:val="26"/>
          <w:sz w:val="28"/>
          <w:szCs w:val="28"/>
        </w:rPr>
        <w:t>是从黎明开始，直至日出</w:t>
      </w:r>
      <w:r>
        <w:rPr>
          <w:rFonts w:ascii="SimSun" w:hAnsi="SimSun" w:hint="eastAsia"/>
          <w:kern w:val="26"/>
          <w:sz w:val="28"/>
          <w:szCs w:val="28"/>
        </w:rPr>
        <w:t>前</w:t>
      </w:r>
      <w:r w:rsidRPr="00F846D8">
        <w:rPr>
          <w:rFonts w:ascii="SimSun" w:hAnsi="SimSun" w:hint="eastAsia"/>
          <w:kern w:val="26"/>
          <w:sz w:val="28"/>
          <w:szCs w:val="28"/>
        </w:rPr>
        <w:t>。</w:t>
      </w:r>
      <w:r w:rsidRPr="00F846D8">
        <w:rPr>
          <w:rStyle w:val="a9"/>
          <w:rFonts w:ascii="SimSun" w:hAnsi="SimSun"/>
          <w:kern w:val="26"/>
          <w:sz w:val="28"/>
          <w:szCs w:val="28"/>
        </w:rPr>
        <w:footnoteReference w:id="262"/>
      </w:r>
    </w:p>
    <w:p w:rsidR="0046021E" w:rsidRPr="00F846D8" w:rsidRDefault="0046021E" w:rsidP="00DF13B8">
      <w:pPr>
        <w:widowControl/>
        <w:tabs>
          <w:tab w:val="left" w:pos="4540"/>
        </w:tabs>
        <w:spacing w:line="360" w:lineRule="auto"/>
        <w:ind w:firstLineChars="200" w:firstLine="560"/>
        <w:rPr>
          <w:rFonts w:ascii="SimSun" w:hAnsi="SimSun"/>
          <w:kern w:val="26"/>
          <w:sz w:val="28"/>
          <w:szCs w:val="28"/>
        </w:rPr>
      </w:pPr>
    </w:p>
    <w:p w:rsidR="00720B54" w:rsidRPr="0041344B" w:rsidRDefault="00DF13B8" w:rsidP="00863345">
      <w:pPr>
        <w:spacing w:beforeLines="100" w:afterLines="100" w:line="360" w:lineRule="auto"/>
        <w:jc w:val="center"/>
        <w:rPr>
          <w:rFonts w:ascii="STXinwei" w:eastAsia="STXinwei" w:hAnsi="SimSun" w:cs="Arial"/>
          <w:kern w:val="26"/>
          <w:sz w:val="36"/>
          <w:szCs w:val="36"/>
        </w:rPr>
      </w:pPr>
      <w:r w:rsidRPr="00F846D8">
        <w:rPr>
          <w:rFonts w:ascii="SimSun" w:hAnsi="SimSun"/>
          <w:kern w:val="26"/>
          <w:sz w:val="28"/>
          <w:szCs w:val="28"/>
          <w:rtl/>
        </w:rPr>
        <w:br w:type="page"/>
      </w:r>
      <w:r w:rsidR="00720B54" w:rsidRPr="0041344B">
        <w:rPr>
          <w:rFonts w:ascii="STXinwei" w:eastAsia="STXinwei" w:hAnsi="SimSun" w:cs="Arial" w:hint="eastAsia"/>
          <w:kern w:val="26"/>
          <w:sz w:val="36"/>
          <w:szCs w:val="36"/>
        </w:rPr>
        <w:t>先知</w:t>
      </w:r>
      <w:r w:rsidR="00253D81">
        <w:rPr>
          <w:rFonts w:ascii="STXinwei" w:eastAsia="STXinwei" w:hAnsi="SimSun" w:cs="Arial"/>
          <w:kern w:val="26"/>
          <w:sz w:val="36"/>
          <w:szCs w:val="36"/>
        </w:rPr>
      </w:r>
      <w:r w:rsidR="00253D81">
        <w:rPr>
          <w:rFonts w:ascii="STXinwei" w:eastAsia="STXinwei" w:hAnsi="SimSun" w:cs="Arial"/>
          <w:kern w:val="26"/>
          <w:sz w:val="36"/>
          <w:szCs w:val="36"/>
        </w:rPr>
        <w:pict>
          <v:shape id="_x0000_s1617"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17" inset="0,0,0,0">
              <w:txbxContent>
                <w:p w:rsidR="00720B54" w:rsidRPr="003B2458" w:rsidRDefault="00720B54" w:rsidP="00720B54">
                  <w:pPr>
                    <w:spacing w:line="120" w:lineRule="exact"/>
                    <w:jc w:val="center"/>
                    <w:rPr>
                      <w:rFonts w:ascii="SimSun" w:hAnsi="SimSun" w:cs="Arial"/>
                      <w:kern w:val="24"/>
                      <w:sz w:val="8"/>
                      <w:szCs w:val="8"/>
                    </w:rPr>
                  </w:pPr>
                  <w:r w:rsidRPr="003B2458">
                    <w:rPr>
                      <w:rFonts w:ascii="SimSun" w:hAnsi="SimSun" w:cs="Arial" w:hint="eastAsia"/>
                      <w:kern w:val="24"/>
                      <w:sz w:val="8"/>
                      <w:szCs w:val="8"/>
                    </w:rPr>
                    <w:t>愿主赐福之</w:t>
                  </w:r>
                </w:p>
                <w:p w:rsidR="00720B54" w:rsidRPr="003B2458" w:rsidRDefault="00720B54" w:rsidP="00720B54">
                  <w:pPr>
                    <w:spacing w:line="120" w:lineRule="exact"/>
                    <w:jc w:val="center"/>
                    <w:rPr>
                      <w:rFonts w:ascii="SimSun" w:hAnsi="SimSun" w:cs="Arial"/>
                      <w:kern w:val="24"/>
                      <w:sz w:val="8"/>
                      <w:szCs w:val="8"/>
                    </w:rPr>
                  </w:pPr>
                  <w:r w:rsidRPr="003B2458">
                    <w:rPr>
                      <w:rFonts w:ascii="SimSun" w:hAnsi="SimSun" w:cs="Arial" w:hint="eastAsia"/>
                      <w:kern w:val="24"/>
                      <w:sz w:val="8"/>
                      <w:szCs w:val="8"/>
                    </w:rPr>
                    <w:t>并使其平安</w:t>
                  </w:r>
                </w:p>
              </w:txbxContent>
            </v:textbox>
            <w10:wrap anchorx="page"/>
            <w10:anchorlock/>
          </v:shape>
        </w:pict>
      </w:r>
      <w:r w:rsidR="00720B54" w:rsidRPr="0041344B">
        <w:rPr>
          <w:rFonts w:ascii="STXinwei" w:eastAsia="STXinwei" w:hAnsi="SimSun" w:cs="Arial" w:hint="eastAsia"/>
          <w:kern w:val="26"/>
          <w:sz w:val="36"/>
          <w:szCs w:val="36"/>
        </w:rPr>
        <w:t>礼拜的形式</w:t>
      </w:r>
    </w:p>
    <w:p w:rsidR="00720B54" w:rsidRPr="00F846D8" w:rsidRDefault="00720B54" w:rsidP="00720B54">
      <w:pPr>
        <w:widowControl/>
        <w:spacing w:line="360" w:lineRule="auto"/>
        <w:ind w:firstLineChars="200" w:firstLine="560"/>
        <w:rPr>
          <w:rFonts w:ascii="STLiti" w:eastAsia="STLiti" w:hAnsi="SimSun"/>
          <w:kern w:val="26"/>
          <w:sz w:val="28"/>
          <w:szCs w:val="28"/>
          <w:lang w:val="zh-CN"/>
        </w:rPr>
      </w:pPr>
      <w:r w:rsidRPr="00F846D8">
        <w:rPr>
          <w:rFonts w:ascii="STLiti" w:eastAsia="STLiti" w:hAnsi="SimSun" w:hint="eastAsia"/>
          <w:kern w:val="26"/>
          <w:sz w:val="28"/>
          <w:szCs w:val="28"/>
          <w:lang w:val="zh-CN"/>
        </w:rPr>
        <w:t>许多《圣训》都阐明了先知</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616"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16" inset="0,0,0,0">
              <w:txbxContent>
                <w:p w:rsidR="00720B54" w:rsidRPr="003B2458" w:rsidRDefault="00720B54" w:rsidP="00720B54">
                  <w:pPr>
                    <w:spacing w:line="120" w:lineRule="exact"/>
                    <w:jc w:val="center"/>
                    <w:rPr>
                      <w:rFonts w:ascii="SimSun" w:hAnsi="SimSun" w:cs="Arial"/>
                      <w:kern w:val="24"/>
                      <w:sz w:val="8"/>
                      <w:szCs w:val="8"/>
                    </w:rPr>
                  </w:pPr>
                  <w:r w:rsidRPr="003B2458">
                    <w:rPr>
                      <w:rFonts w:ascii="SimSun" w:hAnsi="SimSun" w:cs="Arial" w:hint="eastAsia"/>
                      <w:kern w:val="24"/>
                      <w:sz w:val="8"/>
                      <w:szCs w:val="8"/>
                    </w:rPr>
                    <w:t>愿主赐福之</w:t>
                  </w:r>
                </w:p>
                <w:p w:rsidR="00720B54" w:rsidRPr="003B2458" w:rsidRDefault="00720B54" w:rsidP="00720B54">
                  <w:pPr>
                    <w:spacing w:line="120" w:lineRule="exact"/>
                    <w:jc w:val="center"/>
                    <w:rPr>
                      <w:rFonts w:ascii="SimSun" w:hAnsi="SimSun" w:cs="Arial"/>
                      <w:kern w:val="24"/>
                      <w:sz w:val="8"/>
                      <w:szCs w:val="8"/>
                    </w:rPr>
                  </w:pPr>
                  <w:r w:rsidRPr="003B2458">
                    <w:rPr>
                      <w:rFonts w:ascii="SimSun" w:hAnsi="SimSun" w:cs="Arial" w:hint="eastAsia"/>
                      <w:kern w:val="24"/>
                      <w:sz w:val="8"/>
                      <w:szCs w:val="8"/>
                    </w:rPr>
                    <w:t>并使其平安</w:t>
                  </w:r>
                </w:p>
              </w:txbxContent>
            </v:textbox>
            <w10:wrap anchorx="page"/>
            <w10:anchorlock/>
          </v:shape>
        </w:pict>
      </w:r>
      <w:r w:rsidRPr="00F846D8">
        <w:rPr>
          <w:rFonts w:ascii="STLiti" w:eastAsia="STLiti" w:hAnsi="SimSun" w:hint="eastAsia"/>
          <w:kern w:val="26"/>
          <w:sz w:val="28"/>
          <w:szCs w:val="28"/>
          <w:lang w:val="zh-CN"/>
        </w:rPr>
        <w:t>礼拜的念词及其形式，其中有：</w:t>
      </w:r>
    </w:p>
    <w:p w:rsidR="00720B54" w:rsidRDefault="00720B54" w:rsidP="00720B54">
      <w:pPr>
        <w:widowControl/>
        <w:spacing w:line="360" w:lineRule="auto"/>
        <w:ind w:firstLineChars="200" w:firstLine="562"/>
        <w:rPr>
          <w:rFonts w:ascii="SimSun" w:hAnsi="SimSun"/>
          <w:b/>
          <w:bCs/>
          <w:color w:val="008000"/>
          <w:kern w:val="26"/>
          <w:sz w:val="28"/>
          <w:szCs w:val="28"/>
        </w:rPr>
      </w:pPr>
      <w:r w:rsidRPr="00F846D8">
        <w:rPr>
          <w:rFonts w:ascii="SimSun" w:hAnsi="SimSun"/>
          <w:b/>
          <w:bCs/>
          <w:kern w:val="26"/>
          <w:sz w:val="28"/>
          <w:szCs w:val="28"/>
          <w:lang w:val="zh-CN"/>
        </w:rPr>
        <w:t>1-</w:t>
      </w:r>
      <w:r>
        <w:rPr>
          <w:rFonts w:ascii="SimSun" w:hAnsi="SimSun" w:hint="eastAsia"/>
          <w:b/>
          <w:bCs/>
          <w:color w:val="008000"/>
          <w:kern w:val="26"/>
          <w:sz w:val="28"/>
          <w:szCs w:val="28"/>
        </w:rPr>
        <w:t>主的使者</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615"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15" inset="0,0,0,0">
              <w:txbxContent>
                <w:p w:rsidR="00720B54" w:rsidRPr="00987037" w:rsidRDefault="00720B54" w:rsidP="00720B54">
                  <w:pPr>
                    <w:spacing w:line="120" w:lineRule="exact"/>
                    <w:jc w:val="center"/>
                    <w:rPr>
                      <w:rFonts w:ascii="SimSun" w:hAnsi="SimSun" w:cs="Arial"/>
                      <w:b/>
                      <w:bCs/>
                      <w:color w:val="008000"/>
                      <w:kern w:val="24"/>
                      <w:sz w:val="8"/>
                      <w:szCs w:val="8"/>
                    </w:rPr>
                  </w:pPr>
                  <w:r w:rsidRPr="00987037">
                    <w:rPr>
                      <w:rFonts w:ascii="SimSun" w:hAnsi="SimSun" w:cs="Arial" w:hint="eastAsia"/>
                      <w:b/>
                      <w:bCs/>
                      <w:color w:val="008000"/>
                      <w:kern w:val="24"/>
                      <w:sz w:val="8"/>
                      <w:szCs w:val="8"/>
                    </w:rPr>
                    <w:t>愿主赐福之</w:t>
                  </w:r>
                </w:p>
                <w:p w:rsidR="00720B54" w:rsidRPr="00987037" w:rsidRDefault="00720B54" w:rsidP="00720B54">
                  <w:pPr>
                    <w:spacing w:line="120" w:lineRule="exact"/>
                    <w:jc w:val="center"/>
                    <w:rPr>
                      <w:rFonts w:ascii="SimSun" w:hAnsi="SimSun" w:cs="Arial"/>
                      <w:b/>
                      <w:bCs/>
                      <w:color w:val="008000"/>
                      <w:kern w:val="24"/>
                      <w:sz w:val="8"/>
                      <w:szCs w:val="8"/>
                    </w:rPr>
                  </w:pPr>
                  <w:r w:rsidRPr="00987037">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720B54" w:rsidRPr="00C622CF" w:rsidRDefault="00720B54" w:rsidP="00720B54">
      <w:pPr>
        <w:pStyle w:val="af0"/>
        <w:spacing w:after="0" w:line="240" w:lineRule="auto"/>
        <w:ind w:left="0" w:firstLineChars="200" w:firstLine="602"/>
        <w:rPr>
          <w:rFonts w:cs="KFGQPC Uthman Taha Naskh"/>
          <w:kern w:val="28"/>
          <w:sz w:val="30"/>
          <w:szCs w:val="30"/>
          <w:rtl/>
        </w:rPr>
      </w:pPr>
      <w:r>
        <w:rPr>
          <w:rFonts w:ascii="SimSun" w:hAnsi="SimSun" w:cs="KFGQPC Uthman Taha Naskh"/>
          <w:b/>
          <w:bCs/>
          <w:color w:val="008000"/>
          <w:kern w:val="28"/>
          <w:sz w:val="30"/>
          <w:szCs w:val="30"/>
          <w:rtl/>
        </w:rPr>
        <w:t>قال رسول الله ﷺ:</w:t>
      </w:r>
      <w:r w:rsidRPr="00D831E9">
        <w:rPr>
          <w:rFonts w:ascii="SimSun" w:hAnsi="SimSun" w:cs="KFGQPC Uthman Taha Naskh"/>
          <w:b/>
          <w:bCs/>
          <w:color w:val="008000"/>
          <w:kern w:val="28"/>
          <w:sz w:val="30"/>
          <w:szCs w:val="30"/>
          <w:rtl/>
        </w:rPr>
        <w:t>«</w:t>
      </w:r>
      <w:r w:rsidRPr="00D70AF2">
        <w:rPr>
          <w:rFonts w:ascii="SimSun" w:hAnsi="SimSun" w:cs="KFGQPC Uthman Taha Naskh"/>
          <w:b/>
          <w:bCs/>
          <w:color w:val="008000"/>
          <w:kern w:val="28"/>
          <w:sz w:val="30"/>
          <w:szCs w:val="30"/>
          <w:rtl/>
        </w:rPr>
        <w:t>إِذَا قُمْتَ إِلَى الصّلاَةِ فَكَبّرْ. ثُمّ اقْرَأْ مَا تَيَسّرَ مَعَكَ مِنَ الْقُرْآنِ. ثُمّ ارْكَعْ حَتّى تَطْمَئِنّ رَاكِعاً. ثُمّ ارْفَعْ حَتّى تَعْتَدِلَ قَائِماً. ثُمّ اسْجُدْ حَتّى تَطْمَئِنّ سَاجِداً. ثُمّ ارْفَعْ حَتّى تَطْمَئِنّ جَالِساً. ثُمّ افْعَلْ ذَلِكَ فِي كُلّ صَلاَتِكَ كُلّهَا</w:t>
      </w:r>
      <w:r w:rsidRPr="00D831E9">
        <w:rPr>
          <w:rFonts w:ascii="SimSun" w:hAnsi="SimSun" w:cs="KFGQPC Uthman Taha Naskh"/>
          <w:b/>
          <w:bCs/>
          <w:color w:val="008000"/>
          <w:kern w:val="28"/>
          <w:sz w:val="30"/>
          <w:szCs w:val="30"/>
          <w:rtl/>
        </w:rPr>
        <w:t>»</w:t>
      </w:r>
      <w:r w:rsidRPr="003F27DE">
        <w:rPr>
          <w:rFonts w:cs="KFGQPC Uthman Taha Naskh" w:hint="cs"/>
          <w:kern w:val="28"/>
          <w:sz w:val="30"/>
          <w:szCs w:val="30"/>
          <w:rtl/>
        </w:rPr>
        <w:t>. متفق عليه</w:t>
      </w:r>
    </w:p>
    <w:p w:rsidR="00720B54" w:rsidRPr="00F846D8" w:rsidRDefault="00720B54" w:rsidP="00720B54">
      <w:pPr>
        <w:widowControl/>
        <w:spacing w:line="360" w:lineRule="auto"/>
        <w:ind w:firstLineChars="200" w:firstLine="562"/>
        <w:rPr>
          <w:rFonts w:ascii="SimSun" w:hAnsi="SimSun" w:cs="Traditional Arabic"/>
          <w:kern w:val="26"/>
          <w:sz w:val="28"/>
          <w:szCs w:val="28"/>
        </w:rPr>
      </w:pPr>
      <w:r w:rsidRPr="00F846D8">
        <w:rPr>
          <w:rFonts w:ascii="SimSun" w:hAnsi="SimSun" w:hint="eastAsia"/>
          <w:b/>
          <w:bCs/>
          <w:color w:val="008000"/>
          <w:kern w:val="26"/>
          <w:sz w:val="28"/>
          <w:szCs w:val="28"/>
        </w:rPr>
        <w:t>“当你去礼拜时，你当洗完美的小净，然后你面对朝向（卡尔拜）念大赞词、念对自己容易的《古兰经》文，然后你当鞠躬，直至鞠躬平稳，你当从鞠躬中起身，直至站定，你当叩头，直至叩稳，你当从叩头中起身，直至坐稳，你当再叩头，直至叩稳。你当在所有的礼拜中都那样去做。</w:t>
      </w:r>
      <w:bookmarkStart w:id="0" w:name="OLE_LINK1"/>
      <w:r w:rsidRPr="00F846D8">
        <w:rPr>
          <w:rFonts w:ascii="SimSun" w:hAnsi="SimSun" w:hint="eastAsia"/>
          <w:b/>
          <w:bCs/>
          <w:color w:val="008000"/>
          <w:kern w:val="26"/>
          <w:sz w:val="28"/>
          <w:szCs w:val="28"/>
        </w:rPr>
        <w:t>”</w:t>
      </w:r>
      <w:r w:rsidRPr="00F846D8">
        <w:rPr>
          <w:rStyle w:val="a9"/>
          <w:rFonts w:ascii="SimSun" w:hAnsi="SimSun"/>
          <w:b/>
          <w:bCs/>
          <w:color w:val="008000"/>
          <w:kern w:val="26"/>
          <w:sz w:val="28"/>
          <w:szCs w:val="28"/>
        </w:rPr>
        <w:footnoteReference w:id="263"/>
      </w:r>
      <w:bookmarkEnd w:id="0"/>
    </w:p>
    <w:p w:rsidR="00720B54" w:rsidRPr="00F846D8" w:rsidRDefault="00720B54" w:rsidP="00720B54">
      <w:pPr>
        <w:widowControl/>
        <w:spacing w:line="360" w:lineRule="auto"/>
        <w:ind w:firstLineChars="200" w:firstLine="562"/>
        <w:rPr>
          <w:rFonts w:ascii="SimSun" w:hAnsi="SimSun"/>
          <w:kern w:val="26"/>
          <w:sz w:val="28"/>
          <w:szCs w:val="28"/>
        </w:rPr>
      </w:pPr>
      <w:r w:rsidRPr="00F846D8">
        <w:rPr>
          <w:rFonts w:ascii="SimSun" w:hAnsi="SimSun"/>
          <w:b/>
          <w:bCs/>
          <w:kern w:val="26"/>
          <w:sz w:val="28"/>
          <w:szCs w:val="28"/>
        </w:rPr>
        <w:t>2-</w:t>
      </w:r>
      <w:r w:rsidRPr="00F846D8">
        <w:rPr>
          <w:rFonts w:ascii="SimSun" w:hAnsi="SimSun" w:hint="eastAsia"/>
          <w:kern w:val="26"/>
          <w:sz w:val="28"/>
          <w:szCs w:val="28"/>
        </w:rPr>
        <w:t>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614"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14" inset="0,0,0,0">
              <w:txbxContent>
                <w:p w:rsidR="00720B54" w:rsidRPr="003B2458" w:rsidRDefault="00720B54" w:rsidP="00720B54">
                  <w:pPr>
                    <w:spacing w:line="120" w:lineRule="exact"/>
                    <w:jc w:val="center"/>
                    <w:rPr>
                      <w:rFonts w:ascii="SimSun" w:hAnsi="SimSun" w:cs="Arial"/>
                      <w:kern w:val="24"/>
                      <w:sz w:val="8"/>
                      <w:szCs w:val="8"/>
                    </w:rPr>
                  </w:pPr>
                  <w:r w:rsidRPr="003B2458">
                    <w:rPr>
                      <w:rFonts w:ascii="SimSun" w:hAnsi="SimSun" w:cs="Arial" w:hint="eastAsia"/>
                      <w:kern w:val="24"/>
                      <w:sz w:val="8"/>
                      <w:szCs w:val="8"/>
                    </w:rPr>
                    <w:t>愿主赐福之</w:t>
                  </w:r>
                </w:p>
                <w:p w:rsidR="00720B54" w:rsidRPr="003B2458" w:rsidRDefault="00720B54" w:rsidP="00720B54">
                  <w:pPr>
                    <w:spacing w:line="120" w:lineRule="exact"/>
                    <w:jc w:val="center"/>
                    <w:rPr>
                      <w:rFonts w:ascii="SimSun" w:hAnsi="SimSun" w:cs="Arial"/>
                      <w:kern w:val="24"/>
                      <w:sz w:val="8"/>
                      <w:szCs w:val="8"/>
                    </w:rPr>
                  </w:pPr>
                  <w:r w:rsidRPr="003B2458">
                    <w:rPr>
                      <w:rFonts w:ascii="SimSun" w:hAnsi="SimSun" w:cs="Arial" w:hint="eastAsia"/>
                      <w:kern w:val="24"/>
                      <w:sz w:val="8"/>
                      <w:szCs w:val="8"/>
                    </w:rPr>
                    <w:t>并使其平安</w:t>
                  </w:r>
                </w:p>
              </w:txbxContent>
            </v:textbox>
            <w10:wrap anchorx="page"/>
            <w10:anchorlock/>
          </v:shape>
        </w:pict>
      </w:r>
      <w:r w:rsidRPr="00F846D8">
        <w:rPr>
          <w:rFonts w:ascii="SimSun" w:hAnsi="SimSun" w:hint="eastAsia"/>
          <w:kern w:val="26"/>
          <w:sz w:val="28"/>
          <w:szCs w:val="28"/>
        </w:rPr>
        <w:t>曾经当他站起身礼拜时，他抬手与两肩平行，念大赞词——“真主至大”，直至所有的骨骼都稳定在其位置上（整个身体都站稳了），然后他诵读《古兰经》，念大赞词，抬起双手与两肩平行，然后他鞠躬，把两手掌放在双膝上，鞠躬鞠得不高不低，头与脊背平行，然后他抬起头并说</w:t>
      </w:r>
      <w:r>
        <w:rPr>
          <w:rFonts w:ascii="SimSun" w:hAnsi="SimSun" w:hint="eastAsia"/>
          <w:kern w:val="26"/>
          <w:sz w:val="28"/>
          <w:szCs w:val="28"/>
        </w:rPr>
        <w:t>：“</w:t>
      </w:r>
      <w:r w:rsidRPr="00F846D8">
        <w:rPr>
          <w:rFonts w:ascii="SimSun" w:hAnsi="SimSun" w:cs="SimSun" w:hint="eastAsia"/>
          <w:color w:val="000000"/>
          <w:kern w:val="26"/>
          <w:sz w:val="28"/>
          <w:szCs w:val="28"/>
        </w:rPr>
        <w:t>真主确已应答了赞颂他的人。</w:t>
      </w:r>
      <w:r w:rsidRPr="00F846D8">
        <w:rPr>
          <w:rFonts w:ascii="SimSun" w:hAnsi="SimSun" w:hint="eastAsia"/>
          <w:kern w:val="26"/>
          <w:sz w:val="28"/>
          <w:szCs w:val="28"/>
        </w:rPr>
        <w:t>”然后抬起双手直至与两肩平行，</w:t>
      </w:r>
      <w:r w:rsidRPr="00F846D8">
        <w:rPr>
          <w:rFonts w:ascii="SimSun" w:hAnsi="SimSun" w:cs="SimSun" w:hint="eastAsia"/>
          <w:color w:val="000000"/>
          <w:kern w:val="26"/>
          <w:sz w:val="28"/>
          <w:szCs w:val="28"/>
        </w:rPr>
        <w:t>然后</w:t>
      </w:r>
      <w:r w:rsidRPr="00F846D8">
        <w:rPr>
          <w:rFonts w:ascii="SimSun" w:hAnsi="SimSun" w:hint="eastAsia"/>
          <w:kern w:val="26"/>
          <w:sz w:val="28"/>
          <w:szCs w:val="28"/>
        </w:rPr>
        <w:t>他说：“真主至大”，并倒身下拜，张开两腋，然后他从叩头中抬起头，</w:t>
      </w:r>
      <w:r w:rsidRPr="00F846D8">
        <w:rPr>
          <w:rFonts w:ascii="SimSun" w:cs="Traditional Arabic" w:hint="eastAsia"/>
          <w:kern w:val="26"/>
          <w:sz w:val="28"/>
          <w:szCs w:val="28"/>
        </w:rPr>
        <w:t>铺平左脚并坐在上面，当他叩头时，他分开两脚趾。他叩头然后说</w:t>
      </w:r>
      <w:r>
        <w:rPr>
          <w:rFonts w:ascii="SimSun" w:hAnsi="SimSun" w:hint="eastAsia"/>
          <w:kern w:val="26"/>
          <w:sz w:val="28"/>
          <w:szCs w:val="28"/>
        </w:rPr>
        <w:t>：“</w:t>
      </w:r>
      <w:r w:rsidRPr="00F846D8">
        <w:rPr>
          <w:rFonts w:ascii="SimSun" w:hAnsi="SimSun" w:hint="eastAsia"/>
          <w:kern w:val="26"/>
          <w:sz w:val="28"/>
          <w:szCs w:val="28"/>
        </w:rPr>
        <w:t>真主至大”抬起头，</w:t>
      </w:r>
      <w:r w:rsidRPr="00F846D8">
        <w:rPr>
          <w:rFonts w:ascii="SimSun" w:cs="Traditional Arabic" w:hint="eastAsia"/>
          <w:kern w:val="26"/>
          <w:sz w:val="28"/>
          <w:szCs w:val="28"/>
        </w:rPr>
        <w:t>铺平左脚并坐在上面，</w:t>
      </w:r>
      <w:r w:rsidRPr="00F846D8">
        <w:rPr>
          <w:rFonts w:ascii="SimSun" w:hAnsi="SimSun" w:hint="eastAsia"/>
          <w:kern w:val="26"/>
          <w:sz w:val="28"/>
          <w:szCs w:val="28"/>
        </w:rPr>
        <w:t>直至所有的骨骼都回归原位。然后如此地礼其它的拜功。当他礼完两拜之后起身时，他念大赞词，抬起双手直至与两肩平行，犹如在开拜时所念的大赞词一样，然后如此地礼剩余的拜功，直至叩完最后一个叩头，左脚放在右大腿下，坐臀部坐在地上。</w:t>
      </w:r>
    </w:p>
    <w:p w:rsidR="00FC66DE" w:rsidRDefault="00FC66DE" w:rsidP="00FC66DE">
      <w:pPr>
        <w:widowControl/>
        <w:tabs>
          <w:tab w:val="left" w:pos="4540"/>
        </w:tabs>
        <w:spacing w:line="360" w:lineRule="auto"/>
        <w:ind w:firstLineChars="200" w:firstLine="562"/>
        <w:rPr>
          <w:rFonts w:ascii="SimSun" w:hAnsi="SimSun"/>
          <w:b/>
          <w:bCs/>
          <w:color w:val="008000"/>
          <w:kern w:val="26"/>
          <w:sz w:val="28"/>
          <w:szCs w:val="28"/>
          <w:rtl/>
        </w:rPr>
      </w:pPr>
      <w:r w:rsidRPr="00F846D8">
        <w:rPr>
          <w:rFonts w:ascii="SimSun" w:hAnsi="SimSun"/>
          <w:b/>
          <w:bCs/>
          <w:kern w:val="26"/>
          <w:sz w:val="28"/>
          <w:szCs w:val="28"/>
        </w:rPr>
        <w:t>3-</w:t>
      </w:r>
      <w:r>
        <w:rPr>
          <w:rFonts w:ascii="SimSun" w:hAnsi="SimSun" w:hint="eastAsia"/>
          <w:b/>
          <w:bCs/>
          <w:color w:val="008000"/>
          <w:kern w:val="26"/>
          <w:sz w:val="28"/>
          <w:szCs w:val="28"/>
        </w:rPr>
        <w:t>主的使者</w:t>
      </w:r>
      <w:r w:rsidR="00253D81">
        <w:rPr>
          <w:rFonts w:ascii="SimSun" w:hAnsi="SimSun"/>
          <w:b/>
          <w:bCs/>
          <w:color w:val="008000"/>
          <w:kern w:val="26"/>
          <w:sz w:val="28"/>
          <w:szCs w:val="28"/>
          <w:rtl/>
        </w:rPr>
      </w:r>
      <w:r w:rsidR="00253D81">
        <w:rPr>
          <w:rFonts w:ascii="SimSun" w:hAnsi="SimSun"/>
          <w:b/>
          <w:bCs/>
          <w:color w:val="008000"/>
          <w:kern w:val="26"/>
          <w:sz w:val="28"/>
          <w:szCs w:val="28"/>
        </w:rPr>
        <w:pict>
          <v:shape id="_x0000_s1613"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13" inset="0,0,0,0">
              <w:txbxContent>
                <w:p w:rsidR="00FC66DE" w:rsidRPr="00362C27" w:rsidRDefault="00FC66DE" w:rsidP="00FC66DE">
                  <w:pPr>
                    <w:spacing w:line="120" w:lineRule="exact"/>
                    <w:jc w:val="center"/>
                    <w:rPr>
                      <w:rFonts w:ascii="SimSun" w:hAnsi="SimSun" w:cs="Arial"/>
                      <w:b/>
                      <w:bCs/>
                      <w:color w:val="008000"/>
                      <w:kern w:val="24"/>
                      <w:sz w:val="8"/>
                      <w:szCs w:val="8"/>
                    </w:rPr>
                  </w:pPr>
                  <w:r w:rsidRPr="00362C27">
                    <w:rPr>
                      <w:rFonts w:ascii="SimSun" w:hAnsi="SimSun" w:cs="Arial" w:hint="eastAsia"/>
                      <w:b/>
                      <w:bCs/>
                      <w:color w:val="008000"/>
                      <w:kern w:val="24"/>
                      <w:sz w:val="8"/>
                      <w:szCs w:val="8"/>
                    </w:rPr>
                    <w:t>愿主赐福之</w:t>
                  </w:r>
                </w:p>
                <w:p w:rsidR="00FC66DE" w:rsidRPr="00362C27" w:rsidRDefault="00FC66DE" w:rsidP="00FC66DE">
                  <w:pPr>
                    <w:spacing w:line="120" w:lineRule="exact"/>
                    <w:jc w:val="center"/>
                    <w:rPr>
                      <w:rFonts w:ascii="SimSun" w:hAnsi="SimSun" w:cs="Arial"/>
                      <w:b/>
                      <w:bCs/>
                      <w:color w:val="008000"/>
                      <w:kern w:val="24"/>
                      <w:sz w:val="8"/>
                      <w:szCs w:val="8"/>
                    </w:rPr>
                  </w:pPr>
                  <w:r w:rsidRPr="00362C27">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FC66DE" w:rsidRPr="00C622CF" w:rsidRDefault="00FC66DE" w:rsidP="00FC66DE">
      <w:pPr>
        <w:pStyle w:val="af0"/>
        <w:spacing w:after="0" w:line="240" w:lineRule="auto"/>
        <w:ind w:left="0" w:firstLineChars="200" w:firstLine="602"/>
        <w:rPr>
          <w:rFonts w:cs="KFGQPC Uthman Taha Naskh"/>
          <w:kern w:val="28"/>
          <w:sz w:val="30"/>
          <w:szCs w:val="30"/>
          <w:rtl/>
        </w:rPr>
      </w:pPr>
      <w:r>
        <w:rPr>
          <w:rFonts w:ascii="SimSun" w:hAnsi="SimSun" w:cs="KFGQPC Uthman Taha Naskh"/>
          <w:b/>
          <w:bCs/>
          <w:color w:val="008000"/>
          <w:kern w:val="28"/>
          <w:sz w:val="30"/>
          <w:szCs w:val="30"/>
          <w:rtl/>
        </w:rPr>
        <w:t>قال رسول الله ﷺ:</w:t>
      </w:r>
      <w:r w:rsidRPr="00D831E9">
        <w:rPr>
          <w:rFonts w:ascii="SimSun" w:hAnsi="SimSun" w:cs="KFGQPC Uthman Taha Naskh"/>
          <w:b/>
          <w:bCs/>
          <w:color w:val="008000"/>
          <w:kern w:val="28"/>
          <w:sz w:val="30"/>
          <w:szCs w:val="30"/>
          <w:rtl/>
        </w:rPr>
        <w:t>«</w:t>
      </w:r>
      <w:r w:rsidRPr="00362C27">
        <w:rPr>
          <w:rFonts w:ascii="SimSun" w:hAnsi="SimSun" w:cs="KFGQPC Uthman Taha Naskh"/>
          <w:b/>
          <w:bCs/>
          <w:color w:val="008000"/>
          <w:kern w:val="28"/>
          <w:sz w:val="30"/>
          <w:szCs w:val="30"/>
          <w:rtl/>
        </w:rPr>
        <w:t>لاَ يُصَلّي أَحَدُكُمْ فِي الثّوْبِ الْواحِدِ، لَيْسَ عَلَى عَاتِقَيْهِ مِنْهُ شَيْءٌ</w:t>
      </w:r>
      <w:r w:rsidRPr="00D831E9">
        <w:rPr>
          <w:rFonts w:ascii="SimSun" w:hAnsi="SimSun" w:cs="KFGQPC Uthman Taha Naskh"/>
          <w:b/>
          <w:bCs/>
          <w:color w:val="008000"/>
          <w:kern w:val="28"/>
          <w:sz w:val="30"/>
          <w:szCs w:val="30"/>
          <w:rtl/>
        </w:rPr>
        <w:t>»</w:t>
      </w:r>
      <w:r w:rsidRPr="003F27DE">
        <w:rPr>
          <w:rFonts w:cs="KFGQPC Uthman Taha Naskh" w:hint="cs"/>
          <w:kern w:val="28"/>
          <w:sz w:val="30"/>
          <w:szCs w:val="30"/>
          <w:rtl/>
        </w:rPr>
        <w:t>. متفق عليه</w:t>
      </w:r>
    </w:p>
    <w:p w:rsidR="00FC66DE" w:rsidRDefault="00FC66DE" w:rsidP="00961300">
      <w:pPr>
        <w:widowControl/>
        <w:tabs>
          <w:tab w:val="left" w:pos="4540"/>
        </w:tabs>
        <w:spacing w:line="360" w:lineRule="auto"/>
        <w:ind w:firstLineChars="200" w:firstLine="562"/>
        <w:rPr>
          <w:rFonts w:ascii="SimSun" w:hAnsi="SimSun"/>
          <w:b/>
          <w:bCs/>
          <w:color w:val="008000"/>
          <w:kern w:val="26"/>
          <w:sz w:val="28"/>
          <w:szCs w:val="28"/>
        </w:rPr>
      </w:pPr>
      <w:r w:rsidRPr="00F846D8">
        <w:rPr>
          <w:rFonts w:ascii="SimSun" w:hAnsi="SimSun" w:hint="eastAsia"/>
          <w:b/>
          <w:bCs/>
          <w:color w:val="008000"/>
          <w:kern w:val="26"/>
          <w:sz w:val="28"/>
          <w:szCs w:val="28"/>
        </w:rPr>
        <w:t>“你们任何人都不要</w:t>
      </w:r>
      <w:r w:rsidRPr="005460A2">
        <w:rPr>
          <w:rFonts w:ascii="SimSun" w:hAnsi="SimSun" w:hint="eastAsia"/>
          <w:b/>
          <w:bCs/>
          <w:color w:val="008000"/>
          <w:kern w:val="26"/>
          <w:sz w:val="28"/>
          <w:szCs w:val="28"/>
        </w:rPr>
        <w:t>只穿一件衣服</w:t>
      </w:r>
      <w:r w:rsidR="00961300" w:rsidRPr="00184DCF">
        <w:rPr>
          <w:rFonts w:ascii="SimSun" w:hAnsi="SimSun" w:hint="eastAsia"/>
          <w:b/>
          <w:bCs/>
          <w:color w:val="008000"/>
          <w:kern w:val="28"/>
          <w:sz w:val="28"/>
          <w:szCs w:val="28"/>
        </w:rPr>
        <w:t>而露着</w:t>
      </w:r>
      <w:r w:rsidR="00961300" w:rsidRPr="005460A2">
        <w:rPr>
          <w:rFonts w:ascii="SimSun" w:hAnsi="SimSun" w:hint="eastAsia"/>
          <w:b/>
          <w:bCs/>
          <w:color w:val="008000"/>
          <w:kern w:val="26"/>
          <w:sz w:val="28"/>
          <w:szCs w:val="28"/>
        </w:rPr>
        <w:t>两肩</w:t>
      </w:r>
      <w:r w:rsidRPr="005460A2">
        <w:rPr>
          <w:rFonts w:ascii="SimSun" w:hAnsi="SimSun" w:hint="eastAsia"/>
          <w:b/>
          <w:bCs/>
          <w:color w:val="008000"/>
          <w:kern w:val="26"/>
          <w:sz w:val="28"/>
          <w:szCs w:val="28"/>
        </w:rPr>
        <w:t>礼拜</w:t>
      </w:r>
      <w:r w:rsidRPr="00F846D8">
        <w:rPr>
          <w:rFonts w:ascii="SimSun" w:hAnsi="SimSun" w:hint="eastAsia"/>
          <w:b/>
          <w:bCs/>
          <w:color w:val="008000"/>
          <w:kern w:val="26"/>
          <w:sz w:val="28"/>
          <w:szCs w:val="28"/>
        </w:rPr>
        <w:t>。”</w:t>
      </w:r>
      <w:r w:rsidRPr="00F846D8">
        <w:rPr>
          <w:rStyle w:val="a9"/>
          <w:rFonts w:ascii="SimSun" w:hAnsi="SimSun"/>
          <w:b/>
          <w:bCs/>
          <w:color w:val="008000"/>
          <w:kern w:val="26"/>
          <w:sz w:val="28"/>
          <w:szCs w:val="28"/>
        </w:rPr>
        <w:footnoteReference w:id="264"/>
      </w:r>
    </w:p>
    <w:p w:rsidR="00FC66DE" w:rsidRDefault="00FC66DE" w:rsidP="00FC66DE">
      <w:pPr>
        <w:widowControl/>
        <w:tabs>
          <w:tab w:val="left" w:pos="4540"/>
        </w:tabs>
        <w:spacing w:line="360" w:lineRule="auto"/>
        <w:ind w:firstLineChars="200" w:firstLine="562"/>
        <w:rPr>
          <w:rFonts w:ascii="SimSun" w:hAnsi="SimSun"/>
          <w:b/>
          <w:bCs/>
          <w:color w:val="008000"/>
          <w:kern w:val="26"/>
          <w:sz w:val="28"/>
          <w:szCs w:val="28"/>
        </w:rPr>
      </w:pPr>
    </w:p>
    <w:p w:rsidR="006A753C" w:rsidRPr="0041344B" w:rsidRDefault="00FC66DE" w:rsidP="00863345">
      <w:pPr>
        <w:spacing w:beforeLines="100" w:afterLines="100" w:line="360" w:lineRule="auto"/>
        <w:jc w:val="center"/>
        <w:rPr>
          <w:rFonts w:ascii="STXinwei" w:eastAsia="STXinwei" w:hAnsi="SimSun" w:cs="Arial"/>
          <w:kern w:val="26"/>
          <w:sz w:val="36"/>
          <w:szCs w:val="36"/>
        </w:rPr>
      </w:pPr>
      <w:r w:rsidRPr="00F846D8">
        <w:rPr>
          <w:rFonts w:ascii="SimSun" w:hAnsi="SimSun"/>
          <w:kern w:val="26"/>
          <w:sz w:val="28"/>
          <w:szCs w:val="28"/>
          <w:rtl/>
        </w:rPr>
        <w:br w:type="page"/>
      </w:r>
      <w:r w:rsidR="006A753C" w:rsidRPr="0041344B">
        <w:rPr>
          <w:rFonts w:ascii="STXinwei" w:eastAsia="STXinwei" w:hAnsi="SimSun" w:cs="Arial" w:hint="eastAsia"/>
          <w:kern w:val="26"/>
          <w:sz w:val="36"/>
          <w:szCs w:val="36"/>
        </w:rPr>
        <w:t>副功拜</w:t>
      </w:r>
    </w:p>
    <w:p w:rsidR="006A753C" w:rsidRPr="003C0D73" w:rsidRDefault="006A753C" w:rsidP="006A753C">
      <w:pPr>
        <w:widowControl/>
        <w:tabs>
          <w:tab w:val="left" w:pos="4540"/>
        </w:tabs>
        <w:spacing w:line="360" w:lineRule="auto"/>
        <w:rPr>
          <w:rFonts w:ascii="STXinwei" w:eastAsia="STXinwei" w:hAnsi="SimSun"/>
          <w:kern w:val="26"/>
          <w:sz w:val="28"/>
          <w:szCs w:val="28"/>
        </w:rPr>
      </w:pPr>
      <w:r w:rsidRPr="003C0D73">
        <w:rPr>
          <w:rFonts w:ascii="STXinwei" w:eastAsia="STXinwei" w:hAnsi="SimSun"/>
          <w:kern w:val="26"/>
          <w:sz w:val="28"/>
          <w:szCs w:val="28"/>
        </w:rPr>
        <w:t>1-</w:t>
      </w:r>
      <w:r w:rsidRPr="003C0D73">
        <w:rPr>
          <w:rFonts w:ascii="STXinwei" w:eastAsia="STXinwei" w:hAnsi="SimSun" w:hint="eastAsia"/>
          <w:kern w:val="26"/>
          <w:sz w:val="28"/>
          <w:szCs w:val="28"/>
          <w:lang w:val="zh-CN"/>
        </w:rPr>
        <w:t>副功拜的法律依据</w:t>
      </w:r>
      <w:r w:rsidRPr="003C0D73">
        <w:rPr>
          <w:rFonts w:ascii="STXinwei" w:eastAsia="STXinwei" w:hAnsi="SimSun" w:hint="eastAsia"/>
          <w:kern w:val="26"/>
          <w:sz w:val="28"/>
          <w:szCs w:val="28"/>
        </w:rPr>
        <w:t>：</w:t>
      </w:r>
    </w:p>
    <w:p w:rsidR="006A753C" w:rsidRDefault="006A753C" w:rsidP="006A753C">
      <w:pPr>
        <w:tabs>
          <w:tab w:val="left" w:pos="1050"/>
        </w:tabs>
        <w:spacing w:line="360" w:lineRule="auto"/>
        <w:ind w:firstLineChars="200" w:firstLine="560"/>
        <w:rPr>
          <w:rFonts w:ascii="SimSun" w:hAnsi="SimSun"/>
          <w:b/>
          <w:bCs/>
          <w:color w:val="008000"/>
          <w:kern w:val="26"/>
          <w:sz w:val="28"/>
          <w:szCs w:val="28"/>
        </w:rPr>
      </w:pPr>
      <w:r w:rsidRPr="00F846D8">
        <w:rPr>
          <w:rFonts w:ascii="SimSun" w:hAnsi="SimSun" w:hint="eastAsia"/>
          <w:kern w:val="26"/>
          <w:sz w:val="28"/>
          <w:szCs w:val="28"/>
        </w:rPr>
        <w:t>制定副功拜是为了完美主命拜的欠缺，礼拜拥有其它功修所不具备的优点。</w:t>
      </w:r>
      <w:r>
        <w:rPr>
          <w:rFonts w:ascii="SimSun" w:hAnsi="SimSun" w:hint="eastAsia"/>
          <w:b/>
          <w:bCs/>
          <w:color w:val="008000"/>
          <w:kern w:val="26"/>
          <w:sz w:val="28"/>
          <w:szCs w:val="28"/>
        </w:rPr>
        <w:t>先知</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612"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12" inset="0,0,0,0">
              <w:txbxContent>
                <w:p w:rsidR="006A753C" w:rsidRPr="00825FBB" w:rsidRDefault="006A753C" w:rsidP="006A753C">
                  <w:pPr>
                    <w:spacing w:line="120" w:lineRule="exact"/>
                    <w:jc w:val="center"/>
                    <w:rPr>
                      <w:rFonts w:ascii="SimSun" w:hAnsi="SimSun" w:cs="Arial"/>
                      <w:b/>
                      <w:bCs/>
                      <w:color w:val="008000"/>
                      <w:kern w:val="24"/>
                      <w:sz w:val="8"/>
                      <w:szCs w:val="8"/>
                    </w:rPr>
                  </w:pPr>
                  <w:r w:rsidRPr="00825FBB">
                    <w:rPr>
                      <w:rFonts w:ascii="SimSun" w:hAnsi="SimSun" w:cs="Arial" w:hint="eastAsia"/>
                      <w:b/>
                      <w:bCs/>
                      <w:color w:val="008000"/>
                      <w:kern w:val="24"/>
                      <w:sz w:val="8"/>
                      <w:szCs w:val="8"/>
                    </w:rPr>
                    <w:t>愿主赐福之</w:t>
                  </w:r>
                </w:p>
                <w:p w:rsidR="006A753C" w:rsidRPr="00825FBB" w:rsidRDefault="006A753C" w:rsidP="006A753C">
                  <w:pPr>
                    <w:spacing w:line="120" w:lineRule="exact"/>
                    <w:jc w:val="center"/>
                    <w:rPr>
                      <w:rFonts w:ascii="SimSun" w:hAnsi="SimSun" w:cs="Arial"/>
                      <w:b/>
                      <w:bCs/>
                      <w:color w:val="008000"/>
                      <w:kern w:val="24"/>
                      <w:sz w:val="8"/>
                      <w:szCs w:val="8"/>
                    </w:rPr>
                  </w:pPr>
                  <w:r w:rsidRPr="00825FBB">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6A753C" w:rsidRPr="00D831E9" w:rsidRDefault="006A753C" w:rsidP="006A753C">
      <w:pPr>
        <w:bidi/>
        <w:ind w:firstLineChars="200" w:firstLine="602"/>
        <w:rPr>
          <w:rFonts w:ascii="SimSun" w:hAnsi="SimSun" w:cs="KFGQPC Uthman Taha Naskh"/>
          <w:kern w:val="28"/>
          <w:sz w:val="30"/>
          <w:szCs w:val="30"/>
          <w:rtl/>
        </w:rPr>
      </w:pPr>
      <w:r w:rsidRPr="00D831E9">
        <w:rPr>
          <w:rFonts w:ascii="SimSun" w:hAnsi="SimSun" w:cs="KFGQPC Uthman Taha Naskh"/>
          <w:b/>
          <w:bCs/>
          <w:color w:val="008000"/>
          <w:kern w:val="28"/>
          <w:sz w:val="30"/>
          <w:szCs w:val="30"/>
          <w:rtl/>
        </w:rPr>
        <w:t>قال النبي ﷺ: «إنَّ أَوَّلَ مَا يُـحَاسَبُ بِـهِ العَبْدُ يَوْمَ القِيَامَةِ صَلاتُـهُ، فَإنْ وُجِدَتْ تَامَّةً كُتِبَتْ تَامَّةً، وَإنْ كَانَ انْتَقَصَ مِنْـهَا شَيْءٌ، قَالَ: انْظُرُوا هَلْ تَـجِدُوْنَ لَـهُ مِنْ تَطَوُّعٍ يُكَمِّلُ لَـهُ مَا ضَيَّعَ مِنْ فَرِيضَةٍ مِنْ تَطَوُّعِهِ، ثُمَّ سَائِرُ الأَعْمَالِ تَـجْرِي عَلَى حَسَبِ ذَلِكَ».</w:t>
      </w:r>
      <w:r w:rsidRPr="00D831E9">
        <w:rPr>
          <w:rFonts w:ascii="SimSun" w:hAnsi="SimSun" w:cs="KFGQPC Uthman Taha Naskh"/>
          <w:kern w:val="28"/>
          <w:sz w:val="30"/>
          <w:szCs w:val="30"/>
          <w:rtl/>
        </w:rPr>
        <w:t xml:space="preserve"> أخرجه النسائي وابن ماجه</w:t>
      </w:r>
    </w:p>
    <w:p w:rsidR="006A753C" w:rsidRPr="00D831E9" w:rsidRDefault="006A753C" w:rsidP="006A753C">
      <w:pPr>
        <w:spacing w:line="360" w:lineRule="auto"/>
        <w:ind w:firstLineChars="200" w:firstLine="562"/>
        <w:rPr>
          <w:rFonts w:ascii="SimSun" w:hAnsi="SimSun" w:cs="SimSun"/>
          <w:b/>
          <w:bCs/>
          <w:color w:val="006600"/>
          <w:kern w:val="28"/>
          <w:sz w:val="28"/>
          <w:szCs w:val="28"/>
        </w:rPr>
      </w:pPr>
      <w:r w:rsidRPr="00D831E9">
        <w:rPr>
          <w:rFonts w:ascii="SimSun" w:hAnsi="SimSun" w:cs="Traditional Arabic" w:hint="eastAsia"/>
          <w:b/>
          <w:color w:val="006600"/>
          <w:kern w:val="28"/>
          <w:sz w:val="28"/>
          <w:szCs w:val="28"/>
        </w:rPr>
        <w:t>“</w:t>
      </w:r>
      <w:r w:rsidRPr="00D831E9">
        <w:rPr>
          <w:rFonts w:ascii="SimSun" w:hAnsi="SimSun" w:cs="SimSun" w:hint="eastAsia"/>
          <w:b/>
          <w:bCs/>
          <w:color w:val="008000"/>
          <w:kern w:val="28"/>
          <w:sz w:val="28"/>
          <w:szCs w:val="28"/>
        </w:rPr>
        <w:t>仆人在复生日首先被清算的就是他的拜功，如果发现拜功是全美的，那么，就会被记录为全美的；如果是有所欠损，那么，他（真主）说：‘你们看看他有可以弥补被遗失的主命拜的副功拜吗</w:t>
      </w:r>
      <w:r>
        <w:rPr>
          <w:rFonts w:ascii="SimSun" w:hAnsi="SimSun" w:cs="SimSun" w:hint="eastAsia"/>
          <w:b/>
          <w:bCs/>
          <w:color w:val="008000"/>
          <w:kern w:val="28"/>
          <w:sz w:val="28"/>
          <w:szCs w:val="28"/>
        </w:rPr>
        <w:t>？</w:t>
      </w:r>
      <w:r w:rsidRPr="00D831E9">
        <w:rPr>
          <w:rFonts w:ascii="SimSun" w:hAnsi="SimSun" w:cs="SimSun" w:hint="eastAsia"/>
          <w:b/>
          <w:bCs/>
          <w:color w:val="008000"/>
          <w:kern w:val="28"/>
          <w:sz w:val="28"/>
          <w:szCs w:val="28"/>
        </w:rPr>
        <w:t>’然后其它所有的工作都以此进行。</w:t>
      </w:r>
      <w:r w:rsidRPr="00D831E9">
        <w:rPr>
          <w:rFonts w:ascii="SimSun" w:hAnsi="SimSun" w:cs="Traditional Arabic" w:hint="eastAsia"/>
          <w:b/>
          <w:color w:val="009900"/>
          <w:kern w:val="28"/>
          <w:sz w:val="28"/>
          <w:szCs w:val="28"/>
        </w:rPr>
        <w:t>”</w:t>
      </w:r>
      <w:r w:rsidRPr="00D831E9">
        <w:rPr>
          <w:rStyle w:val="a9"/>
          <w:rFonts w:ascii="SimSun" w:hAnsi="SimSun"/>
          <w:b/>
          <w:color w:val="006600"/>
          <w:kern w:val="28"/>
          <w:sz w:val="28"/>
          <w:szCs w:val="28"/>
        </w:rPr>
        <w:footnoteReference w:id="265"/>
      </w:r>
    </w:p>
    <w:p w:rsidR="006A753C" w:rsidRDefault="006A753C" w:rsidP="006A753C">
      <w:pPr>
        <w:widowControl/>
        <w:tabs>
          <w:tab w:val="left" w:pos="4540"/>
        </w:tabs>
        <w:spacing w:line="360" w:lineRule="auto"/>
        <w:ind w:firstLineChars="200" w:firstLine="562"/>
        <w:rPr>
          <w:rFonts w:ascii="SimSun" w:hAnsi="SimSun"/>
          <w:b/>
          <w:bCs/>
          <w:color w:val="008000"/>
          <w:kern w:val="26"/>
          <w:sz w:val="28"/>
          <w:szCs w:val="28"/>
        </w:rPr>
      </w:pPr>
      <w:r>
        <w:rPr>
          <w:rFonts w:ascii="SimSun" w:hAnsi="SimSun" w:hint="eastAsia"/>
          <w:b/>
          <w:bCs/>
          <w:color w:val="008000"/>
          <w:kern w:val="26"/>
          <w:sz w:val="28"/>
          <w:szCs w:val="28"/>
        </w:rPr>
        <w:t>主的使者</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611"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11" inset="0,0,0,0">
              <w:txbxContent>
                <w:p w:rsidR="006A753C" w:rsidRPr="005460A2" w:rsidRDefault="006A753C" w:rsidP="006A753C">
                  <w:pPr>
                    <w:spacing w:line="120" w:lineRule="exact"/>
                    <w:jc w:val="center"/>
                    <w:rPr>
                      <w:rFonts w:ascii="SimSun" w:hAnsi="SimSun" w:cs="Arial"/>
                      <w:b/>
                      <w:bCs/>
                      <w:color w:val="008000"/>
                      <w:kern w:val="24"/>
                      <w:sz w:val="8"/>
                      <w:szCs w:val="8"/>
                    </w:rPr>
                  </w:pPr>
                  <w:r w:rsidRPr="005460A2">
                    <w:rPr>
                      <w:rFonts w:ascii="SimSun" w:hAnsi="SimSun" w:cs="Arial" w:hint="eastAsia"/>
                      <w:b/>
                      <w:bCs/>
                      <w:color w:val="008000"/>
                      <w:kern w:val="24"/>
                      <w:sz w:val="8"/>
                      <w:szCs w:val="8"/>
                    </w:rPr>
                    <w:t>愿主赐福之</w:t>
                  </w:r>
                </w:p>
                <w:p w:rsidR="006A753C" w:rsidRPr="005460A2" w:rsidRDefault="006A753C" w:rsidP="006A753C">
                  <w:pPr>
                    <w:spacing w:line="120" w:lineRule="exact"/>
                    <w:jc w:val="center"/>
                    <w:rPr>
                      <w:rFonts w:ascii="SimSun" w:hAnsi="SimSun" w:cs="Arial"/>
                      <w:b/>
                      <w:bCs/>
                      <w:color w:val="008000"/>
                      <w:kern w:val="24"/>
                      <w:sz w:val="8"/>
                      <w:szCs w:val="8"/>
                    </w:rPr>
                  </w:pPr>
                  <w:r w:rsidRPr="005460A2">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对莱比阿</w:t>
      </w:r>
      <w:r w:rsidRPr="00F846D8">
        <w:rPr>
          <w:rFonts w:ascii="SimSun" w:hAnsi="SimSun" w:hint="eastAsia"/>
          <w:b/>
          <w:bCs/>
          <w:color w:val="008000"/>
          <w:kern w:val="26"/>
          <w:sz w:val="28"/>
          <w:szCs w:val="28"/>
          <w:lang w:val="zh-CN"/>
        </w:rPr>
        <w:t>·</w:t>
      </w:r>
      <w:r w:rsidRPr="00F846D8">
        <w:rPr>
          <w:rFonts w:ascii="SimSun" w:hAnsi="SimSun" w:hint="eastAsia"/>
          <w:b/>
          <w:bCs/>
          <w:color w:val="008000"/>
          <w:kern w:val="26"/>
          <w:sz w:val="28"/>
          <w:szCs w:val="28"/>
        </w:rPr>
        <w:t>本</w:t>
      </w:r>
      <w:r w:rsidRPr="00F846D8">
        <w:rPr>
          <w:rFonts w:ascii="SimSun" w:hAnsi="SimSun" w:hint="eastAsia"/>
          <w:b/>
          <w:bCs/>
          <w:color w:val="008000"/>
          <w:kern w:val="26"/>
          <w:sz w:val="28"/>
          <w:szCs w:val="28"/>
          <w:lang w:val="zh-CN"/>
        </w:rPr>
        <w:t>·</w:t>
      </w:r>
      <w:r w:rsidRPr="00F846D8">
        <w:rPr>
          <w:rFonts w:ascii="SimSun" w:hAnsi="SimSun" w:hint="eastAsia"/>
          <w:b/>
          <w:bCs/>
          <w:color w:val="008000"/>
          <w:kern w:val="26"/>
          <w:sz w:val="28"/>
          <w:szCs w:val="28"/>
        </w:rPr>
        <w:t>开阿拜·艾勒艾斯莱米说：</w:t>
      </w:r>
    </w:p>
    <w:p w:rsidR="006A753C" w:rsidRPr="00D831E9" w:rsidRDefault="00C61992" w:rsidP="006A753C">
      <w:pPr>
        <w:pStyle w:val="afb"/>
        <w:spacing w:after="0" w:line="240" w:lineRule="auto"/>
        <w:ind w:left="0" w:firstLineChars="200" w:firstLine="602"/>
        <w:jc w:val="both"/>
        <w:rPr>
          <w:rFonts w:ascii="SimSun" w:hAnsi="SimSun" w:cs="KFGQPC Uthman Taha Naskh"/>
          <w:kern w:val="28"/>
          <w:sz w:val="30"/>
          <w:szCs w:val="30"/>
        </w:rPr>
      </w:pPr>
      <w:r>
        <w:rPr>
          <w:rFonts w:ascii="SimSun" w:hAnsi="SimSun" w:cs="KFGQPC Uthman Taha Naskh"/>
          <w:b/>
          <w:bCs/>
          <w:color w:val="008000"/>
          <w:kern w:val="28"/>
          <w:sz w:val="30"/>
          <w:szCs w:val="30"/>
          <w:rtl/>
        </w:rPr>
        <w:t>قال رسول الله ﷺ</w:t>
      </w:r>
      <w:r w:rsidR="006A753C" w:rsidRPr="00D831E9">
        <w:rPr>
          <w:rFonts w:ascii="SimSun" w:hAnsi="SimSun" w:cs="KFGQPC Uthman Taha Naskh"/>
          <w:b/>
          <w:bCs/>
          <w:color w:val="008000"/>
          <w:kern w:val="28"/>
          <w:sz w:val="30"/>
          <w:szCs w:val="30"/>
          <w:rtl/>
        </w:rPr>
        <w:t xml:space="preserve"> لِ</w:t>
      </w:r>
      <w:r w:rsidR="006A753C" w:rsidRPr="00A234A5">
        <w:rPr>
          <w:rFonts w:ascii="SimSun" w:hAnsi="SimSun" w:cs="KFGQPC Uthman Taha Naskh"/>
          <w:b/>
          <w:bCs/>
          <w:color w:val="008000"/>
          <w:kern w:val="28"/>
          <w:sz w:val="30"/>
          <w:szCs w:val="30"/>
          <w:rtl/>
        </w:rPr>
        <w:t>ربيعة بن كعب الأسلمي</w:t>
      </w:r>
      <w:r w:rsidR="006A753C" w:rsidRPr="00D831E9">
        <w:rPr>
          <w:rFonts w:ascii="SimSun" w:hAnsi="SimSun" w:cs="KFGQPC Uthman Taha Naskh"/>
          <w:b/>
          <w:bCs/>
          <w:color w:val="008000"/>
          <w:kern w:val="28"/>
          <w:sz w:val="30"/>
          <w:szCs w:val="30"/>
          <w:rtl/>
        </w:rPr>
        <w:t xml:space="preserve">: «سَلْ» </w:t>
      </w:r>
      <w:r w:rsidR="006A753C" w:rsidRPr="00D831E9">
        <w:rPr>
          <w:rFonts w:ascii="SimSun" w:hAnsi="SimSun" w:cs="KFGQPC Uthman Taha Naskh"/>
          <w:kern w:val="28"/>
          <w:sz w:val="30"/>
          <w:szCs w:val="30"/>
          <w:rtl/>
        </w:rPr>
        <w:t xml:space="preserve">فَقُلْتُ أَسْأَلُكَ مُرَافَقَتَـكَ فِي الجَنَّةِ </w:t>
      </w:r>
      <w:r w:rsidR="006A753C" w:rsidRPr="00D831E9">
        <w:rPr>
          <w:rFonts w:ascii="SimSun" w:hAnsi="SimSun" w:cs="KFGQPC Uthman Taha Naskh"/>
          <w:b/>
          <w:bCs/>
          <w:color w:val="008000"/>
          <w:kern w:val="28"/>
          <w:sz w:val="30"/>
          <w:szCs w:val="30"/>
          <w:rtl/>
        </w:rPr>
        <w:t xml:space="preserve">قَالَ: «أَوْ غَيْرَ ذَلِكَ» </w:t>
      </w:r>
      <w:r w:rsidR="006A753C" w:rsidRPr="00D831E9">
        <w:rPr>
          <w:rFonts w:ascii="SimSun" w:hAnsi="SimSun" w:cs="KFGQPC Uthman Taha Naskh"/>
          <w:kern w:val="28"/>
          <w:sz w:val="30"/>
          <w:szCs w:val="30"/>
          <w:rtl/>
        </w:rPr>
        <w:t>قُلْتُ: هُوَ ذَاكَ.</w:t>
      </w:r>
      <w:r w:rsidR="006A753C" w:rsidRPr="00D831E9">
        <w:rPr>
          <w:rFonts w:ascii="SimSun" w:hAnsi="SimSun" w:cs="KFGQPC Uthman Taha Naskh"/>
          <w:b/>
          <w:bCs/>
          <w:color w:val="008000"/>
          <w:kern w:val="28"/>
          <w:sz w:val="30"/>
          <w:szCs w:val="30"/>
          <w:rtl/>
        </w:rPr>
        <w:t xml:space="preserve"> قَالَ: «فَأَعِنِّي عَلَى نَفْسِكَ بِكَثْرَةِ السُّجُودِ».</w:t>
      </w:r>
      <w:r w:rsidR="006A753C" w:rsidRPr="00D831E9">
        <w:rPr>
          <w:rFonts w:ascii="SimSun" w:hAnsi="SimSun" w:cs="KFGQPC Uthman Taha Naskh"/>
          <w:kern w:val="28"/>
          <w:sz w:val="30"/>
          <w:szCs w:val="30"/>
          <w:rtl/>
        </w:rPr>
        <w:t xml:space="preserve"> أخرجه مسلم.</w:t>
      </w:r>
    </w:p>
    <w:p w:rsidR="006A753C" w:rsidRPr="00D831E9" w:rsidRDefault="006A753C" w:rsidP="00B8220E">
      <w:pPr>
        <w:spacing w:line="360" w:lineRule="auto"/>
        <w:ind w:firstLineChars="200" w:firstLine="562"/>
        <w:rPr>
          <w:rFonts w:ascii="SimSun" w:hAnsi="SimSun" w:cs="Traditional Arabic"/>
          <w:bCs/>
          <w:kern w:val="28"/>
          <w:sz w:val="28"/>
          <w:szCs w:val="28"/>
        </w:rPr>
      </w:pPr>
      <w:r w:rsidRPr="00D831E9">
        <w:rPr>
          <w:rFonts w:ascii="SimSun" w:hAnsi="SimSun" w:hint="eastAsia"/>
          <w:b/>
          <w:bCs/>
          <w:color w:val="008000"/>
          <w:kern w:val="28"/>
          <w:sz w:val="28"/>
          <w:szCs w:val="28"/>
        </w:rPr>
        <w:t>“你想要得到什么</w:t>
      </w:r>
      <w:r>
        <w:rPr>
          <w:rFonts w:ascii="SimSun" w:hAnsi="SimSun" w:hint="eastAsia"/>
          <w:b/>
          <w:bCs/>
          <w:color w:val="008000"/>
          <w:kern w:val="28"/>
          <w:sz w:val="28"/>
          <w:szCs w:val="28"/>
        </w:rPr>
        <w:t>？</w:t>
      </w:r>
      <w:r w:rsidRPr="00D831E9">
        <w:rPr>
          <w:rFonts w:ascii="SimSun" w:hAnsi="SimSun" w:hint="eastAsia"/>
          <w:b/>
          <w:bCs/>
          <w:color w:val="008000"/>
          <w:kern w:val="28"/>
          <w:sz w:val="28"/>
          <w:szCs w:val="28"/>
        </w:rPr>
        <w:t>”</w:t>
      </w:r>
      <w:r w:rsidRPr="00D831E9">
        <w:rPr>
          <w:rFonts w:ascii="SimSun" w:hAnsi="SimSun" w:hint="eastAsia"/>
          <w:kern w:val="28"/>
          <w:sz w:val="28"/>
          <w:szCs w:val="28"/>
        </w:rPr>
        <w:t>我说：“我想在</w:t>
      </w:r>
      <w:r>
        <w:rPr>
          <w:rFonts w:ascii="SimSun" w:hAnsi="SimSun" w:hint="eastAsia"/>
          <w:kern w:val="28"/>
          <w:sz w:val="28"/>
          <w:szCs w:val="28"/>
        </w:rPr>
        <w:t>乐园</w:t>
      </w:r>
      <w:r w:rsidRPr="00D831E9">
        <w:rPr>
          <w:rFonts w:ascii="SimSun" w:hAnsi="SimSun" w:hint="eastAsia"/>
          <w:kern w:val="28"/>
          <w:sz w:val="28"/>
          <w:szCs w:val="28"/>
        </w:rPr>
        <w:t>中陪你。”</w:t>
      </w:r>
      <w:r w:rsidRPr="00D831E9">
        <w:rPr>
          <w:rFonts w:ascii="SimSun" w:hAnsi="SimSun" w:hint="eastAsia"/>
          <w:b/>
          <w:bCs/>
          <w:color w:val="008000"/>
          <w:kern w:val="28"/>
          <w:sz w:val="28"/>
          <w:szCs w:val="28"/>
        </w:rPr>
        <w:t>他</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610"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10" inset="0,0,0,0">
              <w:txbxContent>
                <w:p w:rsidR="00B8220E" w:rsidRPr="008B708C" w:rsidRDefault="00B8220E" w:rsidP="00B8220E">
                  <w:pPr>
                    <w:spacing w:line="120" w:lineRule="exact"/>
                    <w:jc w:val="center"/>
                    <w:rPr>
                      <w:rFonts w:ascii="SimSun" w:hAnsi="SimSun" w:cs="Arial"/>
                      <w:b/>
                      <w:bCs/>
                      <w:color w:val="008000"/>
                      <w:kern w:val="24"/>
                      <w:sz w:val="8"/>
                      <w:szCs w:val="8"/>
                    </w:rPr>
                  </w:pPr>
                  <w:r w:rsidRPr="008B708C">
                    <w:rPr>
                      <w:rFonts w:ascii="SimSun" w:hAnsi="SimSun" w:cs="Arial" w:hint="eastAsia"/>
                      <w:b/>
                      <w:bCs/>
                      <w:color w:val="008000"/>
                      <w:kern w:val="24"/>
                      <w:sz w:val="8"/>
                      <w:szCs w:val="8"/>
                    </w:rPr>
                    <w:t>愿主赐福之</w:t>
                  </w:r>
                </w:p>
                <w:p w:rsidR="00B8220E" w:rsidRPr="008B708C" w:rsidRDefault="00B8220E" w:rsidP="00B8220E">
                  <w:pPr>
                    <w:spacing w:line="120" w:lineRule="exact"/>
                    <w:jc w:val="center"/>
                    <w:rPr>
                      <w:rFonts w:ascii="SimSun" w:hAnsi="SimSun" w:cs="Arial"/>
                      <w:b/>
                      <w:bCs/>
                      <w:color w:val="008000"/>
                      <w:kern w:val="24"/>
                      <w:sz w:val="8"/>
                      <w:szCs w:val="8"/>
                    </w:rPr>
                  </w:pPr>
                  <w:r w:rsidRPr="008B708C">
                    <w:rPr>
                      <w:rFonts w:ascii="SimSun" w:hAnsi="SimSun" w:cs="Arial" w:hint="eastAsia"/>
                      <w:b/>
                      <w:bCs/>
                      <w:color w:val="008000"/>
                      <w:kern w:val="24"/>
                      <w:sz w:val="8"/>
                      <w:szCs w:val="8"/>
                    </w:rPr>
                    <w:t>并使其平安</w:t>
                  </w:r>
                </w:p>
              </w:txbxContent>
            </v:textbox>
            <w10:wrap anchorx="page"/>
            <w10:anchorlock/>
          </v:shape>
        </w:pict>
      </w:r>
      <w:r w:rsidRPr="00D831E9">
        <w:rPr>
          <w:rFonts w:ascii="SimSun" w:hAnsi="SimSun" w:hint="eastAsia"/>
          <w:b/>
          <w:bCs/>
          <w:color w:val="008000"/>
          <w:kern w:val="28"/>
          <w:sz w:val="28"/>
          <w:szCs w:val="28"/>
        </w:rPr>
        <w:t>说：“还有其他的要求吗</w:t>
      </w:r>
      <w:r>
        <w:rPr>
          <w:rFonts w:ascii="SimSun" w:hAnsi="SimSun" w:hint="eastAsia"/>
          <w:b/>
          <w:bCs/>
          <w:color w:val="008000"/>
          <w:kern w:val="28"/>
          <w:sz w:val="28"/>
          <w:szCs w:val="28"/>
        </w:rPr>
        <w:t>？</w:t>
      </w:r>
      <w:r w:rsidRPr="00D831E9">
        <w:rPr>
          <w:rFonts w:ascii="SimSun" w:hAnsi="SimSun" w:hint="eastAsia"/>
          <w:b/>
          <w:bCs/>
          <w:color w:val="008000"/>
          <w:kern w:val="28"/>
          <w:sz w:val="28"/>
          <w:szCs w:val="28"/>
        </w:rPr>
        <w:t>”</w:t>
      </w:r>
      <w:r w:rsidRPr="00D831E9">
        <w:rPr>
          <w:rFonts w:ascii="SimSun" w:hAnsi="SimSun" w:hint="eastAsia"/>
          <w:kern w:val="28"/>
          <w:sz w:val="28"/>
          <w:szCs w:val="28"/>
        </w:rPr>
        <w:t>我说：“仅此而已。”</w:t>
      </w:r>
      <w:r w:rsidRPr="00D831E9">
        <w:rPr>
          <w:rFonts w:ascii="SimSun" w:hAnsi="SimSun" w:hint="eastAsia"/>
          <w:b/>
          <w:bCs/>
          <w:color w:val="008000"/>
          <w:kern w:val="28"/>
          <w:sz w:val="28"/>
          <w:szCs w:val="28"/>
        </w:rPr>
        <w:t>他</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609"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09" inset="0,0,0,0">
              <w:txbxContent>
                <w:p w:rsidR="00B8220E" w:rsidRPr="008B708C" w:rsidRDefault="00B8220E" w:rsidP="00B8220E">
                  <w:pPr>
                    <w:spacing w:line="120" w:lineRule="exact"/>
                    <w:jc w:val="center"/>
                    <w:rPr>
                      <w:rFonts w:ascii="SimSun" w:hAnsi="SimSun" w:cs="Arial"/>
                      <w:b/>
                      <w:bCs/>
                      <w:color w:val="008000"/>
                      <w:kern w:val="24"/>
                      <w:sz w:val="8"/>
                      <w:szCs w:val="8"/>
                    </w:rPr>
                  </w:pPr>
                  <w:r w:rsidRPr="008B708C">
                    <w:rPr>
                      <w:rFonts w:ascii="SimSun" w:hAnsi="SimSun" w:cs="Arial" w:hint="eastAsia"/>
                      <w:b/>
                      <w:bCs/>
                      <w:color w:val="008000"/>
                      <w:kern w:val="24"/>
                      <w:sz w:val="8"/>
                      <w:szCs w:val="8"/>
                    </w:rPr>
                    <w:t>愿主赐福之</w:t>
                  </w:r>
                </w:p>
                <w:p w:rsidR="00B8220E" w:rsidRPr="008B708C" w:rsidRDefault="00B8220E" w:rsidP="00B8220E">
                  <w:pPr>
                    <w:spacing w:line="120" w:lineRule="exact"/>
                    <w:jc w:val="center"/>
                    <w:rPr>
                      <w:rFonts w:ascii="SimSun" w:hAnsi="SimSun" w:cs="Arial"/>
                      <w:b/>
                      <w:bCs/>
                      <w:color w:val="008000"/>
                      <w:kern w:val="24"/>
                      <w:sz w:val="8"/>
                      <w:szCs w:val="8"/>
                    </w:rPr>
                  </w:pPr>
                  <w:r w:rsidRPr="008B708C">
                    <w:rPr>
                      <w:rFonts w:ascii="SimSun" w:hAnsi="SimSun" w:cs="Arial" w:hint="eastAsia"/>
                      <w:b/>
                      <w:bCs/>
                      <w:color w:val="008000"/>
                      <w:kern w:val="24"/>
                      <w:sz w:val="8"/>
                      <w:szCs w:val="8"/>
                    </w:rPr>
                    <w:t>并使其平安</w:t>
                  </w:r>
                </w:p>
              </w:txbxContent>
            </v:textbox>
            <w10:wrap anchorx="page"/>
            <w10:anchorlock/>
          </v:shape>
        </w:pict>
      </w:r>
      <w:r w:rsidRPr="00D831E9">
        <w:rPr>
          <w:rFonts w:ascii="SimSun" w:hAnsi="SimSun" w:hint="eastAsia"/>
          <w:b/>
          <w:bCs/>
          <w:color w:val="008000"/>
          <w:kern w:val="28"/>
          <w:sz w:val="28"/>
          <w:szCs w:val="28"/>
        </w:rPr>
        <w:t>说：“那你就多多地叩头吧。</w:t>
      </w:r>
      <w:r w:rsidRPr="00D831E9">
        <w:rPr>
          <w:rFonts w:ascii="SimSun" w:hAnsi="SimSun" w:hint="eastAsia"/>
          <w:b/>
          <w:bCs/>
          <w:color w:val="008000"/>
          <w:kern w:val="28"/>
          <w:sz w:val="28"/>
          <w:szCs w:val="28"/>
          <w:lang w:val="zh-CN"/>
        </w:rPr>
        <w:t>”</w:t>
      </w:r>
      <w:r w:rsidRPr="00D831E9">
        <w:rPr>
          <w:rStyle w:val="a9"/>
          <w:rFonts w:ascii="SimSun" w:hAnsi="SimSun" w:cs="Arial"/>
          <w:b/>
          <w:bCs/>
          <w:color w:val="008000"/>
          <w:kern w:val="28"/>
          <w:sz w:val="28"/>
          <w:szCs w:val="28"/>
        </w:rPr>
        <w:footnoteReference w:id="266"/>
      </w:r>
    </w:p>
    <w:p w:rsidR="00442BD6" w:rsidRPr="003C0D73" w:rsidRDefault="00442BD6" w:rsidP="00442BD6">
      <w:pPr>
        <w:widowControl/>
        <w:tabs>
          <w:tab w:val="left" w:pos="4540"/>
        </w:tabs>
        <w:spacing w:line="360" w:lineRule="auto"/>
        <w:rPr>
          <w:rFonts w:ascii="STXinwei" w:eastAsia="STXinwei" w:hAnsi="SimSun"/>
          <w:kern w:val="26"/>
          <w:sz w:val="28"/>
          <w:szCs w:val="28"/>
        </w:rPr>
      </w:pPr>
      <w:r w:rsidRPr="003C0D73">
        <w:rPr>
          <w:rFonts w:ascii="STXinwei" w:eastAsia="STXinwei" w:hAnsi="SimSun"/>
          <w:kern w:val="26"/>
          <w:sz w:val="28"/>
          <w:szCs w:val="28"/>
        </w:rPr>
        <w:t>2-</w:t>
      </w:r>
      <w:r w:rsidRPr="003C0D73">
        <w:rPr>
          <w:rFonts w:ascii="STXinwei" w:eastAsia="STXinwei" w:hAnsi="SimSun" w:hint="eastAsia"/>
          <w:kern w:val="26"/>
          <w:sz w:val="28"/>
          <w:szCs w:val="28"/>
        </w:rPr>
        <w:t>鼓励在家中礼副功拜</w:t>
      </w:r>
    </w:p>
    <w:p w:rsidR="00442BD6" w:rsidRDefault="00442BD6" w:rsidP="00442BD6">
      <w:pPr>
        <w:widowControl/>
        <w:tabs>
          <w:tab w:val="left" w:pos="4540"/>
        </w:tabs>
        <w:spacing w:line="360" w:lineRule="auto"/>
        <w:ind w:firstLineChars="200" w:firstLine="560"/>
        <w:rPr>
          <w:rFonts w:ascii="SimSun" w:hAnsi="SimSun"/>
          <w:b/>
          <w:bCs/>
          <w:color w:val="008000"/>
          <w:kern w:val="26"/>
          <w:sz w:val="28"/>
          <w:szCs w:val="28"/>
          <w:rtl/>
        </w:rPr>
      </w:pPr>
      <w:r w:rsidRPr="00F846D8">
        <w:rPr>
          <w:rFonts w:ascii="SimSun" w:hAnsi="SimSun" w:hint="eastAsia"/>
          <w:kern w:val="26"/>
          <w:sz w:val="28"/>
          <w:szCs w:val="28"/>
        </w:rPr>
        <w:t>因为</w:t>
      </w:r>
      <w:r>
        <w:rPr>
          <w:rFonts w:ascii="SimSun" w:hAnsi="SimSun" w:hint="eastAsia"/>
          <w:b/>
          <w:bCs/>
          <w:color w:val="008000"/>
          <w:kern w:val="26"/>
          <w:sz w:val="28"/>
          <w:szCs w:val="28"/>
        </w:rPr>
        <w:t>主的使者</w:t>
      </w:r>
      <w:r w:rsidR="00253D81">
        <w:rPr>
          <w:rFonts w:ascii="SimSun" w:hAnsi="SimSun"/>
          <w:b/>
          <w:bCs/>
          <w:color w:val="008000"/>
          <w:kern w:val="26"/>
          <w:sz w:val="28"/>
          <w:szCs w:val="28"/>
          <w:rtl/>
        </w:rPr>
      </w:r>
      <w:r w:rsidR="00253D81">
        <w:rPr>
          <w:rFonts w:ascii="SimSun" w:hAnsi="SimSun"/>
          <w:b/>
          <w:bCs/>
          <w:color w:val="008000"/>
          <w:kern w:val="26"/>
          <w:sz w:val="28"/>
          <w:szCs w:val="28"/>
        </w:rPr>
        <w:pict>
          <v:shape id="_x0000_s1608"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08" inset="0,0,0,0">
              <w:txbxContent>
                <w:p w:rsidR="00442BD6" w:rsidRPr="00A234A5" w:rsidRDefault="00442BD6" w:rsidP="00442BD6">
                  <w:pPr>
                    <w:spacing w:line="120" w:lineRule="exact"/>
                    <w:jc w:val="center"/>
                    <w:rPr>
                      <w:rFonts w:ascii="SimSun" w:hAnsi="SimSun" w:cs="Arial"/>
                      <w:b/>
                      <w:bCs/>
                      <w:color w:val="008000"/>
                      <w:kern w:val="24"/>
                      <w:sz w:val="8"/>
                      <w:szCs w:val="8"/>
                    </w:rPr>
                  </w:pPr>
                  <w:r w:rsidRPr="00A234A5">
                    <w:rPr>
                      <w:rFonts w:ascii="SimSun" w:hAnsi="SimSun" w:cs="Arial" w:hint="eastAsia"/>
                      <w:b/>
                      <w:bCs/>
                      <w:color w:val="008000"/>
                      <w:kern w:val="24"/>
                      <w:sz w:val="8"/>
                      <w:szCs w:val="8"/>
                    </w:rPr>
                    <w:t>愿主赐福之</w:t>
                  </w:r>
                </w:p>
                <w:p w:rsidR="00442BD6" w:rsidRPr="00A234A5" w:rsidRDefault="00442BD6" w:rsidP="00442BD6">
                  <w:pPr>
                    <w:spacing w:line="120" w:lineRule="exact"/>
                    <w:jc w:val="center"/>
                    <w:rPr>
                      <w:rFonts w:ascii="SimSun" w:hAnsi="SimSun" w:cs="Arial"/>
                      <w:b/>
                      <w:bCs/>
                      <w:color w:val="008000"/>
                      <w:kern w:val="24"/>
                      <w:sz w:val="8"/>
                      <w:szCs w:val="8"/>
                    </w:rPr>
                  </w:pPr>
                  <w:r w:rsidRPr="00A234A5">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442BD6" w:rsidRPr="00C622CF" w:rsidRDefault="00442BD6" w:rsidP="00442BD6">
      <w:pPr>
        <w:pStyle w:val="af0"/>
        <w:spacing w:after="0" w:line="240" w:lineRule="auto"/>
        <w:ind w:left="0" w:firstLineChars="200" w:firstLine="602"/>
        <w:rPr>
          <w:rFonts w:cs="KFGQPC Uthman Taha Naskh"/>
          <w:kern w:val="28"/>
          <w:sz w:val="30"/>
          <w:szCs w:val="30"/>
          <w:rtl/>
        </w:rPr>
      </w:pPr>
      <w:r>
        <w:rPr>
          <w:rFonts w:ascii="SimSun" w:hAnsi="SimSun" w:cs="KFGQPC Uthman Taha Naskh"/>
          <w:b/>
          <w:bCs/>
          <w:color w:val="008000"/>
          <w:kern w:val="28"/>
          <w:sz w:val="30"/>
          <w:szCs w:val="30"/>
          <w:rtl/>
        </w:rPr>
        <w:t>قال رسول الله ﷺ:</w:t>
      </w:r>
      <w:r w:rsidRPr="00D831E9">
        <w:rPr>
          <w:rFonts w:ascii="SimSun" w:hAnsi="SimSun" w:cs="KFGQPC Uthman Taha Naskh"/>
          <w:b/>
          <w:bCs/>
          <w:color w:val="008000"/>
          <w:kern w:val="28"/>
          <w:sz w:val="30"/>
          <w:szCs w:val="30"/>
          <w:rtl/>
        </w:rPr>
        <w:t>«</w:t>
      </w:r>
      <w:r w:rsidRPr="00D04FCC">
        <w:rPr>
          <w:rFonts w:ascii="SimSun" w:hAnsi="SimSun" w:cs="KFGQPC Uthman Taha Naskh"/>
          <w:b/>
          <w:bCs/>
          <w:color w:val="008000"/>
          <w:kern w:val="28"/>
          <w:sz w:val="30"/>
          <w:szCs w:val="30"/>
          <w:rtl/>
        </w:rPr>
        <w:t>أفضل الصلاة صلاةُ المرءِ في بيته إلا المكتوبة</w:t>
      </w:r>
      <w:r w:rsidRPr="00D831E9">
        <w:rPr>
          <w:rFonts w:ascii="SimSun" w:hAnsi="SimSun" w:cs="KFGQPC Uthman Taha Naskh"/>
          <w:b/>
          <w:bCs/>
          <w:color w:val="008000"/>
          <w:kern w:val="28"/>
          <w:sz w:val="30"/>
          <w:szCs w:val="30"/>
          <w:rtl/>
        </w:rPr>
        <w:t>»</w:t>
      </w:r>
      <w:r w:rsidRPr="003F27DE">
        <w:rPr>
          <w:rFonts w:cs="KFGQPC Uthman Taha Naskh" w:hint="cs"/>
          <w:kern w:val="28"/>
          <w:sz w:val="30"/>
          <w:szCs w:val="30"/>
          <w:rtl/>
        </w:rPr>
        <w:t>. متفق عليه</w:t>
      </w:r>
    </w:p>
    <w:p w:rsidR="00442BD6" w:rsidRPr="00A01DD2" w:rsidRDefault="00442BD6" w:rsidP="00442BD6">
      <w:pPr>
        <w:tabs>
          <w:tab w:val="left" w:pos="1050"/>
        </w:tabs>
        <w:spacing w:line="360" w:lineRule="auto"/>
        <w:ind w:firstLineChars="200" w:firstLine="562"/>
        <w:rPr>
          <w:rFonts w:ascii="SimSun" w:hAnsi="SimSun"/>
          <w:b/>
          <w:bCs/>
          <w:kern w:val="28"/>
          <w:sz w:val="28"/>
          <w:szCs w:val="28"/>
          <w:rtl/>
        </w:rPr>
      </w:pPr>
      <w:r w:rsidRPr="00F846D8">
        <w:rPr>
          <w:rFonts w:ascii="SimSun" w:hAnsi="SimSun" w:hint="eastAsia"/>
          <w:b/>
          <w:bCs/>
          <w:color w:val="008000"/>
          <w:kern w:val="26"/>
          <w:sz w:val="28"/>
          <w:szCs w:val="28"/>
        </w:rPr>
        <w:t>“</w:t>
      </w:r>
      <w:r w:rsidRPr="00A01DD2">
        <w:rPr>
          <w:rFonts w:ascii="SimSun" w:hAnsi="SimSun" w:hint="eastAsia"/>
          <w:b/>
          <w:bCs/>
          <w:color w:val="008000"/>
          <w:kern w:val="28"/>
          <w:sz w:val="28"/>
          <w:szCs w:val="28"/>
        </w:rPr>
        <w:t>除主命拜之外，最</w:t>
      </w:r>
      <w:r>
        <w:rPr>
          <w:rFonts w:ascii="SimSun" w:hAnsi="SimSun" w:hint="eastAsia"/>
          <w:b/>
          <w:bCs/>
          <w:color w:val="008000"/>
          <w:kern w:val="28"/>
          <w:sz w:val="28"/>
          <w:szCs w:val="28"/>
        </w:rPr>
        <w:t>贵重</w:t>
      </w:r>
      <w:r w:rsidRPr="00A01DD2">
        <w:rPr>
          <w:rFonts w:ascii="SimSun" w:hAnsi="SimSun" w:hint="eastAsia"/>
          <w:b/>
          <w:bCs/>
          <w:color w:val="008000"/>
          <w:kern w:val="28"/>
          <w:sz w:val="28"/>
          <w:szCs w:val="28"/>
        </w:rPr>
        <w:t>的拜功就是一个人在他</w:t>
      </w:r>
      <w:r>
        <w:rPr>
          <w:rFonts w:ascii="SimSun" w:hAnsi="SimSun" w:hint="eastAsia"/>
          <w:b/>
          <w:bCs/>
          <w:color w:val="008000"/>
          <w:kern w:val="28"/>
          <w:sz w:val="28"/>
          <w:szCs w:val="28"/>
        </w:rPr>
        <w:t>的</w:t>
      </w:r>
      <w:r w:rsidRPr="00A01DD2">
        <w:rPr>
          <w:rFonts w:ascii="SimSun" w:hAnsi="SimSun" w:hint="eastAsia"/>
          <w:b/>
          <w:bCs/>
          <w:color w:val="008000"/>
          <w:kern w:val="28"/>
          <w:sz w:val="28"/>
          <w:szCs w:val="28"/>
        </w:rPr>
        <w:t>家中所礼的拜。”</w:t>
      </w:r>
      <w:r w:rsidRPr="00A01DD2">
        <w:rPr>
          <w:rStyle w:val="a9"/>
          <w:rFonts w:ascii="SimSun" w:hAnsi="SimSun"/>
          <w:b/>
          <w:bCs/>
          <w:color w:val="008000"/>
          <w:kern w:val="28"/>
          <w:sz w:val="28"/>
          <w:szCs w:val="30"/>
        </w:rPr>
        <w:footnoteReference w:id="267"/>
      </w:r>
    </w:p>
    <w:p w:rsidR="00442BD6" w:rsidRDefault="00442BD6" w:rsidP="00442BD6">
      <w:pPr>
        <w:widowControl/>
        <w:tabs>
          <w:tab w:val="left" w:pos="4540"/>
        </w:tabs>
        <w:spacing w:line="360" w:lineRule="auto"/>
        <w:ind w:firstLineChars="200" w:firstLine="562"/>
        <w:rPr>
          <w:rFonts w:ascii="SimSun" w:hAnsi="SimSun"/>
          <w:b/>
          <w:bCs/>
          <w:color w:val="008000"/>
          <w:kern w:val="26"/>
          <w:sz w:val="28"/>
          <w:szCs w:val="28"/>
          <w:rtl/>
        </w:rPr>
      </w:pPr>
      <w:r>
        <w:rPr>
          <w:rFonts w:ascii="SimSun" w:hAnsi="SimSun" w:hint="eastAsia"/>
          <w:b/>
          <w:bCs/>
          <w:color w:val="008000"/>
          <w:kern w:val="26"/>
          <w:sz w:val="28"/>
          <w:szCs w:val="28"/>
        </w:rPr>
        <w:t>主的使者</w:t>
      </w:r>
      <w:r w:rsidR="00253D81">
        <w:rPr>
          <w:rFonts w:ascii="SimSun" w:hAnsi="SimSun"/>
          <w:b/>
          <w:bCs/>
          <w:color w:val="008000"/>
          <w:kern w:val="26"/>
          <w:sz w:val="28"/>
          <w:szCs w:val="28"/>
          <w:rtl/>
        </w:rPr>
      </w:r>
      <w:r w:rsidR="00253D81">
        <w:rPr>
          <w:rFonts w:ascii="SimSun" w:hAnsi="SimSun"/>
          <w:b/>
          <w:bCs/>
          <w:color w:val="008000"/>
          <w:kern w:val="26"/>
          <w:sz w:val="28"/>
          <w:szCs w:val="28"/>
        </w:rPr>
        <w:pict>
          <v:shape id="_x0000_s1607"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07" inset="0,0,0,0">
              <w:txbxContent>
                <w:p w:rsidR="00442BD6" w:rsidRPr="00A234A5" w:rsidRDefault="00442BD6" w:rsidP="00442BD6">
                  <w:pPr>
                    <w:spacing w:line="120" w:lineRule="exact"/>
                    <w:jc w:val="center"/>
                    <w:rPr>
                      <w:rFonts w:ascii="SimSun" w:hAnsi="SimSun" w:cs="Arial"/>
                      <w:b/>
                      <w:bCs/>
                      <w:color w:val="008000"/>
                      <w:kern w:val="24"/>
                      <w:sz w:val="8"/>
                      <w:szCs w:val="8"/>
                    </w:rPr>
                  </w:pPr>
                  <w:r w:rsidRPr="00A234A5">
                    <w:rPr>
                      <w:rFonts w:ascii="SimSun" w:hAnsi="SimSun" w:cs="Arial" w:hint="eastAsia"/>
                      <w:b/>
                      <w:bCs/>
                      <w:color w:val="008000"/>
                      <w:kern w:val="24"/>
                      <w:sz w:val="8"/>
                      <w:szCs w:val="8"/>
                    </w:rPr>
                    <w:t>愿主赐福之</w:t>
                  </w:r>
                </w:p>
                <w:p w:rsidR="00442BD6" w:rsidRPr="00A234A5" w:rsidRDefault="00442BD6" w:rsidP="00442BD6">
                  <w:pPr>
                    <w:spacing w:line="120" w:lineRule="exact"/>
                    <w:jc w:val="center"/>
                    <w:rPr>
                      <w:rFonts w:ascii="SimSun" w:hAnsi="SimSun" w:cs="Arial"/>
                      <w:b/>
                      <w:bCs/>
                      <w:color w:val="008000"/>
                      <w:kern w:val="24"/>
                      <w:sz w:val="8"/>
                      <w:szCs w:val="8"/>
                    </w:rPr>
                  </w:pPr>
                  <w:r w:rsidRPr="00A234A5">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442BD6" w:rsidRPr="00C622CF" w:rsidRDefault="00442BD6" w:rsidP="00442BD6">
      <w:pPr>
        <w:pStyle w:val="af0"/>
        <w:spacing w:after="0" w:line="240" w:lineRule="auto"/>
        <w:ind w:left="0" w:firstLineChars="200" w:firstLine="602"/>
        <w:rPr>
          <w:rFonts w:cs="KFGQPC Uthman Taha Naskh"/>
          <w:kern w:val="28"/>
          <w:sz w:val="30"/>
          <w:szCs w:val="30"/>
          <w:rtl/>
        </w:rPr>
      </w:pPr>
      <w:r>
        <w:rPr>
          <w:rFonts w:ascii="SimSun" w:hAnsi="SimSun" w:cs="KFGQPC Uthman Taha Naskh"/>
          <w:b/>
          <w:bCs/>
          <w:color w:val="008000"/>
          <w:kern w:val="28"/>
          <w:sz w:val="30"/>
          <w:szCs w:val="30"/>
          <w:rtl/>
        </w:rPr>
        <w:t>قال رسول الله ﷺ:</w:t>
      </w:r>
      <w:r w:rsidRPr="00D831E9">
        <w:rPr>
          <w:rFonts w:ascii="SimSun" w:hAnsi="SimSun" w:cs="KFGQPC Uthman Taha Naskh"/>
          <w:b/>
          <w:bCs/>
          <w:color w:val="008000"/>
          <w:kern w:val="28"/>
          <w:sz w:val="30"/>
          <w:szCs w:val="30"/>
          <w:rtl/>
        </w:rPr>
        <w:t>«</w:t>
      </w:r>
      <w:r w:rsidRPr="00D04FCC">
        <w:rPr>
          <w:rFonts w:ascii="SimSun" w:hAnsi="SimSun" w:cs="KFGQPC Uthman Taha Naskh"/>
          <w:b/>
          <w:bCs/>
          <w:color w:val="008000"/>
          <w:kern w:val="28"/>
          <w:sz w:val="30"/>
          <w:szCs w:val="30"/>
          <w:rtl/>
        </w:rPr>
        <w:t xml:space="preserve">صلاةُ المرءِ في بيته أفضل </w:t>
      </w:r>
      <w:r>
        <w:rPr>
          <w:rFonts w:ascii="SimSun" w:hAnsi="SimSun" w:cs="KFGQPC Uthman Taha Naskh" w:hint="cs"/>
          <w:b/>
          <w:bCs/>
          <w:color w:val="008000"/>
          <w:kern w:val="28"/>
          <w:sz w:val="30"/>
          <w:szCs w:val="30"/>
          <w:rtl/>
        </w:rPr>
        <w:t xml:space="preserve">من </w:t>
      </w:r>
      <w:r>
        <w:rPr>
          <w:rFonts w:ascii="SimSun" w:hAnsi="SimSun" w:cs="KFGQPC Uthman Taha Naskh"/>
          <w:b/>
          <w:bCs/>
          <w:color w:val="008000"/>
          <w:kern w:val="28"/>
          <w:sz w:val="30"/>
          <w:szCs w:val="30"/>
          <w:rtl/>
        </w:rPr>
        <w:t>صلا</w:t>
      </w:r>
      <w:r>
        <w:rPr>
          <w:rFonts w:ascii="SimSun" w:hAnsi="SimSun" w:cs="KFGQPC Uthman Taha Naskh" w:hint="cs"/>
          <w:b/>
          <w:bCs/>
          <w:color w:val="008000"/>
          <w:kern w:val="28"/>
          <w:sz w:val="30"/>
          <w:szCs w:val="30"/>
          <w:rtl/>
        </w:rPr>
        <w:t>ته في مسجدي هذا</w:t>
      </w:r>
      <w:r w:rsidRPr="00D04FCC">
        <w:rPr>
          <w:rFonts w:ascii="SimSun" w:hAnsi="SimSun" w:cs="KFGQPC Uthman Taha Naskh"/>
          <w:b/>
          <w:bCs/>
          <w:color w:val="008000"/>
          <w:kern w:val="28"/>
          <w:sz w:val="30"/>
          <w:szCs w:val="30"/>
          <w:rtl/>
        </w:rPr>
        <w:t xml:space="preserve"> إلا المكتوبة</w:t>
      </w:r>
      <w:r w:rsidRPr="00D831E9">
        <w:rPr>
          <w:rFonts w:ascii="SimSun" w:hAnsi="SimSun" w:cs="KFGQPC Uthman Taha Naskh"/>
          <w:b/>
          <w:bCs/>
          <w:color w:val="008000"/>
          <w:kern w:val="28"/>
          <w:sz w:val="30"/>
          <w:szCs w:val="30"/>
          <w:rtl/>
        </w:rPr>
        <w:t>»</w:t>
      </w:r>
      <w:r w:rsidRPr="003F27DE">
        <w:rPr>
          <w:rFonts w:cs="KFGQPC Uthman Taha Naskh" w:hint="cs"/>
          <w:kern w:val="28"/>
          <w:sz w:val="30"/>
          <w:szCs w:val="30"/>
          <w:rtl/>
        </w:rPr>
        <w:t xml:space="preserve">. </w:t>
      </w:r>
      <w:r>
        <w:rPr>
          <w:rFonts w:cs="KFGQPC Uthman Taha Naskh" w:hint="cs"/>
          <w:kern w:val="28"/>
          <w:sz w:val="30"/>
          <w:szCs w:val="30"/>
          <w:rtl/>
        </w:rPr>
        <w:t>أخرجه أبو داود</w:t>
      </w:r>
    </w:p>
    <w:p w:rsidR="00442BD6" w:rsidRPr="00F846D8" w:rsidRDefault="00442BD6" w:rsidP="00442BD6">
      <w:pPr>
        <w:tabs>
          <w:tab w:val="left" w:pos="1050"/>
        </w:tabs>
        <w:spacing w:line="360" w:lineRule="auto"/>
        <w:ind w:firstLineChars="200" w:firstLine="562"/>
        <w:rPr>
          <w:rFonts w:ascii="SimSun" w:hAnsi="SimSun"/>
          <w:b/>
          <w:bCs/>
          <w:color w:val="008000"/>
          <w:kern w:val="26"/>
          <w:sz w:val="28"/>
          <w:szCs w:val="28"/>
        </w:rPr>
      </w:pPr>
      <w:r w:rsidRPr="00F846D8">
        <w:rPr>
          <w:rFonts w:ascii="SimSun" w:hAnsi="SimSun" w:hint="eastAsia"/>
          <w:b/>
          <w:bCs/>
          <w:color w:val="008000"/>
          <w:kern w:val="26"/>
          <w:sz w:val="28"/>
          <w:szCs w:val="28"/>
        </w:rPr>
        <w:t>“除了主命拜，一个人在他自己家中的礼拜比他在我的这座清真寺里礼的拜更贵重。”</w:t>
      </w:r>
      <w:r w:rsidRPr="00F846D8">
        <w:rPr>
          <w:rStyle w:val="a9"/>
          <w:rFonts w:ascii="SimSun" w:hAnsi="SimSun"/>
          <w:b/>
          <w:bCs/>
          <w:color w:val="008000"/>
          <w:kern w:val="26"/>
          <w:sz w:val="28"/>
          <w:szCs w:val="28"/>
          <w:lang w:val="zh-CN"/>
        </w:rPr>
        <w:footnoteReference w:id="268"/>
      </w:r>
    </w:p>
    <w:p w:rsidR="00442BD6" w:rsidRPr="00F846D8" w:rsidRDefault="00442BD6" w:rsidP="00442BD6">
      <w:pPr>
        <w:widowControl/>
        <w:tabs>
          <w:tab w:val="left" w:pos="4540"/>
        </w:tabs>
        <w:spacing w:line="360" w:lineRule="auto"/>
        <w:ind w:firstLineChars="200" w:firstLine="560"/>
        <w:rPr>
          <w:rFonts w:ascii="SimSun" w:hAnsi="SimSun"/>
          <w:kern w:val="26"/>
          <w:sz w:val="28"/>
          <w:szCs w:val="28"/>
        </w:rPr>
      </w:pPr>
      <w:r w:rsidRPr="00F846D8">
        <w:rPr>
          <w:rFonts w:ascii="SimSun" w:hAnsi="SimSun" w:hint="eastAsia"/>
          <w:kern w:val="26"/>
          <w:sz w:val="28"/>
          <w:szCs w:val="28"/>
        </w:rPr>
        <w:t>伊玛目脑威说：“鼓励在家中礼副功拜是因为它更能远离沽名钓誉，为家里带来吉庆，仁慈与众天使降临其中，从中吓走恶魔。”</w:t>
      </w:r>
    </w:p>
    <w:p w:rsidR="00442BD6" w:rsidRPr="003C0D73" w:rsidRDefault="00442BD6" w:rsidP="00442BD6">
      <w:pPr>
        <w:widowControl/>
        <w:tabs>
          <w:tab w:val="left" w:pos="4540"/>
        </w:tabs>
        <w:spacing w:line="360" w:lineRule="auto"/>
        <w:rPr>
          <w:rFonts w:ascii="STXinwei" w:eastAsia="STXinwei" w:hAnsi="SimSun"/>
          <w:kern w:val="26"/>
          <w:sz w:val="28"/>
          <w:szCs w:val="28"/>
        </w:rPr>
      </w:pPr>
      <w:r w:rsidRPr="003C0D73">
        <w:rPr>
          <w:rFonts w:ascii="STXinwei" w:eastAsia="STXinwei" w:hAnsi="SimSun"/>
          <w:kern w:val="26"/>
          <w:sz w:val="28"/>
          <w:szCs w:val="28"/>
        </w:rPr>
        <w:t>3-</w:t>
      </w:r>
      <w:r w:rsidRPr="003C0D73">
        <w:rPr>
          <w:rFonts w:ascii="STXinwei" w:eastAsia="STXinwei" w:hAnsi="SimSun" w:hint="eastAsia"/>
          <w:kern w:val="26"/>
          <w:sz w:val="28"/>
          <w:szCs w:val="28"/>
        </w:rPr>
        <w:t>允许坐着礼副功拜</w:t>
      </w:r>
    </w:p>
    <w:p w:rsidR="00442BD6" w:rsidRDefault="00442BD6" w:rsidP="00442BD6">
      <w:pPr>
        <w:widowControl/>
        <w:tabs>
          <w:tab w:val="left" w:pos="4540"/>
        </w:tabs>
        <w:spacing w:line="360" w:lineRule="auto"/>
        <w:ind w:firstLineChars="200" w:firstLine="560"/>
        <w:rPr>
          <w:rFonts w:ascii="SimSun" w:hAnsi="SimSun"/>
          <w:kern w:val="26"/>
          <w:sz w:val="28"/>
          <w:szCs w:val="28"/>
          <w:rtl/>
        </w:rPr>
      </w:pPr>
      <w:r w:rsidRPr="00F846D8">
        <w:rPr>
          <w:rFonts w:ascii="SimSun" w:hAnsi="SimSun" w:hint="eastAsia"/>
          <w:kern w:val="26"/>
          <w:sz w:val="28"/>
          <w:szCs w:val="28"/>
        </w:rPr>
        <w:t>即使是在有能力站着礼拜的状况下！也允许坐着礼副功拜。坐着完成副功拜的一部分，站着完成另一部分也是正确的，即使是在一番拜之内也罢！站着完成一部分，坐着完成一部分，无论是先坐或者是后坐都是允许的，并不是受憎恶的行为，他可以随意地坐，最好是盘腿而坐。但是，</w:t>
      </w:r>
    </w:p>
    <w:p w:rsidR="00442BD6" w:rsidRPr="00BC6A4C" w:rsidRDefault="00442BD6" w:rsidP="00442BD6">
      <w:pPr>
        <w:bidi/>
        <w:ind w:firstLineChars="200" w:firstLine="602"/>
        <w:rPr>
          <w:rStyle w:val="4Char"/>
          <w:rFonts w:cs="KFGQPC Uthman Taha Naskh"/>
          <w:sz w:val="30"/>
          <w:szCs w:val="30"/>
          <w:rtl/>
          <w:lang w:eastAsia="zh-CN"/>
        </w:rPr>
      </w:pPr>
      <w:r>
        <w:rPr>
          <w:rStyle w:val="4Char"/>
          <w:rFonts w:cs="KFGQPC Uthman Taha Naskh" w:hint="cs"/>
          <w:b/>
          <w:bCs/>
          <w:color w:val="008000"/>
          <w:sz w:val="30"/>
          <w:szCs w:val="30"/>
          <w:rtl/>
        </w:rPr>
        <w:t>قال النبيُّ</w:t>
      </w:r>
      <w:r>
        <w:rPr>
          <w:rStyle w:val="4Char"/>
          <w:rFonts w:cs="KFGQPC Uthman Taha Naskh"/>
          <w:b/>
          <w:bCs/>
          <w:color w:val="008000"/>
          <w:sz w:val="30"/>
          <w:szCs w:val="30"/>
          <w:rtl/>
        </w:rPr>
        <w:t xml:space="preserve"> </w:t>
      </w:r>
      <w:r w:rsidRPr="00D831E9">
        <w:rPr>
          <w:rFonts w:cs="KFGQPC Uthman Taha Naskh" w:hint="cs"/>
          <w:b/>
          <w:bCs/>
          <w:color w:val="008000"/>
          <w:kern w:val="28"/>
          <w:sz w:val="30"/>
          <w:szCs w:val="30"/>
          <w:rtl/>
        </w:rPr>
        <w:t>ﷺ</w:t>
      </w:r>
      <w:r w:rsidRPr="00BC6A4C">
        <w:rPr>
          <w:rStyle w:val="4Char"/>
          <w:rFonts w:cs="KFGQPC Uthman Taha Naskh" w:hint="cs"/>
          <w:b/>
          <w:bCs/>
          <w:color w:val="008000"/>
          <w:sz w:val="30"/>
          <w:szCs w:val="30"/>
          <w:rtl/>
        </w:rPr>
        <w:t>:</w:t>
      </w:r>
      <w:r w:rsidRPr="00BC6A4C">
        <w:rPr>
          <w:rStyle w:val="4Char"/>
          <w:rFonts w:cs="KFGQPC Uthman Taha Naskh"/>
          <w:b/>
          <w:bCs/>
          <w:color w:val="008000"/>
          <w:sz w:val="30"/>
          <w:szCs w:val="30"/>
          <w:rtl/>
        </w:rPr>
        <w:t>«</w:t>
      </w:r>
      <w:r w:rsidRPr="00C41AE7">
        <w:rPr>
          <w:rStyle w:val="4Char"/>
          <w:rFonts w:cs="KFGQPC Uthman Taha Naskh"/>
          <w:b/>
          <w:bCs/>
          <w:color w:val="008000"/>
          <w:sz w:val="30"/>
          <w:szCs w:val="30"/>
          <w:rtl/>
        </w:rPr>
        <w:t>صلاة الرجل قاعدا نصف الصلاة</w:t>
      </w:r>
      <w:r w:rsidRPr="00BC6A4C">
        <w:rPr>
          <w:rStyle w:val="4Char"/>
          <w:rFonts w:cs="KFGQPC Uthman Taha Naskh"/>
          <w:b/>
          <w:bCs/>
          <w:color w:val="008000"/>
          <w:sz w:val="30"/>
          <w:szCs w:val="30"/>
          <w:rtl/>
        </w:rPr>
        <w:t>»</w:t>
      </w:r>
      <w:r>
        <w:rPr>
          <w:rStyle w:val="4Char"/>
          <w:rFonts w:cs="KFGQPC Uthman Taha Naskh" w:hint="cs"/>
          <w:sz w:val="30"/>
          <w:szCs w:val="30"/>
          <w:rtl/>
        </w:rPr>
        <w:t xml:space="preserve"> </w:t>
      </w:r>
      <w:r w:rsidRPr="0074031D">
        <w:rPr>
          <w:rFonts w:cs="KFGQPC Uthman Taha Naskh"/>
          <w:kern w:val="28"/>
          <w:sz w:val="30"/>
          <w:szCs w:val="30"/>
          <w:rtl/>
        </w:rPr>
        <w:t>متفق عليه</w:t>
      </w:r>
    </w:p>
    <w:p w:rsidR="00442BD6" w:rsidRDefault="00442BD6" w:rsidP="00442BD6">
      <w:pPr>
        <w:widowControl/>
        <w:tabs>
          <w:tab w:val="left" w:pos="4540"/>
        </w:tabs>
        <w:spacing w:line="360" w:lineRule="auto"/>
        <w:ind w:firstLineChars="200" w:firstLine="562"/>
        <w:rPr>
          <w:rFonts w:ascii="SimSun" w:hAnsi="SimSun"/>
          <w:b/>
          <w:bCs/>
          <w:color w:val="008000"/>
          <w:kern w:val="26"/>
          <w:sz w:val="28"/>
          <w:szCs w:val="28"/>
        </w:rPr>
      </w:pPr>
      <w:r w:rsidRPr="00F846D8">
        <w:rPr>
          <w:rFonts w:ascii="SimSun" w:hAnsi="SimSun" w:hint="eastAsia"/>
          <w:b/>
          <w:bCs/>
          <w:color w:val="008000"/>
          <w:kern w:val="26"/>
          <w:sz w:val="28"/>
          <w:szCs w:val="28"/>
        </w:rPr>
        <w:t>“坐着礼拜相当于站着礼拜的一半回赐。</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rPr>
        <w:footnoteReference w:id="269"/>
      </w:r>
    </w:p>
    <w:p w:rsidR="00442BD6" w:rsidRPr="003C0D73" w:rsidRDefault="00442BD6" w:rsidP="00442BD6">
      <w:pPr>
        <w:widowControl/>
        <w:tabs>
          <w:tab w:val="left" w:pos="4540"/>
        </w:tabs>
        <w:spacing w:line="360" w:lineRule="auto"/>
        <w:rPr>
          <w:rFonts w:ascii="STXinwei" w:eastAsia="STXinwei" w:hAnsi="SimSun"/>
          <w:kern w:val="26"/>
          <w:sz w:val="28"/>
          <w:szCs w:val="28"/>
        </w:rPr>
      </w:pPr>
      <w:r w:rsidRPr="003C0D73">
        <w:rPr>
          <w:rFonts w:ascii="STXinwei" w:eastAsia="STXinwei" w:hAnsi="SimSun"/>
          <w:kern w:val="26"/>
          <w:sz w:val="28"/>
          <w:szCs w:val="28"/>
        </w:rPr>
        <w:t>4-</w:t>
      </w:r>
      <w:r w:rsidRPr="003C0D73">
        <w:rPr>
          <w:rFonts w:ascii="STXinwei" w:eastAsia="STXinwei" w:hAnsi="SimSun" w:hint="eastAsia"/>
          <w:kern w:val="26"/>
          <w:sz w:val="28"/>
          <w:szCs w:val="28"/>
        </w:rPr>
        <w:t>副功拜</w:t>
      </w:r>
    </w:p>
    <w:p w:rsidR="00442BD6" w:rsidRPr="00B3406E" w:rsidRDefault="00442BD6" w:rsidP="00442BD6">
      <w:pPr>
        <w:widowControl/>
        <w:tabs>
          <w:tab w:val="left" w:pos="4540"/>
        </w:tabs>
        <w:spacing w:line="360" w:lineRule="auto"/>
        <w:ind w:firstLineChars="200" w:firstLine="560"/>
        <w:rPr>
          <w:rFonts w:ascii="SimSun" w:hAnsi="SimSun"/>
          <w:kern w:val="26"/>
          <w:sz w:val="28"/>
          <w:szCs w:val="28"/>
        </w:rPr>
      </w:pPr>
      <w:r w:rsidRPr="00F846D8">
        <w:rPr>
          <w:rFonts w:ascii="SimSun" w:hAnsi="SimSun" w:hint="eastAsia"/>
          <w:kern w:val="26"/>
          <w:sz w:val="28"/>
          <w:szCs w:val="28"/>
          <w:lang w:val="zh-CN"/>
        </w:rPr>
        <w:t>副功拜包含了</w:t>
      </w:r>
      <w:r w:rsidRPr="00F846D8">
        <w:rPr>
          <w:rFonts w:ascii="SimSun" w:hAnsi="SimSun" w:hint="eastAsia"/>
          <w:kern w:val="26"/>
          <w:sz w:val="28"/>
          <w:szCs w:val="28"/>
        </w:rPr>
        <w:t>晨礼、晌礼、晡礼、昏礼和宵礼</w:t>
      </w:r>
      <w:r w:rsidR="00EE2DBE">
        <w:rPr>
          <w:rFonts w:ascii="SimSun" w:hAnsi="SimSun" w:hint="eastAsia"/>
          <w:kern w:val="26"/>
          <w:sz w:val="28"/>
          <w:szCs w:val="28"/>
        </w:rPr>
        <w:t>中</w:t>
      </w:r>
      <w:r w:rsidRPr="00F846D8">
        <w:rPr>
          <w:rFonts w:ascii="SimSun" w:hAnsi="SimSun" w:hint="eastAsia"/>
          <w:kern w:val="26"/>
          <w:sz w:val="28"/>
          <w:szCs w:val="28"/>
        </w:rPr>
        <w:t>的圣行拜，以及威特尔拜，洗小净之后的圣行拜，斋月</w:t>
      </w:r>
      <w:r w:rsidR="00EE2DBE">
        <w:rPr>
          <w:rFonts w:ascii="SimSun" w:hAnsi="SimSun" w:hint="eastAsia"/>
          <w:kern w:val="26"/>
          <w:sz w:val="28"/>
          <w:szCs w:val="28"/>
        </w:rPr>
        <w:t>中</w:t>
      </w:r>
      <w:r w:rsidRPr="00F846D8">
        <w:rPr>
          <w:rFonts w:ascii="SimSun" w:hAnsi="SimSun" w:hint="eastAsia"/>
          <w:kern w:val="26"/>
          <w:sz w:val="28"/>
          <w:szCs w:val="28"/>
        </w:rPr>
        <w:t>礼的夜间拜等等。</w:t>
      </w:r>
      <w:r w:rsidRPr="00F846D8">
        <w:rPr>
          <w:rStyle w:val="a9"/>
          <w:rFonts w:ascii="SimSun" w:hAnsi="SimSun"/>
          <w:kern w:val="26"/>
          <w:sz w:val="28"/>
          <w:szCs w:val="28"/>
        </w:rPr>
        <w:footnoteReference w:id="270"/>
      </w:r>
    </w:p>
    <w:p w:rsidR="00F511C8" w:rsidRPr="0041344B" w:rsidRDefault="00442BD6" w:rsidP="00863345">
      <w:pPr>
        <w:spacing w:beforeLines="100" w:afterLines="100" w:line="360" w:lineRule="auto"/>
        <w:jc w:val="center"/>
        <w:rPr>
          <w:rFonts w:ascii="STXinwei" w:eastAsia="STXinwei" w:hAnsi="SimSun" w:cs="Arial"/>
          <w:kern w:val="26"/>
          <w:sz w:val="36"/>
          <w:szCs w:val="36"/>
        </w:rPr>
      </w:pPr>
      <w:r w:rsidRPr="00F846D8">
        <w:rPr>
          <w:rFonts w:ascii="STXingkai" w:eastAsia="STXingkai" w:hAnsi="SimSun"/>
          <w:b/>
          <w:bCs/>
          <w:kern w:val="26"/>
          <w:sz w:val="28"/>
          <w:szCs w:val="28"/>
        </w:rPr>
        <w:br w:type="page"/>
      </w:r>
      <w:r w:rsidR="00F511C8" w:rsidRPr="0041344B">
        <w:rPr>
          <w:rFonts w:ascii="STXinwei" w:eastAsia="STXinwei" w:hAnsi="SimSun" w:cs="Arial" w:hint="eastAsia"/>
          <w:kern w:val="26"/>
          <w:sz w:val="36"/>
          <w:szCs w:val="36"/>
        </w:rPr>
        <w:t>谁必须礼拜？</w:t>
      </w:r>
    </w:p>
    <w:p w:rsidR="00F511C8" w:rsidRDefault="00F511C8" w:rsidP="00F511C8">
      <w:pPr>
        <w:tabs>
          <w:tab w:val="left" w:pos="1050"/>
        </w:tabs>
        <w:spacing w:line="360" w:lineRule="auto"/>
        <w:ind w:firstLineChars="200" w:firstLine="560"/>
        <w:rPr>
          <w:rFonts w:ascii="SimSun" w:hAnsi="SimSun"/>
          <w:b/>
          <w:bCs/>
          <w:color w:val="008000"/>
          <w:kern w:val="26"/>
          <w:sz w:val="28"/>
          <w:szCs w:val="28"/>
        </w:rPr>
      </w:pPr>
      <w:r w:rsidRPr="00F846D8">
        <w:rPr>
          <w:rFonts w:ascii="SimSun" w:hAnsi="SimSun" w:hint="eastAsia"/>
          <w:kern w:val="26"/>
          <w:sz w:val="28"/>
          <w:szCs w:val="28"/>
          <w:lang w:val="zh-CN"/>
        </w:rPr>
        <w:t>对于成年的、理智健全者，礼拜是义不容辞的职责，因为</w:t>
      </w:r>
      <w:r>
        <w:rPr>
          <w:rFonts w:ascii="SimSun" w:hAnsi="SimSun" w:hint="eastAsia"/>
          <w:b/>
          <w:bCs/>
          <w:color w:val="008000"/>
          <w:kern w:val="26"/>
          <w:sz w:val="28"/>
          <w:szCs w:val="28"/>
        </w:rPr>
        <w:t>主的使者</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606"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06" inset="0,0,0,0">
              <w:txbxContent>
                <w:p w:rsidR="00F511C8" w:rsidRPr="00B3406E" w:rsidRDefault="00F511C8" w:rsidP="00F511C8">
                  <w:pPr>
                    <w:spacing w:line="120" w:lineRule="exact"/>
                    <w:jc w:val="center"/>
                    <w:rPr>
                      <w:rFonts w:ascii="SimSun" w:hAnsi="SimSun" w:cs="Arial"/>
                      <w:b/>
                      <w:bCs/>
                      <w:color w:val="008000"/>
                      <w:kern w:val="24"/>
                      <w:sz w:val="8"/>
                      <w:szCs w:val="8"/>
                    </w:rPr>
                  </w:pPr>
                  <w:r w:rsidRPr="00B3406E">
                    <w:rPr>
                      <w:rFonts w:ascii="SimSun" w:hAnsi="SimSun" w:cs="Arial" w:hint="eastAsia"/>
                      <w:b/>
                      <w:bCs/>
                      <w:color w:val="008000"/>
                      <w:kern w:val="24"/>
                      <w:sz w:val="8"/>
                      <w:szCs w:val="8"/>
                    </w:rPr>
                    <w:t>愿主赐福之</w:t>
                  </w:r>
                </w:p>
                <w:p w:rsidR="00F511C8" w:rsidRPr="00B3406E" w:rsidRDefault="00F511C8" w:rsidP="00F511C8">
                  <w:pPr>
                    <w:spacing w:line="120" w:lineRule="exact"/>
                    <w:jc w:val="center"/>
                    <w:rPr>
                      <w:rFonts w:ascii="SimSun" w:hAnsi="SimSun" w:cs="Arial"/>
                      <w:b/>
                      <w:bCs/>
                      <w:color w:val="008000"/>
                      <w:kern w:val="24"/>
                      <w:sz w:val="8"/>
                      <w:szCs w:val="8"/>
                    </w:rPr>
                  </w:pPr>
                  <w:r w:rsidRPr="00B3406E">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F511C8" w:rsidRPr="0074031D" w:rsidRDefault="00F511C8" w:rsidP="00F511C8">
      <w:pPr>
        <w:pStyle w:val="af0"/>
        <w:widowControl w:val="0"/>
        <w:spacing w:after="0" w:line="240" w:lineRule="auto"/>
        <w:ind w:left="0" w:firstLine="369"/>
        <w:jc w:val="both"/>
        <w:rPr>
          <w:rFonts w:cs="KFGQPC Uthman Taha Naskh"/>
          <w:kern w:val="28"/>
          <w:sz w:val="30"/>
          <w:szCs w:val="30"/>
          <w:rtl/>
          <w:lang w:bidi="ar-SA"/>
        </w:rPr>
      </w:pPr>
      <w:r>
        <w:rPr>
          <w:rFonts w:ascii="SimSun" w:hAnsi="SimSun" w:cs="KFGQPC Uthman Taha Naskh"/>
          <w:b/>
          <w:bCs/>
          <w:color w:val="008000"/>
          <w:kern w:val="28"/>
          <w:sz w:val="30"/>
          <w:szCs w:val="30"/>
          <w:rtl/>
        </w:rPr>
        <w:t>قال رسول الله ﷺ:</w:t>
      </w:r>
      <w:r w:rsidR="00411569">
        <w:rPr>
          <w:rFonts w:ascii="SimSun" w:hAnsi="SimSun" w:cs="KFGQPC Uthman Taha Naskh"/>
          <w:b/>
          <w:bCs/>
          <w:color w:val="008000"/>
          <w:kern w:val="28"/>
          <w:sz w:val="30"/>
          <w:szCs w:val="30"/>
          <w:rtl/>
        </w:rPr>
        <w:t>«</w:t>
      </w:r>
      <w:r w:rsidRPr="0074031D">
        <w:rPr>
          <w:rFonts w:cs="KFGQPC Uthman Taha Naskh"/>
          <w:b/>
          <w:bCs/>
          <w:color w:val="008000"/>
          <w:kern w:val="28"/>
          <w:sz w:val="30"/>
          <w:szCs w:val="30"/>
          <w:rtl/>
        </w:rPr>
        <w:t>رُفِعَ القَلَـمُ عَنْ ثَلاثَةٍ: عَنِ النَّائِمِ حَتَّى يَسْتَيْقِظَ، وَعَنِ الصَّبِيِّ حَتَّى يَـحْتَلِـمَ، وَعَنِ المَـجْنُوْنِ حَتَّى يَـعْقِلَ»</w:t>
      </w:r>
      <w:r w:rsidRPr="0074031D">
        <w:rPr>
          <w:rFonts w:cs="KFGQPC Uthman Taha Naskh"/>
          <w:kern w:val="28"/>
          <w:sz w:val="30"/>
          <w:szCs w:val="30"/>
          <w:rtl/>
        </w:rPr>
        <w:t>. أخرجه أحمد وأبو داود</w:t>
      </w:r>
    </w:p>
    <w:p w:rsidR="00F511C8" w:rsidRPr="0074031D" w:rsidRDefault="00F511C8" w:rsidP="00F511C8">
      <w:pPr>
        <w:autoSpaceDE w:val="0"/>
        <w:autoSpaceDN w:val="0"/>
        <w:adjustRightInd w:val="0"/>
        <w:spacing w:line="360" w:lineRule="auto"/>
        <w:ind w:firstLineChars="200" w:firstLine="562"/>
        <w:rPr>
          <w:rFonts w:ascii="SimSun" w:cs="SimSun"/>
          <w:b/>
          <w:bCs/>
          <w:color w:val="008000"/>
          <w:kern w:val="28"/>
          <w:sz w:val="28"/>
          <w:szCs w:val="28"/>
          <w:lang w:val="zh-CN"/>
        </w:rPr>
      </w:pPr>
      <w:r w:rsidRPr="0074031D">
        <w:rPr>
          <w:rFonts w:ascii="SimSun" w:hAnsi="SimSun" w:cs="SimSun" w:hint="eastAsia"/>
          <w:b/>
          <w:bCs/>
          <w:color w:val="008000"/>
          <w:kern w:val="28"/>
          <w:sz w:val="28"/>
          <w:szCs w:val="28"/>
          <w:lang w:val="zh-CN"/>
        </w:rPr>
        <w:t>“三种人不承担法律责任：熟睡者直到醒来；儿童直到成年；疯子直到恢复理智。</w:t>
      </w:r>
      <w:r w:rsidRPr="0074031D">
        <w:rPr>
          <w:rFonts w:ascii="SimSun" w:cs="SimSun" w:hint="eastAsia"/>
          <w:b/>
          <w:bCs/>
          <w:color w:val="008000"/>
          <w:kern w:val="28"/>
          <w:sz w:val="28"/>
          <w:szCs w:val="28"/>
          <w:lang w:val="zh-CN"/>
        </w:rPr>
        <w:t>”</w:t>
      </w:r>
      <w:r w:rsidRPr="0074031D">
        <w:rPr>
          <w:rStyle w:val="a9"/>
          <w:rFonts w:ascii="SimSun" w:hAnsi="SimSun" w:cs="SimSun" w:hint="eastAsia"/>
          <w:b/>
          <w:bCs/>
          <w:color w:val="008000"/>
          <w:kern w:val="28"/>
          <w:sz w:val="28"/>
          <w:szCs w:val="28"/>
          <w:lang w:val="zh-CN"/>
        </w:rPr>
        <w:footnoteReference w:customMarkFollows="1" w:id="271"/>
        <w:t>①</w:t>
      </w:r>
    </w:p>
    <w:p w:rsidR="00F511C8" w:rsidRDefault="00F511C8" w:rsidP="00F511C8">
      <w:pPr>
        <w:tabs>
          <w:tab w:val="left" w:pos="1050"/>
        </w:tabs>
        <w:spacing w:line="360" w:lineRule="auto"/>
        <w:ind w:firstLineChars="200" w:firstLine="560"/>
        <w:rPr>
          <w:rFonts w:ascii="SimSun" w:hAnsi="SimSun"/>
          <w:b/>
          <w:bCs/>
          <w:color w:val="008000"/>
          <w:kern w:val="26"/>
          <w:sz w:val="28"/>
          <w:szCs w:val="28"/>
        </w:rPr>
      </w:pPr>
      <w:r w:rsidRPr="00F846D8">
        <w:rPr>
          <w:rFonts w:ascii="SimSun" w:hAnsi="SimSun" w:hint="eastAsia"/>
          <w:kern w:val="26"/>
          <w:sz w:val="28"/>
          <w:szCs w:val="28"/>
        </w:rPr>
        <w:t>当男孩和女孩，当达到七岁时，父母应该命令他们礼拜，教授他们礼拜的形式，当达到十岁时，如果还不礼拜，父母应打着让他们礼拜，以便让他们练习礼拜，在他们成年之后习惯礼拜，</w:t>
      </w:r>
      <w:r w:rsidRPr="00F846D8">
        <w:rPr>
          <w:rFonts w:ascii="SimSun" w:hAnsi="SimSun" w:hint="eastAsia"/>
          <w:kern w:val="26"/>
          <w:sz w:val="28"/>
          <w:szCs w:val="28"/>
          <w:lang w:val="zh-CN"/>
        </w:rPr>
        <w:t>因为</w:t>
      </w:r>
      <w:r>
        <w:rPr>
          <w:rFonts w:ascii="SimSun" w:hAnsi="SimSun" w:hint="eastAsia"/>
          <w:b/>
          <w:bCs/>
          <w:color w:val="008000"/>
          <w:kern w:val="26"/>
          <w:sz w:val="28"/>
          <w:szCs w:val="28"/>
        </w:rPr>
        <w:t>主的使者</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605"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05" inset="0,0,0,0">
              <w:txbxContent>
                <w:p w:rsidR="00F511C8" w:rsidRPr="00B3406E" w:rsidRDefault="00F511C8" w:rsidP="00F511C8">
                  <w:pPr>
                    <w:spacing w:line="120" w:lineRule="exact"/>
                    <w:jc w:val="center"/>
                    <w:rPr>
                      <w:rFonts w:ascii="SimSun" w:hAnsi="SimSun" w:cs="Arial"/>
                      <w:b/>
                      <w:bCs/>
                      <w:color w:val="008000"/>
                      <w:kern w:val="24"/>
                      <w:sz w:val="8"/>
                      <w:szCs w:val="8"/>
                    </w:rPr>
                  </w:pPr>
                  <w:r w:rsidRPr="00B3406E">
                    <w:rPr>
                      <w:rFonts w:ascii="SimSun" w:hAnsi="SimSun" w:cs="Arial" w:hint="eastAsia"/>
                      <w:b/>
                      <w:bCs/>
                      <w:color w:val="008000"/>
                      <w:kern w:val="24"/>
                      <w:sz w:val="8"/>
                      <w:szCs w:val="8"/>
                    </w:rPr>
                    <w:t>愿主赐福之</w:t>
                  </w:r>
                </w:p>
                <w:p w:rsidR="00F511C8" w:rsidRPr="00B3406E" w:rsidRDefault="00F511C8" w:rsidP="00F511C8">
                  <w:pPr>
                    <w:spacing w:line="120" w:lineRule="exact"/>
                    <w:jc w:val="center"/>
                    <w:rPr>
                      <w:rFonts w:ascii="SimSun" w:hAnsi="SimSun" w:cs="Arial"/>
                      <w:b/>
                      <w:bCs/>
                      <w:color w:val="008000"/>
                      <w:kern w:val="24"/>
                      <w:sz w:val="8"/>
                      <w:szCs w:val="8"/>
                    </w:rPr>
                  </w:pPr>
                  <w:r w:rsidRPr="00B3406E">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F511C8" w:rsidRPr="0074031D" w:rsidRDefault="00F511C8" w:rsidP="00F511C8">
      <w:pPr>
        <w:pStyle w:val="af0"/>
        <w:widowControl w:val="0"/>
        <w:spacing w:after="0" w:line="240" w:lineRule="auto"/>
        <w:ind w:left="0" w:firstLine="369"/>
        <w:jc w:val="both"/>
        <w:rPr>
          <w:rFonts w:cs="KFGQPC Uthman Taha Naskh"/>
          <w:kern w:val="28"/>
          <w:sz w:val="30"/>
          <w:szCs w:val="30"/>
          <w:rtl/>
          <w:lang w:bidi="ar-SA"/>
        </w:rPr>
      </w:pPr>
      <w:r>
        <w:rPr>
          <w:rFonts w:ascii="SimSun" w:hAnsi="SimSun" w:cs="KFGQPC Uthman Taha Naskh"/>
          <w:b/>
          <w:bCs/>
          <w:color w:val="008000"/>
          <w:kern w:val="28"/>
          <w:sz w:val="30"/>
          <w:szCs w:val="30"/>
          <w:rtl/>
        </w:rPr>
        <w:t>قال رسول الله ﷺ:</w:t>
      </w:r>
      <w:r w:rsidRPr="00D831E9">
        <w:rPr>
          <w:rFonts w:ascii="SimSun" w:hAnsi="SimSun" w:cs="KFGQPC Uthman Taha Naskh"/>
          <w:b/>
          <w:bCs/>
          <w:color w:val="008000"/>
          <w:kern w:val="28"/>
          <w:sz w:val="30"/>
          <w:szCs w:val="30"/>
          <w:rtl/>
        </w:rPr>
        <w:t>«</w:t>
      </w:r>
      <w:r>
        <w:rPr>
          <w:rFonts w:cs="KFGQPC Uthman Taha Naskh" w:hint="cs"/>
          <w:b/>
          <w:bCs/>
          <w:color w:val="008000"/>
          <w:kern w:val="28"/>
          <w:sz w:val="30"/>
          <w:szCs w:val="30"/>
          <w:rtl/>
        </w:rPr>
        <w:t>علم</w:t>
      </w:r>
      <w:r>
        <w:rPr>
          <w:rFonts w:cs="KFGQPC Uthman Taha Naskh"/>
          <w:b/>
          <w:bCs/>
          <w:color w:val="008000"/>
          <w:kern w:val="28"/>
          <w:sz w:val="30"/>
          <w:szCs w:val="30"/>
          <w:rtl/>
        </w:rPr>
        <w:t xml:space="preserve">وا أولادكم </w:t>
      </w:r>
      <w:r w:rsidRPr="00B3406E">
        <w:rPr>
          <w:rFonts w:cs="KFGQPC Uthman Taha Naskh"/>
          <w:b/>
          <w:bCs/>
          <w:color w:val="008000"/>
          <w:kern w:val="28"/>
          <w:sz w:val="30"/>
          <w:szCs w:val="30"/>
          <w:rtl/>
        </w:rPr>
        <w:t xml:space="preserve">الصلاة </w:t>
      </w:r>
      <w:r w:rsidRPr="002A3A7C">
        <w:rPr>
          <w:rFonts w:cs="KFGQPC Uthman Taha Naskh"/>
          <w:b/>
          <w:bCs/>
          <w:color w:val="008000"/>
          <w:kern w:val="28"/>
          <w:sz w:val="30"/>
          <w:szCs w:val="30"/>
          <w:rtl/>
        </w:rPr>
        <w:t xml:space="preserve">إذا بلغوا </w:t>
      </w:r>
      <w:r w:rsidRPr="00B3406E">
        <w:rPr>
          <w:rFonts w:cs="KFGQPC Uthman Taha Naskh"/>
          <w:b/>
          <w:bCs/>
          <w:color w:val="008000"/>
          <w:kern w:val="28"/>
          <w:sz w:val="30"/>
          <w:szCs w:val="30"/>
          <w:rtl/>
        </w:rPr>
        <w:t>سبع</w:t>
      </w:r>
      <w:r>
        <w:rPr>
          <w:rFonts w:cs="KFGQPC Uthman Taha Naskh" w:hint="cs"/>
          <w:b/>
          <w:bCs/>
          <w:color w:val="008000"/>
          <w:kern w:val="28"/>
          <w:sz w:val="30"/>
          <w:szCs w:val="30"/>
          <w:rtl/>
        </w:rPr>
        <w:t>اً</w:t>
      </w:r>
      <w:r w:rsidRPr="00B3406E">
        <w:rPr>
          <w:rFonts w:cs="KFGQPC Uthman Taha Naskh"/>
          <w:b/>
          <w:bCs/>
          <w:color w:val="008000"/>
          <w:kern w:val="28"/>
          <w:sz w:val="30"/>
          <w:szCs w:val="30"/>
          <w:rtl/>
        </w:rPr>
        <w:t>، واضربوهم عليها</w:t>
      </w:r>
      <w:r w:rsidRPr="002A3A7C">
        <w:rPr>
          <w:rtl/>
        </w:rPr>
        <w:t xml:space="preserve"> </w:t>
      </w:r>
      <w:r w:rsidRPr="002A3A7C">
        <w:rPr>
          <w:rFonts w:cs="KFGQPC Uthman Taha Naskh"/>
          <w:b/>
          <w:bCs/>
          <w:color w:val="008000"/>
          <w:kern w:val="28"/>
          <w:sz w:val="30"/>
          <w:szCs w:val="30"/>
          <w:rtl/>
        </w:rPr>
        <w:t xml:space="preserve">إذا بلغوا </w:t>
      </w:r>
      <w:r w:rsidRPr="00B3406E">
        <w:rPr>
          <w:rFonts w:cs="KFGQPC Uthman Taha Naskh"/>
          <w:b/>
          <w:bCs/>
          <w:color w:val="008000"/>
          <w:kern w:val="28"/>
          <w:sz w:val="30"/>
          <w:szCs w:val="30"/>
          <w:rtl/>
        </w:rPr>
        <w:t>عشر</w:t>
      </w:r>
      <w:r>
        <w:rPr>
          <w:rFonts w:cs="KFGQPC Uthman Taha Naskh" w:hint="cs"/>
          <w:b/>
          <w:bCs/>
          <w:color w:val="008000"/>
          <w:kern w:val="28"/>
          <w:sz w:val="30"/>
          <w:szCs w:val="30"/>
          <w:rtl/>
        </w:rPr>
        <w:t>اً</w:t>
      </w:r>
      <w:r w:rsidRPr="00B3406E">
        <w:rPr>
          <w:rFonts w:cs="KFGQPC Uthman Taha Naskh"/>
          <w:b/>
          <w:bCs/>
          <w:color w:val="008000"/>
          <w:kern w:val="28"/>
          <w:sz w:val="30"/>
          <w:szCs w:val="30"/>
          <w:rtl/>
        </w:rPr>
        <w:t xml:space="preserve">، وفرقوا بينهم في المضاجع </w:t>
      </w:r>
      <w:r w:rsidRPr="0074031D">
        <w:rPr>
          <w:rFonts w:cs="KFGQPC Uthman Taha Naskh"/>
          <w:b/>
          <w:bCs/>
          <w:color w:val="008000"/>
          <w:kern w:val="28"/>
          <w:sz w:val="30"/>
          <w:szCs w:val="30"/>
          <w:rtl/>
        </w:rPr>
        <w:t>»</w:t>
      </w:r>
      <w:r w:rsidRPr="0074031D">
        <w:rPr>
          <w:rFonts w:cs="KFGQPC Uthman Taha Naskh"/>
          <w:kern w:val="28"/>
          <w:sz w:val="30"/>
          <w:szCs w:val="30"/>
          <w:rtl/>
        </w:rPr>
        <w:t>. أخرجه أحمد وأبو داود</w:t>
      </w:r>
    </w:p>
    <w:p w:rsidR="00F511C8" w:rsidRPr="00F846D8" w:rsidRDefault="00F511C8" w:rsidP="00F511C8">
      <w:pPr>
        <w:tabs>
          <w:tab w:val="left" w:pos="1050"/>
        </w:tabs>
        <w:spacing w:line="360" w:lineRule="auto"/>
        <w:ind w:firstLineChars="200" w:firstLine="562"/>
        <w:rPr>
          <w:rFonts w:ascii="SimSun" w:hAnsi="SimSun"/>
          <w:b/>
          <w:bCs/>
          <w:color w:val="008000"/>
          <w:kern w:val="26"/>
          <w:sz w:val="28"/>
          <w:szCs w:val="28"/>
        </w:rPr>
      </w:pPr>
      <w:r w:rsidRPr="00F846D8">
        <w:rPr>
          <w:rFonts w:ascii="SimSun" w:hAnsi="SimSun" w:hint="eastAsia"/>
          <w:b/>
          <w:bCs/>
          <w:color w:val="008000"/>
          <w:kern w:val="26"/>
          <w:sz w:val="28"/>
          <w:szCs w:val="28"/>
        </w:rPr>
        <w:t>“</w:t>
      </w:r>
      <w:r>
        <w:rPr>
          <w:rFonts w:ascii="SimSun" w:hAnsi="SimSun" w:hint="eastAsia"/>
          <w:b/>
          <w:bCs/>
          <w:color w:val="008000"/>
          <w:kern w:val="26"/>
          <w:sz w:val="28"/>
          <w:szCs w:val="28"/>
        </w:rPr>
        <w:t>如果</w:t>
      </w:r>
      <w:r w:rsidRPr="00F846D8">
        <w:rPr>
          <w:rFonts w:ascii="SimSun" w:hAnsi="SimSun" w:hint="eastAsia"/>
          <w:b/>
          <w:bCs/>
          <w:color w:val="008000"/>
          <w:kern w:val="26"/>
          <w:sz w:val="28"/>
          <w:szCs w:val="28"/>
        </w:rPr>
        <w:t>你们的孩子达到七岁时，你们当教授他们礼拜；</w:t>
      </w:r>
      <w:r>
        <w:rPr>
          <w:rFonts w:ascii="SimSun" w:hAnsi="SimSun" w:hint="eastAsia"/>
          <w:b/>
          <w:bCs/>
          <w:color w:val="008000"/>
          <w:kern w:val="26"/>
          <w:sz w:val="28"/>
          <w:szCs w:val="28"/>
        </w:rPr>
        <w:t>如果</w:t>
      </w:r>
      <w:r w:rsidRPr="00F846D8">
        <w:rPr>
          <w:rFonts w:ascii="SimSun" w:hAnsi="SimSun" w:hint="eastAsia"/>
          <w:b/>
          <w:bCs/>
          <w:color w:val="008000"/>
          <w:kern w:val="26"/>
          <w:sz w:val="28"/>
          <w:szCs w:val="28"/>
        </w:rPr>
        <w:t>他们达到十岁时，你们当打着让他们礼拜，</w:t>
      </w:r>
      <w:r>
        <w:rPr>
          <w:rFonts w:ascii="SimSun" w:hAnsi="SimSun" w:hint="eastAsia"/>
          <w:b/>
          <w:bCs/>
          <w:color w:val="008000"/>
          <w:kern w:val="26"/>
          <w:sz w:val="28"/>
          <w:szCs w:val="28"/>
        </w:rPr>
        <w:t>你们当让</w:t>
      </w:r>
      <w:r w:rsidRPr="00F846D8">
        <w:rPr>
          <w:rFonts w:ascii="SimSun" w:hAnsi="SimSun" w:hint="eastAsia"/>
          <w:b/>
          <w:bCs/>
          <w:color w:val="008000"/>
          <w:kern w:val="26"/>
          <w:sz w:val="28"/>
          <w:szCs w:val="28"/>
        </w:rPr>
        <w:t>他们分床</w:t>
      </w:r>
      <w:r>
        <w:rPr>
          <w:rFonts w:ascii="SimSun" w:hAnsi="SimSun" w:hint="eastAsia"/>
          <w:b/>
          <w:bCs/>
          <w:color w:val="008000"/>
          <w:kern w:val="26"/>
          <w:sz w:val="28"/>
          <w:szCs w:val="28"/>
        </w:rPr>
        <w:t>而睡</w:t>
      </w:r>
      <w:r w:rsidRPr="0074031D">
        <w:rPr>
          <w:rFonts w:ascii="SimSun" w:hAnsi="SimSun" w:cs="SimSun" w:hint="eastAsia"/>
          <w:b/>
          <w:bCs/>
          <w:color w:val="008000"/>
          <w:kern w:val="28"/>
          <w:sz w:val="28"/>
          <w:szCs w:val="28"/>
          <w:lang w:val="zh-CN"/>
        </w:rPr>
        <w:t>。</w:t>
      </w:r>
      <w:r w:rsidRPr="0074031D">
        <w:rPr>
          <w:rFonts w:ascii="SimSun" w:cs="SimSun" w:hint="eastAsia"/>
          <w:b/>
          <w:bCs/>
          <w:color w:val="008000"/>
          <w:kern w:val="28"/>
          <w:sz w:val="28"/>
          <w:szCs w:val="28"/>
          <w:lang w:val="zh-CN"/>
        </w:rPr>
        <w:t>”</w:t>
      </w:r>
      <w:r w:rsidRPr="0074031D">
        <w:rPr>
          <w:rStyle w:val="a9"/>
          <w:rFonts w:ascii="SimSun" w:hAnsi="SimSun" w:cs="SimSun" w:hint="eastAsia"/>
          <w:b/>
          <w:bCs/>
          <w:color w:val="008000"/>
          <w:kern w:val="28"/>
          <w:sz w:val="28"/>
          <w:szCs w:val="28"/>
          <w:lang w:val="zh-CN"/>
        </w:rPr>
        <w:footnoteReference w:customMarkFollows="1" w:id="272"/>
        <w:t>①</w:t>
      </w:r>
    </w:p>
    <w:p w:rsidR="00047AFB" w:rsidRPr="0041344B" w:rsidRDefault="00F511C8" w:rsidP="00863345">
      <w:pPr>
        <w:spacing w:beforeLines="100" w:afterLines="100" w:line="360" w:lineRule="auto"/>
        <w:jc w:val="center"/>
        <w:rPr>
          <w:rFonts w:ascii="STXinwei" w:eastAsia="STXinwei" w:hAnsi="SimSun" w:cs="Arial"/>
          <w:kern w:val="26"/>
          <w:sz w:val="36"/>
          <w:szCs w:val="36"/>
        </w:rPr>
      </w:pPr>
      <w:r w:rsidRPr="00F846D8">
        <w:rPr>
          <w:rFonts w:ascii="SimSun" w:hAnsi="SimSun"/>
          <w:kern w:val="26"/>
          <w:sz w:val="28"/>
          <w:szCs w:val="28"/>
        </w:rPr>
        <w:br w:type="page"/>
      </w:r>
      <w:r w:rsidR="00047AFB" w:rsidRPr="0041344B">
        <w:rPr>
          <w:rFonts w:ascii="STXinwei" w:eastAsia="STXinwei" w:hAnsi="SimSun" w:cs="Arial" w:hint="eastAsia"/>
          <w:kern w:val="26"/>
          <w:sz w:val="36"/>
          <w:szCs w:val="36"/>
        </w:rPr>
        <w:t>礼拜中因疏忽而叩的头</w:t>
      </w:r>
    </w:p>
    <w:p w:rsidR="00047AFB" w:rsidRPr="002A3A7C" w:rsidRDefault="00047AFB" w:rsidP="00047AFB">
      <w:pPr>
        <w:tabs>
          <w:tab w:val="left" w:pos="1050"/>
        </w:tabs>
        <w:spacing w:line="360" w:lineRule="auto"/>
        <w:ind w:firstLineChars="200" w:firstLine="560"/>
        <w:rPr>
          <w:rFonts w:ascii="SimSun" w:hAnsi="SimSun"/>
          <w:b/>
          <w:bCs/>
          <w:color w:val="008000"/>
          <w:kern w:val="26"/>
          <w:sz w:val="28"/>
          <w:szCs w:val="28"/>
          <w:lang w:val="zh-CN"/>
        </w:rPr>
      </w:pPr>
      <w:r w:rsidRPr="00F846D8">
        <w:rPr>
          <w:rFonts w:ascii="SimSun" w:hAnsi="SimSun" w:hint="eastAsia"/>
          <w:kern w:val="26"/>
          <w:sz w:val="28"/>
          <w:szCs w:val="28"/>
          <w:lang w:val="zh-CN"/>
        </w:rPr>
        <w:t>的确，</w:t>
      </w:r>
      <w:r w:rsidRPr="002A3A7C">
        <w:rPr>
          <w:rFonts w:ascii="SimSun" w:hAnsi="SimSun" w:hint="eastAsia"/>
          <w:b/>
          <w:bCs/>
          <w:color w:val="008000"/>
          <w:kern w:val="26"/>
          <w:sz w:val="28"/>
          <w:szCs w:val="28"/>
          <w:lang w:val="zh-CN"/>
        </w:rPr>
        <w:t>先知</w:t>
      </w:r>
      <w:r w:rsidR="00253D81" w:rsidRPr="00253D81">
        <w:rPr>
          <w:rFonts w:ascii="SimSun" w:hAnsi="SimSun"/>
          <w:b/>
          <w:bCs/>
          <w:color w:val="008000"/>
          <w:kern w:val="26"/>
          <w:sz w:val="28"/>
          <w:szCs w:val="28"/>
          <w:lang w:val="zh-CN"/>
        </w:rPr>
      </w:r>
      <w:r w:rsidR="00253D81">
        <w:rPr>
          <w:rFonts w:ascii="SimSun" w:hAnsi="SimSun"/>
          <w:b/>
          <w:bCs/>
          <w:color w:val="008000"/>
          <w:kern w:val="26"/>
          <w:sz w:val="28"/>
          <w:szCs w:val="28"/>
          <w:lang w:val="zh-CN"/>
        </w:rPr>
        <w:pict>
          <v:shape id="_x0000_s1604"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04" inset="0,0,0,0">
              <w:txbxContent>
                <w:p w:rsidR="00047AFB" w:rsidRPr="002A3A7C" w:rsidRDefault="00047AFB" w:rsidP="00047AFB">
                  <w:pPr>
                    <w:spacing w:line="120" w:lineRule="exact"/>
                    <w:jc w:val="center"/>
                    <w:rPr>
                      <w:rFonts w:ascii="SimSun" w:hAnsi="SimSun" w:cs="Arial"/>
                      <w:b/>
                      <w:bCs/>
                      <w:color w:val="008000"/>
                      <w:kern w:val="24"/>
                      <w:sz w:val="8"/>
                      <w:szCs w:val="8"/>
                    </w:rPr>
                  </w:pPr>
                  <w:r w:rsidRPr="002A3A7C">
                    <w:rPr>
                      <w:rFonts w:ascii="SimSun" w:hAnsi="SimSun" w:cs="Arial" w:hint="eastAsia"/>
                      <w:b/>
                      <w:bCs/>
                      <w:color w:val="008000"/>
                      <w:kern w:val="24"/>
                      <w:sz w:val="8"/>
                      <w:szCs w:val="8"/>
                    </w:rPr>
                    <w:t>愿主赐福之</w:t>
                  </w:r>
                </w:p>
                <w:p w:rsidR="00047AFB" w:rsidRPr="002A3A7C" w:rsidRDefault="00047AFB" w:rsidP="00047AFB">
                  <w:pPr>
                    <w:spacing w:line="120" w:lineRule="exact"/>
                    <w:jc w:val="center"/>
                    <w:rPr>
                      <w:rFonts w:ascii="SimSun" w:hAnsi="SimSun" w:cs="Arial"/>
                      <w:b/>
                      <w:bCs/>
                      <w:color w:val="008000"/>
                      <w:kern w:val="24"/>
                      <w:sz w:val="8"/>
                      <w:szCs w:val="8"/>
                    </w:rPr>
                  </w:pPr>
                  <w:r w:rsidRPr="002A3A7C">
                    <w:rPr>
                      <w:rFonts w:ascii="SimSun" w:hAnsi="SimSun" w:cs="Arial" w:hint="eastAsia"/>
                      <w:b/>
                      <w:bCs/>
                      <w:color w:val="008000"/>
                      <w:kern w:val="24"/>
                      <w:sz w:val="8"/>
                      <w:szCs w:val="8"/>
                    </w:rPr>
                    <w:t>并使其平安</w:t>
                  </w:r>
                </w:p>
              </w:txbxContent>
            </v:textbox>
            <w10:wrap anchorx="page"/>
            <w10:anchorlock/>
          </v:shape>
        </w:pict>
      </w:r>
      <w:r w:rsidRPr="002A3A7C">
        <w:rPr>
          <w:rFonts w:ascii="SimSun" w:hAnsi="SimSun" w:hint="eastAsia"/>
          <w:b/>
          <w:bCs/>
          <w:color w:val="008000"/>
          <w:kern w:val="26"/>
          <w:sz w:val="28"/>
          <w:szCs w:val="28"/>
          <w:lang w:val="zh-CN"/>
        </w:rPr>
        <w:t>曾经在礼拜中叩过疏忽的头，他教导自己的民众说：</w:t>
      </w:r>
    </w:p>
    <w:p w:rsidR="00047AFB" w:rsidRPr="0074031D" w:rsidRDefault="00047AFB" w:rsidP="00047AFB">
      <w:pPr>
        <w:pStyle w:val="af0"/>
        <w:widowControl w:val="0"/>
        <w:spacing w:after="0" w:line="240" w:lineRule="auto"/>
        <w:ind w:left="0" w:firstLine="369"/>
        <w:jc w:val="both"/>
        <w:rPr>
          <w:rFonts w:cs="KFGQPC Uthman Taha Naskh"/>
          <w:kern w:val="28"/>
          <w:sz w:val="30"/>
          <w:szCs w:val="30"/>
          <w:rtl/>
          <w:lang w:bidi="ar-SA"/>
        </w:rPr>
      </w:pPr>
      <w:r>
        <w:rPr>
          <w:rFonts w:ascii="SimSun" w:hAnsi="SimSun" w:cs="KFGQPC Uthman Taha Naskh"/>
          <w:b/>
          <w:bCs/>
          <w:color w:val="008000"/>
          <w:kern w:val="28"/>
          <w:sz w:val="30"/>
          <w:szCs w:val="30"/>
          <w:rtl/>
        </w:rPr>
        <w:t>قال رسول الله ﷺ:</w:t>
      </w:r>
      <w:r w:rsidRPr="00D831E9">
        <w:rPr>
          <w:rFonts w:ascii="SimSun" w:hAnsi="SimSun" w:cs="KFGQPC Uthman Taha Naskh"/>
          <w:b/>
          <w:bCs/>
          <w:color w:val="008000"/>
          <w:kern w:val="28"/>
          <w:sz w:val="30"/>
          <w:szCs w:val="30"/>
          <w:rtl/>
        </w:rPr>
        <w:t>«</w:t>
      </w:r>
      <w:r w:rsidRPr="004C484A">
        <w:rPr>
          <w:rFonts w:ascii="SimSun" w:hAnsi="SimSun" w:cs="KFGQPC Uthman Taha Naskh"/>
          <w:b/>
          <w:bCs/>
          <w:color w:val="008000"/>
          <w:kern w:val="28"/>
          <w:sz w:val="30"/>
          <w:szCs w:val="30"/>
          <w:rtl/>
        </w:rPr>
        <w:t xml:space="preserve">إنما أنا بشر أنسى كما تنسون فإذا نسي أحدكم فليسجد سجدتين </w:t>
      </w:r>
      <w:r>
        <w:rPr>
          <w:rFonts w:ascii="SimSun" w:hAnsi="SimSun" w:cs="KFGQPC Uthman Taha Naskh" w:hint="cs"/>
          <w:b/>
          <w:bCs/>
          <w:color w:val="008000"/>
          <w:kern w:val="28"/>
          <w:sz w:val="30"/>
          <w:szCs w:val="30"/>
          <w:rtl/>
        </w:rPr>
        <w:t>وهو جالس</w:t>
      </w:r>
      <w:r w:rsidRPr="0074031D">
        <w:rPr>
          <w:rFonts w:cs="KFGQPC Uthman Taha Naskh"/>
          <w:b/>
          <w:bCs/>
          <w:color w:val="008000"/>
          <w:kern w:val="28"/>
          <w:sz w:val="30"/>
          <w:szCs w:val="30"/>
          <w:rtl/>
        </w:rPr>
        <w:t>»</w:t>
      </w:r>
      <w:r w:rsidRPr="0074031D">
        <w:rPr>
          <w:rFonts w:cs="KFGQPC Uthman Taha Naskh"/>
          <w:kern w:val="28"/>
          <w:sz w:val="30"/>
          <w:szCs w:val="30"/>
          <w:rtl/>
        </w:rPr>
        <w:t>. أخرجه أحمد</w:t>
      </w:r>
    </w:p>
    <w:p w:rsidR="00047AFB" w:rsidRPr="00F846D8" w:rsidRDefault="00047AFB" w:rsidP="00047AFB">
      <w:pPr>
        <w:tabs>
          <w:tab w:val="left" w:pos="1050"/>
        </w:tabs>
        <w:spacing w:line="360" w:lineRule="auto"/>
        <w:ind w:firstLineChars="200" w:firstLine="562"/>
        <w:rPr>
          <w:rFonts w:ascii="SimSun" w:hAnsi="SimSun"/>
          <w:b/>
          <w:bCs/>
          <w:color w:val="008000"/>
          <w:kern w:val="26"/>
          <w:sz w:val="28"/>
          <w:szCs w:val="28"/>
        </w:rPr>
      </w:pPr>
      <w:r w:rsidRPr="00F846D8">
        <w:rPr>
          <w:rFonts w:ascii="SimSun" w:hAnsi="SimSun" w:hint="eastAsia"/>
          <w:b/>
          <w:bCs/>
          <w:color w:val="008000"/>
          <w:kern w:val="26"/>
          <w:sz w:val="28"/>
          <w:szCs w:val="28"/>
          <w:lang w:val="zh-CN"/>
        </w:rPr>
        <w:t>“我只是一个像你们一样会忘记的人，如果你们某人忘记了，那么，让他坐着叩两个头。</w:t>
      </w:r>
      <w:r w:rsidRPr="00F846D8">
        <w:rPr>
          <w:rFonts w:ascii="SimSun" w:hAnsi="SimSun" w:hint="eastAsia"/>
          <w:b/>
          <w:bCs/>
          <w:color w:val="008000"/>
          <w:kern w:val="26"/>
          <w:sz w:val="28"/>
          <w:szCs w:val="28"/>
        </w:rPr>
        <w:t>”</w:t>
      </w:r>
      <w:r w:rsidRPr="00F846D8">
        <w:rPr>
          <w:rStyle w:val="a9"/>
          <w:rFonts w:ascii="SimSun" w:hAnsi="SimSun"/>
          <w:b/>
          <w:bCs/>
          <w:color w:val="008000"/>
          <w:kern w:val="26"/>
          <w:sz w:val="28"/>
          <w:szCs w:val="28"/>
          <w:lang w:val="zh-CN"/>
        </w:rPr>
        <w:footnoteReference w:id="273"/>
      </w:r>
    </w:p>
    <w:p w:rsidR="00047AFB" w:rsidRPr="00F846D8" w:rsidRDefault="00047AFB" w:rsidP="003C0D73">
      <w:pPr>
        <w:widowControl/>
        <w:tabs>
          <w:tab w:val="left" w:pos="1134"/>
          <w:tab w:val="left" w:pos="4540"/>
        </w:tabs>
        <w:spacing w:beforeLines="50" w:line="360" w:lineRule="auto"/>
        <w:ind w:firstLine="198"/>
        <w:rPr>
          <w:rFonts w:ascii="STLiti" w:eastAsia="STLiti" w:hAnsi="SimSun"/>
          <w:kern w:val="26"/>
          <w:sz w:val="28"/>
          <w:szCs w:val="28"/>
        </w:rPr>
      </w:pPr>
      <w:r w:rsidRPr="00F846D8">
        <w:rPr>
          <w:rFonts w:ascii="STLiti" w:eastAsia="STLiti" w:hAnsi="SimSun" w:hint="eastAsia"/>
          <w:kern w:val="26"/>
          <w:sz w:val="28"/>
          <w:szCs w:val="28"/>
        </w:rPr>
        <w:t>第一：因疏忽而</w:t>
      </w:r>
      <w:r>
        <w:rPr>
          <w:rFonts w:ascii="STLiti" w:eastAsia="STLiti" w:hAnsi="SimSun" w:hint="eastAsia"/>
          <w:kern w:val="26"/>
          <w:sz w:val="28"/>
          <w:szCs w:val="28"/>
        </w:rPr>
        <w:t>叩头</w:t>
      </w:r>
      <w:r w:rsidRPr="00F846D8">
        <w:rPr>
          <w:rFonts w:ascii="STLiti" w:eastAsia="STLiti" w:hAnsi="SimSun" w:hint="eastAsia"/>
          <w:kern w:val="26"/>
          <w:sz w:val="28"/>
          <w:szCs w:val="28"/>
        </w:rPr>
        <w:t>的形式</w:t>
      </w:r>
    </w:p>
    <w:p w:rsidR="00047AFB" w:rsidRDefault="00047AFB" w:rsidP="00047AFB">
      <w:pPr>
        <w:widowControl/>
        <w:tabs>
          <w:tab w:val="left" w:pos="426"/>
          <w:tab w:val="left" w:pos="4540"/>
        </w:tabs>
        <w:spacing w:line="360" w:lineRule="auto"/>
        <w:ind w:firstLineChars="200" w:firstLine="560"/>
        <w:rPr>
          <w:rFonts w:ascii="SimSun" w:hAnsi="SimSun"/>
          <w:kern w:val="26"/>
          <w:sz w:val="28"/>
          <w:szCs w:val="28"/>
        </w:rPr>
      </w:pPr>
      <w:r w:rsidRPr="00F846D8">
        <w:rPr>
          <w:rFonts w:ascii="SimSun" w:hAnsi="SimSun" w:hint="eastAsia"/>
          <w:kern w:val="26"/>
          <w:sz w:val="28"/>
          <w:szCs w:val="28"/>
        </w:rPr>
        <w:t>礼拜中因疏忽而叩的头是两个，礼拜者在说“色</w:t>
      </w:r>
      <w:r w:rsidR="003C0D73">
        <w:rPr>
          <w:rFonts w:ascii="SimSun" w:hAnsi="SimSun" w:hint="eastAsia"/>
          <w:kern w:val="26"/>
          <w:sz w:val="28"/>
          <w:szCs w:val="28"/>
        </w:rPr>
        <w:t>兰”（出拜词）前或者之后叩这两个头，都有正确的《圣训》作为依据。</w:t>
      </w:r>
    </w:p>
    <w:p w:rsidR="00047AFB" w:rsidRPr="00F846D8" w:rsidRDefault="00047AFB" w:rsidP="00047AFB">
      <w:pPr>
        <w:widowControl/>
        <w:tabs>
          <w:tab w:val="left" w:pos="426"/>
          <w:tab w:val="left" w:pos="4540"/>
        </w:tabs>
        <w:spacing w:line="360" w:lineRule="auto"/>
        <w:ind w:firstLineChars="200" w:firstLine="562"/>
        <w:rPr>
          <w:rFonts w:ascii="SimSun" w:hAnsi="SimSun"/>
          <w:kern w:val="26"/>
          <w:sz w:val="28"/>
          <w:szCs w:val="28"/>
        </w:rPr>
      </w:pPr>
      <w:r w:rsidRPr="00F846D8">
        <w:rPr>
          <w:rFonts w:ascii="SimSun" w:hAnsi="SimSun"/>
          <w:b/>
          <w:bCs/>
          <w:kern w:val="26"/>
          <w:sz w:val="28"/>
          <w:szCs w:val="28"/>
        </w:rPr>
        <w:t>1-</w:t>
      </w:r>
      <w:r w:rsidRPr="00922240">
        <w:rPr>
          <w:rFonts w:ascii="SimSun" w:hAnsi="SimSun" w:hint="eastAsia"/>
          <w:b/>
          <w:bCs/>
          <w:color w:val="008000"/>
          <w:kern w:val="26"/>
          <w:sz w:val="28"/>
          <w:szCs w:val="28"/>
        </w:rPr>
        <w:t>主的使者</w:t>
      </w:r>
      <w:r w:rsidR="00253D81" w:rsidRPr="00253D81">
        <w:rPr>
          <w:rFonts w:ascii="SimSun" w:hAnsi="SimSun"/>
          <w:b/>
          <w:bCs/>
          <w:color w:val="008000"/>
          <w:kern w:val="26"/>
          <w:sz w:val="28"/>
          <w:szCs w:val="28"/>
        </w:rPr>
      </w:r>
      <w:r w:rsidR="00253D81">
        <w:rPr>
          <w:rFonts w:ascii="SimSun" w:hAnsi="SimSun"/>
          <w:b/>
          <w:bCs/>
          <w:color w:val="008000"/>
          <w:kern w:val="26"/>
          <w:sz w:val="28"/>
          <w:szCs w:val="28"/>
        </w:rPr>
        <w:pict>
          <v:shape id="_x0000_s1603"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03" inset="0,0,0,0">
              <w:txbxContent>
                <w:p w:rsidR="00047AFB" w:rsidRPr="00922240" w:rsidRDefault="00047AFB" w:rsidP="00047AFB">
                  <w:pPr>
                    <w:spacing w:line="120" w:lineRule="exact"/>
                    <w:jc w:val="center"/>
                    <w:rPr>
                      <w:rFonts w:ascii="SimSun" w:hAnsi="SimSun" w:cs="Arial"/>
                      <w:b/>
                      <w:bCs/>
                      <w:color w:val="008000"/>
                      <w:kern w:val="24"/>
                      <w:sz w:val="8"/>
                      <w:szCs w:val="8"/>
                    </w:rPr>
                  </w:pPr>
                  <w:r w:rsidRPr="00922240">
                    <w:rPr>
                      <w:rFonts w:ascii="SimSun" w:hAnsi="SimSun" w:cs="Arial" w:hint="eastAsia"/>
                      <w:b/>
                      <w:bCs/>
                      <w:color w:val="008000"/>
                      <w:kern w:val="24"/>
                      <w:sz w:val="8"/>
                      <w:szCs w:val="8"/>
                    </w:rPr>
                    <w:t>愿主赐福之</w:t>
                  </w:r>
                </w:p>
                <w:p w:rsidR="00047AFB" w:rsidRPr="00922240" w:rsidRDefault="00047AFB" w:rsidP="00047AFB">
                  <w:pPr>
                    <w:spacing w:line="120" w:lineRule="exact"/>
                    <w:jc w:val="center"/>
                    <w:rPr>
                      <w:rFonts w:ascii="SimSun" w:hAnsi="SimSun" w:cs="Arial"/>
                      <w:b/>
                      <w:bCs/>
                      <w:color w:val="008000"/>
                      <w:kern w:val="24"/>
                      <w:sz w:val="8"/>
                      <w:szCs w:val="8"/>
                    </w:rPr>
                  </w:pPr>
                  <w:r w:rsidRPr="00922240">
                    <w:rPr>
                      <w:rFonts w:ascii="SimSun" w:hAnsi="SimSun" w:cs="Arial" w:hint="eastAsia"/>
                      <w:b/>
                      <w:bCs/>
                      <w:color w:val="008000"/>
                      <w:kern w:val="24"/>
                      <w:sz w:val="8"/>
                      <w:szCs w:val="8"/>
                    </w:rPr>
                    <w:t>并使其平安</w:t>
                  </w:r>
                </w:p>
              </w:txbxContent>
            </v:textbox>
            <w10:wrap anchorx="page"/>
            <w10:anchorlock/>
          </v:shape>
        </w:pict>
      </w:r>
      <w:r>
        <w:rPr>
          <w:rFonts w:ascii="SimSun" w:hAnsi="SimSun" w:hint="eastAsia"/>
          <w:b/>
          <w:bCs/>
          <w:color w:val="008000"/>
          <w:kern w:val="26"/>
          <w:sz w:val="28"/>
          <w:szCs w:val="28"/>
        </w:rPr>
        <w:t>曾</w:t>
      </w:r>
      <w:r w:rsidRPr="00922240">
        <w:rPr>
          <w:rFonts w:ascii="SimSun" w:hAnsi="SimSun" w:hint="eastAsia"/>
          <w:b/>
          <w:bCs/>
          <w:color w:val="008000"/>
          <w:kern w:val="26"/>
          <w:sz w:val="28"/>
          <w:szCs w:val="28"/>
        </w:rPr>
        <w:t>说：</w:t>
      </w:r>
    </w:p>
    <w:p w:rsidR="00047AFB" w:rsidRPr="0074031D" w:rsidRDefault="00047AFB" w:rsidP="00047AFB">
      <w:pPr>
        <w:pStyle w:val="af0"/>
        <w:widowControl w:val="0"/>
        <w:spacing w:after="0" w:line="240" w:lineRule="auto"/>
        <w:ind w:left="0" w:firstLine="369"/>
        <w:jc w:val="both"/>
        <w:rPr>
          <w:rFonts w:cs="KFGQPC Uthman Taha Naskh"/>
          <w:kern w:val="28"/>
          <w:sz w:val="30"/>
          <w:szCs w:val="30"/>
          <w:rtl/>
          <w:lang w:bidi="ar-SA"/>
        </w:rPr>
      </w:pPr>
      <w:r>
        <w:rPr>
          <w:rFonts w:ascii="SimSun" w:hAnsi="SimSun" w:cs="KFGQPC Uthman Taha Naskh"/>
          <w:b/>
          <w:bCs/>
          <w:color w:val="008000"/>
          <w:kern w:val="28"/>
          <w:sz w:val="30"/>
          <w:szCs w:val="30"/>
          <w:rtl/>
        </w:rPr>
        <w:t>قال رسول الله ﷺ:</w:t>
      </w:r>
      <w:r w:rsidRPr="00D831E9">
        <w:rPr>
          <w:rFonts w:ascii="SimSun" w:hAnsi="SimSun" w:cs="KFGQPC Uthman Taha Naskh"/>
          <w:b/>
          <w:bCs/>
          <w:color w:val="008000"/>
          <w:kern w:val="28"/>
          <w:sz w:val="30"/>
          <w:szCs w:val="30"/>
          <w:rtl/>
        </w:rPr>
        <w:t>«</w:t>
      </w:r>
      <w:r w:rsidRPr="00713B1B">
        <w:rPr>
          <w:rFonts w:ascii="SimSun" w:hAnsi="SimSun" w:cs="KFGQPC Uthman Taha Naskh"/>
          <w:b/>
          <w:bCs/>
          <w:color w:val="008000"/>
          <w:kern w:val="28"/>
          <w:sz w:val="30"/>
          <w:szCs w:val="30"/>
          <w:rtl/>
        </w:rPr>
        <w:t>إذا شك أحدكم في صلاته فلم يدر ك</w:t>
      </w:r>
      <w:r>
        <w:rPr>
          <w:rFonts w:ascii="SimSun" w:hAnsi="SimSun" w:cs="KFGQPC Uthman Taha Naskh" w:hint="cs"/>
          <w:b/>
          <w:bCs/>
          <w:color w:val="008000"/>
          <w:kern w:val="28"/>
          <w:sz w:val="30"/>
          <w:szCs w:val="30"/>
          <w:rtl/>
          <w:lang w:bidi="ar-SA"/>
        </w:rPr>
        <w:t>َ</w:t>
      </w:r>
      <w:r w:rsidRPr="00713B1B">
        <w:rPr>
          <w:rFonts w:ascii="SimSun" w:hAnsi="SimSun" w:cs="KFGQPC Uthman Taha Naskh"/>
          <w:b/>
          <w:bCs/>
          <w:color w:val="008000"/>
          <w:kern w:val="28"/>
          <w:sz w:val="30"/>
          <w:szCs w:val="30"/>
          <w:rtl/>
        </w:rPr>
        <w:t>م صلى ثلاثا</w:t>
      </w:r>
      <w:r>
        <w:rPr>
          <w:rFonts w:ascii="SimSun" w:hAnsi="SimSun" w:cs="KFGQPC Uthman Taha Naskh" w:hint="cs"/>
          <w:b/>
          <w:bCs/>
          <w:color w:val="008000"/>
          <w:kern w:val="28"/>
          <w:sz w:val="30"/>
          <w:szCs w:val="30"/>
          <w:rtl/>
        </w:rPr>
        <w:t>ً</w:t>
      </w:r>
      <w:r w:rsidRPr="00713B1B">
        <w:rPr>
          <w:rFonts w:ascii="SimSun" w:hAnsi="SimSun" w:cs="KFGQPC Uthman Taha Naskh"/>
          <w:b/>
          <w:bCs/>
          <w:color w:val="008000"/>
          <w:kern w:val="28"/>
          <w:sz w:val="30"/>
          <w:szCs w:val="30"/>
          <w:rtl/>
        </w:rPr>
        <w:t xml:space="preserve"> أم أربعا</w:t>
      </w:r>
      <w:r>
        <w:rPr>
          <w:rFonts w:ascii="SimSun" w:hAnsi="SimSun" w:cs="KFGQPC Uthman Taha Naskh" w:hint="cs"/>
          <w:b/>
          <w:bCs/>
          <w:color w:val="008000"/>
          <w:kern w:val="28"/>
          <w:sz w:val="30"/>
          <w:szCs w:val="30"/>
          <w:rtl/>
        </w:rPr>
        <w:t>ً</w:t>
      </w:r>
      <w:r w:rsidRPr="00713B1B">
        <w:rPr>
          <w:rFonts w:ascii="SimSun" w:hAnsi="SimSun" w:cs="KFGQPC Uthman Taha Naskh"/>
          <w:b/>
          <w:bCs/>
          <w:color w:val="008000"/>
          <w:kern w:val="28"/>
          <w:sz w:val="30"/>
          <w:szCs w:val="30"/>
          <w:rtl/>
        </w:rPr>
        <w:t xml:space="preserve"> فليطرح الشك وليبن على ما استيقن ثم يسجد سجدتين قبل أن يسلم</w:t>
      </w:r>
      <w:r w:rsidRPr="0074031D">
        <w:rPr>
          <w:rFonts w:cs="KFGQPC Uthman Taha Naskh"/>
          <w:b/>
          <w:bCs/>
          <w:color w:val="008000"/>
          <w:kern w:val="28"/>
          <w:sz w:val="30"/>
          <w:szCs w:val="30"/>
          <w:rtl/>
        </w:rPr>
        <w:t>»</w:t>
      </w:r>
      <w:r w:rsidRPr="0074031D">
        <w:rPr>
          <w:rFonts w:cs="KFGQPC Uthman Taha Naskh"/>
          <w:kern w:val="28"/>
          <w:sz w:val="30"/>
          <w:szCs w:val="30"/>
          <w:rtl/>
        </w:rPr>
        <w:t>. أخرجه أحمد</w:t>
      </w:r>
    </w:p>
    <w:p w:rsidR="00047AFB" w:rsidRPr="00F846D8" w:rsidRDefault="00047AFB" w:rsidP="00047AFB">
      <w:pPr>
        <w:widowControl/>
        <w:tabs>
          <w:tab w:val="left" w:pos="426"/>
          <w:tab w:val="left" w:pos="4540"/>
        </w:tabs>
        <w:spacing w:line="360" w:lineRule="auto"/>
        <w:ind w:firstLineChars="200" w:firstLine="562"/>
        <w:rPr>
          <w:rFonts w:ascii="SimSun" w:hAnsi="SimSun"/>
          <w:b/>
          <w:bCs/>
          <w:color w:val="008000"/>
          <w:kern w:val="26"/>
          <w:sz w:val="28"/>
          <w:szCs w:val="28"/>
        </w:rPr>
      </w:pPr>
      <w:r w:rsidRPr="00F846D8">
        <w:rPr>
          <w:rFonts w:ascii="SimSun" w:hAnsi="SimSun" w:hint="eastAsia"/>
          <w:b/>
          <w:bCs/>
          <w:color w:val="008000"/>
          <w:kern w:val="26"/>
          <w:sz w:val="28"/>
          <w:szCs w:val="28"/>
        </w:rPr>
        <w:t>“如果你们某人在礼拜中有所怀疑了，他不知道自己礼了多少拜，是三拜、还是四拜？那么，让他放弃怀疑，以他确信的为基础，然后在说出拜词之前</w:t>
      </w:r>
      <w:r w:rsidRPr="00F846D8">
        <w:rPr>
          <w:rFonts w:ascii="SimSun" w:hAnsi="SimSun" w:hint="eastAsia"/>
          <w:b/>
          <w:bCs/>
          <w:color w:val="008000"/>
          <w:kern w:val="26"/>
          <w:sz w:val="28"/>
          <w:szCs w:val="28"/>
          <w:lang w:val="zh-CN"/>
        </w:rPr>
        <w:t>叩两个头</w:t>
      </w:r>
      <w:r w:rsidRPr="00F846D8">
        <w:rPr>
          <w:rFonts w:ascii="SimSun" w:hAnsi="SimSun" w:hint="eastAsia"/>
          <w:b/>
          <w:bCs/>
          <w:color w:val="008000"/>
          <w:kern w:val="26"/>
          <w:sz w:val="28"/>
          <w:szCs w:val="28"/>
        </w:rPr>
        <w:t>。”</w:t>
      </w:r>
      <w:r w:rsidRPr="00F846D8">
        <w:rPr>
          <w:rStyle w:val="a9"/>
          <w:rFonts w:ascii="SimSun" w:hAnsi="SimSun"/>
          <w:b/>
          <w:bCs/>
          <w:color w:val="008000"/>
          <w:kern w:val="26"/>
          <w:sz w:val="28"/>
          <w:szCs w:val="28"/>
        </w:rPr>
        <w:footnoteReference w:id="274"/>
      </w:r>
    </w:p>
    <w:p w:rsidR="007D21CC" w:rsidRPr="00F846D8" w:rsidRDefault="007D21CC" w:rsidP="003C0D73">
      <w:pPr>
        <w:widowControl/>
        <w:tabs>
          <w:tab w:val="left" w:pos="426"/>
          <w:tab w:val="left" w:pos="4540"/>
        </w:tabs>
        <w:spacing w:line="360" w:lineRule="auto"/>
        <w:ind w:firstLineChars="200" w:firstLine="562"/>
        <w:rPr>
          <w:rFonts w:ascii="SimSun" w:hAnsi="SimSun"/>
          <w:b/>
          <w:bCs/>
          <w:color w:val="008000"/>
          <w:kern w:val="26"/>
          <w:sz w:val="28"/>
          <w:szCs w:val="28"/>
          <w:rtl/>
        </w:rPr>
      </w:pPr>
      <w:r w:rsidRPr="00F846D8">
        <w:rPr>
          <w:rFonts w:ascii="SimSun" w:hAnsi="SimSun"/>
          <w:b/>
          <w:bCs/>
          <w:kern w:val="26"/>
          <w:sz w:val="28"/>
          <w:szCs w:val="28"/>
        </w:rPr>
        <w:t>2-</w:t>
      </w:r>
      <w:r w:rsidRPr="00F846D8">
        <w:rPr>
          <w:rFonts w:ascii="SimSun" w:hAnsi="SimSun" w:hint="eastAsia"/>
          <w:kern w:val="26"/>
          <w:sz w:val="28"/>
          <w:szCs w:val="28"/>
        </w:rPr>
        <w:t>在茹勒耶戴尼的故事中：</w:t>
      </w:r>
      <w:r w:rsidRPr="00F846D8">
        <w:rPr>
          <w:rFonts w:ascii="SimSun" w:hAnsi="SimSun" w:hint="eastAsia"/>
          <w:b/>
          <w:bCs/>
          <w:color w:val="008000"/>
          <w:kern w:val="26"/>
          <w:sz w:val="28"/>
          <w:szCs w:val="28"/>
        </w:rPr>
        <w:t>他</w:t>
      </w:r>
      <w:r w:rsidR="00253D81">
        <w:rPr>
          <w:rFonts w:ascii="SimSun" w:hAnsi="SimSun"/>
          <w:b/>
          <w:bCs/>
          <w:color w:val="008000"/>
          <w:kern w:val="26"/>
          <w:sz w:val="28"/>
          <w:szCs w:val="28"/>
          <w:rtl/>
        </w:rPr>
      </w:r>
      <w:r w:rsidR="00253D81">
        <w:rPr>
          <w:rFonts w:ascii="SimSun" w:hAnsi="SimSun"/>
          <w:b/>
          <w:bCs/>
          <w:color w:val="008000"/>
          <w:kern w:val="26"/>
          <w:sz w:val="28"/>
          <w:szCs w:val="28"/>
        </w:rPr>
        <w:pict>
          <v:shape id="_x0000_s1602"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02" inset="0,0,0,0">
              <w:txbxContent>
                <w:p w:rsidR="007D21CC" w:rsidRPr="002A3A7C" w:rsidRDefault="007D21CC" w:rsidP="007D21CC">
                  <w:pPr>
                    <w:spacing w:line="120" w:lineRule="exact"/>
                    <w:jc w:val="center"/>
                    <w:rPr>
                      <w:rFonts w:ascii="SimSun" w:hAnsi="SimSun" w:cs="Arial"/>
                      <w:b/>
                      <w:bCs/>
                      <w:color w:val="008000"/>
                      <w:kern w:val="24"/>
                      <w:sz w:val="8"/>
                      <w:szCs w:val="8"/>
                    </w:rPr>
                  </w:pPr>
                  <w:r w:rsidRPr="002A3A7C">
                    <w:rPr>
                      <w:rFonts w:ascii="SimSun" w:hAnsi="SimSun" w:cs="Arial" w:hint="eastAsia"/>
                      <w:b/>
                      <w:bCs/>
                      <w:color w:val="008000"/>
                      <w:kern w:val="24"/>
                      <w:sz w:val="8"/>
                      <w:szCs w:val="8"/>
                    </w:rPr>
                    <w:t>愿主赐福之</w:t>
                  </w:r>
                </w:p>
                <w:p w:rsidR="007D21CC" w:rsidRPr="002A3A7C" w:rsidRDefault="007D21CC" w:rsidP="007D21CC">
                  <w:pPr>
                    <w:spacing w:line="120" w:lineRule="exact"/>
                    <w:jc w:val="center"/>
                    <w:rPr>
                      <w:rFonts w:ascii="SimSun" w:hAnsi="SimSun" w:cs="Arial"/>
                      <w:b/>
                      <w:bCs/>
                      <w:color w:val="008000"/>
                      <w:kern w:val="24"/>
                      <w:sz w:val="8"/>
                      <w:szCs w:val="8"/>
                    </w:rPr>
                  </w:pPr>
                  <w:r w:rsidRPr="002A3A7C">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在说了一个出拜词之后</w:t>
      </w:r>
      <w:r w:rsidRPr="00F846D8">
        <w:rPr>
          <w:rFonts w:ascii="SimSun" w:hAnsi="SimSun" w:hint="eastAsia"/>
          <w:b/>
          <w:bCs/>
          <w:color w:val="008000"/>
          <w:kern w:val="26"/>
          <w:sz w:val="28"/>
          <w:szCs w:val="28"/>
          <w:lang w:val="zh-CN"/>
        </w:rPr>
        <w:t>叩的两个头</w:t>
      </w:r>
      <w:r w:rsidRPr="00F846D8">
        <w:rPr>
          <w:rFonts w:ascii="SimSun" w:hAnsi="SimSun" w:hint="eastAsia"/>
          <w:b/>
          <w:bCs/>
          <w:color w:val="008000"/>
          <w:kern w:val="26"/>
          <w:sz w:val="28"/>
          <w:szCs w:val="28"/>
        </w:rPr>
        <w:t>。”</w:t>
      </w:r>
      <w:r w:rsidRPr="00F846D8">
        <w:rPr>
          <w:rStyle w:val="a9"/>
          <w:rFonts w:ascii="SimSun" w:hAnsi="SimSun"/>
          <w:b/>
          <w:bCs/>
          <w:color w:val="008000"/>
          <w:kern w:val="26"/>
          <w:sz w:val="28"/>
          <w:szCs w:val="28"/>
        </w:rPr>
        <w:footnoteReference w:id="275"/>
      </w:r>
    </w:p>
    <w:p w:rsidR="007D21CC" w:rsidRDefault="007D21CC" w:rsidP="007D21CC">
      <w:pPr>
        <w:widowControl/>
        <w:tabs>
          <w:tab w:val="left" w:pos="426"/>
          <w:tab w:val="left" w:pos="4540"/>
        </w:tabs>
        <w:spacing w:line="360" w:lineRule="auto"/>
        <w:ind w:firstLineChars="200" w:firstLine="562"/>
        <w:rPr>
          <w:rFonts w:ascii="SimSun" w:hAnsi="SimSun"/>
          <w:b/>
          <w:bCs/>
          <w:color w:val="008000"/>
          <w:kern w:val="26"/>
          <w:sz w:val="28"/>
          <w:szCs w:val="28"/>
          <w:rtl/>
        </w:rPr>
      </w:pPr>
      <w:r w:rsidRPr="00F846D8">
        <w:rPr>
          <w:rFonts w:ascii="SimSun" w:hAnsi="SimSun"/>
          <w:b/>
          <w:bCs/>
          <w:kern w:val="26"/>
          <w:sz w:val="28"/>
          <w:szCs w:val="28"/>
        </w:rPr>
        <w:t>3-</w:t>
      </w:r>
      <w:r w:rsidRPr="00F846D8">
        <w:rPr>
          <w:rFonts w:ascii="SimSun" w:hAnsi="SimSun" w:hint="eastAsia"/>
          <w:kern w:val="26"/>
          <w:sz w:val="28"/>
          <w:szCs w:val="28"/>
        </w:rPr>
        <w:t>最好是遵循关于这方面的圣行，如果圣行中提到是在说“色兰”之前叩头，那么，就在说它之前叩头；如果提到在说出拜词之后叩头，那么，就在他之后叩头，</w:t>
      </w:r>
      <w:r w:rsidRPr="00F846D8">
        <w:rPr>
          <w:rFonts w:ascii="SimSun" w:hAnsi="SimSun" w:hint="eastAsia"/>
          <w:kern w:val="26"/>
          <w:sz w:val="28"/>
          <w:szCs w:val="28"/>
          <w:lang w:val="zh-CN"/>
        </w:rPr>
        <w:t>因为</w:t>
      </w:r>
      <w:r>
        <w:rPr>
          <w:rFonts w:ascii="SimSun" w:hAnsi="SimSun" w:hint="eastAsia"/>
          <w:b/>
          <w:bCs/>
          <w:color w:val="008000"/>
          <w:kern w:val="26"/>
          <w:sz w:val="28"/>
          <w:szCs w:val="28"/>
        </w:rPr>
        <w:t>先知</w:t>
      </w:r>
      <w:r w:rsidR="00253D81">
        <w:rPr>
          <w:rFonts w:ascii="SimSun" w:hAnsi="SimSun"/>
          <w:b/>
          <w:bCs/>
          <w:color w:val="008000"/>
          <w:kern w:val="26"/>
          <w:sz w:val="28"/>
          <w:szCs w:val="28"/>
          <w:rtl/>
        </w:rPr>
      </w:r>
      <w:r w:rsidR="00253D81">
        <w:rPr>
          <w:rFonts w:ascii="SimSun" w:hAnsi="SimSun"/>
          <w:b/>
          <w:bCs/>
          <w:color w:val="008000"/>
          <w:kern w:val="26"/>
          <w:sz w:val="28"/>
          <w:szCs w:val="28"/>
        </w:rPr>
        <w:pict>
          <v:shape id="_x0000_s1601"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01" inset="0,0,0,0">
              <w:txbxContent>
                <w:p w:rsidR="007D21CC" w:rsidRPr="002A3A7C" w:rsidRDefault="007D21CC" w:rsidP="007D21CC">
                  <w:pPr>
                    <w:spacing w:line="120" w:lineRule="exact"/>
                    <w:jc w:val="center"/>
                    <w:rPr>
                      <w:rFonts w:ascii="SimSun" w:hAnsi="SimSun" w:cs="Arial"/>
                      <w:b/>
                      <w:bCs/>
                      <w:color w:val="008000"/>
                      <w:kern w:val="24"/>
                      <w:sz w:val="8"/>
                      <w:szCs w:val="8"/>
                    </w:rPr>
                  </w:pPr>
                  <w:r w:rsidRPr="002A3A7C">
                    <w:rPr>
                      <w:rFonts w:ascii="SimSun" w:hAnsi="SimSun" w:cs="Arial" w:hint="eastAsia"/>
                      <w:b/>
                      <w:bCs/>
                      <w:color w:val="008000"/>
                      <w:kern w:val="24"/>
                      <w:sz w:val="8"/>
                      <w:szCs w:val="8"/>
                    </w:rPr>
                    <w:t>愿主赐福之</w:t>
                  </w:r>
                </w:p>
                <w:p w:rsidR="007D21CC" w:rsidRPr="002A3A7C" w:rsidRDefault="007D21CC" w:rsidP="007D21CC">
                  <w:pPr>
                    <w:spacing w:line="120" w:lineRule="exact"/>
                    <w:jc w:val="center"/>
                    <w:rPr>
                      <w:rFonts w:ascii="SimSun" w:hAnsi="SimSun" w:cs="Arial"/>
                      <w:b/>
                      <w:bCs/>
                      <w:color w:val="008000"/>
                      <w:kern w:val="24"/>
                      <w:sz w:val="8"/>
                      <w:szCs w:val="8"/>
                    </w:rPr>
                  </w:pPr>
                  <w:r w:rsidRPr="002A3A7C">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7D21CC" w:rsidRPr="00BC6A4C" w:rsidRDefault="007D21CC" w:rsidP="007D21CC">
      <w:pPr>
        <w:bidi/>
        <w:ind w:firstLineChars="200" w:firstLine="602"/>
        <w:rPr>
          <w:rStyle w:val="4Char"/>
          <w:rFonts w:cs="KFGQPC Uthman Taha Naskh"/>
          <w:sz w:val="30"/>
          <w:szCs w:val="30"/>
          <w:rtl/>
          <w:lang w:eastAsia="zh-CN"/>
        </w:rPr>
      </w:pPr>
      <w:r>
        <w:rPr>
          <w:rStyle w:val="4Char"/>
          <w:rFonts w:cs="KFGQPC Uthman Taha Naskh" w:hint="cs"/>
          <w:b/>
          <w:bCs/>
          <w:color w:val="008000"/>
          <w:sz w:val="30"/>
          <w:szCs w:val="30"/>
          <w:rtl/>
        </w:rPr>
        <w:t>قال النبيُّ</w:t>
      </w:r>
      <w:r>
        <w:rPr>
          <w:rStyle w:val="4Char"/>
          <w:rFonts w:cs="KFGQPC Uthman Taha Naskh"/>
          <w:b/>
          <w:bCs/>
          <w:color w:val="008000"/>
          <w:sz w:val="30"/>
          <w:szCs w:val="30"/>
          <w:rtl/>
        </w:rPr>
        <w:t xml:space="preserve"> </w:t>
      </w:r>
      <w:r w:rsidRPr="00D831E9">
        <w:rPr>
          <w:rFonts w:cs="KFGQPC Uthman Taha Naskh" w:hint="cs"/>
          <w:b/>
          <w:bCs/>
          <w:color w:val="008000"/>
          <w:kern w:val="28"/>
          <w:sz w:val="30"/>
          <w:szCs w:val="30"/>
          <w:rtl/>
        </w:rPr>
        <w:t>ﷺ</w:t>
      </w:r>
      <w:r w:rsidRPr="00BC6A4C">
        <w:rPr>
          <w:rStyle w:val="4Char"/>
          <w:rFonts w:cs="KFGQPC Uthman Taha Naskh" w:hint="cs"/>
          <w:b/>
          <w:bCs/>
          <w:color w:val="008000"/>
          <w:sz w:val="30"/>
          <w:szCs w:val="30"/>
          <w:rtl/>
        </w:rPr>
        <w:t>:</w:t>
      </w:r>
      <w:r w:rsidRPr="00BC6A4C">
        <w:rPr>
          <w:rStyle w:val="4Char"/>
          <w:rFonts w:cs="KFGQPC Uthman Taha Naskh"/>
          <w:b/>
          <w:bCs/>
          <w:color w:val="008000"/>
          <w:sz w:val="30"/>
          <w:szCs w:val="30"/>
          <w:rtl/>
        </w:rPr>
        <w:t>«</w:t>
      </w:r>
      <w:r w:rsidRPr="00543D64">
        <w:rPr>
          <w:rStyle w:val="4Char"/>
          <w:rFonts w:cs="KFGQPC Uthman Taha Naskh"/>
          <w:b/>
          <w:bCs/>
          <w:color w:val="008000"/>
          <w:sz w:val="30"/>
          <w:szCs w:val="30"/>
          <w:rtl/>
        </w:rPr>
        <w:t>إِذَا زَادَ الرّجُلُ أَوْ نَقَصَ فَلْيَسْجُدْ سَجْدَتَين</w:t>
      </w:r>
      <w:r w:rsidRPr="00BC6A4C">
        <w:rPr>
          <w:rStyle w:val="4Char"/>
          <w:rFonts w:cs="KFGQPC Uthman Taha Naskh"/>
          <w:b/>
          <w:bCs/>
          <w:color w:val="008000"/>
          <w:sz w:val="30"/>
          <w:szCs w:val="30"/>
          <w:rtl/>
        </w:rPr>
        <w:t>»</w:t>
      </w:r>
      <w:r>
        <w:rPr>
          <w:rStyle w:val="4Char"/>
          <w:rFonts w:cs="KFGQPC Uthman Taha Naskh" w:hint="cs"/>
          <w:sz w:val="30"/>
          <w:szCs w:val="30"/>
          <w:rtl/>
        </w:rPr>
        <w:t xml:space="preserve"> </w:t>
      </w:r>
      <w:r w:rsidRPr="00D831E9">
        <w:rPr>
          <w:rFonts w:ascii="SimSun" w:hAnsi="SimSun" w:cs="KFGQPC Uthman Taha Naskh"/>
          <w:kern w:val="28"/>
          <w:sz w:val="30"/>
          <w:szCs w:val="30"/>
          <w:rtl/>
        </w:rPr>
        <w:t>أخرجه مسلم</w:t>
      </w:r>
    </w:p>
    <w:p w:rsidR="007D21CC" w:rsidRPr="00F846D8" w:rsidRDefault="007D21CC" w:rsidP="007D21CC">
      <w:pPr>
        <w:widowControl/>
        <w:tabs>
          <w:tab w:val="left" w:pos="426"/>
          <w:tab w:val="left" w:pos="4540"/>
        </w:tabs>
        <w:spacing w:line="360" w:lineRule="auto"/>
        <w:ind w:firstLineChars="200" w:firstLine="562"/>
        <w:rPr>
          <w:rFonts w:ascii="SimSun" w:hAnsi="SimSun"/>
          <w:b/>
          <w:bCs/>
          <w:color w:val="008000"/>
          <w:kern w:val="26"/>
          <w:sz w:val="28"/>
          <w:szCs w:val="28"/>
        </w:rPr>
      </w:pPr>
      <w:r w:rsidRPr="00F846D8">
        <w:rPr>
          <w:rFonts w:ascii="SimSun" w:hAnsi="SimSun" w:hint="eastAsia"/>
          <w:b/>
          <w:bCs/>
          <w:color w:val="008000"/>
          <w:kern w:val="26"/>
          <w:sz w:val="28"/>
          <w:szCs w:val="28"/>
        </w:rPr>
        <w:t>“如果某</w:t>
      </w:r>
      <w:r>
        <w:rPr>
          <w:rFonts w:ascii="SimSun" w:hAnsi="SimSun" w:hint="eastAsia"/>
          <w:b/>
          <w:bCs/>
          <w:color w:val="008000"/>
          <w:kern w:val="26"/>
          <w:sz w:val="28"/>
          <w:szCs w:val="28"/>
        </w:rPr>
        <w:t>个</w:t>
      </w:r>
      <w:r w:rsidRPr="00F846D8">
        <w:rPr>
          <w:rFonts w:ascii="SimSun" w:hAnsi="SimSun" w:hint="eastAsia"/>
          <w:b/>
          <w:bCs/>
          <w:color w:val="008000"/>
          <w:kern w:val="26"/>
          <w:sz w:val="28"/>
          <w:szCs w:val="28"/>
        </w:rPr>
        <w:t>人礼拜中</w:t>
      </w:r>
      <w:r>
        <w:rPr>
          <w:rFonts w:ascii="SimSun" w:hAnsi="SimSun" w:hint="eastAsia"/>
          <w:b/>
          <w:bCs/>
          <w:color w:val="008000"/>
          <w:kern w:val="26"/>
          <w:sz w:val="28"/>
          <w:szCs w:val="28"/>
        </w:rPr>
        <w:t>增加了或者是减少了拜功，那么，</w:t>
      </w:r>
      <w:r w:rsidRPr="00F846D8">
        <w:rPr>
          <w:rFonts w:ascii="SimSun" w:hAnsi="SimSun" w:hint="eastAsia"/>
          <w:b/>
          <w:bCs/>
          <w:color w:val="008000"/>
          <w:kern w:val="26"/>
          <w:sz w:val="28"/>
          <w:szCs w:val="28"/>
        </w:rPr>
        <w:t>让他叩两个头。”</w:t>
      </w:r>
      <w:r w:rsidRPr="00F846D8">
        <w:rPr>
          <w:rStyle w:val="a9"/>
          <w:rFonts w:ascii="SimSun" w:hAnsi="SimSun"/>
          <w:b/>
          <w:bCs/>
          <w:color w:val="008000"/>
          <w:kern w:val="26"/>
          <w:sz w:val="28"/>
          <w:szCs w:val="28"/>
        </w:rPr>
        <w:footnoteReference w:id="276"/>
      </w:r>
    </w:p>
    <w:p w:rsidR="007D21CC" w:rsidRPr="00F846D8" w:rsidRDefault="007D21CC" w:rsidP="003C0D73">
      <w:pPr>
        <w:widowControl/>
        <w:tabs>
          <w:tab w:val="left" w:pos="1134"/>
          <w:tab w:val="left" w:pos="4540"/>
        </w:tabs>
        <w:spacing w:beforeLines="50" w:line="360" w:lineRule="auto"/>
        <w:ind w:firstLine="198"/>
        <w:rPr>
          <w:rFonts w:ascii="STLiti" w:eastAsia="STLiti" w:hAnsi="SimSun"/>
          <w:kern w:val="26"/>
          <w:sz w:val="28"/>
          <w:szCs w:val="28"/>
        </w:rPr>
      </w:pPr>
      <w:r w:rsidRPr="00F846D8">
        <w:rPr>
          <w:rFonts w:ascii="STLiti" w:eastAsia="STLiti" w:hAnsi="SimSun" w:hint="eastAsia"/>
          <w:kern w:val="26"/>
          <w:sz w:val="28"/>
          <w:szCs w:val="28"/>
        </w:rPr>
        <w:t>第二：规定叩疏忽的头的情况有</w:t>
      </w:r>
    </w:p>
    <w:p w:rsidR="007D21CC" w:rsidRPr="00F846D8" w:rsidRDefault="007D21CC" w:rsidP="007D21CC">
      <w:pPr>
        <w:widowControl/>
        <w:tabs>
          <w:tab w:val="left" w:pos="4540"/>
        </w:tabs>
        <w:spacing w:line="360" w:lineRule="auto"/>
        <w:ind w:firstLineChars="200" w:firstLine="562"/>
        <w:rPr>
          <w:rFonts w:ascii="SimSun" w:hAnsi="SimSun"/>
          <w:kern w:val="26"/>
          <w:sz w:val="28"/>
          <w:szCs w:val="28"/>
        </w:rPr>
      </w:pPr>
      <w:r w:rsidRPr="00F846D8">
        <w:rPr>
          <w:rFonts w:ascii="SimSun" w:hAnsi="SimSun"/>
          <w:b/>
          <w:bCs/>
          <w:kern w:val="26"/>
          <w:sz w:val="28"/>
          <w:szCs w:val="28"/>
        </w:rPr>
        <w:t>1-</w:t>
      </w:r>
      <w:r w:rsidRPr="00F846D8">
        <w:rPr>
          <w:rFonts w:ascii="SimSun" w:hAnsi="SimSun" w:hint="eastAsia"/>
          <w:kern w:val="26"/>
          <w:sz w:val="28"/>
          <w:szCs w:val="28"/>
        </w:rPr>
        <w:t>如果是在完美拜功之前说了“色兰”，那么就让他站起身完成礼拜，然后在说“色兰”之后叩两个头。</w:t>
      </w:r>
    </w:p>
    <w:p w:rsidR="007D21CC" w:rsidRDefault="007D21CC" w:rsidP="007D21CC">
      <w:pPr>
        <w:widowControl/>
        <w:tabs>
          <w:tab w:val="left" w:pos="4540"/>
        </w:tabs>
        <w:spacing w:line="360" w:lineRule="auto"/>
        <w:ind w:firstLineChars="200" w:firstLine="562"/>
        <w:rPr>
          <w:rFonts w:ascii="SimSun" w:hAnsi="SimSun"/>
          <w:kern w:val="26"/>
          <w:sz w:val="28"/>
          <w:szCs w:val="28"/>
          <w:rtl/>
        </w:rPr>
      </w:pPr>
      <w:r w:rsidRPr="00F846D8">
        <w:rPr>
          <w:rFonts w:ascii="SimSun" w:hAnsi="SimSun"/>
          <w:b/>
          <w:bCs/>
          <w:kern w:val="26"/>
          <w:sz w:val="28"/>
          <w:szCs w:val="28"/>
        </w:rPr>
        <w:t>2-</w:t>
      </w:r>
      <w:r w:rsidRPr="00F846D8">
        <w:rPr>
          <w:rFonts w:ascii="SimSun" w:hAnsi="SimSun" w:hint="eastAsia"/>
          <w:kern w:val="26"/>
          <w:sz w:val="28"/>
          <w:szCs w:val="28"/>
        </w:rPr>
        <w:t>增加了拜数（多礼了拜）时，其依据是：</w:t>
      </w:r>
    </w:p>
    <w:p w:rsidR="007D21CC" w:rsidRPr="00BC6A4C" w:rsidRDefault="007D21CC" w:rsidP="007D21CC">
      <w:pPr>
        <w:bidi/>
        <w:ind w:firstLineChars="200" w:firstLine="602"/>
        <w:rPr>
          <w:rStyle w:val="4Char"/>
          <w:rFonts w:cs="KFGQPC Uthman Taha Naskh"/>
          <w:sz w:val="30"/>
          <w:szCs w:val="30"/>
          <w:rtl/>
          <w:lang w:eastAsia="zh-CN"/>
        </w:rPr>
      </w:pPr>
      <w:r w:rsidRPr="00E93C84">
        <w:rPr>
          <w:rStyle w:val="4Char"/>
          <w:rFonts w:cs="KFGQPC Uthman Taha Naskh"/>
          <w:b/>
          <w:bCs/>
          <w:color w:val="008000"/>
          <w:sz w:val="30"/>
          <w:szCs w:val="30"/>
          <w:rtl/>
          <w:lang w:eastAsia="zh-CN"/>
        </w:rPr>
        <w:t xml:space="preserve">أَنّ </w:t>
      </w:r>
      <w:r w:rsidRPr="00E93C84">
        <w:rPr>
          <w:rStyle w:val="4Char"/>
          <w:rFonts w:cs="KFGQPC Uthman Taha Naskh" w:hint="cs"/>
          <w:b/>
          <w:bCs/>
          <w:color w:val="008000"/>
          <w:sz w:val="30"/>
          <w:szCs w:val="30"/>
          <w:rtl/>
          <w:lang w:eastAsia="zh-CN"/>
        </w:rPr>
        <w:t>النبيُّ</w:t>
      </w:r>
      <w:r w:rsidRPr="00E93C84">
        <w:rPr>
          <w:rStyle w:val="4Char"/>
          <w:rFonts w:cs="KFGQPC Uthman Taha Naskh"/>
          <w:b/>
          <w:bCs/>
          <w:color w:val="008000"/>
          <w:sz w:val="30"/>
          <w:szCs w:val="30"/>
          <w:rtl/>
          <w:lang w:eastAsia="zh-CN"/>
        </w:rPr>
        <w:t xml:space="preserve"> </w:t>
      </w:r>
      <w:r w:rsidRPr="00E93C84">
        <w:rPr>
          <w:rStyle w:val="4Char"/>
          <w:rFonts w:cs="KFGQPC Uthman Taha Naskh" w:hint="cs"/>
          <w:b/>
          <w:bCs/>
          <w:color w:val="008000"/>
          <w:sz w:val="30"/>
          <w:szCs w:val="30"/>
          <w:rtl/>
        </w:rPr>
        <w:t>ﷺ</w:t>
      </w:r>
      <w:r w:rsidRPr="00E93C84">
        <w:rPr>
          <w:rStyle w:val="4Char"/>
          <w:rFonts w:cs="KFGQPC Uthman Taha Naskh"/>
          <w:b/>
          <w:bCs/>
          <w:color w:val="008000"/>
          <w:sz w:val="30"/>
          <w:szCs w:val="30"/>
          <w:rtl/>
          <w:lang w:eastAsia="zh-CN"/>
        </w:rPr>
        <w:t xml:space="preserve"> صَلّى الظّهْرَ خَمْساً.</w:t>
      </w:r>
      <w:r w:rsidRPr="00E93C84">
        <w:rPr>
          <w:rFonts w:cs="KFGQPC Uthman Taha Naskh"/>
          <w:kern w:val="28"/>
          <w:sz w:val="30"/>
          <w:szCs w:val="30"/>
          <w:rtl/>
        </w:rPr>
        <w:t xml:space="preserve"> فَلَمّا سَلّمَ قِيلَ لَهُ: أَزيدَ فِي الصّلاَةِ؟</w:t>
      </w:r>
      <w:r w:rsidRPr="00E93C84">
        <w:rPr>
          <w:rStyle w:val="4Char"/>
          <w:rFonts w:cs="KFGQPC Uthman Taha Naskh"/>
          <w:b/>
          <w:bCs/>
          <w:color w:val="008000"/>
          <w:sz w:val="30"/>
          <w:szCs w:val="30"/>
          <w:rtl/>
        </w:rPr>
        <w:t xml:space="preserve"> قَالَ: </w:t>
      </w:r>
      <w:r w:rsidRPr="00BC6A4C">
        <w:rPr>
          <w:rStyle w:val="4Char"/>
          <w:rFonts w:cs="KFGQPC Uthman Taha Naskh"/>
          <w:b/>
          <w:bCs/>
          <w:color w:val="008000"/>
          <w:sz w:val="30"/>
          <w:szCs w:val="30"/>
          <w:rtl/>
        </w:rPr>
        <w:t>«</w:t>
      </w:r>
      <w:r w:rsidRPr="00E93C84">
        <w:rPr>
          <w:rStyle w:val="4Char"/>
          <w:rFonts w:cs="KFGQPC Uthman Taha Naskh"/>
          <w:b/>
          <w:bCs/>
          <w:color w:val="008000"/>
          <w:sz w:val="30"/>
          <w:szCs w:val="30"/>
          <w:rtl/>
        </w:rPr>
        <w:t>وَمَا ذَاكَ؟</w:t>
      </w:r>
      <w:r w:rsidRPr="00BC6A4C">
        <w:rPr>
          <w:rStyle w:val="4Char"/>
          <w:rFonts w:cs="KFGQPC Uthman Taha Naskh"/>
          <w:b/>
          <w:bCs/>
          <w:color w:val="008000"/>
          <w:sz w:val="30"/>
          <w:szCs w:val="30"/>
          <w:rtl/>
        </w:rPr>
        <w:t>»</w:t>
      </w:r>
      <w:r>
        <w:rPr>
          <w:rStyle w:val="4Char"/>
          <w:rFonts w:cs="KFGQPC Uthman Taha Naskh" w:hint="cs"/>
          <w:b/>
          <w:bCs/>
          <w:color w:val="008000"/>
          <w:sz w:val="30"/>
          <w:szCs w:val="30"/>
          <w:rtl/>
        </w:rPr>
        <w:t xml:space="preserve"> </w:t>
      </w:r>
      <w:r w:rsidRPr="00E93C84">
        <w:rPr>
          <w:rFonts w:cs="KFGQPC Uthman Taha Naskh"/>
          <w:kern w:val="28"/>
          <w:sz w:val="30"/>
          <w:szCs w:val="30"/>
          <w:rtl/>
        </w:rPr>
        <w:t>قَالُوا: صَلّيْتَ خَمْساً.</w:t>
      </w:r>
      <w:r w:rsidRPr="00E93C84">
        <w:rPr>
          <w:rStyle w:val="4Char"/>
          <w:rFonts w:cs="KFGQPC Uthman Taha Naskh"/>
          <w:b/>
          <w:bCs/>
          <w:color w:val="008000"/>
          <w:sz w:val="30"/>
          <w:szCs w:val="30"/>
          <w:rtl/>
        </w:rPr>
        <w:t xml:space="preserve"> فَسَجَدَ سَجْدَتَيْنِ</w:t>
      </w:r>
      <w:r>
        <w:rPr>
          <w:rStyle w:val="4Char"/>
          <w:rFonts w:cs="KFGQPC Uthman Taha Naskh" w:hint="cs"/>
          <w:b/>
          <w:bCs/>
          <w:color w:val="008000"/>
          <w:sz w:val="30"/>
          <w:szCs w:val="30"/>
          <w:rtl/>
          <w:lang w:eastAsia="zh-CN"/>
        </w:rPr>
        <w:t xml:space="preserve"> بعد ما سلّم</w:t>
      </w:r>
      <w:r w:rsidRPr="00E93C84">
        <w:rPr>
          <w:rStyle w:val="4Char"/>
          <w:rFonts w:cs="KFGQPC Uthman Taha Naskh"/>
          <w:b/>
          <w:bCs/>
          <w:color w:val="008000"/>
          <w:sz w:val="30"/>
          <w:szCs w:val="30"/>
          <w:rtl/>
        </w:rPr>
        <w:t>.</w:t>
      </w:r>
      <w:r>
        <w:rPr>
          <w:rStyle w:val="4Char"/>
          <w:rFonts w:cs="KFGQPC Uthman Taha Naskh" w:hint="cs"/>
          <w:sz w:val="30"/>
          <w:szCs w:val="30"/>
          <w:rtl/>
        </w:rPr>
        <w:t xml:space="preserve"> </w:t>
      </w:r>
      <w:r w:rsidRPr="0074031D">
        <w:rPr>
          <w:rFonts w:cs="KFGQPC Uthman Taha Naskh"/>
          <w:kern w:val="28"/>
          <w:sz w:val="30"/>
          <w:szCs w:val="30"/>
          <w:rtl/>
        </w:rPr>
        <w:t>متفق عليه</w:t>
      </w:r>
    </w:p>
    <w:p w:rsidR="007D21CC" w:rsidRPr="00F846D8" w:rsidRDefault="007D21CC" w:rsidP="007D21CC">
      <w:pPr>
        <w:widowControl/>
        <w:tabs>
          <w:tab w:val="left" w:pos="4540"/>
        </w:tabs>
        <w:spacing w:line="360" w:lineRule="auto"/>
        <w:ind w:firstLineChars="200" w:firstLine="562"/>
        <w:rPr>
          <w:rFonts w:ascii="SimSun" w:hAnsi="SimSun"/>
          <w:b/>
          <w:bCs/>
          <w:color w:val="008000"/>
          <w:kern w:val="26"/>
          <w:sz w:val="28"/>
          <w:szCs w:val="28"/>
          <w:rtl/>
        </w:rPr>
      </w:pPr>
      <w:r>
        <w:rPr>
          <w:rFonts w:ascii="SimSun" w:hAnsi="SimSun" w:hint="eastAsia"/>
          <w:b/>
          <w:bCs/>
          <w:color w:val="008000"/>
          <w:kern w:val="26"/>
          <w:sz w:val="28"/>
          <w:szCs w:val="28"/>
        </w:rPr>
        <w:t>先知</w:t>
      </w:r>
      <w:r w:rsidR="00253D81">
        <w:rPr>
          <w:rFonts w:ascii="SimSun" w:hAnsi="SimSun"/>
          <w:b/>
          <w:bCs/>
          <w:color w:val="008000"/>
          <w:kern w:val="26"/>
          <w:sz w:val="28"/>
          <w:szCs w:val="28"/>
          <w:rtl/>
        </w:rPr>
      </w:r>
      <w:r w:rsidR="00253D81">
        <w:rPr>
          <w:rFonts w:ascii="SimSun" w:hAnsi="SimSun"/>
          <w:b/>
          <w:bCs/>
          <w:color w:val="008000"/>
          <w:kern w:val="26"/>
          <w:sz w:val="28"/>
          <w:szCs w:val="28"/>
        </w:rPr>
        <w:pict>
          <v:shape id="_x0000_s1600"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600" inset="0,0,0,0">
              <w:txbxContent>
                <w:p w:rsidR="007D21CC" w:rsidRPr="003F69E2" w:rsidRDefault="007D21CC" w:rsidP="007D21CC">
                  <w:pPr>
                    <w:spacing w:line="120" w:lineRule="exact"/>
                    <w:jc w:val="center"/>
                    <w:rPr>
                      <w:rFonts w:ascii="SimSun" w:hAnsi="SimSun" w:cs="Arial"/>
                      <w:b/>
                      <w:bCs/>
                      <w:color w:val="008000"/>
                      <w:kern w:val="24"/>
                      <w:sz w:val="8"/>
                      <w:szCs w:val="8"/>
                    </w:rPr>
                  </w:pPr>
                  <w:r w:rsidRPr="003F69E2">
                    <w:rPr>
                      <w:rFonts w:ascii="SimSun" w:hAnsi="SimSun" w:cs="Arial" w:hint="eastAsia"/>
                      <w:b/>
                      <w:bCs/>
                      <w:color w:val="008000"/>
                      <w:kern w:val="24"/>
                      <w:sz w:val="8"/>
                      <w:szCs w:val="8"/>
                    </w:rPr>
                    <w:t>愿主赐福之</w:t>
                  </w:r>
                </w:p>
                <w:p w:rsidR="007D21CC" w:rsidRPr="003F69E2" w:rsidRDefault="007D21CC" w:rsidP="007D21CC">
                  <w:pPr>
                    <w:spacing w:line="120" w:lineRule="exact"/>
                    <w:jc w:val="center"/>
                    <w:rPr>
                      <w:rFonts w:ascii="SimSun" w:hAnsi="SimSun" w:cs="Arial"/>
                      <w:b/>
                      <w:bCs/>
                      <w:color w:val="008000"/>
                      <w:kern w:val="24"/>
                      <w:sz w:val="8"/>
                      <w:szCs w:val="8"/>
                    </w:rPr>
                  </w:pPr>
                  <w:r w:rsidRPr="003F69E2">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曾经礼了五拜晌礼拜，</w:t>
      </w:r>
      <w:r w:rsidRPr="00F846D8">
        <w:rPr>
          <w:rFonts w:ascii="SimSun" w:hAnsi="SimSun" w:hint="eastAsia"/>
          <w:kern w:val="26"/>
          <w:sz w:val="28"/>
          <w:szCs w:val="28"/>
        </w:rPr>
        <w:t>当有人问他</w:t>
      </w:r>
      <w:r>
        <w:rPr>
          <w:rFonts w:ascii="SimSun" w:hAnsi="SimSun" w:hint="eastAsia"/>
          <w:kern w:val="26"/>
          <w:sz w:val="28"/>
          <w:szCs w:val="28"/>
        </w:rPr>
        <w:t>：“</w:t>
      </w:r>
      <w:r w:rsidRPr="00F846D8">
        <w:rPr>
          <w:rFonts w:ascii="SimSun" w:hAnsi="SimSun" w:hint="eastAsia"/>
          <w:kern w:val="26"/>
          <w:sz w:val="28"/>
          <w:szCs w:val="28"/>
        </w:rPr>
        <w:t>礼拜增加了吗</w:t>
      </w:r>
      <w:r>
        <w:rPr>
          <w:rFonts w:ascii="SimSun" w:hAnsi="SimSun" w:hint="eastAsia"/>
          <w:kern w:val="26"/>
          <w:sz w:val="28"/>
          <w:szCs w:val="28"/>
        </w:rPr>
        <w:t>？”</w:t>
      </w:r>
      <w:r w:rsidRPr="00F846D8">
        <w:rPr>
          <w:rFonts w:ascii="SimSun" w:hAnsi="SimSun" w:hint="eastAsia"/>
          <w:b/>
          <w:bCs/>
          <w:color w:val="008000"/>
          <w:kern w:val="26"/>
          <w:sz w:val="28"/>
          <w:szCs w:val="28"/>
        </w:rPr>
        <w:t>先知说：“为什么？”</w:t>
      </w:r>
      <w:r>
        <w:rPr>
          <w:rFonts w:ascii="SimSun" w:hAnsi="SimSun" w:hint="eastAsia"/>
          <w:kern w:val="26"/>
          <w:sz w:val="28"/>
          <w:szCs w:val="28"/>
        </w:rPr>
        <w:t>他们</w:t>
      </w:r>
      <w:r w:rsidRPr="00F846D8">
        <w:rPr>
          <w:rFonts w:ascii="SimSun" w:hAnsi="SimSun" w:hint="eastAsia"/>
          <w:kern w:val="26"/>
          <w:sz w:val="28"/>
          <w:szCs w:val="28"/>
        </w:rPr>
        <w:t>说</w:t>
      </w:r>
      <w:r>
        <w:rPr>
          <w:rFonts w:ascii="SimSun" w:hAnsi="SimSun" w:hint="eastAsia"/>
          <w:kern w:val="26"/>
          <w:sz w:val="28"/>
          <w:szCs w:val="28"/>
        </w:rPr>
        <w:t>：“</w:t>
      </w:r>
      <w:r w:rsidRPr="00F846D8">
        <w:rPr>
          <w:rFonts w:ascii="SimSun" w:hAnsi="SimSun" w:hint="eastAsia"/>
          <w:kern w:val="26"/>
          <w:sz w:val="28"/>
          <w:szCs w:val="28"/>
        </w:rPr>
        <w:t>你礼了五拜。”</w:t>
      </w:r>
      <w:r>
        <w:rPr>
          <w:rFonts w:ascii="SimSun" w:hAnsi="SimSun" w:hint="eastAsia"/>
          <w:b/>
          <w:bCs/>
          <w:color w:val="008000"/>
          <w:kern w:val="26"/>
          <w:sz w:val="28"/>
          <w:szCs w:val="28"/>
        </w:rPr>
        <w:t>于是先知在说色兰</w:t>
      </w:r>
      <w:r w:rsidRPr="00F846D8">
        <w:rPr>
          <w:rFonts w:ascii="SimSun" w:hAnsi="SimSun" w:hint="eastAsia"/>
          <w:b/>
          <w:bCs/>
          <w:color w:val="008000"/>
          <w:kern w:val="26"/>
          <w:sz w:val="28"/>
          <w:szCs w:val="28"/>
        </w:rPr>
        <w:t>之后又叩了两个头。</w:t>
      </w:r>
      <w:r w:rsidRPr="00F846D8">
        <w:rPr>
          <w:rStyle w:val="a9"/>
          <w:rFonts w:ascii="SimSun" w:hAnsi="SimSun"/>
          <w:b/>
          <w:bCs/>
          <w:color w:val="008000"/>
          <w:kern w:val="26"/>
          <w:sz w:val="28"/>
          <w:szCs w:val="28"/>
        </w:rPr>
        <w:footnoteReference w:id="277"/>
      </w:r>
    </w:p>
    <w:p w:rsidR="007D21CC" w:rsidRDefault="007D21CC" w:rsidP="007D21CC">
      <w:pPr>
        <w:widowControl/>
        <w:tabs>
          <w:tab w:val="left" w:pos="4540"/>
        </w:tabs>
        <w:spacing w:line="360" w:lineRule="auto"/>
        <w:ind w:firstLineChars="200" w:firstLine="562"/>
        <w:rPr>
          <w:rFonts w:ascii="SimSun" w:hAnsi="SimSun"/>
          <w:kern w:val="26"/>
          <w:sz w:val="28"/>
          <w:szCs w:val="28"/>
          <w:rtl/>
        </w:rPr>
      </w:pPr>
      <w:r w:rsidRPr="00F846D8">
        <w:rPr>
          <w:rFonts w:ascii="SimSun" w:hAnsi="SimSun"/>
          <w:b/>
          <w:bCs/>
          <w:kern w:val="26"/>
          <w:sz w:val="28"/>
          <w:szCs w:val="28"/>
        </w:rPr>
        <w:t>3-</w:t>
      </w:r>
      <w:r w:rsidRPr="00F846D8">
        <w:rPr>
          <w:rFonts w:ascii="SimSun" w:hAnsi="SimSun" w:hint="eastAsia"/>
          <w:kern w:val="26"/>
          <w:sz w:val="28"/>
          <w:szCs w:val="28"/>
        </w:rPr>
        <w:t>忘记第一个“台善胡德”中坐时，其依据是：</w:t>
      </w:r>
    </w:p>
    <w:p w:rsidR="007D21CC" w:rsidRPr="00BC6A4C" w:rsidRDefault="007D21CC" w:rsidP="007D21CC">
      <w:pPr>
        <w:bidi/>
        <w:ind w:firstLineChars="200" w:firstLine="602"/>
        <w:rPr>
          <w:rStyle w:val="4Char"/>
          <w:rFonts w:cs="KFGQPC Uthman Taha Naskh"/>
          <w:sz w:val="30"/>
          <w:szCs w:val="30"/>
          <w:rtl/>
          <w:lang w:eastAsia="zh-CN"/>
        </w:rPr>
      </w:pPr>
      <w:r>
        <w:rPr>
          <w:rStyle w:val="4Char"/>
          <w:rFonts w:cs="KFGQPC Uthman Taha Naskh" w:hint="cs"/>
          <w:b/>
          <w:bCs/>
          <w:color w:val="008000"/>
          <w:sz w:val="30"/>
          <w:szCs w:val="30"/>
          <w:rtl/>
        </w:rPr>
        <w:t>قال النبيُّ</w:t>
      </w:r>
      <w:r>
        <w:rPr>
          <w:rStyle w:val="4Char"/>
          <w:rFonts w:cs="KFGQPC Uthman Taha Naskh"/>
          <w:b/>
          <w:bCs/>
          <w:color w:val="008000"/>
          <w:sz w:val="30"/>
          <w:szCs w:val="30"/>
          <w:rtl/>
        </w:rPr>
        <w:t xml:space="preserve"> </w:t>
      </w:r>
      <w:r w:rsidRPr="00D831E9">
        <w:rPr>
          <w:rFonts w:cs="KFGQPC Uthman Taha Naskh" w:hint="cs"/>
          <w:b/>
          <w:bCs/>
          <w:color w:val="008000"/>
          <w:kern w:val="28"/>
          <w:sz w:val="30"/>
          <w:szCs w:val="30"/>
          <w:rtl/>
        </w:rPr>
        <w:t>ﷺ</w:t>
      </w:r>
      <w:r w:rsidRPr="00BC6A4C">
        <w:rPr>
          <w:rStyle w:val="4Char"/>
          <w:rFonts w:cs="KFGQPC Uthman Taha Naskh" w:hint="cs"/>
          <w:b/>
          <w:bCs/>
          <w:color w:val="008000"/>
          <w:sz w:val="30"/>
          <w:szCs w:val="30"/>
          <w:rtl/>
        </w:rPr>
        <w:t>:</w:t>
      </w:r>
      <w:r w:rsidRPr="00BC6A4C">
        <w:rPr>
          <w:rStyle w:val="4Char"/>
          <w:rFonts w:cs="KFGQPC Uthman Taha Naskh"/>
          <w:b/>
          <w:bCs/>
          <w:color w:val="008000"/>
          <w:sz w:val="30"/>
          <w:szCs w:val="30"/>
          <w:rtl/>
        </w:rPr>
        <w:t>«</w:t>
      </w:r>
      <w:r w:rsidRPr="00506601">
        <w:rPr>
          <w:rStyle w:val="4Char"/>
          <w:rFonts w:cs="KFGQPC Uthman Taha Naskh"/>
          <w:b/>
          <w:bCs/>
          <w:color w:val="008000"/>
          <w:sz w:val="30"/>
          <w:szCs w:val="30"/>
          <w:rtl/>
        </w:rPr>
        <w:t xml:space="preserve">أن </w:t>
      </w:r>
      <w:r w:rsidRPr="00E93C84">
        <w:rPr>
          <w:rStyle w:val="4Char"/>
          <w:rFonts w:cs="KFGQPC Uthman Taha Naskh" w:hint="cs"/>
          <w:b/>
          <w:bCs/>
          <w:color w:val="008000"/>
          <w:sz w:val="30"/>
          <w:szCs w:val="30"/>
          <w:rtl/>
          <w:lang w:eastAsia="zh-CN"/>
        </w:rPr>
        <w:t>النبيُّ</w:t>
      </w:r>
      <w:r w:rsidRPr="00E93C84">
        <w:rPr>
          <w:rStyle w:val="4Char"/>
          <w:rFonts w:cs="KFGQPC Uthman Taha Naskh"/>
          <w:b/>
          <w:bCs/>
          <w:color w:val="008000"/>
          <w:sz w:val="30"/>
          <w:szCs w:val="30"/>
          <w:rtl/>
          <w:lang w:eastAsia="zh-CN"/>
        </w:rPr>
        <w:t xml:space="preserve"> </w:t>
      </w:r>
      <w:r w:rsidRPr="00E93C84">
        <w:rPr>
          <w:rStyle w:val="4Char"/>
          <w:rFonts w:cs="KFGQPC Uthman Taha Naskh" w:hint="cs"/>
          <w:b/>
          <w:bCs/>
          <w:color w:val="008000"/>
          <w:sz w:val="30"/>
          <w:szCs w:val="30"/>
          <w:rtl/>
        </w:rPr>
        <w:t>ﷺ</w:t>
      </w:r>
      <w:r w:rsidRPr="00506601">
        <w:rPr>
          <w:rStyle w:val="4Char"/>
          <w:rFonts w:cs="KFGQPC Uthman Taha Naskh"/>
          <w:b/>
          <w:bCs/>
          <w:color w:val="008000"/>
          <w:sz w:val="30"/>
          <w:szCs w:val="30"/>
          <w:rtl/>
        </w:rPr>
        <w:t xml:space="preserve"> صلى بهم الظهر، فقام في الركعتين الأوليين، لم يجلس، فقام الناس معه، حتى إذا قضى الصلاة، وانتظر الناس تسليمه، كبر وهو جالس، فسجد سجدتين قبل أن يسلم، ثم سلم</w:t>
      </w:r>
      <w:r w:rsidRPr="00BC6A4C">
        <w:rPr>
          <w:rStyle w:val="4Char"/>
          <w:rFonts w:cs="KFGQPC Uthman Taha Naskh"/>
          <w:b/>
          <w:bCs/>
          <w:color w:val="008000"/>
          <w:sz w:val="30"/>
          <w:szCs w:val="30"/>
          <w:rtl/>
        </w:rPr>
        <w:t>»</w:t>
      </w:r>
      <w:r>
        <w:rPr>
          <w:rStyle w:val="4Char"/>
          <w:rFonts w:cs="KFGQPC Uthman Taha Naskh" w:hint="cs"/>
          <w:sz w:val="30"/>
          <w:szCs w:val="30"/>
          <w:rtl/>
        </w:rPr>
        <w:t xml:space="preserve"> </w:t>
      </w:r>
      <w:r w:rsidRPr="0074031D">
        <w:rPr>
          <w:rFonts w:cs="KFGQPC Uthman Taha Naskh"/>
          <w:kern w:val="28"/>
          <w:sz w:val="30"/>
          <w:szCs w:val="30"/>
          <w:rtl/>
        </w:rPr>
        <w:t>متفق عليه</w:t>
      </w:r>
    </w:p>
    <w:p w:rsidR="007D21CC" w:rsidRPr="00F846D8" w:rsidRDefault="007D21CC" w:rsidP="007D21CC">
      <w:pPr>
        <w:widowControl/>
        <w:tabs>
          <w:tab w:val="left" w:pos="4540"/>
        </w:tabs>
        <w:spacing w:line="360" w:lineRule="auto"/>
        <w:ind w:firstLineChars="200" w:firstLine="562"/>
        <w:rPr>
          <w:rFonts w:ascii="SimSun" w:hAnsi="SimSun"/>
          <w:b/>
          <w:bCs/>
          <w:color w:val="008000"/>
          <w:kern w:val="26"/>
          <w:sz w:val="28"/>
          <w:szCs w:val="28"/>
          <w:rtl/>
        </w:rPr>
      </w:pPr>
      <w:r>
        <w:rPr>
          <w:rFonts w:ascii="SimSun" w:hAnsi="SimSun" w:hint="eastAsia"/>
          <w:b/>
          <w:bCs/>
          <w:color w:val="008000"/>
          <w:kern w:val="26"/>
          <w:sz w:val="28"/>
          <w:szCs w:val="28"/>
        </w:rPr>
        <w:t>先知</w:t>
      </w:r>
      <w:r w:rsidR="00253D81">
        <w:rPr>
          <w:rFonts w:ascii="SimSun" w:hAnsi="SimSun"/>
          <w:b/>
          <w:bCs/>
          <w:color w:val="008000"/>
          <w:kern w:val="26"/>
          <w:sz w:val="28"/>
          <w:szCs w:val="28"/>
          <w:rtl/>
        </w:rPr>
      </w:r>
      <w:r w:rsidR="00253D81">
        <w:rPr>
          <w:rFonts w:ascii="SimSun" w:hAnsi="SimSun"/>
          <w:b/>
          <w:bCs/>
          <w:color w:val="008000"/>
          <w:kern w:val="26"/>
          <w:sz w:val="28"/>
          <w:szCs w:val="28"/>
        </w:rPr>
        <w:pict>
          <v:shape id="_x0000_s1599"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99" inset="0,0,0,0">
              <w:txbxContent>
                <w:p w:rsidR="007D21CC" w:rsidRPr="003F69E2" w:rsidRDefault="007D21CC" w:rsidP="007D21CC">
                  <w:pPr>
                    <w:spacing w:line="120" w:lineRule="exact"/>
                    <w:jc w:val="center"/>
                    <w:rPr>
                      <w:rFonts w:ascii="SimSun" w:hAnsi="SimSun" w:cs="Arial"/>
                      <w:b/>
                      <w:bCs/>
                      <w:color w:val="008000"/>
                      <w:kern w:val="24"/>
                      <w:sz w:val="8"/>
                      <w:szCs w:val="8"/>
                    </w:rPr>
                  </w:pPr>
                  <w:r w:rsidRPr="003F69E2">
                    <w:rPr>
                      <w:rFonts w:ascii="SimSun" w:hAnsi="SimSun" w:cs="Arial" w:hint="eastAsia"/>
                      <w:b/>
                      <w:bCs/>
                      <w:color w:val="008000"/>
                      <w:kern w:val="24"/>
                      <w:sz w:val="8"/>
                      <w:szCs w:val="8"/>
                    </w:rPr>
                    <w:t>愿主赐福之</w:t>
                  </w:r>
                </w:p>
                <w:p w:rsidR="007D21CC" w:rsidRPr="003F69E2" w:rsidRDefault="007D21CC" w:rsidP="007D21CC">
                  <w:pPr>
                    <w:spacing w:line="120" w:lineRule="exact"/>
                    <w:jc w:val="center"/>
                    <w:rPr>
                      <w:rFonts w:ascii="SimSun" w:hAnsi="SimSun" w:cs="Arial"/>
                      <w:b/>
                      <w:bCs/>
                      <w:color w:val="008000"/>
                      <w:kern w:val="24"/>
                      <w:sz w:val="8"/>
                      <w:szCs w:val="8"/>
                    </w:rPr>
                  </w:pPr>
                  <w:r w:rsidRPr="003F69E2">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带着众圣门弟子礼晌礼拜，礼完前两拜之后直接站了起来，而没有中坐，人们也都跟着他站了起来，当礼完拜之后，人们都等着他出拜，他坐着念大赞词，并在说“色兰”之前叩了两个头，然后说“色兰”出拜。</w:t>
      </w:r>
      <w:r w:rsidRPr="00F846D8">
        <w:rPr>
          <w:rStyle w:val="a9"/>
          <w:rFonts w:ascii="SimSun" w:hAnsi="SimSun"/>
          <w:b/>
          <w:bCs/>
          <w:color w:val="008000"/>
          <w:kern w:val="26"/>
          <w:sz w:val="28"/>
          <w:szCs w:val="28"/>
        </w:rPr>
        <w:footnoteReference w:id="278"/>
      </w:r>
    </w:p>
    <w:p w:rsidR="007D21CC" w:rsidRPr="00F846D8" w:rsidRDefault="007D21CC" w:rsidP="007D21CC">
      <w:pPr>
        <w:widowControl/>
        <w:tabs>
          <w:tab w:val="left" w:pos="4540"/>
        </w:tabs>
        <w:spacing w:line="360" w:lineRule="auto"/>
        <w:ind w:firstLineChars="200" w:firstLine="560"/>
        <w:rPr>
          <w:rFonts w:ascii="SimSun" w:hAnsi="SimSun"/>
          <w:kern w:val="26"/>
          <w:sz w:val="28"/>
          <w:szCs w:val="28"/>
        </w:rPr>
      </w:pPr>
      <w:r w:rsidRPr="00F846D8">
        <w:rPr>
          <w:rFonts w:ascii="SimSun" w:hAnsi="SimSun" w:hint="eastAsia"/>
          <w:kern w:val="26"/>
          <w:sz w:val="28"/>
          <w:szCs w:val="28"/>
        </w:rPr>
        <w:t>这段《圣训》中提到，谁疏忽了第一个中坐，然后在他还没有完全站起身之前想起了，他应当坐回去，如果他完全站起了身，就不应坐回去，而是在拜功的最后补叩两个疏忽的头。</w:t>
      </w:r>
    </w:p>
    <w:p w:rsidR="007D21CC" w:rsidRDefault="007D21CC" w:rsidP="007D21CC">
      <w:pPr>
        <w:widowControl/>
        <w:tabs>
          <w:tab w:val="left" w:pos="4540"/>
        </w:tabs>
        <w:spacing w:line="360" w:lineRule="auto"/>
        <w:ind w:firstLineChars="200" w:firstLine="562"/>
        <w:rPr>
          <w:rFonts w:ascii="SimSun" w:hAnsi="SimSun"/>
          <w:b/>
          <w:bCs/>
          <w:color w:val="008000"/>
          <w:kern w:val="26"/>
          <w:sz w:val="28"/>
          <w:szCs w:val="28"/>
          <w:rtl/>
        </w:rPr>
      </w:pPr>
      <w:r w:rsidRPr="00F846D8">
        <w:rPr>
          <w:rFonts w:ascii="SimSun" w:hAnsi="SimSun"/>
          <w:b/>
          <w:bCs/>
          <w:kern w:val="26"/>
          <w:sz w:val="28"/>
          <w:szCs w:val="28"/>
        </w:rPr>
        <w:t>4-</w:t>
      </w:r>
      <w:r w:rsidRPr="00F846D8">
        <w:rPr>
          <w:rFonts w:ascii="SimSun" w:hAnsi="SimSun" w:hint="eastAsia"/>
          <w:kern w:val="26"/>
          <w:sz w:val="28"/>
          <w:szCs w:val="28"/>
        </w:rPr>
        <w:t>礼拜中因怀疑而叩的头，因为</w:t>
      </w:r>
      <w:r>
        <w:rPr>
          <w:rFonts w:ascii="SimSun" w:hAnsi="SimSun" w:hint="eastAsia"/>
          <w:b/>
          <w:bCs/>
          <w:color w:val="008000"/>
          <w:kern w:val="26"/>
          <w:sz w:val="28"/>
          <w:szCs w:val="28"/>
        </w:rPr>
        <w:t>先知</w:t>
      </w:r>
      <w:r w:rsidR="00253D81">
        <w:rPr>
          <w:rFonts w:ascii="SimSun" w:hAnsi="SimSun"/>
          <w:b/>
          <w:bCs/>
          <w:color w:val="008000"/>
          <w:kern w:val="26"/>
          <w:sz w:val="28"/>
          <w:szCs w:val="28"/>
          <w:rtl/>
        </w:rPr>
      </w:r>
      <w:r w:rsidR="00253D81">
        <w:rPr>
          <w:rFonts w:ascii="SimSun" w:hAnsi="SimSun"/>
          <w:b/>
          <w:bCs/>
          <w:color w:val="008000"/>
          <w:kern w:val="26"/>
          <w:sz w:val="28"/>
          <w:szCs w:val="28"/>
        </w:rPr>
        <w:pict>
          <v:shape id="_x0000_s1598"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98" inset="0,0,0,0">
              <w:txbxContent>
                <w:p w:rsidR="007D21CC" w:rsidRPr="003F69E2" w:rsidRDefault="007D21CC" w:rsidP="007D21CC">
                  <w:pPr>
                    <w:spacing w:line="120" w:lineRule="exact"/>
                    <w:jc w:val="center"/>
                    <w:rPr>
                      <w:rFonts w:ascii="SimSun" w:hAnsi="SimSun" w:cs="Arial"/>
                      <w:b/>
                      <w:bCs/>
                      <w:color w:val="008000"/>
                      <w:kern w:val="24"/>
                      <w:sz w:val="8"/>
                      <w:szCs w:val="8"/>
                    </w:rPr>
                  </w:pPr>
                  <w:r w:rsidRPr="003F69E2">
                    <w:rPr>
                      <w:rFonts w:ascii="SimSun" w:hAnsi="SimSun" w:cs="Arial" w:hint="eastAsia"/>
                      <w:b/>
                      <w:bCs/>
                      <w:color w:val="008000"/>
                      <w:kern w:val="24"/>
                      <w:sz w:val="8"/>
                      <w:szCs w:val="8"/>
                    </w:rPr>
                    <w:t>愿主赐福之</w:t>
                  </w:r>
                </w:p>
                <w:p w:rsidR="007D21CC" w:rsidRPr="003F69E2" w:rsidRDefault="007D21CC" w:rsidP="007D21CC">
                  <w:pPr>
                    <w:spacing w:line="120" w:lineRule="exact"/>
                    <w:jc w:val="center"/>
                    <w:rPr>
                      <w:rFonts w:ascii="SimSun" w:hAnsi="SimSun" w:cs="Arial"/>
                      <w:b/>
                      <w:bCs/>
                      <w:color w:val="008000"/>
                      <w:kern w:val="24"/>
                      <w:sz w:val="8"/>
                      <w:szCs w:val="8"/>
                    </w:rPr>
                  </w:pPr>
                  <w:r w:rsidRPr="003F69E2">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7D21CC" w:rsidRPr="00BC6A4C" w:rsidRDefault="007D21CC" w:rsidP="007D21CC">
      <w:pPr>
        <w:bidi/>
        <w:ind w:firstLineChars="200" w:firstLine="602"/>
        <w:rPr>
          <w:rStyle w:val="4Char"/>
          <w:rFonts w:cs="KFGQPC Uthman Taha Naskh"/>
          <w:sz w:val="30"/>
          <w:szCs w:val="30"/>
          <w:rtl/>
          <w:lang w:eastAsia="zh-CN"/>
        </w:rPr>
      </w:pPr>
      <w:r>
        <w:rPr>
          <w:rStyle w:val="4Char"/>
          <w:rFonts w:cs="KFGQPC Uthman Taha Naskh" w:hint="cs"/>
          <w:b/>
          <w:bCs/>
          <w:color w:val="008000"/>
          <w:sz w:val="30"/>
          <w:szCs w:val="30"/>
          <w:rtl/>
        </w:rPr>
        <w:t>قال النبيُّ</w:t>
      </w:r>
      <w:r>
        <w:rPr>
          <w:rStyle w:val="4Char"/>
          <w:rFonts w:cs="KFGQPC Uthman Taha Naskh"/>
          <w:b/>
          <w:bCs/>
          <w:color w:val="008000"/>
          <w:sz w:val="30"/>
          <w:szCs w:val="30"/>
          <w:rtl/>
        </w:rPr>
        <w:t xml:space="preserve"> </w:t>
      </w:r>
      <w:r w:rsidRPr="00D831E9">
        <w:rPr>
          <w:rFonts w:cs="KFGQPC Uthman Taha Naskh" w:hint="cs"/>
          <w:b/>
          <w:bCs/>
          <w:color w:val="008000"/>
          <w:kern w:val="28"/>
          <w:sz w:val="30"/>
          <w:szCs w:val="30"/>
          <w:rtl/>
        </w:rPr>
        <w:t>ﷺ</w:t>
      </w:r>
      <w:r w:rsidRPr="00BC6A4C">
        <w:rPr>
          <w:rStyle w:val="4Char"/>
          <w:rFonts w:cs="KFGQPC Uthman Taha Naskh" w:hint="cs"/>
          <w:b/>
          <w:bCs/>
          <w:color w:val="008000"/>
          <w:sz w:val="30"/>
          <w:szCs w:val="30"/>
          <w:rtl/>
        </w:rPr>
        <w:t>:</w:t>
      </w:r>
      <w:r w:rsidRPr="00BC6A4C">
        <w:rPr>
          <w:rStyle w:val="4Char"/>
          <w:rFonts w:cs="KFGQPC Uthman Taha Naskh"/>
          <w:b/>
          <w:bCs/>
          <w:color w:val="008000"/>
          <w:sz w:val="30"/>
          <w:szCs w:val="30"/>
          <w:rtl/>
        </w:rPr>
        <w:t>«</w:t>
      </w:r>
      <w:r w:rsidRPr="00506601">
        <w:rPr>
          <w:rStyle w:val="4Char"/>
          <w:rFonts w:cs="KFGQPC Uthman Taha Naskh"/>
          <w:b/>
          <w:bCs/>
          <w:color w:val="008000"/>
          <w:sz w:val="30"/>
          <w:szCs w:val="30"/>
          <w:rtl/>
        </w:rPr>
        <w:t>إِذَا شَكّ أَحَدُكُمْ فِي صَلاَتِهِ فَلَمْ يَدْرِ كَمْ صَلّى؟ ثَلاَثاً أَمْ أَرْبَعاً؟ فَلْيَطْرَحِ الشّكّ وَلْيَبْنِ عَلَى مَا اسْتَيْقَنَ، ثُمّ يَسْجُدُ سَجْدَتَيْنِ قَبْلَ أَنْ يُسَلّمَ. فَإِنْ كَانَ صَلّى خَمْساً، شَفَعْنَ لَهُ صَلاَتَهُ، وَإِنْ كَانَ</w:t>
      </w:r>
      <w:r w:rsidRPr="00506601">
        <w:rPr>
          <w:rtl/>
        </w:rPr>
        <w:t xml:space="preserve"> </w:t>
      </w:r>
      <w:r w:rsidRPr="00506601">
        <w:rPr>
          <w:rStyle w:val="4Char"/>
          <w:rFonts w:cs="KFGQPC Uthman Taha Naskh"/>
          <w:b/>
          <w:bCs/>
          <w:color w:val="008000"/>
          <w:sz w:val="30"/>
          <w:szCs w:val="30"/>
          <w:rtl/>
        </w:rPr>
        <w:t>صَلّى إِتْمَاماً لأَرْبَعٍ، كَانَتَا تَرْغِيماً لِلشّيْطَانِ</w:t>
      </w:r>
      <w:r w:rsidRPr="00BC6A4C">
        <w:rPr>
          <w:rStyle w:val="4Char"/>
          <w:rFonts w:cs="KFGQPC Uthman Taha Naskh"/>
          <w:b/>
          <w:bCs/>
          <w:color w:val="008000"/>
          <w:sz w:val="30"/>
          <w:szCs w:val="30"/>
          <w:rtl/>
        </w:rPr>
        <w:t>»</w:t>
      </w:r>
      <w:r>
        <w:rPr>
          <w:rStyle w:val="4Char"/>
          <w:rFonts w:cs="KFGQPC Uthman Taha Naskh" w:hint="cs"/>
          <w:sz w:val="30"/>
          <w:szCs w:val="30"/>
          <w:rtl/>
        </w:rPr>
        <w:t xml:space="preserve"> </w:t>
      </w:r>
      <w:r w:rsidRPr="00D831E9">
        <w:rPr>
          <w:rFonts w:ascii="SimSun" w:hAnsi="SimSun" w:cs="KFGQPC Uthman Taha Naskh"/>
          <w:kern w:val="28"/>
          <w:sz w:val="30"/>
          <w:szCs w:val="30"/>
          <w:rtl/>
        </w:rPr>
        <w:t>أخرجه مسلم</w:t>
      </w:r>
    </w:p>
    <w:p w:rsidR="007D21CC" w:rsidRPr="00F846D8" w:rsidRDefault="007D21CC" w:rsidP="007D21CC">
      <w:pPr>
        <w:widowControl/>
        <w:tabs>
          <w:tab w:val="left" w:pos="4540"/>
        </w:tabs>
        <w:spacing w:line="360" w:lineRule="auto"/>
        <w:ind w:firstLineChars="200" w:firstLine="562"/>
        <w:rPr>
          <w:rFonts w:ascii="SimSun" w:hAnsi="SimSun"/>
          <w:b/>
          <w:bCs/>
          <w:color w:val="008000"/>
          <w:kern w:val="26"/>
          <w:sz w:val="28"/>
          <w:szCs w:val="28"/>
        </w:rPr>
      </w:pPr>
      <w:r w:rsidRPr="00F846D8">
        <w:rPr>
          <w:rFonts w:ascii="SimSun" w:hAnsi="SimSun" w:hint="eastAsia"/>
          <w:b/>
          <w:bCs/>
          <w:color w:val="008000"/>
          <w:kern w:val="26"/>
          <w:sz w:val="28"/>
          <w:szCs w:val="28"/>
        </w:rPr>
        <w:t xml:space="preserve"> “如果你们任何人在礼拜中有所怀疑，他不知道自己礼了多少拜，是三拜、还是四拜？那么，让他抛弃怀疑，以他所坚信的为基础，然后在说出拜词之前</w:t>
      </w:r>
      <w:r w:rsidRPr="00F846D8">
        <w:rPr>
          <w:rFonts w:ascii="SimSun" w:hAnsi="SimSun" w:hint="eastAsia"/>
          <w:b/>
          <w:bCs/>
          <w:color w:val="008000"/>
          <w:kern w:val="26"/>
          <w:sz w:val="28"/>
          <w:szCs w:val="28"/>
          <w:lang w:val="zh-CN"/>
        </w:rPr>
        <w:t>叩两个头</w:t>
      </w:r>
      <w:r w:rsidRPr="00F846D8">
        <w:rPr>
          <w:rFonts w:ascii="SimSun" w:hAnsi="SimSun" w:hint="eastAsia"/>
          <w:b/>
          <w:bCs/>
          <w:color w:val="008000"/>
          <w:kern w:val="26"/>
          <w:sz w:val="28"/>
          <w:szCs w:val="28"/>
        </w:rPr>
        <w:t>。如果他礼的是五拜，他的拜功会为他说情，如果他礼的是完美的四拜，那么，它俩确已使恶魔屈服了。”</w:t>
      </w:r>
      <w:r w:rsidRPr="00F846D8">
        <w:rPr>
          <w:rStyle w:val="a9"/>
          <w:rFonts w:ascii="SimSun" w:hAnsi="SimSun"/>
          <w:b/>
          <w:bCs/>
          <w:color w:val="008000"/>
          <w:kern w:val="26"/>
          <w:sz w:val="28"/>
          <w:szCs w:val="28"/>
        </w:rPr>
        <w:footnoteReference w:id="279"/>
      </w:r>
    </w:p>
    <w:p w:rsidR="007D21CC" w:rsidRDefault="007D21CC" w:rsidP="007D21CC">
      <w:pPr>
        <w:tabs>
          <w:tab w:val="left" w:pos="1050"/>
        </w:tabs>
        <w:spacing w:line="360" w:lineRule="auto"/>
        <w:ind w:firstLineChars="200" w:firstLine="562"/>
        <w:rPr>
          <w:rFonts w:ascii="SimSun" w:hAnsi="SimSun"/>
          <w:b/>
          <w:bCs/>
          <w:color w:val="008000"/>
          <w:kern w:val="26"/>
          <w:sz w:val="28"/>
          <w:szCs w:val="28"/>
          <w:rtl/>
        </w:rPr>
      </w:pPr>
      <w:r w:rsidRPr="00F846D8">
        <w:rPr>
          <w:rFonts w:ascii="SimSun" w:hAnsi="SimSun"/>
          <w:b/>
          <w:bCs/>
          <w:kern w:val="26"/>
          <w:sz w:val="28"/>
          <w:szCs w:val="28"/>
        </w:rPr>
        <w:t>5-</w:t>
      </w:r>
      <w:r w:rsidRPr="00F846D8">
        <w:rPr>
          <w:rFonts w:ascii="SimSun" w:hAnsi="SimSun" w:hint="eastAsia"/>
          <w:kern w:val="26"/>
          <w:sz w:val="28"/>
          <w:szCs w:val="28"/>
        </w:rPr>
        <w:t>如果礼拜者怀疑自己所礼的拜数，那么，他应以最少的为准，因为</w:t>
      </w:r>
      <w:r>
        <w:rPr>
          <w:rFonts w:ascii="SimSun" w:hAnsi="SimSun" w:hint="eastAsia"/>
          <w:b/>
          <w:bCs/>
          <w:color w:val="008000"/>
          <w:kern w:val="26"/>
          <w:sz w:val="28"/>
          <w:szCs w:val="28"/>
        </w:rPr>
        <w:t>先知</w:t>
      </w:r>
      <w:r w:rsidR="00253D81">
        <w:rPr>
          <w:rFonts w:ascii="SimSun" w:hAnsi="SimSun"/>
          <w:b/>
          <w:bCs/>
          <w:color w:val="008000"/>
          <w:kern w:val="26"/>
          <w:sz w:val="28"/>
          <w:szCs w:val="28"/>
          <w:rtl/>
        </w:rPr>
      </w:r>
      <w:r w:rsidR="00253D81">
        <w:rPr>
          <w:rFonts w:ascii="SimSun" w:hAnsi="SimSun"/>
          <w:b/>
          <w:bCs/>
          <w:color w:val="008000"/>
          <w:kern w:val="26"/>
          <w:sz w:val="28"/>
          <w:szCs w:val="28"/>
        </w:rPr>
        <w:pict>
          <v:shape id="_x0000_s1597"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97" inset="0,0,0,0">
              <w:txbxContent>
                <w:p w:rsidR="007D21CC" w:rsidRPr="003F69E2" w:rsidRDefault="007D21CC" w:rsidP="007D21CC">
                  <w:pPr>
                    <w:spacing w:line="120" w:lineRule="exact"/>
                    <w:jc w:val="center"/>
                    <w:rPr>
                      <w:rFonts w:ascii="SimSun" w:hAnsi="SimSun" w:cs="Arial"/>
                      <w:b/>
                      <w:bCs/>
                      <w:color w:val="008000"/>
                      <w:kern w:val="24"/>
                      <w:sz w:val="8"/>
                      <w:szCs w:val="8"/>
                    </w:rPr>
                  </w:pPr>
                  <w:r w:rsidRPr="003F69E2">
                    <w:rPr>
                      <w:rFonts w:ascii="SimSun" w:hAnsi="SimSun" w:cs="Arial" w:hint="eastAsia"/>
                      <w:b/>
                      <w:bCs/>
                      <w:color w:val="008000"/>
                      <w:kern w:val="24"/>
                      <w:sz w:val="8"/>
                      <w:szCs w:val="8"/>
                    </w:rPr>
                    <w:t>愿主赐福之</w:t>
                  </w:r>
                </w:p>
                <w:p w:rsidR="007D21CC" w:rsidRPr="003F69E2" w:rsidRDefault="007D21CC" w:rsidP="007D21CC">
                  <w:pPr>
                    <w:spacing w:line="120" w:lineRule="exact"/>
                    <w:jc w:val="center"/>
                    <w:rPr>
                      <w:rFonts w:ascii="SimSun" w:hAnsi="SimSun" w:cs="Arial"/>
                      <w:b/>
                      <w:bCs/>
                      <w:color w:val="008000"/>
                      <w:kern w:val="24"/>
                      <w:sz w:val="8"/>
                      <w:szCs w:val="8"/>
                    </w:rPr>
                  </w:pPr>
                  <w:r w:rsidRPr="003F69E2">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7D21CC" w:rsidRPr="00BC6A4C" w:rsidRDefault="007D21CC" w:rsidP="00BE2242">
      <w:pPr>
        <w:bidi/>
        <w:ind w:firstLineChars="200" w:firstLine="602"/>
        <w:rPr>
          <w:rStyle w:val="4Char"/>
          <w:rFonts w:cs="KFGQPC Uthman Taha Naskh"/>
          <w:sz w:val="30"/>
          <w:szCs w:val="30"/>
          <w:rtl/>
          <w:lang w:eastAsia="zh-CN"/>
        </w:rPr>
      </w:pPr>
      <w:r>
        <w:rPr>
          <w:rStyle w:val="4Char"/>
          <w:rFonts w:cs="KFGQPC Uthman Taha Naskh" w:hint="cs"/>
          <w:b/>
          <w:bCs/>
          <w:color w:val="008000"/>
          <w:sz w:val="30"/>
          <w:szCs w:val="30"/>
          <w:rtl/>
        </w:rPr>
        <w:t>قال النبيُّ</w:t>
      </w:r>
      <w:r>
        <w:rPr>
          <w:rStyle w:val="4Char"/>
          <w:rFonts w:cs="KFGQPC Uthman Taha Naskh"/>
          <w:b/>
          <w:bCs/>
          <w:color w:val="008000"/>
          <w:sz w:val="30"/>
          <w:szCs w:val="30"/>
          <w:rtl/>
        </w:rPr>
        <w:t xml:space="preserve"> </w:t>
      </w:r>
      <w:r w:rsidRPr="00D831E9">
        <w:rPr>
          <w:rFonts w:cs="KFGQPC Uthman Taha Naskh" w:hint="cs"/>
          <w:b/>
          <w:bCs/>
          <w:color w:val="008000"/>
          <w:kern w:val="28"/>
          <w:sz w:val="30"/>
          <w:szCs w:val="30"/>
          <w:rtl/>
        </w:rPr>
        <w:t>ﷺ</w:t>
      </w:r>
      <w:r w:rsidRPr="00BC6A4C">
        <w:rPr>
          <w:rStyle w:val="4Char"/>
          <w:rFonts w:cs="KFGQPC Uthman Taha Naskh" w:hint="cs"/>
          <w:b/>
          <w:bCs/>
          <w:color w:val="008000"/>
          <w:sz w:val="30"/>
          <w:szCs w:val="30"/>
          <w:rtl/>
        </w:rPr>
        <w:t>:</w:t>
      </w:r>
      <w:r w:rsidRPr="00BC6A4C">
        <w:rPr>
          <w:rStyle w:val="4Char"/>
          <w:rFonts w:cs="KFGQPC Uthman Taha Naskh"/>
          <w:b/>
          <w:bCs/>
          <w:color w:val="008000"/>
          <w:sz w:val="30"/>
          <w:szCs w:val="30"/>
          <w:rtl/>
        </w:rPr>
        <w:t>«</w:t>
      </w:r>
      <w:r w:rsidR="00BE2242" w:rsidRPr="00BE2242">
        <w:rPr>
          <w:rtl/>
        </w:rPr>
        <w:t xml:space="preserve"> </w:t>
      </w:r>
      <w:r w:rsidR="00BE2242" w:rsidRPr="00BE2242">
        <w:rPr>
          <w:rStyle w:val="4Char"/>
          <w:rFonts w:cs="KFGQPC Uthman Taha Naskh"/>
          <w:b/>
          <w:bCs/>
          <w:color w:val="008000"/>
          <w:sz w:val="30"/>
          <w:szCs w:val="30"/>
          <w:rtl/>
        </w:rPr>
        <w:t>إِذَا شَكَّ أَحَدُكُمْ فِي صَلَاتِهِ فَلَمْ يَدْرِ أَوَاحِدَةً صَلَّى أَمْ ثِنْتَيْنِ فَلْيَجْعَلْهَا وَاحِدَةً وَإِذَا لَمْ يَدْرِ ثِنْتَيْنِ صَلَّى أَمْ ثَلَاثًا فَلْيَجْعَلْهَا ثِنْتَيْنِ وَإِذَا لَمْ يَدْرِ أَثَلَاثًا صَلَّى أَمْ أَرْبَعًا فَلْيَجْعَلْهَا ثَلَاثًا ثُمَّ يَسْجُدْ إِذَا فَرَغَ مِنْ صَلَاتِهِ وَهُوَ جَالِسٌ قَبْلَ أَنْ يُسَلِّمَ سَجْدَتَيْنِ</w:t>
      </w:r>
      <w:r w:rsidRPr="0074031D">
        <w:rPr>
          <w:rFonts w:cs="KFGQPC Uthman Taha Naskh"/>
          <w:b/>
          <w:bCs/>
          <w:color w:val="008000"/>
          <w:kern w:val="28"/>
          <w:sz w:val="30"/>
          <w:szCs w:val="30"/>
          <w:rtl/>
        </w:rPr>
        <w:t>»</w:t>
      </w:r>
      <w:r w:rsidRPr="0074031D">
        <w:rPr>
          <w:rFonts w:cs="KFGQPC Uthman Taha Naskh"/>
          <w:kern w:val="28"/>
          <w:sz w:val="30"/>
          <w:szCs w:val="30"/>
          <w:rtl/>
        </w:rPr>
        <w:t>. أخرجه أحمد</w:t>
      </w:r>
    </w:p>
    <w:p w:rsidR="007D21CC" w:rsidRPr="00F846D8" w:rsidRDefault="007D21CC" w:rsidP="007D21CC">
      <w:pPr>
        <w:tabs>
          <w:tab w:val="left" w:pos="1050"/>
        </w:tabs>
        <w:spacing w:line="360" w:lineRule="auto"/>
        <w:ind w:firstLineChars="200" w:firstLine="562"/>
        <w:rPr>
          <w:rFonts w:ascii="SimSun" w:hAnsi="SimSun"/>
          <w:b/>
          <w:bCs/>
          <w:color w:val="008000"/>
          <w:kern w:val="26"/>
          <w:sz w:val="28"/>
          <w:szCs w:val="28"/>
        </w:rPr>
      </w:pPr>
      <w:r w:rsidRPr="00F846D8">
        <w:rPr>
          <w:rFonts w:ascii="SimSun" w:hAnsi="SimSun" w:hint="eastAsia"/>
          <w:b/>
          <w:bCs/>
          <w:color w:val="008000"/>
          <w:kern w:val="26"/>
          <w:sz w:val="28"/>
          <w:szCs w:val="28"/>
        </w:rPr>
        <w:t>“如果你们任何人怀疑自己礼了一拜、还是两拜？那么，就把它当做是一拜；如果他怀疑自己礼了两拜、还是三拜？那么，就把它当做是两拜；如果他怀疑自己礼了三拜、还是四拜？那么，就把它当做</w:t>
      </w:r>
      <w:r w:rsidR="00EA46A2">
        <w:rPr>
          <w:rFonts w:ascii="SimSun" w:hAnsi="SimSun" w:hint="eastAsia"/>
          <w:b/>
          <w:bCs/>
          <w:color w:val="008000"/>
          <w:kern w:val="26"/>
          <w:sz w:val="28"/>
          <w:szCs w:val="28"/>
        </w:rPr>
        <w:t>是三拜；以便疏忽地多算，让他完善剩余的拜功，然后让他在说色兰</w:t>
      </w:r>
      <w:r w:rsidRPr="00F846D8">
        <w:rPr>
          <w:rFonts w:ascii="SimSun" w:hAnsi="SimSun" w:hint="eastAsia"/>
          <w:b/>
          <w:bCs/>
          <w:color w:val="008000"/>
          <w:kern w:val="26"/>
          <w:sz w:val="28"/>
          <w:szCs w:val="28"/>
        </w:rPr>
        <w:t>之前坐着叩两个头</w:t>
      </w:r>
      <w:r w:rsidRPr="00F846D8">
        <w:rPr>
          <w:rFonts w:ascii="SimSun" w:hAnsi="SimSun" w:hint="eastAsia"/>
          <w:b/>
          <w:bCs/>
          <w:color w:val="008000"/>
          <w:kern w:val="26"/>
          <w:sz w:val="28"/>
          <w:szCs w:val="28"/>
          <w:lang w:val="zh-CN"/>
        </w:rPr>
        <w:t>。</w:t>
      </w:r>
      <w:r w:rsidRPr="00F846D8">
        <w:rPr>
          <w:rFonts w:ascii="SimSun" w:hAnsi="SimSun" w:hint="eastAsia"/>
          <w:b/>
          <w:bCs/>
          <w:color w:val="008000"/>
          <w:kern w:val="26"/>
          <w:sz w:val="28"/>
          <w:szCs w:val="28"/>
        </w:rPr>
        <w:t>”</w:t>
      </w:r>
      <w:r w:rsidRPr="00F846D8">
        <w:rPr>
          <w:rStyle w:val="a9"/>
          <w:rFonts w:ascii="SimSun" w:hAnsi="SimSun"/>
          <w:b/>
          <w:bCs/>
          <w:color w:val="008000"/>
          <w:kern w:val="26"/>
          <w:sz w:val="28"/>
          <w:szCs w:val="28"/>
          <w:lang w:val="zh-CN"/>
        </w:rPr>
        <w:footnoteReference w:id="280"/>
      </w:r>
    </w:p>
    <w:p w:rsidR="00FE252F" w:rsidRDefault="00FE252F" w:rsidP="00F511C8">
      <w:pPr>
        <w:spacing w:line="360" w:lineRule="auto"/>
        <w:ind w:firstLineChars="200" w:firstLine="560"/>
        <w:rPr>
          <w:rFonts w:ascii="SimSun" w:hAnsi="SimSun"/>
          <w:kern w:val="26"/>
          <w:sz w:val="28"/>
          <w:szCs w:val="28"/>
        </w:rPr>
      </w:pPr>
    </w:p>
    <w:p w:rsidR="00CC3634" w:rsidRPr="0041344B" w:rsidRDefault="007D21CC" w:rsidP="00863345">
      <w:pPr>
        <w:spacing w:beforeLines="100" w:afterLines="100" w:line="360" w:lineRule="auto"/>
        <w:jc w:val="center"/>
        <w:rPr>
          <w:rFonts w:ascii="STXinwei" w:eastAsia="STXinwei" w:hAnsi="SimSun" w:cs="Arial"/>
          <w:kern w:val="26"/>
          <w:sz w:val="36"/>
          <w:szCs w:val="36"/>
        </w:rPr>
      </w:pPr>
      <w:r>
        <w:rPr>
          <w:rFonts w:ascii="SimSun" w:hAnsi="SimSun"/>
          <w:kern w:val="26"/>
          <w:sz w:val="28"/>
          <w:szCs w:val="28"/>
        </w:rPr>
        <w:br w:type="page"/>
      </w:r>
      <w:r w:rsidR="00CC3634" w:rsidRPr="0041344B">
        <w:rPr>
          <w:rFonts w:ascii="STXinwei" w:eastAsia="STXinwei" w:hAnsi="SimSun" w:cs="Arial" w:hint="eastAsia"/>
          <w:kern w:val="26"/>
          <w:sz w:val="36"/>
          <w:szCs w:val="36"/>
        </w:rPr>
        <w:t>女人去清真寺参加集体礼拜</w:t>
      </w:r>
    </w:p>
    <w:p w:rsidR="00CC3634" w:rsidRDefault="00CC3634" w:rsidP="003C0D73">
      <w:pPr>
        <w:widowControl/>
        <w:tabs>
          <w:tab w:val="left" w:pos="4540"/>
        </w:tabs>
        <w:spacing w:line="360" w:lineRule="auto"/>
        <w:ind w:firstLineChars="200" w:firstLine="560"/>
        <w:rPr>
          <w:rFonts w:ascii="SimSun" w:hAnsi="SimSun"/>
          <w:b/>
          <w:bCs/>
          <w:color w:val="008000"/>
          <w:kern w:val="26"/>
          <w:sz w:val="28"/>
          <w:szCs w:val="28"/>
        </w:rPr>
      </w:pPr>
      <w:r w:rsidRPr="00F846D8">
        <w:rPr>
          <w:rFonts w:ascii="SimSun" w:hAnsi="SimSun" w:hint="eastAsia"/>
          <w:kern w:val="26"/>
          <w:sz w:val="28"/>
          <w:szCs w:val="28"/>
          <w:lang w:val="zh-CN"/>
        </w:rPr>
        <w:t>允许女人去清真寺和参加集体礼拜，其条件是远离一切可能引起欲望和招致诱惑的服饰和香料。</w:t>
      </w:r>
      <w:r w:rsidRPr="00F846D8">
        <w:rPr>
          <w:rFonts w:ascii="SimSun" w:hAnsi="SimSun" w:hint="eastAsia"/>
          <w:b/>
          <w:bCs/>
          <w:color w:val="008000"/>
          <w:kern w:val="26"/>
          <w:sz w:val="28"/>
          <w:szCs w:val="28"/>
        </w:rPr>
        <w:t>主的使者</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596"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96" inset="0,0,0,0">
              <w:txbxContent>
                <w:p w:rsidR="00CC3634" w:rsidRPr="00310B19" w:rsidRDefault="00CC3634" w:rsidP="00CC3634">
                  <w:pPr>
                    <w:spacing w:line="120" w:lineRule="exact"/>
                    <w:jc w:val="center"/>
                    <w:rPr>
                      <w:rFonts w:ascii="SimSun" w:hAnsi="SimSun" w:cs="Arial"/>
                      <w:b/>
                      <w:bCs/>
                      <w:color w:val="008000"/>
                      <w:kern w:val="24"/>
                      <w:sz w:val="8"/>
                      <w:szCs w:val="8"/>
                    </w:rPr>
                  </w:pPr>
                  <w:r w:rsidRPr="00310B19">
                    <w:rPr>
                      <w:rFonts w:ascii="SimSun" w:hAnsi="SimSun" w:cs="Arial" w:hint="eastAsia"/>
                      <w:b/>
                      <w:bCs/>
                      <w:color w:val="008000"/>
                      <w:kern w:val="24"/>
                      <w:sz w:val="8"/>
                      <w:szCs w:val="8"/>
                    </w:rPr>
                    <w:t>愿主赐福之</w:t>
                  </w:r>
                </w:p>
                <w:p w:rsidR="00CC3634" w:rsidRPr="00310B19" w:rsidRDefault="00CC3634" w:rsidP="00CC3634">
                  <w:pPr>
                    <w:spacing w:line="120" w:lineRule="exact"/>
                    <w:jc w:val="center"/>
                    <w:rPr>
                      <w:rFonts w:ascii="SimSun" w:hAnsi="SimSun" w:cs="Arial"/>
                      <w:b/>
                      <w:bCs/>
                      <w:color w:val="008000"/>
                      <w:kern w:val="24"/>
                      <w:sz w:val="8"/>
                      <w:szCs w:val="8"/>
                    </w:rPr>
                  </w:pPr>
                  <w:r w:rsidRPr="00310B19">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CC3634" w:rsidRPr="00BC6A4C" w:rsidRDefault="00CC3634" w:rsidP="00CC3634">
      <w:pPr>
        <w:bidi/>
        <w:ind w:firstLineChars="200" w:firstLine="602"/>
        <w:rPr>
          <w:rStyle w:val="4Char"/>
          <w:rFonts w:cs="KFGQPC Uthman Taha Naskh"/>
          <w:sz w:val="30"/>
          <w:szCs w:val="30"/>
          <w:rtl/>
          <w:lang w:eastAsia="zh-CN"/>
        </w:rPr>
      </w:pPr>
      <w:r>
        <w:rPr>
          <w:rFonts w:ascii="SimSun" w:hAnsi="SimSun" w:cs="KFGQPC Uthman Taha Naskh"/>
          <w:b/>
          <w:bCs/>
          <w:color w:val="008000"/>
          <w:kern w:val="28"/>
          <w:sz w:val="30"/>
          <w:szCs w:val="30"/>
          <w:rtl/>
        </w:rPr>
        <w:t>قال رسول الله ﷺ:</w:t>
      </w:r>
      <w:r w:rsidRPr="00D831E9">
        <w:rPr>
          <w:rFonts w:ascii="SimSun" w:hAnsi="SimSun" w:cs="KFGQPC Uthman Taha Naskh"/>
          <w:b/>
          <w:bCs/>
          <w:color w:val="008000"/>
          <w:kern w:val="28"/>
          <w:sz w:val="30"/>
          <w:szCs w:val="30"/>
          <w:rtl/>
        </w:rPr>
        <w:t>«</w:t>
      </w:r>
      <w:r w:rsidRPr="00FA6246">
        <w:rPr>
          <w:rFonts w:ascii="SimSun" w:hAnsi="SimSun" w:cs="KFGQPC Uthman Taha Naskh"/>
          <w:b/>
          <w:bCs/>
          <w:color w:val="008000"/>
          <w:kern w:val="28"/>
          <w:sz w:val="30"/>
          <w:szCs w:val="30"/>
          <w:rtl/>
        </w:rPr>
        <w:t>لاَ تَمْنَعُوا النّسَاءَ حُظُوظَهُنّ مِنَ الْمَسَاجِدِ، إِذَا اسْتَأْذَنُوكُمْ</w:t>
      </w:r>
      <w:r w:rsidRPr="00BC6A4C">
        <w:rPr>
          <w:rStyle w:val="4Char"/>
          <w:rFonts w:cs="KFGQPC Uthman Taha Naskh"/>
          <w:b/>
          <w:bCs/>
          <w:color w:val="008000"/>
          <w:sz w:val="30"/>
          <w:szCs w:val="30"/>
          <w:rtl/>
        </w:rPr>
        <w:t>»</w:t>
      </w:r>
      <w:r>
        <w:rPr>
          <w:rStyle w:val="4Char"/>
          <w:rFonts w:cs="KFGQPC Uthman Taha Naskh" w:hint="cs"/>
          <w:sz w:val="30"/>
          <w:szCs w:val="30"/>
          <w:rtl/>
        </w:rPr>
        <w:t xml:space="preserve"> </w:t>
      </w:r>
      <w:r w:rsidRPr="00D831E9">
        <w:rPr>
          <w:rFonts w:ascii="SimSun" w:hAnsi="SimSun" w:cs="KFGQPC Uthman Taha Naskh"/>
          <w:kern w:val="28"/>
          <w:sz w:val="30"/>
          <w:szCs w:val="30"/>
          <w:rtl/>
        </w:rPr>
        <w:t>أخرجه مسلم</w:t>
      </w:r>
    </w:p>
    <w:p w:rsidR="00CC3634" w:rsidRPr="00F846D8" w:rsidRDefault="00CC3634" w:rsidP="00CC3634">
      <w:pPr>
        <w:widowControl/>
        <w:tabs>
          <w:tab w:val="left" w:pos="4540"/>
        </w:tabs>
        <w:spacing w:line="360" w:lineRule="auto"/>
        <w:ind w:firstLineChars="200" w:firstLine="562"/>
        <w:rPr>
          <w:rFonts w:ascii="SimSun" w:hAnsi="SimSun"/>
          <w:b/>
          <w:bCs/>
          <w:color w:val="008000"/>
          <w:kern w:val="26"/>
          <w:sz w:val="28"/>
          <w:szCs w:val="28"/>
        </w:rPr>
      </w:pPr>
      <w:r w:rsidRPr="00F846D8">
        <w:rPr>
          <w:rFonts w:ascii="SimSun" w:hAnsi="SimSun" w:hint="eastAsia"/>
          <w:b/>
          <w:bCs/>
          <w:color w:val="008000"/>
          <w:kern w:val="26"/>
          <w:sz w:val="28"/>
          <w:szCs w:val="28"/>
        </w:rPr>
        <w:t>“当女人向你们请示去清真寺的时候，你们不要阻止她们的福分。”</w:t>
      </w:r>
      <w:r w:rsidRPr="00F846D8">
        <w:rPr>
          <w:rStyle w:val="a9"/>
          <w:rFonts w:ascii="SimSun" w:hAnsi="SimSun"/>
          <w:b/>
          <w:bCs/>
          <w:color w:val="008000"/>
          <w:kern w:val="26"/>
          <w:sz w:val="28"/>
          <w:szCs w:val="28"/>
        </w:rPr>
        <w:footnoteReference w:id="281"/>
      </w:r>
    </w:p>
    <w:p w:rsidR="00CC3634" w:rsidRDefault="00CC3634" w:rsidP="00EA46A2">
      <w:pPr>
        <w:widowControl/>
        <w:tabs>
          <w:tab w:val="left" w:pos="4540"/>
        </w:tabs>
        <w:spacing w:line="360" w:lineRule="auto"/>
        <w:ind w:firstLineChars="200" w:firstLine="560"/>
        <w:rPr>
          <w:rFonts w:ascii="SimSun" w:hAnsi="SimSun"/>
          <w:b/>
          <w:bCs/>
          <w:color w:val="008000"/>
          <w:kern w:val="26"/>
          <w:sz w:val="28"/>
          <w:szCs w:val="28"/>
          <w:rtl/>
        </w:rPr>
      </w:pPr>
      <w:r w:rsidRPr="00F846D8">
        <w:rPr>
          <w:rFonts w:ascii="SimSun" w:hAnsi="SimSun" w:hint="eastAsia"/>
          <w:kern w:val="26"/>
          <w:sz w:val="28"/>
          <w:szCs w:val="28"/>
        </w:rPr>
        <w:t>这段《圣训》意味着已婚的女人去清真寺时，应向自己丈夫请求准许，姑娘去清真寺，应向她的监护人请求准许。</w:t>
      </w:r>
      <w:r>
        <w:rPr>
          <w:rFonts w:ascii="SimSun" w:hAnsi="SimSun" w:hint="eastAsia"/>
          <w:b/>
          <w:bCs/>
          <w:color w:val="008000"/>
          <w:kern w:val="26"/>
          <w:sz w:val="28"/>
          <w:szCs w:val="28"/>
        </w:rPr>
        <w:t>先知</w:t>
      </w:r>
      <w:r w:rsidR="00253D81">
        <w:rPr>
          <w:rFonts w:ascii="SimSun" w:hAnsi="SimSun"/>
          <w:b/>
          <w:bCs/>
          <w:color w:val="008000"/>
          <w:kern w:val="26"/>
          <w:sz w:val="28"/>
          <w:szCs w:val="28"/>
          <w:rtl/>
        </w:rPr>
      </w:r>
      <w:r w:rsidR="00253D81">
        <w:rPr>
          <w:rFonts w:ascii="SimSun" w:hAnsi="SimSun"/>
          <w:b/>
          <w:bCs/>
          <w:color w:val="008000"/>
          <w:kern w:val="26"/>
          <w:sz w:val="28"/>
          <w:szCs w:val="28"/>
        </w:rPr>
        <w:pict>
          <v:shape id="_x0000_s1595"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95" inset="0,0,0,0">
              <w:txbxContent>
                <w:p w:rsidR="00CC3634" w:rsidRPr="00310B19" w:rsidRDefault="00CC3634" w:rsidP="00CC3634">
                  <w:pPr>
                    <w:spacing w:line="120" w:lineRule="exact"/>
                    <w:jc w:val="center"/>
                    <w:rPr>
                      <w:rFonts w:ascii="SimSun" w:hAnsi="SimSun" w:cs="Arial"/>
                      <w:b/>
                      <w:bCs/>
                      <w:color w:val="008000"/>
                      <w:kern w:val="24"/>
                      <w:sz w:val="8"/>
                      <w:szCs w:val="8"/>
                    </w:rPr>
                  </w:pPr>
                  <w:r w:rsidRPr="00310B19">
                    <w:rPr>
                      <w:rFonts w:ascii="SimSun" w:hAnsi="SimSun" w:cs="Arial" w:hint="eastAsia"/>
                      <w:b/>
                      <w:bCs/>
                      <w:color w:val="008000"/>
                      <w:kern w:val="24"/>
                      <w:sz w:val="8"/>
                      <w:szCs w:val="8"/>
                    </w:rPr>
                    <w:t>愿主赐福之</w:t>
                  </w:r>
                </w:p>
                <w:p w:rsidR="00CC3634" w:rsidRPr="00310B19" w:rsidRDefault="00CC3634" w:rsidP="00CC3634">
                  <w:pPr>
                    <w:spacing w:line="120" w:lineRule="exact"/>
                    <w:jc w:val="center"/>
                    <w:rPr>
                      <w:rFonts w:ascii="SimSun" w:hAnsi="SimSun" w:cs="Arial"/>
                      <w:b/>
                      <w:bCs/>
                      <w:color w:val="008000"/>
                      <w:kern w:val="24"/>
                      <w:sz w:val="8"/>
                      <w:szCs w:val="8"/>
                    </w:rPr>
                  </w:pPr>
                  <w:r w:rsidRPr="00310B19">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CC3634" w:rsidRPr="00BC6A4C" w:rsidRDefault="00CC3634" w:rsidP="00CC3634">
      <w:pPr>
        <w:bidi/>
        <w:ind w:firstLineChars="200" w:firstLine="602"/>
        <w:rPr>
          <w:rStyle w:val="4Char"/>
          <w:rFonts w:cs="KFGQPC Uthman Taha Naskh"/>
          <w:sz w:val="30"/>
          <w:szCs w:val="30"/>
          <w:rtl/>
          <w:lang w:eastAsia="zh-CN"/>
        </w:rPr>
      </w:pPr>
      <w:r>
        <w:rPr>
          <w:rFonts w:ascii="SimSun" w:hAnsi="SimSun" w:cs="KFGQPC Uthman Taha Naskh"/>
          <w:b/>
          <w:bCs/>
          <w:color w:val="008000"/>
          <w:kern w:val="28"/>
          <w:sz w:val="30"/>
          <w:szCs w:val="30"/>
          <w:rtl/>
        </w:rPr>
        <w:t>قال رسول الله ﷺ:</w:t>
      </w:r>
      <w:r w:rsidRPr="00D831E9">
        <w:rPr>
          <w:rFonts w:ascii="SimSun" w:hAnsi="SimSun" w:cs="KFGQPC Uthman Taha Naskh"/>
          <w:b/>
          <w:bCs/>
          <w:color w:val="008000"/>
          <w:kern w:val="28"/>
          <w:sz w:val="30"/>
          <w:szCs w:val="30"/>
          <w:rtl/>
        </w:rPr>
        <w:t>«</w:t>
      </w:r>
      <w:r w:rsidRPr="00FA6246">
        <w:rPr>
          <w:rFonts w:ascii="SimSun" w:hAnsi="SimSun" w:cs="KFGQPC Uthman Taha Naskh"/>
          <w:b/>
          <w:bCs/>
          <w:color w:val="008000"/>
          <w:kern w:val="28"/>
          <w:sz w:val="30"/>
          <w:szCs w:val="30"/>
          <w:rtl/>
        </w:rPr>
        <w:t>أَيّمَا امْرَأَةٍ أَصَابَتْ بَخُوراً، فَلاَ تَشْهَدْ مَعَنَا الْعِشَاءَ الاَخِرَةَ</w:t>
      </w:r>
      <w:r w:rsidRPr="00BC6A4C">
        <w:rPr>
          <w:rStyle w:val="4Char"/>
          <w:rFonts w:cs="KFGQPC Uthman Taha Naskh"/>
          <w:b/>
          <w:bCs/>
          <w:color w:val="008000"/>
          <w:sz w:val="30"/>
          <w:szCs w:val="30"/>
          <w:rtl/>
        </w:rPr>
        <w:t>»</w:t>
      </w:r>
      <w:r>
        <w:rPr>
          <w:rStyle w:val="4Char"/>
          <w:rFonts w:cs="KFGQPC Uthman Taha Naskh" w:hint="cs"/>
          <w:sz w:val="30"/>
          <w:szCs w:val="30"/>
          <w:rtl/>
        </w:rPr>
        <w:t xml:space="preserve"> </w:t>
      </w:r>
      <w:r w:rsidRPr="00D831E9">
        <w:rPr>
          <w:rFonts w:ascii="SimSun" w:hAnsi="SimSun" w:cs="KFGQPC Uthman Taha Naskh"/>
          <w:kern w:val="28"/>
          <w:sz w:val="30"/>
          <w:szCs w:val="30"/>
          <w:rtl/>
        </w:rPr>
        <w:t>أخرجه مسلم</w:t>
      </w:r>
    </w:p>
    <w:p w:rsidR="00CC3634" w:rsidRPr="00F846D8" w:rsidRDefault="00CC3634" w:rsidP="00CC3634">
      <w:pPr>
        <w:widowControl/>
        <w:tabs>
          <w:tab w:val="left" w:pos="4540"/>
        </w:tabs>
        <w:spacing w:line="360" w:lineRule="auto"/>
        <w:ind w:firstLineChars="200" w:firstLine="562"/>
        <w:rPr>
          <w:rFonts w:ascii="SimSun" w:hAnsi="SimSun"/>
          <w:b/>
          <w:bCs/>
          <w:color w:val="008000"/>
          <w:kern w:val="26"/>
          <w:sz w:val="28"/>
          <w:szCs w:val="28"/>
        </w:rPr>
      </w:pPr>
      <w:r w:rsidRPr="00F846D8">
        <w:rPr>
          <w:rFonts w:hAnsi="SimSun" w:hint="eastAsia"/>
          <w:b/>
          <w:color w:val="008000"/>
          <w:kern w:val="26"/>
          <w:sz w:val="28"/>
          <w:szCs w:val="28"/>
        </w:rPr>
        <w:t>“任何女人使用了熏香，就让她不要同我们一起礼宵礼</w:t>
      </w:r>
      <w:r w:rsidRPr="00F846D8">
        <w:rPr>
          <w:rFonts w:ascii="SimSun" w:hAnsi="SimSun" w:hint="eastAsia"/>
          <w:b/>
          <w:bCs/>
          <w:color w:val="008000"/>
          <w:kern w:val="26"/>
          <w:sz w:val="28"/>
          <w:szCs w:val="28"/>
        </w:rPr>
        <w:t>。”</w:t>
      </w:r>
      <w:r w:rsidRPr="00F846D8">
        <w:rPr>
          <w:rStyle w:val="a9"/>
          <w:rFonts w:ascii="SimSun" w:hAnsi="SimSun"/>
          <w:b/>
          <w:bCs/>
          <w:color w:val="008000"/>
          <w:kern w:val="26"/>
          <w:sz w:val="28"/>
          <w:szCs w:val="28"/>
        </w:rPr>
        <w:footnoteReference w:id="282"/>
      </w:r>
    </w:p>
    <w:p w:rsidR="00CC3634" w:rsidRDefault="00CC3634" w:rsidP="00CC3634">
      <w:pPr>
        <w:widowControl/>
        <w:tabs>
          <w:tab w:val="left" w:pos="4540"/>
        </w:tabs>
        <w:spacing w:line="360" w:lineRule="auto"/>
        <w:ind w:firstLineChars="200" w:firstLine="562"/>
        <w:rPr>
          <w:rFonts w:ascii="SimSun" w:hAnsi="SimSun"/>
          <w:b/>
          <w:bCs/>
          <w:color w:val="008000"/>
          <w:kern w:val="26"/>
          <w:sz w:val="28"/>
          <w:szCs w:val="28"/>
          <w:rtl/>
        </w:rPr>
      </w:pPr>
      <w:r w:rsidRPr="00F846D8">
        <w:rPr>
          <w:rFonts w:ascii="SimSun" w:hAnsi="SimSun" w:hint="eastAsia"/>
          <w:b/>
          <w:bCs/>
          <w:color w:val="008000"/>
          <w:kern w:val="26"/>
          <w:sz w:val="28"/>
          <w:szCs w:val="28"/>
        </w:rPr>
        <w:t>主的使者</w:t>
      </w:r>
      <w:r w:rsidR="00253D81">
        <w:rPr>
          <w:rFonts w:ascii="SimSun" w:hAnsi="SimSun"/>
          <w:b/>
          <w:bCs/>
          <w:color w:val="008000"/>
          <w:kern w:val="26"/>
          <w:sz w:val="28"/>
          <w:szCs w:val="28"/>
          <w:rtl/>
        </w:rPr>
      </w:r>
      <w:r w:rsidR="00253D81">
        <w:rPr>
          <w:rFonts w:ascii="SimSun" w:hAnsi="SimSun"/>
          <w:b/>
          <w:bCs/>
          <w:color w:val="008000"/>
          <w:kern w:val="26"/>
          <w:sz w:val="28"/>
          <w:szCs w:val="28"/>
        </w:rPr>
        <w:pict>
          <v:shape id="_x0000_s1594"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94" inset="0,0,0,0">
              <w:txbxContent>
                <w:p w:rsidR="00CC3634" w:rsidRPr="007C6852" w:rsidRDefault="00CC3634" w:rsidP="00CC3634">
                  <w:pPr>
                    <w:spacing w:line="120" w:lineRule="exact"/>
                    <w:jc w:val="center"/>
                    <w:rPr>
                      <w:rFonts w:ascii="SimSun" w:hAnsi="SimSun" w:cs="Arial"/>
                      <w:b/>
                      <w:bCs/>
                      <w:color w:val="008000"/>
                      <w:kern w:val="24"/>
                      <w:sz w:val="8"/>
                      <w:szCs w:val="8"/>
                    </w:rPr>
                  </w:pPr>
                  <w:r w:rsidRPr="007C6852">
                    <w:rPr>
                      <w:rFonts w:ascii="SimSun" w:hAnsi="SimSun" w:cs="Arial" w:hint="eastAsia"/>
                      <w:b/>
                      <w:bCs/>
                      <w:color w:val="008000"/>
                      <w:kern w:val="24"/>
                      <w:sz w:val="8"/>
                      <w:szCs w:val="8"/>
                    </w:rPr>
                    <w:t>愿主赐福之</w:t>
                  </w:r>
                </w:p>
                <w:p w:rsidR="00CC3634" w:rsidRPr="007C6852" w:rsidRDefault="00CC3634" w:rsidP="00CC3634">
                  <w:pPr>
                    <w:spacing w:line="120" w:lineRule="exact"/>
                    <w:jc w:val="center"/>
                    <w:rPr>
                      <w:rFonts w:ascii="SimSun" w:hAnsi="SimSun" w:cs="Arial"/>
                      <w:b/>
                      <w:bCs/>
                      <w:color w:val="008000"/>
                      <w:kern w:val="24"/>
                      <w:sz w:val="8"/>
                      <w:szCs w:val="8"/>
                    </w:rPr>
                  </w:pPr>
                  <w:r w:rsidRPr="007C6852">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CC3634" w:rsidRPr="00BC6A4C" w:rsidRDefault="00CC3634" w:rsidP="00CC3634">
      <w:pPr>
        <w:bidi/>
        <w:ind w:firstLineChars="200" w:firstLine="602"/>
        <w:rPr>
          <w:rStyle w:val="4Char"/>
          <w:rFonts w:cs="KFGQPC Uthman Taha Naskh"/>
          <w:sz w:val="30"/>
          <w:szCs w:val="30"/>
          <w:rtl/>
          <w:lang w:eastAsia="zh-CN"/>
        </w:rPr>
      </w:pPr>
      <w:r>
        <w:rPr>
          <w:rFonts w:ascii="SimSun" w:hAnsi="SimSun" w:cs="KFGQPC Uthman Taha Naskh"/>
          <w:b/>
          <w:bCs/>
          <w:color w:val="008000"/>
          <w:kern w:val="28"/>
          <w:sz w:val="30"/>
          <w:szCs w:val="30"/>
          <w:rtl/>
        </w:rPr>
        <w:t>قال رسول الله ﷺ:</w:t>
      </w:r>
      <w:r w:rsidRPr="00D831E9">
        <w:rPr>
          <w:rFonts w:ascii="SimSun" w:hAnsi="SimSun" w:cs="KFGQPC Uthman Taha Naskh"/>
          <w:b/>
          <w:bCs/>
          <w:color w:val="008000"/>
          <w:kern w:val="28"/>
          <w:sz w:val="30"/>
          <w:szCs w:val="30"/>
          <w:rtl/>
        </w:rPr>
        <w:t>«</w:t>
      </w:r>
      <w:r w:rsidRPr="00FA6246">
        <w:rPr>
          <w:rFonts w:ascii="SimSun" w:hAnsi="SimSun" w:cs="KFGQPC Uthman Taha Naskh"/>
          <w:b/>
          <w:bCs/>
          <w:color w:val="008000"/>
          <w:kern w:val="28"/>
          <w:sz w:val="30"/>
          <w:szCs w:val="30"/>
          <w:rtl/>
        </w:rPr>
        <w:t>أَيُّمَا امْرأَةٍ تَطَيَّبَتْ، ثُمَّ خَرَجَتْ إِلَى الْمَسْجِدِ، لَمْ تُقْبَلْ لَهَا صلاةٌ، حَتَى تَغْتَسِلَ»</w:t>
      </w:r>
      <w:r>
        <w:rPr>
          <w:rStyle w:val="4Char"/>
          <w:rFonts w:cs="KFGQPC Uthman Taha Naskh" w:hint="cs"/>
          <w:sz w:val="30"/>
          <w:szCs w:val="30"/>
          <w:rtl/>
        </w:rPr>
        <w:t xml:space="preserve"> </w:t>
      </w:r>
      <w:r w:rsidRPr="00D831E9">
        <w:rPr>
          <w:rFonts w:ascii="SimSun" w:hAnsi="SimSun" w:cs="KFGQPC Uthman Taha Naskh"/>
          <w:kern w:val="28"/>
          <w:sz w:val="30"/>
          <w:szCs w:val="30"/>
          <w:rtl/>
        </w:rPr>
        <w:t xml:space="preserve">أخرجه </w:t>
      </w:r>
      <w:r>
        <w:rPr>
          <w:rFonts w:ascii="SimSun" w:hAnsi="SimSun" w:cs="KFGQPC Uthman Taha Naskh" w:hint="cs"/>
          <w:kern w:val="28"/>
          <w:sz w:val="30"/>
          <w:szCs w:val="30"/>
          <w:rtl/>
        </w:rPr>
        <w:t>ابن ماجه</w:t>
      </w:r>
    </w:p>
    <w:p w:rsidR="00CC3634" w:rsidRPr="00F846D8" w:rsidRDefault="00CC3634" w:rsidP="00CC3634">
      <w:pPr>
        <w:widowControl/>
        <w:tabs>
          <w:tab w:val="left" w:pos="4540"/>
        </w:tabs>
        <w:spacing w:line="360" w:lineRule="auto"/>
        <w:ind w:firstLineChars="200" w:firstLine="562"/>
        <w:rPr>
          <w:rFonts w:ascii="SimSun" w:hAnsi="SimSun"/>
          <w:b/>
          <w:bCs/>
          <w:color w:val="008000"/>
          <w:kern w:val="26"/>
          <w:sz w:val="28"/>
          <w:szCs w:val="28"/>
        </w:rPr>
      </w:pPr>
      <w:r w:rsidRPr="00F846D8">
        <w:rPr>
          <w:rFonts w:ascii="SimSun" w:hAnsi="SimSun" w:hint="eastAsia"/>
          <w:b/>
          <w:bCs/>
          <w:color w:val="008000"/>
          <w:kern w:val="26"/>
          <w:sz w:val="28"/>
          <w:szCs w:val="28"/>
        </w:rPr>
        <w:t xml:space="preserve"> “无论哪个女人她使用了香水，然后去清真寺，她的拜功不会被接受，直到她洗净它。”</w:t>
      </w:r>
      <w:r w:rsidRPr="00F846D8">
        <w:rPr>
          <w:rStyle w:val="a9"/>
          <w:rFonts w:ascii="SimSun" w:hAnsi="SimSun"/>
          <w:b/>
          <w:bCs/>
          <w:color w:val="008000"/>
          <w:kern w:val="26"/>
          <w:sz w:val="28"/>
          <w:szCs w:val="28"/>
        </w:rPr>
        <w:footnoteReference w:id="283"/>
      </w:r>
    </w:p>
    <w:p w:rsidR="00CC3634" w:rsidRDefault="00CC3634" w:rsidP="00CC3634">
      <w:pPr>
        <w:widowControl/>
        <w:tabs>
          <w:tab w:val="left" w:pos="4540"/>
        </w:tabs>
        <w:spacing w:line="360" w:lineRule="auto"/>
        <w:ind w:firstLineChars="200" w:firstLine="562"/>
        <w:rPr>
          <w:rFonts w:ascii="SimSun" w:hAnsi="SimSun"/>
          <w:b/>
          <w:bCs/>
          <w:color w:val="008000"/>
          <w:kern w:val="26"/>
          <w:sz w:val="28"/>
          <w:szCs w:val="28"/>
          <w:rtl/>
        </w:rPr>
      </w:pPr>
      <w:r>
        <w:rPr>
          <w:rFonts w:ascii="SimSun" w:hAnsi="SimSun" w:hint="eastAsia"/>
          <w:b/>
          <w:bCs/>
          <w:color w:val="008000"/>
          <w:kern w:val="26"/>
          <w:sz w:val="28"/>
          <w:szCs w:val="28"/>
        </w:rPr>
        <w:t>主的使者</w:t>
      </w:r>
      <w:r w:rsidR="00253D81">
        <w:rPr>
          <w:rFonts w:ascii="SimSun" w:hAnsi="SimSun"/>
          <w:b/>
          <w:bCs/>
          <w:color w:val="008000"/>
          <w:kern w:val="26"/>
          <w:sz w:val="28"/>
          <w:szCs w:val="28"/>
          <w:rtl/>
        </w:rPr>
      </w:r>
      <w:r w:rsidR="00253D81">
        <w:rPr>
          <w:rFonts w:ascii="SimSun" w:hAnsi="SimSun"/>
          <w:b/>
          <w:bCs/>
          <w:color w:val="008000"/>
          <w:kern w:val="26"/>
          <w:sz w:val="28"/>
          <w:szCs w:val="28"/>
        </w:rPr>
        <w:pict>
          <v:shape id="_x0000_s1593"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93" inset="0,0,0,0">
              <w:txbxContent>
                <w:p w:rsidR="00CC3634" w:rsidRPr="007C6852" w:rsidRDefault="00CC3634" w:rsidP="00CC3634">
                  <w:pPr>
                    <w:spacing w:line="120" w:lineRule="exact"/>
                    <w:jc w:val="center"/>
                    <w:rPr>
                      <w:rFonts w:ascii="SimSun" w:hAnsi="SimSun" w:cs="Arial"/>
                      <w:b/>
                      <w:bCs/>
                      <w:color w:val="008000"/>
                      <w:kern w:val="24"/>
                      <w:sz w:val="8"/>
                      <w:szCs w:val="8"/>
                    </w:rPr>
                  </w:pPr>
                  <w:r w:rsidRPr="007C6852">
                    <w:rPr>
                      <w:rFonts w:ascii="SimSun" w:hAnsi="SimSun" w:cs="Arial" w:hint="eastAsia"/>
                      <w:b/>
                      <w:bCs/>
                      <w:color w:val="008000"/>
                      <w:kern w:val="24"/>
                      <w:sz w:val="8"/>
                      <w:szCs w:val="8"/>
                    </w:rPr>
                    <w:t>愿主赐福之</w:t>
                  </w:r>
                </w:p>
                <w:p w:rsidR="00CC3634" w:rsidRPr="007C6852" w:rsidRDefault="00CC3634" w:rsidP="00CC3634">
                  <w:pPr>
                    <w:spacing w:line="120" w:lineRule="exact"/>
                    <w:jc w:val="center"/>
                    <w:rPr>
                      <w:rFonts w:ascii="SimSun" w:hAnsi="SimSun" w:cs="Arial"/>
                      <w:b/>
                      <w:bCs/>
                      <w:color w:val="008000"/>
                      <w:kern w:val="24"/>
                      <w:sz w:val="8"/>
                      <w:szCs w:val="8"/>
                    </w:rPr>
                  </w:pPr>
                  <w:r w:rsidRPr="007C6852">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CC3634" w:rsidRPr="00BC6A4C" w:rsidRDefault="00CC3634" w:rsidP="00CC3634">
      <w:pPr>
        <w:bidi/>
        <w:ind w:firstLineChars="200" w:firstLine="602"/>
        <w:rPr>
          <w:rStyle w:val="4Char"/>
          <w:rFonts w:cs="KFGQPC Uthman Taha Naskh"/>
          <w:sz w:val="30"/>
          <w:szCs w:val="30"/>
          <w:rtl/>
          <w:lang w:eastAsia="zh-CN"/>
        </w:rPr>
      </w:pPr>
      <w:r>
        <w:rPr>
          <w:rFonts w:ascii="SimSun" w:hAnsi="SimSun" w:cs="KFGQPC Uthman Taha Naskh"/>
          <w:b/>
          <w:bCs/>
          <w:color w:val="008000"/>
          <w:kern w:val="28"/>
          <w:sz w:val="30"/>
          <w:szCs w:val="30"/>
          <w:rtl/>
        </w:rPr>
        <w:t>قال رسول الله ﷺ:</w:t>
      </w:r>
      <w:r w:rsidRPr="00D831E9">
        <w:rPr>
          <w:rFonts w:ascii="SimSun" w:hAnsi="SimSun" w:cs="KFGQPC Uthman Taha Naskh"/>
          <w:b/>
          <w:bCs/>
          <w:color w:val="008000"/>
          <w:kern w:val="28"/>
          <w:sz w:val="30"/>
          <w:szCs w:val="30"/>
          <w:rtl/>
        </w:rPr>
        <w:t>«</w:t>
      </w:r>
      <w:r w:rsidRPr="00FA6246">
        <w:rPr>
          <w:rStyle w:val="4Char"/>
          <w:rFonts w:cs="KFGQPC Uthman Taha Naskh"/>
          <w:b/>
          <w:bCs/>
          <w:color w:val="008000"/>
          <w:sz w:val="30"/>
          <w:szCs w:val="30"/>
          <w:rtl/>
        </w:rPr>
        <w:t>لا تمْنَعُوا نِسَاءَكُم المَسَاجِدَ وَبُيُوتُهُنّ خَيْرٌ لَهُنّ</w:t>
      </w:r>
      <w:r w:rsidRPr="00BC6A4C">
        <w:rPr>
          <w:rStyle w:val="4Char"/>
          <w:rFonts w:cs="KFGQPC Uthman Taha Naskh"/>
          <w:b/>
          <w:bCs/>
          <w:color w:val="008000"/>
          <w:sz w:val="30"/>
          <w:szCs w:val="30"/>
          <w:rtl/>
        </w:rPr>
        <w:t>»</w:t>
      </w:r>
      <w:r>
        <w:rPr>
          <w:rStyle w:val="4Char"/>
          <w:rFonts w:cs="KFGQPC Uthman Taha Naskh" w:hint="cs"/>
          <w:sz w:val="30"/>
          <w:szCs w:val="30"/>
          <w:rtl/>
        </w:rPr>
        <w:t xml:space="preserve"> </w:t>
      </w:r>
      <w:r w:rsidRPr="00D831E9">
        <w:rPr>
          <w:rFonts w:ascii="SimSun" w:hAnsi="SimSun" w:cs="KFGQPC Uthman Taha Naskh"/>
          <w:kern w:val="28"/>
          <w:sz w:val="30"/>
          <w:szCs w:val="30"/>
          <w:rtl/>
        </w:rPr>
        <w:t xml:space="preserve">أخرجه </w:t>
      </w:r>
      <w:r>
        <w:rPr>
          <w:rFonts w:ascii="SimSun" w:hAnsi="SimSun" w:cs="KFGQPC Uthman Taha Naskh" w:hint="cs"/>
          <w:kern w:val="28"/>
          <w:sz w:val="30"/>
          <w:szCs w:val="30"/>
          <w:rtl/>
        </w:rPr>
        <w:t>أبو داود</w:t>
      </w:r>
    </w:p>
    <w:p w:rsidR="00CC3634" w:rsidRPr="00F846D8" w:rsidRDefault="00CC3634" w:rsidP="00CC3634">
      <w:pPr>
        <w:widowControl/>
        <w:tabs>
          <w:tab w:val="left" w:pos="4540"/>
        </w:tabs>
        <w:spacing w:line="360" w:lineRule="auto"/>
        <w:ind w:firstLineChars="200" w:firstLine="562"/>
        <w:rPr>
          <w:rFonts w:ascii="SimSun" w:hAnsi="SimSun"/>
          <w:b/>
          <w:bCs/>
          <w:color w:val="008000"/>
          <w:kern w:val="26"/>
          <w:sz w:val="28"/>
          <w:szCs w:val="28"/>
        </w:rPr>
      </w:pPr>
      <w:r w:rsidRPr="00F846D8">
        <w:rPr>
          <w:rFonts w:ascii="SimSun" w:hAnsi="SimSun" w:hint="eastAsia"/>
          <w:b/>
          <w:bCs/>
          <w:color w:val="008000"/>
          <w:kern w:val="26"/>
          <w:sz w:val="28"/>
          <w:szCs w:val="28"/>
        </w:rPr>
        <w:t>“你们不要阻止你们的女人去清真寺，她们在自己家中的礼拜对她们是最好的。”</w:t>
      </w:r>
      <w:r w:rsidRPr="00F846D8">
        <w:rPr>
          <w:rStyle w:val="a9"/>
          <w:rFonts w:ascii="SimSun" w:hAnsi="SimSun"/>
          <w:b/>
          <w:bCs/>
          <w:color w:val="008000"/>
          <w:kern w:val="26"/>
          <w:sz w:val="28"/>
          <w:szCs w:val="28"/>
        </w:rPr>
        <w:footnoteReference w:id="284"/>
      </w:r>
    </w:p>
    <w:p w:rsidR="00CC3634" w:rsidRPr="00F846D8" w:rsidRDefault="00CC3634" w:rsidP="00CC3634">
      <w:pPr>
        <w:widowControl/>
        <w:tabs>
          <w:tab w:val="left" w:pos="4540"/>
        </w:tabs>
        <w:spacing w:line="360" w:lineRule="auto"/>
        <w:ind w:firstLineChars="200" w:firstLine="560"/>
        <w:rPr>
          <w:rFonts w:ascii="SimSun" w:hAnsi="SimSun"/>
          <w:kern w:val="26"/>
          <w:sz w:val="28"/>
          <w:szCs w:val="28"/>
        </w:rPr>
      </w:pPr>
      <w:r w:rsidRPr="00F846D8">
        <w:rPr>
          <w:rFonts w:ascii="SimSun" w:hAnsi="SimSun" w:hint="eastAsia"/>
          <w:kern w:val="26"/>
          <w:sz w:val="28"/>
          <w:szCs w:val="28"/>
        </w:rPr>
        <w:t>这意味着女人在自己家中的礼拜比她在清真寺里的礼拜更贵重。</w:t>
      </w:r>
    </w:p>
    <w:p w:rsidR="00CC3634" w:rsidRPr="0041344B" w:rsidRDefault="00CC3634" w:rsidP="00863345">
      <w:pPr>
        <w:spacing w:beforeLines="100" w:afterLines="100" w:line="360" w:lineRule="auto"/>
        <w:jc w:val="center"/>
        <w:rPr>
          <w:rFonts w:ascii="STXinwei" w:eastAsia="STXinwei" w:hAnsi="SimSun" w:cs="Arial"/>
          <w:kern w:val="26"/>
          <w:sz w:val="36"/>
          <w:szCs w:val="36"/>
        </w:rPr>
      </w:pPr>
      <w:r w:rsidRPr="00F846D8">
        <w:rPr>
          <w:rFonts w:ascii="SimSun" w:hAnsi="SimSun"/>
          <w:kern w:val="26"/>
          <w:sz w:val="28"/>
          <w:szCs w:val="28"/>
        </w:rPr>
        <w:br w:type="page"/>
      </w:r>
      <w:r w:rsidRPr="0041344B">
        <w:rPr>
          <w:rFonts w:ascii="STXinwei" w:eastAsia="STXinwei" w:hAnsi="SimSun" w:cs="Arial" w:hint="eastAsia"/>
          <w:kern w:val="26"/>
          <w:sz w:val="36"/>
          <w:szCs w:val="36"/>
        </w:rPr>
        <w:t>女人礼拜时的服饰</w:t>
      </w:r>
    </w:p>
    <w:p w:rsidR="00CC3634" w:rsidRDefault="00CC3634" w:rsidP="00CC3634">
      <w:pPr>
        <w:widowControl/>
        <w:tabs>
          <w:tab w:val="left" w:pos="4540"/>
        </w:tabs>
        <w:spacing w:line="360" w:lineRule="auto"/>
        <w:ind w:firstLineChars="200" w:firstLine="562"/>
        <w:rPr>
          <w:rFonts w:ascii="SimSun" w:hAnsi="SimSun"/>
          <w:b/>
          <w:bCs/>
          <w:color w:val="008000"/>
          <w:kern w:val="26"/>
          <w:sz w:val="28"/>
          <w:szCs w:val="28"/>
        </w:rPr>
      </w:pPr>
      <w:r>
        <w:rPr>
          <w:rFonts w:ascii="SimSun" w:hAnsi="SimSun" w:hint="eastAsia"/>
          <w:b/>
          <w:bCs/>
          <w:color w:val="008000"/>
          <w:kern w:val="26"/>
          <w:sz w:val="28"/>
          <w:szCs w:val="28"/>
        </w:rPr>
        <w:t>主的使者</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592"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92" inset="0,0,0,0">
              <w:txbxContent>
                <w:p w:rsidR="00CC3634" w:rsidRPr="00D871EE" w:rsidRDefault="00CC3634" w:rsidP="00CC3634">
                  <w:pPr>
                    <w:spacing w:line="120" w:lineRule="exact"/>
                    <w:jc w:val="center"/>
                    <w:rPr>
                      <w:rFonts w:ascii="SimSun" w:hAnsi="SimSun" w:cs="Arial"/>
                      <w:b/>
                      <w:bCs/>
                      <w:color w:val="008000"/>
                      <w:kern w:val="24"/>
                      <w:sz w:val="8"/>
                      <w:szCs w:val="8"/>
                    </w:rPr>
                  </w:pPr>
                  <w:r w:rsidRPr="00D871EE">
                    <w:rPr>
                      <w:rFonts w:ascii="SimSun" w:hAnsi="SimSun" w:cs="Arial" w:hint="eastAsia"/>
                      <w:b/>
                      <w:bCs/>
                      <w:color w:val="008000"/>
                      <w:kern w:val="24"/>
                      <w:sz w:val="8"/>
                      <w:szCs w:val="8"/>
                    </w:rPr>
                    <w:t>愿主赐福之</w:t>
                  </w:r>
                </w:p>
                <w:p w:rsidR="00CC3634" w:rsidRPr="00D871EE" w:rsidRDefault="00CC3634" w:rsidP="00CC3634">
                  <w:pPr>
                    <w:spacing w:line="120" w:lineRule="exact"/>
                    <w:jc w:val="center"/>
                    <w:rPr>
                      <w:rFonts w:ascii="SimSun" w:hAnsi="SimSun" w:cs="Arial"/>
                      <w:b/>
                      <w:bCs/>
                      <w:color w:val="008000"/>
                      <w:kern w:val="24"/>
                      <w:sz w:val="8"/>
                      <w:szCs w:val="8"/>
                    </w:rPr>
                  </w:pPr>
                  <w:r w:rsidRPr="00D871EE">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CC3634" w:rsidRPr="00BC6A4C" w:rsidRDefault="00CC3634" w:rsidP="00CC3634">
      <w:pPr>
        <w:bidi/>
        <w:ind w:firstLineChars="200" w:firstLine="602"/>
        <w:rPr>
          <w:rStyle w:val="4Char"/>
          <w:rFonts w:cs="KFGQPC Uthman Taha Naskh"/>
          <w:sz w:val="30"/>
          <w:szCs w:val="30"/>
          <w:rtl/>
          <w:lang w:eastAsia="zh-CN"/>
        </w:rPr>
      </w:pPr>
      <w:r>
        <w:rPr>
          <w:rFonts w:ascii="SimSun" w:hAnsi="SimSun" w:cs="KFGQPC Uthman Taha Naskh"/>
          <w:b/>
          <w:bCs/>
          <w:color w:val="008000"/>
          <w:kern w:val="28"/>
          <w:sz w:val="30"/>
          <w:szCs w:val="30"/>
          <w:rtl/>
        </w:rPr>
        <w:t>قال رسول الله ﷺ:</w:t>
      </w:r>
      <w:r w:rsidRPr="00D831E9">
        <w:rPr>
          <w:rFonts w:ascii="SimSun" w:hAnsi="SimSun" w:cs="KFGQPC Uthman Taha Naskh"/>
          <w:b/>
          <w:bCs/>
          <w:color w:val="008000"/>
          <w:kern w:val="28"/>
          <w:sz w:val="30"/>
          <w:szCs w:val="30"/>
          <w:rtl/>
        </w:rPr>
        <w:t>«</w:t>
      </w:r>
      <w:r w:rsidRPr="00D871EE">
        <w:rPr>
          <w:rFonts w:ascii="SimSun" w:hAnsi="SimSun" w:cs="KFGQPC Uthman Taha Naskh"/>
          <w:b/>
          <w:bCs/>
          <w:color w:val="008000"/>
          <w:kern w:val="28"/>
          <w:sz w:val="30"/>
          <w:szCs w:val="30"/>
          <w:rtl/>
        </w:rPr>
        <w:t>لا يَقْبَلُ الله صَلاَةَ حائِضٍ إِلاّ بِخِمارٍ</w:t>
      </w:r>
      <w:r w:rsidRPr="00BC6A4C">
        <w:rPr>
          <w:rStyle w:val="4Char"/>
          <w:rFonts w:cs="KFGQPC Uthman Taha Naskh"/>
          <w:b/>
          <w:bCs/>
          <w:color w:val="008000"/>
          <w:sz w:val="30"/>
          <w:szCs w:val="30"/>
          <w:rtl/>
        </w:rPr>
        <w:t>»</w:t>
      </w:r>
      <w:r>
        <w:rPr>
          <w:rStyle w:val="4Char"/>
          <w:rFonts w:cs="KFGQPC Uthman Taha Naskh" w:hint="cs"/>
          <w:sz w:val="30"/>
          <w:szCs w:val="30"/>
          <w:rtl/>
        </w:rPr>
        <w:t xml:space="preserve"> </w:t>
      </w:r>
      <w:r w:rsidRPr="00D831E9">
        <w:rPr>
          <w:rFonts w:ascii="SimSun" w:hAnsi="SimSun" w:cs="KFGQPC Uthman Taha Naskh"/>
          <w:kern w:val="28"/>
          <w:sz w:val="30"/>
          <w:szCs w:val="30"/>
          <w:rtl/>
        </w:rPr>
        <w:t xml:space="preserve">أخرجه </w:t>
      </w:r>
      <w:r>
        <w:rPr>
          <w:rFonts w:ascii="SimSun" w:hAnsi="SimSun" w:cs="KFGQPC Uthman Taha Naskh" w:hint="cs"/>
          <w:kern w:val="28"/>
          <w:sz w:val="30"/>
          <w:szCs w:val="30"/>
          <w:rtl/>
        </w:rPr>
        <w:t>أبو داود</w:t>
      </w:r>
    </w:p>
    <w:p w:rsidR="00CC3634" w:rsidRPr="00F846D8" w:rsidRDefault="00CC3634" w:rsidP="00CC3634">
      <w:pPr>
        <w:widowControl/>
        <w:tabs>
          <w:tab w:val="left" w:pos="4540"/>
        </w:tabs>
        <w:spacing w:line="360" w:lineRule="auto"/>
        <w:ind w:firstLineChars="200" w:firstLine="562"/>
        <w:rPr>
          <w:rFonts w:ascii="SimSun" w:hAnsi="SimSun"/>
          <w:b/>
          <w:bCs/>
          <w:color w:val="008000"/>
          <w:kern w:val="26"/>
          <w:sz w:val="28"/>
          <w:szCs w:val="28"/>
        </w:rPr>
      </w:pPr>
      <w:r w:rsidRPr="00F846D8">
        <w:rPr>
          <w:rFonts w:ascii="SimSun" w:hAnsi="SimSun" w:hint="eastAsia"/>
          <w:b/>
          <w:bCs/>
          <w:color w:val="008000"/>
          <w:kern w:val="26"/>
          <w:sz w:val="28"/>
          <w:szCs w:val="28"/>
        </w:rPr>
        <w:t>“真主只接受成年女性戴盖头的拜功。”</w:t>
      </w:r>
      <w:r w:rsidRPr="00F846D8">
        <w:rPr>
          <w:rStyle w:val="a9"/>
          <w:rFonts w:ascii="SimSun" w:hAnsi="SimSun"/>
          <w:b/>
          <w:bCs/>
          <w:color w:val="008000"/>
          <w:kern w:val="26"/>
          <w:sz w:val="28"/>
          <w:szCs w:val="28"/>
        </w:rPr>
        <w:footnoteReference w:id="285"/>
      </w:r>
    </w:p>
    <w:p w:rsidR="00CC3634" w:rsidRDefault="00CC3634" w:rsidP="00CC3634">
      <w:pPr>
        <w:widowControl/>
        <w:tabs>
          <w:tab w:val="left" w:pos="4540"/>
        </w:tabs>
        <w:spacing w:line="360" w:lineRule="auto"/>
        <w:ind w:firstLineChars="200" w:firstLine="560"/>
        <w:rPr>
          <w:rFonts w:ascii="SimSun" w:hAnsi="SimSun"/>
          <w:kern w:val="26"/>
          <w:sz w:val="28"/>
          <w:szCs w:val="28"/>
          <w:rtl/>
          <w:lang w:val="zh-CN"/>
        </w:rPr>
      </w:pPr>
      <w:r w:rsidRPr="00F846D8">
        <w:rPr>
          <w:rFonts w:ascii="SimSun" w:hAnsi="SimSun" w:hint="eastAsia"/>
          <w:kern w:val="26"/>
          <w:sz w:val="28"/>
          <w:szCs w:val="28"/>
        </w:rPr>
        <w:t>这段《圣训》意味着</w:t>
      </w:r>
      <w:r w:rsidRPr="00F846D8">
        <w:rPr>
          <w:rFonts w:ascii="SimSun" w:hAnsi="SimSun" w:hint="eastAsia"/>
          <w:kern w:val="26"/>
          <w:sz w:val="28"/>
          <w:szCs w:val="28"/>
          <w:lang w:val="zh-CN"/>
        </w:rPr>
        <w:t>成年的女性，真主只接受她遮盖自己的头和脖子时的拜功。穿遮住自己脚背的衣服，或者是穿袜子盖住她的两脚，不要穿透明的衣服，与此同时，应穿遮盖全身的衣服，在没有外人观看她的情况下，允许她露出脸和双手，没有证据证明要求她遮盖它。至于在礼拜之外，女性全身都是羞体，不允许外人观看她。</w:t>
      </w:r>
    </w:p>
    <w:p w:rsidR="00015C82" w:rsidRPr="00F846D8" w:rsidRDefault="00015C82" w:rsidP="00CC3634">
      <w:pPr>
        <w:widowControl/>
        <w:tabs>
          <w:tab w:val="left" w:pos="4540"/>
        </w:tabs>
        <w:spacing w:line="360" w:lineRule="auto"/>
        <w:ind w:firstLineChars="200" w:firstLine="560"/>
        <w:rPr>
          <w:rFonts w:ascii="SimSun" w:hAnsi="SimSun"/>
          <w:kern w:val="26"/>
          <w:sz w:val="28"/>
          <w:szCs w:val="28"/>
          <w:lang w:val="zh-CN"/>
        </w:rPr>
      </w:pPr>
    </w:p>
    <w:p w:rsidR="00756446" w:rsidRPr="0041344B" w:rsidRDefault="00CC3634" w:rsidP="00863345">
      <w:pPr>
        <w:spacing w:beforeLines="100" w:afterLines="100" w:line="360" w:lineRule="auto"/>
        <w:jc w:val="center"/>
        <w:rPr>
          <w:rFonts w:ascii="STXinwei" w:eastAsia="STXinwei" w:hAnsi="SimSun" w:cs="Arial"/>
          <w:kern w:val="26"/>
          <w:sz w:val="36"/>
          <w:szCs w:val="36"/>
        </w:rPr>
      </w:pPr>
      <w:r w:rsidRPr="00F846D8">
        <w:rPr>
          <w:rFonts w:ascii="SimSun" w:hAnsi="SimSun"/>
          <w:kern w:val="26"/>
          <w:sz w:val="28"/>
          <w:szCs w:val="28"/>
          <w:rtl/>
        </w:rPr>
        <w:br w:type="page"/>
      </w:r>
      <w:r w:rsidR="00756446" w:rsidRPr="0041344B">
        <w:rPr>
          <w:rFonts w:ascii="STXinwei" w:eastAsia="STXinwei" w:hAnsi="SimSun" w:cs="Arial" w:hint="eastAsia"/>
          <w:kern w:val="26"/>
          <w:sz w:val="36"/>
          <w:szCs w:val="36"/>
        </w:rPr>
        <w:t>谁最有资格当伊玛目（领拜师）？</w:t>
      </w:r>
    </w:p>
    <w:p w:rsidR="00756446" w:rsidRDefault="00756446" w:rsidP="00EA46A2">
      <w:pPr>
        <w:widowControl/>
        <w:tabs>
          <w:tab w:val="left" w:pos="4540"/>
        </w:tabs>
        <w:spacing w:line="360" w:lineRule="auto"/>
        <w:ind w:firstLineChars="200" w:firstLine="560"/>
        <w:rPr>
          <w:rFonts w:ascii="SimSun" w:hAnsi="SimSun"/>
          <w:b/>
          <w:bCs/>
          <w:color w:val="008000"/>
          <w:kern w:val="26"/>
          <w:sz w:val="28"/>
          <w:szCs w:val="28"/>
        </w:rPr>
      </w:pPr>
      <w:r w:rsidRPr="00F846D8">
        <w:rPr>
          <w:rFonts w:ascii="SimSun" w:hAnsi="SimSun" w:hint="eastAsia"/>
          <w:kern w:val="26"/>
          <w:sz w:val="28"/>
          <w:szCs w:val="28"/>
        </w:rPr>
        <w:t>最有资格当伊玛目者是最能诵读真主经典的人，如果他们在诵读方面都是相同的，那么，最有资格当伊玛目的人是最理解圣行的人；如果他们都是相同的，那么，就选迁徙最早的人为伊玛目；如果他们都是相同的，那么，就选年龄最大的人当伊玛目。</w:t>
      </w:r>
      <w:r>
        <w:rPr>
          <w:rFonts w:ascii="SimSun" w:hAnsi="SimSun" w:hint="eastAsia"/>
          <w:b/>
          <w:bCs/>
          <w:color w:val="008000"/>
          <w:kern w:val="26"/>
          <w:sz w:val="28"/>
          <w:szCs w:val="28"/>
        </w:rPr>
        <w:t>主的使者</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591"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91" inset="0,0,0,0">
              <w:txbxContent>
                <w:p w:rsidR="00756446" w:rsidRPr="000B65FA" w:rsidRDefault="00756446" w:rsidP="00756446">
                  <w:pPr>
                    <w:spacing w:line="120" w:lineRule="exact"/>
                    <w:jc w:val="center"/>
                    <w:rPr>
                      <w:rFonts w:ascii="SimSun" w:hAnsi="SimSun" w:cs="Arial"/>
                      <w:b/>
                      <w:bCs/>
                      <w:color w:val="008000"/>
                      <w:kern w:val="24"/>
                      <w:sz w:val="8"/>
                      <w:szCs w:val="8"/>
                    </w:rPr>
                  </w:pPr>
                  <w:r w:rsidRPr="000B65FA">
                    <w:rPr>
                      <w:rFonts w:ascii="SimSun" w:hAnsi="SimSun" w:cs="Arial" w:hint="eastAsia"/>
                      <w:b/>
                      <w:bCs/>
                      <w:color w:val="008000"/>
                      <w:kern w:val="24"/>
                      <w:sz w:val="8"/>
                      <w:szCs w:val="8"/>
                    </w:rPr>
                    <w:t>愿主赐福之</w:t>
                  </w:r>
                </w:p>
                <w:p w:rsidR="00756446" w:rsidRPr="000B65FA" w:rsidRDefault="00756446" w:rsidP="00756446">
                  <w:pPr>
                    <w:spacing w:line="120" w:lineRule="exact"/>
                    <w:jc w:val="center"/>
                    <w:rPr>
                      <w:rFonts w:ascii="SimSun" w:hAnsi="SimSun" w:cs="Arial"/>
                      <w:b/>
                      <w:bCs/>
                      <w:color w:val="008000"/>
                      <w:kern w:val="24"/>
                      <w:sz w:val="8"/>
                      <w:szCs w:val="8"/>
                    </w:rPr>
                  </w:pPr>
                  <w:r w:rsidRPr="000B65FA">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756446" w:rsidRPr="00D831E9" w:rsidRDefault="00756446" w:rsidP="00756446">
      <w:pPr>
        <w:pStyle w:val="af0"/>
        <w:widowControl w:val="0"/>
        <w:tabs>
          <w:tab w:val="num" w:pos="0"/>
        </w:tabs>
        <w:spacing w:after="0" w:line="240" w:lineRule="auto"/>
        <w:ind w:left="0" w:firstLineChars="200" w:firstLine="602"/>
        <w:jc w:val="both"/>
        <w:rPr>
          <w:rFonts w:ascii="SimSun" w:hAnsi="SimSun" w:cs="KFGQPC Uthman Taha Naskh"/>
          <w:kern w:val="28"/>
          <w:sz w:val="30"/>
          <w:szCs w:val="30"/>
        </w:rPr>
      </w:pPr>
      <w:r w:rsidRPr="00D831E9">
        <w:rPr>
          <w:rFonts w:ascii="SimSun" w:hAnsi="SimSun" w:cs="KFGQPC Uthman Taha Naskh"/>
          <w:b/>
          <w:bCs/>
          <w:color w:val="008000"/>
          <w:kern w:val="28"/>
          <w:sz w:val="30"/>
          <w:szCs w:val="30"/>
          <w:rtl/>
        </w:rPr>
        <w:t>قال رسول اللهﷺ</w:t>
      </w:r>
      <w:r w:rsidR="00CC1318">
        <w:rPr>
          <w:rFonts w:ascii="SimSun" w:hAnsi="SimSun" w:cs="KFGQPC Uthman Taha Naskh" w:hint="eastAsia"/>
          <w:b/>
          <w:bCs/>
          <w:color w:val="008000"/>
          <w:kern w:val="28"/>
          <w:sz w:val="30"/>
          <w:szCs w:val="30"/>
          <w:rtl/>
        </w:rPr>
        <w:t>:</w:t>
      </w:r>
      <w:r w:rsidRPr="00D831E9">
        <w:rPr>
          <w:rFonts w:ascii="SimSun" w:hAnsi="SimSun" w:cs="KFGQPC Uthman Taha Naskh"/>
          <w:b/>
          <w:bCs/>
          <w:color w:val="008000"/>
          <w:kern w:val="28"/>
          <w:sz w:val="30"/>
          <w:szCs w:val="30"/>
          <w:rtl/>
        </w:rPr>
        <w:t>«يَؤُمُّ القَوْمَ أَقْرَؤُهُـمْ لِكِتَابِ الله، فَإنْ كَانُوا فِي القِرَاءَةِ سَوَاءً فَأَعْلَـمُهُـمْ بِالسُّنَّةِ، فَإنْ كَانُوا فِي السُّنَّةِ سَوَاءً فَأَقْدَمُهُـمْ هِجْرَةً، فَإنْ كَانُوا فِي الهِجْ</w:t>
      </w:r>
      <w:r>
        <w:rPr>
          <w:rFonts w:ascii="SimSun" w:hAnsi="SimSun" w:cs="KFGQPC Uthman Taha Naskh"/>
          <w:b/>
          <w:bCs/>
          <w:color w:val="008000"/>
          <w:kern w:val="28"/>
          <w:sz w:val="30"/>
          <w:szCs w:val="30"/>
          <w:rtl/>
        </w:rPr>
        <w:t>رَةِ سَوَاءً فَأَقْدَمُهُـمْ سِ</w:t>
      </w:r>
      <w:r>
        <w:rPr>
          <w:rFonts w:ascii="SimSun" w:hAnsi="SimSun" w:cs="KFGQPC Uthman Taha Naskh" w:hint="cs"/>
          <w:b/>
          <w:bCs/>
          <w:color w:val="008000"/>
          <w:kern w:val="28"/>
          <w:sz w:val="30"/>
          <w:szCs w:val="30"/>
          <w:rtl/>
        </w:rPr>
        <w:t>ن</w:t>
      </w:r>
      <w:r w:rsidRPr="00D831E9">
        <w:rPr>
          <w:rFonts w:ascii="SimSun" w:hAnsi="SimSun" w:cs="KFGQPC Uthman Taha Naskh"/>
          <w:b/>
          <w:bCs/>
          <w:color w:val="008000"/>
          <w:kern w:val="28"/>
          <w:sz w:val="30"/>
          <w:szCs w:val="30"/>
          <w:rtl/>
        </w:rPr>
        <w:t>اً</w:t>
      </w:r>
      <w:r w:rsidRPr="000B65FA">
        <w:rPr>
          <w:rFonts w:ascii="SimSun" w:hAnsi="SimSun" w:cs="KFGQPC Uthman Taha Naskh"/>
          <w:b/>
          <w:bCs/>
          <w:color w:val="008000"/>
          <w:kern w:val="28"/>
          <w:sz w:val="30"/>
          <w:szCs w:val="30"/>
          <w:rtl/>
        </w:rPr>
        <w:t xml:space="preserve"> ولا يؤمن الرجل الرجل في سلطانه. ولا يقعد في بيته على تكرمته إلا بإذنه</w:t>
      </w:r>
      <w:r w:rsidRPr="00D831E9">
        <w:rPr>
          <w:rFonts w:ascii="SimSun" w:hAnsi="SimSun" w:cs="KFGQPC Uthman Taha Naskh"/>
          <w:b/>
          <w:bCs/>
          <w:color w:val="008000"/>
          <w:kern w:val="28"/>
          <w:sz w:val="30"/>
          <w:szCs w:val="30"/>
          <w:rtl/>
        </w:rPr>
        <w:t>»</w:t>
      </w:r>
      <w:r w:rsidRPr="00D831E9">
        <w:rPr>
          <w:rFonts w:ascii="SimSun" w:hAnsi="SimSun" w:cs="KFGQPC Uthman Taha Naskh"/>
          <w:kern w:val="28"/>
          <w:sz w:val="30"/>
          <w:szCs w:val="30"/>
          <w:rtl/>
        </w:rPr>
        <w:t xml:space="preserve"> أخرجه مسلم</w:t>
      </w:r>
    </w:p>
    <w:p w:rsidR="00756446" w:rsidRPr="00F846D8" w:rsidRDefault="00756446" w:rsidP="00756446">
      <w:pPr>
        <w:widowControl/>
        <w:tabs>
          <w:tab w:val="left" w:pos="4540"/>
        </w:tabs>
        <w:spacing w:line="360" w:lineRule="auto"/>
        <w:ind w:firstLineChars="200" w:firstLine="562"/>
        <w:rPr>
          <w:rFonts w:ascii="SimSun" w:hAnsi="SimSun"/>
          <w:b/>
          <w:bCs/>
          <w:color w:val="008000"/>
          <w:kern w:val="26"/>
          <w:sz w:val="28"/>
          <w:szCs w:val="28"/>
        </w:rPr>
      </w:pPr>
      <w:r w:rsidRPr="00F846D8">
        <w:rPr>
          <w:rFonts w:ascii="SimSun" w:hAnsi="SimSun" w:hint="eastAsia"/>
          <w:b/>
          <w:bCs/>
          <w:color w:val="008000"/>
          <w:kern w:val="26"/>
          <w:sz w:val="28"/>
          <w:szCs w:val="28"/>
        </w:rPr>
        <w:t>“</w:t>
      </w:r>
      <w:r w:rsidRPr="00D831E9">
        <w:rPr>
          <w:rFonts w:ascii="SimSun" w:hAnsi="SimSun" w:hint="eastAsia"/>
          <w:b/>
          <w:bCs/>
          <w:color w:val="008000"/>
          <w:kern w:val="28"/>
          <w:sz w:val="28"/>
          <w:szCs w:val="28"/>
        </w:rPr>
        <w:t>人们中最能诵读真主的经典者当为伊玛目，如果他们在诵读方面都是一样的，那么，应选人们中最理解圣行的人；如果他们在理解圣行方面都是一样的，那么，应选迁徙最早的人；如果他们是在同一时间迁徙的，那么，</w:t>
      </w:r>
      <w:r w:rsidRPr="00F846D8">
        <w:rPr>
          <w:rFonts w:ascii="SimSun" w:hAnsi="SimSun" w:hint="eastAsia"/>
          <w:b/>
          <w:bCs/>
          <w:color w:val="008000"/>
          <w:kern w:val="26"/>
          <w:sz w:val="28"/>
          <w:szCs w:val="28"/>
        </w:rPr>
        <w:t>应选年龄最大的人当伊玛目。任何人在自己的管辖范畴内比他人都更有资格当伊玛目。在别人家中，没有得到主人允许的时候，任何人都不能坐在他人的床上</w:t>
      </w:r>
      <w:r w:rsidRPr="00D831E9">
        <w:rPr>
          <w:rFonts w:ascii="SimSun" w:hAnsi="SimSun" w:cs="SimSun" w:hint="eastAsia"/>
          <w:b/>
          <w:bCs/>
          <w:color w:val="008000"/>
          <w:kern w:val="28"/>
          <w:sz w:val="28"/>
          <w:szCs w:val="28"/>
        </w:rPr>
        <w:t>。</w:t>
      </w:r>
      <w:r w:rsidRPr="00D831E9">
        <w:rPr>
          <w:rFonts w:ascii="SimSun" w:hAnsi="SimSun" w:cs="Traditional Arabic" w:hint="eastAsia"/>
          <w:b/>
          <w:color w:val="009900"/>
          <w:kern w:val="28"/>
          <w:sz w:val="28"/>
          <w:szCs w:val="28"/>
        </w:rPr>
        <w:t>”</w:t>
      </w:r>
      <w:r w:rsidRPr="00D831E9">
        <w:rPr>
          <w:rStyle w:val="a9"/>
          <w:rFonts w:ascii="SimSun" w:hAnsi="SimSun"/>
          <w:b/>
          <w:bCs/>
          <w:color w:val="008000"/>
          <w:kern w:val="28"/>
          <w:sz w:val="28"/>
          <w:szCs w:val="28"/>
        </w:rPr>
        <w:footnoteReference w:id="286"/>
      </w:r>
    </w:p>
    <w:p w:rsidR="00756446" w:rsidRDefault="00756446" w:rsidP="00756446">
      <w:pPr>
        <w:widowControl/>
        <w:tabs>
          <w:tab w:val="left" w:pos="4540"/>
        </w:tabs>
        <w:spacing w:line="360" w:lineRule="auto"/>
        <w:ind w:firstLineChars="200" w:firstLine="560"/>
        <w:rPr>
          <w:rFonts w:ascii="SimSun" w:hAnsi="SimSun"/>
          <w:kern w:val="26"/>
          <w:sz w:val="28"/>
          <w:szCs w:val="28"/>
          <w:rtl/>
        </w:rPr>
      </w:pPr>
      <w:r w:rsidRPr="00F846D8">
        <w:rPr>
          <w:rFonts w:ascii="SimSun" w:hAnsi="SimSun" w:hint="eastAsia"/>
          <w:kern w:val="26"/>
          <w:sz w:val="28"/>
          <w:szCs w:val="28"/>
        </w:rPr>
        <w:t>这里的意思是：当地长官、家长、会长、会议的领袖比别人都更有资格当伊玛目，在没有得到他们允许的情况下，任何人都不能当伊玛目。</w:t>
      </w:r>
    </w:p>
    <w:p w:rsidR="00774FF9" w:rsidRPr="0041344B" w:rsidRDefault="00756446" w:rsidP="00863345">
      <w:pPr>
        <w:spacing w:beforeLines="100" w:afterLines="100" w:line="360" w:lineRule="auto"/>
        <w:jc w:val="center"/>
        <w:rPr>
          <w:rFonts w:ascii="STXinwei" w:eastAsia="STXinwei" w:hAnsi="SimSun" w:cs="Arial"/>
          <w:kern w:val="26"/>
          <w:sz w:val="36"/>
          <w:szCs w:val="36"/>
        </w:rPr>
      </w:pPr>
      <w:r w:rsidRPr="00F846D8">
        <w:rPr>
          <w:rFonts w:ascii="SimSun" w:hAnsi="SimSun"/>
          <w:kern w:val="26"/>
          <w:sz w:val="28"/>
          <w:szCs w:val="28"/>
        </w:rPr>
        <w:br w:type="page"/>
      </w:r>
      <w:r w:rsidR="00774FF9" w:rsidRPr="0041344B">
        <w:rPr>
          <w:rFonts w:ascii="STXinwei" w:eastAsia="STXinwei" w:hAnsi="SimSun" w:cs="Arial" w:hint="eastAsia"/>
          <w:kern w:val="26"/>
          <w:sz w:val="36"/>
          <w:szCs w:val="36"/>
        </w:rPr>
        <w:t>谁领拜最正确？</w:t>
      </w:r>
    </w:p>
    <w:p w:rsidR="00774FF9" w:rsidRPr="00F846D8" w:rsidRDefault="00774FF9" w:rsidP="00774FF9">
      <w:pPr>
        <w:widowControl/>
        <w:tabs>
          <w:tab w:val="left" w:pos="4540"/>
        </w:tabs>
        <w:spacing w:line="360" w:lineRule="auto"/>
        <w:ind w:firstLineChars="200" w:firstLine="560"/>
        <w:rPr>
          <w:rFonts w:ascii="STLiti" w:eastAsia="STLiti" w:hAnsi="SimSun"/>
          <w:kern w:val="26"/>
          <w:sz w:val="28"/>
          <w:szCs w:val="28"/>
        </w:rPr>
      </w:pPr>
      <w:r w:rsidRPr="00F846D8">
        <w:rPr>
          <w:rFonts w:ascii="STLiti" w:eastAsia="STLiti" w:hAnsi="SimSun" w:hint="eastAsia"/>
          <w:kern w:val="26"/>
          <w:sz w:val="28"/>
          <w:szCs w:val="28"/>
        </w:rPr>
        <w:t>1-允许能辨别是非的儿童领拜。</w:t>
      </w:r>
    </w:p>
    <w:p w:rsidR="00774FF9" w:rsidRPr="00F846D8" w:rsidRDefault="00774FF9" w:rsidP="00774FF9">
      <w:pPr>
        <w:widowControl/>
        <w:tabs>
          <w:tab w:val="left" w:pos="4540"/>
        </w:tabs>
        <w:spacing w:line="360" w:lineRule="auto"/>
        <w:ind w:firstLineChars="200" w:firstLine="560"/>
        <w:rPr>
          <w:rFonts w:ascii="SimSun" w:hAnsi="SimSun"/>
          <w:kern w:val="26"/>
          <w:sz w:val="28"/>
          <w:szCs w:val="28"/>
        </w:rPr>
      </w:pPr>
      <w:r w:rsidRPr="00F846D8">
        <w:rPr>
          <w:rFonts w:ascii="SimSun" w:hAnsi="SimSun" w:hint="eastAsia"/>
          <w:kern w:val="26"/>
          <w:sz w:val="28"/>
          <w:szCs w:val="28"/>
        </w:rPr>
        <w:t>阿慕鲁·本·塞莱麦曾经带着他的族人礼拜，他当时只有六岁或七岁，因为他当时背诵的《古兰经》最多。</w:t>
      </w:r>
    </w:p>
    <w:p w:rsidR="00774FF9" w:rsidRPr="00F846D8" w:rsidRDefault="00774FF9" w:rsidP="00774FF9">
      <w:pPr>
        <w:widowControl/>
        <w:tabs>
          <w:tab w:val="left" w:pos="4540"/>
        </w:tabs>
        <w:spacing w:line="360" w:lineRule="auto"/>
        <w:ind w:firstLineChars="200" w:firstLine="560"/>
        <w:rPr>
          <w:rFonts w:ascii="STLiti" w:eastAsia="STLiti" w:hAnsi="SimSun"/>
          <w:kern w:val="26"/>
          <w:sz w:val="28"/>
          <w:szCs w:val="28"/>
        </w:rPr>
      </w:pPr>
      <w:bookmarkStart w:id="1" w:name="OLE_LINK6"/>
      <w:r w:rsidRPr="00F846D8">
        <w:rPr>
          <w:rFonts w:ascii="STLiti" w:eastAsia="STLiti" w:hAnsi="SimSun" w:hint="eastAsia"/>
          <w:kern w:val="26"/>
          <w:sz w:val="28"/>
          <w:szCs w:val="28"/>
        </w:rPr>
        <w:t>2-允许盲人领拜。</w:t>
      </w:r>
    </w:p>
    <w:p w:rsidR="00774FF9" w:rsidRPr="00F846D8" w:rsidRDefault="00774FF9" w:rsidP="00774FF9">
      <w:pPr>
        <w:widowControl/>
        <w:tabs>
          <w:tab w:val="left" w:pos="4540"/>
        </w:tabs>
        <w:spacing w:line="360" w:lineRule="auto"/>
        <w:ind w:firstLineChars="200" w:firstLine="560"/>
        <w:rPr>
          <w:rFonts w:ascii="SimSun" w:hAnsi="SimSun"/>
          <w:kern w:val="26"/>
          <w:sz w:val="28"/>
          <w:szCs w:val="28"/>
        </w:rPr>
      </w:pPr>
      <w:r w:rsidRPr="00F846D8">
        <w:rPr>
          <w:rFonts w:ascii="SimSun" w:hAnsi="SimSun" w:hint="eastAsia"/>
          <w:kern w:val="26"/>
          <w:sz w:val="28"/>
          <w:szCs w:val="28"/>
        </w:rPr>
        <w:t>的确</w:t>
      </w:r>
      <w:bookmarkEnd w:id="1"/>
      <w:r w:rsidRPr="00F846D8">
        <w:rPr>
          <w:rFonts w:ascii="SimSun" w:hAnsi="SimSun" w:hint="eastAsia"/>
          <w:kern w:val="26"/>
          <w:sz w:val="28"/>
          <w:szCs w:val="28"/>
        </w:rPr>
        <w:t>，</w:t>
      </w:r>
      <w:bookmarkStart w:id="2" w:name="OLE_LINK7"/>
      <w:r w:rsidRPr="00F846D8">
        <w:rPr>
          <w:rFonts w:ascii="SimSun" w:hAnsi="SimSun" w:hint="eastAsia"/>
          <w:kern w:val="26"/>
          <w:sz w:val="28"/>
          <w:szCs w:val="28"/>
        </w:rPr>
        <w:t>主的使者</w:t>
      </w:r>
      <w:bookmarkEnd w:id="2"/>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590"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90" inset="0,0,0,0">
              <w:txbxContent>
                <w:p w:rsidR="00774FF9" w:rsidRPr="004D5BB8" w:rsidRDefault="00774FF9" w:rsidP="00774FF9">
                  <w:pPr>
                    <w:spacing w:line="120" w:lineRule="exact"/>
                    <w:jc w:val="center"/>
                    <w:rPr>
                      <w:rFonts w:ascii="SimSun" w:hAnsi="SimSun" w:cs="Arial"/>
                      <w:kern w:val="24"/>
                      <w:sz w:val="8"/>
                      <w:szCs w:val="8"/>
                    </w:rPr>
                  </w:pPr>
                  <w:r w:rsidRPr="004D5BB8">
                    <w:rPr>
                      <w:rFonts w:ascii="SimSun" w:hAnsi="SimSun" w:cs="Arial" w:hint="eastAsia"/>
                      <w:kern w:val="24"/>
                      <w:sz w:val="8"/>
                      <w:szCs w:val="8"/>
                    </w:rPr>
                    <w:t>愿主赐福之</w:t>
                  </w:r>
                </w:p>
                <w:p w:rsidR="00774FF9" w:rsidRPr="004D5BB8" w:rsidRDefault="00774FF9" w:rsidP="00774FF9">
                  <w:pPr>
                    <w:spacing w:line="120" w:lineRule="exact"/>
                    <w:jc w:val="center"/>
                    <w:rPr>
                      <w:rFonts w:ascii="SimSun" w:hAnsi="SimSun" w:cs="Arial"/>
                      <w:kern w:val="24"/>
                      <w:sz w:val="8"/>
                      <w:szCs w:val="8"/>
                    </w:rPr>
                  </w:pPr>
                  <w:r w:rsidRPr="004D5BB8">
                    <w:rPr>
                      <w:rFonts w:ascii="SimSun" w:hAnsi="SimSun" w:cs="Arial" w:hint="eastAsia"/>
                      <w:kern w:val="24"/>
                      <w:sz w:val="8"/>
                      <w:szCs w:val="8"/>
                    </w:rPr>
                    <w:t>并使其平安</w:t>
                  </w:r>
                </w:p>
              </w:txbxContent>
            </v:textbox>
            <w10:wrap anchorx="page"/>
            <w10:anchorlock/>
          </v:shape>
        </w:pict>
      </w:r>
      <w:r w:rsidRPr="00F846D8">
        <w:rPr>
          <w:rFonts w:ascii="SimSun" w:hAnsi="SimSun" w:hint="eastAsia"/>
          <w:kern w:val="26"/>
          <w:sz w:val="28"/>
          <w:szCs w:val="28"/>
        </w:rPr>
        <w:t>曾经让伊本温姆麦克图慕代替自己在麦地那，领着人们礼拜，他是一位盲人。</w:t>
      </w:r>
    </w:p>
    <w:p w:rsidR="00774FF9" w:rsidRPr="00F846D8" w:rsidRDefault="00774FF9" w:rsidP="00774FF9">
      <w:pPr>
        <w:widowControl/>
        <w:tabs>
          <w:tab w:val="left" w:pos="4540"/>
        </w:tabs>
        <w:spacing w:line="360" w:lineRule="auto"/>
        <w:ind w:firstLineChars="200" w:firstLine="560"/>
        <w:rPr>
          <w:rFonts w:ascii="STLiti" w:eastAsia="STLiti" w:hAnsi="SimSun"/>
          <w:kern w:val="26"/>
          <w:sz w:val="28"/>
          <w:szCs w:val="28"/>
        </w:rPr>
      </w:pPr>
      <w:r w:rsidRPr="00F846D8">
        <w:rPr>
          <w:rFonts w:ascii="STLiti" w:eastAsia="STLiti" w:hAnsi="SimSun" w:hint="eastAsia"/>
          <w:kern w:val="26"/>
          <w:sz w:val="28"/>
          <w:szCs w:val="28"/>
        </w:rPr>
        <w:t>3-允许礼主命拜者给礼副功拜者领拜。</w:t>
      </w:r>
    </w:p>
    <w:p w:rsidR="00774FF9" w:rsidRPr="00F846D8" w:rsidRDefault="00774FF9" w:rsidP="00774FF9">
      <w:pPr>
        <w:widowControl/>
        <w:tabs>
          <w:tab w:val="left" w:pos="4540"/>
        </w:tabs>
        <w:spacing w:line="360" w:lineRule="auto"/>
        <w:ind w:firstLineChars="200" w:firstLine="560"/>
        <w:rPr>
          <w:rFonts w:ascii="SimSun" w:hAnsi="SimSun"/>
          <w:kern w:val="26"/>
          <w:sz w:val="28"/>
          <w:szCs w:val="28"/>
        </w:rPr>
      </w:pPr>
      <w:r w:rsidRPr="00F846D8">
        <w:rPr>
          <w:rFonts w:ascii="SimSun" w:hAnsi="SimSun" w:hint="eastAsia"/>
          <w:kern w:val="26"/>
          <w:sz w:val="28"/>
          <w:szCs w:val="28"/>
        </w:rPr>
        <w:t>也允许礼副功拜者给礼主命拜者当伊玛目。穆阿兹与</w:t>
      </w:r>
      <w:r>
        <w:rPr>
          <w:rFonts w:ascii="SimSun" w:hAnsi="SimSun" w:hint="eastAsia"/>
          <w:kern w:val="26"/>
          <w:sz w:val="28"/>
          <w:szCs w:val="28"/>
        </w:rPr>
        <w:t>先知</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589"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89" inset="0,0,0,0">
              <w:txbxContent>
                <w:p w:rsidR="00774FF9" w:rsidRPr="004D5BB8" w:rsidRDefault="00774FF9" w:rsidP="00774FF9">
                  <w:pPr>
                    <w:spacing w:line="120" w:lineRule="exact"/>
                    <w:jc w:val="center"/>
                    <w:rPr>
                      <w:rFonts w:ascii="SimSun" w:hAnsi="SimSun" w:cs="Arial"/>
                      <w:kern w:val="24"/>
                      <w:sz w:val="8"/>
                      <w:szCs w:val="8"/>
                    </w:rPr>
                  </w:pPr>
                  <w:r w:rsidRPr="004D5BB8">
                    <w:rPr>
                      <w:rFonts w:ascii="SimSun" w:hAnsi="SimSun" w:cs="Arial" w:hint="eastAsia"/>
                      <w:kern w:val="24"/>
                      <w:sz w:val="8"/>
                      <w:szCs w:val="8"/>
                    </w:rPr>
                    <w:t>愿主赐福之</w:t>
                  </w:r>
                </w:p>
                <w:p w:rsidR="00774FF9" w:rsidRPr="004D5BB8" w:rsidRDefault="00774FF9" w:rsidP="00774FF9">
                  <w:pPr>
                    <w:spacing w:line="120" w:lineRule="exact"/>
                    <w:jc w:val="center"/>
                    <w:rPr>
                      <w:rFonts w:ascii="SimSun" w:hAnsi="SimSun" w:cs="Arial"/>
                      <w:kern w:val="24"/>
                      <w:sz w:val="8"/>
                      <w:szCs w:val="8"/>
                    </w:rPr>
                  </w:pPr>
                  <w:r w:rsidRPr="004D5BB8">
                    <w:rPr>
                      <w:rFonts w:ascii="SimSun" w:hAnsi="SimSun" w:cs="Arial" w:hint="eastAsia"/>
                      <w:kern w:val="24"/>
                      <w:sz w:val="8"/>
                      <w:szCs w:val="8"/>
                    </w:rPr>
                    <w:t>并使其平安</w:t>
                  </w:r>
                </w:p>
              </w:txbxContent>
            </v:textbox>
            <w10:wrap anchorx="page"/>
            <w10:anchorlock/>
          </v:shape>
        </w:pict>
      </w:r>
      <w:r w:rsidRPr="00F846D8">
        <w:rPr>
          <w:rFonts w:ascii="SimSun" w:hAnsi="SimSun" w:hint="eastAsia"/>
          <w:kern w:val="26"/>
          <w:sz w:val="28"/>
          <w:szCs w:val="28"/>
        </w:rPr>
        <w:t>一起礼完宵礼拜之后，回到族人那里带着他们礼了宵礼拜。他带着族人礼地宵礼对他自己而言属于副功，而对于他的族人则属于主命。</w:t>
      </w:r>
    </w:p>
    <w:p w:rsidR="00774FF9" w:rsidRPr="00F846D8" w:rsidRDefault="00774FF9" w:rsidP="00774FF9">
      <w:pPr>
        <w:widowControl/>
        <w:tabs>
          <w:tab w:val="left" w:pos="4540"/>
        </w:tabs>
        <w:spacing w:line="360" w:lineRule="auto"/>
        <w:ind w:firstLineChars="200" w:firstLine="560"/>
        <w:rPr>
          <w:rFonts w:ascii="STLiti" w:eastAsia="STLiti" w:hAnsi="SimSun"/>
          <w:kern w:val="26"/>
          <w:sz w:val="28"/>
          <w:szCs w:val="28"/>
        </w:rPr>
      </w:pPr>
      <w:r w:rsidRPr="00F846D8">
        <w:rPr>
          <w:rFonts w:ascii="STLiti" w:eastAsia="STLiti" w:hAnsi="SimSun" w:hint="eastAsia"/>
          <w:kern w:val="26"/>
          <w:sz w:val="28"/>
          <w:szCs w:val="28"/>
        </w:rPr>
        <w:t>4-允许打土净（以土代净）者领拜。</w:t>
      </w:r>
    </w:p>
    <w:p w:rsidR="00774FF9" w:rsidRPr="00F846D8" w:rsidRDefault="00774FF9" w:rsidP="00774FF9">
      <w:pPr>
        <w:widowControl/>
        <w:tabs>
          <w:tab w:val="left" w:pos="4540"/>
        </w:tabs>
        <w:spacing w:line="360" w:lineRule="auto"/>
        <w:ind w:firstLineChars="200" w:firstLine="560"/>
        <w:rPr>
          <w:rFonts w:ascii="SimSun" w:hAnsi="SimSun"/>
          <w:kern w:val="26"/>
          <w:sz w:val="28"/>
          <w:szCs w:val="28"/>
        </w:rPr>
      </w:pPr>
      <w:r w:rsidRPr="00F846D8">
        <w:rPr>
          <w:rFonts w:ascii="SimSun" w:hAnsi="SimSun" w:hint="eastAsia"/>
          <w:kern w:val="26"/>
          <w:sz w:val="28"/>
          <w:szCs w:val="28"/>
        </w:rPr>
        <w:t>因为阿慕鲁·本·阿税当时是打土净领拜的，然后主的使者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588"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88" inset="0,0,0,0">
              <w:txbxContent>
                <w:p w:rsidR="00774FF9" w:rsidRPr="004D5BB8" w:rsidRDefault="00774FF9" w:rsidP="00774FF9">
                  <w:pPr>
                    <w:spacing w:line="120" w:lineRule="exact"/>
                    <w:jc w:val="center"/>
                    <w:rPr>
                      <w:rFonts w:ascii="SimSun" w:hAnsi="SimSun" w:cs="Arial"/>
                      <w:kern w:val="24"/>
                      <w:sz w:val="8"/>
                      <w:szCs w:val="8"/>
                    </w:rPr>
                  </w:pPr>
                  <w:r w:rsidRPr="004D5BB8">
                    <w:rPr>
                      <w:rFonts w:ascii="SimSun" w:hAnsi="SimSun" w:cs="Arial" w:hint="eastAsia"/>
                      <w:kern w:val="24"/>
                      <w:sz w:val="8"/>
                      <w:szCs w:val="8"/>
                    </w:rPr>
                    <w:t>愿主赐福之</w:t>
                  </w:r>
                </w:p>
                <w:p w:rsidR="00774FF9" w:rsidRPr="004D5BB8" w:rsidRDefault="00774FF9" w:rsidP="00774FF9">
                  <w:pPr>
                    <w:spacing w:line="120" w:lineRule="exact"/>
                    <w:jc w:val="center"/>
                    <w:rPr>
                      <w:rFonts w:ascii="SimSun" w:hAnsi="SimSun" w:cs="Arial"/>
                      <w:kern w:val="24"/>
                      <w:sz w:val="8"/>
                      <w:szCs w:val="8"/>
                    </w:rPr>
                  </w:pPr>
                  <w:r w:rsidRPr="004D5BB8">
                    <w:rPr>
                      <w:rFonts w:ascii="SimSun" w:hAnsi="SimSun" w:cs="Arial" w:hint="eastAsia"/>
                      <w:kern w:val="24"/>
                      <w:sz w:val="8"/>
                      <w:szCs w:val="8"/>
                    </w:rPr>
                    <w:t>并使其平安</w:t>
                  </w:r>
                </w:p>
              </w:txbxContent>
            </v:textbox>
            <w10:wrap anchorx="page"/>
            <w10:anchorlock/>
          </v:shape>
        </w:pict>
      </w:r>
      <w:r w:rsidRPr="00F846D8">
        <w:rPr>
          <w:rFonts w:ascii="SimSun" w:hAnsi="SimSun" w:hint="eastAsia"/>
          <w:kern w:val="26"/>
          <w:sz w:val="28"/>
          <w:szCs w:val="28"/>
        </w:rPr>
        <w:t>默许了他的这种行为。</w:t>
      </w:r>
    </w:p>
    <w:p w:rsidR="00774FF9" w:rsidRPr="00F846D8" w:rsidRDefault="00774FF9" w:rsidP="00774FF9">
      <w:pPr>
        <w:widowControl/>
        <w:tabs>
          <w:tab w:val="left" w:pos="4540"/>
        </w:tabs>
        <w:spacing w:line="360" w:lineRule="auto"/>
        <w:ind w:firstLineChars="200" w:firstLine="560"/>
        <w:rPr>
          <w:rFonts w:ascii="STLiti" w:eastAsia="STLiti" w:hAnsi="SimSun"/>
          <w:kern w:val="26"/>
          <w:sz w:val="28"/>
          <w:szCs w:val="28"/>
        </w:rPr>
      </w:pPr>
      <w:r w:rsidRPr="00F846D8">
        <w:rPr>
          <w:rFonts w:ascii="STLiti" w:eastAsia="STLiti" w:hAnsi="SimSun" w:hint="eastAsia"/>
          <w:kern w:val="26"/>
          <w:sz w:val="28"/>
          <w:szCs w:val="28"/>
        </w:rPr>
        <w:t>5-允许旅行者领拜。</w:t>
      </w:r>
    </w:p>
    <w:p w:rsidR="00774FF9" w:rsidRDefault="00774FF9" w:rsidP="00774FF9">
      <w:pPr>
        <w:widowControl/>
        <w:tabs>
          <w:tab w:val="left" w:pos="4540"/>
        </w:tabs>
        <w:spacing w:line="360" w:lineRule="auto"/>
        <w:ind w:firstLineChars="200" w:firstLine="560"/>
        <w:rPr>
          <w:rFonts w:ascii="SimSun" w:hAnsi="SimSun"/>
          <w:b/>
          <w:bCs/>
          <w:color w:val="008000"/>
          <w:kern w:val="26"/>
          <w:sz w:val="28"/>
          <w:szCs w:val="28"/>
          <w:rtl/>
        </w:rPr>
      </w:pPr>
      <w:r w:rsidRPr="00F846D8">
        <w:rPr>
          <w:rFonts w:ascii="SimSun" w:hAnsi="SimSun" w:hint="eastAsia"/>
          <w:kern w:val="26"/>
          <w:sz w:val="28"/>
          <w:szCs w:val="28"/>
        </w:rPr>
        <w:t>因为主的使者</w:t>
      </w:r>
      <w:r w:rsidR="00253D81">
        <w:rPr>
          <w:rFonts w:ascii="SimSun" w:hAnsi="SimSun"/>
          <w:b/>
          <w:bCs/>
          <w:color w:val="008000"/>
          <w:kern w:val="26"/>
          <w:sz w:val="28"/>
          <w:szCs w:val="28"/>
          <w:rtl/>
        </w:rPr>
      </w:r>
      <w:r w:rsidR="00253D81" w:rsidRPr="00253D81">
        <w:rPr>
          <w:rFonts w:ascii="SimSun" w:hAnsi="SimSun"/>
          <w:b/>
          <w:bCs/>
          <w:color w:val="008000"/>
          <w:kern w:val="26"/>
          <w:sz w:val="28"/>
          <w:szCs w:val="28"/>
        </w:rPr>
        <w:pict>
          <v:shape id="_x0000_s1587"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87" inset="0,0,0,0">
              <w:txbxContent>
                <w:p w:rsidR="00774FF9" w:rsidRPr="004D5BB8" w:rsidRDefault="00774FF9" w:rsidP="00774FF9">
                  <w:pPr>
                    <w:spacing w:line="120" w:lineRule="exact"/>
                    <w:jc w:val="center"/>
                    <w:rPr>
                      <w:rFonts w:ascii="SimSun" w:hAnsi="SimSun" w:cs="Arial"/>
                      <w:kern w:val="24"/>
                      <w:sz w:val="8"/>
                      <w:szCs w:val="8"/>
                    </w:rPr>
                  </w:pPr>
                  <w:r w:rsidRPr="004D5BB8">
                    <w:rPr>
                      <w:rFonts w:ascii="SimSun" w:hAnsi="SimSun" w:cs="Arial" w:hint="eastAsia"/>
                      <w:kern w:val="24"/>
                      <w:sz w:val="8"/>
                      <w:szCs w:val="8"/>
                    </w:rPr>
                    <w:t>愿主赐福之</w:t>
                  </w:r>
                </w:p>
                <w:p w:rsidR="00774FF9" w:rsidRPr="004D5BB8" w:rsidRDefault="00774FF9" w:rsidP="00774FF9">
                  <w:pPr>
                    <w:spacing w:line="120" w:lineRule="exact"/>
                    <w:jc w:val="center"/>
                    <w:rPr>
                      <w:rFonts w:ascii="SimSun" w:hAnsi="SimSun" w:cs="Arial"/>
                      <w:kern w:val="24"/>
                      <w:sz w:val="8"/>
                      <w:szCs w:val="8"/>
                    </w:rPr>
                  </w:pPr>
                  <w:r w:rsidRPr="004D5BB8">
                    <w:rPr>
                      <w:rFonts w:ascii="SimSun" w:hAnsi="SimSun" w:cs="Arial" w:hint="eastAsia"/>
                      <w:kern w:val="24"/>
                      <w:sz w:val="8"/>
                      <w:szCs w:val="8"/>
                    </w:rPr>
                    <w:t>并使其平安</w:t>
                  </w:r>
                </w:p>
              </w:txbxContent>
            </v:textbox>
            <w10:wrap anchorx="page"/>
            <w10:anchorlock/>
          </v:shape>
        </w:pict>
      </w:r>
      <w:r w:rsidRPr="00F846D8">
        <w:rPr>
          <w:rFonts w:ascii="SimSun" w:hAnsi="SimSun" w:hint="eastAsia"/>
          <w:kern w:val="26"/>
          <w:sz w:val="28"/>
          <w:szCs w:val="28"/>
        </w:rPr>
        <w:t>在光复麦加期间带着人们两拜两拜地礼，但昏礼拜例外。当时，</w:t>
      </w:r>
      <w:r>
        <w:rPr>
          <w:rFonts w:ascii="SimSun" w:hAnsi="SimSun" w:hint="eastAsia"/>
          <w:b/>
          <w:bCs/>
          <w:color w:val="008000"/>
          <w:kern w:val="26"/>
          <w:sz w:val="28"/>
          <w:szCs w:val="28"/>
        </w:rPr>
        <w:t>主的使者</w:t>
      </w:r>
      <w:r w:rsidR="00253D81">
        <w:rPr>
          <w:rFonts w:ascii="SimSun" w:hAnsi="SimSun"/>
          <w:b/>
          <w:bCs/>
          <w:color w:val="008000"/>
          <w:kern w:val="26"/>
          <w:sz w:val="28"/>
          <w:szCs w:val="28"/>
          <w:rtl/>
        </w:rPr>
      </w:r>
      <w:r w:rsidR="00253D81">
        <w:rPr>
          <w:rFonts w:ascii="SimSun" w:hAnsi="SimSun"/>
          <w:b/>
          <w:bCs/>
          <w:color w:val="008000"/>
          <w:kern w:val="26"/>
          <w:sz w:val="28"/>
          <w:szCs w:val="28"/>
        </w:rPr>
        <w:pict>
          <v:shape id="_x0000_s1586"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86" inset="0,0,0,0">
              <w:txbxContent>
                <w:p w:rsidR="00774FF9" w:rsidRPr="000B65FA" w:rsidRDefault="00774FF9" w:rsidP="00774FF9">
                  <w:pPr>
                    <w:spacing w:line="120" w:lineRule="exact"/>
                    <w:jc w:val="center"/>
                    <w:rPr>
                      <w:rFonts w:ascii="SimSun" w:hAnsi="SimSun" w:cs="Arial"/>
                      <w:b/>
                      <w:bCs/>
                      <w:color w:val="008000"/>
                      <w:kern w:val="24"/>
                      <w:sz w:val="8"/>
                      <w:szCs w:val="8"/>
                    </w:rPr>
                  </w:pPr>
                  <w:r w:rsidRPr="000B65FA">
                    <w:rPr>
                      <w:rFonts w:ascii="SimSun" w:hAnsi="SimSun" w:cs="Arial" w:hint="eastAsia"/>
                      <w:b/>
                      <w:bCs/>
                      <w:color w:val="008000"/>
                      <w:kern w:val="24"/>
                      <w:sz w:val="8"/>
                      <w:szCs w:val="8"/>
                    </w:rPr>
                    <w:t>愿主赐福之</w:t>
                  </w:r>
                </w:p>
                <w:p w:rsidR="00774FF9" w:rsidRPr="000B65FA" w:rsidRDefault="00774FF9" w:rsidP="00774FF9">
                  <w:pPr>
                    <w:spacing w:line="120" w:lineRule="exact"/>
                    <w:jc w:val="center"/>
                    <w:rPr>
                      <w:rFonts w:ascii="SimSun" w:hAnsi="SimSun" w:cs="Arial"/>
                      <w:b/>
                      <w:bCs/>
                      <w:color w:val="008000"/>
                      <w:kern w:val="24"/>
                      <w:sz w:val="8"/>
                      <w:szCs w:val="8"/>
                    </w:rPr>
                  </w:pPr>
                  <w:r w:rsidRPr="000B65FA">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774FF9" w:rsidRPr="00D831E9" w:rsidRDefault="00774FF9" w:rsidP="00774FF9">
      <w:pPr>
        <w:pStyle w:val="af0"/>
        <w:widowControl w:val="0"/>
        <w:tabs>
          <w:tab w:val="num" w:pos="0"/>
        </w:tabs>
        <w:spacing w:after="0" w:line="240" w:lineRule="auto"/>
        <w:ind w:left="0" w:firstLineChars="200" w:firstLine="602"/>
        <w:jc w:val="both"/>
        <w:rPr>
          <w:rFonts w:ascii="SimSun" w:hAnsi="SimSun" w:cs="KFGQPC Uthman Taha Naskh"/>
          <w:kern w:val="28"/>
          <w:sz w:val="30"/>
          <w:szCs w:val="30"/>
        </w:rPr>
      </w:pPr>
      <w:r w:rsidRPr="00D831E9">
        <w:rPr>
          <w:rFonts w:ascii="SimSun" w:hAnsi="SimSun" w:cs="KFGQPC Uthman Taha Naskh"/>
          <w:b/>
          <w:bCs/>
          <w:color w:val="008000"/>
          <w:kern w:val="28"/>
          <w:sz w:val="30"/>
          <w:szCs w:val="30"/>
          <w:rtl/>
        </w:rPr>
        <w:t>قال رسول اللهﷺ</w:t>
      </w:r>
      <w:r>
        <w:rPr>
          <w:rFonts w:ascii="SimSun" w:hAnsi="SimSun" w:cs="KFGQPC Uthman Taha Naskh" w:hint="eastAsia"/>
          <w:b/>
          <w:bCs/>
          <w:color w:val="008000"/>
          <w:kern w:val="28"/>
          <w:sz w:val="30"/>
          <w:szCs w:val="30"/>
          <w:rtl/>
        </w:rPr>
        <w:t>:</w:t>
      </w:r>
      <w:r w:rsidRPr="00D831E9">
        <w:rPr>
          <w:rFonts w:ascii="SimSun" w:hAnsi="SimSun" w:cs="KFGQPC Uthman Taha Naskh"/>
          <w:b/>
          <w:bCs/>
          <w:color w:val="008000"/>
          <w:kern w:val="28"/>
          <w:sz w:val="30"/>
          <w:szCs w:val="30"/>
          <w:rtl/>
        </w:rPr>
        <w:t>«</w:t>
      </w:r>
      <w:r w:rsidRPr="00E61768">
        <w:rPr>
          <w:rFonts w:ascii="SimSun" w:hAnsi="SimSun" w:cs="KFGQPC Uthman Taha Naskh"/>
          <w:b/>
          <w:bCs/>
          <w:color w:val="008000"/>
          <w:kern w:val="28"/>
          <w:sz w:val="30"/>
          <w:szCs w:val="30"/>
          <w:rtl/>
        </w:rPr>
        <w:t>يا أهل مكة أ</w:t>
      </w:r>
      <w:r>
        <w:rPr>
          <w:rFonts w:ascii="SimSun" w:hAnsi="SimSun" w:cs="KFGQPC Uthman Taha Naskh"/>
          <w:b/>
          <w:bCs/>
          <w:color w:val="008000"/>
          <w:kern w:val="28"/>
          <w:sz w:val="30"/>
          <w:szCs w:val="30"/>
          <w:rtl/>
        </w:rPr>
        <w:t>تمُّوا صلاتكم فإنَّا قومٌ سَفْر</w:t>
      </w:r>
      <w:r>
        <w:rPr>
          <w:rFonts w:ascii="SimSun" w:hAnsi="SimSun" w:cs="KFGQPC Uthman Taha Naskh" w:hint="cs"/>
          <w:b/>
          <w:bCs/>
          <w:color w:val="008000"/>
          <w:kern w:val="28"/>
          <w:sz w:val="30"/>
          <w:szCs w:val="30"/>
          <w:rtl/>
        </w:rPr>
        <w:t>ٌ</w:t>
      </w:r>
      <w:r w:rsidRPr="00D831E9">
        <w:rPr>
          <w:rFonts w:ascii="SimSun" w:hAnsi="SimSun" w:cs="KFGQPC Uthman Taha Naskh"/>
          <w:b/>
          <w:bCs/>
          <w:color w:val="008000"/>
          <w:kern w:val="28"/>
          <w:sz w:val="30"/>
          <w:szCs w:val="30"/>
          <w:rtl/>
        </w:rPr>
        <w:t>»</w:t>
      </w:r>
      <w:r w:rsidRPr="00D831E9">
        <w:rPr>
          <w:rFonts w:ascii="SimSun" w:hAnsi="SimSun" w:cs="KFGQPC Uthman Taha Naskh"/>
          <w:kern w:val="28"/>
          <w:sz w:val="30"/>
          <w:szCs w:val="30"/>
          <w:rtl/>
        </w:rPr>
        <w:t xml:space="preserve"> أخرجه م</w:t>
      </w:r>
      <w:r>
        <w:rPr>
          <w:rFonts w:ascii="SimSun" w:hAnsi="SimSun" w:cs="KFGQPC Uthman Taha Naskh" w:hint="cs"/>
          <w:kern w:val="28"/>
          <w:sz w:val="30"/>
          <w:szCs w:val="30"/>
          <w:rtl/>
        </w:rPr>
        <w:t>ا</w:t>
      </w:r>
      <w:r>
        <w:rPr>
          <w:rFonts w:ascii="SimSun" w:hAnsi="SimSun" w:cs="KFGQPC Uthman Taha Naskh"/>
          <w:kern w:val="28"/>
          <w:sz w:val="30"/>
          <w:szCs w:val="30"/>
          <w:rtl/>
        </w:rPr>
        <w:t>ل</w:t>
      </w:r>
      <w:r>
        <w:rPr>
          <w:rFonts w:ascii="SimSun" w:hAnsi="SimSun" w:cs="KFGQPC Uthman Taha Naskh" w:hint="cs"/>
          <w:kern w:val="28"/>
          <w:sz w:val="30"/>
          <w:szCs w:val="30"/>
          <w:rtl/>
        </w:rPr>
        <w:t>ك</w:t>
      </w:r>
    </w:p>
    <w:p w:rsidR="00774FF9" w:rsidRPr="00F846D8" w:rsidRDefault="00774FF9" w:rsidP="00774FF9">
      <w:pPr>
        <w:widowControl/>
        <w:tabs>
          <w:tab w:val="left" w:pos="4540"/>
        </w:tabs>
        <w:spacing w:line="360" w:lineRule="auto"/>
        <w:ind w:firstLineChars="200" w:firstLine="562"/>
        <w:rPr>
          <w:rFonts w:ascii="SimSun" w:hAnsi="SimSun"/>
          <w:kern w:val="26"/>
          <w:sz w:val="28"/>
          <w:szCs w:val="28"/>
        </w:rPr>
      </w:pPr>
      <w:r w:rsidRPr="00F846D8">
        <w:rPr>
          <w:rFonts w:ascii="SimSun" w:hAnsi="SimSun" w:hint="eastAsia"/>
          <w:b/>
          <w:bCs/>
          <w:color w:val="008000"/>
          <w:kern w:val="26"/>
          <w:sz w:val="28"/>
          <w:szCs w:val="28"/>
        </w:rPr>
        <w:t>“麦加的居民啊！你们当</w:t>
      </w:r>
      <w:r>
        <w:rPr>
          <w:rFonts w:ascii="SimSun" w:hAnsi="SimSun" w:hint="eastAsia"/>
          <w:b/>
          <w:bCs/>
          <w:color w:val="008000"/>
          <w:kern w:val="26"/>
          <w:sz w:val="28"/>
          <w:szCs w:val="28"/>
        </w:rPr>
        <w:t>完美拜功</w:t>
      </w:r>
      <w:r w:rsidRPr="00F846D8">
        <w:rPr>
          <w:rFonts w:ascii="SimSun" w:hAnsi="SimSun" w:hint="eastAsia"/>
          <w:b/>
          <w:bCs/>
          <w:color w:val="008000"/>
          <w:kern w:val="26"/>
          <w:sz w:val="28"/>
          <w:szCs w:val="28"/>
        </w:rPr>
        <w:t>，的确，我们是旅行的人。”</w:t>
      </w:r>
      <w:r w:rsidRPr="00F846D8">
        <w:rPr>
          <w:rStyle w:val="a9"/>
          <w:rFonts w:ascii="SimSun" w:hAnsi="SimSun"/>
          <w:b/>
          <w:bCs/>
          <w:color w:val="008000"/>
          <w:kern w:val="26"/>
          <w:sz w:val="28"/>
          <w:szCs w:val="28"/>
        </w:rPr>
        <w:footnoteReference w:id="287"/>
      </w:r>
    </w:p>
    <w:p w:rsidR="00774FF9" w:rsidRPr="00F846D8" w:rsidRDefault="00774FF9" w:rsidP="00774FF9">
      <w:pPr>
        <w:widowControl/>
        <w:tabs>
          <w:tab w:val="left" w:pos="4540"/>
        </w:tabs>
        <w:spacing w:line="360" w:lineRule="auto"/>
        <w:ind w:firstLineChars="200" w:firstLine="560"/>
        <w:rPr>
          <w:rFonts w:ascii="SimSun" w:hAnsi="SimSun"/>
          <w:kern w:val="26"/>
          <w:sz w:val="28"/>
          <w:szCs w:val="28"/>
        </w:rPr>
      </w:pPr>
      <w:r w:rsidRPr="00F846D8">
        <w:rPr>
          <w:rFonts w:ascii="SimSun" w:hAnsi="SimSun" w:hint="eastAsia"/>
          <w:kern w:val="26"/>
          <w:sz w:val="28"/>
          <w:szCs w:val="28"/>
        </w:rPr>
        <w:t>如果是旅行的人领拜，居家者跟拜，居家者应礼完四拜，即使他一拜都没有赶上也罢！</w:t>
      </w:r>
    </w:p>
    <w:p w:rsidR="00774FF9" w:rsidRPr="00F846D8" w:rsidRDefault="00774FF9" w:rsidP="00774FF9">
      <w:pPr>
        <w:widowControl/>
        <w:tabs>
          <w:tab w:val="left" w:pos="4540"/>
        </w:tabs>
        <w:spacing w:line="360" w:lineRule="auto"/>
        <w:ind w:firstLineChars="200" w:firstLine="560"/>
        <w:rPr>
          <w:rFonts w:ascii="STLiti" w:eastAsia="STLiti" w:hAnsi="SimSun"/>
          <w:kern w:val="26"/>
          <w:sz w:val="28"/>
          <w:szCs w:val="28"/>
        </w:rPr>
      </w:pPr>
      <w:r w:rsidRPr="00F846D8">
        <w:rPr>
          <w:rFonts w:ascii="STLiti" w:eastAsia="STLiti" w:hAnsi="SimSun" w:hint="eastAsia"/>
          <w:kern w:val="26"/>
          <w:sz w:val="28"/>
          <w:szCs w:val="28"/>
        </w:rPr>
        <w:t>6-允许坐着的人领拜。</w:t>
      </w:r>
    </w:p>
    <w:p w:rsidR="00774FF9" w:rsidRDefault="00774FF9" w:rsidP="00774FF9">
      <w:pPr>
        <w:widowControl/>
        <w:tabs>
          <w:tab w:val="left" w:pos="4540"/>
        </w:tabs>
        <w:spacing w:line="360" w:lineRule="auto"/>
        <w:ind w:firstLineChars="200" w:firstLine="560"/>
        <w:rPr>
          <w:rFonts w:ascii="SimSun" w:hAnsi="SimSun"/>
          <w:b/>
          <w:bCs/>
          <w:color w:val="008000"/>
          <w:kern w:val="26"/>
          <w:sz w:val="28"/>
          <w:szCs w:val="28"/>
          <w:rtl/>
        </w:rPr>
      </w:pPr>
      <w:r w:rsidRPr="00F846D8">
        <w:rPr>
          <w:rFonts w:ascii="SimSun" w:hAnsi="SimSun" w:hint="eastAsia"/>
          <w:kern w:val="26"/>
          <w:sz w:val="28"/>
          <w:szCs w:val="28"/>
        </w:rPr>
        <w:t>因为</w:t>
      </w:r>
      <w:r>
        <w:rPr>
          <w:rFonts w:ascii="SimSun" w:hAnsi="SimSun" w:hint="eastAsia"/>
          <w:b/>
          <w:bCs/>
          <w:color w:val="008000"/>
          <w:kern w:val="26"/>
          <w:sz w:val="28"/>
          <w:szCs w:val="28"/>
        </w:rPr>
        <w:t>先知</w:t>
      </w:r>
      <w:r w:rsidR="00253D81">
        <w:rPr>
          <w:rFonts w:ascii="SimSun" w:hAnsi="SimSun"/>
          <w:b/>
          <w:bCs/>
          <w:color w:val="008000"/>
          <w:kern w:val="26"/>
          <w:sz w:val="28"/>
          <w:szCs w:val="28"/>
          <w:rtl/>
        </w:rPr>
      </w:r>
      <w:r w:rsidR="00253D81">
        <w:rPr>
          <w:rFonts w:ascii="SimSun" w:hAnsi="SimSun"/>
          <w:b/>
          <w:bCs/>
          <w:color w:val="008000"/>
          <w:kern w:val="26"/>
          <w:sz w:val="28"/>
          <w:szCs w:val="28"/>
        </w:rPr>
        <w:pict>
          <v:shape id="_x0000_s1585"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85" inset="0,0,0,0">
              <w:txbxContent>
                <w:p w:rsidR="00774FF9" w:rsidRPr="000B65FA" w:rsidRDefault="00774FF9" w:rsidP="00774FF9">
                  <w:pPr>
                    <w:spacing w:line="120" w:lineRule="exact"/>
                    <w:jc w:val="center"/>
                    <w:rPr>
                      <w:rFonts w:ascii="SimSun" w:hAnsi="SimSun" w:cs="Arial"/>
                      <w:b/>
                      <w:bCs/>
                      <w:color w:val="008000"/>
                      <w:kern w:val="24"/>
                      <w:sz w:val="8"/>
                      <w:szCs w:val="8"/>
                    </w:rPr>
                  </w:pPr>
                  <w:r w:rsidRPr="000B65FA">
                    <w:rPr>
                      <w:rFonts w:ascii="SimSun" w:hAnsi="SimSun" w:cs="Arial" w:hint="eastAsia"/>
                      <w:b/>
                      <w:bCs/>
                      <w:color w:val="008000"/>
                      <w:kern w:val="24"/>
                      <w:sz w:val="8"/>
                      <w:szCs w:val="8"/>
                    </w:rPr>
                    <w:t>愿主赐福之</w:t>
                  </w:r>
                </w:p>
                <w:p w:rsidR="00774FF9" w:rsidRPr="000B65FA" w:rsidRDefault="00774FF9" w:rsidP="00774FF9">
                  <w:pPr>
                    <w:spacing w:line="120" w:lineRule="exact"/>
                    <w:jc w:val="center"/>
                    <w:rPr>
                      <w:rFonts w:ascii="SimSun" w:hAnsi="SimSun" w:cs="Arial"/>
                      <w:b/>
                      <w:bCs/>
                      <w:color w:val="008000"/>
                      <w:kern w:val="24"/>
                      <w:sz w:val="8"/>
                      <w:szCs w:val="8"/>
                    </w:rPr>
                  </w:pPr>
                  <w:r w:rsidRPr="000B65FA">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774FF9" w:rsidRPr="00D831E9" w:rsidRDefault="00774FF9" w:rsidP="00774FF9">
      <w:pPr>
        <w:pStyle w:val="af0"/>
        <w:widowControl w:val="0"/>
        <w:tabs>
          <w:tab w:val="num" w:pos="0"/>
        </w:tabs>
        <w:spacing w:after="0" w:line="240" w:lineRule="auto"/>
        <w:ind w:left="0" w:firstLineChars="200" w:firstLine="602"/>
        <w:jc w:val="both"/>
        <w:rPr>
          <w:rFonts w:ascii="SimSun" w:hAnsi="SimSun" w:cs="KFGQPC Uthman Taha Naskh"/>
          <w:kern w:val="28"/>
          <w:sz w:val="30"/>
          <w:szCs w:val="30"/>
        </w:rPr>
      </w:pPr>
      <w:r w:rsidRPr="00D831E9">
        <w:rPr>
          <w:rFonts w:ascii="SimSun" w:hAnsi="SimSun" w:cs="KFGQPC Uthman Taha Naskh"/>
          <w:b/>
          <w:bCs/>
          <w:color w:val="008000"/>
          <w:kern w:val="28"/>
          <w:sz w:val="30"/>
          <w:szCs w:val="30"/>
          <w:rtl/>
        </w:rPr>
        <w:t>قال</w:t>
      </w:r>
      <w:r>
        <w:rPr>
          <w:rFonts w:ascii="SimSun" w:hAnsi="SimSun" w:cs="KFGQPC Uthman Taha Naskh" w:hint="cs"/>
          <w:b/>
          <w:bCs/>
          <w:color w:val="008000"/>
          <w:kern w:val="28"/>
          <w:sz w:val="30"/>
          <w:szCs w:val="30"/>
          <w:rtl/>
        </w:rPr>
        <w:t>َ</w:t>
      </w:r>
      <w:r w:rsidRPr="00D831E9">
        <w:rPr>
          <w:rFonts w:ascii="SimSun" w:hAnsi="SimSun" w:cs="KFGQPC Uthman Taha Naskh"/>
          <w:b/>
          <w:bCs/>
          <w:color w:val="008000"/>
          <w:kern w:val="28"/>
          <w:sz w:val="30"/>
          <w:szCs w:val="30"/>
          <w:rtl/>
        </w:rPr>
        <w:t xml:space="preserve"> </w:t>
      </w:r>
      <w:r>
        <w:rPr>
          <w:rFonts w:ascii="SimSun" w:hAnsi="SimSun" w:cs="KFGQPC Uthman Taha Naskh" w:hint="cs"/>
          <w:b/>
          <w:bCs/>
          <w:color w:val="008000"/>
          <w:kern w:val="28"/>
          <w:sz w:val="30"/>
          <w:szCs w:val="30"/>
          <w:rtl/>
        </w:rPr>
        <w:t>النبيُّ</w:t>
      </w:r>
      <w:r w:rsidRPr="00D831E9">
        <w:rPr>
          <w:rFonts w:ascii="SimSun" w:hAnsi="SimSun" w:cs="KFGQPC Uthman Taha Naskh"/>
          <w:b/>
          <w:bCs/>
          <w:color w:val="008000"/>
          <w:kern w:val="28"/>
          <w:sz w:val="30"/>
          <w:szCs w:val="30"/>
          <w:rtl/>
        </w:rPr>
        <w:t>ﷺ: «إنَّمَا جُعِلَ الإمَامُ لِيُؤْتَـمَّ بِـهِ، فَإذَا كَبَّرَ فَكَبِّرُوْا، وإذَا رَكَعَ فَارْكَعُوا، وَإذَا قَالَ: سَمِعَ الله لِـمَنْ حَـمِدَهُ، فَقُولُوا: اللهُمَّ رَبَّنَا لَكَ الحَـمْدُ، وَإذَا صَلَّى قَائِماً فَصَلُّوا قِيَاماً، وَإذَا صَلَّى قَاعِداً فَصَلُّوا قُعُوداً أَجْـمَعُونَ»</w:t>
      </w:r>
      <w:r w:rsidRPr="00D831E9">
        <w:rPr>
          <w:rFonts w:ascii="SimSun" w:hAnsi="SimSun" w:cs="KFGQPC Uthman Taha Naskh"/>
          <w:kern w:val="28"/>
          <w:sz w:val="30"/>
          <w:szCs w:val="30"/>
          <w:rtl/>
        </w:rPr>
        <w:t>. متفق عليه</w:t>
      </w:r>
    </w:p>
    <w:p w:rsidR="00774FF9" w:rsidRDefault="00774FF9" w:rsidP="00774FF9">
      <w:pPr>
        <w:spacing w:line="360" w:lineRule="auto"/>
        <w:ind w:firstLineChars="200" w:firstLine="562"/>
        <w:rPr>
          <w:rFonts w:ascii="SimSun" w:hAnsi="SimSun" w:cs="Traditional Arabic"/>
          <w:b/>
          <w:color w:val="009900"/>
          <w:kern w:val="28"/>
          <w:sz w:val="28"/>
          <w:szCs w:val="28"/>
          <w:rtl/>
        </w:rPr>
      </w:pPr>
      <w:r w:rsidRPr="00D831E9">
        <w:rPr>
          <w:rFonts w:ascii="SimSun" w:hAnsi="SimSun" w:cs="SimSun" w:hint="eastAsia"/>
          <w:b/>
          <w:bCs/>
          <w:color w:val="008000"/>
          <w:kern w:val="28"/>
          <w:sz w:val="28"/>
          <w:szCs w:val="28"/>
        </w:rPr>
        <w:t>“</w:t>
      </w:r>
      <w:r w:rsidRPr="00D831E9">
        <w:rPr>
          <w:rFonts w:ascii="SimSun" w:hAnsi="SimSun" w:hint="eastAsia"/>
          <w:b/>
          <w:bCs/>
          <w:color w:val="008000"/>
          <w:kern w:val="28"/>
          <w:sz w:val="28"/>
          <w:szCs w:val="28"/>
        </w:rPr>
        <w:t>规定伊玛目的目的就是让人跟着他礼拜，他念大赞词时，你们也当念大赞词；他鞠躬时，你们当也鞠躬；如果他说：‘真主确已应答了赞颂者的祈祷。’你们当说：‘主啊！我们的养主啊！一切赞颂全归你。’他站着礼拜，你们都当站着礼拜；如果他坐着礼拜，你们就统统坐着礼拜</w:t>
      </w:r>
      <w:r w:rsidRPr="00D831E9">
        <w:rPr>
          <w:rFonts w:ascii="SimSun" w:hAnsi="SimSun" w:cs="SimSun" w:hint="eastAsia"/>
          <w:b/>
          <w:bCs/>
          <w:color w:val="008000"/>
          <w:kern w:val="28"/>
          <w:sz w:val="28"/>
          <w:szCs w:val="28"/>
        </w:rPr>
        <w:t>。</w:t>
      </w:r>
      <w:r w:rsidRPr="00D831E9">
        <w:rPr>
          <w:rFonts w:ascii="SimSun" w:hAnsi="SimSun" w:cs="Traditional Arabic" w:hint="eastAsia"/>
          <w:b/>
          <w:color w:val="009900"/>
          <w:kern w:val="28"/>
          <w:sz w:val="28"/>
          <w:szCs w:val="28"/>
        </w:rPr>
        <w:t>”</w:t>
      </w:r>
      <w:r w:rsidRPr="00D831E9">
        <w:rPr>
          <w:rStyle w:val="a9"/>
          <w:rFonts w:ascii="SimSun" w:hAnsi="SimSun"/>
          <w:b/>
          <w:bCs/>
          <w:color w:val="008000"/>
          <w:kern w:val="28"/>
          <w:sz w:val="28"/>
          <w:szCs w:val="28"/>
        </w:rPr>
        <w:footnoteReference w:id="288"/>
      </w:r>
    </w:p>
    <w:p w:rsidR="00774FF9" w:rsidRPr="00D831E9" w:rsidRDefault="00774FF9" w:rsidP="00774FF9">
      <w:pPr>
        <w:spacing w:line="360" w:lineRule="auto"/>
        <w:ind w:firstLineChars="200" w:firstLine="562"/>
        <w:rPr>
          <w:rFonts w:ascii="SimSun" w:hAnsi="SimSun" w:cs="Traditional Arabic"/>
          <w:b/>
          <w:color w:val="009900"/>
          <w:kern w:val="28"/>
          <w:sz w:val="28"/>
          <w:szCs w:val="28"/>
        </w:rPr>
      </w:pPr>
    </w:p>
    <w:p w:rsidR="00CC5E44" w:rsidRPr="0041344B" w:rsidRDefault="00774FF9" w:rsidP="00863345">
      <w:pPr>
        <w:spacing w:beforeLines="100" w:afterLines="100" w:line="360" w:lineRule="auto"/>
        <w:jc w:val="center"/>
        <w:rPr>
          <w:rFonts w:ascii="STXinwei" w:eastAsia="STXinwei" w:hAnsi="SimSun" w:cs="Arial"/>
          <w:kern w:val="26"/>
          <w:sz w:val="36"/>
          <w:szCs w:val="36"/>
        </w:rPr>
      </w:pPr>
      <w:r w:rsidRPr="00F846D8">
        <w:rPr>
          <w:rFonts w:ascii="SimSun" w:hAnsi="SimSun"/>
          <w:kern w:val="26"/>
          <w:sz w:val="28"/>
          <w:szCs w:val="28"/>
          <w:rtl/>
        </w:rPr>
        <w:br w:type="page"/>
      </w:r>
      <w:r w:rsidR="00CC5E44" w:rsidRPr="0041344B">
        <w:rPr>
          <w:rFonts w:ascii="STXinwei" w:eastAsia="STXinwei" w:hAnsi="SimSun" w:cs="Arial" w:hint="eastAsia"/>
          <w:kern w:val="26"/>
          <w:sz w:val="36"/>
          <w:szCs w:val="36"/>
        </w:rPr>
        <w:t>礼拜的贵重，警惕放弃礼拜</w:t>
      </w:r>
    </w:p>
    <w:p w:rsidR="00CC5E44" w:rsidRPr="00F846D8" w:rsidRDefault="00CC5E44" w:rsidP="00E84457">
      <w:pPr>
        <w:spacing w:line="360" w:lineRule="auto"/>
        <w:ind w:firstLineChars="200" w:firstLine="562"/>
        <w:rPr>
          <w:rFonts w:ascii="SimSun" w:hAnsi="SimSun"/>
          <w:kern w:val="26"/>
          <w:sz w:val="28"/>
          <w:szCs w:val="28"/>
          <w:rtl/>
        </w:rPr>
      </w:pPr>
      <w:r w:rsidRPr="00F846D8">
        <w:rPr>
          <w:rFonts w:ascii="SimSun" w:hAnsi="SimSun" w:hint="eastAsia"/>
          <w:b/>
          <w:bCs/>
          <w:kern w:val="26"/>
          <w:sz w:val="28"/>
          <w:szCs w:val="28"/>
        </w:rPr>
        <w:t>1-</w:t>
      </w:r>
      <w:r w:rsidRPr="00F846D8">
        <w:rPr>
          <w:rFonts w:ascii="SimSun" w:hAnsi="SimSun" w:hint="eastAsia"/>
          <w:kern w:val="26"/>
          <w:sz w:val="28"/>
          <w:szCs w:val="28"/>
        </w:rPr>
        <w:t>清高的真主说：</w:t>
      </w:r>
    </w:p>
    <w:p w:rsidR="00CC5E44" w:rsidRPr="002D32C4" w:rsidRDefault="00CC5E44" w:rsidP="00CC5E44">
      <w:pPr>
        <w:pStyle w:val="af0"/>
        <w:spacing w:after="0" w:line="240" w:lineRule="auto"/>
        <w:ind w:left="0" w:firstLineChars="200" w:firstLine="600"/>
        <w:jc w:val="both"/>
        <w:rPr>
          <w:rFonts w:cs="KFGQPC Uthman Taha Naskh"/>
          <w:kern w:val="28"/>
          <w:sz w:val="30"/>
          <w:szCs w:val="30"/>
          <w:rtl/>
        </w:rPr>
      </w:pPr>
      <w:r w:rsidRPr="002D32C4">
        <w:rPr>
          <w:rFonts w:cs="KFGQPC Uthman Taha Naskh"/>
          <w:kern w:val="28"/>
          <w:sz w:val="30"/>
          <w:szCs w:val="30"/>
          <w:rtl/>
        </w:rPr>
        <w:t xml:space="preserve">قال الله تعالى: </w:t>
      </w:r>
      <w:r w:rsidRPr="002D32C4">
        <w:rPr>
          <w:rFonts w:ascii="QCF_BSML" w:hAnsi="QCF_BSML" w:cs="QCF_BSML"/>
          <w:b/>
          <w:bCs/>
          <w:color w:val="0000FF"/>
          <w:kern w:val="28"/>
          <w:sz w:val="30"/>
          <w:szCs w:val="30"/>
          <w:rtl/>
        </w:rPr>
        <w:t>(</w:t>
      </w:r>
      <w:r w:rsidRPr="004054B7">
        <w:rPr>
          <w:rFonts w:ascii="QCF_P569" w:hAnsi="QCF_P569" w:cs="QCF_P569"/>
          <w:b/>
          <w:bCs/>
          <w:color w:val="0000FF"/>
          <w:sz w:val="30"/>
          <w:szCs w:val="30"/>
          <w:rtl/>
        </w:rPr>
        <w:t xml:space="preserve">ﯲ  ﯳ  ﯴ  ﯵ  ﯶ ﯷ  ﯸ  ﯹ  ﯺ  ﯻ  ﯼ  </w:t>
      </w:r>
      <w:r w:rsidRPr="004054B7">
        <w:rPr>
          <w:rFonts w:ascii="QCF_BSML" w:hAnsi="QCF_BSML" w:cs="QCF_BSML"/>
          <w:b/>
          <w:bCs/>
          <w:color w:val="0000FF"/>
          <w:kern w:val="28"/>
          <w:sz w:val="30"/>
          <w:szCs w:val="30"/>
          <w:rtl/>
        </w:rPr>
        <w:t>)</w:t>
      </w:r>
      <w:r w:rsidRPr="002D32C4">
        <w:rPr>
          <w:rFonts w:cs="KFGQPC Uthman Taha Naskh"/>
          <w:kern w:val="28"/>
          <w:sz w:val="30"/>
          <w:szCs w:val="30"/>
          <w:rtl/>
        </w:rPr>
        <w:t xml:space="preserve"> المعارج: ٣٤ - ٣٥</w:t>
      </w:r>
    </w:p>
    <w:p w:rsidR="00CC5E44" w:rsidRPr="00F846D8" w:rsidRDefault="00CC5E44" w:rsidP="00EE2DBE">
      <w:pPr>
        <w:spacing w:line="360" w:lineRule="auto"/>
        <w:ind w:firstLineChars="200" w:firstLine="562"/>
        <w:rPr>
          <w:rFonts w:ascii="SimSun" w:hAnsi="SimSun"/>
          <w:kern w:val="26"/>
          <w:sz w:val="28"/>
          <w:szCs w:val="28"/>
        </w:rPr>
      </w:pPr>
      <w:r w:rsidRPr="00F846D8">
        <w:rPr>
          <w:rFonts w:ascii="SimSun" w:hAnsi="SimSun" w:hint="eastAsia"/>
          <w:b/>
          <w:bCs/>
          <w:color w:val="800000"/>
          <w:kern w:val="26"/>
          <w:sz w:val="28"/>
          <w:szCs w:val="28"/>
          <w:lang w:val="zh-CN"/>
        </w:rPr>
        <w:t>【</w:t>
      </w:r>
      <w:r w:rsidRPr="00F846D8">
        <w:rPr>
          <w:rFonts w:ascii="SimSun" w:hAnsi="SimSun" w:hint="eastAsia"/>
          <w:b/>
          <w:bCs/>
          <w:color w:val="800000"/>
          <w:kern w:val="26"/>
          <w:sz w:val="28"/>
          <w:szCs w:val="28"/>
        </w:rPr>
        <w:t>他们是谨守拜功的</w:t>
      </w:r>
      <w:r w:rsidR="00EE2DBE" w:rsidRPr="00F846D8">
        <w:rPr>
          <w:rFonts w:ascii="SimSun" w:hAnsi="SimSun" w:hint="eastAsia"/>
          <w:b/>
          <w:bCs/>
          <w:color w:val="800000"/>
          <w:kern w:val="26"/>
          <w:sz w:val="28"/>
          <w:szCs w:val="28"/>
        </w:rPr>
        <w:t>人</w:t>
      </w:r>
      <w:r w:rsidRPr="00F846D8">
        <w:rPr>
          <w:rFonts w:ascii="SimSun" w:hAnsi="SimSun" w:hint="eastAsia"/>
          <w:b/>
          <w:bCs/>
          <w:color w:val="800000"/>
          <w:kern w:val="26"/>
          <w:sz w:val="28"/>
          <w:szCs w:val="28"/>
        </w:rPr>
        <w:t>。这等人，在乐园中</w:t>
      </w:r>
      <w:r w:rsidR="00EE2DBE" w:rsidRPr="00F846D8">
        <w:rPr>
          <w:rFonts w:ascii="SimSun" w:hAnsi="SimSun" w:hint="eastAsia"/>
          <w:b/>
          <w:bCs/>
          <w:color w:val="800000"/>
          <w:kern w:val="26"/>
          <w:sz w:val="28"/>
          <w:szCs w:val="28"/>
        </w:rPr>
        <w:t>是</w:t>
      </w:r>
      <w:r w:rsidRPr="00F846D8">
        <w:rPr>
          <w:rFonts w:ascii="SimSun" w:hAnsi="SimSun" w:hint="eastAsia"/>
          <w:b/>
          <w:bCs/>
          <w:color w:val="800000"/>
          <w:kern w:val="26"/>
          <w:sz w:val="28"/>
          <w:szCs w:val="28"/>
        </w:rPr>
        <w:t>受</w:t>
      </w:r>
      <w:r w:rsidR="00EE2DBE">
        <w:rPr>
          <w:rFonts w:ascii="SimSun" w:hAnsi="SimSun" w:hint="eastAsia"/>
          <w:b/>
          <w:bCs/>
          <w:color w:val="800000"/>
          <w:kern w:val="26"/>
          <w:sz w:val="28"/>
          <w:szCs w:val="28"/>
        </w:rPr>
        <w:t>到</w:t>
      </w:r>
      <w:r w:rsidRPr="00F846D8">
        <w:rPr>
          <w:rFonts w:ascii="SimSun" w:hAnsi="SimSun" w:hint="eastAsia"/>
          <w:b/>
          <w:bCs/>
          <w:color w:val="800000"/>
          <w:kern w:val="26"/>
          <w:sz w:val="28"/>
          <w:szCs w:val="28"/>
        </w:rPr>
        <w:t>优待的。</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289"/>
      </w:r>
    </w:p>
    <w:p w:rsidR="00CC5E44" w:rsidRPr="00F846D8" w:rsidRDefault="00CC5E44" w:rsidP="00CC5E44">
      <w:pPr>
        <w:spacing w:line="360" w:lineRule="auto"/>
        <w:ind w:firstLineChars="200" w:firstLine="562"/>
        <w:rPr>
          <w:rFonts w:ascii="SimSun" w:hAnsi="SimSun"/>
          <w:kern w:val="26"/>
          <w:sz w:val="28"/>
          <w:szCs w:val="28"/>
          <w:rtl/>
        </w:rPr>
      </w:pPr>
      <w:r w:rsidRPr="00F846D8">
        <w:rPr>
          <w:rFonts w:ascii="SimSun" w:hAnsi="SimSun" w:hint="eastAsia"/>
          <w:b/>
          <w:bCs/>
          <w:kern w:val="26"/>
          <w:sz w:val="28"/>
          <w:szCs w:val="28"/>
        </w:rPr>
        <w:t>2-</w:t>
      </w:r>
      <w:r w:rsidRPr="00F846D8">
        <w:rPr>
          <w:rFonts w:ascii="SimSun" w:hAnsi="SimSun" w:hint="eastAsia"/>
          <w:kern w:val="26"/>
          <w:sz w:val="28"/>
          <w:szCs w:val="28"/>
        </w:rPr>
        <w:t>清高的真主说：</w:t>
      </w:r>
    </w:p>
    <w:p w:rsidR="00CC5E44" w:rsidRPr="002D32C4" w:rsidRDefault="00CC5E44" w:rsidP="00CC5E44">
      <w:pPr>
        <w:pStyle w:val="af0"/>
        <w:spacing w:after="0" w:line="240" w:lineRule="auto"/>
        <w:ind w:left="0" w:firstLineChars="200" w:firstLine="600"/>
        <w:jc w:val="both"/>
        <w:rPr>
          <w:rFonts w:ascii="QCF_BSML" w:hAnsi="QCF_BSML" w:cs="QCF_BSML"/>
          <w:b/>
          <w:bCs/>
          <w:color w:val="0000FF"/>
          <w:kern w:val="28"/>
          <w:sz w:val="30"/>
          <w:szCs w:val="30"/>
          <w:rtl/>
        </w:rPr>
      </w:pPr>
      <w:r w:rsidRPr="002D32C4">
        <w:rPr>
          <w:rFonts w:cs="KFGQPC Uthman Taha Naskh"/>
          <w:kern w:val="28"/>
          <w:sz w:val="30"/>
          <w:szCs w:val="30"/>
          <w:rtl/>
        </w:rPr>
        <w:t>قال الله تعالى:</w:t>
      </w:r>
      <w:r w:rsidRPr="002D32C4">
        <w:rPr>
          <w:rFonts w:ascii="QCF_BSML" w:hAnsi="QCF_BSML" w:cs="QCF_BSML"/>
          <w:b/>
          <w:bCs/>
          <w:color w:val="0000FF"/>
          <w:kern w:val="28"/>
          <w:sz w:val="30"/>
          <w:szCs w:val="30"/>
          <w:rtl/>
        </w:rPr>
        <w:t xml:space="preserve"> (</w:t>
      </w:r>
      <w:r w:rsidRPr="00480F90">
        <w:rPr>
          <w:rFonts w:ascii="QCF_P342" w:hAnsi="QCF_P342" w:cs="QCF_P342"/>
          <w:b/>
          <w:bCs/>
          <w:color w:val="0000FF"/>
          <w:sz w:val="30"/>
          <w:szCs w:val="30"/>
          <w:rtl/>
        </w:rPr>
        <w:t xml:space="preserve">ﭑ  ﭒ  ﭓ  ﭔ  ﭕ  ﭖ  ﭗ  ﭘ  ﭙ  ﭚ   </w:t>
      </w:r>
      <w:r w:rsidRPr="00480F90">
        <w:rPr>
          <w:rFonts w:ascii="QCF_BSML" w:hAnsi="QCF_BSML" w:cs="QCF_BSML"/>
          <w:b/>
          <w:bCs/>
          <w:color w:val="0000FF"/>
          <w:kern w:val="28"/>
          <w:sz w:val="30"/>
          <w:szCs w:val="30"/>
          <w:rtl/>
        </w:rPr>
        <w:t>)</w:t>
      </w:r>
      <w:r w:rsidRPr="002D32C4">
        <w:rPr>
          <w:rFonts w:ascii="Arial" w:hAnsi="Arial" w:cs="Arial"/>
          <w:color w:val="9DAB0C"/>
          <w:sz w:val="30"/>
          <w:szCs w:val="30"/>
          <w:rtl/>
        </w:rPr>
        <w:t xml:space="preserve"> </w:t>
      </w:r>
      <w:r w:rsidRPr="002D32C4">
        <w:rPr>
          <w:rFonts w:cs="KFGQPC Uthman Taha Naskh"/>
          <w:kern w:val="28"/>
          <w:sz w:val="30"/>
          <w:szCs w:val="30"/>
          <w:rtl/>
        </w:rPr>
        <w:t>المؤمنون: ١ - ٢</w:t>
      </w:r>
    </w:p>
    <w:p w:rsidR="00CC5E44" w:rsidRPr="00F846D8" w:rsidRDefault="00CC5E44" w:rsidP="00CC5E44">
      <w:pPr>
        <w:spacing w:line="360" w:lineRule="auto"/>
        <w:ind w:firstLineChars="200" w:firstLine="562"/>
        <w:rPr>
          <w:rFonts w:ascii="SimSun" w:hAnsi="SimSun"/>
          <w:kern w:val="26"/>
          <w:sz w:val="28"/>
          <w:szCs w:val="28"/>
        </w:rPr>
      </w:pPr>
      <w:r w:rsidRPr="00F846D8">
        <w:rPr>
          <w:rFonts w:ascii="SimSun" w:hAnsi="SimSun" w:hint="eastAsia"/>
          <w:b/>
          <w:bCs/>
          <w:color w:val="800000"/>
          <w:kern w:val="26"/>
          <w:sz w:val="28"/>
          <w:szCs w:val="28"/>
          <w:lang w:val="zh-CN"/>
        </w:rPr>
        <w:t>【</w:t>
      </w:r>
      <w:r w:rsidRPr="00F846D8">
        <w:rPr>
          <w:rFonts w:ascii="SimSun" w:hAnsi="SimSun" w:hint="eastAsia"/>
          <w:b/>
          <w:bCs/>
          <w:color w:val="800000"/>
          <w:kern w:val="26"/>
          <w:sz w:val="28"/>
          <w:szCs w:val="28"/>
        </w:rPr>
        <w:t>信士们确已成功了，他们在拜中是恭顺的。</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290"/>
      </w:r>
    </w:p>
    <w:p w:rsidR="00CC5E44" w:rsidRPr="00F846D8" w:rsidRDefault="00CC5E44" w:rsidP="00CC5E44">
      <w:pPr>
        <w:spacing w:line="360" w:lineRule="auto"/>
        <w:ind w:firstLineChars="200" w:firstLine="562"/>
        <w:rPr>
          <w:rFonts w:ascii="SimSun" w:hAnsi="SimSun"/>
          <w:kern w:val="26"/>
          <w:sz w:val="28"/>
          <w:szCs w:val="28"/>
          <w:rtl/>
        </w:rPr>
      </w:pPr>
      <w:r w:rsidRPr="00F846D8">
        <w:rPr>
          <w:rFonts w:ascii="SimSun" w:hAnsi="SimSun" w:hint="eastAsia"/>
          <w:b/>
          <w:bCs/>
          <w:kern w:val="26"/>
          <w:sz w:val="28"/>
          <w:szCs w:val="28"/>
        </w:rPr>
        <w:t>3-</w:t>
      </w:r>
      <w:r w:rsidRPr="00F846D8">
        <w:rPr>
          <w:rFonts w:ascii="SimSun" w:hAnsi="SimSun" w:hint="eastAsia"/>
          <w:kern w:val="26"/>
          <w:sz w:val="28"/>
          <w:szCs w:val="28"/>
        </w:rPr>
        <w:t>清高的真主说：</w:t>
      </w:r>
    </w:p>
    <w:p w:rsidR="00CC5E44" w:rsidRPr="002D32C4" w:rsidRDefault="00CC5E44" w:rsidP="00CC5E44">
      <w:pPr>
        <w:pStyle w:val="af0"/>
        <w:spacing w:after="0" w:line="240" w:lineRule="auto"/>
        <w:ind w:left="0" w:firstLineChars="200" w:firstLine="600"/>
        <w:jc w:val="both"/>
        <w:rPr>
          <w:rFonts w:cs="KFGQPC Uthman Taha Naskh"/>
          <w:kern w:val="28"/>
          <w:sz w:val="30"/>
          <w:szCs w:val="30"/>
          <w:rtl/>
        </w:rPr>
      </w:pPr>
      <w:r w:rsidRPr="002D32C4">
        <w:rPr>
          <w:rFonts w:cs="KFGQPC Uthman Taha Naskh"/>
          <w:kern w:val="28"/>
          <w:sz w:val="30"/>
          <w:szCs w:val="30"/>
          <w:rtl/>
        </w:rPr>
        <w:t>قال الله تعالى:</w:t>
      </w:r>
      <w:r w:rsidRPr="002D32C4">
        <w:rPr>
          <w:rFonts w:ascii="QCF_BSML" w:hAnsi="QCF_BSML" w:cs="QCF_BSML"/>
          <w:b/>
          <w:bCs/>
          <w:color w:val="0000FF"/>
          <w:kern w:val="28"/>
          <w:sz w:val="30"/>
          <w:szCs w:val="30"/>
          <w:rtl/>
        </w:rPr>
        <w:t xml:space="preserve"> </w:t>
      </w:r>
      <w:r w:rsidRPr="00480F90">
        <w:rPr>
          <w:rFonts w:ascii="QCF_BSML" w:hAnsi="QCF_BSML" w:cs="QCF_BSML"/>
          <w:b/>
          <w:bCs/>
          <w:color w:val="0000FF"/>
          <w:kern w:val="28"/>
          <w:sz w:val="30"/>
          <w:szCs w:val="30"/>
          <w:rtl/>
        </w:rPr>
        <w:t>(</w:t>
      </w:r>
      <w:r w:rsidRPr="00480F90">
        <w:rPr>
          <w:rFonts w:ascii="QCF_P401" w:hAnsi="QCF_P401" w:cs="QCF_P401"/>
          <w:b/>
          <w:bCs/>
          <w:color w:val="0000FF"/>
          <w:sz w:val="30"/>
          <w:szCs w:val="30"/>
          <w:rtl/>
        </w:rPr>
        <w:t>ﯠ  ﯡﯢ  ﯣ  ﯤ  ﯥ  ﯦ  ﯧ     ﯨ</w:t>
      </w:r>
      <w:r w:rsidRPr="00480F90">
        <w:rPr>
          <w:rFonts w:ascii="QCF_BSML" w:hAnsi="QCF_BSML" w:cs="QCF_BSML"/>
          <w:b/>
          <w:bCs/>
          <w:color w:val="0000FF"/>
          <w:kern w:val="28"/>
          <w:sz w:val="30"/>
          <w:szCs w:val="30"/>
          <w:rtl/>
        </w:rPr>
        <w:t>)</w:t>
      </w:r>
      <w:r w:rsidRPr="002D32C4">
        <w:rPr>
          <w:rFonts w:ascii="QCF_BSML" w:hAnsi="QCF_BSML" w:cs="QCF_BSML"/>
          <w:color w:val="000000"/>
          <w:sz w:val="30"/>
          <w:szCs w:val="30"/>
          <w:rtl/>
        </w:rPr>
        <w:t xml:space="preserve">  </w:t>
      </w:r>
      <w:r w:rsidRPr="002D32C4">
        <w:rPr>
          <w:rFonts w:cs="KFGQPC Uthman Taha Naskh"/>
          <w:kern w:val="28"/>
          <w:sz w:val="30"/>
          <w:szCs w:val="30"/>
          <w:rtl/>
        </w:rPr>
        <w:t>العنكبوت: ٤٥</w:t>
      </w:r>
    </w:p>
    <w:p w:rsidR="00CC5E44" w:rsidRPr="00F846D8" w:rsidRDefault="00CC5E44" w:rsidP="00CC5E44">
      <w:pPr>
        <w:spacing w:line="360" w:lineRule="auto"/>
        <w:ind w:firstLineChars="200" w:firstLine="562"/>
        <w:rPr>
          <w:rFonts w:ascii="SimSun" w:hAnsi="SimSun"/>
          <w:kern w:val="26"/>
          <w:sz w:val="28"/>
          <w:szCs w:val="28"/>
        </w:rPr>
      </w:pPr>
      <w:r w:rsidRPr="00F846D8">
        <w:rPr>
          <w:rFonts w:ascii="SimSun" w:hAnsi="SimSun" w:hint="eastAsia"/>
          <w:b/>
          <w:bCs/>
          <w:color w:val="800000"/>
          <w:kern w:val="26"/>
          <w:sz w:val="28"/>
          <w:szCs w:val="28"/>
          <w:lang w:val="zh-CN"/>
        </w:rPr>
        <w:t>【</w:t>
      </w:r>
      <w:r w:rsidRPr="00F846D8">
        <w:rPr>
          <w:rFonts w:ascii="SimSun" w:hAnsi="SimSun" w:hint="eastAsia"/>
          <w:b/>
          <w:bCs/>
          <w:color w:val="800000"/>
          <w:kern w:val="26"/>
          <w:sz w:val="28"/>
          <w:szCs w:val="28"/>
        </w:rPr>
        <w:t>你当谨守拜功，拜功的确能防止丑事和罪恶。</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291"/>
      </w:r>
    </w:p>
    <w:p w:rsidR="00CC5E44" w:rsidRPr="00F846D8" w:rsidRDefault="00CC5E44" w:rsidP="00CC5E44">
      <w:pPr>
        <w:spacing w:line="360" w:lineRule="auto"/>
        <w:ind w:firstLineChars="200" w:firstLine="562"/>
        <w:rPr>
          <w:rFonts w:ascii="SimSun" w:hAnsi="SimSun"/>
          <w:kern w:val="26"/>
          <w:sz w:val="28"/>
          <w:szCs w:val="28"/>
          <w:rtl/>
        </w:rPr>
      </w:pPr>
      <w:r w:rsidRPr="00F846D8">
        <w:rPr>
          <w:rFonts w:ascii="SimSun" w:hAnsi="SimSun" w:hint="eastAsia"/>
          <w:b/>
          <w:bCs/>
          <w:kern w:val="26"/>
          <w:sz w:val="28"/>
          <w:szCs w:val="28"/>
        </w:rPr>
        <w:t>4-</w:t>
      </w:r>
      <w:r w:rsidRPr="00F846D8">
        <w:rPr>
          <w:rFonts w:ascii="SimSun" w:hAnsi="SimSun" w:hint="eastAsia"/>
          <w:kern w:val="26"/>
          <w:sz w:val="28"/>
          <w:szCs w:val="28"/>
        </w:rPr>
        <w:t>清高的真主说：</w:t>
      </w:r>
    </w:p>
    <w:p w:rsidR="00CC5E44" w:rsidRPr="002D32C4" w:rsidRDefault="00CC5E44" w:rsidP="00CC5E44">
      <w:pPr>
        <w:pStyle w:val="af0"/>
        <w:spacing w:after="0" w:line="240" w:lineRule="auto"/>
        <w:ind w:left="0" w:firstLineChars="200" w:firstLine="600"/>
        <w:jc w:val="both"/>
        <w:rPr>
          <w:rFonts w:cs="KFGQPC Uthman Taha Naskh"/>
          <w:kern w:val="28"/>
          <w:sz w:val="30"/>
          <w:szCs w:val="30"/>
          <w:rtl/>
        </w:rPr>
      </w:pPr>
      <w:r w:rsidRPr="002D32C4">
        <w:rPr>
          <w:rFonts w:cs="KFGQPC Uthman Taha Naskh"/>
          <w:kern w:val="28"/>
          <w:sz w:val="30"/>
          <w:szCs w:val="30"/>
          <w:rtl/>
        </w:rPr>
        <w:t xml:space="preserve">قال الله تعالى: </w:t>
      </w:r>
      <w:r w:rsidRPr="00480F90">
        <w:rPr>
          <w:rFonts w:ascii="QCF_BSML" w:hAnsi="QCF_BSML" w:cs="QCF_BSML"/>
          <w:b/>
          <w:bCs/>
          <w:color w:val="0000FF"/>
          <w:kern w:val="28"/>
          <w:sz w:val="30"/>
          <w:szCs w:val="30"/>
          <w:rtl/>
        </w:rPr>
        <w:t>(</w:t>
      </w:r>
      <w:r w:rsidRPr="00480F90">
        <w:rPr>
          <w:rFonts w:ascii="QCF_P602" w:hAnsi="QCF_P602" w:cs="QCF_P602"/>
          <w:b/>
          <w:bCs/>
          <w:color w:val="0000FF"/>
          <w:sz w:val="30"/>
          <w:szCs w:val="30"/>
          <w:rtl/>
        </w:rPr>
        <w:t xml:space="preserve">ﭶ  ﭷ  ﭸ  ﭹ  ﭺ  ﭻ  ﭼ  ﭽ   ﭾ  </w:t>
      </w:r>
      <w:r w:rsidRPr="00480F90">
        <w:rPr>
          <w:rFonts w:ascii="QCF_BSML" w:hAnsi="QCF_BSML" w:cs="QCF_BSML"/>
          <w:b/>
          <w:bCs/>
          <w:color w:val="0000FF"/>
          <w:kern w:val="28"/>
          <w:sz w:val="30"/>
          <w:szCs w:val="30"/>
          <w:rtl/>
        </w:rPr>
        <w:t>)</w:t>
      </w:r>
      <w:r w:rsidRPr="002D32C4">
        <w:rPr>
          <w:rFonts w:ascii="Arial" w:hAnsi="Arial" w:cs="Arial"/>
          <w:color w:val="9DAB0C"/>
          <w:sz w:val="30"/>
          <w:szCs w:val="30"/>
          <w:rtl/>
        </w:rPr>
        <w:t xml:space="preserve"> </w:t>
      </w:r>
      <w:r w:rsidRPr="002D32C4">
        <w:rPr>
          <w:rFonts w:cs="KFGQPC Uthman Taha Naskh"/>
          <w:kern w:val="28"/>
          <w:sz w:val="30"/>
          <w:szCs w:val="30"/>
          <w:rtl/>
        </w:rPr>
        <w:t>الماعون: ٤ - ٥</w:t>
      </w:r>
    </w:p>
    <w:p w:rsidR="00CC5E44" w:rsidRPr="00F846D8" w:rsidRDefault="00CC5E44" w:rsidP="00CC5E44">
      <w:pPr>
        <w:spacing w:line="360" w:lineRule="auto"/>
        <w:ind w:firstLineChars="200" w:firstLine="562"/>
        <w:rPr>
          <w:rFonts w:ascii="SimSun" w:hAnsi="SimSun"/>
          <w:kern w:val="26"/>
          <w:sz w:val="28"/>
          <w:szCs w:val="28"/>
        </w:rPr>
      </w:pPr>
      <w:r w:rsidRPr="00F846D8">
        <w:rPr>
          <w:rFonts w:ascii="SimSun" w:hAnsi="SimSun" w:hint="eastAsia"/>
          <w:b/>
          <w:bCs/>
          <w:color w:val="800000"/>
          <w:kern w:val="26"/>
          <w:sz w:val="28"/>
          <w:szCs w:val="28"/>
          <w:lang w:val="zh-CN"/>
        </w:rPr>
        <w:t>【</w:t>
      </w:r>
      <w:r w:rsidRPr="00F846D8">
        <w:rPr>
          <w:rFonts w:ascii="SimSun" w:hAnsi="SimSun" w:hint="eastAsia"/>
          <w:b/>
          <w:bCs/>
          <w:color w:val="800000"/>
          <w:kern w:val="26"/>
          <w:sz w:val="28"/>
          <w:szCs w:val="28"/>
        </w:rPr>
        <w:t>伤哉！礼拜的人们，他们是忽视拜功的。</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292"/>
      </w:r>
    </w:p>
    <w:p w:rsidR="00CC5E44" w:rsidRPr="00F846D8" w:rsidRDefault="00CC5E44" w:rsidP="00CC5E44">
      <w:pPr>
        <w:spacing w:line="360" w:lineRule="auto"/>
        <w:ind w:firstLineChars="200" w:firstLine="562"/>
        <w:rPr>
          <w:rFonts w:ascii="SimSun" w:hAnsi="SimSun"/>
          <w:kern w:val="26"/>
          <w:sz w:val="28"/>
          <w:szCs w:val="28"/>
          <w:rtl/>
        </w:rPr>
      </w:pPr>
      <w:r w:rsidRPr="00F846D8">
        <w:rPr>
          <w:rFonts w:ascii="SimSun" w:hAnsi="SimSun" w:hint="eastAsia"/>
          <w:b/>
          <w:bCs/>
          <w:kern w:val="26"/>
          <w:sz w:val="28"/>
          <w:szCs w:val="28"/>
        </w:rPr>
        <w:t>5-</w:t>
      </w:r>
      <w:r w:rsidRPr="00F846D8">
        <w:rPr>
          <w:rFonts w:ascii="SimSun" w:hAnsi="SimSun" w:hint="eastAsia"/>
          <w:kern w:val="26"/>
          <w:sz w:val="28"/>
          <w:szCs w:val="28"/>
        </w:rPr>
        <w:t>清高的真主说：</w:t>
      </w:r>
    </w:p>
    <w:p w:rsidR="00CC5E44" w:rsidRPr="00D831E9" w:rsidRDefault="00CC5E44" w:rsidP="00CC5E44">
      <w:pPr>
        <w:bidi/>
        <w:ind w:firstLineChars="200" w:firstLine="600"/>
        <w:rPr>
          <w:rFonts w:ascii="SimSun" w:hAnsi="SimSun" w:cs="KFGQPC Uthman Taha Naskh"/>
          <w:kern w:val="28"/>
          <w:sz w:val="30"/>
          <w:szCs w:val="30"/>
          <w:rtl/>
        </w:rPr>
      </w:pPr>
      <w:r w:rsidRPr="002D32C4">
        <w:rPr>
          <w:rFonts w:cs="KFGQPC Uthman Taha Naskh"/>
          <w:kern w:val="28"/>
          <w:sz w:val="30"/>
          <w:szCs w:val="30"/>
          <w:rtl/>
        </w:rPr>
        <w:t xml:space="preserve">قال الله تعالى: </w:t>
      </w:r>
      <w:r w:rsidRPr="00D831E9">
        <w:rPr>
          <w:rFonts w:ascii="QCF_P309" w:hAnsi="QCF_P309" w:cs="QCF_P309"/>
          <w:b/>
          <w:bCs/>
          <w:color w:val="0000FF"/>
          <w:kern w:val="28"/>
          <w:sz w:val="30"/>
          <w:szCs w:val="30"/>
          <w:rtl/>
        </w:rPr>
        <w:t xml:space="preserve">ﮧ  ﮨ  ﮩ     ﮪ  ﮫ  ﮬ  ﮭ  ﮮﮯ  ﮰ  ﮱ  ﯓ   ﯔ </w:t>
      </w:r>
      <w:r w:rsidRPr="00D831E9">
        <w:rPr>
          <w:rFonts w:ascii="QCF_BSML" w:hAnsi="QCF_BSML" w:cs="QCF_BSML"/>
          <w:b/>
          <w:bCs/>
          <w:color w:val="0000FF"/>
          <w:kern w:val="28"/>
          <w:sz w:val="30"/>
          <w:szCs w:val="30"/>
          <w:rtl/>
        </w:rPr>
        <w:t>)</w:t>
      </w:r>
      <w:r w:rsidRPr="00D831E9">
        <w:rPr>
          <w:rFonts w:ascii="SimSun" w:hAnsi="SimSun" w:cs="KFGQPC Uthman Taha Naskh"/>
          <w:kern w:val="28"/>
          <w:sz w:val="30"/>
          <w:szCs w:val="30"/>
        </w:rPr>
        <w:t>]</w:t>
      </w:r>
      <w:r>
        <w:rPr>
          <w:rFonts w:ascii="SimSun" w:hAnsi="SimSun" w:cs="KFGQPC Uthman Taha Naskh" w:hint="cs"/>
          <w:kern w:val="28"/>
          <w:sz w:val="30"/>
          <w:szCs w:val="30"/>
          <w:rtl/>
        </w:rPr>
        <w:t>مريم: 59</w:t>
      </w:r>
      <w:r w:rsidRPr="00D831E9">
        <w:rPr>
          <w:rFonts w:ascii="SimSun" w:hAnsi="SimSun" w:cs="KFGQPC Uthman Taha Naskh"/>
          <w:kern w:val="28"/>
          <w:sz w:val="30"/>
          <w:szCs w:val="30"/>
        </w:rPr>
        <w:t xml:space="preserve"> [</w:t>
      </w:r>
      <w:r w:rsidRPr="00D831E9">
        <w:rPr>
          <w:rFonts w:ascii="SimSun" w:hAnsi="SimSun" w:cs="KFGQPC Uthman Taha Naskh" w:hint="cs"/>
          <w:kern w:val="28"/>
          <w:sz w:val="30"/>
          <w:szCs w:val="30"/>
          <w:rtl/>
        </w:rPr>
        <w:t>.</w:t>
      </w:r>
    </w:p>
    <w:p w:rsidR="00CC5E44" w:rsidRPr="00D831E9" w:rsidRDefault="00CC5E44" w:rsidP="00CC5E44">
      <w:pPr>
        <w:tabs>
          <w:tab w:val="num" w:pos="0"/>
        </w:tabs>
        <w:spacing w:line="360" w:lineRule="auto"/>
        <w:ind w:firstLineChars="200" w:firstLine="562"/>
        <w:rPr>
          <w:rFonts w:ascii="SimSun" w:hAnsi="SimSun" w:cs="Traditional Arabic"/>
          <w:bCs/>
          <w:kern w:val="28"/>
          <w:sz w:val="28"/>
          <w:szCs w:val="28"/>
          <w:lang w:val="zh-CN"/>
        </w:rPr>
      </w:pPr>
      <w:r w:rsidRPr="00D831E9">
        <w:rPr>
          <w:rFonts w:ascii="SimSun" w:hAnsi="SimSun" w:cs="Traditional Arabic" w:hint="eastAsia"/>
          <w:b/>
          <w:bCs/>
          <w:color w:val="800000"/>
          <w:kern w:val="28"/>
          <w:sz w:val="28"/>
          <w:szCs w:val="28"/>
        </w:rPr>
        <w:t>【[59]在他们去世之后，有不肖</w:t>
      </w:r>
      <w:r>
        <w:rPr>
          <w:rFonts w:ascii="SimSun" w:hAnsi="SimSun" w:cs="Traditional Arabic" w:hint="eastAsia"/>
          <w:b/>
          <w:bCs/>
          <w:color w:val="800000"/>
          <w:kern w:val="28"/>
          <w:sz w:val="28"/>
          <w:szCs w:val="28"/>
        </w:rPr>
        <w:t>的后裔继承他们，那些后裔废弃拜功，顺从嗜欲，他们将遇迷误的报应</w:t>
      </w:r>
      <w:r w:rsidRPr="00D831E9">
        <w:rPr>
          <w:rFonts w:ascii="SimSun" w:hAnsi="SimSun" w:cs="Traditional Arabic" w:hint="eastAsia"/>
          <w:b/>
          <w:bCs/>
          <w:color w:val="800000"/>
          <w:kern w:val="28"/>
          <w:sz w:val="28"/>
          <w:szCs w:val="28"/>
        </w:rPr>
        <w:t>。】</w:t>
      </w:r>
      <w:r w:rsidRPr="00D831E9">
        <w:rPr>
          <w:rStyle w:val="a9"/>
          <w:rFonts w:ascii="SimSun" w:hAnsi="SimSun"/>
          <w:b/>
          <w:color w:val="800000"/>
          <w:kern w:val="28"/>
          <w:sz w:val="28"/>
          <w:szCs w:val="28"/>
          <w:lang w:val="zh-CN"/>
        </w:rPr>
        <w:footnoteReference w:id="293"/>
      </w:r>
    </w:p>
    <w:p w:rsidR="000B79EC" w:rsidRDefault="000B79EC" w:rsidP="000B79EC">
      <w:pPr>
        <w:widowControl/>
        <w:tabs>
          <w:tab w:val="left" w:pos="4540"/>
        </w:tabs>
        <w:spacing w:line="360" w:lineRule="auto"/>
        <w:ind w:firstLineChars="200" w:firstLine="562"/>
        <w:rPr>
          <w:rFonts w:ascii="SimSun" w:hAnsi="SimSun"/>
          <w:b/>
          <w:bCs/>
          <w:color w:val="008000"/>
          <w:kern w:val="26"/>
          <w:sz w:val="28"/>
          <w:szCs w:val="28"/>
        </w:rPr>
      </w:pPr>
      <w:r w:rsidRPr="00F846D8">
        <w:rPr>
          <w:rFonts w:ascii="SimSun" w:hAnsi="SimSun" w:hint="eastAsia"/>
          <w:b/>
          <w:bCs/>
          <w:kern w:val="26"/>
          <w:sz w:val="28"/>
          <w:szCs w:val="28"/>
        </w:rPr>
        <w:t>6-</w:t>
      </w:r>
      <w:r>
        <w:rPr>
          <w:rFonts w:ascii="SimSun" w:hAnsi="SimSun" w:hint="eastAsia"/>
          <w:b/>
          <w:bCs/>
          <w:color w:val="008000"/>
          <w:kern w:val="26"/>
          <w:sz w:val="28"/>
          <w:szCs w:val="28"/>
        </w:rPr>
        <w:t>主的使者</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584"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84" inset="0,0,0,0">
              <w:txbxContent>
                <w:p w:rsidR="000B79EC" w:rsidRPr="00480F90" w:rsidRDefault="000B79EC" w:rsidP="000B79EC">
                  <w:pPr>
                    <w:spacing w:line="120" w:lineRule="exact"/>
                    <w:jc w:val="center"/>
                    <w:rPr>
                      <w:rFonts w:ascii="SimSun" w:hAnsi="SimSun" w:cs="Arial"/>
                      <w:b/>
                      <w:bCs/>
                      <w:color w:val="008000"/>
                      <w:kern w:val="24"/>
                      <w:sz w:val="8"/>
                      <w:szCs w:val="8"/>
                    </w:rPr>
                  </w:pPr>
                  <w:r w:rsidRPr="00480F90">
                    <w:rPr>
                      <w:rFonts w:ascii="SimSun" w:hAnsi="SimSun" w:cs="Arial" w:hint="eastAsia"/>
                      <w:b/>
                      <w:bCs/>
                      <w:color w:val="008000"/>
                      <w:kern w:val="24"/>
                      <w:sz w:val="8"/>
                      <w:szCs w:val="8"/>
                    </w:rPr>
                    <w:t>愿主赐福之</w:t>
                  </w:r>
                </w:p>
                <w:p w:rsidR="000B79EC" w:rsidRPr="00480F90" w:rsidRDefault="000B79EC" w:rsidP="000B79EC">
                  <w:pPr>
                    <w:spacing w:line="120" w:lineRule="exact"/>
                    <w:jc w:val="center"/>
                    <w:rPr>
                      <w:rFonts w:ascii="SimSun" w:hAnsi="SimSun" w:cs="Arial"/>
                      <w:b/>
                      <w:bCs/>
                      <w:color w:val="008000"/>
                      <w:kern w:val="24"/>
                      <w:sz w:val="8"/>
                      <w:szCs w:val="8"/>
                    </w:rPr>
                  </w:pPr>
                  <w:r w:rsidRPr="00480F90">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0B79EC" w:rsidRPr="00D831E9" w:rsidRDefault="000B79EC" w:rsidP="000B79EC">
      <w:pPr>
        <w:bidi/>
        <w:ind w:firstLineChars="200" w:firstLine="602"/>
        <w:rPr>
          <w:rFonts w:ascii="SimSun" w:hAnsi="SimSun" w:cs="KFGQPC Uthman Taha Naskh"/>
          <w:kern w:val="28"/>
          <w:sz w:val="30"/>
          <w:szCs w:val="30"/>
          <w:rtl/>
        </w:rPr>
      </w:pPr>
      <w:r>
        <w:rPr>
          <w:rFonts w:ascii="SimSun" w:hAnsi="SimSun" w:cs="KFGQPC Uthman Taha Naskh" w:hint="cs"/>
          <w:b/>
          <w:bCs/>
          <w:color w:val="008000"/>
          <w:kern w:val="28"/>
          <w:sz w:val="30"/>
          <w:szCs w:val="30"/>
          <w:rtl/>
        </w:rPr>
        <w:t xml:space="preserve">قال </w:t>
      </w:r>
      <w:r w:rsidRPr="00D831E9">
        <w:rPr>
          <w:rFonts w:ascii="SimSun" w:hAnsi="SimSun" w:cs="KFGQPC Uthman Taha Naskh"/>
          <w:b/>
          <w:bCs/>
          <w:color w:val="008000"/>
          <w:kern w:val="28"/>
          <w:sz w:val="30"/>
          <w:szCs w:val="30"/>
          <w:rtl/>
        </w:rPr>
        <w:t xml:space="preserve">رسول الله ﷺ: «أَرَأيْتُـمْ لَو أَنَّ نَـهراً بِبَابِ أَحَدِكُمْ يَـغْتَسِلُ مِنْـهُ كُلَّ يَومٍ خَـمْسَ مَرّاتٍ هَلْ يَبْقَى مِنْ دَرَنِـهِ شَيْءٌ؟» </w:t>
      </w:r>
      <w:r w:rsidRPr="00480F90">
        <w:rPr>
          <w:rFonts w:ascii="SimSun" w:hAnsi="SimSun" w:cs="KFGQPC Uthman Taha Naskh"/>
          <w:kern w:val="28"/>
          <w:sz w:val="30"/>
          <w:szCs w:val="30"/>
          <w:rtl/>
        </w:rPr>
        <w:t xml:space="preserve">قَالُوا: لا يَبْقَى مِنْ دَرَنِـهِ شَيْءٌ. </w:t>
      </w:r>
      <w:r w:rsidRPr="00480F90">
        <w:rPr>
          <w:rFonts w:ascii="SimSun" w:hAnsi="SimSun" w:cs="KFGQPC Uthman Taha Naskh"/>
          <w:b/>
          <w:bCs/>
          <w:color w:val="008000"/>
          <w:kern w:val="28"/>
          <w:sz w:val="30"/>
          <w:szCs w:val="30"/>
          <w:rtl/>
        </w:rPr>
        <w:t>ق</w:t>
      </w:r>
      <w:r w:rsidRPr="00D831E9">
        <w:rPr>
          <w:rFonts w:ascii="SimSun" w:hAnsi="SimSun" w:cs="KFGQPC Uthman Taha Naskh"/>
          <w:b/>
          <w:bCs/>
          <w:color w:val="008000"/>
          <w:kern w:val="28"/>
          <w:sz w:val="30"/>
          <w:szCs w:val="30"/>
          <w:rtl/>
        </w:rPr>
        <w:t>َالَ: «فَذَلِكَ مِثْلُ الصَّلَوَاتِ الخَـمْسِ، يَـمْـحُو الله بِـهِنَّ الخَطَايَا»</w:t>
      </w:r>
      <w:r w:rsidRPr="00D831E9">
        <w:rPr>
          <w:rFonts w:ascii="SimSun" w:hAnsi="SimSun" w:cs="KFGQPC Uthman Taha Naskh"/>
          <w:kern w:val="28"/>
          <w:sz w:val="30"/>
          <w:szCs w:val="30"/>
          <w:rtl/>
        </w:rPr>
        <w:t>. متفق عليه.</w:t>
      </w:r>
    </w:p>
    <w:p w:rsidR="000B79EC" w:rsidRPr="00D831E9" w:rsidRDefault="000B79EC" w:rsidP="000B79EC">
      <w:pPr>
        <w:spacing w:line="360" w:lineRule="auto"/>
        <w:ind w:firstLineChars="200" w:firstLine="562"/>
        <w:rPr>
          <w:rFonts w:ascii="SimSun" w:hAnsi="SimSun"/>
          <w:b/>
          <w:bCs/>
          <w:color w:val="008000"/>
          <w:kern w:val="28"/>
          <w:sz w:val="28"/>
          <w:szCs w:val="28"/>
        </w:rPr>
      </w:pPr>
      <w:r w:rsidRPr="00D831E9">
        <w:rPr>
          <w:rFonts w:ascii="SimSun" w:hAnsi="SimSun" w:hint="eastAsia"/>
          <w:b/>
          <w:bCs/>
          <w:color w:val="008000"/>
          <w:kern w:val="28"/>
          <w:sz w:val="28"/>
          <w:szCs w:val="28"/>
        </w:rPr>
        <w:t>“假设在你们某个人的门前有一条河，他每天到河里洗五次澡，你们告诉我，那个人的身上还有污垢残存吗</w:t>
      </w:r>
      <w:r>
        <w:rPr>
          <w:rFonts w:ascii="SimSun" w:hAnsi="SimSun" w:hint="eastAsia"/>
          <w:b/>
          <w:bCs/>
          <w:color w:val="008000"/>
          <w:kern w:val="28"/>
          <w:sz w:val="28"/>
          <w:szCs w:val="28"/>
        </w:rPr>
        <w:t>？</w:t>
      </w:r>
      <w:r w:rsidRPr="00D831E9">
        <w:rPr>
          <w:rFonts w:ascii="SimSun" w:hAnsi="SimSun" w:hint="eastAsia"/>
          <w:b/>
          <w:bCs/>
          <w:color w:val="008000"/>
          <w:kern w:val="28"/>
          <w:sz w:val="28"/>
          <w:szCs w:val="28"/>
        </w:rPr>
        <w:t>”</w:t>
      </w:r>
      <w:r w:rsidRPr="00D831E9">
        <w:rPr>
          <w:rFonts w:ascii="SimSun" w:hAnsi="SimSun" w:cs="Traditional Arabic" w:hint="eastAsia"/>
          <w:bCs/>
          <w:kern w:val="28"/>
          <w:sz w:val="28"/>
          <w:szCs w:val="28"/>
        </w:rPr>
        <w:t>他们说：“当然没有一点污垢存留了。”</w:t>
      </w:r>
      <w:r w:rsidRPr="00D831E9">
        <w:rPr>
          <w:rFonts w:ascii="SimSun" w:hAnsi="SimSun" w:hint="eastAsia"/>
          <w:b/>
          <w:bCs/>
          <w:color w:val="008000"/>
          <w:kern w:val="28"/>
          <w:sz w:val="28"/>
          <w:szCs w:val="28"/>
        </w:rPr>
        <w:t>使者</w:t>
      </w:r>
      <w:r w:rsidR="00253D81">
        <w:rPr>
          <w:rFonts w:ascii="SimSun" w:hAnsi="SimSun"/>
          <w:b/>
          <w:bCs/>
          <w:color w:val="008000"/>
          <w:kern w:val="28"/>
          <w:sz w:val="28"/>
          <w:szCs w:val="28"/>
        </w:rPr>
      </w:r>
      <w:r w:rsidR="00253D81">
        <w:rPr>
          <w:rFonts w:ascii="SimSun" w:hAnsi="SimSun"/>
          <w:b/>
          <w:bCs/>
          <w:color w:val="008000"/>
          <w:kern w:val="28"/>
          <w:sz w:val="28"/>
          <w:szCs w:val="28"/>
        </w:rPr>
        <w:pict>
          <v:shape id="_x0000_s1583"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83" inset="0,0,0,0">
              <w:txbxContent>
                <w:p w:rsidR="000B79EC" w:rsidRPr="00480F90" w:rsidRDefault="000B79EC" w:rsidP="000B79EC">
                  <w:pPr>
                    <w:spacing w:line="120" w:lineRule="exact"/>
                    <w:jc w:val="center"/>
                    <w:rPr>
                      <w:rFonts w:ascii="SimSun" w:hAnsi="SimSun" w:cs="Arial"/>
                      <w:b/>
                      <w:bCs/>
                      <w:color w:val="008000"/>
                      <w:kern w:val="24"/>
                      <w:sz w:val="8"/>
                      <w:szCs w:val="8"/>
                    </w:rPr>
                  </w:pPr>
                  <w:r w:rsidRPr="00480F90">
                    <w:rPr>
                      <w:rFonts w:ascii="SimSun" w:hAnsi="SimSun" w:cs="Arial" w:hint="eastAsia"/>
                      <w:b/>
                      <w:bCs/>
                      <w:color w:val="008000"/>
                      <w:kern w:val="24"/>
                      <w:sz w:val="8"/>
                      <w:szCs w:val="8"/>
                    </w:rPr>
                    <w:t>愿主赐福之</w:t>
                  </w:r>
                </w:p>
                <w:p w:rsidR="000B79EC" w:rsidRPr="00480F90" w:rsidRDefault="000B79EC" w:rsidP="000B79EC">
                  <w:pPr>
                    <w:spacing w:line="120" w:lineRule="exact"/>
                    <w:jc w:val="center"/>
                    <w:rPr>
                      <w:rFonts w:ascii="SimSun" w:hAnsi="SimSun" w:cs="Arial"/>
                      <w:b/>
                      <w:bCs/>
                      <w:color w:val="008000"/>
                      <w:kern w:val="24"/>
                      <w:sz w:val="8"/>
                      <w:szCs w:val="8"/>
                    </w:rPr>
                  </w:pPr>
                  <w:r w:rsidRPr="00480F90">
                    <w:rPr>
                      <w:rFonts w:ascii="SimSun" w:hAnsi="SimSun" w:cs="Arial" w:hint="eastAsia"/>
                      <w:b/>
                      <w:bCs/>
                      <w:color w:val="008000"/>
                      <w:kern w:val="24"/>
                      <w:sz w:val="8"/>
                      <w:szCs w:val="8"/>
                    </w:rPr>
                    <w:t>并使其平安</w:t>
                  </w:r>
                </w:p>
              </w:txbxContent>
            </v:textbox>
            <w10:wrap anchorx="page"/>
            <w10:anchorlock/>
          </v:shape>
        </w:pict>
      </w:r>
      <w:r w:rsidRPr="00D831E9">
        <w:rPr>
          <w:rFonts w:ascii="SimSun" w:hAnsi="SimSun" w:hint="eastAsia"/>
          <w:b/>
          <w:bCs/>
          <w:color w:val="008000"/>
          <w:kern w:val="28"/>
          <w:sz w:val="28"/>
          <w:szCs w:val="28"/>
        </w:rPr>
        <w:t>说“这就是五番拜的例子，真主用五番拜消除一切错误。”</w:t>
      </w:r>
      <w:r w:rsidRPr="00D831E9">
        <w:rPr>
          <w:rStyle w:val="a9"/>
          <w:rFonts w:ascii="SimSun" w:hAnsi="SimSun"/>
          <w:b/>
          <w:bCs/>
          <w:color w:val="008000"/>
          <w:kern w:val="28"/>
          <w:sz w:val="28"/>
          <w:szCs w:val="28"/>
        </w:rPr>
        <w:footnoteReference w:id="294"/>
      </w:r>
    </w:p>
    <w:p w:rsidR="000B79EC" w:rsidRDefault="000B79EC" w:rsidP="000B79EC">
      <w:pPr>
        <w:spacing w:line="360" w:lineRule="auto"/>
        <w:ind w:firstLineChars="200" w:firstLine="562"/>
        <w:rPr>
          <w:rFonts w:ascii="SimSun" w:hAnsi="SimSun"/>
          <w:b/>
          <w:bCs/>
          <w:color w:val="008000"/>
          <w:kern w:val="26"/>
          <w:sz w:val="28"/>
          <w:szCs w:val="28"/>
          <w:lang w:val="zh-CN"/>
        </w:rPr>
      </w:pPr>
      <w:r w:rsidRPr="00F846D8">
        <w:rPr>
          <w:rFonts w:ascii="SimSun" w:hAnsi="SimSun" w:hint="eastAsia"/>
          <w:b/>
          <w:bCs/>
          <w:kern w:val="26"/>
          <w:sz w:val="28"/>
          <w:szCs w:val="28"/>
        </w:rPr>
        <w:t>7-</w:t>
      </w:r>
      <w:r>
        <w:rPr>
          <w:rFonts w:ascii="SimSun" w:hAnsi="SimSun" w:hint="eastAsia"/>
          <w:b/>
          <w:bCs/>
          <w:color w:val="008000"/>
          <w:kern w:val="26"/>
          <w:sz w:val="28"/>
          <w:szCs w:val="28"/>
          <w:lang w:val="zh-CN"/>
        </w:rPr>
        <w:t>主的使者</w:t>
      </w:r>
      <w:r w:rsid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582"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82" inset="0,0,0,0">
              <w:txbxContent>
                <w:p w:rsidR="000B79EC" w:rsidRPr="00480F90" w:rsidRDefault="000B79EC" w:rsidP="000B79EC">
                  <w:pPr>
                    <w:spacing w:line="120" w:lineRule="exact"/>
                    <w:jc w:val="center"/>
                    <w:rPr>
                      <w:rFonts w:ascii="SimSun" w:hAnsi="SimSun" w:cs="Arial"/>
                      <w:b/>
                      <w:bCs/>
                      <w:color w:val="008000"/>
                      <w:kern w:val="24"/>
                      <w:sz w:val="8"/>
                      <w:szCs w:val="8"/>
                    </w:rPr>
                  </w:pPr>
                  <w:r w:rsidRPr="00480F90">
                    <w:rPr>
                      <w:rFonts w:ascii="SimSun" w:hAnsi="SimSun" w:cs="Arial" w:hint="eastAsia"/>
                      <w:b/>
                      <w:bCs/>
                      <w:color w:val="008000"/>
                      <w:kern w:val="24"/>
                      <w:sz w:val="8"/>
                      <w:szCs w:val="8"/>
                    </w:rPr>
                    <w:t>愿主赐福之</w:t>
                  </w:r>
                </w:p>
                <w:p w:rsidR="000B79EC" w:rsidRPr="00480F90" w:rsidRDefault="000B79EC" w:rsidP="000B79EC">
                  <w:pPr>
                    <w:spacing w:line="120" w:lineRule="exact"/>
                    <w:jc w:val="center"/>
                    <w:rPr>
                      <w:rFonts w:ascii="SimSun" w:hAnsi="SimSun" w:cs="Arial"/>
                      <w:b/>
                      <w:bCs/>
                      <w:color w:val="008000"/>
                      <w:kern w:val="24"/>
                      <w:sz w:val="8"/>
                      <w:szCs w:val="8"/>
                    </w:rPr>
                  </w:pPr>
                  <w:r w:rsidRPr="00480F90">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lang w:val="zh-CN"/>
        </w:rPr>
        <w:t>说：</w:t>
      </w:r>
    </w:p>
    <w:p w:rsidR="000B79EC" w:rsidRPr="00D5128A" w:rsidRDefault="000B79EC" w:rsidP="000B79EC">
      <w:pPr>
        <w:bidi/>
        <w:ind w:firstLineChars="200" w:firstLine="602"/>
        <w:rPr>
          <w:rFonts w:ascii="SimSun" w:hAnsi="SimSun" w:cs="KFGQPC Uthman Taha Naskh"/>
          <w:kern w:val="28"/>
          <w:sz w:val="30"/>
          <w:szCs w:val="30"/>
          <w:rtl/>
        </w:rPr>
      </w:pPr>
      <w:r>
        <w:rPr>
          <w:rFonts w:ascii="SimSun" w:hAnsi="SimSun" w:cs="KFGQPC Uthman Taha Naskh" w:hint="cs"/>
          <w:b/>
          <w:bCs/>
          <w:color w:val="008000"/>
          <w:kern w:val="28"/>
          <w:sz w:val="30"/>
          <w:szCs w:val="30"/>
          <w:rtl/>
        </w:rPr>
        <w:t xml:space="preserve">قال </w:t>
      </w:r>
      <w:r w:rsidRPr="00D831E9">
        <w:rPr>
          <w:rFonts w:ascii="SimSun" w:hAnsi="SimSun" w:cs="KFGQPC Uthman Taha Naskh"/>
          <w:b/>
          <w:bCs/>
          <w:color w:val="008000"/>
          <w:kern w:val="28"/>
          <w:sz w:val="30"/>
          <w:szCs w:val="30"/>
          <w:rtl/>
        </w:rPr>
        <w:t>رسول الله ﷺ: «</w:t>
      </w:r>
      <w:r w:rsidRPr="00D5128A">
        <w:rPr>
          <w:rFonts w:ascii="SimSun" w:hAnsi="SimSun" w:cs="KFGQPC Uthman Taha Naskh"/>
          <w:b/>
          <w:bCs/>
          <w:color w:val="008000"/>
          <w:kern w:val="28"/>
          <w:sz w:val="30"/>
          <w:szCs w:val="30"/>
          <w:rtl/>
        </w:rPr>
        <w:t>العهدُ الذي بينَنا وبينَهم الصلاة ، فمَن تركَها فقد كفَر</w:t>
      </w:r>
      <w:r w:rsidRPr="00D831E9">
        <w:rPr>
          <w:rFonts w:ascii="SimSun" w:hAnsi="SimSun" w:cs="KFGQPC Uthman Taha Naskh"/>
          <w:b/>
          <w:bCs/>
          <w:color w:val="008000"/>
          <w:kern w:val="28"/>
          <w:sz w:val="30"/>
          <w:szCs w:val="30"/>
          <w:rtl/>
        </w:rPr>
        <w:t>»</w:t>
      </w:r>
      <w:r w:rsidRPr="00D5128A">
        <w:rPr>
          <w:rStyle w:val="Chard"/>
          <w:sz w:val="30"/>
          <w:szCs w:val="30"/>
          <w:rtl/>
        </w:rPr>
        <w:t xml:space="preserve"> </w:t>
      </w:r>
      <w:r w:rsidR="00636918">
        <w:rPr>
          <w:rFonts w:ascii="SimSun" w:hAnsi="SimSun" w:cs="KFGQPC Uthman Taha Naskh"/>
          <w:kern w:val="28"/>
          <w:sz w:val="30"/>
          <w:szCs w:val="30"/>
          <w:rtl/>
        </w:rPr>
        <w:t>أخرجه</w:t>
      </w:r>
      <w:r w:rsidRPr="00D5128A">
        <w:rPr>
          <w:rFonts w:ascii="SimSun" w:hAnsi="SimSun" w:cs="KFGQPC Uthman Taha Naskh"/>
          <w:kern w:val="28"/>
          <w:sz w:val="30"/>
          <w:szCs w:val="30"/>
          <w:rtl/>
        </w:rPr>
        <w:t xml:space="preserve"> أحمد</w:t>
      </w:r>
    </w:p>
    <w:p w:rsidR="000B79EC" w:rsidRPr="00F846D8" w:rsidRDefault="000B79EC" w:rsidP="000B79EC">
      <w:pPr>
        <w:spacing w:line="360" w:lineRule="auto"/>
        <w:ind w:firstLineChars="200" w:firstLine="562"/>
        <w:rPr>
          <w:rFonts w:ascii="SimSun" w:hAnsi="SimSun"/>
          <w:b/>
          <w:bCs/>
          <w:kern w:val="26"/>
          <w:sz w:val="28"/>
          <w:szCs w:val="28"/>
          <w:lang w:val="zh-CN"/>
        </w:rPr>
      </w:pPr>
      <w:r w:rsidRPr="00F846D8">
        <w:rPr>
          <w:rFonts w:ascii="SimSun" w:hAnsi="SimSun" w:hint="eastAsia"/>
          <w:b/>
          <w:bCs/>
          <w:color w:val="008000"/>
          <w:kern w:val="26"/>
          <w:sz w:val="28"/>
          <w:szCs w:val="28"/>
          <w:lang w:val="zh-CN"/>
        </w:rPr>
        <w:t>“我们与他们之间的约定就是拜功，谁放弃了拜功，他确已否认（叛教）了。”</w:t>
      </w:r>
      <w:r w:rsidRPr="00F846D8">
        <w:rPr>
          <w:rStyle w:val="a9"/>
          <w:rFonts w:ascii="SimSun" w:hAnsi="SimSun"/>
          <w:b/>
          <w:bCs/>
          <w:color w:val="008000"/>
          <w:kern w:val="26"/>
          <w:sz w:val="28"/>
          <w:szCs w:val="28"/>
          <w:lang w:val="zh-CN"/>
        </w:rPr>
        <w:footnoteReference w:id="295"/>
      </w:r>
    </w:p>
    <w:p w:rsidR="000B79EC" w:rsidRDefault="000B79EC" w:rsidP="000B79EC">
      <w:pPr>
        <w:spacing w:line="360" w:lineRule="auto"/>
        <w:ind w:firstLineChars="200" w:firstLine="562"/>
        <w:rPr>
          <w:rFonts w:ascii="SimSun" w:hAnsi="SimSun"/>
          <w:b/>
          <w:bCs/>
          <w:color w:val="008000"/>
          <w:kern w:val="26"/>
          <w:sz w:val="28"/>
          <w:szCs w:val="28"/>
          <w:lang w:val="zh-CN"/>
        </w:rPr>
      </w:pPr>
      <w:r w:rsidRPr="00F846D8">
        <w:rPr>
          <w:rFonts w:ascii="SimSun" w:hAnsi="SimSun" w:hint="eastAsia"/>
          <w:b/>
          <w:bCs/>
          <w:kern w:val="26"/>
          <w:sz w:val="28"/>
          <w:szCs w:val="28"/>
        </w:rPr>
        <w:t>8-</w:t>
      </w:r>
      <w:r w:rsidRPr="00F846D8">
        <w:rPr>
          <w:rFonts w:ascii="SimSun" w:hAnsi="SimSun" w:hint="eastAsia"/>
          <w:b/>
          <w:bCs/>
          <w:color w:val="008000"/>
          <w:kern w:val="26"/>
          <w:sz w:val="28"/>
          <w:szCs w:val="28"/>
          <w:lang w:val="zh-CN"/>
        </w:rPr>
        <w:t>主的使者</w:t>
      </w:r>
      <w:r w:rsid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581"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81" inset="0,0,0,0">
              <w:txbxContent>
                <w:p w:rsidR="000B79EC" w:rsidRPr="00480F90" w:rsidRDefault="000B79EC" w:rsidP="000B79EC">
                  <w:pPr>
                    <w:spacing w:line="120" w:lineRule="exact"/>
                    <w:jc w:val="center"/>
                    <w:rPr>
                      <w:rFonts w:ascii="SimSun" w:hAnsi="SimSun" w:cs="Arial"/>
                      <w:b/>
                      <w:bCs/>
                      <w:color w:val="008000"/>
                      <w:kern w:val="24"/>
                      <w:sz w:val="8"/>
                      <w:szCs w:val="8"/>
                    </w:rPr>
                  </w:pPr>
                  <w:r w:rsidRPr="00480F90">
                    <w:rPr>
                      <w:rFonts w:ascii="SimSun" w:hAnsi="SimSun" w:cs="Arial" w:hint="eastAsia"/>
                      <w:b/>
                      <w:bCs/>
                      <w:color w:val="008000"/>
                      <w:kern w:val="24"/>
                      <w:sz w:val="8"/>
                      <w:szCs w:val="8"/>
                    </w:rPr>
                    <w:t>愿主赐福之</w:t>
                  </w:r>
                </w:p>
                <w:p w:rsidR="000B79EC" w:rsidRPr="00480F90" w:rsidRDefault="000B79EC" w:rsidP="000B79EC">
                  <w:pPr>
                    <w:spacing w:line="120" w:lineRule="exact"/>
                    <w:jc w:val="center"/>
                    <w:rPr>
                      <w:rFonts w:ascii="SimSun" w:hAnsi="SimSun" w:cs="Arial"/>
                      <w:b/>
                      <w:bCs/>
                      <w:color w:val="008000"/>
                      <w:kern w:val="24"/>
                      <w:sz w:val="8"/>
                      <w:szCs w:val="8"/>
                    </w:rPr>
                  </w:pPr>
                  <w:r w:rsidRPr="00480F90">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lang w:val="zh-CN"/>
        </w:rPr>
        <w:t>说：</w:t>
      </w:r>
    </w:p>
    <w:p w:rsidR="000B79EC" w:rsidRPr="00D831E9" w:rsidRDefault="000B79EC" w:rsidP="000B79EC">
      <w:pPr>
        <w:bidi/>
        <w:ind w:firstLineChars="200" w:firstLine="602"/>
        <w:rPr>
          <w:rFonts w:ascii="SimSun" w:hAnsi="SimSun" w:cs="KFGQPC Uthman Taha Naskh"/>
          <w:kern w:val="28"/>
          <w:sz w:val="30"/>
          <w:szCs w:val="30"/>
          <w:rtl/>
        </w:rPr>
      </w:pPr>
      <w:r>
        <w:rPr>
          <w:rFonts w:ascii="SimSun" w:hAnsi="SimSun" w:cs="KFGQPC Uthman Taha Naskh" w:hint="cs"/>
          <w:b/>
          <w:bCs/>
          <w:color w:val="008000"/>
          <w:kern w:val="28"/>
          <w:sz w:val="30"/>
          <w:szCs w:val="30"/>
          <w:rtl/>
        </w:rPr>
        <w:t xml:space="preserve">قال </w:t>
      </w:r>
      <w:r w:rsidRPr="00D831E9">
        <w:rPr>
          <w:rFonts w:ascii="SimSun" w:hAnsi="SimSun" w:cs="KFGQPC Uthman Taha Naskh"/>
          <w:b/>
          <w:bCs/>
          <w:color w:val="008000"/>
          <w:kern w:val="28"/>
          <w:sz w:val="30"/>
          <w:szCs w:val="30"/>
          <w:rtl/>
        </w:rPr>
        <w:t xml:space="preserve">رسول الله ﷺ: «إنَّ بَيْنَ الرَّجُلِ وَبَيْنَ الشِّرْكِ وَالكُفْرِ تَرْكَ الصَّلاةِ». </w:t>
      </w:r>
      <w:r w:rsidRPr="00D831E9">
        <w:rPr>
          <w:rFonts w:ascii="SimSun" w:hAnsi="SimSun" w:cs="KFGQPC Uthman Taha Naskh"/>
          <w:kern w:val="28"/>
          <w:sz w:val="30"/>
          <w:szCs w:val="30"/>
          <w:rtl/>
        </w:rPr>
        <w:t>أخرجه مسلم.</w:t>
      </w:r>
    </w:p>
    <w:p w:rsidR="000B79EC" w:rsidRDefault="000B79EC" w:rsidP="000B79EC">
      <w:pPr>
        <w:pStyle w:val="af0"/>
        <w:widowControl w:val="0"/>
        <w:bidi w:val="0"/>
        <w:spacing w:after="0" w:line="360" w:lineRule="auto"/>
        <w:ind w:left="0" w:firstLineChars="200" w:firstLine="562"/>
        <w:jc w:val="both"/>
        <w:rPr>
          <w:rFonts w:ascii="SimSun" w:hAnsi="SimSun"/>
          <w:b/>
          <w:bCs/>
          <w:color w:val="008000"/>
          <w:kern w:val="28"/>
          <w:sz w:val="28"/>
          <w:szCs w:val="28"/>
          <w:rtl/>
          <w:lang w:eastAsia="zh-CN"/>
        </w:rPr>
      </w:pPr>
      <w:r w:rsidRPr="00D831E9">
        <w:rPr>
          <w:rFonts w:ascii="SimSun" w:hAnsi="SimSun" w:hint="eastAsia"/>
          <w:b/>
          <w:bCs/>
          <w:color w:val="008000"/>
          <w:kern w:val="28"/>
          <w:sz w:val="28"/>
          <w:szCs w:val="28"/>
          <w:lang w:eastAsia="zh-CN"/>
        </w:rPr>
        <w:t>“一个人（穆斯林）与多神教徒和否认者之间的区别就是放弃礼拜。”</w:t>
      </w:r>
      <w:r w:rsidRPr="00D831E9">
        <w:rPr>
          <w:rStyle w:val="a9"/>
          <w:rFonts w:ascii="SimSun" w:hAnsi="SimSun"/>
          <w:b/>
          <w:color w:val="008000"/>
          <w:kern w:val="28"/>
          <w:sz w:val="28"/>
          <w:szCs w:val="28"/>
        </w:rPr>
        <w:footnoteReference w:id="296"/>
      </w:r>
    </w:p>
    <w:p w:rsidR="000B79EC" w:rsidRPr="00D831E9" w:rsidRDefault="000B79EC" w:rsidP="000B79EC">
      <w:pPr>
        <w:pStyle w:val="af0"/>
        <w:widowControl w:val="0"/>
        <w:bidi w:val="0"/>
        <w:spacing w:after="0" w:line="360" w:lineRule="auto"/>
        <w:ind w:left="0" w:firstLineChars="200" w:firstLine="560"/>
        <w:jc w:val="both"/>
        <w:rPr>
          <w:rFonts w:ascii="SimSun" w:hAnsi="SimSun" w:cs="mylotus"/>
          <w:kern w:val="28"/>
          <w:sz w:val="28"/>
          <w:szCs w:val="28"/>
          <w:lang w:eastAsia="zh-CN" w:bidi="ar-SA"/>
        </w:rPr>
      </w:pPr>
    </w:p>
    <w:p w:rsidR="000B79EC" w:rsidRPr="0041344B" w:rsidRDefault="000B79EC" w:rsidP="00863345">
      <w:pPr>
        <w:spacing w:beforeLines="100" w:afterLines="100" w:line="360" w:lineRule="auto"/>
        <w:jc w:val="center"/>
        <w:rPr>
          <w:rFonts w:ascii="STXinwei" w:eastAsia="STXinwei" w:hAnsi="SimSun" w:cs="Arial"/>
          <w:kern w:val="26"/>
          <w:sz w:val="36"/>
          <w:szCs w:val="36"/>
        </w:rPr>
      </w:pPr>
      <w:r w:rsidRPr="00F846D8">
        <w:rPr>
          <w:rFonts w:ascii="SimSun" w:hAnsi="SimSun"/>
          <w:b/>
          <w:bCs/>
          <w:kern w:val="26"/>
          <w:sz w:val="28"/>
          <w:szCs w:val="28"/>
        </w:rPr>
        <w:br w:type="page"/>
      </w:r>
      <w:r w:rsidRPr="0041344B">
        <w:rPr>
          <w:rFonts w:ascii="STXinwei" w:eastAsia="STXinwei" w:hAnsi="SimSun" w:cs="Arial" w:hint="eastAsia"/>
          <w:kern w:val="26"/>
          <w:sz w:val="36"/>
          <w:szCs w:val="36"/>
        </w:rPr>
        <w:t>必须参加主麻拜和集体礼拜</w:t>
      </w:r>
    </w:p>
    <w:p w:rsidR="000B79EC" w:rsidRPr="00F846D8" w:rsidRDefault="000B79EC" w:rsidP="000B79EC">
      <w:pPr>
        <w:widowControl/>
        <w:tabs>
          <w:tab w:val="left" w:pos="4540"/>
        </w:tabs>
        <w:spacing w:line="360" w:lineRule="auto"/>
        <w:ind w:firstLineChars="200" w:firstLine="560"/>
        <w:rPr>
          <w:rFonts w:ascii="SimSun" w:hAnsi="SimSun"/>
          <w:b/>
          <w:bCs/>
          <w:kern w:val="26"/>
          <w:sz w:val="28"/>
          <w:szCs w:val="28"/>
        </w:rPr>
      </w:pPr>
      <w:r w:rsidRPr="00F846D8">
        <w:rPr>
          <w:rFonts w:ascii="SimSun" w:hAnsi="SimSun" w:hint="eastAsia"/>
          <w:kern w:val="26"/>
          <w:sz w:val="28"/>
          <w:szCs w:val="28"/>
        </w:rPr>
        <w:t>主麻拜和集体礼拜对于每一位成年的男性都是义不容辞的职责，证据如下：</w:t>
      </w:r>
    </w:p>
    <w:p w:rsidR="000B79EC" w:rsidRPr="00F846D8" w:rsidRDefault="000B79EC" w:rsidP="000B79EC">
      <w:pPr>
        <w:spacing w:line="360" w:lineRule="auto"/>
        <w:ind w:firstLineChars="200" w:firstLine="562"/>
        <w:rPr>
          <w:rFonts w:ascii="SimSun" w:hAnsi="SimSun"/>
          <w:kern w:val="26"/>
          <w:sz w:val="28"/>
          <w:szCs w:val="28"/>
          <w:rtl/>
        </w:rPr>
      </w:pPr>
      <w:r w:rsidRPr="00F846D8">
        <w:rPr>
          <w:rFonts w:ascii="SimSun" w:hAnsi="SimSun" w:hint="eastAsia"/>
          <w:b/>
          <w:bCs/>
          <w:kern w:val="26"/>
          <w:sz w:val="28"/>
          <w:szCs w:val="28"/>
        </w:rPr>
        <w:t>1-</w:t>
      </w:r>
      <w:r w:rsidRPr="00F846D8">
        <w:rPr>
          <w:rFonts w:ascii="SimSun" w:hAnsi="SimSun" w:hint="eastAsia"/>
          <w:kern w:val="26"/>
          <w:sz w:val="28"/>
          <w:szCs w:val="28"/>
        </w:rPr>
        <w:t>清高的真主说：</w:t>
      </w:r>
    </w:p>
    <w:p w:rsidR="000B79EC" w:rsidRPr="00D831E9" w:rsidRDefault="000B79EC" w:rsidP="000B79EC">
      <w:pPr>
        <w:bidi/>
        <w:ind w:firstLineChars="200" w:firstLine="600"/>
        <w:rPr>
          <w:rFonts w:cs="KFGQPC Uthman Taha Naskh"/>
          <w:kern w:val="28"/>
          <w:sz w:val="30"/>
          <w:szCs w:val="30"/>
        </w:rPr>
      </w:pPr>
      <w:r w:rsidRPr="002D32C4">
        <w:rPr>
          <w:rFonts w:cs="KFGQPC Uthman Taha Naskh"/>
          <w:kern w:val="28"/>
          <w:sz w:val="30"/>
          <w:szCs w:val="30"/>
          <w:rtl/>
        </w:rPr>
        <w:t xml:space="preserve">قال الله تعالى: </w:t>
      </w:r>
      <w:r w:rsidRPr="00D831E9">
        <w:rPr>
          <w:rFonts w:ascii="QCF_BSML" w:hAnsi="QCF_BSML" w:cs="QCF_BSML"/>
          <w:b/>
          <w:bCs/>
          <w:color w:val="0000FF"/>
          <w:kern w:val="28"/>
          <w:sz w:val="30"/>
          <w:szCs w:val="30"/>
          <w:rtl/>
        </w:rPr>
        <w:t>(</w:t>
      </w:r>
      <w:r w:rsidRPr="00D831E9">
        <w:rPr>
          <w:rFonts w:ascii="QCF_P554" w:hAnsi="QCF_P554" w:cs="QCF_P554"/>
          <w:b/>
          <w:bCs/>
          <w:color w:val="0000FF"/>
          <w:kern w:val="28"/>
          <w:sz w:val="30"/>
          <w:szCs w:val="30"/>
          <w:rtl/>
        </w:rPr>
        <w:t>ﭑ ﭒ ﭓ ﭔ ﭕ ﭖ ﭗ ﭘ ﭙ ﭚ ﭛ ﭜ ﭝ  ﭞ  ﭟ ﭠ ﭡ  ﭢ  ﭣ ﭤ  ﭥ  ﭦ ﭧ</w:t>
      </w:r>
      <w:r w:rsidRPr="00D831E9">
        <w:rPr>
          <w:rFonts w:ascii="QCF_BSML" w:hAnsi="QCF_BSML" w:cs="QCF_BSML"/>
          <w:b/>
          <w:bCs/>
          <w:color w:val="0000FF"/>
          <w:kern w:val="28"/>
          <w:sz w:val="30"/>
          <w:szCs w:val="30"/>
          <w:rtl/>
        </w:rPr>
        <w:t>)</w:t>
      </w:r>
      <w:r w:rsidRPr="00D831E9">
        <w:rPr>
          <w:rFonts w:ascii="QCF_BSML" w:hAnsi="QCF_BSML" w:cs="KFGQPC Uthman Taha Naskh" w:hint="cs"/>
          <w:kern w:val="28"/>
          <w:sz w:val="30"/>
          <w:szCs w:val="30"/>
          <w:rtl/>
        </w:rPr>
        <w:t xml:space="preserve">  </w:t>
      </w:r>
      <w:r w:rsidRPr="00D831E9">
        <w:rPr>
          <w:rStyle w:val="Char9"/>
          <w:rFonts w:cs="KFGQPC Uthman Taha Naskh" w:hint="cs"/>
          <w:kern w:val="28"/>
          <w:sz w:val="30"/>
          <w:szCs w:val="30"/>
          <w:rtl/>
        </w:rPr>
        <w:t>[الجمعة: 9]</w:t>
      </w:r>
      <w:r w:rsidRPr="00D831E9">
        <w:rPr>
          <w:rFonts w:cs="KFGQPC Uthman Taha Naskh" w:hint="cs"/>
          <w:kern w:val="28"/>
          <w:sz w:val="30"/>
          <w:szCs w:val="30"/>
          <w:rtl/>
        </w:rPr>
        <w:t>.</w:t>
      </w:r>
    </w:p>
    <w:p w:rsidR="000B79EC" w:rsidRPr="00D831E9" w:rsidRDefault="000B79EC" w:rsidP="000B79EC">
      <w:pPr>
        <w:tabs>
          <w:tab w:val="num" w:pos="0"/>
        </w:tabs>
        <w:spacing w:line="360" w:lineRule="auto"/>
        <w:ind w:firstLineChars="200" w:firstLine="560"/>
        <w:rPr>
          <w:rFonts w:ascii="SimSun" w:hAnsi="SimSun" w:cs="KFGQPC Uthman Taha Naskh"/>
          <w:bCs/>
          <w:kern w:val="28"/>
          <w:sz w:val="28"/>
          <w:szCs w:val="28"/>
          <w:lang w:val="zh-CN"/>
        </w:rPr>
      </w:pPr>
      <w:r w:rsidRPr="00D831E9">
        <w:rPr>
          <w:rFonts w:ascii="SimSun" w:hAnsi="SimSun" w:cs="KFGQPC Uthman Taha Naskh" w:hint="eastAsia"/>
          <w:bCs/>
          <w:color w:val="800000"/>
          <w:kern w:val="28"/>
          <w:sz w:val="28"/>
          <w:szCs w:val="28"/>
          <w:lang w:val="zh-CN"/>
        </w:rPr>
        <w:t>【</w:t>
      </w:r>
      <w:r w:rsidRPr="00D831E9">
        <w:rPr>
          <w:rFonts w:ascii="SimSun" w:hAnsi="SimSun" w:cs="KFGQPC Uthman Taha Naskh" w:hint="eastAsia"/>
          <w:b/>
          <w:color w:val="800000"/>
          <w:kern w:val="28"/>
          <w:sz w:val="28"/>
          <w:szCs w:val="28"/>
          <w:lang w:val="zh-CN"/>
        </w:rPr>
        <w:t>[9]信道的人们啊！当聚礼日召人礼拜的时候，你们应当赶快去记念真主，放下买卖，那对于你们是更好的，如果你们知道</w:t>
      </w:r>
      <w:r w:rsidRPr="00D831E9">
        <w:rPr>
          <w:rFonts w:ascii="SimSun" w:hAnsi="SimSun" w:cs="KFGQPC Uthman Taha Naskh" w:hint="eastAsia"/>
          <w:b/>
          <w:color w:val="800000"/>
          <w:kern w:val="28"/>
          <w:sz w:val="28"/>
          <w:szCs w:val="28"/>
        </w:rPr>
        <w:t>。</w:t>
      </w:r>
      <w:r w:rsidRPr="00D831E9">
        <w:rPr>
          <w:rFonts w:ascii="SimSun" w:hAnsi="SimSun" w:cs="KFGQPC Uthman Taha Naskh" w:hint="eastAsia"/>
          <w:b/>
          <w:color w:val="800000"/>
          <w:kern w:val="28"/>
          <w:sz w:val="28"/>
          <w:szCs w:val="28"/>
          <w:lang w:val="zh-CN"/>
        </w:rPr>
        <w:t>】</w:t>
      </w:r>
      <w:r w:rsidRPr="00D831E9">
        <w:rPr>
          <w:rStyle w:val="a9"/>
          <w:rFonts w:ascii="SimSun" w:hAnsi="SimSun" w:cs="KFGQPC Uthman Taha Naskh"/>
          <w:b/>
          <w:color w:val="800000"/>
          <w:kern w:val="28"/>
          <w:sz w:val="28"/>
          <w:szCs w:val="28"/>
          <w:lang w:val="zh-CN"/>
        </w:rPr>
        <w:footnoteReference w:id="297"/>
      </w:r>
    </w:p>
    <w:p w:rsidR="006C761A" w:rsidRDefault="006C761A" w:rsidP="006C761A">
      <w:pPr>
        <w:spacing w:line="360" w:lineRule="auto"/>
        <w:ind w:firstLineChars="200" w:firstLine="562"/>
        <w:rPr>
          <w:rFonts w:ascii="SimSun" w:hAnsi="SimSun"/>
          <w:b/>
          <w:bCs/>
          <w:color w:val="008000"/>
          <w:kern w:val="26"/>
          <w:sz w:val="28"/>
          <w:szCs w:val="28"/>
        </w:rPr>
      </w:pPr>
      <w:r w:rsidRPr="00F846D8">
        <w:rPr>
          <w:rFonts w:ascii="SimSun" w:hAnsi="SimSun" w:hint="eastAsia"/>
          <w:b/>
          <w:bCs/>
          <w:kern w:val="26"/>
          <w:sz w:val="28"/>
          <w:szCs w:val="28"/>
        </w:rPr>
        <w:t>2-</w:t>
      </w:r>
      <w:r>
        <w:rPr>
          <w:rFonts w:ascii="SimSun" w:hAnsi="SimSun" w:hint="eastAsia"/>
          <w:b/>
          <w:bCs/>
          <w:color w:val="008000"/>
          <w:kern w:val="26"/>
          <w:sz w:val="28"/>
          <w:szCs w:val="28"/>
        </w:rPr>
        <w:t>主的使者</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580"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80" inset="0,0,0,0">
              <w:txbxContent>
                <w:p w:rsidR="006C761A" w:rsidRPr="00D5128A" w:rsidRDefault="006C761A" w:rsidP="006C761A">
                  <w:pPr>
                    <w:spacing w:line="120" w:lineRule="exact"/>
                    <w:jc w:val="center"/>
                    <w:rPr>
                      <w:rFonts w:ascii="SimSun" w:hAnsi="SimSun" w:cs="Arial"/>
                      <w:b/>
                      <w:bCs/>
                      <w:color w:val="008000"/>
                      <w:kern w:val="24"/>
                      <w:sz w:val="8"/>
                      <w:szCs w:val="8"/>
                    </w:rPr>
                  </w:pPr>
                  <w:r w:rsidRPr="00D5128A">
                    <w:rPr>
                      <w:rFonts w:ascii="SimSun" w:hAnsi="SimSun" w:cs="Arial" w:hint="eastAsia"/>
                      <w:b/>
                      <w:bCs/>
                      <w:color w:val="008000"/>
                      <w:kern w:val="24"/>
                      <w:sz w:val="8"/>
                      <w:szCs w:val="8"/>
                    </w:rPr>
                    <w:t>愿主赐福之</w:t>
                  </w:r>
                </w:p>
                <w:p w:rsidR="006C761A" w:rsidRPr="00D5128A" w:rsidRDefault="006C761A" w:rsidP="006C761A">
                  <w:pPr>
                    <w:spacing w:line="120" w:lineRule="exact"/>
                    <w:jc w:val="center"/>
                    <w:rPr>
                      <w:rFonts w:ascii="SimSun" w:hAnsi="SimSun" w:cs="Arial"/>
                      <w:b/>
                      <w:bCs/>
                      <w:color w:val="008000"/>
                      <w:kern w:val="24"/>
                      <w:sz w:val="8"/>
                      <w:szCs w:val="8"/>
                    </w:rPr>
                  </w:pPr>
                  <w:r w:rsidRPr="00D5128A">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6C761A" w:rsidRPr="00D831E9" w:rsidRDefault="006C761A" w:rsidP="006C761A">
      <w:pPr>
        <w:pStyle w:val="af0"/>
        <w:widowControl w:val="0"/>
        <w:tabs>
          <w:tab w:val="num" w:pos="0"/>
        </w:tabs>
        <w:spacing w:after="0" w:line="240" w:lineRule="auto"/>
        <w:ind w:left="0" w:firstLineChars="200" w:firstLine="602"/>
        <w:jc w:val="both"/>
        <w:rPr>
          <w:rFonts w:ascii="SimSun" w:hAnsi="SimSun" w:cs="KFGQPC Uthman Taha Naskh"/>
          <w:kern w:val="28"/>
          <w:sz w:val="30"/>
          <w:szCs w:val="30"/>
          <w:lang w:bidi="ar-EG"/>
        </w:rPr>
      </w:pPr>
      <w:r w:rsidRPr="00D831E9">
        <w:rPr>
          <w:rFonts w:ascii="SimSun" w:hAnsi="SimSun" w:cs="KFGQPC Uthman Taha Naskh"/>
          <w:b/>
          <w:bCs/>
          <w:color w:val="008000"/>
          <w:kern w:val="28"/>
          <w:sz w:val="30"/>
          <w:szCs w:val="30"/>
          <w:rtl/>
          <w:lang w:bidi="ar-EG"/>
        </w:rPr>
        <w:t>قال رسول الله ﷺ: «مَنْ تَرَكَ ثَلاثَ جُـمَعٍ تَـهَاوُناً بِـهَا طَبَـعَ الله عَلَى قَلْبِـهِ».</w:t>
      </w:r>
      <w:r w:rsidRPr="00D831E9">
        <w:rPr>
          <w:rFonts w:ascii="SimSun" w:hAnsi="SimSun" w:cs="KFGQPC Uthman Taha Naskh"/>
          <w:kern w:val="28"/>
          <w:sz w:val="30"/>
          <w:szCs w:val="30"/>
          <w:rtl/>
          <w:lang w:bidi="ar-EG"/>
        </w:rPr>
        <w:t xml:space="preserve"> أخرجه أبو داود والترمذي</w:t>
      </w:r>
    </w:p>
    <w:p w:rsidR="006C761A" w:rsidRPr="00F846D8" w:rsidRDefault="006C761A" w:rsidP="006C761A">
      <w:pPr>
        <w:spacing w:line="360" w:lineRule="auto"/>
        <w:ind w:firstLineChars="200" w:firstLine="562"/>
        <w:rPr>
          <w:rFonts w:ascii="SimSun" w:hAnsi="SimSun"/>
          <w:b/>
          <w:bCs/>
          <w:kern w:val="26"/>
          <w:sz w:val="28"/>
          <w:szCs w:val="28"/>
          <w:lang w:val="zh-CN"/>
        </w:rPr>
      </w:pPr>
      <w:r w:rsidRPr="00F846D8">
        <w:rPr>
          <w:rFonts w:ascii="SimSun" w:hAnsi="SimSun" w:hint="eastAsia"/>
          <w:b/>
          <w:bCs/>
          <w:color w:val="008000"/>
          <w:kern w:val="26"/>
          <w:sz w:val="28"/>
          <w:szCs w:val="28"/>
        </w:rPr>
        <w:t xml:space="preserve"> “谁轻视地放弃了三次主麻拜，真主就封闭了他的心灵</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lang w:val="zh-CN"/>
        </w:rPr>
        <w:footnoteReference w:id="298"/>
      </w:r>
    </w:p>
    <w:p w:rsidR="006C761A" w:rsidRDefault="006C761A" w:rsidP="006C761A">
      <w:pPr>
        <w:spacing w:line="360" w:lineRule="auto"/>
        <w:ind w:firstLineChars="200" w:firstLine="562"/>
        <w:rPr>
          <w:rFonts w:ascii="SimSun" w:hAnsi="SimSun"/>
          <w:b/>
          <w:bCs/>
          <w:color w:val="008000"/>
          <w:kern w:val="26"/>
          <w:sz w:val="28"/>
          <w:szCs w:val="28"/>
        </w:rPr>
      </w:pPr>
      <w:r w:rsidRPr="00F846D8">
        <w:rPr>
          <w:rFonts w:ascii="SimSun" w:hAnsi="SimSun" w:hint="eastAsia"/>
          <w:b/>
          <w:bCs/>
          <w:kern w:val="26"/>
          <w:sz w:val="28"/>
          <w:szCs w:val="28"/>
        </w:rPr>
        <w:t>3-</w:t>
      </w:r>
      <w:r w:rsidRPr="00F846D8">
        <w:rPr>
          <w:rFonts w:ascii="SimSun" w:hAnsi="SimSun" w:hint="eastAsia"/>
          <w:b/>
          <w:bCs/>
          <w:color w:val="008000"/>
          <w:kern w:val="26"/>
          <w:sz w:val="28"/>
          <w:szCs w:val="28"/>
        </w:rPr>
        <w:t>主的使者</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579"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79" inset="0,0,0,0">
              <w:txbxContent>
                <w:p w:rsidR="006C761A" w:rsidRPr="00D5128A" w:rsidRDefault="006C761A" w:rsidP="006C761A">
                  <w:pPr>
                    <w:spacing w:line="120" w:lineRule="exact"/>
                    <w:jc w:val="center"/>
                    <w:rPr>
                      <w:rFonts w:ascii="SimSun" w:hAnsi="SimSun" w:cs="Arial"/>
                      <w:b/>
                      <w:bCs/>
                      <w:color w:val="008000"/>
                      <w:kern w:val="24"/>
                      <w:sz w:val="8"/>
                      <w:szCs w:val="8"/>
                    </w:rPr>
                  </w:pPr>
                  <w:r w:rsidRPr="00D5128A">
                    <w:rPr>
                      <w:rFonts w:ascii="SimSun" w:hAnsi="SimSun" w:cs="Arial" w:hint="eastAsia"/>
                      <w:b/>
                      <w:bCs/>
                      <w:color w:val="008000"/>
                      <w:kern w:val="24"/>
                      <w:sz w:val="8"/>
                      <w:szCs w:val="8"/>
                    </w:rPr>
                    <w:t>愿主赐福之</w:t>
                  </w:r>
                </w:p>
                <w:p w:rsidR="006C761A" w:rsidRPr="00D5128A" w:rsidRDefault="006C761A" w:rsidP="006C761A">
                  <w:pPr>
                    <w:spacing w:line="120" w:lineRule="exact"/>
                    <w:jc w:val="center"/>
                    <w:rPr>
                      <w:rFonts w:ascii="SimSun" w:hAnsi="SimSun" w:cs="Arial"/>
                      <w:b/>
                      <w:bCs/>
                      <w:color w:val="008000"/>
                      <w:kern w:val="24"/>
                      <w:sz w:val="8"/>
                      <w:szCs w:val="8"/>
                    </w:rPr>
                  </w:pPr>
                  <w:r w:rsidRPr="00D5128A">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6C761A" w:rsidRPr="00D5128A" w:rsidRDefault="006C761A" w:rsidP="006C761A">
      <w:pPr>
        <w:pStyle w:val="af0"/>
        <w:widowControl w:val="0"/>
        <w:tabs>
          <w:tab w:val="num" w:pos="0"/>
        </w:tabs>
        <w:spacing w:after="0" w:line="240" w:lineRule="auto"/>
        <w:ind w:left="0" w:firstLineChars="200" w:firstLine="602"/>
        <w:jc w:val="both"/>
        <w:rPr>
          <w:rFonts w:ascii="SimSun" w:hAnsi="SimSun" w:cs="KFGQPC Uthman Taha Naskh"/>
          <w:kern w:val="28"/>
          <w:sz w:val="30"/>
          <w:szCs w:val="30"/>
          <w:lang w:eastAsia="zh-CN" w:bidi="ar-EG"/>
        </w:rPr>
      </w:pPr>
      <w:r w:rsidRPr="00D5128A">
        <w:rPr>
          <w:rFonts w:ascii="SimSun" w:hAnsi="SimSun" w:cs="KFGQPC Uthman Taha Naskh"/>
          <w:b/>
          <w:bCs/>
          <w:color w:val="008000"/>
          <w:kern w:val="28"/>
          <w:sz w:val="30"/>
          <w:szCs w:val="30"/>
          <w:rtl/>
          <w:lang w:bidi="ar-EG"/>
        </w:rPr>
        <w:t xml:space="preserve">قال </w:t>
      </w:r>
      <w:r w:rsidRPr="00D831E9">
        <w:rPr>
          <w:rFonts w:ascii="SimSun" w:hAnsi="SimSun" w:cs="KFGQPC Uthman Taha Naskh"/>
          <w:b/>
          <w:bCs/>
          <w:color w:val="008000"/>
          <w:kern w:val="28"/>
          <w:sz w:val="30"/>
          <w:szCs w:val="30"/>
          <w:rtl/>
          <w:lang w:bidi="ar-EG"/>
        </w:rPr>
        <w:t>رسول الله</w:t>
      </w:r>
      <w:r w:rsidRPr="00D5128A">
        <w:rPr>
          <w:rFonts w:ascii="SimSun" w:hAnsi="SimSun" w:cs="KFGQPC Uthman Taha Naskh" w:hint="cs"/>
          <w:b/>
          <w:bCs/>
          <w:color w:val="008000"/>
          <w:kern w:val="28"/>
          <w:sz w:val="30"/>
          <w:szCs w:val="30"/>
          <w:rtl/>
          <w:lang w:bidi="ar-EG"/>
        </w:rPr>
        <w:t xml:space="preserve"> ﷺ </w:t>
      </w:r>
      <w:r w:rsidRPr="00D5128A">
        <w:rPr>
          <w:rFonts w:ascii="SimSun" w:hAnsi="SimSun" w:cs="KFGQPC Uthman Taha Naskh"/>
          <w:b/>
          <w:bCs/>
          <w:color w:val="008000"/>
          <w:kern w:val="28"/>
          <w:sz w:val="30"/>
          <w:szCs w:val="30"/>
          <w:rtl/>
          <w:lang w:bidi="ar-EG"/>
        </w:rPr>
        <w:t>:"</w:t>
      </w:r>
      <w:r w:rsidRPr="00D5128A">
        <w:rPr>
          <w:rFonts w:ascii="SimSun" w:hAnsi="SimSun" w:cs="KFGQPC Uthman Taha Naskh" w:hint="cs"/>
          <w:b/>
          <w:bCs/>
          <w:color w:val="008000"/>
          <w:kern w:val="28"/>
          <w:sz w:val="30"/>
          <w:szCs w:val="30"/>
          <w:rtl/>
          <w:lang w:bidi="ar-EG"/>
        </w:rPr>
        <w:t xml:space="preserve"> </w:t>
      </w:r>
      <w:r w:rsidRPr="00D5128A">
        <w:rPr>
          <w:rFonts w:ascii="SimSun" w:hAnsi="SimSun" w:cs="KFGQPC Uthman Taha Naskh"/>
          <w:b/>
          <w:bCs/>
          <w:color w:val="008000"/>
          <w:kern w:val="28"/>
          <w:sz w:val="30"/>
          <w:szCs w:val="30"/>
          <w:rtl/>
          <w:lang w:bidi="ar-EG"/>
        </w:rPr>
        <w:t>لقد ه</w:t>
      </w:r>
      <w:r w:rsidRPr="00D5128A">
        <w:rPr>
          <w:rFonts w:ascii="SimSun" w:hAnsi="SimSun" w:cs="KFGQPC Uthman Taha Naskh" w:hint="cs"/>
          <w:b/>
          <w:bCs/>
          <w:color w:val="008000"/>
          <w:kern w:val="28"/>
          <w:sz w:val="30"/>
          <w:szCs w:val="30"/>
          <w:rtl/>
          <w:lang w:bidi="ar-EG"/>
        </w:rPr>
        <w:t>َـ</w:t>
      </w:r>
      <w:r w:rsidRPr="00D5128A">
        <w:rPr>
          <w:rFonts w:ascii="SimSun" w:hAnsi="SimSun" w:cs="KFGQPC Uthman Taha Naskh"/>
          <w:b/>
          <w:bCs/>
          <w:color w:val="008000"/>
          <w:kern w:val="28"/>
          <w:sz w:val="30"/>
          <w:szCs w:val="30"/>
          <w:rtl/>
          <w:lang w:bidi="ar-EG"/>
        </w:rPr>
        <w:t>م</w:t>
      </w:r>
      <w:r w:rsidRPr="00D5128A">
        <w:rPr>
          <w:rFonts w:ascii="SimSun" w:hAnsi="SimSun" w:cs="KFGQPC Uthman Taha Naskh" w:hint="cs"/>
          <w:b/>
          <w:bCs/>
          <w:color w:val="008000"/>
          <w:kern w:val="28"/>
          <w:sz w:val="30"/>
          <w:szCs w:val="30"/>
          <w:rtl/>
          <w:lang w:bidi="ar-EG"/>
        </w:rPr>
        <w:t>َ</w:t>
      </w:r>
      <w:r w:rsidRPr="00D5128A">
        <w:rPr>
          <w:rFonts w:ascii="SimSun" w:hAnsi="SimSun" w:cs="KFGQPC Uthman Taha Naskh"/>
          <w:b/>
          <w:bCs/>
          <w:color w:val="008000"/>
          <w:kern w:val="28"/>
          <w:sz w:val="30"/>
          <w:szCs w:val="30"/>
          <w:rtl/>
          <w:lang w:bidi="ar-EG"/>
        </w:rPr>
        <w:t>مت</w:t>
      </w:r>
      <w:r w:rsidRPr="00D5128A">
        <w:rPr>
          <w:rFonts w:ascii="SimSun" w:hAnsi="SimSun" w:cs="KFGQPC Uthman Taha Naskh" w:hint="cs"/>
          <w:b/>
          <w:bCs/>
          <w:color w:val="008000"/>
          <w:kern w:val="28"/>
          <w:sz w:val="30"/>
          <w:szCs w:val="30"/>
          <w:rtl/>
          <w:lang w:bidi="ar-EG"/>
        </w:rPr>
        <w:t>ُ</w:t>
      </w:r>
      <w:r w:rsidRPr="00D5128A">
        <w:rPr>
          <w:rFonts w:ascii="SimSun" w:hAnsi="SimSun" w:cs="KFGQPC Uthman Taha Naskh"/>
          <w:b/>
          <w:bCs/>
          <w:color w:val="008000"/>
          <w:kern w:val="28"/>
          <w:sz w:val="30"/>
          <w:szCs w:val="30"/>
          <w:rtl/>
          <w:lang w:bidi="ar-EG"/>
        </w:rPr>
        <w:t xml:space="preserve"> أن آم</w:t>
      </w:r>
      <w:r w:rsidRPr="00D5128A">
        <w:rPr>
          <w:rFonts w:ascii="SimSun" w:hAnsi="SimSun" w:cs="KFGQPC Uthman Taha Naskh" w:hint="cs"/>
          <w:b/>
          <w:bCs/>
          <w:color w:val="008000"/>
          <w:kern w:val="28"/>
          <w:sz w:val="30"/>
          <w:szCs w:val="30"/>
          <w:rtl/>
          <w:lang w:bidi="ar-EG"/>
        </w:rPr>
        <w:t>ـ</w:t>
      </w:r>
      <w:r w:rsidRPr="00D5128A">
        <w:rPr>
          <w:rFonts w:ascii="SimSun" w:hAnsi="SimSun" w:cs="KFGQPC Uthman Taha Naskh"/>
          <w:b/>
          <w:bCs/>
          <w:color w:val="008000"/>
          <w:kern w:val="28"/>
          <w:sz w:val="30"/>
          <w:szCs w:val="30"/>
          <w:rtl/>
          <w:lang w:bidi="ar-EG"/>
        </w:rPr>
        <w:t>ر</w:t>
      </w:r>
      <w:r w:rsidRPr="00D5128A">
        <w:rPr>
          <w:rFonts w:ascii="SimSun" w:hAnsi="SimSun" w:cs="KFGQPC Uthman Taha Naskh" w:hint="cs"/>
          <w:b/>
          <w:bCs/>
          <w:color w:val="008000"/>
          <w:kern w:val="28"/>
          <w:sz w:val="30"/>
          <w:szCs w:val="30"/>
          <w:rtl/>
          <w:lang w:bidi="ar-EG"/>
        </w:rPr>
        <w:t>َ</w:t>
      </w:r>
      <w:r w:rsidRPr="00D5128A">
        <w:rPr>
          <w:rFonts w:ascii="SimSun" w:hAnsi="SimSun" w:cs="KFGQPC Uthman Taha Naskh"/>
          <w:b/>
          <w:bCs/>
          <w:color w:val="008000"/>
          <w:kern w:val="28"/>
          <w:sz w:val="30"/>
          <w:szCs w:val="30"/>
          <w:rtl/>
          <w:lang w:bidi="ar-EG"/>
        </w:rPr>
        <w:t xml:space="preserve"> بالصلاة</w:t>
      </w:r>
      <w:r w:rsidRPr="00D5128A">
        <w:rPr>
          <w:rFonts w:ascii="SimSun" w:hAnsi="SimSun" w:cs="KFGQPC Uthman Taha Naskh" w:hint="cs"/>
          <w:b/>
          <w:bCs/>
          <w:color w:val="008000"/>
          <w:kern w:val="28"/>
          <w:sz w:val="30"/>
          <w:szCs w:val="30"/>
          <w:rtl/>
          <w:lang w:bidi="ar-EG"/>
        </w:rPr>
        <w:t>ِ</w:t>
      </w:r>
      <w:r w:rsidRPr="00D5128A">
        <w:rPr>
          <w:rFonts w:ascii="SimSun" w:hAnsi="SimSun" w:cs="KFGQPC Uthman Taha Naskh"/>
          <w:b/>
          <w:bCs/>
          <w:color w:val="008000"/>
          <w:kern w:val="28"/>
          <w:sz w:val="30"/>
          <w:szCs w:val="30"/>
          <w:rtl/>
          <w:lang w:bidi="ar-EG"/>
        </w:rPr>
        <w:t xml:space="preserve"> فت</w:t>
      </w:r>
      <w:r w:rsidRPr="00D5128A">
        <w:rPr>
          <w:rFonts w:ascii="SimSun" w:hAnsi="SimSun" w:cs="KFGQPC Uthman Taha Naskh" w:hint="cs"/>
          <w:b/>
          <w:bCs/>
          <w:color w:val="008000"/>
          <w:kern w:val="28"/>
          <w:sz w:val="30"/>
          <w:szCs w:val="30"/>
          <w:rtl/>
          <w:lang w:bidi="ar-EG"/>
        </w:rPr>
        <w:t>ُـ</w:t>
      </w:r>
      <w:r w:rsidRPr="00D5128A">
        <w:rPr>
          <w:rFonts w:ascii="SimSun" w:hAnsi="SimSun" w:cs="KFGQPC Uthman Taha Naskh"/>
          <w:b/>
          <w:bCs/>
          <w:color w:val="008000"/>
          <w:kern w:val="28"/>
          <w:sz w:val="30"/>
          <w:szCs w:val="30"/>
          <w:rtl/>
          <w:lang w:bidi="ar-EG"/>
        </w:rPr>
        <w:t>قام</w:t>
      </w:r>
      <w:r w:rsidRPr="00D5128A">
        <w:rPr>
          <w:rFonts w:ascii="SimSun" w:hAnsi="SimSun" w:cs="KFGQPC Uthman Taha Naskh" w:hint="cs"/>
          <w:b/>
          <w:bCs/>
          <w:color w:val="008000"/>
          <w:kern w:val="28"/>
          <w:sz w:val="30"/>
          <w:szCs w:val="30"/>
          <w:rtl/>
          <w:lang w:bidi="ar-EG"/>
        </w:rPr>
        <w:t xml:space="preserve">ُ </w:t>
      </w:r>
      <w:r w:rsidRPr="00D5128A">
        <w:rPr>
          <w:rFonts w:ascii="SimSun" w:hAnsi="SimSun" w:cs="KFGQPC Uthman Taha Naskh"/>
          <w:b/>
          <w:bCs/>
          <w:color w:val="008000"/>
          <w:kern w:val="28"/>
          <w:sz w:val="30"/>
          <w:szCs w:val="30"/>
          <w:rtl/>
          <w:lang w:bidi="ar-EG"/>
        </w:rPr>
        <w:t>، ثم أ</w:t>
      </w:r>
      <w:r w:rsidRPr="00D5128A">
        <w:rPr>
          <w:rFonts w:ascii="SimSun" w:hAnsi="SimSun" w:cs="KFGQPC Uthman Taha Naskh" w:hint="cs"/>
          <w:b/>
          <w:bCs/>
          <w:color w:val="008000"/>
          <w:kern w:val="28"/>
          <w:sz w:val="30"/>
          <w:szCs w:val="30"/>
          <w:rtl/>
          <w:lang w:bidi="ar-EG"/>
        </w:rPr>
        <w:t>ُ</w:t>
      </w:r>
      <w:r w:rsidRPr="00D5128A">
        <w:rPr>
          <w:rFonts w:ascii="SimSun" w:hAnsi="SimSun" w:cs="KFGQPC Uthman Taha Naskh"/>
          <w:b/>
          <w:bCs/>
          <w:color w:val="008000"/>
          <w:kern w:val="28"/>
          <w:sz w:val="30"/>
          <w:szCs w:val="30"/>
          <w:rtl/>
          <w:lang w:bidi="ar-EG"/>
        </w:rPr>
        <w:t>خالف</w:t>
      </w:r>
      <w:r w:rsidRPr="00D5128A">
        <w:rPr>
          <w:rFonts w:ascii="SimSun" w:hAnsi="SimSun" w:cs="KFGQPC Uthman Taha Naskh" w:hint="cs"/>
          <w:b/>
          <w:bCs/>
          <w:color w:val="008000"/>
          <w:kern w:val="28"/>
          <w:sz w:val="30"/>
          <w:szCs w:val="30"/>
          <w:rtl/>
          <w:lang w:bidi="ar-EG"/>
        </w:rPr>
        <w:t>َ</w:t>
      </w:r>
      <w:r w:rsidRPr="00D5128A">
        <w:rPr>
          <w:rFonts w:ascii="SimSun" w:hAnsi="SimSun" w:cs="KFGQPC Uthman Taha Naskh"/>
          <w:b/>
          <w:bCs/>
          <w:color w:val="008000"/>
          <w:kern w:val="28"/>
          <w:sz w:val="30"/>
          <w:szCs w:val="30"/>
          <w:rtl/>
          <w:lang w:bidi="ar-EG"/>
        </w:rPr>
        <w:t xml:space="preserve"> إلى منازل</w:t>
      </w:r>
      <w:r w:rsidRPr="00D5128A">
        <w:rPr>
          <w:rFonts w:ascii="SimSun" w:hAnsi="SimSun" w:cs="KFGQPC Uthman Taha Naskh" w:hint="cs"/>
          <w:b/>
          <w:bCs/>
          <w:color w:val="008000"/>
          <w:kern w:val="28"/>
          <w:sz w:val="30"/>
          <w:szCs w:val="30"/>
          <w:rtl/>
          <w:lang w:bidi="ar-EG"/>
        </w:rPr>
        <w:t>ِ</w:t>
      </w:r>
      <w:r w:rsidRPr="00D5128A">
        <w:rPr>
          <w:rFonts w:ascii="SimSun" w:hAnsi="SimSun" w:cs="KFGQPC Uthman Taha Naskh"/>
          <w:b/>
          <w:bCs/>
          <w:color w:val="008000"/>
          <w:kern w:val="28"/>
          <w:sz w:val="30"/>
          <w:szCs w:val="30"/>
          <w:rtl/>
          <w:lang w:bidi="ar-EG"/>
        </w:rPr>
        <w:t xml:space="preserve"> قوم</w:t>
      </w:r>
      <w:r w:rsidRPr="00D5128A">
        <w:rPr>
          <w:rFonts w:ascii="SimSun" w:hAnsi="SimSun" w:cs="KFGQPC Uthman Taha Naskh" w:hint="cs"/>
          <w:b/>
          <w:bCs/>
          <w:color w:val="008000"/>
          <w:kern w:val="28"/>
          <w:sz w:val="30"/>
          <w:szCs w:val="30"/>
          <w:rtl/>
          <w:lang w:bidi="ar-EG"/>
        </w:rPr>
        <w:t>ٍ</w:t>
      </w:r>
      <w:r w:rsidRPr="00D5128A">
        <w:rPr>
          <w:rFonts w:ascii="SimSun" w:hAnsi="SimSun" w:cs="KFGQPC Uthman Taha Naskh"/>
          <w:b/>
          <w:bCs/>
          <w:color w:val="008000"/>
          <w:kern w:val="28"/>
          <w:sz w:val="30"/>
          <w:szCs w:val="30"/>
          <w:rtl/>
          <w:lang w:bidi="ar-EG"/>
        </w:rPr>
        <w:t xml:space="preserve"> لا ي</w:t>
      </w:r>
      <w:r w:rsidRPr="00D5128A">
        <w:rPr>
          <w:rFonts w:ascii="SimSun" w:hAnsi="SimSun" w:cs="KFGQPC Uthman Taha Naskh" w:hint="cs"/>
          <w:b/>
          <w:bCs/>
          <w:color w:val="008000"/>
          <w:kern w:val="28"/>
          <w:sz w:val="30"/>
          <w:szCs w:val="30"/>
          <w:rtl/>
          <w:lang w:bidi="ar-EG"/>
        </w:rPr>
        <w:t>َ</w:t>
      </w:r>
      <w:r w:rsidRPr="00D5128A">
        <w:rPr>
          <w:rFonts w:ascii="SimSun" w:hAnsi="SimSun" w:cs="KFGQPC Uthman Taha Naskh"/>
          <w:b/>
          <w:bCs/>
          <w:color w:val="008000"/>
          <w:kern w:val="28"/>
          <w:sz w:val="30"/>
          <w:szCs w:val="30"/>
          <w:rtl/>
          <w:lang w:bidi="ar-EG"/>
        </w:rPr>
        <w:t>شهدون</w:t>
      </w:r>
      <w:r w:rsidRPr="00D5128A">
        <w:rPr>
          <w:rFonts w:ascii="SimSun" w:hAnsi="SimSun" w:cs="KFGQPC Uthman Taha Naskh" w:hint="cs"/>
          <w:b/>
          <w:bCs/>
          <w:color w:val="008000"/>
          <w:kern w:val="28"/>
          <w:sz w:val="30"/>
          <w:szCs w:val="30"/>
          <w:rtl/>
          <w:lang w:bidi="ar-EG"/>
        </w:rPr>
        <w:t>َ</w:t>
      </w:r>
      <w:r w:rsidRPr="00D5128A">
        <w:rPr>
          <w:rFonts w:ascii="SimSun" w:hAnsi="SimSun" w:cs="KFGQPC Uthman Taha Naskh"/>
          <w:b/>
          <w:bCs/>
          <w:color w:val="008000"/>
          <w:kern w:val="28"/>
          <w:sz w:val="30"/>
          <w:szCs w:val="30"/>
          <w:rtl/>
          <w:lang w:bidi="ar-EG"/>
        </w:rPr>
        <w:t xml:space="preserve"> الصلاة</w:t>
      </w:r>
      <w:r w:rsidRPr="00D5128A">
        <w:rPr>
          <w:rFonts w:ascii="SimSun" w:hAnsi="SimSun" w:cs="KFGQPC Uthman Taha Naskh" w:hint="cs"/>
          <w:b/>
          <w:bCs/>
          <w:color w:val="008000"/>
          <w:kern w:val="28"/>
          <w:sz w:val="30"/>
          <w:szCs w:val="30"/>
          <w:rtl/>
          <w:lang w:bidi="ar-EG"/>
        </w:rPr>
        <w:t>َ</w:t>
      </w:r>
      <w:r w:rsidRPr="00D5128A">
        <w:rPr>
          <w:rFonts w:ascii="SimSun" w:hAnsi="SimSun" w:cs="KFGQPC Uthman Taha Naskh"/>
          <w:b/>
          <w:bCs/>
          <w:color w:val="008000"/>
          <w:kern w:val="28"/>
          <w:sz w:val="30"/>
          <w:szCs w:val="30"/>
          <w:rtl/>
          <w:lang w:bidi="ar-EG"/>
        </w:rPr>
        <w:t xml:space="preserve"> فأ</w:t>
      </w:r>
      <w:r w:rsidRPr="00D5128A">
        <w:rPr>
          <w:rFonts w:ascii="SimSun" w:hAnsi="SimSun" w:cs="KFGQPC Uthman Taha Naskh" w:hint="cs"/>
          <w:b/>
          <w:bCs/>
          <w:color w:val="008000"/>
          <w:kern w:val="28"/>
          <w:sz w:val="30"/>
          <w:szCs w:val="30"/>
          <w:rtl/>
          <w:lang w:bidi="ar-EG"/>
        </w:rPr>
        <w:t>ُ</w:t>
      </w:r>
      <w:r w:rsidRPr="00D5128A">
        <w:rPr>
          <w:rFonts w:ascii="SimSun" w:hAnsi="SimSun" w:cs="KFGQPC Uthman Taha Naskh"/>
          <w:b/>
          <w:bCs/>
          <w:color w:val="008000"/>
          <w:kern w:val="28"/>
          <w:sz w:val="30"/>
          <w:szCs w:val="30"/>
          <w:rtl/>
          <w:lang w:bidi="ar-EG"/>
        </w:rPr>
        <w:t>ح</w:t>
      </w:r>
      <w:r w:rsidRPr="00D5128A">
        <w:rPr>
          <w:rFonts w:ascii="SimSun" w:hAnsi="SimSun" w:cs="KFGQPC Uthman Taha Naskh" w:hint="cs"/>
          <w:b/>
          <w:bCs/>
          <w:color w:val="008000"/>
          <w:kern w:val="28"/>
          <w:sz w:val="30"/>
          <w:szCs w:val="30"/>
          <w:rtl/>
          <w:lang w:bidi="ar-EG"/>
        </w:rPr>
        <w:t>َـ</w:t>
      </w:r>
      <w:r w:rsidRPr="00D5128A">
        <w:rPr>
          <w:rFonts w:ascii="SimSun" w:hAnsi="SimSun" w:cs="KFGQPC Uthman Taha Naskh"/>
          <w:b/>
          <w:bCs/>
          <w:color w:val="008000"/>
          <w:kern w:val="28"/>
          <w:sz w:val="30"/>
          <w:szCs w:val="30"/>
          <w:rtl/>
          <w:lang w:bidi="ar-EG"/>
        </w:rPr>
        <w:t>ر</w:t>
      </w:r>
      <w:r w:rsidRPr="00D5128A">
        <w:rPr>
          <w:rFonts w:ascii="SimSun" w:hAnsi="SimSun" w:cs="KFGQPC Uthman Taha Naskh" w:hint="cs"/>
          <w:b/>
          <w:bCs/>
          <w:color w:val="008000"/>
          <w:kern w:val="28"/>
          <w:sz w:val="30"/>
          <w:szCs w:val="30"/>
          <w:rtl/>
          <w:lang w:bidi="ar-EG"/>
        </w:rPr>
        <w:t>ِّ</w:t>
      </w:r>
      <w:r w:rsidRPr="00D5128A">
        <w:rPr>
          <w:rFonts w:ascii="SimSun" w:hAnsi="SimSun" w:cs="KFGQPC Uthman Taha Naskh"/>
          <w:b/>
          <w:bCs/>
          <w:color w:val="008000"/>
          <w:kern w:val="28"/>
          <w:sz w:val="30"/>
          <w:szCs w:val="30"/>
          <w:rtl/>
          <w:lang w:bidi="ar-EG"/>
        </w:rPr>
        <w:t>ق</w:t>
      </w:r>
      <w:r w:rsidRPr="00D5128A">
        <w:rPr>
          <w:rFonts w:ascii="SimSun" w:hAnsi="SimSun" w:cs="KFGQPC Uthman Taha Naskh" w:hint="cs"/>
          <w:b/>
          <w:bCs/>
          <w:color w:val="008000"/>
          <w:kern w:val="28"/>
          <w:sz w:val="30"/>
          <w:szCs w:val="30"/>
          <w:rtl/>
          <w:lang w:bidi="ar-EG"/>
        </w:rPr>
        <w:t>َ</w:t>
      </w:r>
      <w:r w:rsidRPr="00D5128A">
        <w:rPr>
          <w:rFonts w:ascii="SimSun" w:hAnsi="SimSun" w:cs="KFGQPC Uthman Taha Naskh"/>
          <w:b/>
          <w:bCs/>
          <w:color w:val="008000"/>
          <w:kern w:val="28"/>
          <w:sz w:val="30"/>
          <w:szCs w:val="30"/>
          <w:rtl/>
          <w:lang w:bidi="ar-EG"/>
        </w:rPr>
        <w:t xml:space="preserve"> عليهم"</w:t>
      </w:r>
      <w:r w:rsidRPr="00D5128A">
        <w:rPr>
          <w:rFonts w:ascii="SimSun" w:hAnsi="SimSun" w:cs="KFGQPC Uthman Taha Naskh" w:hint="cs"/>
          <w:b/>
          <w:bCs/>
          <w:color w:val="008000"/>
          <w:kern w:val="28"/>
          <w:sz w:val="30"/>
          <w:szCs w:val="30"/>
          <w:rtl/>
          <w:lang w:bidi="ar-EG"/>
        </w:rPr>
        <w:t>.</w:t>
      </w:r>
      <w:r w:rsidRPr="00D5128A">
        <w:rPr>
          <w:rFonts w:ascii="SimSun" w:hAnsi="SimSun" w:cs="KFGQPC Uthman Taha Naskh"/>
          <w:b/>
          <w:bCs/>
          <w:color w:val="008000"/>
          <w:kern w:val="28"/>
          <w:sz w:val="30"/>
          <w:szCs w:val="30"/>
          <w:rtl/>
          <w:lang w:bidi="ar-EG"/>
        </w:rPr>
        <w:t xml:space="preserve"> </w:t>
      </w:r>
      <w:r w:rsidRPr="00D5128A">
        <w:rPr>
          <w:rFonts w:ascii="SimSun" w:hAnsi="SimSun" w:cs="KFGQPC Uthman Taha Naskh" w:hint="cs"/>
          <w:kern w:val="28"/>
          <w:rtl/>
          <w:lang w:bidi="ar-EG"/>
        </w:rPr>
        <w:t xml:space="preserve"> </w:t>
      </w:r>
      <w:r w:rsidR="00636918">
        <w:rPr>
          <w:rFonts w:ascii="SimSun" w:hAnsi="SimSun" w:cs="KFGQPC Uthman Taha Naskh"/>
          <w:kern w:val="28"/>
          <w:rtl/>
          <w:lang w:bidi="ar-EG"/>
        </w:rPr>
        <w:t>أخرجه</w:t>
      </w:r>
      <w:r w:rsidRPr="00D5128A">
        <w:rPr>
          <w:rFonts w:ascii="SimSun" w:hAnsi="SimSun" w:cs="KFGQPC Uthman Taha Naskh"/>
          <w:kern w:val="28"/>
          <w:rtl/>
          <w:lang w:bidi="ar-EG"/>
        </w:rPr>
        <w:t xml:space="preserve"> البخاري </w:t>
      </w:r>
    </w:p>
    <w:p w:rsidR="006C761A" w:rsidRPr="00F846D8" w:rsidRDefault="006C761A" w:rsidP="006C761A">
      <w:pPr>
        <w:spacing w:line="360" w:lineRule="auto"/>
        <w:ind w:firstLineChars="200" w:firstLine="562"/>
        <w:rPr>
          <w:rFonts w:ascii="SimSun" w:hAnsi="SimSun"/>
          <w:b/>
          <w:bCs/>
          <w:kern w:val="26"/>
          <w:sz w:val="28"/>
          <w:szCs w:val="28"/>
          <w:lang w:val="zh-CN"/>
        </w:rPr>
      </w:pPr>
      <w:r w:rsidRPr="00F846D8">
        <w:rPr>
          <w:rFonts w:ascii="SimSun" w:hAnsi="SimSun" w:hint="eastAsia"/>
          <w:b/>
          <w:bCs/>
          <w:color w:val="008000"/>
          <w:kern w:val="26"/>
          <w:sz w:val="28"/>
          <w:szCs w:val="28"/>
        </w:rPr>
        <w:t>“我决意命令青年们为我准备柴草，我命令一个人带领着人们礼拜，（其他的人随我一起去）把那些有人的房屋烧掉。”</w:t>
      </w:r>
      <w:r w:rsidRPr="00F846D8">
        <w:rPr>
          <w:rStyle w:val="a9"/>
          <w:rFonts w:ascii="SimSun" w:hAnsi="SimSun"/>
          <w:b/>
          <w:bCs/>
          <w:color w:val="008000"/>
          <w:kern w:val="26"/>
          <w:sz w:val="28"/>
          <w:szCs w:val="28"/>
          <w:lang w:val="zh-CN"/>
        </w:rPr>
        <w:footnoteReference w:id="299"/>
      </w:r>
    </w:p>
    <w:p w:rsidR="006C761A" w:rsidRDefault="006C761A" w:rsidP="006C761A">
      <w:pPr>
        <w:spacing w:line="360" w:lineRule="auto"/>
        <w:ind w:firstLineChars="200" w:firstLine="562"/>
        <w:rPr>
          <w:rFonts w:ascii="SimSun" w:hAnsi="SimSun"/>
          <w:b/>
          <w:bCs/>
          <w:color w:val="008000"/>
          <w:kern w:val="26"/>
          <w:sz w:val="28"/>
          <w:szCs w:val="28"/>
        </w:rPr>
      </w:pPr>
      <w:r w:rsidRPr="00F846D8">
        <w:rPr>
          <w:rFonts w:ascii="SimSun" w:hAnsi="SimSun" w:hint="eastAsia"/>
          <w:b/>
          <w:bCs/>
          <w:kern w:val="26"/>
          <w:sz w:val="28"/>
          <w:szCs w:val="28"/>
        </w:rPr>
        <w:t>4-</w:t>
      </w:r>
      <w:r>
        <w:rPr>
          <w:rFonts w:ascii="SimSun" w:hAnsi="SimSun" w:hint="eastAsia"/>
          <w:b/>
          <w:bCs/>
          <w:color w:val="008000"/>
          <w:kern w:val="26"/>
          <w:sz w:val="28"/>
          <w:szCs w:val="28"/>
        </w:rPr>
        <w:t>主的使者</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578"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78" inset="0,0,0,0">
              <w:txbxContent>
                <w:p w:rsidR="006C761A" w:rsidRPr="00D5128A" w:rsidRDefault="006C761A" w:rsidP="006C761A">
                  <w:pPr>
                    <w:spacing w:line="120" w:lineRule="exact"/>
                    <w:jc w:val="center"/>
                    <w:rPr>
                      <w:rFonts w:ascii="SimSun" w:hAnsi="SimSun" w:cs="Arial"/>
                      <w:b/>
                      <w:bCs/>
                      <w:color w:val="008000"/>
                      <w:kern w:val="24"/>
                      <w:sz w:val="8"/>
                      <w:szCs w:val="8"/>
                    </w:rPr>
                  </w:pPr>
                  <w:r w:rsidRPr="00D5128A">
                    <w:rPr>
                      <w:rFonts w:ascii="SimSun" w:hAnsi="SimSun" w:cs="Arial" w:hint="eastAsia"/>
                      <w:b/>
                      <w:bCs/>
                      <w:color w:val="008000"/>
                      <w:kern w:val="24"/>
                      <w:sz w:val="8"/>
                      <w:szCs w:val="8"/>
                    </w:rPr>
                    <w:t>愿主赐福之</w:t>
                  </w:r>
                </w:p>
                <w:p w:rsidR="006C761A" w:rsidRPr="00D5128A" w:rsidRDefault="006C761A" w:rsidP="006C761A">
                  <w:pPr>
                    <w:spacing w:line="120" w:lineRule="exact"/>
                    <w:jc w:val="center"/>
                    <w:rPr>
                      <w:rFonts w:ascii="SimSun" w:hAnsi="SimSun" w:cs="Arial"/>
                      <w:b/>
                      <w:bCs/>
                      <w:color w:val="008000"/>
                      <w:kern w:val="24"/>
                      <w:sz w:val="8"/>
                      <w:szCs w:val="8"/>
                    </w:rPr>
                  </w:pPr>
                  <w:r w:rsidRPr="00D5128A">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6C761A" w:rsidRPr="00D831E9" w:rsidRDefault="006C761A" w:rsidP="006C761A">
      <w:pPr>
        <w:pStyle w:val="af0"/>
        <w:widowControl w:val="0"/>
        <w:tabs>
          <w:tab w:val="num" w:pos="0"/>
        </w:tabs>
        <w:spacing w:after="0" w:line="240" w:lineRule="auto"/>
        <w:ind w:left="0" w:firstLineChars="200" w:firstLine="602"/>
        <w:jc w:val="both"/>
        <w:rPr>
          <w:rFonts w:ascii="SimSun" w:hAnsi="SimSun" w:cs="KFGQPC Uthman Taha Naskh"/>
          <w:kern w:val="28"/>
          <w:sz w:val="30"/>
          <w:szCs w:val="30"/>
          <w:lang w:bidi="ar-EG"/>
        </w:rPr>
      </w:pPr>
      <w:r w:rsidRPr="00D831E9">
        <w:rPr>
          <w:rFonts w:ascii="SimSun" w:hAnsi="SimSun" w:cs="KFGQPC Uthman Taha Naskh"/>
          <w:b/>
          <w:bCs/>
          <w:color w:val="008000"/>
          <w:kern w:val="28"/>
          <w:sz w:val="30"/>
          <w:szCs w:val="30"/>
          <w:rtl/>
          <w:lang w:bidi="ar-EG"/>
        </w:rPr>
        <w:t>قال رسول الله ﷺ: «</w:t>
      </w:r>
      <w:r>
        <w:rPr>
          <w:rFonts w:ascii="SimSun" w:hAnsi="SimSun" w:cs="KFGQPC Uthman Taha Naskh"/>
          <w:b/>
          <w:bCs/>
          <w:color w:val="008000"/>
          <w:kern w:val="28"/>
          <w:sz w:val="30"/>
          <w:szCs w:val="30"/>
          <w:rtl/>
          <w:lang w:bidi="ar-EG"/>
        </w:rPr>
        <w:t>مَن سمعَ النّداء فلَم يأته</w:t>
      </w:r>
      <w:r w:rsidRPr="00CE4E40">
        <w:rPr>
          <w:rFonts w:ascii="SimSun" w:hAnsi="SimSun" w:cs="KFGQPC Uthman Taha Naskh"/>
          <w:b/>
          <w:bCs/>
          <w:color w:val="008000"/>
          <w:kern w:val="28"/>
          <w:sz w:val="30"/>
          <w:szCs w:val="30"/>
          <w:rtl/>
          <w:lang w:bidi="ar-EG"/>
        </w:rPr>
        <w:t>، فلا صلاةَ له إلّا مِن عُذر</w:t>
      </w:r>
      <w:r w:rsidRPr="00D831E9">
        <w:rPr>
          <w:rFonts w:ascii="SimSun" w:hAnsi="SimSun" w:cs="KFGQPC Uthman Taha Naskh"/>
          <w:b/>
          <w:bCs/>
          <w:color w:val="008000"/>
          <w:kern w:val="28"/>
          <w:sz w:val="30"/>
          <w:szCs w:val="30"/>
          <w:rtl/>
          <w:lang w:bidi="ar-EG"/>
        </w:rPr>
        <w:t>».</w:t>
      </w:r>
      <w:r>
        <w:rPr>
          <w:rFonts w:ascii="SimSun" w:hAnsi="SimSun" w:cs="KFGQPC Uthman Taha Naskh"/>
          <w:kern w:val="28"/>
          <w:sz w:val="30"/>
          <w:szCs w:val="30"/>
          <w:rtl/>
          <w:lang w:bidi="ar-EG"/>
        </w:rPr>
        <w:t xml:space="preserve"> أخرجه</w:t>
      </w:r>
      <w:r>
        <w:rPr>
          <w:rFonts w:ascii="SimSun" w:hAnsi="SimSun" w:cs="KFGQPC Uthman Taha Naskh" w:hint="cs"/>
          <w:kern w:val="28"/>
          <w:sz w:val="30"/>
          <w:szCs w:val="30"/>
          <w:rtl/>
          <w:lang w:bidi="ar-EG"/>
        </w:rPr>
        <w:t xml:space="preserve"> ابن ماجه</w:t>
      </w:r>
    </w:p>
    <w:p w:rsidR="006C761A" w:rsidRPr="00F846D8" w:rsidRDefault="006C761A" w:rsidP="006C761A">
      <w:pPr>
        <w:spacing w:line="360" w:lineRule="auto"/>
        <w:ind w:firstLineChars="200" w:firstLine="562"/>
        <w:rPr>
          <w:rFonts w:ascii="SimSun" w:hAnsi="SimSun"/>
          <w:b/>
          <w:bCs/>
          <w:kern w:val="26"/>
          <w:sz w:val="28"/>
          <w:szCs w:val="28"/>
          <w:lang w:val="zh-CN"/>
        </w:rPr>
      </w:pPr>
      <w:r w:rsidRPr="00F846D8">
        <w:rPr>
          <w:rFonts w:ascii="SimSun" w:hAnsi="SimSun" w:hint="eastAsia"/>
          <w:b/>
          <w:bCs/>
          <w:color w:val="008000"/>
          <w:kern w:val="26"/>
          <w:sz w:val="28"/>
          <w:szCs w:val="28"/>
        </w:rPr>
        <w:t>“谁听见宣礼声，而没有去参加集体礼拜，除非是由于特殊的原因</w:t>
      </w:r>
      <w:r w:rsidRPr="00F846D8">
        <w:rPr>
          <w:rFonts w:ascii="SimSun" w:hAnsi="SimSun" w:hint="eastAsia"/>
          <w:kern w:val="26"/>
          <w:sz w:val="28"/>
          <w:szCs w:val="28"/>
        </w:rPr>
        <w:t>（害怕或疾病）</w:t>
      </w:r>
      <w:r w:rsidRPr="00F846D8">
        <w:rPr>
          <w:rFonts w:ascii="SimSun" w:hAnsi="SimSun" w:hint="eastAsia"/>
          <w:b/>
          <w:bCs/>
          <w:color w:val="008000"/>
          <w:kern w:val="26"/>
          <w:sz w:val="28"/>
          <w:szCs w:val="28"/>
        </w:rPr>
        <w:t>，否则，他的礼拜不被接受</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lang w:val="zh-CN"/>
        </w:rPr>
        <w:footnoteReference w:id="300"/>
      </w:r>
    </w:p>
    <w:p w:rsidR="00630B69" w:rsidRDefault="00630B69" w:rsidP="00630B69">
      <w:pPr>
        <w:spacing w:line="360" w:lineRule="auto"/>
        <w:ind w:firstLineChars="200" w:firstLine="562"/>
        <w:rPr>
          <w:rFonts w:ascii="SimSun" w:hAnsi="SimSun"/>
          <w:kern w:val="26"/>
          <w:sz w:val="28"/>
          <w:szCs w:val="28"/>
        </w:rPr>
      </w:pPr>
      <w:r w:rsidRPr="00F846D8">
        <w:rPr>
          <w:rFonts w:ascii="SimSun" w:hAnsi="SimSun" w:hint="eastAsia"/>
          <w:b/>
          <w:bCs/>
          <w:kern w:val="26"/>
          <w:sz w:val="28"/>
          <w:szCs w:val="28"/>
        </w:rPr>
        <w:t>5-</w:t>
      </w:r>
      <w:r w:rsidRPr="00F846D8">
        <w:rPr>
          <w:rFonts w:ascii="SimSun" w:hAnsi="SimSun" w:hint="eastAsia"/>
          <w:kern w:val="26"/>
          <w:sz w:val="28"/>
          <w:szCs w:val="28"/>
        </w:rPr>
        <w:t>阿布杜拉·本·麦斯欧德</w:t>
      </w:r>
      <w:r>
        <w:rPr>
          <w:rFonts w:ascii="SimSun" w:hAnsi="SimSun" w:hint="eastAsia"/>
          <w:kern w:val="26"/>
          <w:sz w:val="28"/>
          <w:szCs w:val="28"/>
        </w:rPr>
        <w:t>（愿主喜悦他）曾</w:t>
      </w:r>
      <w:r w:rsidRPr="00F846D8">
        <w:rPr>
          <w:rFonts w:ascii="SimSun" w:hAnsi="SimSun" w:hint="eastAsia"/>
          <w:kern w:val="26"/>
          <w:sz w:val="28"/>
          <w:szCs w:val="28"/>
        </w:rPr>
        <w:t>说：</w:t>
      </w:r>
    </w:p>
    <w:p w:rsidR="00630B69" w:rsidRPr="00D831E9" w:rsidRDefault="00630B69" w:rsidP="00630B69">
      <w:pPr>
        <w:bidi/>
        <w:ind w:firstLineChars="200" w:firstLine="600"/>
        <w:rPr>
          <w:rFonts w:ascii="SimSun" w:hAnsi="SimSun" w:cs="KFGQPC Uthman Taha Naskh"/>
          <w:kern w:val="28"/>
          <w:sz w:val="30"/>
          <w:szCs w:val="30"/>
          <w:rtl/>
        </w:rPr>
      </w:pPr>
      <w:r w:rsidRPr="00941894">
        <w:rPr>
          <w:rFonts w:ascii="SimSun" w:hAnsi="SimSun" w:cs="KFGQPC Uthman Taha Naskh" w:hint="cs"/>
          <w:kern w:val="28"/>
          <w:sz w:val="30"/>
          <w:szCs w:val="30"/>
          <w:rtl/>
        </w:rPr>
        <w:t>قال</w:t>
      </w:r>
      <w:r w:rsidRPr="00941894">
        <w:rPr>
          <w:rFonts w:ascii="SimSun" w:hAnsi="SimSun" w:cs="KFGQPC Uthman Taha Naskh"/>
          <w:kern w:val="28"/>
          <w:sz w:val="30"/>
          <w:szCs w:val="30"/>
          <w:rtl/>
        </w:rPr>
        <w:t xml:space="preserve"> عبدالله بن مس</w:t>
      </w:r>
      <w:r w:rsidRPr="00D831E9">
        <w:rPr>
          <w:rFonts w:cs="KFGQPC Uthman Taha Naskh"/>
          <w:kern w:val="28"/>
          <w:sz w:val="30"/>
          <w:szCs w:val="30"/>
          <w:rtl/>
        </w:rPr>
        <w:t xml:space="preserve">عود </w:t>
      </w:r>
      <w:r w:rsidRPr="00D831E9">
        <w:rPr>
          <w:rFonts w:ascii="SimSun" w:hAnsi="SimSun" w:cs="KFGQPC Uthman Taha Naskh" w:hint="eastAsia"/>
          <w:kern w:val="28"/>
          <w:sz w:val="30"/>
          <w:szCs w:val="30"/>
        </w:rPr>
        <w:sym w:font="AGA Arabesque" w:char="F074"/>
      </w:r>
      <w:r w:rsidRPr="00941894">
        <w:rPr>
          <w:rFonts w:ascii="SimSun" w:hAnsi="SimSun" w:cs="KFGQPC Uthman Taha Naskh"/>
          <w:kern w:val="28"/>
          <w:sz w:val="30"/>
          <w:szCs w:val="30"/>
          <w:rtl/>
        </w:rPr>
        <w:t xml:space="preserve">: </w:t>
      </w:r>
      <w:r w:rsidRPr="005D3076">
        <w:rPr>
          <w:rFonts w:ascii="SimSun" w:hAnsi="SimSun" w:cs="KFGQPC Uthman Taha Naskh"/>
          <w:b/>
          <w:bCs/>
          <w:kern w:val="28"/>
          <w:sz w:val="30"/>
          <w:szCs w:val="30"/>
          <w:rtl/>
        </w:rPr>
        <w:t xml:space="preserve">«مَنْ سَرّهُ أَنْ يَلْقَى الله غَداً مُسْلِماً فَلْيُحَافِظْ عَلَى هَؤُلاءِ الصّلَوَاتِ حَيْثُ يُنَادَى بِهِنّ. فَإِنّ الله شَرَعَ لِنَبِيّكُمْ </w:t>
      </w:r>
      <w:r w:rsidRPr="005D3076">
        <w:rPr>
          <w:rFonts w:cs="KFGQPC Uthman Taha Naskh"/>
          <w:b/>
          <w:bCs/>
          <w:kern w:val="28"/>
          <w:sz w:val="30"/>
          <w:szCs w:val="30"/>
          <w:rtl/>
        </w:rPr>
        <w:t>ﷺ</w:t>
      </w:r>
      <w:r w:rsidRPr="005D3076">
        <w:rPr>
          <w:rFonts w:ascii="SimSun" w:hAnsi="SimSun" w:cs="KFGQPC Uthman Taha Naskh"/>
          <w:b/>
          <w:bCs/>
          <w:kern w:val="28"/>
          <w:sz w:val="30"/>
          <w:szCs w:val="30"/>
          <w:rtl/>
        </w:rPr>
        <w:t xml:space="preserve"> سُنَنَ الْهُدَىَ وَإِنّهُنّ مِنْ سُنَنِ الْهُدَىَ. وَلَوْ أَنّكُمْ صَلّيْتُمْ فِي بُيُوتِكُمْ كَمَا يُصَلّي هَذَا الْمُتَخَلّفُ فِي بَيْتِهِ لَتَرَكْتُمْ سُنّةَ نَبِيّكُمْ. وَلَوْ تَرَكْتُمْ سُنّةَ نَبِيّكُمْ لَضَلَلْتُمْ. وَمَا مِنْ رَجُلٍ يَتَطَهّرُ فَيُحْسِنُ الطّهُورَ ثُمّ يَعْمِدُ إِلَى مَسْجِدٍ مِنْ هَذِهِ الْمَسَاجِدِ إِلاّ كَتَبَ الله لَهُ بِكلّ خَطْوَةٍ يَخْطوَها حَسَنَةً. وَيَرْفَعُهُ بِهَا دَرَجَةً. وَيَحُطّ عَنْهُ بِهَا سَيّئَةً. وَلَقَدْ رَأَيْتُنَا وَمَا يَتَخَلّفُ عَنْهَا إِلاّ مُنَافِقٌ، مَعْلُومُ النّفَاقِ. وَلَقَدْ كَانَ الرّجُلُ يُؤْتَىَ بِهِ يُهَادَىَ بَيْنَ الرّجُلَيْنِ حَتّى يُقَامَ فِي الصّفّ»</w:t>
      </w:r>
      <w:r w:rsidRPr="00941894">
        <w:rPr>
          <w:rFonts w:ascii="SimSun" w:hAnsi="SimSun" w:cs="KFGQPC Uthman Taha Naskh"/>
          <w:kern w:val="28"/>
          <w:sz w:val="30"/>
          <w:szCs w:val="30"/>
          <w:rtl/>
        </w:rPr>
        <w:t>.</w:t>
      </w:r>
      <w:r w:rsidRPr="00D831E9">
        <w:rPr>
          <w:rFonts w:ascii="SimSun" w:hAnsi="SimSun" w:cs="KFGQPC Uthman Taha Naskh"/>
          <w:b/>
          <w:bCs/>
          <w:color w:val="008000"/>
          <w:kern w:val="28"/>
          <w:sz w:val="30"/>
          <w:szCs w:val="30"/>
          <w:rtl/>
        </w:rPr>
        <w:t xml:space="preserve"> </w:t>
      </w:r>
      <w:r w:rsidRPr="00D831E9">
        <w:rPr>
          <w:rFonts w:ascii="SimSun" w:hAnsi="SimSun" w:cs="KFGQPC Uthman Taha Naskh"/>
          <w:kern w:val="28"/>
          <w:sz w:val="30"/>
          <w:szCs w:val="30"/>
          <w:rtl/>
        </w:rPr>
        <w:t>أخرجه مسلم.</w:t>
      </w:r>
    </w:p>
    <w:p w:rsidR="008114A4" w:rsidRDefault="00F81CFC" w:rsidP="002C769F">
      <w:pPr>
        <w:spacing w:line="360" w:lineRule="auto"/>
        <w:ind w:firstLineChars="200" w:firstLine="562"/>
        <w:rPr>
          <w:rFonts w:ascii="SimSun" w:hAnsi="SimSun"/>
          <w:b/>
          <w:bCs/>
          <w:kern w:val="26"/>
          <w:sz w:val="28"/>
          <w:szCs w:val="28"/>
          <w:lang w:val="zh-CN"/>
        </w:rPr>
      </w:pPr>
      <w:r w:rsidRPr="005D3076">
        <w:rPr>
          <w:rFonts w:ascii="SimSun" w:hAnsi="SimSun" w:hint="eastAsia"/>
          <w:b/>
          <w:bCs/>
          <w:kern w:val="26"/>
          <w:sz w:val="28"/>
          <w:szCs w:val="28"/>
        </w:rPr>
        <w:t>“谁喜悦他明天</w:t>
      </w:r>
      <w:r w:rsidRPr="00070BE1">
        <w:rPr>
          <w:rFonts w:ascii="SimSun" w:hAnsi="SimSun" w:hint="eastAsia"/>
          <w:b/>
          <w:bCs/>
          <w:kern w:val="26"/>
          <w:sz w:val="28"/>
          <w:szCs w:val="28"/>
        </w:rPr>
        <w:t>作为穆斯林</w:t>
      </w:r>
      <w:r w:rsidRPr="005D3076">
        <w:rPr>
          <w:rFonts w:ascii="SimSun" w:hAnsi="SimSun" w:hint="eastAsia"/>
          <w:b/>
          <w:bCs/>
          <w:kern w:val="26"/>
          <w:sz w:val="28"/>
          <w:szCs w:val="28"/>
        </w:rPr>
        <w:t>去见真主，那么，当有人呼唤礼拜时，让他坚守这些拜功吧</w:t>
      </w:r>
      <w:r>
        <w:rPr>
          <w:rFonts w:ascii="SimSun" w:hAnsi="SimSun" w:hint="eastAsia"/>
          <w:b/>
          <w:bCs/>
          <w:kern w:val="26"/>
          <w:sz w:val="28"/>
          <w:szCs w:val="28"/>
        </w:rPr>
        <w:t>！</w:t>
      </w:r>
      <w:r w:rsidRPr="005D3076">
        <w:rPr>
          <w:rFonts w:ascii="SimSun" w:hAnsi="SimSun" w:hint="eastAsia"/>
          <w:b/>
          <w:bCs/>
          <w:kern w:val="26"/>
          <w:sz w:val="28"/>
          <w:szCs w:val="28"/>
        </w:rPr>
        <w:t>真主确为你们的先知</w:t>
      </w:r>
      <w:r w:rsidR="00253D81">
        <w:rPr>
          <w:rFonts w:ascii="SimSun" w:hAnsi="SimSun"/>
          <w:b/>
          <w:bCs/>
          <w:kern w:val="26"/>
          <w:sz w:val="28"/>
          <w:szCs w:val="28"/>
        </w:rPr>
      </w:r>
      <w:r w:rsidR="00253D81">
        <w:rPr>
          <w:rFonts w:ascii="SimSun" w:hAnsi="SimSun"/>
          <w:b/>
          <w:bCs/>
          <w:kern w:val="26"/>
          <w:sz w:val="28"/>
          <w:szCs w:val="28"/>
        </w:rPr>
        <w:pict>
          <v:shape id="_x0000_s1577"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77" inset="0,0,0,0">
              <w:txbxContent>
                <w:p w:rsidR="00F81CFC" w:rsidRPr="005D3076" w:rsidRDefault="00F81CFC" w:rsidP="00F81CFC">
                  <w:pPr>
                    <w:spacing w:line="120" w:lineRule="exact"/>
                    <w:jc w:val="center"/>
                    <w:rPr>
                      <w:rFonts w:ascii="SimSun" w:hAnsi="SimSun" w:cs="Arial"/>
                      <w:b/>
                      <w:bCs/>
                      <w:kern w:val="24"/>
                      <w:sz w:val="8"/>
                      <w:szCs w:val="8"/>
                    </w:rPr>
                  </w:pPr>
                  <w:r w:rsidRPr="005D3076">
                    <w:rPr>
                      <w:rFonts w:ascii="SimSun" w:hAnsi="SimSun" w:cs="Arial" w:hint="eastAsia"/>
                      <w:b/>
                      <w:bCs/>
                      <w:kern w:val="24"/>
                      <w:sz w:val="8"/>
                      <w:szCs w:val="8"/>
                    </w:rPr>
                    <w:t>愿主赐福之</w:t>
                  </w:r>
                </w:p>
                <w:p w:rsidR="00F81CFC" w:rsidRPr="005D3076" w:rsidRDefault="00F81CFC" w:rsidP="00F81CFC">
                  <w:pPr>
                    <w:spacing w:line="120" w:lineRule="exact"/>
                    <w:jc w:val="center"/>
                    <w:rPr>
                      <w:rFonts w:ascii="SimSun" w:hAnsi="SimSun" w:cs="Arial"/>
                      <w:b/>
                      <w:bCs/>
                      <w:kern w:val="24"/>
                      <w:sz w:val="8"/>
                      <w:szCs w:val="8"/>
                    </w:rPr>
                  </w:pPr>
                  <w:r w:rsidRPr="005D3076">
                    <w:rPr>
                      <w:rFonts w:ascii="SimSun" w:hAnsi="SimSun" w:cs="Arial" w:hint="eastAsia"/>
                      <w:b/>
                      <w:bCs/>
                      <w:kern w:val="24"/>
                      <w:sz w:val="8"/>
                      <w:szCs w:val="8"/>
                    </w:rPr>
                    <w:t>并使其平安</w:t>
                  </w:r>
                </w:p>
              </w:txbxContent>
            </v:textbox>
            <w10:wrap anchorx="page"/>
            <w10:anchorlock/>
          </v:shape>
        </w:pict>
      </w:r>
      <w:r>
        <w:rPr>
          <w:rFonts w:ascii="SimSun" w:hAnsi="SimSun" w:hint="eastAsia"/>
          <w:b/>
          <w:bCs/>
          <w:kern w:val="26"/>
          <w:sz w:val="28"/>
          <w:szCs w:val="28"/>
        </w:rPr>
        <w:t>规定</w:t>
      </w:r>
      <w:r w:rsidRPr="005D3076">
        <w:rPr>
          <w:rFonts w:ascii="SimSun" w:hAnsi="SimSun" w:hint="eastAsia"/>
          <w:b/>
          <w:bCs/>
          <w:kern w:val="26"/>
          <w:sz w:val="28"/>
          <w:szCs w:val="28"/>
        </w:rPr>
        <w:t>了正道</w:t>
      </w:r>
      <w:r>
        <w:rPr>
          <w:rFonts w:ascii="SimSun" w:hAnsi="SimSun" w:hint="eastAsia"/>
          <w:b/>
          <w:bCs/>
          <w:kern w:val="26"/>
          <w:sz w:val="28"/>
          <w:szCs w:val="28"/>
        </w:rPr>
        <w:t>的圣行</w:t>
      </w:r>
      <w:r w:rsidRPr="005D3076">
        <w:rPr>
          <w:rFonts w:ascii="SimSun" w:hAnsi="SimSun" w:hint="eastAsia"/>
          <w:b/>
          <w:bCs/>
          <w:kern w:val="26"/>
          <w:sz w:val="28"/>
          <w:szCs w:val="28"/>
        </w:rPr>
        <w:t>，礼拜</w:t>
      </w:r>
      <w:r w:rsidRPr="00070BE1">
        <w:rPr>
          <w:rFonts w:ascii="SimSun" w:hAnsi="SimSun" w:hint="eastAsia"/>
          <w:b/>
          <w:bCs/>
          <w:kern w:val="26"/>
          <w:sz w:val="28"/>
          <w:szCs w:val="28"/>
        </w:rPr>
        <w:t>就属于正道</w:t>
      </w:r>
      <w:r>
        <w:rPr>
          <w:rFonts w:ascii="SimSun" w:hAnsi="SimSun" w:hint="eastAsia"/>
          <w:b/>
          <w:bCs/>
          <w:kern w:val="26"/>
          <w:sz w:val="28"/>
          <w:szCs w:val="28"/>
        </w:rPr>
        <w:t>的圣行</w:t>
      </w:r>
      <w:r w:rsidRPr="005D3076">
        <w:rPr>
          <w:rFonts w:ascii="SimSun" w:hAnsi="SimSun" w:hint="eastAsia"/>
          <w:b/>
          <w:bCs/>
          <w:kern w:val="26"/>
          <w:sz w:val="28"/>
          <w:szCs w:val="28"/>
        </w:rPr>
        <w:t>，假如你们像那些</w:t>
      </w:r>
      <w:r>
        <w:rPr>
          <w:rFonts w:ascii="SimSun" w:hAnsi="SimSun" w:hint="eastAsia"/>
          <w:b/>
          <w:bCs/>
          <w:kern w:val="26"/>
          <w:sz w:val="28"/>
          <w:szCs w:val="28"/>
        </w:rPr>
        <w:t>放弃参加集体礼拜</w:t>
      </w:r>
      <w:r w:rsidRPr="005D3076">
        <w:rPr>
          <w:rFonts w:ascii="SimSun" w:hAnsi="SimSun" w:hint="eastAsia"/>
          <w:b/>
          <w:bCs/>
          <w:kern w:val="26"/>
          <w:sz w:val="28"/>
          <w:szCs w:val="28"/>
        </w:rPr>
        <w:t>者一样在家中礼拜，那么，你们确已抛弃了你们先知的圣行，假如你们放弃了你们先知的圣行，那么你们确已迷误</w:t>
      </w:r>
      <w:r>
        <w:rPr>
          <w:rFonts w:ascii="SimSun" w:hAnsi="SimSun" w:hint="eastAsia"/>
          <w:b/>
          <w:bCs/>
          <w:kern w:val="26"/>
          <w:sz w:val="28"/>
          <w:szCs w:val="28"/>
        </w:rPr>
        <w:t>。</w:t>
      </w:r>
      <w:r w:rsidR="00462E2A" w:rsidRPr="00070BE1">
        <w:rPr>
          <w:rFonts w:ascii="SimSun" w:hAnsi="SimSun" w:hint="eastAsia"/>
          <w:b/>
          <w:bCs/>
          <w:kern w:val="26"/>
          <w:sz w:val="28"/>
          <w:szCs w:val="28"/>
        </w:rPr>
        <w:t>某</w:t>
      </w:r>
      <w:r w:rsidR="00462E2A" w:rsidRPr="009A345D">
        <w:rPr>
          <w:rFonts w:ascii="SimSun" w:hAnsi="SimSun" w:hint="eastAsia"/>
          <w:b/>
          <w:bCs/>
          <w:kern w:val="26"/>
          <w:sz w:val="28"/>
          <w:szCs w:val="28"/>
        </w:rPr>
        <w:t>人洗了完美的小净</w:t>
      </w:r>
      <w:r w:rsidR="00462E2A">
        <w:rPr>
          <w:rFonts w:ascii="SimSun" w:hAnsi="SimSun" w:hint="eastAsia"/>
          <w:b/>
          <w:bCs/>
          <w:kern w:val="26"/>
          <w:sz w:val="28"/>
          <w:szCs w:val="28"/>
        </w:rPr>
        <w:t>之</w:t>
      </w:r>
      <w:r w:rsidR="00462E2A" w:rsidRPr="009A345D">
        <w:rPr>
          <w:rFonts w:ascii="SimSun" w:hAnsi="SimSun" w:hint="eastAsia"/>
          <w:b/>
          <w:bCs/>
          <w:kern w:val="26"/>
          <w:sz w:val="28"/>
          <w:szCs w:val="28"/>
        </w:rPr>
        <w:t>后</w:t>
      </w:r>
      <w:r w:rsidR="00462E2A">
        <w:rPr>
          <w:rFonts w:ascii="SimSun" w:hAnsi="SimSun" w:hint="eastAsia"/>
          <w:b/>
          <w:bCs/>
          <w:kern w:val="26"/>
          <w:sz w:val="28"/>
          <w:szCs w:val="28"/>
        </w:rPr>
        <w:t>，</w:t>
      </w:r>
      <w:r w:rsidR="00462E2A" w:rsidRPr="009A345D">
        <w:rPr>
          <w:rFonts w:ascii="SimSun" w:hAnsi="SimSun" w:hint="eastAsia"/>
          <w:b/>
          <w:bCs/>
          <w:kern w:val="26"/>
          <w:sz w:val="28"/>
          <w:szCs w:val="28"/>
        </w:rPr>
        <w:t>去</w:t>
      </w:r>
      <w:r w:rsidR="00462E2A">
        <w:rPr>
          <w:rFonts w:ascii="SimSun" w:hAnsi="SimSun" w:hint="eastAsia"/>
          <w:b/>
          <w:bCs/>
          <w:kern w:val="26"/>
          <w:sz w:val="28"/>
          <w:szCs w:val="28"/>
        </w:rPr>
        <w:t>了</w:t>
      </w:r>
      <w:r w:rsidR="00462E2A" w:rsidRPr="009A345D">
        <w:rPr>
          <w:rFonts w:ascii="SimSun" w:hAnsi="SimSun" w:hint="eastAsia"/>
          <w:b/>
          <w:bCs/>
          <w:kern w:val="26"/>
          <w:sz w:val="28"/>
          <w:szCs w:val="28"/>
        </w:rPr>
        <w:t>任何</w:t>
      </w:r>
      <w:r w:rsidR="00462E2A">
        <w:rPr>
          <w:rFonts w:ascii="SimSun" w:hAnsi="SimSun" w:hint="eastAsia"/>
          <w:b/>
          <w:bCs/>
          <w:kern w:val="26"/>
          <w:sz w:val="28"/>
          <w:szCs w:val="28"/>
        </w:rPr>
        <w:t>一座</w:t>
      </w:r>
      <w:r w:rsidR="00462E2A" w:rsidRPr="009A345D">
        <w:rPr>
          <w:rFonts w:ascii="SimSun" w:hAnsi="SimSun" w:hint="eastAsia"/>
          <w:b/>
          <w:bCs/>
          <w:kern w:val="26"/>
          <w:sz w:val="28"/>
          <w:szCs w:val="28"/>
        </w:rPr>
        <w:t>清真寺，那么，真主会根据他</w:t>
      </w:r>
      <w:r w:rsidR="00462E2A">
        <w:rPr>
          <w:rFonts w:ascii="SimSun" w:hAnsi="SimSun" w:hint="eastAsia"/>
          <w:b/>
          <w:bCs/>
          <w:kern w:val="26"/>
          <w:sz w:val="28"/>
          <w:szCs w:val="28"/>
        </w:rPr>
        <w:t>走</w:t>
      </w:r>
      <w:r w:rsidR="00462E2A" w:rsidRPr="009A345D">
        <w:rPr>
          <w:rFonts w:ascii="SimSun" w:hAnsi="SimSun" w:hint="eastAsia"/>
          <w:b/>
          <w:bCs/>
          <w:kern w:val="26"/>
          <w:sz w:val="28"/>
          <w:szCs w:val="28"/>
        </w:rPr>
        <w:t>的每一步记录一件善功，以此升高他的一个品级，消除他的一个罪过。</w:t>
      </w:r>
      <w:r w:rsidR="00462E2A" w:rsidRPr="005D3076">
        <w:rPr>
          <w:rFonts w:ascii="SimSun" w:hAnsi="SimSun" w:hint="eastAsia"/>
          <w:b/>
          <w:bCs/>
          <w:kern w:val="26"/>
          <w:sz w:val="28"/>
          <w:szCs w:val="28"/>
        </w:rPr>
        <w:t>我们</w:t>
      </w:r>
      <w:r w:rsidR="00462E2A">
        <w:rPr>
          <w:rFonts w:ascii="SimSun" w:hAnsi="SimSun" w:hint="eastAsia"/>
          <w:b/>
          <w:bCs/>
          <w:kern w:val="26"/>
          <w:sz w:val="28"/>
          <w:szCs w:val="28"/>
        </w:rPr>
        <w:t>确已看到</w:t>
      </w:r>
      <w:r w:rsidR="00462E2A" w:rsidRPr="005D3076">
        <w:rPr>
          <w:rFonts w:ascii="SimSun" w:hAnsi="SimSun" w:hint="eastAsia"/>
          <w:b/>
          <w:bCs/>
          <w:kern w:val="26"/>
          <w:sz w:val="28"/>
          <w:szCs w:val="28"/>
        </w:rPr>
        <w:t>，只有那些众所周知的</w:t>
      </w:r>
      <w:r w:rsidR="00462E2A">
        <w:rPr>
          <w:rFonts w:ascii="SimSun" w:hAnsi="SimSun" w:hint="eastAsia"/>
          <w:b/>
          <w:bCs/>
          <w:kern w:val="26"/>
          <w:sz w:val="28"/>
          <w:szCs w:val="28"/>
        </w:rPr>
        <w:t>伪信者</w:t>
      </w:r>
      <w:r w:rsidR="00462E2A" w:rsidRPr="005D3076">
        <w:rPr>
          <w:rFonts w:ascii="SimSun" w:hAnsi="SimSun" w:hint="eastAsia"/>
          <w:b/>
          <w:bCs/>
          <w:kern w:val="26"/>
          <w:sz w:val="28"/>
          <w:szCs w:val="28"/>
        </w:rPr>
        <w:t>才会</w:t>
      </w:r>
      <w:r w:rsidR="00462E2A">
        <w:rPr>
          <w:rFonts w:ascii="SimSun" w:hAnsi="SimSun" w:hint="eastAsia"/>
          <w:b/>
          <w:bCs/>
          <w:kern w:val="26"/>
          <w:sz w:val="28"/>
          <w:szCs w:val="28"/>
        </w:rPr>
        <w:t>放弃参加集体礼拜</w:t>
      </w:r>
      <w:r w:rsidR="00462E2A" w:rsidRPr="005D3076">
        <w:rPr>
          <w:rFonts w:ascii="SimSun" w:hAnsi="SimSun" w:hint="eastAsia"/>
          <w:b/>
          <w:bCs/>
          <w:kern w:val="26"/>
          <w:sz w:val="28"/>
          <w:szCs w:val="28"/>
        </w:rPr>
        <w:t>。</w:t>
      </w:r>
      <w:r w:rsidR="008114A4" w:rsidRPr="005D3076">
        <w:rPr>
          <w:rFonts w:ascii="SimSun" w:hAnsi="SimSun" w:hint="eastAsia"/>
          <w:b/>
          <w:bCs/>
          <w:kern w:val="26"/>
          <w:sz w:val="28"/>
          <w:szCs w:val="28"/>
        </w:rPr>
        <w:t>的确，</w:t>
      </w:r>
      <w:r w:rsidR="002C769F" w:rsidRPr="005D3076">
        <w:rPr>
          <w:rFonts w:ascii="SimSun" w:hAnsi="SimSun" w:hint="eastAsia"/>
          <w:b/>
          <w:bCs/>
          <w:kern w:val="26"/>
          <w:sz w:val="28"/>
          <w:szCs w:val="28"/>
        </w:rPr>
        <w:t>有人</w:t>
      </w:r>
      <w:r w:rsidR="002C769F">
        <w:rPr>
          <w:rFonts w:ascii="SimSun" w:hAnsi="SimSun" w:hint="eastAsia"/>
          <w:b/>
          <w:bCs/>
          <w:kern w:val="26"/>
          <w:sz w:val="28"/>
          <w:szCs w:val="28"/>
        </w:rPr>
        <w:t>在两个</w:t>
      </w:r>
      <w:r w:rsidR="002C769F" w:rsidRPr="005D3076">
        <w:rPr>
          <w:rFonts w:ascii="SimSun" w:hAnsi="SimSun" w:hint="eastAsia"/>
          <w:b/>
          <w:bCs/>
          <w:kern w:val="26"/>
          <w:sz w:val="28"/>
          <w:szCs w:val="28"/>
        </w:rPr>
        <w:t>人</w:t>
      </w:r>
      <w:r w:rsidR="002C769F" w:rsidRPr="00F25BD5">
        <w:rPr>
          <w:rFonts w:ascii="SimSun" w:hAnsi="SimSun" w:hint="eastAsia"/>
          <w:b/>
          <w:bCs/>
          <w:kern w:val="26"/>
          <w:sz w:val="28"/>
          <w:szCs w:val="28"/>
        </w:rPr>
        <w:t>的搀扶下</w:t>
      </w:r>
      <w:r w:rsidR="002C769F" w:rsidRPr="006A3A94">
        <w:rPr>
          <w:rFonts w:ascii="SimSun" w:hAnsi="SimSun" w:hint="eastAsia"/>
          <w:b/>
          <w:bCs/>
          <w:kern w:val="26"/>
          <w:sz w:val="28"/>
          <w:szCs w:val="28"/>
        </w:rPr>
        <w:t>还要去参加集体礼拜</w:t>
      </w:r>
      <w:r w:rsidR="008114A4" w:rsidRPr="005D3076">
        <w:rPr>
          <w:rFonts w:ascii="SimSun" w:hAnsi="SimSun" w:hint="eastAsia"/>
          <w:b/>
          <w:bCs/>
          <w:kern w:val="26"/>
          <w:sz w:val="28"/>
          <w:szCs w:val="28"/>
        </w:rPr>
        <w:t>。</w:t>
      </w:r>
      <w:r w:rsidR="008114A4" w:rsidRPr="005D3076">
        <w:rPr>
          <w:rFonts w:ascii="SimSun" w:hAnsi="SimSun" w:hint="eastAsia"/>
          <w:b/>
          <w:bCs/>
          <w:kern w:val="26"/>
          <w:sz w:val="28"/>
          <w:szCs w:val="28"/>
          <w:lang w:val="zh-CN"/>
        </w:rPr>
        <w:t>”</w:t>
      </w:r>
      <w:r w:rsidR="008114A4" w:rsidRPr="005D3076">
        <w:rPr>
          <w:rStyle w:val="a9"/>
          <w:rFonts w:ascii="SimSun" w:hAnsi="SimSun"/>
          <w:b/>
          <w:bCs/>
          <w:kern w:val="26"/>
          <w:sz w:val="28"/>
          <w:szCs w:val="28"/>
          <w:lang w:val="zh-CN"/>
        </w:rPr>
        <w:footnoteReference w:id="301"/>
      </w:r>
    </w:p>
    <w:p w:rsidR="008114A4" w:rsidRDefault="008114A4" w:rsidP="008114A4">
      <w:pPr>
        <w:spacing w:line="360" w:lineRule="auto"/>
        <w:ind w:firstLineChars="200" w:firstLine="562"/>
        <w:rPr>
          <w:rFonts w:ascii="SimSun" w:hAnsi="SimSun"/>
          <w:b/>
          <w:bCs/>
          <w:kern w:val="26"/>
          <w:sz w:val="28"/>
          <w:szCs w:val="28"/>
          <w:lang w:val="zh-CN"/>
        </w:rPr>
      </w:pPr>
    </w:p>
    <w:p w:rsidR="00D256B3" w:rsidRPr="0041344B" w:rsidRDefault="008114A4" w:rsidP="00863345">
      <w:pPr>
        <w:spacing w:beforeLines="100" w:afterLines="100" w:line="360" w:lineRule="auto"/>
        <w:jc w:val="center"/>
        <w:rPr>
          <w:rFonts w:ascii="STXinwei" w:eastAsia="STXinwei" w:hAnsi="SimSun" w:cs="Arial"/>
          <w:kern w:val="26"/>
          <w:sz w:val="36"/>
          <w:szCs w:val="36"/>
        </w:rPr>
      </w:pPr>
      <w:r w:rsidRPr="005D3076">
        <w:rPr>
          <w:rFonts w:ascii="SimSun" w:hAnsi="SimSun"/>
          <w:b/>
          <w:bCs/>
          <w:kern w:val="26"/>
          <w:sz w:val="28"/>
          <w:szCs w:val="28"/>
        </w:rPr>
        <w:br w:type="page"/>
      </w:r>
      <w:r w:rsidR="00D256B3" w:rsidRPr="0041344B">
        <w:rPr>
          <w:rFonts w:ascii="STXinwei" w:eastAsia="STXinwei" w:hAnsi="SimSun" w:cs="Arial" w:hint="eastAsia"/>
          <w:kern w:val="26"/>
          <w:sz w:val="36"/>
          <w:szCs w:val="36"/>
        </w:rPr>
        <w:t>主麻拜和集体礼拜的贵重</w:t>
      </w:r>
    </w:p>
    <w:p w:rsidR="00D256B3" w:rsidRDefault="00D256B3" w:rsidP="00D256B3">
      <w:pPr>
        <w:spacing w:line="360" w:lineRule="auto"/>
        <w:ind w:firstLineChars="200" w:firstLine="562"/>
        <w:rPr>
          <w:rFonts w:ascii="SimSun" w:hAnsi="SimSun"/>
          <w:b/>
          <w:bCs/>
          <w:color w:val="008000"/>
          <w:kern w:val="26"/>
          <w:sz w:val="28"/>
          <w:szCs w:val="28"/>
        </w:rPr>
      </w:pPr>
      <w:r w:rsidRPr="00F846D8">
        <w:rPr>
          <w:rFonts w:ascii="SimSun" w:hAnsi="SimSun" w:hint="eastAsia"/>
          <w:b/>
          <w:bCs/>
          <w:kern w:val="26"/>
          <w:sz w:val="28"/>
          <w:szCs w:val="28"/>
        </w:rPr>
        <w:t>1-</w:t>
      </w:r>
      <w:r>
        <w:rPr>
          <w:rFonts w:ascii="SimSun" w:hAnsi="SimSun" w:hint="eastAsia"/>
          <w:b/>
          <w:bCs/>
          <w:color w:val="008000"/>
          <w:kern w:val="26"/>
          <w:sz w:val="28"/>
          <w:szCs w:val="28"/>
        </w:rPr>
        <w:t>先知</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576"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76" inset="0,0,0,0">
              <w:txbxContent>
                <w:p w:rsidR="00D256B3" w:rsidRPr="00D5128A" w:rsidRDefault="00D256B3" w:rsidP="00D256B3">
                  <w:pPr>
                    <w:spacing w:line="120" w:lineRule="exact"/>
                    <w:jc w:val="center"/>
                    <w:rPr>
                      <w:rFonts w:ascii="SimSun" w:hAnsi="SimSun" w:cs="Arial"/>
                      <w:b/>
                      <w:bCs/>
                      <w:color w:val="008000"/>
                      <w:kern w:val="24"/>
                      <w:sz w:val="8"/>
                      <w:szCs w:val="8"/>
                    </w:rPr>
                  </w:pPr>
                  <w:r w:rsidRPr="00D5128A">
                    <w:rPr>
                      <w:rFonts w:ascii="SimSun" w:hAnsi="SimSun" w:cs="Arial" w:hint="eastAsia"/>
                      <w:b/>
                      <w:bCs/>
                      <w:color w:val="008000"/>
                      <w:kern w:val="24"/>
                      <w:sz w:val="8"/>
                      <w:szCs w:val="8"/>
                    </w:rPr>
                    <w:t>愿主赐福之</w:t>
                  </w:r>
                </w:p>
                <w:p w:rsidR="00D256B3" w:rsidRPr="00D5128A" w:rsidRDefault="00D256B3" w:rsidP="00D256B3">
                  <w:pPr>
                    <w:spacing w:line="120" w:lineRule="exact"/>
                    <w:jc w:val="center"/>
                    <w:rPr>
                      <w:rFonts w:ascii="SimSun" w:hAnsi="SimSun" w:cs="Arial"/>
                      <w:b/>
                      <w:bCs/>
                      <w:color w:val="008000"/>
                      <w:kern w:val="24"/>
                      <w:sz w:val="8"/>
                      <w:szCs w:val="8"/>
                    </w:rPr>
                  </w:pPr>
                  <w:r w:rsidRPr="00D5128A">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D256B3" w:rsidRPr="00D831E9" w:rsidRDefault="00D256B3" w:rsidP="00D256B3">
      <w:pPr>
        <w:pStyle w:val="af0"/>
        <w:widowControl w:val="0"/>
        <w:tabs>
          <w:tab w:val="num" w:pos="424"/>
        </w:tabs>
        <w:spacing w:after="0" w:line="240" w:lineRule="auto"/>
        <w:ind w:left="0" w:firstLineChars="200" w:firstLine="602"/>
        <w:jc w:val="both"/>
        <w:rPr>
          <w:rFonts w:cs="KFGQPC Uthman Taha Naskh"/>
          <w:kern w:val="28"/>
          <w:sz w:val="30"/>
          <w:szCs w:val="30"/>
        </w:rPr>
      </w:pPr>
      <w:r w:rsidRPr="00D831E9">
        <w:rPr>
          <w:rFonts w:ascii="SimSun" w:hAnsi="SimSun" w:cs="KFGQPC Uthman Taha Naskh"/>
          <w:b/>
          <w:bCs/>
          <w:color w:val="008000"/>
          <w:kern w:val="28"/>
          <w:sz w:val="30"/>
          <w:szCs w:val="30"/>
          <w:rtl/>
          <w:lang w:eastAsia="zh-CN" w:bidi="ar-SA"/>
        </w:rPr>
        <w:t>قال النبيﷺ: «مَنْ اغْتَسَلَ، ثُمَّ أَتَى الجُـمُعَةَ، فَصَلَّى مَا قُدِّرَ لَـهُ، ثُمَّ أَنْصَتَ حَتَّى يَفْرُغَ مِنْ خُطْبَتِـهِ، ثُمَّ يُصَلِّي مَعَهُ، غُفِرَ لَـهُ مـَا بَيْنَـهُ وَبَيْـنَ الجُـمُعَـةِ الأُخْـرَى وَفَضْـلُ ثَلاثَةِ أَيَّامٍ</w:t>
      </w:r>
      <w:r>
        <w:rPr>
          <w:rFonts w:ascii="SimSun" w:hAnsi="SimSun" w:cs="KFGQPC Uthman Taha Naskh" w:hint="cs"/>
          <w:b/>
          <w:bCs/>
          <w:color w:val="008000"/>
          <w:kern w:val="28"/>
          <w:sz w:val="30"/>
          <w:szCs w:val="30"/>
          <w:rtl/>
          <w:lang w:eastAsia="zh-CN" w:bidi="ar-SA"/>
        </w:rPr>
        <w:t>.</w:t>
      </w:r>
      <w:r w:rsidRPr="002B1005">
        <w:rPr>
          <w:rtl/>
        </w:rPr>
        <w:t xml:space="preserve"> </w:t>
      </w:r>
      <w:r w:rsidRPr="002B1005">
        <w:rPr>
          <w:rFonts w:ascii="SimSun" w:hAnsi="SimSun" w:cs="KFGQPC Uthman Taha Naskh"/>
          <w:b/>
          <w:bCs/>
          <w:color w:val="008000"/>
          <w:kern w:val="28"/>
          <w:sz w:val="30"/>
          <w:szCs w:val="30"/>
          <w:rtl/>
          <w:lang w:eastAsia="zh-CN" w:bidi="ar-SA"/>
        </w:rPr>
        <w:t>وَمَنْ مَسّ الْحَصَىَ فَقَدْ لَغَا</w:t>
      </w:r>
      <w:r w:rsidRPr="00D831E9">
        <w:rPr>
          <w:rFonts w:ascii="SimSun" w:hAnsi="SimSun" w:cs="KFGQPC Uthman Taha Naskh"/>
          <w:b/>
          <w:bCs/>
          <w:color w:val="008000"/>
          <w:kern w:val="28"/>
          <w:sz w:val="30"/>
          <w:szCs w:val="30"/>
          <w:rtl/>
          <w:lang w:eastAsia="zh-CN" w:bidi="ar-SA"/>
        </w:rPr>
        <w:t>».</w:t>
      </w:r>
      <w:r w:rsidRPr="00D831E9">
        <w:rPr>
          <w:rFonts w:cs="KFGQPC Uthman Taha Naskh"/>
          <w:kern w:val="28"/>
          <w:sz w:val="30"/>
          <w:szCs w:val="30"/>
          <w:rtl/>
        </w:rPr>
        <w:t xml:space="preserve"> أخرجه مسلم.</w:t>
      </w:r>
    </w:p>
    <w:p w:rsidR="00D256B3" w:rsidRPr="00D831E9" w:rsidRDefault="00D256B3" w:rsidP="00D256B3">
      <w:pPr>
        <w:spacing w:line="360" w:lineRule="auto"/>
        <w:ind w:firstLineChars="200" w:firstLine="562"/>
        <w:rPr>
          <w:rFonts w:ascii="SimSun" w:hAnsi="SimSun"/>
          <w:b/>
          <w:bCs/>
          <w:color w:val="008000"/>
          <w:kern w:val="28"/>
          <w:sz w:val="28"/>
          <w:szCs w:val="28"/>
        </w:rPr>
      </w:pPr>
      <w:r w:rsidRPr="00D831E9">
        <w:rPr>
          <w:rFonts w:ascii="SimSun" w:hAnsi="SimSun" w:cs="SimSun" w:hint="eastAsia"/>
          <w:b/>
          <w:bCs/>
          <w:color w:val="008000"/>
          <w:kern w:val="28"/>
          <w:sz w:val="28"/>
          <w:szCs w:val="28"/>
        </w:rPr>
        <w:t>“谁洗了大净，然后去参加主麻拜，按照自己的能力礼了拜（副功拜），然后仔细静听，直至伊玛目的演讲结束，他又与伊玛目一起礼了主麻拜，那么</w:t>
      </w:r>
      <w:r>
        <w:rPr>
          <w:rFonts w:ascii="SimSun" w:hAnsi="SimSun" w:cs="SimSun" w:hint="eastAsia"/>
          <w:b/>
          <w:bCs/>
          <w:color w:val="008000"/>
          <w:kern w:val="28"/>
          <w:sz w:val="28"/>
          <w:szCs w:val="28"/>
        </w:rPr>
        <w:t>，</w:t>
      </w:r>
      <w:r w:rsidRPr="00D831E9">
        <w:rPr>
          <w:rFonts w:ascii="SimSun" w:hAnsi="SimSun" w:cs="SimSun" w:hint="eastAsia"/>
          <w:b/>
          <w:bCs/>
          <w:color w:val="008000"/>
          <w:kern w:val="28"/>
          <w:sz w:val="28"/>
          <w:szCs w:val="28"/>
        </w:rPr>
        <w:t>他</w:t>
      </w:r>
      <w:r>
        <w:rPr>
          <w:rFonts w:ascii="SimSun" w:hAnsi="SimSun" w:cs="SimSun" w:hint="eastAsia"/>
          <w:b/>
          <w:bCs/>
          <w:color w:val="008000"/>
          <w:kern w:val="28"/>
          <w:sz w:val="28"/>
          <w:szCs w:val="28"/>
        </w:rPr>
        <w:t>在</w:t>
      </w:r>
      <w:r w:rsidRPr="00D831E9">
        <w:rPr>
          <w:rFonts w:ascii="SimSun" w:hAnsi="SimSun" w:cs="SimSun" w:hint="eastAsia"/>
          <w:b/>
          <w:bCs/>
          <w:color w:val="008000"/>
          <w:kern w:val="28"/>
          <w:sz w:val="28"/>
          <w:szCs w:val="28"/>
        </w:rPr>
        <w:t>这个主麻与下一个主麻之间，</w:t>
      </w:r>
      <w:r>
        <w:rPr>
          <w:rFonts w:ascii="SimSun" w:hAnsi="SimSun" w:cs="SimSun" w:hint="eastAsia"/>
          <w:b/>
          <w:bCs/>
          <w:color w:val="008000"/>
          <w:kern w:val="28"/>
          <w:sz w:val="28"/>
          <w:szCs w:val="28"/>
        </w:rPr>
        <w:t>并且还增加</w:t>
      </w:r>
      <w:r w:rsidRPr="00D831E9">
        <w:rPr>
          <w:rFonts w:ascii="SimSun" w:hAnsi="SimSun" w:cs="SimSun" w:hint="eastAsia"/>
          <w:b/>
          <w:bCs/>
          <w:color w:val="008000"/>
          <w:kern w:val="28"/>
          <w:sz w:val="28"/>
          <w:szCs w:val="28"/>
        </w:rPr>
        <w:t>三天</w:t>
      </w:r>
      <w:r>
        <w:rPr>
          <w:rFonts w:ascii="SimSun" w:hAnsi="SimSun" w:cs="SimSun" w:hint="eastAsia"/>
          <w:b/>
          <w:bCs/>
          <w:color w:val="008000"/>
          <w:kern w:val="28"/>
          <w:sz w:val="28"/>
          <w:szCs w:val="28"/>
        </w:rPr>
        <w:t>的错误</w:t>
      </w:r>
      <w:r w:rsidRPr="00D831E9">
        <w:rPr>
          <w:rFonts w:ascii="SimSun" w:hAnsi="SimSun" w:cs="SimSun" w:hint="eastAsia"/>
          <w:b/>
          <w:bCs/>
          <w:color w:val="008000"/>
          <w:kern w:val="28"/>
          <w:sz w:val="28"/>
          <w:szCs w:val="28"/>
        </w:rPr>
        <w:t>都得到了饶恕。</w:t>
      </w:r>
      <w:r w:rsidRPr="00F846D8">
        <w:rPr>
          <w:rFonts w:ascii="SimSun" w:hAnsi="SimSun" w:hint="eastAsia"/>
          <w:b/>
          <w:bCs/>
          <w:color w:val="008000"/>
          <w:kern w:val="26"/>
          <w:sz w:val="28"/>
          <w:szCs w:val="28"/>
        </w:rPr>
        <w:t>谁摸了石子，他确已做了无益之事。</w:t>
      </w:r>
      <w:r w:rsidRPr="00D831E9">
        <w:rPr>
          <w:rFonts w:ascii="SimSun" w:hAnsi="SimSun" w:cs="SimSun" w:hint="eastAsia"/>
          <w:b/>
          <w:bCs/>
          <w:color w:val="008000"/>
          <w:kern w:val="28"/>
          <w:sz w:val="28"/>
          <w:szCs w:val="28"/>
        </w:rPr>
        <w:t>”</w:t>
      </w:r>
      <w:r w:rsidRPr="00D831E9">
        <w:rPr>
          <w:rStyle w:val="a9"/>
          <w:rFonts w:ascii="SimSun" w:hAnsi="SimSun" w:cs="Arial"/>
          <w:b/>
          <w:bCs/>
          <w:color w:val="008000"/>
          <w:kern w:val="28"/>
          <w:sz w:val="28"/>
          <w:szCs w:val="28"/>
        </w:rPr>
        <w:footnoteReference w:id="302"/>
      </w:r>
    </w:p>
    <w:p w:rsidR="00D256B3" w:rsidRDefault="00D256B3" w:rsidP="00D256B3">
      <w:pPr>
        <w:spacing w:line="360" w:lineRule="auto"/>
        <w:ind w:firstLineChars="200" w:firstLine="562"/>
        <w:rPr>
          <w:rFonts w:ascii="SimSun" w:hAnsi="SimSun"/>
          <w:b/>
          <w:bCs/>
          <w:color w:val="008000"/>
          <w:kern w:val="26"/>
          <w:sz w:val="28"/>
          <w:szCs w:val="28"/>
        </w:rPr>
      </w:pPr>
      <w:r w:rsidRPr="00F846D8">
        <w:rPr>
          <w:rFonts w:ascii="SimSun" w:hAnsi="SimSun" w:hint="eastAsia"/>
          <w:b/>
          <w:bCs/>
          <w:kern w:val="26"/>
          <w:sz w:val="28"/>
          <w:szCs w:val="28"/>
        </w:rPr>
        <w:t>2-</w:t>
      </w:r>
      <w:r>
        <w:rPr>
          <w:rFonts w:ascii="SimSun" w:hAnsi="SimSun" w:hint="eastAsia"/>
          <w:b/>
          <w:bCs/>
          <w:color w:val="008000"/>
          <w:kern w:val="26"/>
          <w:sz w:val="28"/>
          <w:szCs w:val="28"/>
        </w:rPr>
        <w:t>先知</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575"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75" inset="0,0,0,0">
              <w:txbxContent>
                <w:p w:rsidR="00D256B3" w:rsidRPr="00D5128A" w:rsidRDefault="00D256B3" w:rsidP="00D256B3">
                  <w:pPr>
                    <w:spacing w:line="120" w:lineRule="exact"/>
                    <w:jc w:val="center"/>
                    <w:rPr>
                      <w:rFonts w:ascii="SimSun" w:hAnsi="SimSun" w:cs="Arial"/>
                      <w:b/>
                      <w:bCs/>
                      <w:color w:val="008000"/>
                      <w:kern w:val="24"/>
                      <w:sz w:val="8"/>
                      <w:szCs w:val="8"/>
                    </w:rPr>
                  </w:pPr>
                  <w:r w:rsidRPr="00D5128A">
                    <w:rPr>
                      <w:rFonts w:ascii="SimSun" w:hAnsi="SimSun" w:cs="Arial" w:hint="eastAsia"/>
                      <w:b/>
                      <w:bCs/>
                      <w:color w:val="008000"/>
                      <w:kern w:val="24"/>
                      <w:sz w:val="8"/>
                      <w:szCs w:val="8"/>
                    </w:rPr>
                    <w:t>愿主赐福之</w:t>
                  </w:r>
                </w:p>
                <w:p w:rsidR="00D256B3" w:rsidRPr="00D5128A" w:rsidRDefault="00D256B3" w:rsidP="00D256B3">
                  <w:pPr>
                    <w:spacing w:line="120" w:lineRule="exact"/>
                    <w:jc w:val="center"/>
                    <w:rPr>
                      <w:rFonts w:ascii="SimSun" w:hAnsi="SimSun" w:cs="Arial"/>
                      <w:b/>
                      <w:bCs/>
                      <w:color w:val="008000"/>
                      <w:kern w:val="24"/>
                      <w:sz w:val="8"/>
                      <w:szCs w:val="8"/>
                    </w:rPr>
                  </w:pPr>
                  <w:r w:rsidRPr="00D5128A">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D256B3" w:rsidRPr="00D831E9" w:rsidRDefault="00D256B3" w:rsidP="00D256B3">
      <w:pPr>
        <w:pStyle w:val="af0"/>
        <w:widowControl w:val="0"/>
        <w:tabs>
          <w:tab w:val="num" w:pos="0"/>
        </w:tabs>
        <w:spacing w:after="0" w:line="240" w:lineRule="auto"/>
        <w:ind w:left="0" w:firstLineChars="200" w:firstLine="602"/>
        <w:jc w:val="both"/>
        <w:rPr>
          <w:rFonts w:ascii="SimSun" w:hAnsi="SimSun" w:cs="KFGQPC Uthman Taha Naskh"/>
          <w:color w:val="008000"/>
          <w:kern w:val="28"/>
          <w:sz w:val="30"/>
          <w:szCs w:val="30"/>
          <w:rtl/>
        </w:rPr>
      </w:pPr>
      <w:r w:rsidRPr="00D831E9">
        <w:rPr>
          <w:rFonts w:ascii="SimSun" w:hAnsi="SimSun" w:cs="KFGQPC Uthman Taha Naskh"/>
          <w:b/>
          <w:bCs/>
          <w:color w:val="008000"/>
          <w:kern w:val="28"/>
          <w:sz w:val="30"/>
          <w:szCs w:val="30"/>
          <w:rtl/>
          <w:lang w:eastAsia="zh-CN" w:bidi="ar-SA"/>
        </w:rPr>
        <w:t>قال النبيﷺ: «مَنْ اغْتَسَلَ يَوْمَ الجُـمُعَةِ غُسْلَ الجَنَابَةِ، ثُمَّ رَاحَ فَكَأَنَّمَا قَرَّبَ بَدَنَةً، وَمَنْ رَاحَ فِي السَّاعَةِ الثَّانِيَةِ فَكَأَنَّمَا قَرَّبَ بَقَرَةً، وَمَنْ رَاحَ فِي السَّاعَةِ الثَّالِثَةِ فَكَأَنَّمَا قَرَّبَ كَبْشاً أَقْرَنَ، وَمَنْ رَاحَ فِي السَّاعَةِ الرَّابِـعَةِ فَكَأَنَّمَا قَرَّبَ دَجَاجَةً، وَمَنْ رَاحَ فِي السَّاعَةِ الخَامِسَةِ فَكَأَنَّمَا قَرَّبَ بَيْضَةً، فَإذَا خَرَجَ الإمَامُ حَضَرَتِ المَلائِكَةُ يَسْتَـمِعُونَ الذِّكْرَ».</w:t>
      </w:r>
      <w:r w:rsidRPr="00D831E9">
        <w:rPr>
          <w:rFonts w:ascii="SimSun" w:hAnsi="SimSun" w:cs="KFGQPC Uthman Taha Naskh"/>
          <w:kern w:val="28"/>
          <w:sz w:val="30"/>
          <w:szCs w:val="30"/>
          <w:rtl/>
        </w:rPr>
        <w:t xml:space="preserve"> متفق عليه</w:t>
      </w:r>
    </w:p>
    <w:p w:rsidR="00D256B3" w:rsidRPr="00D831E9" w:rsidRDefault="00D256B3" w:rsidP="00D256B3">
      <w:pPr>
        <w:tabs>
          <w:tab w:val="num" w:pos="0"/>
        </w:tabs>
        <w:spacing w:line="360" w:lineRule="auto"/>
        <w:ind w:firstLineChars="200" w:firstLine="562"/>
        <w:rPr>
          <w:rFonts w:ascii="SimSun" w:hAnsi="SimSun" w:cs="SimSun"/>
          <w:b/>
          <w:bCs/>
          <w:color w:val="008000"/>
          <w:kern w:val="28"/>
          <w:sz w:val="28"/>
          <w:szCs w:val="28"/>
        </w:rPr>
      </w:pPr>
      <w:r w:rsidRPr="00D831E9">
        <w:rPr>
          <w:rFonts w:ascii="SimSun" w:hAnsi="SimSun" w:cs="SimSun" w:hint="eastAsia"/>
          <w:b/>
          <w:bCs/>
          <w:color w:val="008000"/>
          <w:kern w:val="28"/>
          <w:sz w:val="28"/>
          <w:szCs w:val="28"/>
        </w:rPr>
        <w:t>“</w:t>
      </w:r>
      <w:r w:rsidRPr="00D831E9">
        <w:rPr>
          <w:rFonts w:ascii="SimSun" w:hAnsi="SimSun" w:hint="eastAsia"/>
          <w:b/>
          <w:bCs/>
          <w:color w:val="008000"/>
          <w:kern w:val="28"/>
          <w:sz w:val="28"/>
          <w:szCs w:val="28"/>
        </w:rPr>
        <w:t>谁在主麻日像没大净的人一样洗了完美的大净，然后在第一时间内来到清真寺，就好像他献了一峰骆驼；谁在第二时间内来到清真寺，就好像他献了一头牛；谁在第三时间内来到清真寺，就好像他献了一只羊；谁在第四时间内来到清真寺，就好像他献了一只鸡；谁在第五时间内来到清真寺，就好像他献了一个蛋。当伊玛目出来时，众天使都来临倾听记念真主</w:t>
      </w:r>
      <w:r w:rsidRPr="00D831E9">
        <w:rPr>
          <w:rFonts w:ascii="SimSun" w:hAnsi="SimSun" w:cs="SimSun" w:hint="eastAsia"/>
          <w:b/>
          <w:bCs/>
          <w:color w:val="008000"/>
          <w:kern w:val="28"/>
          <w:sz w:val="28"/>
          <w:szCs w:val="28"/>
        </w:rPr>
        <w:t>。”</w:t>
      </w:r>
      <w:r w:rsidRPr="00D831E9">
        <w:rPr>
          <w:rStyle w:val="a9"/>
          <w:rFonts w:ascii="SimSun" w:hAnsi="SimSun"/>
          <w:b/>
          <w:bCs/>
          <w:color w:val="008000"/>
          <w:kern w:val="28"/>
          <w:sz w:val="28"/>
          <w:szCs w:val="28"/>
        </w:rPr>
        <w:footnoteReference w:id="303"/>
      </w:r>
    </w:p>
    <w:p w:rsidR="00D256B3" w:rsidRDefault="00D256B3" w:rsidP="00D256B3">
      <w:pPr>
        <w:spacing w:line="360" w:lineRule="auto"/>
        <w:ind w:firstLineChars="200" w:firstLine="562"/>
        <w:rPr>
          <w:rFonts w:ascii="SimSun" w:hAnsi="SimSun"/>
          <w:b/>
          <w:bCs/>
          <w:color w:val="008000"/>
          <w:kern w:val="26"/>
          <w:sz w:val="28"/>
          <w:szCs w:val="28"/>
        </w:rPr>
      </w:pPr>
      <w:r w:rsidRPr="00F846D8">
        <w:rPr>
          <w:rFonts w:ascii="SimSun" w:hAnsi="SimSun" w:hint="eastAsia"/>
          <w:b/>
          <w:bCs/>
          <w:kern w:val="26"/>
          <w:sz w:val="28"/>
          <w:szCs w:val="28"/>
        </w:rPr>
        <w:t>3-</w:t>
      </w:r>
      <w:r>
        <w:rPr>
          <w:rFonts w:ascii="SimSun" w:hAnsi="SimSun" w:hint="eastAsia"/>
          <w:b/>
          <w:bCs/>
          <w:color w:val="008000"/>
          <w:kern w:val="26"/>
          <w:sz w:val="28"/>
          <w:szCs w:val="28"/>
        </w:rPr>
        <w:t>先知</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574"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74" inset="0,0,0,0">
              <w:txbxContent>
                <w:p w:rsidR="00D256B3" w:rsidRPr="00D5128A" w:rsidRDefault="00D256B3" w:rsidP="00D256B3">
                  <w:pPr>
                    <w:spacing w:line="120" w:lineRule="exact"/>
                    <w:jc w:val="center"/>
                    <w:rPr>
                      <w:rFonts w:ascii="SimSun" w:hAnsi="SimSun" w:cs="Arial"/>
                      <w:b/>
                      <w:bCs/>
                      <w:color w:val="008000"/>
                      <w:kern w:val="24"/>
                      <w:sz w:val="8"/>
                      <w:szCs w:val="8"/>
                    </w:rPr>
                  </w:pPr>
                  <w:r w:rsidRPr="00D5128A">
                    <w:rPr>
                      <w:rFonts w:ascii="SimSun" w:hAnsi="SimSun" w:cs="Arial" w:hint="eastAsia"/>
                      <w:b/>
                      <w:bCs/>
                      <w:color w:val="008000"/>
                      <w:kern w:val="24"/>
                      <w:sz w:val="8"/>
                      <w:szCs w:val="8"/>
                    </w:rPr>
                    <w:t>愿主赐福之</w:t>
                  </w:r>
                </w:p>
                <w:p w:rsidR="00D256B3" w:rsidRPr="00D5128A" w:rsidRDefault="00D256B3" w:rsidP="00D256B3">
                  <w:pPr>
                    <w:spacing w:line="120" w:lineRule="exact"/>
                    <w:jc w:val="center"/>
                    <w:rPr>
                      <w:rFonts w:ascii="SimSun" w:hAnsi="SimSun" w:cs="Arial"/>
                      <w:b/>
                      <w:bCs/>
                      <w:color w:val="008000"/>
                      <w:kern w:val="24"/>
                      <w:sz w:val="8"/>
                      <w:szCs w:val="8"/>
                    </w:rPr>
                  </w:pPr>
                  <w:r w:rsidRPr="00D5128A">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D256B3" w:rsidRPr="00D831E9" w:rsidRDefault="00D256B3" w:rsidP="00D256B3">
      <w:pPr>
        <w:pStyle w:val="af0"/>
        <w:widowControl w:val="0"/>
        <w:tabs>
          <w:tab w:val="num" w:pos="424"/>
        </w:tabs>
        <w:spacing w:after="0" w:line="240" w:lineRule="auto"/>
        <w:ind w:left="0" w:firstLineChars="200" w:firstLine="602"/>
        <w:jc w:val="both"/>
        <w:rPr>
          <w:rFonts w:cs="KFGQPC Uthman Taha Naskh"/>
          <w:kern w:val="28"/>
          <w:sz w:val="30"/>
          <w:szCs w:val="30"/>
        </w:rPr>
      </w:pPr>
      <w:r w:rsidRPr="00D831E9">
        <w:rPr>
          <w:rFonts w:ascii="SimSun" w:hAnsi="SimSun" w:cs="KFGQPC Uthman Taha Naskh"/>
          <w:b/>
          <w:bCs/>
          <w:color w:val="008000"/>
          <w:kern w:val="28"/>
          <w:sz w:val="30"/>
          <w:szCs w:val="30"/>
          <w:rtl/>
          <w:lang w:eastAsia="zh-CN" w:bidi="ar-SA"/>
        </w:rPr>
        <w:t>قال النبيﷺ: «مَنْ صَلَّى العِشَاءَ فِي جَـمَاعَةٍ فَكَأَنَّمَا قَامَ نِصْفَ اللَّيْلِ، وَمَنْ صَلَّى الصُّبْـحَ فِي جَـمَاعَةٍ فَـكَـأَنَّـمَـا صَلَّى ال</w:t>
      </w:r>
      <w:r w:rsidRPr="00D831E9">
        <w:rPr>
          <w:rFonts w:ascii="SimSun" w:hAnsi="SimSun" w:cs="KFGQPC Uthman Taha Naskh" w:hint="cs"/>
          <w:b/>
          <w:bCs/>
          <w:color w:val="008000"/>
          <w:kern w:val="28"/>
          <w:sz w:val="30"/>
          <w:szCs w:val="30"/>
          <w:rtl/>
          <w:lang w:eastAsia="zh-CN" w:bidi="ar-SA"/>
        </w:rPr>
        <w:t>َّ</w:t>
      </w:r>
      <w:r w:rsidRPr="00D831E9">
        <w:rPr>
          <w:rFonts w:ascii="SimSun" w:hAnsi="SimSun" w:cs="KFGQPC Uthman Taha Naskh"/>
          <w:b/>
          <w:bCs/>
          <w:color w:val="008000"/>
          <w:kern w:val="28"/>
          <w:sz w:val="30"/>
          <w:szCs w:val="30"/>
          <w:rtl/>
          <w:lang w:eastAsia="zh-CN" w:bidi="ar-SA"/>
        </w:rPr>
        <w:t>ليلَ كُلَّهُ»</w:t>
      </w:r>
      <w:r w:rsidRPr="00D831E9">
        <w:rPr>
          <w:rFonts w:cs="KFGQPC Uthman Taha Naskh"/>
          <w:kern w:val="28"/>
          <w:sz w:val="30"/>
          <w:szCs w:val="30"/>
          <w:rtl/>
        </w:rPr>
        <w:t>. أخرجه مسلم.</w:t>
      </w:r>
    </w:p>
    <w:p w:rsidR="00D256B3" w:rsidRPr="00D831E9" w:rsidRDefault="00D256B3" w:rsidP="00D256B3">
      <w:pPr>
        <w:spacing w:line="360" w:lineRule="auto"/>
        <w:ind w:firstLineChars="200" w:firstLine="562"/>
        <w:rPr>
          <w:rFonts w:ascii="SimSun" w:hAnsi="SimSun"/>
          <w:b/>
          <w:bCs/>
          <w:color w:val="008000"/>
          <w:kern w:val="28"/>
          <w:sz w:val="28"/>
          <w:szCs w:val="28"/>
        </w:rPr>
      </w:pPr>
      <w:r w:rsidRPr="00D831E9">
        <w:rPr>
          <w:rFonts w:ascii="SimSun" w:hAnsi="SimSun" w:hint="eastAsia"/>
          <w:b/>
          <w:bCs/>
          <w:color w:val="008000"/>
          <w:kern w:val="28"/>
          <w:sz w:val="28"/>
          <w:szCs w:val="28"/>
        </w:rPr>
        <w:t>“谁参加了集体的宵礼拜，他就像礼了半夜的副功拜；谁参加了集体的晨礼拜，他就像礼了</w:t>
      </w:r>
      <w:r>
        <w:rPr>
          <w:rFonts w:ascii="SimSun" w:hAnsi="SimSun" w:hint="eastAsia"/>
          <w:b/>
          <w:bCs/>
          <w:color w:val="008000"/>
          <w:kern w:val="28"/>
          <w:sz w:val="28"/>
          <w:szCs w:val="28"/>
        </w:rPr>
        <w:t>整</w:t>
      </w:r>
      <w:r w:rsidRPr="00D831E9">
        <w:rPr>
          <w:rFonts w:ascii="SimSun" w:hAnsi="SimSun" w:hint="eastAsia"/>
          <w:b/>
          <w:bCs/>
          <w:color w:val="008000"/>
          <w:kern w:val="28"/>
          <w:sz w:val="28"/>
          <w:szCs w:val="28"/>
        </w:rPr>
        <w:t>夜的副功拜。”</w:t>
      </w:r>
      <w:r w:rsidRPr="00D831E9">
        <w:rPr>
          <w:rStyle w:val="a9"/>
          <w:rFonts w:ascii="SimSun" w:hAnsi="SimSun" w:cs="Arial"/>
          <w:b/>
          <w:bCs/>
          <w:color w:val="008000"/>
          <w:kern w:val="28"/>
          <w:sz w:val="28"/>
          <w:szCs w:val="28"/>
        </w:rPr>
        <w:footnoteReference w:id="304"/>
      </w:r>
    </w:p>
    <w:p w:rsidR="00D256B3" w:rsidRDefault="00D256B3" w:rsidP="00D256B3">
      <w:pPr>
        <w:spacing w:line="360" w:lineRule="auto"/>
        <w:ind w:firstLineChars="200" w:firstLine="562"/>
        <w:rPr>
          <w:rFonts w:ascii="SimSun" w:hAnsi="SimSun"/>
          <w:b/>
          <w:bCs/>
          <w:color w:val="008000"/>
          <w:kern w:val="26"/>
          <w:sz w:val="28"/>
          <w:szCs w:val="28"/>
        </w:rPr>
      </w:pPr>
      <w:r w:rsidRPr="00F846D8">
        <w:rPr>
          <w:rFonts w:ascii="SimSun" w:hAnsi="SimSun" w:hint="eastAsia"/>
          <w:b/>
          <w:bCs/>
          <w:kern w:val="26"/>
          <w:sz w:val="28"/>
          <w:szCs w:val="28"/>
        </w:rPr>
        <w:t>4-</w:t>
      </w:r>
      <w:r>
        <w:rPr>
          <w:rFonts w:ascii="SimSun" w:hAnsi="SimSun" w:hint="eastAsia"/>
          <w:b/>
          <w:bCs/>
          <w:color w:val="008000"/>
          <w:kern w:val="26"/>
          <w:sz w:val="28"/>
          <w:szCs w:val="28"/>
        </w:rPr>
        <w:t>先知</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573"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73" inset="0,0,0,0">
              <w:txbxContent>
                <w:p w:rsidR="00D256B3" w:rsidRPr="00D5128A" w:rsidRDefault="00D256B3" w:rsidP="00D256B3">
                  <w:pPr>
                    <w:spacing w:line="120" w:lineRule="exact"/>
                    <w:jc w:val="center"/>
                    <w:rPr>
                      <w:rFonts w:ascii="SimSun" w:hAnsi="SimSun" w:cs="Arial"/>
                      <w:b/>
                      <w:bCs/>
                      <w:color w:val="008000"/>
                      <w:kern w:val="24"/>
                      <w:sz w:val="8"/>
                      <w:szCs w:val="8"/>
                    </w:rPr>
                  </w:pPr>
                  <w:r w:rsidRPr="00D5128A">
                    <w:rPr>
                      <w:rFonts w:ascii="SimSun" w:hAnsi="SimSun" w:cs="Arial" w:hint="eastAsia"/>
                      <w:b/>
                      <w:bCs/>
                      <w:color w:val="008000"/>
                      <w:kern w:val="24"/>
                      <w:sz w:val="8"/>
                      <w:szCs w:val="8"/>
                    </w:rPr>
                    <w:t>愿主赐福之</w:t>
                  </w:r>
                </w:p>
                <w:p w:rsidR="00D256B3" w:rsidRPr="00D5128A" w:rsidRDefault="00D256B3" w:rsidP="00D256B3">
                  <w:pPr>
                    <w:spacing w:line="120" w:lineRule="exact"/>
                    <w:jc w:val="center"/>
                    <w:rPr>
                      <w:rFonts w:ascii="SimSun" w:hAnsi="SimSun" w:cs="Arial"/>
                      <w:b/>
                      <w:bCs/>
                      <w:color w:val="008000"/>
                      <w:kern w:val="24"/>
                      <w:sz w:val="8"/>
                      <w:szCs w:val="8"/>
                    </w:rPr>
                  </w:pPr>
                  <w:r w:rsidRPr="00D5128A">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D256B3" w:rsidRPr="00D831E9" w:rsidRDefault="00D256B3" w:rsidP="00D256B3">
      <w:pPr>
        <w:bidi/>
        <w:ind w:firstLineChars="200" w:firstLine="602"/>
        <w:rPr>
          <w:rFonts w:ascii="SimSun" w:hAnsi="SimSun" w:cs="KFGQPC Uthman Taha Naskh"/>
          <w:kern w:val="28"/>
          <w:sz w:val="30"/>
          <w:szCs w:val="30"/>
          <w:rtl/>
        </w:rPr>
      </w:pPr>
      <w:r>
        <w:rPr>
          <w:rFonts w:ascii="SimSun" w:hAnsi="SimSun" w:cs="KFGQPC Uthman Taha Naskh" w:hint="cs"/>
          <w:b/>
          <w:bCs/>
          <w:color w:val="008000"/>
          <w:kern w:val="28"/>
          <w:sz w:val="30"/>
          <w:szCs w:val="30"/>
          <w:rtl/>
        </w:rPr>
        <w:t xml:space="preserve">قال </w:t>
      </w:r>
      <w:r w:rsidRPr="00D831E9">
        <w:rPr>
          <w:rFonts w:ascii="SimSun" w:hAnsi="SimSun" w:cs="KFGQPC Uthman Taha Naskh"/>
          <w:b/>
          <w:bCs/>
          <w:color w:val="008000"/>
          <w:kern w:val="28"/>
          <w:sz w:val="30"/>
          <w:szCs w:val="30"/>
          <w:rtl/>
        </w:rPr>
        <w:t>النبي ﷺ: «</w:t>
      </w:r>
      <w:r w:rsidRPr="00AA3311">
        <w:rPr>
          <w:rFonts w:ascii="SimSun" w:hAnsi="SimSun" w:cs="KFGQPC Uthman Taha Naskh"/>
          <w:b/>
          <w:bCs/>
          <w:color w:val="008000"/>
          <w:kern w:val="28"/>
          <w:sz w:val="30"/>
          <w:szCs w:val="30"/>
          <w:rtl/>
        </w:rPr>
        <w:t>صَلاَةُ الرّجُلِ فِي جَمَاعَةٍ تَزِيدُ عَلَى صَلاَتِهِ فِي بَيْتِهِ، وَصَلاَتِهِ فِي سُوقِهِ، بِضْعاً وَعِشْرِينَ دَرَجَةً. وَذَلِكَ أَنّ أَحَدَهُمْ إِذَا تَوَضّأَ فَأَحْسَنَ الْوُضُوءَ ثُمّ أَتَى الْمَسْجِدَ. لاَ يَنْهَزُهُ إِلاّ الصّلاَةُ. لاَ يُرِيدُ إِلاّ الصّلاَةَ. فَلَمْ يَخْطُ خَطْوَةً إِلاّ رُفِعَ لَهُ بِهَا دَرَجَةٌ. وَحُطّ عَنْهُ بِهَا خَطِيئَةٌ. حَتّى يَدْخُلَ الْمَسْجِدَ. فَإِذَا دَخَلَ الْمَسْجِدَ كَانَ فِي الصّلاَةِ مَا كَانَتِ الصّلاَةُ هِيَ تَحْبِسُهُ. وَالْمَلاَئِكَةُ يُصَلّونَ عَلَى أَحَدِكُمْ مَا دَامَ فِي مَجْلِسِهِ الّذِي صَلّى فِيهِ. يَقُولُونَ: اللّهُمّ ارْحَمْهُ. اللّهُمّ اغْفِرْ لَهُ. اللّهُمّ تُبْ عَلَيْهِ. مَا لَمْ يُؤْذِ فِيهِ. مَا لَمْ يُحْدِثْ فِيهِ</w:t>
      </w:r>
      <w:r w:rsidRPr="00D831E9">
        <w:rPr>
          <w:rFonts w:ascii="SimSun" w:hAnsi="SimSun" w:cs="KFGQPC Uthman Taha Naskh"/>
          <w:b/>
          <w:bCs/>
          <w:color w:val="008000"/>
          <w:kern w:val="28"/>
          <w:sz w:val="30"/>
          <w:szCs w:val="30"/>
          <w:rtl/>
        </w:rPr>
        <w:t>»</w:t>
      </w:r>
      <w:r w:rsidRPr="00D831E9">
        <w:rPr>
          <w:rFonts w:ascii="SimSun" w:hAnsi="SimSun" w:cs="KFGQPC Uthman Taha Naskh"/>
          <w:kern w:val="28"/>
          <w:sz w:val="30"/>
          <w:szCs w:val="30"/>
          <w:rtl/>
        </w:rPr>
        <w:t>. متفق عليه.</w:t>
      </w:r>
    </w:p>
    <w:p w:rsidR="00D256B3" w:rsidRPr="00F846D8" w:rsidRDefault="00D256B3" w:rsidP="00D256B3">
      <w:pPr>
        <w:spacing w:line="360" w:lineRule="auto"/>
        <w:ind w:firstLineChars="200" w:firstLine="562"/>
        <w:rPr>
          <w:rFonts w:ascii="SimSun" w:hAnsi="SimSun"/>
          <w:b/>
          <w:bCs/>
          <w:kern w:val="26"/>
          <w:sz w:val="28"/>
          <w:szCs w:val="28"/>
          <w:lang w:val="zh-CN"/>
        </w:rPr>
      </w:pPr>
      <w:r w:rsidRPr="00F846D8">
        <w:rPr>
          <w:rFonts w:ascii="SimSun" w:hAnsi="SimSun" w:hint="eastAsia"/>
          <w:b/>
          <w:bCs/>
          <w:color w:val="008000"/>
          <w:kern w:val="26"/>
          <w:sz w:val="28"/>
          <w:szCs w:val="28"/>
        </w:rPr>
        <w:t>“一个人参加集体礼拜比他在自己的家中和公共场所（单独）礼地拜功贵过二十几个级别，那是因为他洗了一个完美地小净，然后只是为了礼拜而去清真寺，并没有其它的动机，他每走一步，就能升高一个品级，消除一个错误，直至他进入清真寺，当他进入清真寺，等待礼拜就等于礼拜。你们任何人一直坐在他礼拜的地方（记念真主），没有伤害他人，也没有坏小净，那么，众天使就会为他祈祷说：‘主啊！求您怜悯他吧！主啊！求您饶恕他吧！主啊！求您接受他的忏悔吧！’</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lang w:val="zh-CN"/>
        </w:rPr>
        <w:footnoteReference w:id="305"/>
      </w:r>
    </w:p>
    <w:p w:rsidR="0086583D" w:rsidRPr="0041344B" w:rsidRDefault="00D256B3" w:rsidP="00863345">
      <w:pPr>
        <w:spacing w:beforeLines="100" w:afterLines="100" w:line="360" w:lineRule="auto"/>
        <w:jc w:val="center"/>
        <w:rPr>
          <w:rFonts w:ascii="STXinwei" w:eastAsia="STXinwei" w:hAnsi="SimSun" w:cs="Arial"/>
          <w:kern w:val="26"/>
          <w:sz w:val="36"/>
          <w:szCs w:val="36"/>
        </w:rPr>
      </w:pPr>
      <w:r w:rsidRPr="00F846D8">
        <w:rPr>
          <w:rFonts w:ascii="STXingkai" w:eastAsia="STXingkai" w:hAnsi="SimSun"/>
          <w:b/>
          <w:bCs/>
          <w:kern w:val="26"/>
          <w:sz w:val="28"/>
          <w:szCs w:val="28"/>
        </w:rPr>
        <w:br w:type="page"/>
      </w:r>
      <w:r w:rsidR="0086583D" w:rsidRPr="0041344B">
        <w:rPr>
          <w:rFonts w:ascii="STXinwei" w:eastAsia="STXinwei" w:hAnsi="SimSun" w:cs="Arial" w:hint="eastAsia"/>
          <w:kern w:val="26"/>
          <w:sz w:val="36"/>
          <w:szCs w:val="36"/>
        </w:rPr>
        <w:t>礼主麻拜的形式及其礼节</w:t>
      </w:r>
    </w:p>
    <w:p w:rsidR="0086583D" w:rsidRPr="00F846D8" w:rsidRDefault="0086583D" w:rsidP="0086583D">
      <w:pPr>
        <w:spacing w:line="360" w:lineRule="auto"/>
        <w:ind w:firstLineChars="200" w:firstLine="562"/>
        <w:rPr>
          <w:rFonts w:ascii="SimSun" w:hAnsi="SimSun"/>
          <w:kern w:val="26"/>
          <w:sz w:val="28"/>
          <w:szCs w:val="28"/>
        </w:rPr>
      </w:pPr>
      <w:r w:rsidRPr="00F846D8">
        <w:rPr>
          <w:rFonts w:ascii="SimSun" w:hAnsi="SimSun" w:hint="eastAsia"/>
          <w:b/>
          <w:bCs/>
          <w:kern w:val="26"/>
          <w:sz w:val="28"/>
          <w:szCs w:val="28"/>
        </w:rPr>
        <w:t>1-</w:t>
      </w:r>
      <w:r w:rsidRPr="00F846D8">
        <w:rPr>
          <w:rFonts w:ascii="SimSun" w:hAnsi="SimSun" w:hint="eastAsia"/>
          <w:kern w:val="26"/>
          <w:sz w:val="28"/>
          <w:szCs w:val="28"/>
        </w:rPr>
        <w:t>主麻日洗大净，修剪指甲，小净之后，洒香水，穿洁净的衣服。</w:t>
      </w:r>
    </w:p>
    <w:p w:rsidR="0086583D" w:rsidRPr="00F846D8" w:rsidRDefault="0086583D" w:rsidP="0086583D">
      <w:pPr>
        <w:spacing w:line="360" w:lineRule="auto"/>
        <w:ind w:firstLineChars="200" w:firstLine="562"/>
        <w:rPr>
          <w:rFonts w:ascii="SimSun" w:hAnsi="SimSun"/>
          <w:kern w:val="26"/>
          <w:sz w:val="28"/>
          <w:szCs w:val="28"/>
        </w:rPr>
      </w:pPr>
      <w:r w:rsidRPr="00F846D8">
        <w:rPr>
          <w:rFonts w:ascii="SimSun" w:hAnsi="SimSun" w:hint="eastAsia"/>
          <w:b/>
          <w:bCs/>
          <w:kern w:val="26"/>
          <w:sz w:val="28"/>
          <w:szCs w:val="28"/>
        </w:rPr>
        <w:t>2-</w:t>
      </w:r>
      <w:r w:rsidRPr="00F846D8">
        <w:rPr>
          <w:rFonts w:ascii="SimSun" w:hAnsi="SimSun" w:hint="eastAsia"/>
          <w:kern w:val="26"/>
          <w:sz w:val="28"/>
          <w:szCs w:val="28"/>
        </w:rPr>
        <w:t>不要吃生葱、生蒜，更不要吸烟，应用牙刷棒或牙膏清洁口腔。</w:t>
      </w:r>
    </w:p>
    <w:p w:rsidR="0086583D" w:rsidRPr="00AA3311" w:rsidRDefault="0086583D" w:rsidP="0086583D">
      <w:pPr>
        <w:spacing w:line="360" w:lineRule="auto"/>
        <w:ind w:firstLineChars="200" w:firstLine="562"/>
        <w:rPr>
          <w:rFonts w:ascii="SimSun" w:hAnsi="SimSun"/>
          <w:b/>
          <w:bCs/>
          <w:color w:val="008000"/>
          <w:kern w:val="26"/>
          <w:sz w:val="28"/>
          <w:szCs w:val="28"/>
        </w:rPr>
      </w:pPr>
      <w:r w:rsidRPr="00F846D8">
        <w:rPr>
          <w:rFonts w:ascii="SimSun" w:hAnsi="SimSun" w:hint="eastAsia"/>
          <w:b/>
          <w:bCs/>
          <w:kern w:val="26"/>
          <w:sz w:val="28"/>
          <w:szCs w:val="28"/>
        </w:rPr>
        <w:t>3-</w:t>
      </w:r>
      <w:r w:rsidRPr="00F846D8">
        <w:rPr>
          <w:rFonts w:ascii="SimSun" w:hAnsi="SimSun" w:hint="eastAsia"/>
          <w:kern w:val="26"/>
          <w:sz w:val="28"/>
          <w:szCs w:val="28"/>
        </w:rPr>
        <w:t>进入清真寺之后，先礼两拜，即使伊玛目正在演讲台上演讲也罢！顺服使者</w:t>
      </w:r>
      <w:r w:rsid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572"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72" inset="0,0,0,0">
              <w:txbxContent>
                <w:p w:rsidR="0086583D" w:rsidRPr="00E87B1C" w:rsidRDefault="0086583D" w:rsidP="0086583D">
                  <w:pPr>
                    <w:spacing w:line="120" w:lineRule="exact"/>
                    <w:jc w:val="center"/>
                    <w:rPr>
                      <w:rFonts w:ascii="SimSun" w:hAnsi="SimSun" w:cs="Arial"/>
                      <w:kern w:val="24"/>
                      <w:sz w:val="8"/>
                      <w:szCs w:val="8"/>
                    </w:rPr>
                  </w:pPr>
                  <w:r w:rsidRPr="00E87B1C">
                    <w:rPr>
                      <w:rFonts w:ascii="SimSun" w:hAnsi="SimSun" w:cs="Arial" w:hint="eastAsia"/>
                      <w:kern w:val="24"/>
                      <w:sz w:val="8"/>
                      <w:szCs w:val="8"/>
                    </w:rPr>
                    <w:t>愿主赐福之</w:t>
                  </w:r>
                </w:p>
                <w:p w:rsidR="0086583D" w:rsidRPr="00E87B1C" w:rsidRDefault="0086583D" w:rsidP="0086583D">
                  <w:pPr>
                    <w:spacing w:line="120" w:lineRule="exact"/>
                    <w:jc w:val="center"/>
                    <w:rPr>
                      <w:rFonts w:ascii="SimSun" w:hAnsi="SimSun" w:cs="Arial"/>
                      <w:kern w:val="24"/>
                      <w:sz w:val="8"/>
                      <w:szCs w:val="8"/>
                    </w:rPr>
                  </w:pPr>
                  <w:r w:rsidRPr="00E87B1C">
                    <w:rPr>
                      <w:rFonts w:ascii="SimSun" w:hAnsi="SimSun" w:cs="Arial" w:hint="eastAsia"/>
                      <w:kern w:val="24"/>
                      <w:sz w:val="8"/>
                      <w:szCs w:val="8"/>
                    </w:rPr>
                    <w:t>并使其平安</w:t>
                  </w:r>
                </w:p>
              </w:txbxContent>
            </v:textbox>
            <w10:wrap anchorx="page"/>
            <w10:anchorlock/>
          </v:shape>
        </w:pict>
      </w:r>
      <w:r w:rsidRPr="00F846D8">
        <w:rPr>
          <w:rFonts w:ascii="SimSun" w:hAnsi="SimSun" w:hint="eastAsia"/>
          <w:kern w:val="26"/>
          <w:sz w:val="28"/>
          <w:szCs w:val="28"/>
        </w:rPr>
        <w:t>的命令，</w:t>
      </w:r>
      <w:r w:rsidRPr="00AA3311">
        <w:rPr>
          <w:rFonts w:ascii="SimSun" w:hAnsi="SimSun" w:hint="eastAsia"/>
          <w:b/>
          <w:bCs/>
          <w:color w:val="008000"/>
          <w:kern w:val="26"/>
          <w:sz w:val="28"/>
          <w:szCs w:val="28"/>
        </w:rPr>
        <w:t>他曾说：</w:t>
      </w:r>
    </w:p>
    <w:p w:rsidR="0086583D" w:rsidRPr="00AA3311" w:rsidRDefault="0086583D" w:rsidP="0023694B">
      <w:pPr>
        <w:pStyle w:val="af0"/>
        <w:widowControl w:val="0"/>
        <w:tabs>
          <w:tab w:val="num" w:pos="424"/>
        </w:tabs>
        <w:spacing w:after="0" w:line="240" w:lineRule="auto"/>
        <w:ind w:left="0" w:firstLineChars="200" w:firstLine="602"/>
        <w:jc w:val="both"/>
        <w:rPr>
          <w:rFonts w:cs="KFGQPC Uthman Taha Naskh"/>
          <w:kern w:val="28"/>
          <w:sz w:val="30"/>
          <w:szCs w:val="30"/>
        </w:rPr>
      </w:pPr>
      <w:r w:rsidRPr="00D831E9">
        <w:rPr>
          <w:rFonts w:ascii="SimSun" w:hAnsi="SimSun" w:cs="KFGQPC Uthman Taha Naskh"/>
          <w:b/>
          <w:bCs/>
          <w:color w:val="008000"/>
          <w:kern w:val="28"/>
          <w:sz w:val="30"/>
          <w:szCs w:val="30"/>
          <w:rtl/>
          <w:lang w:eastAsia="zh-CN" w:bidi="ar-SA"/>
        </w:rPr>
        <w:t>قال:</w:t>
      </w:r>
      <w:r w:rsidRPr="00AA3311">
        <w:rPr>
          <w:rFonts w:cs="KFGQPC Uthman Taha Naskh"/>
          <w:b/>
          <w:bCs/>
          <w:color w:val="008000"/>
          <w:kern w:val="28"/>
          <w:sz w:val="30"/>
          <w:szCs w:val="30"/>
          <w:rtl/>
        </w:rPr>
        <w:t>«</w:t>
      </w:r>
      <w:r w:rsidR="0023694B" w:rsidRPr="0023694B">
        <w:rPr>
          <w:rFonts w:cs="KFGQPC Uthman Taha Naskh"/>
          <w:b/>
          <w:bCs/>
          <w:color w:val="008000"/>
          <w:kern w:val="28"/>
          <w:sz w:val="30"/>
          <w:szCs w:val="30"/>
          <w:rtl/>
        </w:rPr>
        <w:t>إذا جاءَ أحدُكم الجمعةَ والإمامُ يخطبُ ، فليركع ركعتين ولْيتَجَوَّزْ فيهما</w:t>
      </w:r>
      <w:r w:rsidRPr="00AA3311">
        <w:rPr>
          <w:rFonts w:cs="KFGQPC Uthman Taha Naskh"/>
          <w:b/>
          <w:bCs/>
          <w:color w:val="008000"/>
          <w:kern w:val="28"/>
          <w:sz w:val="30"/>
          <w:szCs w:val="30"/>
          <w:rtl/>
        </w:rPr>
        <w:t>»</w:t>
      </w:r>
      <w:r w:rsidRPr="00AA3311">
        <w:rPr>
          <w:rFonts w:cs="KFGQPC Uthman Taha Naskh"/>
          <w:kern w:val="28"/>
          <w:sz w:val="30"/>
          <w:szCs w:val="30"/>
          <w:rtl/>
        </w:rPr>
        <w:t>.</w:t>
      </w:r>
      <w:r w:rsidRPr="00AA3311">
        <w:rPr>
          <w:rFonts w:cs="KFGQPC Uthman Taha Naskh" w:hint="eastAsia"/>
          <w:kern w:val="28"/>
          <w:sz w:val="30"/>
          <w:szCs w:val="30"/>
        </w:rPr>
        <w:t xml:space="preserve"> </w:t>
      </w:r>
      <w:r w:rsidRPr="00AA3311">
        <w:rPr>
          <w:rFonts w:cs="KFGQPC Uthman Taha Naskh" w:hint="cs"/>
          <w:kern w:val="28"/>
          <w:sz w:val="30"/>
          <w:szCs w:val="30"/>
          <w:rtl/>
        </w:rPr>
        <w:t>متفق عليه</w:t>
      </w:r>
    </w:p>
    <w:p w:rsidR="0086583D" w:rsidRPr="00F846D8" w:rsidRDefault="0086583D" w:rsidP="0086583D">
      <w:pPr>
        <w:spacing w:line="360" w:lineRule="auto"/>
        <w:ind w:firstLineChars="200" w:firstLine="562"/>
        <w:rPr>
          <w:rFonts w:ascii="SimSun" w:hAnsi="SimSun"/>
          <w:b/>
          <w:bCs/>
          <w:kern w:val="26"/>
          <w:sz w:val="28"/>
          <w:szCs w:val="28"/>
          <w:lang w:val="zh-CN"/>
        </w:rPr>
      </w:pPr>
      <w:r w:rsidRPr="00F846D8">
        <w:rPr>
          <w:rFonts w:ascii="SimSun" w:hAnsi="SimSun" w:hint="eastAsia"/>
          <w:b/>
          <w:bCs/>
          <w:color w:val="008000"/>
          <w:kern w:val="26"/>
          <w:sz w:val="28"/>
          <w:szCs w:val="28"/>
        </w:rPr>
        <w:t>“主麻日，伊玛目正在演讲，你们任何人到来时，让他简单（轻快）地礼两拜</w:t>
      </w:r>
      <w:r w:rsidRPr="00A01DD2">
        <w:rPr>
          <w:rFonts w:ascii="SimSun" w:hAnsi="SimSun" w:hint="eastAsia"/>
          <w:b/>
          <w:bCs/>
          <w:color w:val="008000"/>
          <w:kern w:val="28"/>
          <w:sz w:val="28"/>
          <w:szCs w:val="28"/>
          <w:lang w:val="zh-CN"/>
        </w:rPr>
        <w:t>。</w:t>
      </w:r>
      <w:r w:rsidRPr="00A01DD2">
        <w:rPr>
          <w:rFonts w:ascii="SimSun" w:hAnsi="SimSun" w:hint="eastAsia"/>
          <w:b/>
          <w:bCs/>
          <w:color w:val="008000"/>
          <w:kern w:val="28"/>
          <w:sz w:val="28"/>
          <w:szCs w:val="28"/>
        </w:rPr>
        <w:t>”</w:t>
      </w:r>
      <w:r w:rsidRPr="00A01DD2">
        <w:rPr>
          <w:rStyle w:val="a9"/>
          <w:rFonts w:ascii="SimSun" w:hAnsi="SimSun"/>
          <w:b/>
          <w:bCs/>
          <w:color w:val="008000"/>
          <w:kern w:val="28"/>
          <w:sz w:val="28"/>
          <w:szCs w:val="30"/>
        </w:rPr>
        <w:footnoteReference w:id="306"/>
      </w:r>
    </w:p>
    <w:p w:rsidR="0086583D" w:rsidRPr="00F846D8" w:rsidRDefault="0086583D" w:rsidP="0086583D">
      <w:pPr>
        <w:spacing w:line="360" w:lineRule="auto"/>
        <w:ind w:firstLineChars="200" w:firstLine="562"/>
        <w:rPr>
          <w:rFonts w:ascii="SimSun" w:hAnsi="SimSun"/>
          <w:kern w:val="26"/>
          <w:sz w:val="28"/>
          <w:szCs w:val="28"/>
        </w:rPr>
      </w:pPr>
      <w:r w:rsidRPr="00F846D8">
        <w:rPr>
          <w:rFonts w:ascii="SimSun" w:hAnsi="SimSun" w:hint="eastAsia"/>
          <w:b/>
          <w:bCs/>
          <w:kern w:val="26"/>
          <w:sz w:val="28"/>
          <w:szCs w:val="28"/>
        </w:rPr>
        <w:t>4-</w:t>
      </w:r>
      <w:r w:rsidRPr="00F846D8">
        <w:rPr>
          <w:rFonts w:ascii="SimSun" w:hAnsi="SimSun" w:hint="eastAsia"/>
          <w:kern w:val="26"/>
          <w:sz w:val="28"/>
          <w:szCs w:val="28"/>
        </w:rPr>
        <w:t>坐着静听伊玛目的演讲，不要说话。</w:t>
      </w:r>
    </w:p>
    <w:p w:rsidR="0086583D" w:rsidRPr="00F846D8" w:rsidRDefault="0086583D" w:rsidP="0086583D">
      <w:pPr>
        <w:spacing w:line="360" w:lineRule="auto"/>
        <w:ind w:firstLineChars="200" w:firstLine="562"/>
        <w:rPr>
          <w:rFonts w:ascii="SimSun" w:hAnsi="SimSun"/>
          <w:kern w:val="26"/>
          <w:sz w:val="28"/>
          <w:szCs w:val="28"/>
        </w:rPr>
      </w:pPr>
      <w:r w:rsidRPr="00F846D8">
        <w:rPr>
          <w:rFonts w:ascii="SimSun" w:hAnsi="SimSun" w:hint="eastAsia"/>
          <w:b/>
          <w:bCs/>
          <w:kern w:val="26"/>
          <w:sz w:val="28"/>
          <w:szCs w:val="28"/>
        </w:rPr>
        <w:t>5-</w:t>
      </w:r>
      <w:r w:rsidRPr="00F846D8">
        <w:rPr>
          <w:rFonts w:ascii="SimSun" w:hAnsi="SimSun" w:hint="eastAsia"/>
          <w:kern w:val="26"/>
          <w:sz w:val="28"/>
          <w:szCs w:val="28"/>
        </w:rPr>
        <w:t>跟随伊玛目礼两拜主麻的主命拜（用心举意）。</w:t>
      </w:r>
    </w:p>
    <w:p w:rsidR="0086583D" w:rsidRPr="00F846D8" w:rsidRDefault="0086583D" w:rsidP="0086583D">
      <w:pPr>
        <w:spacing w:line="360" w:lineRule="auto"/>
        <w:ind w:firstLineChars="200" w:firstLine="562"/>
        <w:rPr>
          <w:rFonts w:ascii="SimSun" w:hAnsi="SimSun"/>
          <w:kern w:val="26"/>
          <w:sz w:val="28"/>
          <w:szCs w:val="28"/>
        </w:rPr>
      </w:pPr>
      <w:r w:rsidRPr="00F846D8">
        <w:rPr>
          <w:rFonts w:ascii="SimSun" w:hAnsi="SimSun" w:hint="eastAsia"/>
          <w:b/>
          <w:bCs/>
          <w:kern w:val="26"/>
          <w:sz w:val="28"/>
          <w:szCs w:val="28"/>
        </w:rPr>
        <w:t>6-</w:t>
      </w:r>
      <w:r w:rsidRPr="00F846D8">
        <w:rPr>
          <w:rFonts w:ascii="SimSun" w:hAnsi="SimSun" w:hint="eastAsia"/>
          <w:kern w:val="26"/>
          <w:sz w:val="28"/>
          <w:szCs w:val="28"/>
        </w:rPr>
        <w:t>主麻拜之后，在清真寺中礼四拜圣行拜，或者是在家中礼两拜圣行拜，这是最好的。</w:t>
      </w:r>
    </w:p>
    <w:p w:rsidR="0086583D" w:rsidRPr="00F846D8" w:rsidRDefault="0086583D" w:rsidP="0086583D">
      <w:pPr>
        <w:spacing w:line="360" w:lineRule="auto"/>
        <w:ind w:firstLineChars="200" w:firstLine="562"/>
        <w:rPr>
          <w:rFonts w:ascii="SimSun" w:hAnsi="SimSun"/>
          <w:kern w:val="26"/>
          <w:sz w:val="28"/>
          <w:szCs w:val="28"/>
        </w:rPr>
      </w:pPr>
      <w:r w:rsidRPr="00F846D8">
        <w:rPr>
          <w:rFonts w:ascii="SimSun" w:hAnsi="SimSun" w:hint="eastAsia"/>
          <w:b/>
          <w:bCs/>
          <w:kern w:val="26"/>
          <w:sz w:val="28"/>
          <w:szCs w:val="28"/>
        </w:rPr>
        <w:t>7-</w:t>
      </w:r>
      <w:r w:rsidRPr="00F846D8">
        <w:rPr>
          <w:rFonts w:ascii="SimSun" w:hAnsi="SimSun" w:hint="eastAsia"/>
          <w:kern w:val="26"/>
          <w:sz w:val="28"/>
          <w:szCs w:val="28"/>
        </w:rPr>
        <w:t>在主麻日应该比在其它的日子里更加多多地祝福</w:t>
      </w:r>
      <w:r>
        <w:rPr>
          <w:rFonts w:ascii="SimSun" w:hAnsi="SimSun" w:hint="eastAsia"/>
          <w:kern w:val="26"/>
          <w:sz w:val="28"/>
          <w:szCs w:val="28"/>
        </w:rPr>
        <w:t>先知</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571"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71" inset="0,0,0,0">
              <w:txbxContent>
                <w:p w:rsidR="0086583D" w:rsidRPr="00E87B1C" w:rsidRDefault="0086583D" w:rsidP="0086583D">
                  <w:pPr>
                    <w:spacing w:line="120" w:lineRule="exact"/>
                    <w:jc w:val="center"/>
                    <w:rPr>
                      <w:rFonts w:ascii="SimSun" w:hAnsi="SimSun" w:cs="Arial"/>
                      <w:kern w:val="24"/>
                      <w:sz w:val="8"/>
                      <w:szCs w:val="8"/>
                    </w:rPr>
                  </w:pPr>
                  <w:r w:rsidRPr="00E87B1C">
                    <w:rPr>
                      <w:rFonts w:ascii="SimSun" w:hAnsi="SimSun" w:cs="Arial" w:hint="eastAsia"/>
                      <w:kern w:val="24"/>
                      <w:sz w:val="8"/>
                      <w:szCs w:val="8"/>
                    </w:rPr>
                    <w:t>愿主赐福之</w:t>
                  </w:r>
                </w:p>
                <w:p w:rsidR="0086583D" w:rsidRPr="00E87B1C" w:rsidRDefault="0086583D" w:rsidP="0086583D">
                  <w:pPr>
                    <w:spacing w:line="120" w:lineRule="exact"/>
                    <w:jc w:val="center"/>
                    <w:rPr>
                      <w:rFonts w:ascii="SimSun" w:hAnsi="SimSun" w:cs="Arial"/>
                      <w:kern w:val="24"/>
                      <w:sz w:val="8"/>
                      <w:szCs w:val="8"/>
                    </w:rPr>
                  </w:pPr>
                  <w:r w:rsidRPr="00E87B1C">
                    <w:rPr>
                      <w:rFonts w:ascii="SimSun" w:hAnsi="SimSun" w:cs="Arial" w:hint="eastAsia"/>
                      <w:kern w:val="24"/>
                      <w:sz w:val="8"/>
                      <w:szCs w:val="8"/>
                    </w:rPr>
                    <w:t>并使其平安</w:t>
                  </w:r>
                </w:p>
              </w:txbxContent>
            </v:textbox>
            <w10:wrap anchorx="page"/>
            <w10:anchorlock/>
          </v:shape>
        </w:pict>
      </w:r>
      <w:r w:rsidRPr="00F846D8">
        <w:rPr>
          <w:rFonts w:ascii="SimSun" w:hAnsi="SimSun" w:hint="eastAsia"/>
          <w:kern w:val="26"/>
          <w:sz w:val="28"/>
          <w:szCs w:val="28"/>
        </w:rPr>
        <w:t>。</w:t>
      </w:r>
    </w:p>
    <w:p w:rsidR="0086583D" w:rsidRDefault="0086583D" w:rsidP="0086583D">
      <w:pPr>
        <w:spacing w:line="360" w:lineRule="auto"/>
        <w:ind w:firstLineChars="200" w:firstLine="562"/>
        <w:rPr>
          <w:rFonts w:ascii="SimSun" w:hAnsi="SimSun"/>
          <w:b/>
          <w:bCs/>
          <w:color w:val="008000"/>
          <w:kern w:val="26"/>
          <w:sz w:val="28"/>
          <w:szCs w:val="28"/>
          <w:rtl/>
        </w:rPr>
      </w:pPr>
      <w:r w:rsidRPr="00F846D8">
        <w:rPr>
          <w:rFonts w:ascii="SimSun" w:hAnsi="SimSun" w:hint="eastAsia"/>
          <w:b/>
          <w:bCs/>
          <w:kern w:val="26"/>
          <w:sz w:val="28"/>
          <w:szCs w:val="28"/>
        </w:rPr>
        <w:t>8-</w:t>
      </w:r>
      <w:r w:rsidRPr="00F846D8">
        <w:rPr>
          <w:rFonts w:ascii="SimSun" w:hAnsi="SimSun" w:hint="eastAsia"/>
          <w:kern w:val="26"/>
          <w:sz w:val="28"/>
          <w:szCs w:val="28"/>
        </w:rPr>
        <w:t>主麻日，期望祈祷最好的事情，因为</w:t>
      </w:r>
      <w:r>
        <w:rPr>
          <w:rFonts w:ascii="SimSun" w:hAnsi="SimSun" w:hint="eastAsia"/>
          <w:b/>
          <w:bCs/>
          <w:color w:val="008000"/>
          <w:kern w:val="26"/>
          <w:sz w:val="28"/>
          <w:szCs w:val="28"/>
        </w:rPr>
        <w:t>主的使者</w:t>
      </w:r>
      <w:r w:rsidR="00253D81">
        <w:rPr>
          <w:rFonts w:ascii="SimSun" w:hAnsi="SimSun"/>
          <w:b/>
          <w:bCs/>
          <w:color w:val="008000"/>
          <w:kern w:val="26"/>
          <w:sz w:val="28"/>
          <w:szCs w:val="28"/>
          <w:rtl/>
        </w:rPr>
      </w:r>
      <w:r w:rsidR="00253D81">
        <w:rPr>
          <w:rFonts w:ascii="SimSun" w:hAnsi="SimSun"/>
          <w:b/>
          <w:bCs/>
          <w:color w:val="008000"/>
          <w:kern w:val="26"/>
          <w:sz w:val="28"/>
          <w:szCs w:val="28"/>
        </w:rPr>
        <w:pict>
          <v:shape id="_x0000_s1570"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70" inset="0,0,0,0">
              <w:txbxContent>
                <w:p w:rsidR="0086583D" w:rsidRPr="00AA3311" w:rsidRDefault="0086583D" w:rsidP="0086583D">
                  <w:pPr>
                    <w:spacing w:line="120" w:lineRule="exact"/>
                    <w:jc w:val="center"/>
                    <w:rPr>
                      <w:rFonts w:ascii="SimSun" w:hAnsi="SimSun" w:cs="Arial"/>
                      <w:b/>
                      <w:bCs/>
                      <w:color w:val="008000"/>
                      <w:kern w:val="24"/>
                      <w:sz w:val="8"/>
                      <w:szCs w:val="8"/>
                    </w:rPr>
                  </w:pPr>
                  <w:r w:rsidRPr="00AA3311">
                    <w:rPr>
                      <w:rFonts w:ascii="SimSun" w:hAnsi="SimSun" w:cs="Arial" w:hint="eastAsia"/>
                      <w:b/>
                      <w:bCs/>
                      <w:color w:val="008000"/>
                      <w:kern w:val="24"/>
                      <w:sz w:val="8"/>
                      <w:szCs w:val="8"/>
                    </w:rPr>
                    <w:t>愿主赐福之</w:t>
                  </w:r>
                </w:p>
                <w:p w:rsidR="0086583D" w:rsidRPr="00AA3311" w:rsidRDefault="0086583D" w:rsidP="0086583D">
                  <w:pPr>
                    <w:spacing w:line="120" w:lineRule="exact"/>
                    <w:jc w:val="center"/>
                    <w:rPr>
                      <w:rFonts w:ascii="SimSun" w:hAnsi="SimSun" w:cs="Arial"/>
                      <w:b/>
                      <w:bCs/>
                      <w:color w:val="008000"/>
                      <w:kern w:val="24"/>
                      <w:sz w:val="8"/>
                      <w:szCs w:val="8"/>
                    </w:rPr>
                  </w:pPr>
                  <w:r w:rsidRPr="00AA3311">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86583D" w:rsidRPr="00D831E9" w:rsidRDefault="0086583D" w:rsidP="0086583D">
      <w:pPr>
        <w:pStyle w:val="af0"/>
        <w:widowControl w:val="0"/>
        <w:tabs>
          <w:tab w:val="num" w:pos="424"/>
        </w:tabs>
        <w:spacing w:after="0" w:line="240" w:lineRule="auto"/>
        <w:ind w:left="0" w:firstLineChars="200" w:firstLine="602"/>
        <w:jc w:val="both"/>
        <w:rPr>
          <w:rFonts w:cs="KFGQPC Uthman Taha Naskh"/>
          <w:kern w:val="28"/>
          <w:sz w:val="30"/>
          <w:szCs w:val="30"/>
          <w:lang w:eastAsia="zh-CN"/>
        </w:rPr>
      </w:pPr>
      <w:r w:rsidRPr="00BC1048">
        <w:rPr>
          <w:rFonts w:ascii="SimSun" w:hAnsi="SimSun" w:cs="KFGQPC Uthman Taha Naskh"/>
          <w:b/>
          <w:bCs/>
          <w:color w:val="008000"/>
          <w:kern w:val="28"/>
          <w:sz w:val="30"/>
          <w:szCs w:val="30"/>
          <w:rtl/>
          <w:lang w:eastAsia="zh-CN" w:bidi="ar-SA"/>
        </w:rPr>
        <w:t>قال رسول الله ﷺ: «إنَّ في الجمعـةِ لَساعـةً لا يُوَافِقُهَا مُسْلِـمٌ</w:t>
      </w:r>
      <w:r w:rsidRPr="00BC1048">
        <w:rPr>
          <w:rFonts w:ascii="SimSun" w:hAnsi="SimSun" w:cs="KFGQPC Uthman Taha Naskh" w:hint="cs"/>
          <w:b/>
          <w:bCs/>
          <w:color w:val="008000"/>
          <w:kern w:val="28"/>
          <w:sz w:val="30"/>
          <w:szCs w:val="30"/>
          <w:rtl/>
          <w:lang w:eastAsia="zh-CN" w:bidi="ar-SA"/>
        </w:rPr>
        <w:t xml:space="preserve"> </w:t>
      </w:r>
      <w:r w:rsidRPr="00BC1048">
        <w:rPr>
          <w:rFonts w:ascii="SimSun" w:hAnsi="SimSun" w:cs="KFGQPC Uthman Taha Naskh"/>
          <w:b/>
          <w:bCs/>
          <w:color w:val="008000"/>
          <w:kern w:val="28"/>
          <w:sz w:val="30"/>
          <w:szCs w:val="30"/>
          <w:rtl/>
          <w:lang w:eastAsia="zh-CN" w:bidi="ar-SA"/>
        </w:rPr>
        <w:t xml:space="preserve">يَسْأَلُ الله </w:t>
      </w:r>
      <w:r w:rsidRPr="00BC1048">
        <w:rPr>
          <w:rFonts w:ascii="SimSun" w:hAnsi="SimSun" w:cs="KFGQPC Uthman Taha Naskh"/>
          <w:b/>
          <w:bCs/>
          <w:color w:val="008000"/>
          <w:kern w:val="28"/>
          <w:rtl/>
          <w:lang w:eastAsia="zh-CN"/>
        </w:rPr>
        <w:t>فيها خيراً</w:t>
      </w:r>
      <w:r w:rsidRPr="00BC1048">
        <w:rPr>
          <w:rFonts w:ascii="SimSun" w:hAnsi="SimSun" w:cs="KFGQPC Uthman Taha Naskh"/>
          <w:b/>
          <w:bCs/>
          <w:color w:val="008000"/>
          <w:kern w:val="28"/>
          <w:sz w:val="30"/>
          <w:szCs w:val="30"/>
          <w:rtl/>
          <w:lang w:eastAsia="zh-CN" w:bidi="ar-SA"/>
        </w:rPr>
        <w:t xml:space="preserve"> إلَّا</w:t>
      </w:r>
      <w:r w:rsidRPr="00D831E9">
        <w:rPr>
          <w:rFonts w:ascii="SimSun" w:hAnsi="SimSun" w:cs="KFGQPC Uthman Taha Naskh"/>
          <w:b/>
          <w:bCs/>
          <w:color w:val="008000"/>
          <w:kern w:val="28"/>
          <w:sz w:val="30"/>
          <w:szCs w:val="30"/>
          <w:rtl/>
          <w:lang w:eastAsia="zh-CN" w:bidi="ar-SA"/>
        </w:rPr>
        <w:t xml:space="preserve"> أَعْطَاهُ إيَّاهُ»</w:t>
      </w:r>
      <w:r>
        <w:rPr>
          <w:rFonts w:cs="KFGQPC Uthman Taha Naskh"/>
          <w:kern w:val="28"/>
          <w:sz w:val="30"/>
          <w:szCs w:val="30"/>
          <w:rtl/>
        </w:rPr>
        <w:t xml:space="preserve"> متفق عليه</w:t>
      </w:r>
    </w:p>
    <w:p w:rsidR="0086583D" w:rsidRDefault="0086583D" w:rsidP="0086583D">
      <w:pPr>
        <w:spacing w:line="360" w:lineRule="auto"/>
        <w:ind w:firstLineChars="200" w:firstLine="562"/>
        <w:rPr>
          <w:rFonts w:ascii="SimSun" w:hAnsi="SimSun"/>
          <w:b/>
          <w:bCs/>
          <w:color w:val="008000"/>
          <w:kern w:val="26"/>
          <w:sz w:val="28"/>
          <w:szCs w:val="28"/>
          <w:rtl/>
          <w:lang w:val="zh-CN"/>
        </w:rPr>
      </w:pPr>
      <w:r>
        <w:rPr>
          <w:rFonts w:ascii="SimSun" w:hAnsi="SimSun" w:hint="eastAsia"/>
          <w:b/>
          <w:bCs/>
          <w:color w:val="008000"/>
          <w:kern w:val="26"/>
          <w:sz w:val="28"/>
          <w:szCs w:val="28"/>
        </w:rPr>
        <w:t>“在主麻日</w:t>
      </w:r>
      <w:r w:rsidRPr="00F846D8">
        <w:rPr>
          <w:rFonts w:ascii="SimSun" w:hAnsi="SimSun" w:hint="eastAsia"/>
          <w:b/>
          <w:bCs/>
          <w:color w:val="008000"/>
          <w:kern w:val="26"/>
          <w:sz w:val="28"/>
          <w:szCs w:val="28"/>
        </w:rPr>
        <w:t>有一段时光，任何一位穆斯林</w:t>
      </w:r>
      <w:r>
        <w:rPr>
          <w:rFonts w:ascii="SimSun" w:hAnsi="SimSun" w:hint="eastAsia"/>
          <w:b/>
          <w:bCs/>
          <w:color w:val="008000"/>
          <w:kern w:val="26"/>
          <w:sz w:val="28"/>
          <w:szCs w:val="28"/>
        </w:rPr>
        <w:t>在其中他向真主祈求的</w:t>
      </w:r>
      <w:r w:rsidRPr="00F846D8">
        <w:rPr>
          <w:rFonts w:ascii="SimSun" w:hAnsi="SimSun" w:hint="eastAsia"/>
          <w:b/>
          <w:bCs/>
          <w:color w:val="008000"/>
          <w:kern w:val="26"/>
          <w:sz w:val="28"/>
          <w:szCs w:val="28"/>
        </w:rPr>
        <w:t>福利，真主都会给予他。</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lang w:val="zh-CN"/>
        </w:rPr>
        <w:footnoteReference w:id="307"/>
      </w:r>
    </w:p>
    <w:p w:rsidR="00700721" w:rsidRPr="00F846D8" w:rsidRDefault="00700721" w:rsidP="00700721">
      <w:pPr>
        <w:spacing w:line="360" w:lineRule="auto"/>
        <w:ind w:firstLineChars="200" w:firstLine="562"/>
        <w:rPr>
          <w:rFonts w:ascii="SimSun" w:hAnsi="SimSun"/>
          <w:b/>
          <w:bCs/>
          <w:kern w:val="26"/>
          <w:sz w:val="28"/>
          <w:szCs w:val="28"/>
          <w:lang w:val="zh-CN"/>
        </w:rPr>
      </w:pPr>
    </w:p>
    <w:p w:rsidR="00700721" w:rsidRPr="0041344B" w:rsidRDefault="003D11C3" w:rsidP="00863345">
      <w:pPr>
        <w:spacing w:beforeLines="100" w:afterLines="100" w:line="360" w:lineRule="auto"/>
        <w:jc w:val="center"/>
        <w:rPr>
          <w:rFonts w:ascii="STXinwei" w:eastAsia="STXinwei" w:hAnsi="SimSun" w:cs="Arial"/>
          <w:kern w:val="26"/>
          <w:sz w:val="36"/>
          <w:szCs w:val="36"/>
        </w:rPr>
      </w:pPr>
      <w:r w:rsidRPr="0041344B">
        <w:rPr>
          <w:rFonts w:ascii="STXinwei" w:eastAsia="STXinwei" w:hAnsi="SimSun" w:cs="Arial" w:hint="eastAsia"/>
          <w:kern w:val="26"/>
          <w:sz w:val="36"/>
          <w:szCs w:val="36"/>
        </w:rPr>
        <w:t>围绕</w:t>
      </w:r>
      <w:r w:rsidR="00700721" w:rsidRPr="0041344B">
        <w:rPr>
          <w:rFonts w:ascii="STXinwei" w:eastAsia="STXinwei" w:hAnsi="SimSun" w:cs="Arial" w:hint="eastAsia"/>
          <w:kern w:val="26"/>
          <w:sz w:val="36"/>
          <w:szCs w:val="36"/>
        </w:rPr>
        <w:t>礼拜的《圣训》</w:t>
      </w:r>
    </w:p>
    <w:p w:rsidR="00700721" w:rsidRDefault="00700721" w:rsidP="00700721">
      <w:pPr>
        <w:spacing w:line="360" w:lineRule="auto"/>
        <w:ind w:firstLineChars="200" w:firstLine="562"/>
        <w:rPr>
          <w:rFonts w:ascii="SimSun" w:hAnsi="SimSun"/>
          <w:b/>
          <w:bCs/>
          <w:color w:val="008000"/>
          <w:kern w:val="26"/>
          <w:sz w:val="28"/>
          <w:szCs w:val="28"/>
        </w:rPr>
      </w:pPr>
      <w:r>
        <w:rPr>
          <w:rFonts w:ascii="SimSun" w:hAnsi="SimSun" w:hint="eastAsia"/>
          <w:b/>
          <w:bCs/>
          <w:color w:val="008000"/>
          <w:kern w:val="26"/>
          <w:sz w:val="28"/>
          <w:szCs w:val="28"/>
        </w:rPr>
        <w:t>主的使者</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569"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69" inset="0,0,0,0">
              <w:txbxContent>
                <w:p w:rsidR="00700721" w:rsidRPr="00AA3311" w:rsidRDefault="00700721" w:rsidP="00700721">
                  <w:pPr>
                    <w:spacing w:line="120" w:lineRule="exact"/>
                    <w:jc w:val="center"/>
                    <w:rPr>
                      <w:rFonts w:ascii="SimSun" w:hAnsi="SimSun" w:cs="Arial"/>
                      <w:b/>
                      <w:bCs/>
                      <w:color w:val="008000"/>
                      <w:kern w:val="24"/>
                      <w:sz w:val="8"/>
                      <w:szCs w:val="8"/>
                    </w:rPr>
                  </w:pPr>
                  <w:r w:rsidRPr="00AA3311">
                    <w:rPr>
                      <w:rFonts w:ascii="SimSun" w:hAnsi="SimSun" w:cs="Arial" w:hint="eastAsia"/>
                      <w:b/>
                      <w:bCs/>
                      <w:color w:val="008000"/>
                      <w:kern w:val="24"/>
                      <w:sz w:val="8"/>
                      <w:szCs w:val="8"/>
                    </w:rPr>
                    <w:t>愿主赐福之</w:t>
                  </w:r>
                </w:p>
                <w:p w:rsidR="00700721" w:rsidRPr="00AA3311" w:rsidRDefault="00700721" w:rsidP="00700721">
                  <w:pPr>
                    <w:spacing w:line="120" w:lineRule="exact"/>
                    <w:jc w:val="center"/>
                    <w:rPr>
                      <w:rFonts w:ascii="SimSun" w:hAnsi="SimSun" w:cs="Arial"/>
                      <w:b/>
                      <w:bCs/>
                      <w:color w:val="008000"/>
                      <w:kern w:val="24"/>
                      <w:sz w:val="8"/>
                      <w:szCs w:val="8"/>
                    </w:rPr>
                  </w:pPr>
                  <w:r w:rsidRPr="00AA3311">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700721" w:rsidRPr="00D831E9" w:rsidRDefault="00700721" w:rsidP="00700721">
      <w:pPr>
        <w:pStyle w:val="af0"/>
        <w:widowControl w:val="0"/>
        <w:tabs>
          <w:tab w:val="num" w:pos="0"/>
        </w:tabs>
        <w:spacing w:after="0" w:line="240" w:lineRule="auto"/>
        <w:ind w:left="0" w:firstLineChars="200" w:firstLine="602"/>
        <w:jc w:val="both"/>
        <w:rPr>
          <w:rFonts w:ascii="SimSun" w:hAnsi="SimSun" w:cs="KFGQPC Uthman Taha Naskh"/>
          <w:kern w:val="28"/>
          <w:sz w:val="30"/>
          <w:szCs w:val="30"/>
          <w:rtl/>
        </w:rPr>
      </w:pPr>
      <w:r>
        <w:rPr>
          <w:rFonts w:ascii="SimSun" w:hAnsi="SimSun" w:cs="KFGQPC Uthman Taha Naskh" w:hint="cs"/>
          <w:b/>
          <w:bCs/>
          <w:color w:val="008000"/>
          <w:kern w:val="28"/>
          <w:sz w:val="30"/>
          <w:szCs w:val="30"/>
          <w:rtl/>
          <w:lang w:eastAsia="zh-CN" w:bidi="ar-SA"/>
        </w:rPr>
        <w:t>1-</w:t>
      </w:r>
      <w:r w:rsidRPr="00BC1048">
        <w:rPr>
          <w:rFonts w:ascii="SimSun" w:hAnsi="SimSun" w:cs="KFGQPC Uthman Taha Naskh"/>
          <w:b/>
          <w:bCs/>
          <w:color w:val="008000"/>
          <w:kern w:val="28"/>
          <w:sz w:val="30"/>
          <w:szCs w:val="30"/>
          <w:rtl/>
          <w:lang w:eastAsia="zh-CN" w:bidi="ar-SA"/>
        </w:rPr>
        <w:t>قال رسول الله ﷺ: «</w:t>
      </w:r>
      <w:r w:rsidRPr="00D831E9">
        <w:rPr>
          <w:rFonts w:ascii="SimSun" w:hAnsi="SimSun" w:cs="KFGQPC Uthman Taha Naskh"/>
          <w:b/>
          <w:bCs/>
          <w:color w:val="008000"/>
          <w:kern w:val="28"/>
          <w:sz w:val="30"/>
          <w:szCs w:val="30"/>
          <w:rtl/>
        </w:rPr>
        <w:t>صَلُّوْا كَمَا رَأَيْتُـمُوْنِي أُصَلِّي»</w:t>
      </w:r>
      <w:r w:rsidRPr="00D831E9">
        <w:rPr>
          <w:rFonts w:ascii="SimSun" w:hAnsi="SimSun" w:cs="KFGQPC Uthman Taha Naskh"/>
          <w:kern w:val="28"/>
          <w:sz w:val="30"/>
          <w:szCs w:val="30"/>
          <w:rtl/>
        </w:rPr>
        <w:t>. أخرجه البخاري</w:t>
      </w:r>
    </w:p>
    <w:p w:rsidR="00700721" w:rsidRPr="00D831E9" w:rsidRDefault="00700721" w:rsidP="00700721">
      <w:pPr>
        <w:spacing w:line="360" w:lineRule="auto"/>
        <w:ind w:firstLineChars="200" w:firstLine="562"/>
        <w:rPr>
          <w:rFonts w:ascii="SimSun" w:hAnsi="SimSun"/>
          <w:b/>
          <w:bCs/>
          <w:color w:val="008000"/>
          <w:kern w:val="28"/>
          <w:sz w:val="28"/>
          <w:szCs w:val="28"/>
          <w:lang w:val="zh-CN"/>
        </w:rPr>
      </w:pPr>
      <w:r w:rsidRPr="00D831E9">
        <w:rPr>
          <w:rFonts w:ascii="SimSun" w:hAnsi="SimSun" w:cs="Arial" w:hint="eastAsia"/>
          <w:b/>
          <w:bCs/>
          <w:color w:val="008000"/>
          <w:kern w:val="28"/>
          <w:sz w:val="28"/>
          <w:szCs w:val="28"/>
          <w:lang w:val="zh-CN"/>
        </w:rPr>
        <w:t>“</w:t>
      </w:r>
      <w:r w:rsidRPr="00D831E9">
        <w:rPr>
          <w:rFonts w:ascii="SimSun" w:hAnsi="SimSun" w:hint="eastAsia"/>
          <w:b/>
          <w:bCs/>
          <w:color w:val="008000"/>
          <w:kern w:val="28"/>
          <w:sz w:val="28"/>
          <w:szCs w:val="28"/>
          <w:lang w:val="zh-CN"/>
        </w:rPr>
        <w:t>你们要像</w:t>
      </w:r>
      <w:r w:rsidRPr="00D831E9">
        <w:rPr>
          <w:rFonts w:ascii="SimSun" w:hAnsi="SimSun" w:cs="Arial" w:hint="eastAsia"/>
          <w:b/>
          <w:bCs/>
          <w:color w:val="008000"/>
          <w:kern w:val="28"/>
          <w:sz w:val="28"/>
          <w:szCs w:val="28"/>
          <w:lang w:val="zh-CN"/>
        </w:rPr>
        <w:t>看</w:t>
      </w:r>
      <w:r w:rsidRPr="00D831E9">
        <w:rPr>
          <w:rFonts w:ascii="SimSun" w:hAnsi="SimSun" w:hint="eastAsia"/>
          <w:b/>
          <w:bCs/>
          <w:color w:val="008000"/>
          <w:kern w:val="28"/>
          <w:sz w:val="28"/>
          <w:szCs w:val="28"/>
          <w:lang w:val="zh-CN"/>
        </w:rPr>
        <w:t>见我礼拜的</w:t>
      </w:r>
      <w:r w:rsidRPr="00D831E9">
        <w:rPr>
          <w:rFonts w:ascii="SimSun" w:hAnsi="SimSun" w:cs="Arial" w:hint="eastAsia"/>
          <w:b/>
          <w:bCs/>
          <w:color w:val="008000"/>
          <w:kern w:val="28"/>
          <w:sz w:val="28"/>
          <w:szCs w:val="28"/>
          <w:lang w:val="zh-CN"/>
        </w:rPr>
        <w:t>方式那样去礼拜</w:t>
      </w:r>
      <w:r w:rsidRPr="00D831E9">
        <w:rPr>
          <w:rFonts w:ascii="SimSun" w:hAnsi="SimSun" w:cs="Traditional Arabic" w:hint="eastAsia"/>
          <w:b/>
          <w:bCs/>
          <w:color w:val="008000"/>
          <w:kern w:val="28"/>
          <w:sz w:val="28"/>
          <w:szCs w:val="28"/>
        </w:rPr>
        <w:t>。</w:t>
      </w:r>
      <w:r w:rsidRPr="00D831E9">
        <w:rPr>
          <w:rFonts w:ascii="SimSun" w:hAnsi="SimSun" w:hint="eastAsia"/>
          <w:b/>
          <w:bCs/>
          <w:color w:val="008000"/>
          <w:kern w:val="28"/>
          <w:sz w:val="28"/>
          <w:szCs w:val="28"/>
          <w:lang w:val="zh-CN"/>
        </w:rPr>
        <w:t>”</w:t>
      </w:r>
      <w:r w:rsidRPr="00D831E9">
        <w:rPr>
          <w:rStyle w:val="a9"/>
          <w:rFonts w:ascii="SimSun" w:hAnsi="SimSun"/>
          <w:b/>
          <w:bCs/>
          <w:color w:val="008000"/>
          <w:kern w:val="28"/>
          <w:sz w:val="28"/>
          <w:szCs w:val="28"/>
        </w:rPr>
        <w:footnoteReference w:id="308"/>
      </w:r>
    </w:p>
    <w:p w:rsidR="00700721" w:rsidRPr="00D831E9" w:rsidRDefault="00700721" w:rsidP="00700721">
      <w:pPr>
        <w:pStyle w:val="af0"/>
        <w:widowControl w:val="0"/>
        <w:tabs>
          <w:tab w:val="num" w:pos="0"/>
        </w:tabs>
        <w:spacing w:after="0" w:line="240" w:lineRule="auto"/>
        <w:ind w:left="0" w:firstLineChars="200" w:firstLine="602"/>
        <w:jc w:val="both"/>
        <w:rPr>
          <w:rFonts w:ascii="SimSun" w:hAnsi="SimSun" w:cs="KFGQPC Uthman Taha Naskh"/>
          <w:kern w:val="28"/>
          <w:sz w:val="30"/>
          <w:szCs w:val="30"/>
          <w:rtl/>
        </w:rPr>
      </w:pPr>
      <w:r>
        <w:rPr>
          <w:rFonts w:ascii="SimSun" w:hAnsi="SimSun" w:cs="KFGQPC Uthman Taha Naskh" w:hint="cs"/>
          <w:b/>
          <w:bCs/>
          <w:color w:val="008000"/>
          <w:kern w:val="28"/>
          <w:sz w:val="30"/>
          <w:szCs w:val="30"/>
          <w:rtl/>
          <w:lang w:eastAsia="zh-CN" w:bidi="ar-SA"/>
        </w:rPr>
        <w:t>2-</w:t>
      </w:r>
      <w:r w:rsidRPr="00BC1048">
        <w:rPr>
          <w:rFonts w:ascii="SimSun" w:hAnsi="SimSun" w:cs="KFGQPC Uthman Taha Naskh"/>
          <w:b/>
          <w:bCs/>
          <w:color w:val="008000"/>
          <w:kern w:val="28"/>
          <w:sz w:val="30"/>
          <w:szCs w:val="30"/>
          <w:rtl/>
          <w:lang w:eastAsia="zh-CN" w:bidi="ar-SA"/>
        </w:rPr>
        <w:t xml:space="preserve"> «</w:t>
      </w:r>
      <w:r w:rsidRPr="00BC1048">
        <w:rPr>
          <w:rFonts w:ascii="SimSun" w:hAnsi="SimSun" w:cs="KFGQPC Uthman Taha Naskh"/>
          <w:b/>
          <w:bCs/>
          <w:color w:val="008000"/>
          <w:kern w:val="28"/>
          <w:sz w:val="30"/>
          <w:szCs w:val="30"/>
          <w:rtl/>
        </w:rPr>
        <w:t>إذا دخلَ أحدُكم المسجدَ فليركعْ رَكعتين قَبلَ أنْ يجلس</w:t>
      </w:r>
      <w:r w:rsidRPr="00D831E9">
        <w:rPr>
          <w:rFonts w:ascii="SimSun" w:hAnsi="SimSun" w:cs="KFGQPC Uthman Taha Naskh"/>
          <w:b/>
          <w:bCs/>
          <w:color w:val="008000"/>
          <w:kern w:val="28"/>
          <w:sz w:val="30"/>
          <w:szCs w:val="30"/>
          <w:rtl/>
        </w:rPr>
        <w:t>»</w:t>
      </w:r>
      <w:r w:rsidRPr="00D831E9">
        <w:rPr>
          <w:rFonts w:ascii="SimSun" w:hAnsi="SimSun" w:cs="KFGQPC Uthman Taha Naskh"/>
          <w:kern w:val="28"/>
          <w:sz w:val="30"/>
          <w:szCs w:val="30"/>
          <w:rtl/>
        </w:rPr>
        <w:t>. أخرجه البخاري</w:t>
      </w:r>
    </w:p>
    <w:p w:rsidR="00700721" w:rsidRPr="00F846D8" w:rsidRDefault="00700721" w:rsidP="00700721">
      <w:pPr>
        <w:spacing w:line="360" w:lineRule="auto"/>
        <w:ind w:firstLineChars="200" w:firstLine="562"/>
        <w:rPr>
          <w:rFonts w:ascii="SimSun" w:hAnsi="SimSun" w:cs="SimSun"/>
          <w:kern w:val="26"/>
          <w:sz w:val="28"/>
          <w:szCs w:val="28"/>
        </w:rPr>
      </w:pPr>
      <w:r w:rsidRPr="00F846D8">
        <w:rPr>
          <w:rFonts w:ascii="SimSun" w:hAnsi="SimSun" w:cs="SimSun" w:hint="eastAsia"/>
          <w:b/>
          <w:bCs/>
          <w:color w:val="008000"/>
          <w:kern w:val="26"/>
          <w:sz w:val="28"/>
          <w:szCs w:val="28"/>
        </w:rPr>
        <w:t>“当你们任何人进入清真寺时，让他在坐下之前礼两拜。”</w:t>
      </w:r>
      <w:r w:rsidRPr="00F846D8">
        <w:rPr>
          <w:rStyle w:val="a9"/>
          <w:rFonts w:ascii="SimSun" w:hAnsi="SimSun" w:cs="SimSun"/>
          <w:b/>
          <w:bCs/>
          <w:color w:val="008000"/>
          <w:kern w:val="26"/>
          <w:sz w:val="28"/>
          <w:szCs w:val="28"/>
        </w:rPr>
        <w:footnoteReference w:id="309"/>
      </w:r>
      <w:r w:rsidRPr="00F846D8">
        <w:rPr>
          <w:rFonts w:ascii="SimSun" w:hAnsi="SimSun" w:cs="SimSun" w:hint="eastAsia"/>
          <w:kern w:val="26"/>
          <w:sz w:val="28"/>
          <w:szCs w:val="28"/>
        </w:rPr>
        <w:t>（这被称之为庆寺拜）。</w:t>
      </w:r>
    </w:p>
    <w:p w:rsidR="00700721" w:rsidRPr="00D831E9" w:rsidRDefault="00700721" w:rsidP="00700721">
      <w:pPr>
        <w:pStyle w:val="af0"/>
        <w:widowControl w:val="0"/>
        <w:tabs>
          <w:tab w:val="num" w:pos="0"/>
        </w:tabs>
        <w:spacing w:after="0" w:line="240" w:lineRule="auto"/>
        <w:ind w:left="0" w:firstLineChars="200" w:firstLine="602"/>
        <w:jc w:val="both"/>
        <w:rPr>
          <w:rFonts w:ascii="SimSun" w:hAnsi="SimSun" w:cs="KFGQPC Uthman Taha Naskh"/>
          <w:kern w:val="28"/>
          <w:sz w:val="30"/>
          <w:szCs w:val="30"/>
          <w:rtl/>
        </w:rPr>
      </w:pPr>
      <w:r>
        <w:rPr>
          <w:rFonts w:ascii="SimSun" w:hAnsi="SimSun" w:cs="KFGQPC Uthman Taha Naskh" w:hint="cs"/>
          <w:b/>
          <w:bCs/>
          <w:color w:val="008000"/>
          <w:kern w:val="28"/>
          <w:sz w:val="30"/>
          <w:szCs w:val="30"/>
          <w:rtl/>
          <w:lang w:eastAsia="zh-CN" w:bidi="ar-SA"/>
        </w:rPr>
        <w:t>3-</w:t>
      </w:r>
      <w:r w:rsidRPr="00BC1048">
        <w:rPr>
          <w:rFonts w:ascii="SimSun" w:hAnsi="SimSun" w:cs="KFGQPC Uthman Taha Naskh"/>
          <w:b/>
          <w:bCs/>
          <w:color w:val="008000"/>
          <w:kern w:val="28"/>
          <w:sz w:val="30"/>
          <w:szCs w:val="30"/>
          <w:rtl/>
          <w:lang w:eastAsia="zh-CN" w:bidi="ar-SA"/>
        </w:rPr>
        <w:t xml:space="preserve"> «</w:t>
      </w:r>
      <w:r w:rsidRPr="00BC1048">
        <w:rPr>
          <w:rFonts w:ascii="SimSun" w:hAnsi="SimSun" w:cs="KFGQPC Uthman Taha Naskh"/>
          <w:bCs/>
          <w:color w:val="008000"/>
          <w:kern w:val="28"/>
          <w:sz w:val="30"/>
          <w:szCs w:val="30"/>
          <w:rtl/>
        </w:rPr>
        <w:t>لا تجلسوا على القبور</w:t>
      </w:r>
      <w:r w:rsidRPr="00BC1048">
        <w:rPr>
          <w:rFonts w:ascii="SimSun" w:hAnsi="SimSun" w:cs="KFGQPC Uthman Taha Naskh" w:hint="cs"/>
          <w:bCs/>
          <w:color w:val="008000"/>
          <w:kern w:val="28"/>
          <w:sz w:val="30"/>
          <w:szCs w:val="30"/>
          <w:rtl/>
        </w:rPr>
        <w:t xml:space="preserve"> </w:t>
      </w:r>
      <w:r w:rsidRPr="00BC1048">
        <w:rPr>
          <w:rFonts w:ascii="SimSun" w:hAnsi="SimSun" w:cs="KFGQPC Uthman Taha Naskh"/>
          <w:bCs/>
          <w:color w:val="008000"/>
          <w:kern w:val="28"/>
          <w:sz w:val="30"/>
          <w:szCs w:val="30"/>
          <w:rtl/>
        </w:rPr>
        <w:t>، ولا ت</w:t>
      </w:r>
      <w:r w:rsidRPr="00BC1048">
        <w:rPr>
          <w:rFonts w:ascii="SimSun" w:hAnsi="SimSun" w:cs="KFGQPC Uthman Taha Naskh" w:hint="cs"/>
          <w:bCs/>
          <w:color w:val="008000"/>
          <w:kern w:val="28"/>
          <w:sz w:val="30"/>
          <w:szCs w:val="30"/>
          <w:rtl/>
        </w:rPr>
        <w:t>ُ</w:t>
      </w:r>
      <w:r w:rsidRPr="00BC1048">
        <w:rPr>
          <w:rFonts w:ascii="SimSun" w:hAnsi="SimSun" w:cs="KFGQPC Uthman Taha Naskh"/>
          <w:bCs/>
          <w:color w:val="008000"/>
          <w:kern w:val="28"/>
          <w:sz w:val="30"/>
          <w:szCs w:val="30"/>
          <w:rtl/>
        </w:rPr>
        <w:t>ص</w:t>
      </w:r>
      <w:r w:rsidRPr="00BC1048">
        <w:rPr>
          <w:rFonts w:ascii="SimSun" w:hAnsi="SimSun" w:cs="KFGQPC Uthman Taha Naskh" w:hint="cs"/>
          <w:bCs/>
          <w:color w:val="008000"/>
          <w:kern w:val="28"/>
          <w:sz w:val="30"/>
          <w:szCs w:val="30"/>
          <w:rtl/>
        </w:rPr>
        <w:t>َ</w:t>
      </w:r>
      <w:r w:rsidRPr="00BC1048">
        <w:rPr>
          <w:rFonts w:ascii="SimSun" w:hAnsi="SimSun" w:cs="KFGQPC Uthman Taha Naskh"/>
          <w:bCs/>
          <w:color w:val="008000"/>
          <w:kern w:val="28"/>
          <w:sz w:val="30"/>
          <w:szCs w:val="30"/>
          <w:rtl/>
        </w:rPr>
        <w:t>لّ</w:t>
      </w:r>
      <w:r w:rsidRPr="00BC1048">
        <w:rPr>
          <w:rFonts w:ascii="SimSun" w:hAnsi="SimSun" w:cs="KFGQPC Uthman Taha Naskh" w:hint="cs"/>
          <w:bCs/>
          <w:color w:val="008000"/>
          <w:kern w:val="28"/>
          <w:sz w:val="30"/>
          <w:szCs w:val="30"/>
          <w:rtl/>
        </w:rPr>
        <w:t>ُ</w:t>
      </w:r>
      <w:r w:rsidRPr="00BC1048">
        <w:rPr>
          <w:rFonts w:ascii="SimSun" w:hAnsi="SimSun" w:cs="KFGQPC Uthman Taha Naskh"/>
          <w:bCs/>
          <w:color w:val="008000"/>
          <w:kern w:val="28"/>
          <w:sz w:val="30"/>
          <w:szCs w:val="30"/>
          <w:rtl/>
        </w:rPr>
        <w:t>وا إليها</w:t>
      </w:r>
      <w:r w:rsidRPr="00D831E9">
        <w:rPr>
          <w:rFonts w:ascii="SimSun" w:hAnsi="SimSun" w:cs="KFGQPC Uthman Taha Naskh"/>
          <w:b/>
          <w:bCs/>
          <w:color w:val="008000"/>
          <w:kern w:val="28"/>
          <w:sz w:val="30"/>
          <w:szCs w:val="30"/>
          <w:rtl/>
        </w:rPr>
        <w:t>»</w:t>
      </w:r>
      <w:r w:rsidRPr="00D831E9">
        <w:rPr>
          <w:rFonts w:ascii="SimSun" w:hAnsi="SimSun" w:cs="KFGQPC Uthman Taha Naskh"/>
          <w:kern w:val="28"/>
          <w:sz w:val="30"/>
          <w:szCs w:val="30"/>
          <w:rtl/>
        </w:rPr>
        <w:t xml:space="preserve">. أخرجه </w:t>
      </w:r>
      <w:r>
        <w:rPr>
          <w:rFonts w:ascii="SimSun" w:hAnsi="SimSun" w:cs="KFGQPC Uthman Taha Naskh" w:hint="cs"/>
          <w:kern w:val="28"/>
          <w:sz w:val="30"/>
          <w:szCs w:val="30"/>
          <w:rtl/>
        </w:rPr>
        <w:t>مسلم</w:t>
      </w:r>
    </w:p>
    <w:p w:rsidR="00700721" w:rsidRPr="00F846D8" w:rsidRDefault="00700721" w:rsidP="00700721">
      <w:pPr>
        <w:spacing w:line="360" w:lineRule="auto"/>
        <w:ind w:firstLineChars="200" w:firstLine="562"/>
        <w:rPr>
          <w:rFonts w:ascii="SimSun" w:hAnsi="SimSun"/>
          <w:b/>
          <w:bCs/>
          <w:kern w:val="26"/>
          <w:sz w:val="28"/>
          <w:szCs w:val="28"/>
          <w:lang w:val="zh-CN"/>
        </w:rPr>
      </w:pPr>
      <w:r>
        <w:rPr>
          <w:rFonts w:ascii="SimSun" w:hAnsi="SimSun" w:cs="SimSun" w:hint="eastAsia"/>
          <w:b/>
          <w:bCs/>
          <w:color w:val="008000"/>
          <w:kern w:val="26"/>
          <w:sz w:val="28"/>
          <w:szCs w:val="28"/>
        </w:rPr>
        <w:t>“你们不要坐在坟墓上，也</w:t>
      </w:r>
      <w:r w:rsidRPr="00F846D8">
        <w:rPr>
          <w:rFonts w:ascii="SimSun" w:hAnsi="SimSun" w:cs="SimSun" w:hint="eastAsia"/>
          <w:b/>
          <w:bCs/>
          <w:color w:val="008000"/>
          <w:kern w:val="26"/>
          <w:sz w:val="28"/>
          <w:szCs w:val="28"/>
        </w:rPr>
        <w:t>不要对着</w:t>
      </w:r>
      <w:r>
        <w:rPr>
          <w:rFonts w:ascii="SimSun" w:hAnsi="SimSun" w:cs="SimSun" w:hint="eastAsia"/>
          <w:b/>
          <w:bCs/>
          <w:color w:val="008000"/>
          <w:kern w:val="26"/>
          <w:sz w:val="28"/>
          <w:szCs w:val="28"/>
        </w:rPr>
        <w:t>它</w:t>
      </w:r>
      <w:r w:rsidRPr="00F846D8">
        <w:rPr>
          <w:rFonts w:ascii="SimSun" w:hAnsi="SimSun" w:cs="SimSun" w:hint="eastAsia"/>
          <w:b/>
          <w:bCs/>
          <w:color w:val="008000"/>
          <w:kern w:val="26"/>
          <w:sz w:val="28"/>
          <w:szCs w:val="28"/>
        </w:rPr>
        <w:t>礼拜。</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lang w:val="zh-CN"/>
        </w:rPr>
        <w:footnoteReference w:id="310"/>
      </w:r>
    </w:p>
    <w:p w:rsidR="00700721" w:rsidRPr="00D831E9" w:rsidRDefault="00700721" w:rsidP="00700721">
      <w:pPr>
        <w:pStyle w:val="af0"/>
        <w:widowControl w:val="0"/>
        <w:tabs>
          <w:tab w:val="num" w:pos="0"/>
        </w:tabs>
        <w:spacing w:after="0" w:line="240" w:lineRule="auto"/>
        <w:ind w:left="0" w:firstLineChars="200" w:firstLine="602"/>
        <w:jc w:val="both"/>
        <w:rPr>
          <w:rFonts w:ascii="SimSun" w:hAnsi="SimSun" w:cs="KFGQPC Uthman Taha Naskh"/>
          <w:kern w:val="28"/>
          <w:sz w:val="30"/>
          <w:szCs w:val="30"/>
          <w:rtl/>
        </w:rPr>
      </w:pPr>
      <w:r>
        <w:rPr>
          <w:rFonts w:ascii="SimSun" w:hAnsi="SimSun" w:cs="KFGQPC Uthman Taha Naskh" w:hint="cs"/>
          <w:b/>
          <w:bCs/>
          <w:color w:val="008000"/>
          <w:kern w:val="28"/>
          <w:sz w:val="30"/>
          <w:szCs w:val="30"/>
          <w:rtl/>
          <w:lang w:eastAsia="zh-CN" w:bidi="ar-SA"/>
        </w:rPr>
        <w:t>4-</w:t>
      </w:r>
      <w:r w:rsidRPr="00BC1048">
        <w:rPr>
          <w:rFonts w:ascii="SimSun" w:hAnsi="SimSun" w:cs="KFGQPC Uthman Taha Naskh"/>
          <w:b/>
          <w:bCs/>
          <w:color w:val="008000"/>
          <w:kern w:val="28"/>
          <w:sz w:val="30"/>
          <w:szCs w:val="30"/>
          <w:rtl/>
          <w:lang w:eastAsia="zh-CN" w:bidi="ar-SA"/>
        </w:rPr>
        <w:t xml:space="preserve"> </w:t>
      </w:r>
      <w:r w:rsidRPr="007C3A70">
        <w:rPr>
          <w:rFonts w:ascii="SimSun" w:hAnsi="SimSun" w:cs="KFGQPC Uthman Taha Naskh"/>
          <w:b/>
          <w:bCs/>
          <w:color w:val="008000"/>
          <w:kern w:val="28"/>
          <w:sz w:val="30"/>
          <w:szCs w:val="30"/>
          <w:rtl/>
          <w:lang w:eastAsia="zh-CN" w:bidi="ar-SA"/>
        </w:rPr>
        <w:t>«</w:t>
      </w:r>
      <w:r w:rsidRPr="007C3A70">
        <w:rPr>
          <w:rStyle w:val="2Char0"/>
          <w:rFonts w:cs="KFGQPC Uthman Taha Naskh"/>
          <w:color w:val="008000"/>
          <w:sz w:val="30"/>
          <w:szCs w:val="30"/>
          <w:rtl/>
        </w:rPr>
        <w:t xml:space="preserve">إذا أُقيمت الصلاة </w:t>
      </w:r>
      <w:r w:rsidRPr="007C3A70">
        <w:rPr>
          <w:rStyle w:val="2Char0"/>
          <w:rFonts w:cs="KFGQPC Uthman Taha Naskh" w:hint="cs"/>
          <w:color w:val="008000"/>
          <w:sz w:val="30"/>
          <w:szCs w:val="30"/>
          <w:rtl/>
        </w:rPr>
        <w:t xml:space="preserve">، </w:t>
      </w:r>
      <w:r w:rsidRPr="007C3A70">
        <w:rPr>
          <w:rStyle w:val="2Char0"/>
          <w:rFonts w:cs="KFGQPC Uthman Taha Naskh"/>
          <w:color w:val="008000"/>
          <w:sz w:val="30"/>
          <w:szCs w:val="30"/>
          <w:rtl/>
        </w:rPr>
        <w:t>فلا صلاة إلا المكتوبة</w:t>
      </w:r>
      <w:r w:rsidRPr="007C3A70">
        <w:rPr>
          <w:rFonts w:ascii="SimSun" w:hAnsi="SimSun" w:cs="KFGQPC Uthman Taha Naskh"/>
          <w:b/>
          <w:bCs/>
          <w:color w:val="008000"/>
          <w:kern w:val="28"/>
          <w:sz w:val="30"/>
          <w:szCs w:val="30"/>
          <w:rtl/>
        </w:rPr>
        <w:t>»</w:t>
      </w:r>
      <w:r w:rsidRPr="00D831E9">
        <w:rPr>
          <w:rFonts w:ascii="SimSun" w:hAnsi="SimSun" w:cs="KFGQPC Uthman Taha Naskh"/>
          <w:kern w:val="28"/>
          <w:sz w:val="30"/>
          <w:szCs w:val="30"/>
          <w:rtl/>
        </w:rPr>
        <w:t xml:space="preserve">. أخرجه </w:t>
      </w:r>
      <w:r>
        <w:rPr>
          <w:rFonts w:ascii="SimSun" w:hAnsi="SimSun" w:cs="KFGQPC Uthman Taha Naskh" w:hint="cs"/>
          <w:kern w:val="28"/>
          <w:sz w:val="30"/>
          <w:szCs w:val="30"/>
          <w:rtl/>
        </w:rPr>
        <w:t>مسلم</w:t>
      </w:r>
    </w:p>
    <w:p w:rsidR="00700721" w:rsidRPr="00F846D8" w:rsidRDefault="00700721" w:rsidP="00700721">
      <w:pPr>
        <w:spacing w:line="360" w:lineRule="auto"/>
        <w:ind w:firstLineChars="200" w:firstLine="562"/>
        <w:rPr>
          <w:rFonts w:ascii="SimSun" w:hAnsi="SimSun"/>
          <w:b/>
          <w:bCs/>
          <w:color w:val="008000"/>
          <w:kern w:val="26"/>
          <w:sz w:val="28"/>
          <w:szCs w:val="28"/>
          <w:lang w:val="zh-CN"/>
        </w:rPr>
      </w:pPr>
      <w:r w:rsidRPr="00F846D8">
        <w:rPr>
          <w:rFonts w:ascii="SimSun" w:hAnsi="SimSun" w:cs="SimSun" w:hint="eastAsia"/>
          <w:b/>
          <w:bCs/>
          <w:color w:val="008000"/>
          <w:kern w:val="26"/>
          <w:sz w:val="28"/>
          <w:szCs w:val="28"/>
        </w:rPr>
        <w:t>“</w:t>
      </w:r>
      <w:r w:rsidRPr="00F846D8">
        <w:rPr>
          <w:rFonts w:ascii="SimSun" w:hAnsi="SimSun" w:hint="eastAsia"/>
          <w:b/>
          <w:bCs/>
          <w:color w:val="008000"/>
          <w:kern w:val="26"/>
          <w:sz w:val="28"/>
          <w:szCs w:val="28"/>
        </w:rPr>
        <w:t>当主命拜成立时，只能礼主命拜。</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lang w:val="zh-CN"/>
        </w:rPr>
        <w:footnoteReference w:id="311"/>
      </w:r>
    </w:p>
    <w:p w:rsidR="00700721" w:rsidRPr="00D831E9" w:rsidRDefault="00700721" w:rsidP="00700721">
      <w:pPr>
        <w:pStyle w:val="af0"/>
        <w:widowControl w:val="0"/>
        <w:tabs>
          <w:tab w:val="num" w:pos="0"/>
        </w:tabs>
        <w:spacing w:after="0" w:line="240" w:lineRule="auto"/>
        <w:ind w:left="0" w:firstLineChars="200" w:firstLine="602"/>
        <w:jc w:val="both"/>
        <w:rPr>
          <w:rFonts w:ascii="SimSun" w:hAnsi="SimSun" w:cs="KFGQPC Uthman Taha Naskh"/>
          <w:kern w:val="28"/>
          <w:sz w:val="30"/>
          <w:szCs w:val="30"/>
          <w:rtl/>
        </w:rPr>
      </w:pPr>
      <w:r>
        <w:rPr>
          <w:rFonts w:ascii="SimSun" w:hAnsi="SimSun" w:cs="KFGQPC Uthman Taha Naskh" w:hint="cs"/>
          <w:b/>
          <w:bCs/>
          <w:color w:val="008000"/>
          <w:kern w:val="28"/>
          <w:sz w:val="30"/>
          <w:szCs w:val="30"/>
          <w:rtl/>
          <w:lang w:eastAsia="zh-CN" w:bidi="ar-SA"/>
        </w:rPr>
        <w:t>5-</w:t>
      </w:r>
      <w:r w:rsidRPr="00BC1048">
        <w:rPr>
          <w:rFonts w:ascii="SimSun" w:hAnsi="SimSun" w:cs="KFGQPC Uthman Taha Naskh"/>
          <w:b/>
          <w:bCs/>
          <w:color w:val="008000"/>
          <w:kern w:val="28"/>
          <w:sz w:val="30"/>
          <w:szCs w:val="30"/>
          <w:rtl/>
          <w:lang w:eastAsia="zh-CN" w:bidi="ar-SA"/>
        </w:rPr>
        <w:t xml:space="preserve"> «</w:t>
      </w:r>
      <w:r w:rsidRPr="007C3A70">
        <w:rPr>
          <w:rFonts w:ascii="SimSun" w:hAnsi="SimSun" w:cs="KFGQPC Uthman Taha Naskh"/>
          <w:b/>
          <w:bCs/>
          <w:color w:val="008000"/>
          <w:kern w:val="28"/>
          <w:sz w:val="30"/>
          <w:szCs w:val="30"/>
          <w:rtl/>
        </w:rPr>
        <w:t>أُمِ</w:t>
      </w:r>
      <w:r w:rsidRPr="007C3A70">
        <w:rPr>
          <w:rFonts w:ascii="SimSun" w:hAnsi="SimSun" w:cs="KFGQPC Uthman Taha Naskh" w:hint="cs"/>
          <w:b/>
          <w:bCs/>
          <w:color w:val="008000"/>
          <w:kern w:val="28"/>
          <w:sz w:val="30"/>
          <w:szCs w:val="30"/>
          <w:rtl/>
        </w:rPr>
        <w:t>ـ</w:t>
      </w:r>
      <w:r w:rsidRPr="007C3A70">
        <w:rPr>
          <w:rFonts w:ascii="SimSun" w:hAnsi="SimSun" w:cs="KFGQPC Uthman Taha Naskh"/>
          <w:b/>
          <w:bCs/>
          <w:color w:val="008000"/>
          <w:kern w:val="28"/>
          <w:sz w:val="30"/>
          <w:szCs w:val="30"/>
          <w:rtl/>
        </w:rPr>
        <w:t>رْتُ أن لا أ</w:t>
      </w:r>
      <w:r w:rsidRPr="007C3A70">
        <w:rPr>
          <w:rFonts w:ascii="SimSun" w:hAnsi="SimSun" w:cs="KFGQPC Uthman Taha Naskh" w:hint="cs"/>
          <w:b/>
          <w:bCs/>
          <w:color w:val="008000"/>
          <w:kern w:val="28"/>
          <w:sz w:val="30"/>
          <w:szCs w:val="30"/>
          <w:rtl/>
        </w:rPr>
        <w:t>َ</w:t>
      </w:r>
      <w:r w:rsidRPr="007C3A70">
        <w:rPr>
          <w:rFonts w:ascii="SimSun" w:hAnsi="SimSun" w:cs="KFGQPC Uthman Taha Naskh"/>
          <w:b/>
          <w:bCs/>
          <w:color w:val="008000"/>
          <w:kern w:val="28"/>
          <w:sz w:val="30"/>
          <w:szCs w:val="30"/>
          <w:rtl/>
        </w:rPr>
        <w:t>ك</w:t>
      </w:r>
      <w:r w:rsidRPr="007C3A70">
        <w:rPr>
          <w:rFonts w:ascii="SimSun" w:hAnsi="SimSun" w:cs="KFGQPC Uthman Taha Naskh" w:hint="cs"/>
          <w:b/>
          <w:bCs/>
          <w:color w:val="008000"/>
          <w:kern w:val="28"/>
          <w:sz w:val="30"/>
          <w:szCs w:val="30"/>
          <w:rtl/>
        </w:rPr>
        <w:t>ُـ</w:t>
      </w:r>
      <w:r w:rsidRPr="007C3A70">
        <w:rPr>
          <w:rFonts w:ascii="SimSun" w:hAnsi="SimSun" w:cs="KFGQPC Uthman Taha Naskh"/>
          <w:b/>
          <w:bCs/>
          <w:color w:val="008000"/>
          <w:kern w:val="28"/>
          <w:sz w:val="30"/>
          <w:szCs w:val="30"/>
          <w:rtl/>
        </w:rPr>
        <w:t>فَّ ثوباً</w:t>
      </w:r>
      <w:r w:rsidRPr="00D831E9">
        <w:rPr>
          <w:rFonts w:ascii="SimSun" w:hAnsi="SimSun" w:cs="KFGQPC Uthman Taha Naskh"/>
          <w:b/>
          <w:bCs/>
          <w:color w:val="008000"/>
          <w:kern w:val="28"/>
          <w:sz w:val="30"/>
          <w:szCs w:val="30"/>
          <w:rtl/>
        </w:rPr>
        <w:t>»</w:t>
      </w:r>
      <w:r w:rsidRPr="00D831E9">
        <w:rPr>
          <w:rFonts w:ascii="SimSun" w:hAnsi="SimSun" w:cs="KFGQPC Uthman Taha Naskh"/>
          <w:kern w:val="28"/>
          <w:sz w:val="30"/>
          <w:szCs w:val="30"/>
          <w:rtl/>
        </w:rPr>
        <w:t xml:space="preserve">. أخرجه </w:t>
      </w:r>
      <w:r>
        <w:rPr>
          <w:rFonts w:ascii="SimSun" w:hAnsi="SimSun" w:cs="KFGQPC Uthman Taha Naskh" w:hint="cs"/>
          <w:kern w:val="28"/>
          <w:sz w:val="30"/>
          <w:szCs w:val="30"/>
          <w:rtl/>
        </w:rPr>
        <w:t>مسلم</w:t>
      </w:r>
    </w:p>
    <w:p w:rsidR="00700721" w:rsidRPr="00F846D8" w:rsidRDefault="00700721" w:rsidP="00700721">
      <w:pPr>
        <w:spacing w:line="360" w:lineRule="auto"/>
        <w:ind w:firstLineChars="200" w:firstLine="562"/>
        <w:rPr>
          <w:rFonts w:ascii="SimSun" w:hAnsi="SimSun"/>
          <w:b/>
          <w:bCs/>
          <w:color w:val="008000"/>
          <w:kern w:val="26"/>
          <w:sz w:val="28"/>
          <w:szCs w:val="28"/>
          <w:lang w:val="zh-CN"/>
        </w:rPr>
      </w:pPr>
      <w:r w:rsidRPr="00F846D8">
        <w:rPr>
          <w:rFonts w:ascii="SimSun" w:hAnsi="SimSun" w:hint="eastAsia"/>
          <w:b/>
          <w:bCs/>
          <w:color w:val="008000"/>
          <w:kern w:val="26"/>
          <w:sz w:val="28"/>
          <w:szCs w:val="28"/>
        </w:rPr>
        <w:t>“我奉命在礼拜时禁止挽起衣服。</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lang w:val="zh-CN"/>
        </w:rPr>
        <w:footnoteReference w:id="312"/>
      </w:r>
    </w:p>
    <w:p w:rsidR="00700721" w:rsidRPr="00F846D8" w:rsidRDefault="00700721" w:rsidP="00700721">
      <w:pPr>
        <w:spacing w:line="360" w:lineRule="auto"/>
        <w:ind w:firstLineChars="200" w:firstLine="560"/>
        <w:rPr>
          <w:rFonts w:ascii="SimSun" w:hAnsi="SimSun"/>
          <w:kern w:val="26"/>
          <w:sz w:val="28"/>
          <w:szCs w:val="28"/>
          <w:lang w:val="zh-CN"/>
        </w:rPr>
      </w:pPr>
      <w:r w:rsidRPr="00F846D8">
        <w:rPr>
          <w:rFonts w:ascii="SimSun" w:hAnsi="SimSun" w:hint="eastAsia"/>
          <w:kern w:val="26"/>
          <w:sz w:val="28"/>
          <w:szCs w:val="28"/>
          <w:lang w:val="zh-CN"/>
        </w:rPr>
        <w:t>脑威提到：“不允许卷起袖子或撩起衣服礼拜。”</w:t>
      </w:r>
    </w:p>
    <w:p w:rsidR="00700721" w:rsidRPr="00D831E9" w:rsidRDefault="00700721" w:rsidP="00700721">
      <w:pPr>
        <w:pStyle w:val="af0"/>
        <w:widowControl w:val="0"/>
        <w:tabs>
          <w:tab w:val="num" w:pos="0"/>
        </w:tabs>
        <w:spacing w:after="0" w:line="240" w:lineRule="auto"/>
        <w:ind w:left="0" w:firstLineChars="200" w:firstLine="602"/>
        <w:jc w:val="both"/>
        <w:rPr>
          <w:rFonts w:ascii="SimSun" w:hAnsi="SimSun" w:cs="KFGQPC Uthman Taha Naskh"/>
          <w:kern w:val="28"/>
          <w:sz w:val="30"/>
          <w:szCs w:val="30"/>
          <w:rtl/>
        </w:rPr>
      </w:pPr>
      <w:r>
        <w:rPr>
          <w:rFonts w:ascii="SimSun" w:hAnsi="SimSun" w:cs="KFGQPC Uthman Taha Naskh" w:hint="cs"/>
          <w:b/>
          <w:bCs/>
          <w:color w:val="008000"/>
          <w:kern w:val="28"/>
          <w:sz w:val="30"/>
          <w:szCs w:val="30"/>
          <w:rtl/>
        </w:rPr>
        <w:t>6-</w:t>
      </w:r>
      <w:r w:rsidRPr="00D831E9">
        <w:rPr>
          <w:rFonts w:ascii="SimSun" w:hAnsi="SimSun" w:cs="KFGQPC Uthman Taha Naskh"/>
          <w:b/>
          <w:bCs/>
          <w:color w:val="008000"/>
          <w:kern w:val="28"/>
          <w:sz w:val="30"/>
          <w:szCs w:val="30"/>
          <w:rtl/>
        </w:rPr>
        <w:t>«أَقِيْـمُوا صُفُوْفَكُمْ، وَتَرَاصُّوا»</w:t>
      </w:r>
      <w:r w:rsidRPr="00D831E9">
        <w:rPr>
          <w:rFonts w:ascii="SimSun" w:hAnsi="SimSun" w:cs="KFGQPC Uthman Taha Naskh"/>
          <w:kern w:val="28"/>
          <w:sz w:val="30"/>
          <w:szCs w:val="30"/>
          <w:rtl/>
        </w:rPr>
        <w:t>. أخرجه البخاري</w:t>
      </w:r>
    </w:p>
    <w:p w:rsidR="00700721" w:rsidRPr="00F846D8" w:rsidRDefault="00700721" w:rsidP="00700721">
      <w:pPr>
        <w:spacing w:line="360" w:lineRule="auto"/>
        <w:ind w:firstLineChars="200" w:firstLine="562"/>
        <w:rPr>
          <w:rFonts w:ascii="SimSun" w:hAnsi="SimSun" w:cs="SimSun"/>
          <w:color w:val="008000"/>
          <w:kern w:val="26"/>
          <w:sz w:val="28"/>
          <w:szCs w:val="28"/>
        </w:rPr>
      </w:pPr>
      <w:r w:rsidRPr="00F846D8">
        <w:rPr>
          <w:rFonts w:ascii="SimSun" w:hAnsi="SimSun" w:cs="SimSun" w:hint="eastAsia"/>
          <w:b/>
          <w:bCs/>
          <w:color w:val="008000"/>
          <w:kern w:val="26"/>
          <w:sz w:val="28"/>
          <w:szCs w:val="28"/>
        </w:rPr>
        <w:t xml:space="preserve"> </w:t>
      </w:r>
      <w:r>
        <w:rPr>
          <w:rFonts w:ascii="SimSun" w:hAnsi="SimSun" w:cs="SimSun" w:hint="eastAsia"/>
          <w:b/>
          <w:bCs/>
          <w:color w:val="008000"/>
          <w:kern w:val="26"/>
          <w:sz w:val="28"/>
          <w:szCs w:val="28"/>
        </w:rPr>
        <w:t>“你们</w:t>
      </w:r>
      <w:r w:rsidRPr="00A325CC">
        <w:rPr>
          <w:rFonts w:ascii="SimSun" w:hAnsi="SimSun" w:cs="SimSun" w:hint="eastAsia"/>
          <w:b/>
          <w:bCs/>
          <w:color w:val="008000"/>
          <w:kern w:val="28"/>
          <w:sz w:val="28"/>
          <w:szCs w:val="28"/>
        </w:rPr>
        <w:t>当端正班次，当站紧班次。”</w:t>
      </w:r>
      <w:r w:rsidRPr="00A325CC">
        <w:rPr>
          <w:rStyle w:val="a9"/>
          <w:rFonts w:ascii="SimSun" w:hAnsi="SimSun"/>
          <w:b/>
          <w:bCs/>
          <w:color w:val="008000"/>
          <w:kern w:val="28"/>
          <w:sz w:val="28"/>
          <w:szCs w:val="28"/>
        </w:rPr>
        <w:footnoteReference w:id="313"/>
      </w:r>
      <w:r w:rsidR="00EA46A2" w:rsidRPr="00F846D8">
        <w:rPr>
          <w:rFonts w:ascii="SimSun" w:hAnsi="SimSun" w:cs="SimSun" w:hint="eastAsia"/>
          <w:kern w:val="26"/>
          <w:sz w:val="28"/>
          <w:szCs w:val="28"/>
        </w:rPr>
        <w:t>艾奈斯说：</w:t>
      </w:r>
    </w:p>
    <w:p w:rsidR="00700721" w:rsidRPr="00D831E9" w:rsidRDefault="00E6480A" w:rsidP="00EA46A2">
      <w:pPr>
        <w:pStyle w:val="af0"/>
        <w:widowControl w:val="0"/>
        <w:tabs>
          <w:tab w:val="num" w:pos="0"/>
        </w:tabs>
        <w:spacing w:after="0" w:line="240" w:lineRule="auto"/>
        <w:ind w:left="0" w:firstLineChars="200" w:firstLine="600"/>
        <w:jc w:val="both"/>
        <w:rPr>
          <w:rFonts w:ascii="SimSun" w:hAnsi="SimSun" w:cs="KFGQPC Uthman Taha Naskh"/>
          <w:kern w:val="28"/>
          <w:sz w:val="30"/>
          <w:szCs w:val="30"/>
          <w:rtl/>
        </w:rPr>
      </w:pPr>
      <w:r>
        <w:rPr>
          <w:rFonts w:ascii="SimSun" w:hAnsi="SimSun" w:cs="KFGQPC Uthman Taha Naskh" w:hint="cs"/>
          <w:kern w:val="28"/>
          <w:sz w:val="30"/>
          <w:szCs w:val="30"/>
          <w:rtl/>
        </w:rPr>
        <w:t>قال أنس:</w:t>
      </w:r>
      <w:r w:rsidR="00700721" w:rsidRPr="007C3A70">
        <w:rPr>
          <w:rFonts w:ascii="SimSun" w:hAnsi="SimSun" w:cs="KFGQPC Uthman Taha Naskh"/>
          <w:kern w:val="28"/>
          <w:sz w:val="30"/>
          <w:szCs w:val="30"/>
          <w:rtl/>
        </w:rPr>
        <w:t>«وكان أحدنا يلزق منكبه بمنكب صاحبه، وقدمه بقدمه»</w:t>
      </w:r>
      <w:r w:rsidR="00700721" w:rsidRPr="00D831E9">
        <w:rPr>
          <w:rFonts w:ascii="SimSun" w:hAnsi="SimSun" w:cs="KFGQPC Uthman Taha Naskh"/>
          <w:kern w:val="28"/>
          <w:sz w:val="30"/>
          <w:szCs w:val="30"/>
          <w:rtl/>
        </w:rPr>
        <w:t>. أخرجه البخاري</w:t>
      </w:r>
    </w:p>
    <w:p w:rsidR="00700721" w:rsidRPr="00F846D8" w:rsidRDefault="00700721" w:rsidP="00700721">
      <w:pPr>
        <w:spacing w:line="360" w:lineRule="auto"/>
        <w:ind w:firstLineChars="200" w:firstLine="560"/>
        <w:rPr>
          <w:rFonts w:ascii="SimSun" w:hAnsi="SimSun" w:cs="SimSun"/>
          <w:kern w:val="26"/>
          <w:sz w:val="28"/>
          <w:szCs w:val="28"/>
        </w:rPr>
      </w:pPr>
      <w:r w:rsidRPr="00F846D8">
        <w:rPr>
          <w:rFonts w:ascii="SimSun" w:hAnsi="SimSun" w:cs="SimSun" w:hint="eastAsia"/>
          <w:kern w:val="26"/>
          <w:sz w:val="28"/>
          <w:szCs w:val="28"/>
        </w:rPr>
        <w:t>“我们每个人都与身旁的人肩并肩，脚挨脚。”</w:t>
      </w:r>
      <w:r w:rsidRPr="00F846D8">
        <w:rPr>
          <w:rStyle w:val="a9"/>
          <w:rFonts w:ascii="SimSun" w:hAnsi="SimSun" w:cs="SimSun"/>
          <w:kern w:val="26"/>
          <w:sz w:val="28"/>
          <w:szCs w:val="28"/>
        </w:rPr>
        <w:footnoteReference w:id="314"/>
      </w:r>
    </w:p>
    <w:p w:rsidR="00700721" w:rsidRPr="00D831E9" w:rsidRDefault="00700721" w:rsidP="00700721">
      <w:pPr>
        <w:pStyle w:val="af0"/>
        <w:widowControl w:val="0"/>
        <w:tabs>
          <w:tab w:val="num" w:pos="424"/>
        </w:tabs>
        <w:spacing w:after="0" w:line="240" w:lineRule="auto"/>
        <w:ind w:left="0" w:firstLineChars="200" w:firstLine="602"/>
        <w:jc w:val="both"/>
        <w:rPr>
          <w:rFonts w:cs="KFGQPC Uthman Taha Naskh"/>
          <w:kern w:val="28"/>
          <w:sz w:val="30"/>
          <w:szCs w:val="30"/>
          <w:lang w:eastAsia="zh-CN"/>
        </w:rPr>
      </w:pPr>
      <w:r>
        <w:rPr>
          <w:rFonts w:ascii="SimSun" w:hAnsi="SimSun" w:cs="KFGQPC Uthman Taha Naskh" w:hint="cs"/>
          <w:b/>
          <w:bCs/>
          <w:color w:val="008000"/>
          <w:kern w:val="28"/>
          <w:sz w:val="30"/>
          <w:szCs w:val="30"/>
          <w:rtl/>
          <w:lang w:eastAsia="zh-CN" w:bidi="ar-SA"/>
        </w:rPr>
        <w:t>7-</w:t>
      </w:r>
      <w:r w:rsidRPr="00BC1048">
        <w:rPr>
          <w:rFonts w:ascii="SimSun" w:hAnsi="SimSun" w:cs="KFGQPC Uthman Taha Naskh"/>
          <w:b/>
          <w:bCs/>
          <w:color w:val="008000"/>
          <w:kern w:val="28"/>
          <w:sz w:val="30"/>
          <w:szCs w:val="30"/>
          <w:rtl/>
          <w:lang w:eastAsia="zh-CN" w:bidi="ar-SA"/>
        </w:rPr>
        <w:t>«</w:t>
      </w:r>
      <w:r w:rsidRPr="00D831E9">
        <w:rPr>
          <w:rFonts w:ascii="SimSun" w:hAnsi="SimSun" w:cs="KFGQPC Uthman Taha Naskh"/>
          <w:b/>
          <w:bCs/>
          <w:color w:val="008000"/>
          <w:kern w:val="28"/>
          <w:sz w:val="30"/>
          <w:szCs w:val="30"/>
          <w:rtl/>
          <w:lang w:eastAsia="zh-CN" w:bidi="ar-SA"/>
        </w:rPr>
        <w:t xml:space="preserve">إذَا </w:t>
      </w:r>
      <w:r w:rsidRPr="00E907BE">
        <w:rPr>
          <w:rFonts w:ascii="SimSun" w:hAnsi="SimSun" w:cs="KFGQPC Uthman Taha Naskh"/>
          <w:b/>
          <w:bCs/>
          <w:color w:val="008000"/>
          <w:kern w:val="28"/>
          <w:sz w:val="30"/>
          <w:szCs w:val="30"/>
          <w:rtl/>
          <w:lang w:eastAsia="zh-CN" w:bidi="ar-SA"/>
        </w:rPr>
        <w:t>أُقيمت الصّلاةُ</w:t>
      </w:r>
      <w:r w:rsidRPr="00D831E9">
        <w:rPr>
          <w:rFonts w:ascii="SimSun" w:hAnsi="SimSun" w:cs="KFGQPC Uthman Taha Naskh"/>
          <w:b/>
          <w:bCs/>
          <w:color w:val="008000"/>
          <w:kern w:val="28"/>
          <w:sz w:val="30"/>
          <w:szCs w:val="30"/>
          <w:rtl/>
          <w:lang w:eastAsia="zh-CN" w:bidi="ar-SA"/>
        </w:rPr>
        <w:t xml:space="preserve"> فَلا تَأْتُوهَا وَأَنْتُـمْ تَسْعَونَ، وَأْتُوهَا </w:t>
      </w:r>
      <w:r w:rsidRPr="00E907BE">
        <w:rPr>
          <w:rFonts w:ascii="SimSun" w:hAnsi="SimSun" w:cs="KFGQPC Uthman Taha Naskh"/>
          <w:bCs/>
          <w:color w:val="008000"/>
          <w:kern w:val="28"/>
          <w:sz w:val="30"/>
          <w:szCs w:val="30"/>
          <w:rtl/>
          <w:lang w:eastAsia="zh-CN"/>
        </w:rPr>
        <w:t>وأنتم ت</w:t>
      </w:r>
      <w:r w:rsidRPr="00E907BE">
        <w:rPr>
          <w:rFonts w:ascii="SimSun" w:hAnsi="SimSun" w:cs="KFGQPC Uthman Taha Naskh" w:hint="cs"/>
          <w:bCs/>
          <w:color w:val="008000"/>
          <w:kern w:val="28"/>
          <w:sz w:val="30"/>
          <w:szCs w:val="30"/>
          <w:rtl/>
          <w:lang w:eastAsia="zh-CN"/>
        </w:rPr>
        <w:t>ـ</w:t>
      </w:r>
      <w:r w:rsidRPr="00E907BE">
        <w:rPr>
          <w:rFonts w:ascii="SimSun" w:hAnsi="SimSun" w:cs="KFGQPC Uthman Taha Naskh"/>
          <w:bCs/>
          <w:color w:val="008000"/>
          <w:kern w:val="28"/>
          <w:sz w:val="30"/>
          <w:szCs w:val="30"/>
          <w:rtl/>
          <w:lang w:eastAsia="zh-CN"/>
        </w:rPr>
        <w:t>مشون</w:t>
      </w:r>
      <w:r w:rsidRPr="00D831E9">
        <w:rPr>
          <w:rFonts w:ascii="SimSun" w:hAnsi="SimSun" w:cs="KFGQPC Uthman Taha Naskh"/>
          <w:b/>
          <w:bCs/>
          <w:color w:val="008000"/>
          <w:kern w:val="28"/>
          <w:sz w:val="30"/>
          <w:szCs w:val="30"/>
          <w:rtl/>
          <w:lang w:eastAsia="zh-CN" w:bidi="ar-SA"/>
        </w:rPr>
        <w:t xml:space="preserve"> وَعَلَيْكُمُ السَّكِيْنَةَ، فَمَا أَدْرَكْتُـمْ فَصَلُّوا، وَمَا فَاتَـكُمْ فَأَتِـمُّوا»</w:t>
      </w:r>
      <w:r>
        <w:rPr>
          <w:rFonts w:cs="KFGQPC Uthman Taha Naskh"/>
          <w:kern w:val="28"/>
          <w:sz w:val="30"/>
          <w:szCs w:val="30"/>
          <w:rtl/>
        </w:rPr>
        <w:t xml:space="preserve"> متفق عليه</w:t>
      </w:r>
    </w:p>
    <w:p w:rsidR="00700721" w:rsidRPr="00F846D8" w:rsidRDefault="00700721" w:rsidP="00700721">
      <w:pPr>
        <w:spacing w:line="360" w:lineRule="auto"/>
        <w:ind w:firstLineChars="200" w:firstLine="562"/>
        <w:rPr>
          <w:rFonts w:ascii="SimSun" w:hAnsi="SimSun"/>
          <w:b/>
          <w:bCs/>
          <w:kern w:val="26"/>
          <w:sz w:val="28"/>
          <w:szCs w:val="28"/>
          <w:lang w:val="zh-CN"/>
        </w:rPr>
      </w:pPr>
      <w:r w:rsidRPr="00F846D8">
        <w:rPr>
          <w:rFonts w:ascii="SimSun" w:hAnsi="SimSun" w:cs="STXinwei" w:hint="eastAsia"/>
          <w:b/>
          <w:bCs/>
          <w:color w:val="008000"/>
          <w:kern w:val="26"/>
          <w:sz w:val="28"/>
          <w:szCs w:val="28"/>
          <w:lang w:val="zh-CN"/>
        </w:rPr>
        <w:t>“拜功成立时，你们不要跑着去赶拜，你们当从容不迫地走着去赶拜，当保持平静，你们赶上的你们就礼，你们失去的当补全。”</w:t>
      </w:r>
      <w:r w:rsidRPr="00F846D8">
        <w:rPr>
          <w:rStyle w:val="a9"/>
          <w:rFonts w:ascii="SimSun" w:hAnsi="SimSun"/>
          <w:b/>
          <w:bCs/>
          <w:color w:val="008000"/>
          <w:kern w:val="26"/>
          <w:sz w:val="28"/>
          <w:szCs w:val="28"/>
          <w:lang w:val="zh-CN"/>
        </w:rPr>
        <w:footnoteReference w:id="315"/>
      </w:r>
    </w:p>
    <w:p w:rsidR="00700721" w:rsidRPr="00D831E9" w:rsidRDefault="00700721" w:rsidP="00700721">
      <w:pPr>
        <w:pStyle w:val="af0"/>
        <w:widowControl w:val="0"/>
        <w:tabs>
          <w:tab w:val="num" w:pos="0"/>
        </w:tabs>
        <w:spacing w:after="0" w:line="240" w:lineRule="auto"/>
        <w:ind w:left="0" w:firstLineChars="200" w:firstLine="602"/>
        <w:jc w:val="both"/>
        <w:rPr>
          <w:rFonts w:ascii="SimSun" w:hAnsi="SimSun" w:cs="KFGQPC Uthman Taha Naskh"/>
          <w:kern w:val="28"/>
          <w:sz w:val="30"/>
          <w:szCs w:val="30"/>
          <w:rtl/>
        </w:rPr>
      </w:pPr>
      <w:r>
        <w:rPr>
          <w:rFonts w:ascii="SimSun" w:hAnsi="SimSun" w:cs="KFGQPC Uthman Taha Naskh" w:hint="cs"/>
          <w:b/>
          <w:bCs/>
          <w:color w:val="008000"/>
          <w:kern w:val="28"/>
          <w:sz w:val="30"/>
          <w:szCs w:val="30"/>
          <w:rtl/>
          <w:lang w:eastAsia="zh-CN" w:bidi="ar-SA"/>
        </w:rPr>
        <w:t>8-</w:t>
      </w:r>
      <w:r w:rsidRPr="00BC1048">
        <w:rPr>
          <w:rFonts w:ascii="SimSun" w:hAnsi="SimSun" w:cs="KFGQPC Uthman Taha Naskh"/>
          <w:b/>
          <w:bCs/>
          <w:color w:val="008000"/>
          <w:kern w:val="28"/>
          <w:sz w:val="30"/>
          <w:szCs w:val="30"/>
          <w:rtl/>
          <w:lang w:eastAsia="zh-CN" w:bidi="ar-SA"/>
        </w:rPr>
        <w:t>«</w:t>
      </w:r>
      <w:r w:rsidRPr="00E907BE">
        <w:rPr>
          <w:rFonts w:ascii="SimSun" w:hAnsi="SimSun" w:cs="KFGQPC Uthman Taha Naskh"/>
          <w:b/>
          <w:bCs/>
          <w:color w:val="008000"/>
          <w:kern w:val="28"/>
          <w:sz w:val="30"/>
          <w:szCs w:val="30"/>
          <w:rtl/>
          <w:lang w:eastAsia="zh-CN" w:bidi="ar-SA"/>
        </w:rPr>
        <w:t>اركع حتى تطمئن راكعا، ثم ارفع حتى تعتدل قائما، ثم اسجد حتى تطمئن ساجدا</w:t>
      </w:r>
      <w:r w:rsidRPr="00D831E9">
        <w:rPr>
          <w:rFonts w:ascii="SimSun" w:hAnsi="SimSun" w:cs="KFGQPC Uthman Taha Naskh"/>
          <w:b/>
          <w:bCs/>
          <w:color w:val="008000"/>
          <w:kern w:val="28"/>
          <w:sz w:val="30"/>
          <w:szCs w:val="30"/>
          <w:rtl/>
        </w:rPr>
        <w:t>»</w:t>
      </w:r>
      <w:r w:rsidRPr="00D831E9">
        <w:rPr>
          <w:rFonts w:ascii="SimSun" w:hAnsi="SimSun" w:cs="KFGQPC Uthman Taha Naskh"/>
          <w:kern w:val="28"/>
          <w:sz w:val="30"/>
          <w:szCs w:val="30"/>
          <w:rtl/>
        </w:rPr>
        <w:t>. أخرجه البخاري</w:t>
      </w:r>
    </w:p>
    <w:p w:rsidR="00700721" w:rsidRPr="00F846D8" w:rsidRDefault="00700721" w:rsidP="00700721">
      <w:pPr>
        <w:widowControl/>
        <w:spacing w:line="360" w:lineRule="auto"/>
        <w:ind w:firstLineChars="200" w:firstLine="562"/>
        <w:rPr>
          <w:rFonts w:ascii="SimSun" w:hAnsi="SimSun" w:cs="Traditional Arabic"/>
          <w:kern w:val="26"/>
          <w:sz w:val="28"/>
          <w:szCs w:val="28"/>
        </w:rPr>
      </w:pPr>
      <w:r w:rsidRPr="00F846D8">
        <w:rPr>
          <w:rFonts w:ascii="SimSun" w:hAnsi="SimSun" w:hint="eastAsia"/>
          <w:b/>
          <w:bCs/>
          <w:color w:val="008000"/>
          <w:kern w:val="26"/>
          <w:sz w:val="28"/>
          <w:szCs w:val="28"/>
        </w:rPr>
        <w:t>“你当鞠躬，直至鞠躬稳定；你当从鞠躬中起身，直至站稳；你当叩头，直至叩稳；你当起身，直至坐稳。</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rPr>
        <w:footnoteReference w:id="316"/>
      </w:r>
    </w:p>
    <w:p w:rsidR="00700721" w:rsidRPr="00D831E9" w:rsidRDefault="00700721" w:rsidP="00700721">
      <w:pPr>
        <w:pStyle w:val="af0"/>
        <w:widowControl w:val="0"/>
        <w:tabs>
          <w:tab w:val="num" w:pos="0"/>
        </w:tabs>
        <w:spacing w:after="0" w:line="240" w:lineRule="auto"/>
        <w:ind w:left="0" w:firstLineChars="200" w:firstLine="602"/>
        <w:jc w:val="both"/>
        <w:rPr>
          <w:rFonts w:ascii="SimSun" w:hAnsi="SimSun" w:cs="KFGQPC Uthman Taha Naskh"/>
          <w:kern w:val="28"/>
          <w:sz w:val="30"/>
          <w:szCs w:val="30"/>
          <w:rtl/>
        </w:rPr>
      </w:pPr>
      <w:r>
        <w:rPr>
          <w:rFonts w:ascii="SimSun" w:hAnsi="SimSun" w:cs="KFGQPC Uthman Taha Naskh" w:hint="cs"/>
          <w:b/>
          <w:bCs/>
          <w:color w:val="008000"/>
          <w:kern w:val="28"/>
          <w:sz w:val="30"/>
          <w:szCs w:val="30"/>
          <w:rtl/>
          <w:lang w:eastAsia="zh-CN" w:bidi="ar-SA"/>
        </w:rPr>
        <w:t>9-</w:t>
      </w:r>
      <w:r w:rsidRPr="00BC1048">
        <w:rPr>
          <w:rFonts w:ascii="SimSun" w:hAnsi="SimSun" w:cs="KFGQPC Uthman Taha Naskh"/>
          <w:b/>
          <w:bCs/>
          <w:color w:val="008000"/>
          <w:kern w:val="28"/>
          <w:sz w:val="30"/>
          <w:szCs w:val="30"/>
          <w:rtl/>
          <w:lang w:eastAsia="zh-CN" w:bidi="ar-SA"/>
        </w:rPr>
        <w:t xml:space="preserve"> «</w:t>
      </w:r>
      <w:r w:rsidRPr="00E907BE">
        <w:rPr>
          <w:rFonts w:ascii="SimSun" w:hAnsi="SimSun" w:cs="KFGQPC Uthman Taha Naskh"/>
          <w:b/>
          <w:bCs/>
          <w:color w:val="008000"/>
          <w:kern w:val="28"/>
          <w:sz w:val="30"/>
          <w:szCs w:val="30"/>
          <w:rtl/>
          <w:lang w:eastAsia="zh-CN" w:bidi="ar-SA"/>
        </w:rPr>
        <w:t>إذا سجدتَ ، فضَعْ كفَّيكَ ، وارفعْ مِـرفَـقَيكَ</w:t>
      </w:r>
      <w:r w:rsidRPr="00D831E9">
        <w:rPr>
          <w:rFonts w:ascii="SimSun" w:hAnsi="SimSun" w:cs="KFGQPC Uthman Taha Naskh"/>
          <w:b/>
          <w:bCs/>
          <w:color w:val="008000"/>
          <w:kern w:val="28"/>
          <w:sz w:val="30"/>
          <w:szCs w:val="30"/>
          <w:rtl/>
        </w:rPr>
        <w:t>»</w:t>
      </w:r>
      <w:r w:rsidRPr="00D831E9">
        <w:rPr>
          <w:rFonts w:ascii="SimSun" w:hAnsi="SimSun" w:cs="KFGQPC Uthman Taha Naskh"/>
          <w:kern w:val="28"/>
          <w:sz w:val="30"/>
          <w:szCs w:val="30"/>
          <w:rtl/>
        </w:rPr>
        <w:t xml:space="preserve">. أخرجه </w:t>
      </w:r>
      <w:r>
        <w:rPr>
          <w:rFonts w:ascii="SimSun" w:hAnsi="SimSun" w:cs="KFGQPC Uthman Taha Naskh" w:hint="cs"/>
          <w:kern w:val="28"/>
          <w:sz w:val="30"/>
          <w:szCs w:val="30"/>
          <w:rtl/>
        </w:rPr>
        <w:t>مسلم</w:t>
      </w:r>
    </w:p>
    <w:p w:rsidR="00700721" w:rsidRPr="00F846D8" w:rsidRDefault="00700721" w:rsidP="00700721">
      <w:pPr>
        <w:spacing w:line="360" w:lineRule="auto"/>
        <w:ind w:firstLineChars="200" w:firstLine="562"/>
        <w:rPr>
          <w:rFonts w:ascii="SimSun" w:hAnsi="SimSun"/>
          <w:b/>
          <w:bCs/>
          <w:color w:val="008000"/>
          <w:kern w:val="26"/>
          <w:sz w:val="28"/>
          <w:szCs w:val="28"/>
          <w:lang w:val="zh-CN"/>
        </w:rPr>
      </w:pPr>
      <w:r w:rsidRPr="00F846D8">
        <w:rPr>
          <w:rFonts w:ascii="SimSun" w:hAnsi="SimSun" w:cs="SimSun" w:hint="eastAsia"/>
          <w:b/>
          <w:bCs/>
          <w:color w:val="008000"/>
          <w:kern w:val="26"/>
          <w:sz w:val="28"/>
          <w:szCs w:val="28"/>
        </w:rPr>
        <w:t>“</w:t>
      </w:r>
      <w:r w:rsidRPr="00F846D8">
        <w:rPr>
          <w:rFonts w:ascii="SimSun" w:hAnsi="SimSun" w:hint="eastAsia"/>
          <w:b/>
          <w:bCs/>
          <w:color w:val="008000"/>
          <w:kern w:val="26"/>
          <w:sz w:val="28"/>
          <w:szCs w:val="28"/>
        </w:rPr>
        <w:t>当你叩头时，放平双手，抬起两肘。</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lang w:val="zh-CN"/>
        </w:rPr>
        <w:footnoteReference w:id="317"/>
      </w:r>
    </w:p>
    <w:p w:rsidR="00700721" w:rsidRPr="00D831E9" w:rsidRDefault="00700721" w:rsidP="00700721">
      <w:pPr>
        <w:pStyle w:val="af0"/>
        <w:widowControl w:val="0"/>
        <w:tabs>
          <w:tab w:val="num" w:pos="0"/>
        </w:tabs>
        <w:spacing w:after="0" w:line="240" w:lineRule="auto"/>
        <w:ind w:left="0" w:firstLineChars="200" w:firstLine="602"/>
        <w:jc w:val="both"/>
        <w:rPr>
          <w:rFonts w:ascii="SimSun" w:hAnsi="SimSun" w:cs="KFGQPC Uthman Taha Naskh"/>
          <w:kern w:val="28"/>
          <w:sz w:val="30"/>
          <w:szCs w:val="30"/>
          <w:rtl/>
        </w:rPr>
      </w:pPr>
      <w:r>
        <w:rPr>
          <w:rFonts w:ascii="SimSun" w:hAnsi="SimSun" w:cs="KFGQPC Uthman Taha Naskh" w:hint="cs"/>
          <w:b/>
          <w:bCs/>
          <w:color w:val="008000"/>
          <w:kern w:val="28"/>
          <w:sz w:val="30"/>
          <w:szCs w:val="30"/>
          <w:rtl/>
          <w:lang w:eastAsia="zh-CN" w:bidi="ar-SA"/>
        </w:rPr>
        <w:t>10-</w:t>
      </w:r>
      <w:r w:rsidRPr="00BC1048">
        <w:rPr>
          <w:rFonts w:ascii="SimSun" w:hAnsi="SimSun" w:cs="KFGQPC Uthman Taha Naskh"/>
          <w:b/>
          <w:bCs/>
          <w:color w:val="008000"/>
          <w:kern w:val="28"/>
          <w:sz w:val="30"/>
          <w:szCs w:val="30"/>
          <w:rtl/>
          <w:lang w:eastAsia="zh-CN" w:bidi="ar-SA"/>
        </w:rPr>
        <w:t xml:space="preserve"> «</w:t>
      </w:r>
      <w:r w:rsidRPr="00E907BE">
        <w:rPr>
          <w:rFonts w:ascii="SimSun" w:hAnsi="SimSun" w:cs="KFGQPC Uthman Taha Naskh"/>
          <w:b/>
          <w:bCs/>
          <w:color w:val="008000"/>
          <w:kern w:val="28"/>
          <w:sz w:val="30"/>
          <w:szCs w:val="30"/>
          <w:rtl/>
          <w:lang w:eastAsia="zh-CN" w:bidi="ar-SA"/>
        </w:rPr>
        <w:t>إِنّي إِمَامُكُمْ، فَلاَ تَسْبِقُونِي بِالرّكُوعِ وَلاَ بِالسّجُودِ</w:t>
      </w:r>
      <w:r w:rsidRPr="00D831E9">
        <w:rPr>
          <w:rFonts w:ascii="SimSun" w:hAnsi="SimSun" w:cs="KFGQPC Uthman Taha Naskh"/>
          <w:b/>
          <w:bCs/>
          <w:color w:val="008000"/>
          <w:kern w:val="28"/>
          <w:sz w:val="30"/>
          <w:szCs w:val="30"/>
          <w:rtl/>
        </w:rPr>
        <w:t>»</w:t>
      </w:r>
      <w:r w:rsidRPr="00D831E9">
        <w:rPr>
          <w:rFonts w:ascii="SimSun" w:hAnsi="SimSun" w:cs="KFGQPC Uthman Taha Naskh"/>
          <w:kern w:val="28"/>
          <w:sz w:val="30"/>
          <w:szCs w:val="30"/>
          <w:rtl/>
        </w:rPr>
        <w:t xml:space="preserve">. أخرجه </w:t>
      </w:r>
      <w:r>
        <w:rPr>
          <w:rFonts w:ascii="SimSun" w:hAnsi="SimSun" w:cs="KFGQPC Uthman Taha Naskh" w:hint="cs"/>
          <w:kern w:val="28"/>
          <w:sz w:val="30"/>
          <w:szCs w:val="30"/>
          <w:rtl/>
        </w:rPr>
        <w:t>مسلم</w:t>
      </w:r>
    </w:p>
    <w:p w:rsidR="00700721" w:rsidRPr="00F846D8" w:rsidRDefault="00700721" w:rsidP="00700721">
      <w:pPr>
        <w:spacing w:line="360" w:lineRule="auto"/>
        <w:ind w:firstLineChars="200" w:firstLine="562"/>
        <w:rPr>
          <w:rFonts w:ascii="SimSun" w:hAnsi="SimSun"/>
          <w:b/>
          <w:bCs/>
          <w:color w:val="008000"/>
          <w:kern w:val="26"/>
          <w:sz w:val="28"/>
          <w:szCs w:val="28"/>
          <w:lang w:val="zh-CN"/>
        </w:rPr>
      </w:pPr>
      <w:r w:rsidRPr="00F846D8">
        <w:rPr>
          <w:rFonts w:ascii="SimSun" w:hAnsi="SimSun" w:cs="SimSun" w:hint="eastAsia"/>
          <w:b/>
          <w:bCs/>
          <w:color w:val="008000"/>
          <w:kern w:val="26"/>
          <w:sz w:val="28"/>
          <w:szCs w:val="28"/>
        </w:rPr>
        <w:t>“</w:t>
      </w:r>
      <w:r w:rsidRPr="00F846D8">
        <w:rPr>
          <w:rFonts w:ascii="SimSun" w:hAnsi="SimSun" w:hint="eastAsia"/>
          <w:b/>
          <w:bCs/>
          <w:color w:val="008000"/>
          <w:kern w:val="26"/>
          <w:sz w:val="28"/>
          <w:szCs w:val="28"/>
        </w:rPr>
        <w:t>的确，我是你们的领拜师，你们不要抢先我鞠躬和叩头。</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lang w:val="zh-CN"/>
        </w:rPr>
        <w:footnoteReference w:id="318"/>
      </w:r>
    </w:p>
    <w:p w:rsidR="00700721" w:rsidRPr="006C558B" w:rsidRDefault="00700721" w:rsidP="006C558B">
      <w:pPr>
        <w:pStyle w:val="af0"/>
        <w:tabs>
          <w:tab w:val="num" w:pos="0"/>
        </w:tabs>
        <w:ind w:firstLineChars="200" w:firstLine="602"/>
        <w:rPr>
          <w:rFonts w:ascii="SimSun" w:hAnsi="SimSun"/>
          <w:color w:val="008000"/>
          <w:kern w:val="26"/>
          <w:sz w:val="28"/>
          <w:szCs w:val="28"/>
          <w:rtl/>
          <w:lang w:bidi="ar-SA"/>
        </w:rPr>
      </w:pPr>
      <w:r>
        <w:rPr>
          <w:rFonts w:ascii="SimSun" w:hAnsi="SimSun" w:cs="KFGQPC Uthman Taha Naskh" w:hint="cs"/>
          <w:b/>
          <w:bCs/>
          <w:color w:val="008000"/>
          <w:kern w:val="28"/>
          <w:sz w:val="30"/>
          <w:szCs w:val="30"/>
          <w:rtl/>
        </w:rPr>
        <w:t>11-</w:t>
      </w:r>
      <w:r w:rsidRPr="00D831E9">
        <w:rPr>
          <w:rFonts w:ascii="SimSun" w:hAnsi="SimSun" w:cs="KFGQPC Uthman Taha Naskh"/>
          <w:b/>
          <w:bCs/>
          <w:color w:val="008000"/>
          <w:kern w:val="28"/>
          <w:sz w:val="30"/>
          <w:szCs w:val="30"/>
          <w:rtl/>
        </w:rPr>
        <w:t>«</w:t>
      </w:r>
      <w:r w:rsidRPr="006C558B">
        <w:rPr>
          <w:rFonts w:ascii="SimSun" w:hAnsi="SimSun" w:cs="KFGQPC Uthman Taha Naskh"/>
          <w:b/>
          <w:bCs/>
          <w:color w:val="008000"/>
          <w:kern w:val="28"/>
          <w:sz w:val="30"/>
          <w:szCs w:val="30"/>
          <w:rtl/>
          <w:lang w:eastAsia="zh-CN" w:bidi="ar-SA"/>
        </w:rPr>
        <w:t xml:space="preserve">أول ما يحاسب به العبد يوم القيامة </w:t>
      </w:r>
      <w:r w:rsidRPr="006C558B">
        <w:rPr>
          <w:rFonts w:ascii="SimSun" w:hAnsi="SimSun" w:cs="KFGQPC Uthman Taha Naskh" w:hint="cs"/>
          <w:b/>
          <w:bCs/>
          <w:color w:val="008000"/>
          <w:kern w:val="28"/>
          <w:sz w:val="30"/>
          <w:szCs w:val="30"/>
          <w:rtl/>
          <w:lang w:eastAsia="zh-CN" w:bidi="ar-SA"/>
        </w:rPr>
        <w:t>ال</w:t>
      </w:r>
      <w:r w:rsidRPr="006C558B">
        <w:rPr>
          <w:rFonts w:ascii="SimSun" w:hAnsi="SimSun" w:cs="KFGQPC Uthman Taha Naskh"/>
          <w:b/>
          <w:bCs/>
          <w:color w:val="008000"/>
          <w:kern w:val="28"/>
          <w:sz w:val="30"/>
          <w:szCs w:val="30"/>
          <w:rtl/>
          <w:lang w:eastAsia="zh-CN" w:bidi="ar-SA"/>
        </w:rPr>
        <w:t>صلا</w:t>
      </w:r>
      <w:r w:rsidRPr="006C558B">
        <w:rPr>
          <w:rFonts w:ascii="SimSun" w:hAnsi="SimSun" w:cs="KFGQPC Uthman Taha Naskh" w:hint="cs"/>
          <w:b/>
          <w:bCs/>
          <w:color w:val="008000"/>
          <w:kern w:val="28"/>
          <w:sz w:val="30"/>
          <w:szCs w:val="30"/>
          <w:rtl/>
          <w:lang w:eastAsia="zh-CN" w:bidi="ar-SA"/>
        </w:rPr>
        <w:t>ة</w:t>
      </w:r>
      <w:r w:rsidR="00E6480A" w:rsidRPr="006C558B">
        <w:rPr>
          <w:rFonts w:ascii="SimSun" w:hAnsi="SimSun" w:cs="KFGQPC Uthman Taha Naskh"/>
          <w:b/>
          <w:bCs/>
          <w:color w:val="008000"/>
          <w:kern w:val="28"/>
          <w:sz w:val="30"/>
          <w:szCs w:val="30"/>
          <w:rtl/>
          <w:lang w:eastAsia="zh-CN" w:bidi="ar-SA"/>
        </w:rPr>
        <w:t xml:space="preserve"> </w:t>
      </w:r>
      <w:r w:rsidR="00E6480A" w:rsidRPr="00E6480A">
        <w:rPr>
          <w:rFonts w:ascii="SimSun" w:hAnsi="SimSun" w:cs="KFGQPC Uthman Taha Naskh"/>
          <w:b/>
          <w:bCs/>
          <w:color w:val="008000"/>
          <w:kern w:val="28"/>
          <w:sz w:val="30"/>
          <w:szCs w:val="30"/>
          <w:rtl/>
          <w:lang w:eastAsia="zh-CN" w:bidi="ar-SA"/>
        </w:rPr>
        <w:t>فإن صلحت صلح له سائر عمله وإن فسدت فسد سائر عمله</w:t>
      </w:r>
      <w:r w:rsidRPr="00D831E9">
        <w:rPr>
          <w:rFonts w:ascii="SimSun" w:hAnsi="SimSun" w:cs="KFGQPC Uthman Taha Naskh"/>
          <w:b/>
          <w:bCs/>
          <w:color w:val="008000"/>
          <w:kern w:val="28"/>
          <w:sz w:val="30"/>
          <w:szCs w:val="30"/>
          <w:rtl/>
        </w:rPr>
        <w:t>»</w:t>
      </w:r>
      <w:r w:rsidRPr="00D831E9">
        <w:rPr>
          <w:rFonts w:ascii="SimSun" w:hAnsi="SimSun" w:cs="KFGQPC Uthman Taha Naskh"/>
          <w:kern w:val="28"/>
          <w:sz w:val="30"/>
          <w:szCs w:val="30"/>
          <w:rtl/>
        </w:rPr>
        <w:t>. أخرجه الطبراني</w:t>
      </w:r>
      <w:r w:rsidRPr="00F846D8">
        <w:rPr>
          <w:rFonts w:ascii="SimSun" w:hAnsi="SimSun" w:hint="eastAsia"/>
          <w:b/>
          <w:bCs/>
          <w:color w:val="008000"/>
          <w:kern w:val="26"/>
          <w:sz w:val="28"/>
          <w:szCs w:val="28"/>
        </w:rPr>
        <w:t xml:space="preserve"> </w:t>
      </w:r>
    </w:p>
    <w:p w:rsidR="00700721" w:rsidRPr="00F846D8" w:rsidRDefault="00700721" w:rsidP="00700721">
      <w:pPr>
        <w:spacing w:line="360" w:lineRule="auto"/>
        <w:ind w:firstLineChars="200" w:firstLine="562"/>
        <w:rPr>
          <w:rFonts w:ascii="SimSun" w:hAnsi="SimSun"/>
          <w:b/>
          <w:bCs/>
          <w:color w:val="008000"/>
          <w:kern w:val="26"/>
          <w:sz w:val="28"/>
          <w:szCs w:val="28"/>
          <w:lang w:val="zh-CN"/>
        </w:rPr>
      </w:pPr>
      <w:r w:rsidRPr="00F846D8">
        <w:rPr>
          <w:rFonts w:ascii="SimSun" w:hAnsi="SimSun" w:hint="eastAsia"/>
          <w:b/>
          <w:bCs/>
          <w:color w:val="008000"/>
          <w:kern w:val="26"/>
          <w:sz w:val="28"/>
          <w:szCs w:val="28"/>
        </w:rPr>
        <w:t>“复生日，仆人首先受到清算的就是拜功，如果拜功做好了，他其它的工作也就做好了；如果拜功无效了，他其它的工作也就无效了。</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lang w:val="zh-CN"/>
        </w:rPr>
        <w:footnoteReference w:id="319"/>
      </w:r>
    </w:p>
    <w:p w:rsidR="00700721" w:rsidRPr="00F846D8" w:rsidRDefault="00700721" w:rsidP="00700721">
      <w:pPr>
        <w:spacing w:line="360" w:lineRule="auto"/>
        <w:ind w:firstLineChars="200" w:firstLine="562"/>
        <w:rPr>
          <w:rFonts w:ascii="SimSun" w:hAnsi="SimSun"/>
          <w:b/>
          <w:bCs/>
          <w:color w:val="008000"/>
          <w:kern w:val="26"/>
          <w:sz w:val="28"/>
          <w:szCs w:val="28"/>
          <w:lang w:val="zh-CN"/>
        </w:rPr>
      </w:pPr>
    </w:p>
    <w:p w:rsidR="00D51756" w:rsidRPr="0041344B" w:rsidRDefault="00700721" w:rsidP="00863345">
      <w:pPr>
        <w:spacing w:beforeLines="100" w:afterLines="100" w:line="360" w:lineRule="auto"/>
        <w:jc w:val="center"/>
        <w:rPr>
          <w:rFonts w:ascii="STXinwei" w:eastAsia="STXinwei" w:hAnsi="SimSun" w:cs="Arial"/>
          <w:kern w:val="26"/>
          <w:sz w:val="36"/>
          <w:szCs w:val="36"/>
        </w:rPr>
      </w:pPr>
      <w:r w:rsidRPr="00F846D8">
        <w:rPr>
          <w:rFonts w:ascii="SimSun" w:hAnsi="SimSun"/>
          <w:kern w:val="26"/>
          <w:sz w:val="28"/>
          <w:szCs w:val="28"/>
          <w:rtl/>
        </w:rPr>
        <w:br w:type="page"/>
      </w:r>
      <w:bookmarkStart w:id="3" w:name="OLE_LINK9"/>
      <w:r w:rsidR="00D51756" w:rsidRPr="0041344B">
        <w:rPr>
          <w:rFonts w:ascii="STXinwei" w:eastAsia="STXinwei" w:hAnsi="SimSun" w:cs="Arial" w:hint="eastAsia"/>
          <w:kern w:val="26"/>
          <w:sz w:val="36"/>
          <w:szCs w:val="36"/>
        </w:rPr>
        <w:t>在陆地、海洋和飞机上旅行者的拜功</w:t>
      </w:r>
    </w:p>
    <w:p w:rsidR="00D51756" w:rsidRPr="00F846D8" w:rsidRDefault="00D51756" w:rsidP="00D51756">
      <w:pPr>
        <w:spacing w:line="360" w:lineRule="auto"/>
        <w:ind w:firstLineChars="200" w:firstLine="562"/>
        <w:rPr>
          <w:rFonts w:ascii="SimSun" w:hAnsi="SimSun"/>
          <w:kern w:val="26"/>
          <w:sz w:val="28"/>
          <w:szCs w:val="28"/>
          <w:rtl/>
        </w:rPr>
      </w:pPr>
      <w:r w:rsidRPr="00F846D8">
        <w:rPr>
          <w:rFonts w:ascii="SimSun" w:hAnsi="SimSun" w:hint="eastAsia"/>
          <w:b/>
          <w:bCs/>
          <w:kern w:val="26"/>
          <w:sz w:val="28"/>
          <w:szCs w:val="28"/>
        </w:rPr>
        <w:t>1-</w:t>
      </w:r>
      <w:r w:rsidRPr="00F846D8">
        <w:rPr>
          <w:rFonts w:ascii="SimSun" w:hAnsi="SimSun" w:hint="eastAsia"/>
          <w:kern w:val="26"/>
          <w:sz w:val="28"/>
          <w:szCs w:val="28"/>
          <w:lang w:val="zh-CN"/>
        </w:rPr>
        <w:t>清</w:t>
      </w:r>
      <w:bookmarkEnd w:id="3"/>
      <w:r w:rsidRPr="00F846D8">
        <w:rPr>
          <w:rFonts w:ascii="SimSun" w:hAnsi="SimSun" w:hint="eastAsia"/>
          <w:kern w:val="26"/>
          <w:sz w:val="28"/>
          <w:szCs w:val="28"/>
          <w:lang w:val="zh-CN"/>
        </w:rPr>
        <w:t>高的真主说</w:t>
      </w:r>
      <w:r w:rsidRPr="00F846D8">
        <w:rPr>
          <w:rFonts w:ascii="SimSun" w:hAnsi="SimSun" w:hint="eastAsia"/>
          <w:kern w:val="26"/>
          <w:sz w:val="28"/>
          <w:szCs w:val="28"/>
        </w:rPr>
        <w:t>：</w:t>
      </w:r>
    </w:p>
    <w:p w:rsidR="00D51756" w:rsidRPr="006C558B" w:rsidRDefault="00D51756" w:rsidP="006C558B">
      <w:pPr>
        <w:pStyle w:val="af0"/>
        <w:widowControl w:val="0"/>
        <w:tabs>
          <w:tab w:val="num" w:pos="0"/>
        </w:tabs>
        <w:spacing w:after="0" w:line="240" w:lineRule="auto"/>
        <w:ind w:left="0" w:firstLineChars="200" w:firstLine="600"/>
        <w:jc w:val="both"/>
        <w:rPr>
          <w:rFonts w:cs="KFGQPC Uthman Taha Naskh"/>
          <w:sz w:val="30"/>
          <w:szCs w:val="30"/>
          <w:rtl/>
        </w:rPr>
      </w:pPr>
      <w:r w:rsidRPr="006C558B">
        <w:rPr>
          <w:rFonts w:cs="KFGQPC Uthman Taha Naskh"/>
          <w:sz w:val="30"/>
          <w:szCs w:val="30"/>
          <w:rtl/>
        </w:rPr>
        <w:t xml:space="preserve">قال </w:t>
      </w:r>
      <w:r w:rsidRPr="006C558B">
        <w:rPr>
          <w:rFonts w:ascii="SimSun" w:hAnsi="SimSun" w:cs="KFGQPC Uthman Taha Naskh"/>
          <w:kern w:val="28"/>
          <w:sz w:val="30"/>
          <w:szCs w:val="30"/>
          <w:rtl/>
        </w:rPr>
        <w:t>الله</w:t>
      </w:r>
      <w:r w:rsidRPr="006C558B">
        <w:rPr>
          <w:rFonts w:cs="KFGQPC Uthman Taha Naskh"/>
          <w:sz w:val="30"/>
          <w:szCs w:val="30"/>
          <w:rtl/>
        </w:rPr>
        <w:t xml:space="preserve"> تعالى:</w:t>
      </w:r>
      <w:r w:rsidRPr="006C558B">
        <w:rPr>
          <w:rFonts w:ascii="QCF_BSML" w:hAnsi="QCF_BSML" w:cs="KFGQPC Uthman Taha Naskh"/>
          <w:sz w:val="30"/>
          <w:szCs w:val="30"/>
          <w:rtl/>
        </w:rPr>
        <w:t xml:space="preserve"> </w:t>
      </w:r>
      <w:r w:rsidRPr="006C558B">
        <w:rPr>
          <w:rFonts w:ascii="SimSun" w:hAnsi="SimSun" w:cs="QCF_BSML"/>
          <w:b/>
          <w:bCs/>
          <w:color w:val="0000FF"/>
          <w:kern w:val="28"/>
          <w:sz w:val="30"/>
          <w:szCs w:val="30"/>
          <w:rtl/>
        </w:rPr>
        <w:t>(</w:t>
      </w:r>
      <w:r w:rsidR="006C558B" w:rsidRPr="006C558B">
        <w:rPr>
          <w:rFonts w:ascii="QCF_P094" w:hAnsi="QCF_P094" w:cs="QCF_P094"/>
          <w:b/>
          <w:bCs/>
          <w:color w:val="0000FF"/>
          <w:sz w:val="30"/>
          <w:szCs w:val="30"/>
          <w:rtl/>
        </w:rPr>
        <w:t>ﯽ  ﯾ   ﯿ  ﰀ</w:t>
      </w:r>
      <w:r w:rsidRPr="006C558B">
        <w:rPr>
          <w:rFonts w:ascii="SimSun" w:hAnsi="SimSun" w:cs="QCF_P094"/>
          <w:b/>
          <w:bCs/>
          <w:color w:val="0000FF"/>
          <w:kern w:val="28"/>
          <w:sz w:val="30"/>
          <w:szCs w:val="30"/>
          <w:rtl/>
        </w:rPr>
        <w:t>ﰁ ﰂ ﰃ ﰄ ﰅ ﰆ ﰇ</w:t>
      </w:r>
      <w:r w:rsidRPr="006C558B">
        <w:rPr>
          <w:rFonts w:ascii="SimSun" w:hAnsi="SimSun" w:cs="QCF_BSML"/>
          <w:b/>
          <w:bCs/>
          <w:color w:val="0000FF"/>
          <w:kern w:val="28"/>
          <w:sz w:val="30"/>
          <w:szCs w:val="30"/>
          <w:rtl/>
        </w:rPr>
        <w:t>)</w:t>
      </w:r>
      <w:r w:rsidR="006C558B" w:rsidRPr="006C558B">
        <w:rPr>
          <w:rFonts w:ascii="QCF_P094" w:hAnsi="QCF_P094" w:cs="QCF_P094"/>
          <w:color w:val="000000"/>
          <w:sz w:val="30"/>
          <w:szCs w:val="30"/>
          <w:rtl/>
        </w:rPr>
        <w:t xml:space="preserve">  </w:t>
      </w:r>
      <w:r w:rsidR="006C558B" w:rsidRPr="006C558B">
        <w:rPr>
          <w:rFonts w:cs="KFGQPC Uthman Taha Naskh"/>
          <w:sz w:val="30"/>
          <w:szCs w:val="30"/>
          <w:rtl/>
        </w:rPr>
        <w:t>النساء: ١٠١</w:t>
      </w:r>
    </w:p>
    <w:p w:rsidR="00D51756" w:rsidRPr="00F846D8" w:rsidRDefault="00D51756" w:rsidP="00D51756">
      <w:pPr>
        <w:spacing w:line="360" w:lineRule="auto"/>
        <w:ind w:firstLineChars="200" w:firstLine="562"/>
        <w:rPr>
          <w:rFonts w:ascii="SimSun" w:hAnsi="SimSun"/>
          <w:b/>
          <w:bCs/>
          <w:color w:val="800000"/>
          <w:kern w:val="26"/>
          <w:sz w:val="28"/>
          <w:szCs w:val="28"/>
          <w:lang w:val="zh-CN"/>
        </w:rPr>
      </w:pPr>
      <w:r w:rsidRPr="00F846D8">
        <w:rPr>
          <w:rFonts w:ascii="SimSun" w:hAnsi="SimSun" w:hint="eastAsia"/>
          <w:b/>
          <w:bCs/>
          <w:color w:val="800000"/>
          <w:kern w:val="26"/>
          <w:sz w:val="28"/>
          <w:szCs w:val="28"/>
          <w:lang w:val="zh-CN"/>
        </w:rPr>
        <w:t>【</w:t>
      </w:r>
      <w:r w:rsidR="006C558B">
        <w:rPr>
          <w:rFonts w:ascii="SimSun" w:hAnsi="SimSun" w:hint="eastAsia"/>
          <w:b/>
          <w:bCs/>
          <w:color w:val="800000"/>
          <w:kern w:val="26"/>
          <w:sz w:val="28"/>
          <w:szCs w:val="28"/>
        </w:rPr>
        <w:t>[</w:t>
      </w:r>
      <w:r w:rsidR="006C558B">
        <w:rPr>
          <w:rFonts w:ascii="SimSun" w:hAnsi="SimSun"/>
          <w:b/>
          <w:bCs/>
          <w:color w:val="800000"/>
          <w:kern w:val="26"/>
          <w:sz w:val="28"/>
          <w:szCs w:val="28"/>
        </w:rPr>
        <w:t>101</w:t>
      </w:r>
      <w:r w:rsidR="006C558B" w:rsidRPr="009E2DDE">
        <w:rPr>
          <w:rFonts w:ascii="SimSun" w:hAnsi="SimSun" w:hint="eastAsia"/>
          <w:b/>
          <w:bCs/>
          <w:color w:val="800000"/>
          <w:kern w:val="26"/>
          <w:sz w:val="28"/>
          <w:szCs w:val="28"/>
        </w:rPr>
        <w:t>]</w:t>
      </w:r>
      <w:r w:rsidRPr="00F846D8">
        <w:rPr>
          <w:rFonts w:ascii="SimSun" w:hAnsi="SimSun" w:hint="eastAsia"/>
          <w:b/>
          <w:bCs/>
          <w:color w:val="800000"/>
          <w:kern w:val="26"/>
          <w:sz w:val="28"/>
          <w:szCs w:val="28"/>
        </w:rPr>
        <w:t>当你们在大地上旅行的时候，减短拜功，对于你们是无罪的。</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320"/>
      </w:r>
    </w:p>
    <w:p w:rsidR="00D51756" w:rsidRDefault="00D51756" w:rsidP="00D51756">
      <w:pPr>
        <w:spacing w:line="360" w:lineRule="auto"/>
        <w:ind w:firstLineChars="200" w:firstLine="562"/>
        <w:rPr>
          <w:rFonts w:ascii="SimSun" w:hAnsi="SimSun"/>
          <w:kern w:val="26"/>
          <w:sz w:val="28"/>
          <w:szCs w:val="28"/>
          <w:rtl/>
        </w:rPr>
      </w:pPr>
      <w:r w:rsidRPr="00F846D8">
        <w:rPr>
          <w:rFonts w:ascii="SimSun" w:hAnsi="SimSun" w:hint="eastAsia"/>
          <w:b/>
          <w:bCs/>
          <w:kern w:val="26"/>
          <w:sz w:val="28"/>
          <w:szCs w:val="28"/>
          <w:lang w:val="zh-CN"/>
        </w:rPr>
        <w:t>2-</w:t>
      </w:r>
      <w:r w:rsidRPr="00F846D8">
        <w:rPr>
          <w:rFonts w:ascii="SimSun" w:hAnsi="SimSun" w:hint="eastAsia"/>
          <w:kern w:val="26"/>
          <w:sz w:val="28"/>
          <w:szCs w:val="28"/>
        </w:rPr>
        <w:t>伊本阿巴斯（愿主喜悦他俩）的传述，他说：</w:t>
      </w:r>
    </w:p>
    <w:p w:rsidR="00D51756" w:rsidRPr="00D831E9" w:rsidRDefault="00D51756" w:rsidP="00D51756">
      <w:pPr>
        <w:pStyle w:val="af0"/>
        <w:widowControl w:val="0"/>
        <w:tabs>
          <w:tab w:val="num" w:pos="0"/>
        </w:tabs>
        <w:spacing w:after="0" w:line="240" w:lineRule="auto"/>
        <w:ind w:left="0" w:firstLineChars="200" w:firstLine="600"/>
        <w:jc w:val="both"/>
        <w:rPr>
          <w:rFonts w:ascii="SimSun" w:hAnsi="SimSun" w:cs="KFGQPC Uthman Taha Naskh"/>
          <w:kern w:val="28"/>
          <w:sz w:val="30"/>
          <w:szCs w:val="30"/>
          <w:rtl/>
          <w:lang w:bidi="ar-SA"/>
        </w:rPr>
      </w:pPr>
      <w:r w:rsidRPr="00D831E9">
        <w:rPr>
          <w:rFonts w:ascii="SimSun" w:hAnsi="SimSun" w:cs="KFGQPC Uthman Taha Naskh"/>
          <w:kern w:val="28"/>
          <w:sz w:val="30"/>
          <w:szCs w:val="30"/>
          <w:rtl/>
        </w:rPr>
        <w:t xml:space="preserve">عن ابن </w:t>
      </w:r>
      <w:r w:rsidRPr="00D831E9">
        <w:rPr>
          <w:rStyle w:val="Char9"/>
          <w:rFonts w:ascii="SimSun" w:hAnsi="SimSun" w:cs="KFGQPC Uthman Taha Naskh"/>
          <w:kern w:val="28"/>
          <w:sz w:val="30"/>
          <w:szCs w:val="30"/>
          <w:rtl/>
        </w:rPr>
        <w:t>عباس</w:t>
      </w:r>
      <w:r w:rsidRPr="00D831E9">
        <w:rPr>
          <w:rFonts w:ascii="SimSun" w:hAnsi="SimSun" w:cs="KFGQPC Uthman Taha Naskh"/>
          <w:kern w:val="28"/>
          <w:sz w:val="30"/>
          <w:szCs w:val="30"/>
          <w:rtl/>
        </w:rPr>
        <w:t xml:space="preserve"> رضي الله عنهما قال: </w:t>
      </w:r>
      <w:r w:rsidRPr="00D831E9">
        <w:rPr>
          <w:rFonts w:ascii="SimSun" w:hAnsi="SimSun" w:cs="KFGQPC Uthman Taha Naskh"/>
          <w:b/>
          <w:bCs/>
          <w:color w:val="008000"/>
          <w:kern w:val="28"/>
          <w:sz w:val="30"/>
          <w:szCs w:val="30"/>
          <w:rtl/>
        </w:rPr>
        <w:t>فَرَضَ الله الصَّلاةَ عَلَى لِسَانِ نَبِيِّكُمْ ﷺ فِي الحَضَرِ أَرْبَـعاً، وَفِي السَّفَرِ رَكْعَتَينِ، وَفِي الخَوْفِ رَكْعَةً.</w:t>
      </w:r>
      <w:r w:rsidRPr="00D831E9">
        <w:rPr>
          <w:rFonts w:ascii="SimSun" w:hAnsi="SimSun" w:cs="KFGQPC Uthman Taha Naskh"/>
          <w:kern w:val="28"/>
          <w:sz w:val="30"/>
          <w:szCs w:val="30"/>
          <w:rtl/>
        </w:rPr>
        <w:t xml:space="preserve"> أخرجه مسلم</w:t>
      </w:r>
    </w:p>
    <w:p w:rsidR="00D51756" w:rsidRPr="00D831E9" w:rsidRDefault="00D51756" w:rsidP="00D51756">
      <w:pPr>
        <w:tabs>
          <w:tab w:val="num" w:pos="0"/>
        </w:tabs>
        <w:spacing w:line="360" w:lineRule="auto"/>
        <w:ind w:firstLineChars="200" w:firstLine="562"/>
        <w:rPr>
          <w:rFonts w:ascii="SimSun" w:hAnsi="SimSun" w:cs="Traditional Arabic"/>
          <w:b/>
          <w:bCs/>
          <w:kern w:val="28"/>
          <w:sz w:val="28"/>
          <w:szCs w:val="28"/>
        </w:rPr>
      </w:pPr>
      <w:r w:rsidRPr="00D831E9">
        <w:rPr>
          <w:rFonts w:ascii="SimSun" w:hAnsi="SimSun" w:cs="SimSun" w:hint="eastAsia"/>
          <w:b/>
          <w:bCs/>
          <w:color w:val="008000"/>
          <w:kern w:val="28"/>
          <w:sz w:val="28"/>
          <w:szCs w:val="28"/>
        </w:rPr>
        <w:t>“真主通过你们先知</w:t>
      </w:r>
      <w:r w:rsidR="00253D81" w:rsidRPr="00253D81">
        <w:rPr>
          <w:rFonts w:ascii="SimSun" w:hAnsi="SimSun"/>
          <w:color w:val="008000"/>
          <w:kern w:val="26"/>
          <w:sz w:val="28"/>
          <w:szCs w:val="28"/>
        </w:rPr>
      </w:r>
      <w:r w:rsidR="00253D81" w:rsidRPr="00253D81">
        <w:rPr>
          <w:rFonts w:ascii="SimSun" w:hAnsi="SimSun"/>
          <w:color w:val="008000"/>
          <w:kern w:val="26"/>
          <w:sz w:val="28"/>
          <w:szCs w:val="28"/>
        </w:rPr>
        <w:pict>
          <v:shape id="_x0000_s1568"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68" inset="0,0,0,0">
              <w:txbxContent>
                <w:p w:rsidR="00D51756" w:rsidRPr="00AA3311" w:rsidRDefault="00D51756" w:rsidP="00D51756">
                  <w:pPr>
                    <w:spacing w:line="120" w:lineRule="exact"/>
                    <w:jc w:val="center"/>
                    <w:rPr>
                      <w:rFonts w:ascii="SimSun" w:hAnsi="SimSun" w:cs="Arial"/>
                      <w:b/>
                      <w:bCs/>
                      <w:color w:val="008000"/>
                      <w:kern w:val="24"/>
                      <w:sz w:val="8"/>
                      <w:szCs w:val="8"/>
                    </w:rPr>
                  </w:pPr>
                  <w:r w:rsidRPr="00AA3311">
                    <w:rPr>
                      <w:rFonts w:ascii="SimSun" w:hAnsi="SimSun" w:cs="Arial" w:hint="eastAsia"/>
                      <w:b/>
                      <w:bCs/>
                      <w:color w:val="008000"/>
                      <w:kern w:val="24"/>
                      <w:sz w:val="8"/>
                      <w:szCs w:val="8"/>
                    </w:rPr>
                    <w:t>愿主赐福之</w:t>
                  </w:r>
                </w:p>
                <w:p w:rsidR="00D51756" w:rsidRPr="00AA3311" w:rsidRDefault="00D51756" w:rsidP="00D51756">
                  <w:pPr>
                    <w:spacing w:line="120" w:lineRule="exact"/>
                    <w:jc w:val="center"/>
                    <w:rPr>
                      <w:rFonts w:ascii="SimSun" w:hAnsi="SimSun" w:cs="Arial"/>
                      <w:b/>
                      <w:bCs/>
                      <w:color w:val="008000"/>
                      <w:kern w:val="24"/>
                      <w:sz w:val="8"/>
                      <w:szCs w:val="8"/>
                    </w:rPr>
                  </w:pPr>
                  <w:r w:rsidRPr="00AA3311">
                    <w:rPr>
                      <w:rFonts w:ascii="SimSun" w:hAnsi="SimSun" w:cs="Arial" w:hint="eastAsia"/>
                      <w:b/>
                      <w:bCs/>
                      <w:color w:val="008000"/>
                      <w:kern w:val="24"/>
                      <w:sz w:val="8"/>
                      <w:szCs w:val="8"/>
                    </w:rPr>
                    <w:t>并使其平安</w:t>
                  </w:r>
                </w:p>
              </w:txbxContent>
            </v:textbox>
            <w10:wrap anchorx="page"/>
            <w10:anchorlock/>
          </v:shape>
        </w:pict>
      </w:r>
      <w:r w:rsidRPr="00D831E9">
        <w:rPr>
          <w:rFonts w:ascii="SimSun" w:hAnsi="SimSun" w:cs="SimSun" w:hint="eastAsia"/>
          <w:b/>
          <w:bCs/>
          <w:color w:val="008000"/>
          <w:kern w:val="28"/>
          <w:sz w:val="28"/>
          <w:szCs w:val="28"/>
        </w:rPr>
        <w:t>的口规定了居家的四拜，旅行的两拜，恐惧的一拜。”</w:t>
      </w:r>
      <w:r w:rsidRPr="00D831E9">
        <w:rPr>
          <w:rStyle w:val="a9"/>
          <w:rFonts w:ascii="SimSun" w:hAnsi="SimSun"/>
          <w:b/>
          <w:bCs/>
          <w:color w:val="008000"/>
          <w:kern w:val="28"/>
          <w:sz w:val="28"/>
          <w:szCs w:val="28"/>
        </w:rPr>
        <w:footnoteReference w:id="321"/>
      </w:r>
    </w:p>
    <w:p w:rsidR="00D51756" w:rsidRDefault="00D51756" w:rsidP="00D51756">
      <w:pPr>
        <w:spacing w:line="360" w:lineRule="auto"/>
        <w:ind w:firstLineChars="200" w:firstLine="562"/>
        <w:rPr>
          <w:rFonts w:ascii="SimSun" w:hAnsi="SimSun"/>
          <w:b/>
          <w:bCs/>
          <w:color w:val="008000"/>
          <w:kern w:val="26"/>
          <w:sz w:val="28"/>
          <w:szCs w:val="28"/>
          <w:rtl/>
          <w:lang w:val="zh-CN"/>
        </w:rPr>
      </w:pPr>
      <w:r w:rsidRPr="00F846D8">
        <w:rPr>
          <w:rFonts w:ascii="SimSun" w:hAnsi="SimSun" w:hint="eastAsia"/>
          <w:b/>
          <w:bCs/>
          <w:kern w:val="26"/>
          <w:sz w:val="28"/>
          <w:szCs w:val="28"/>
        </w:rPr>
        <w:t>3-</w:t>
      </w:r>
      <w:r>
        <w:rPr>
          <w:rFonts w:ascii="SimSun" w:hAnsi="SimSun" w:hint="eastAsia"/>
          <w:b/>
          <w:bCs/>
          <w:color w:val="008000"/>
          <w:kern w:val="26"/>
          <w:sz w:val="28"/>
          <w:szCs w:val="28"/>
          <w:lang w:val="zh-CN"/>
        </w:rPr>
        <w:t>主的使者</w:t>
      </w:r>
      <w:r w:rsidR="00253D81">
        <w:rPr>
          <w:rFonts w:ascii="SimSun" w:hAnsi="SimSun"/>
          <w:b/>
          <w:bCs/>
          <w:color w:val="008000"/>
          <w:kern w:val="26"/>
          <w:sz w:val="28"/>
          <w:szCs w:val="28"/>
          <w:rtl/>
        </w:rPr>
      </w:r>
      <w:r w:rsidR="00253D81" w:rsidRPr="00253D81">
        <w:rPr>
          <w:rFonts w:ascii="SimSun" w:hAnsi="SimSun"/>
          <w:b/>
          <w:bCs/>
          <w:color w:val="008000"/>
          <w:kern w:val="26"/>
          <w:sz w:val="28"/>
          <w:szCs w:val="28"/>
        </w:rPr>
        <w:pict>
          <v:shape id="_x0000_s1567"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67" inset="0,0,0,0">
              <w:txbxContent>
                <w:p w:rsidR="00D51756" w:rsidRPr="00AA3311" w:rsidRDefault="00D51756" w:rsidP="00D51756">
                  <w:pPr>
                    <w:spacing w:line="120" w:lineRule="exact"/>
                    <w:jc w:val="center"/>
                    <w:rPr>
                      <w:rFonts w:ascii="SimSun" w:hAnsi="SimSun" w:cs="Arial"/>
                      <w:b/>
                      <w:bCs/>
                      <w:color w:val="008000"/>
                      <w:kern w:val="24"/>
                      <w:sz w:val="8"/>
                      <w:szCs w:val="8"/>
                    </w:rPr>
                  </w:pPr>
                  <w:r w:rsidRPr="00AA3311">
                    <w:rPr>
                      <w:rFonts w:ascii="SimSun" w:hAnsi="SimSun" w:cs="Arial" w:hint="eastAsia"/>
                      <w:b/>
                      <w:bCs/>
                      <w:color w:val="008000"/>
                      <w:kern w:val="24"/>
                      <w:sz w:val="8"/>
                      <w:szCs w:val="8"/>
                    </w:rPr>
                    <w:t>愿主赐福之</w:t>
                  </w:r>
                </w:p>
                <w:p w:rsidR="00D51756" w:rsidRPr="00AA3311" w:rsidRDefault="00D51756" w:rsidP="00D51756">
                  <w:pPr>
                    <w:spacing w:line="120" w:lineRule="exact"/>
                    <w:jc w:val="center"/>
                    <w:rPr>
                      <w:rFonts w:ascii="SimSun" w:hAnsi="SimSun" w:cs="Arial"/>
                      <w:b/>
                      <w:bCs/>
                      <w:color w:val="008000"/>
                      <w:kern w:val="24"/>
                      <w:sz w:val="8"/>
                      <w:szCs w:val="8"/>
                    </w:rPr>
                  </w:pPr>
                  <w:r w:rsidRPr="00AA3311">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lang w:val="zh-CN"/>
        </w:rPr>
        <w:t>说：</w:t>
      </w:r>
    </w:p>
    <w:p w:rsidR="00D51756" w:rsidRPr="00D831E9" w:rsidRDefault="00D51756" w:rsidP="00EA46A2">
      <w:pPr>
        <w:pStyle w:val="af0"/>
        <w:widowControl w:val="0"/>
        <w:tabs>
          <w:tab w:val="num" w:pos="0"/>
        </w:tabs>
        <w:spacing w:after="0" w:line="240" w:lineRule="auto"/>
        <w:ind w:left="0" w:firstLineChars="200" w:firstLine="602"/>
        <w:jc w:val="both"/>
        <w:rPr>
          <w:rFonts w:ascii="SimSun" w:hAnsi="SimSun" w:cs="KFGQPC Uthman Taha Naskh"/>
          <w:kern w:val="28"/>
          <w:sz w:val="30"/>
          <w:szCs w:val="30"/>
          <w:rtl/>
          <w:lang w:bidi="ar-SA"/>
        </w:rPr>
      </w:pPr>
      <w:r w:rsidRPr="00BC1048">
        <w:rPr>
          <w:rFonts w:ascii="SimSun" w:hAnsi="SimSun" w:cs="KFGQPC Uthman Taha Naskh"/>
          <w:b/>
          <w:bCs/>
          <w:color w:val="008000"/>
          <w:kern w:val="28"/>
          <w:sz w:val="30"/>
          <w:szCs w:val="30"/>
          <w:rtl/>
          <w:lang w:eastAsia="zh-CN" w:bidi="ar-SA"/>
        </w:rPr>
        <w:t>قال رسول الله ﷺ:</w:t>
      </w:r>
      <w:r w:rsidRPr="00D831E9">
        <w:rPr>
          <w:rFonts w:ascii="SimSun" w:hAnsi="SimSun" w:cs="KFGQPC Uthman Taha Naskh"/>
          <w:b/>
          <w:bCs/>
          <w:color w:val="008000"/>
          <w:kern w:val="28"/>
          <w:sz w:val="30"/>
          <w:szCs w:val="30"/>
          <w:rtl/>
        </w:rPr>
        <w:t xml:space="preserve"> «صَدَقَةٌ تَصَدَّقَ الله بِـهَا عَلَيْكُمْ، فَاقْبَلُوا صَدَقَتَـهُ».</w:t>
      </w:r>
      <w:r w:rsidRPr="00D831E9">
        <w:rPr>
          <w:rFonts w:ascii="SimSun" w:hAnsi="SimSun" w:cs="KFGQPC Uthman Taha Naskh"/>
          <w:kern w:val="28"/>
          <w:sz w:val="30"/>
          <w:szCs w:val="30"/>
          <w:rtl/>
        </w:rPr>
        <w:t xml:space="preserve"> أخرجه مسلم</w:t>
      </w:r>
    </w:p>
    <w:p w:rsidR="00D51756" w:rsidRPr="00F846D8" w:rsidRDefault="00D51756" w:rsidP="00D51756">
      <w:pPr>
        <w:spacing w:line="360" w:lineRule="auto"/>
        <w:ind w:firstLineChars="200" w:firstLine="562"/>
        <w:rPr>
          <w:rFonts w:ascii="SimSun" w:hAnsi="SimSun"/>
          <w:b/>
          <w:bCs/>
          <w:color w:val="008000"/>
          <w:kern w:val="26"/>
          <w:sz w:val="28"/>
          <w:szCs w:val="28"/>
          <w:lang w:val="zh-CN"/>
        </w:rPr>
      </w:pPr>
      <w:r w:rsidRPr="00F846D8">
        <w:rPr>
          <w:rFonts w:ascii="SimSun" w:hAnsi="SimSun" w:cs="SimSun" w:hint="eastAsia"/>
          <w:b/>
          <w:bCs/>
          <w:color w:val="008000"/>
          <w:kern w:val="26"/>
          <w:sz w:val="28"/>
          <w:szCs w:val="28"/>
        </w:rPr>
        <w:t>“</w:t>
      </w:r>
      <w:r w:rsidRPr="00F846D8">
        <w:rPr>
          <w:rFonts w:ascii="SimSun" w:hAnsi="SimSun" w:hint="eastAsia"/>
          <w:b/>
          <w:bCs/>
          <w:color w:val="008000"/>
          <w:kern w:val="26"/>
          <w:sz w:val="28"/>
          <w:szCs w:val="28"/>
        </w:rPr>
        <w:t>真主以此对你们施舍，你们当接受他的施舍</w:t>
      </w:r>
      <w:r w:rsidRPr="00D831E9">
        <w:rPr>
          <w:rFonts w:ascii="SimSun" w:hAnsi="SimSun" w:cs="SimSun" w:hint="eastAsia"/>
          <w:b/>
          <w:bCs/>
          <w:color w:val="008000"/>
          <w:kern w:val="28"/>
          <w:sz w:val="28"/>
          <w:szCs w:val="28"/>
        </w:rPr>
        <w:t>。”</w:t>
      </w:r>
      <w:r w:rsidRPr="00D831E9">
        <w:rPr>
          <w:rStyle w:val="a9"/>
          <w:rFonts w:ascii="SimSun" w:hAnsi="SimSun"/>
          <w:b/>
          <w:bCs/>
          <w:color w:val="008000"/>
          <w:kern w:val="28"/>
          <w:sz w:val="28"/>
          <w:szCs w:val="28"/>
        </w:rPr>
        <w:footnoteReference w:id="322"/>
      </w:r>
    </w:p>
    <w:p w:rsidR="00D51756" w:rsidRPr="00F846D8" w:rsidRDefault="00D51756" w:rsidP="00D51756">
      <w:pPr>
        <w:spacing w:line="360" w:lineRule="auto"/>
        <w:ind w:firstLineChars="200" w:firstLine="562"/>
        <w:rPr>
          <w:rFonts w:ascii="SimSun" w:hAnsi="SimSun"/>
          <w:kern w:val="26"/>
          <w:sz w:val="28"/>
          <w:szCs w:val="28"/>
        </w:rPr>
      </w:pPr>
      <w:r w:rsidRPr="00F846D8">
        <w:rPr>
          <w:rFonts w:ascii="SimSun" w:hAnsi="SimSun" w:hint="eastAsia"/>
          <w:b/>
          <w:bCs/>
          <w:kern w:val="26"/>
          <w:sz w:val="28"/>
          <w:szCs w:val="28"/>
        </w:rPr>
        <w:t>4-</w:t>
      </w:r>
      <w:r w:rsidRPr="00F846D8">
        <w:rPr>
          <w:rFonts w:ascii="SimSun" w:hAnsi="SimSun" w:hint="eastAsia"/>
          <w:kern w:val="26"/>
          <w:sz w:val="28"/>
          <w:szCs w:val="28"/>
        </w:rPr>
        <w:t>伊本盖易慕说：“每当</w:t>
      </w:r>
      <w:r>
        <w:rPr>
          <w:rFonts w:ascii="SimSun" w:hAnsi="SimSun" w:hint="eastAsia"/>
          <w:kern w:val="26"/>
          <w:sz w:val="28"/>
          <w:szCs w:val="28"/>
        </w:rPr>
        <w:t>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566"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66" inset="0,0,0,0">
              <w:txbxContent>
                <w:p w:rsidR="00D51756" w:rsidRPr="00E87B1C" w:rsidRDefault="00D51756" w:rsidP="00D51756">
                  <w:pPr>
                    <w:spacing w:line="120" w:lineRule="exact"/>
                    <w:jc w:val="center"/>
                    <w:rPr>
                      <w:rFonts w:ascii="SimSun" w:hAnsi="SimSun" w:cs="Arial"/>
                      <w:kern w:val="24"/>
                      <w:sz w:val="8"/>
                      <w:szCs w:val="8"/>
                    </w:rPr>
                  </w:pPr>
                  <w:r w:rsidRPr="00E87B1C">
                    <w:rPr>
                      <w:rFonts w:ascii="SimSun" w:hAnsi="SimSun" w:cs="Arial" w:hint="eastAsia"/>
                      <w:kern w:val="24"/>
                      <w:sz w:val="8"/>
                      <w:szCs w:val="8"/>
                    </w:rPr>
                    <w:t>愿主赐福之</w:t>
                  </w:r>
                </w:p>
                <w:p w:rsidR="00D51756" w:rsidRPr="00E87B1C" w:rsidRDefault="00D51756" w:rsidP="00D51756">
                  <w:pPr>
                    <w:spacing w:line="120" w:lineRule="exact"/>
                    <w:jc w:val="center"/>
                    <w:rPr>
                      <w:rFonts w:ascii="SimSun" w:hAnsi="SimSun" w:cs="Arial"/>
                      <w:kern w:val="24"/>
                      <w:sz w:val="8"/>
                      <w:szCs w:val="8"/>
                    </w:rPr>
                  </w:pPr>
                  <w:r w:rsidRPr="00E87B1C">
                    <w:rPr>
                      <w:rFonts w:ascii="SimSun" w:hAnsi="SimSun" w:cs="Arial" w:hint="eastAsia"/>
                      <w:kern w:val="24"/>
                      <w:sz w:val="8"/>
                      <w:szCs w:val="8"/>
                    </w:rPr>
                    <w:t>并使其平安</w:t>
                  </w:r>
                </w:p>
              </w:txbxContent>
            </v:textbox>
            <w10:wrap anchorx="page"/>
            <w10:anchorlock/>
          </v:shape>
        </w:pict>
      </w:r>
      <w:r w:rsidRPr="00F846D8">
        <w:rPr>
          <w:rFonts w:ascii="SimSun" w:hAnsi="SimSun" w:hint="eastAsia"/>
          <w:kern w:val="26"/>
          <w:sz w:val="28"/>
          <w:szCs w:val="28"/>
        </w:rPr>
        <w:t>旅行直至他返回麦地那期间，他都是把四拜短礼为两拜，没有证据证明他礼全过四拜，昏礼三拜不减，众伊玛目对此毫无异议。”</w:t>
      </w:r>
    </w:p>
    <w:p w:rsidR="00D51756" w:rsidRPr="00F846D8" w:rsidRDefault="00D51756" w:rsidP="00D51756">
      <w:pPr>
        <w:spacing w:line="360" w:lineRule="auto"/>
        <w:ind w:firstLineChars="200" w:firstLine="562"/>
        <w:rPr>
          <w:rFonts w:ascii="SimSun" w:hAnsi="SimSun"/>
          <w:kern w:val="26"/>
          <w:sz w:val="28"/>
          <w:szCs w:val="28"/>
        </w:rPr>
      </w:pPr>
      <w:r w:rsidRPr="00F846D8">
        <w:rPr>
          <w:rFonts w:ascii="SimSun" w:hAnsi="SimSun" w:hint="eastAsia"/>
          <w:b/>
          <w:bCs/>
          <w:kern w:val="26"/>
          <w:sz w:val="28"/>
          <w:szCs w:val="28"/>
        </w:rPr>
        <w:t>5-把两番拜并在一起礼：</w:t>
      </w:r>
      <w:r w:rsidRPr="00F846D8">
        <w:rPr>
          <w:rFonts w:ascii="SimSun" w:hAnsi="SimSun" w:hint="eastAsia"/>
          <w:kern w:val="26"/>
          <w:sz w:val="28"/>
          <w:szCs w:val="28"/>
        </w:rPr>
        <w:t>允许礼拜者把晌礼与晡礼并在一起礼，昏礼与宵礼并在一起礼，无论是提前或者是退后，以下的各种情况也是如此：</w:t>
      </w:r>
    </w:p>
    <w:p w:rsidR="00D51756" w:rsidRPr="00F846D8" w:rsidRDefault="00D51756" w:rsidP="00D51756">
      <w:pPr>
        <w:spacing w:line="360" w:lineRule="auto"/>
        <w:ind w:firstLineChars="200" w:firstLine="561"/>
        <w:rPr>
          <w:rFonts w:ascii="SimSun" w:hAnsi="SimSun"/>
          <w:kern w:val="26"/>
          <w:sz w:val="28"/>
          <w:szCs w:val="28"/>
        </w:rPr>
      </w:pPr>
      <w:r w:rsidRPr="00F846D8">
        <w:rPr>
          <w:rFonts w:ascii="STLiti" w:eastAsia="STLiti" w:hAnsi="SimSun" w:hint="eastAsia"/>
          <w:b/>
          <w:bCs/>
          <w:kern w:val="26"/>
          <w:sz w:val="28"/>
          <w:szCs w:val="28"/>
        </w:rPr>
        <w:t>A</w:t>
      </w:r>
      <w:r w:rsidRPr="00F846D8">
        <w:rPr>
          <w:rFonts w:ascii="SimSun" w:hAnsi="SimSun" w:hint="eastAsia"/>
          <w:b/>
          <w:bCs/>
          <w:kern w:val="26"/>
          <w:sz w:val="28"/>
          <w:szCs w:val="28"/>
        </w:rPr>
        <w:t>-</w:t>
      </w:r>
      <w:r w:rsidRPr="00F846D8">
        <w:rPr>
          <w:rFonts w:ascii="SimSun" w:hAnsi="SimSun" w:hint="eastAsia"/>
          <w:kern w:val="26"/>
          <w:sz w:val="28"/>
          <w:szCs w:val="28"/>
        </w:rPr>
        <w:t>驻阿拉法特与穆兹代立法时并礼。学者们一致公认：驻阿拉法特时，把晌礼与晡礼提前到晌礼的时间内并礼，驻穆兹代立法时，把昏礼与宵礼推迟到宵礼的时间内并礼，属于使者穆罕默德</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565"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65" inset="0,0,0,0">
              <w:txbxContent>
                <w:p w:rsidR="00D51756" w:rsidRPr="00291ABD" w:rsidRDefault="00D51756" w:rsidP="00D51756">
                  <w:pPr>
                    <w:spacing w:line="120" w:lineRule="exact"/>
                    <w:jc w:val="center"/>
                    <w:rPr>
                      <w:rFonts w:ascii="SimSun" w:hAnsi="SimSun" w:cs="Arial"/>
                      <w:kern w:val="24"/>
                      <w:sz w:val="8"/>
                      <w:szCs w:val="8"/>
                    </w:rPr>
                  </w:pPr>
                  <w:r w:rsidRPr="00291ABD">
                    <w:rPr>
                      <w:rFonts w:ascii="SimSun" w:hAnsi="SimSun" w:cs="Arial" w:hint="eastAsia"/>
                      <w:kern w:val="24"/>
                      <w:sz w:val="8"/>
                      <w:szCs w:val="8"/>
                    </w:rPr>
                    <w:t>愿主赐福之</w:t>
                  </w:r>
                </w:p>
                <w:p w:rsidR="00D51756" w:rsidRPr="00291ABD" w:rsidRDefault="00D51756" w:rsidP="00D51756">
                  <w:pPr>
                    <w:spacing w:line="120" w:lineRule="exact"/>
                    <w:jc w:val="center"/>
                    <w:rPr>
                      <w:rFonts w:ascii="SimSun" w:hAnsi="SimSun" w:cs="Arial"/>
                      <w:kern w:val="24"/>
                      <w:sz w:val="8"/>
                      <w:szCs w:val="8"/>
                    </w:rPr>
                  </w:pPr>
                  <w:r w:rsidRPr="00291ABD">
                    <w:rPr>
                      <w:rFonts w:ascii="SimSun" w:hAnsi="SimSun" w:cs="Arial" w:hint="eastAsia"/>
                      <w:kern w:val="24"/>
                      <w:sz w:val="8"/>
                      <w:szCs w:val="8"/>
                    </w:rPr>
                    <w:t>并使其平安</w:t>
                  </w:r>
                </w:p>
              </w:txbxContent>
            </v:textbox>
            <w10:wrap anchorx="page"/>
            <w10:anchorlock/>
          </v:shape>
        </w:pict>
      </w:r>
      <w:r w:rsidRPr="00F846D8">
        <w:rPr>
          <w:rFonts w:ascii="SimSun" w:hAnsi="SimSun" w:hint="eastAsia"/>
          <w:kern w:val="26"/>
          <w:sz w:val="28"/>
          <w:szCs w:val="28"/>
        </w:rPr>
        <w:t>的圣行。</w:t>
      </w:r>
    </w:p>
    <w:p w:rsidR="00F44694" w:rsidRDefault="00F44694" w:rsidP="00F44694">
      <w:pPr>
        <w:spacing w:line="360" w:lineRule="auto"/>
        <w:ind w:firstLineChars="200" w:firstLine="561"/>
        <w:rPr>
          <w:rFonts w:ascii="SimSun" w:hAnsi="SimSun"/>
          <w:kern w:val="26"/>
          <w:sz w:val="28"/>
          <w:szCs w:val="28"/>
          <w:rtl/>
        </w:rPr>
      </w:pPr>
      <w:r w:rsidRPr="00F846D8">
        <w:rPr>
          <w:rFonts w:ascii="STLiti" w:eastAsia="STLiti" w:hAnsi="SimSun" w:hint="eastAsia"/>
          <w:b/>
          <w:bCs/>
          <w:kern w:val="26"/>
          <w:sz w:val="28"/>
          <w:szCs w:val="28"/>
        </w:rPr>
        <w:t>B</w:t>
      </w:r>
      <w:r w:rsidRPr="00F846D8">
        <w:rPr>
          <w:rFonts w:ascii="SimSun" w:hAnsi="SimSun" w:hint="eastAsia"/>
          <w:b/>
          <w:bCs/>
          <w:kern w:val="26"/>
          <w:sz w:val="28"/>
          <w:szCs w:val="28"/>
        </w:rPr>
        <w:t>-</w:t>
      </w:r>
      <w:r w:rsidRPr="00F846D8">
        <w:rPr>
          <w:rFonts w:ascii="SimSun" w:hAnsi="SimSun" w:hint="eastAsia"/>
          <w:kern w:val="26"/>
          <w:sz w:val="28"/>
          <w:szCs w:val="28"/>
        </w:rPr>
        <w:t>在旅行中把两番拜并在一起礼是允许的，因为艾奈斯（愿主喜悦他）曾说：</w:t>
      </w:r>
    </w:p>
    <w:p w:rsidR="00F44694" w:rsidRPr="00D831E9" w:rsidRDefault="00F44694" w:rsidP="00F44694">
      <w:pPr>
        <w:bidi/>
        <w:ind w:firstLineChars="200" w:firstLine="600"/>
        <w:rPr>
          <w:rFonts w:ascii="SimSun" w:hAnsi="SimSun" w:cs="KFGQPC Uthman Taha Naskh"/>
          <w:kern w:val="28"/>
          <w:sz w:val="30"/>
          <w:szCs w:val="30"/>
          <w:rtl/>
        </w:rPr>
      </w:pPr>
      <w:r w:rsidRPr="009A7BE9">
        <w:rPr>
          <w:rFonts w:ascii="SimSun" w:hAnsi="SimSun" w:cs="KFGQPC Uthman Taha Naskh"/>
          <w:kern w:val="28"/>
          <w:sz w:val="30"/>
          <w:szCs w:val="30"/>
          <w:rtl/>
        </w:rPr>
        <w:t>عَنْ أَنَسِ</w:t>
      </w:r>
      <w:r w:rsidRPr="009A7BE9">
        <w:rPr>
          <w:rFonts w:ascii="SimSun" w:hAnsi="SimSun" w:cs="KFGQPC Uthman Taha Naskh" w:hint="cs"/>
          <w:kern w:val="28"/>
          <w:sz w:val="30"/>
          <w:szCs w:val="30"/>
          <w:rtl/>
        </w:rPr>
        <w:t xml:space="preserve"> رضي الله عنه</w:t>
      </w:r>
      <w:r w:rsidRPr="009A7BE9">
        <w:rPr>
          <w:rFonts w:ascii="SimSun" w:hAnsi="SimSun" w:cs="KFGQPC Uthman Taha Naskh"/>
          <w:kern w:val="28"/>
          <w:sz w:val="30"/>
          <w:szCs w:val="30"/>
          <w:rtl/>
        </w:rPr>
        <w:t xml:space="preserve"> قَالَ</w:t>
      </w:r>
      <w:r w:rsidRPr="009A7BE9">
        <w:rPr>
          <w:rFonts w:ascii="SimSun" w:hAnsi="SimSun" w:cs="KFGQPC Uthman Taha Naskh"/>
          <w:b/>
          <w:bCs/>
          <w:color w:val="008000"/>
          <w:kern w:val="28"/>
          <w:sz w:val="30"/>
          <w:szCs w:val="30"/>
          <w:rtl/>
        </w:rPr>
        <w:t xml:space="preserve"> </w:t>
      </w:r>
      <w:r>
        <w:rPr>
          <w:rFonts w:ascii="SimSun" w:hAnsi="SimSun" w:cs="KFGQPC Uthman Taha Naskh" w:hint="cs"/>
          <w:b/>
          <w:bCs/>
          <w:color w:val="008000"/>
          <w:kern w:val="28"/>
          <w:sz w:val="30"/>
          <w:szCs w:val="30"/>
          <w:rtl/>
        </w:rPr>
        <w:t>:</w:t>
      </w:r>
      <w:r w:rsidRPr="00D831E9">
        <w:rPr>
          <w:rFonts w:ascii="SimSun" w:hAnsi="SimSun" w:cs="KFGQPC Uthman Taha Naskh"/>
          <w:b/>
          <w:bCs/>
          <w:color w:val="008000"/>
          <w:kern w:val="28"/>
          <w:sz w:val="30"/>
          <w:szCs w:val="30"/>
          <w:rtl/>
        </w:rPr>
        <w:t>«</w:t>
      </w:r>
      <w:r w:rsidRPr="009A7BE9">
        <w:rPr>
          <w:rFonts w:ascii="SimSun" w:hAnsi="SimSun" w:cs="KFGQPC Uthman Taha Naskh"/>
          <w:b/>
          <w:bCs/>
          <w:color w:val="008000"/>
          <w:kern w:val="28"/>
          <w:sz w:val="30"/>
          <w:szCs w:val="30"/>
          <w:rtl/>
        </w:rPr>
        <w:t xml:space="preserve">كَانَ رَسُولُ </w:t>
      </w:r>
      <w:r>
        <w:rPr>
          <w:rFonts w:ascii="SimSun" w:hAnsi="SimSun" w:cs="KFGQPC Uthman Taha Naskh" w:hint="cs"/>
          <w:b/>
          <w:bCs/>
          <w:color w:val="008000"/>
          <w:kern w:val="28"/>
          <w:sz w:val="30"/>
          <w:szCs w:val="30"/>
          <w:rtl/>
        </w:rPr>
        <w:t xml:space="preserve">اللهِ </w:t>
      </w:r>
      <w:r w:rsidRPr="00BC1048">
        <w:rPr>
          <w:rFonts w:ascii="SimSun" w:hAnsi="SimSun" w:cs="KFGQPC Uthman Taha Naskh"/>
          <w:b/>
          <w:bCs/>
          <w:color w:val="008000"/>
          <w:kern w:val="28"/>
          <w:sz w:val="30"/>
          <w:szCs w:val="30"/>
          <w:rtl/>
        </w:rPr>
        <w:t>ﷺ</w:t>
      </w:r>
      <w:r w:rsidRPr="009A7BE9">
        <w:rPr>
          <w:rFonts w:ascii="SimSun" w:hAnsi="SimSun" w:cs="KFGQPC Uthman Taha Naskh"/>
          <w:b/>
          <w:bCs/>
          <w:color w:val="008000"/>
          <w:kern w:val="28"/>
          <w:sz w:val="30"/>
          <w:szCs w:val="30"/>
          <w:rtl/>
        </w:rPr>
        <w:t xml:space="preserve"> إِذَا ارْتَحَلَ قَبْلَ أَنْ تَزِيغَ الشَّمْسُ أَخَّرَ الظُّهْرَ إِلَى وَقْتِ الْعَصْرِ ثُمَّ نَزَلَ فَجَمَعَ بَيْنَهُمَا فَإِنْ زَاغَتْ الشَّمْسُ قَبْلَ أَنْ يَرْتَحِلَ صَلَّى الظُّهْرَ ثُمَّ رَكِبَ</w:t>
      </w:r>
      <w:r w:rsidRPr="00D831E9">
        <w:rPr>
          <w:rFonts w:ascii="SimSun" w:hAnsi="SimSun" w:cs="KFGQPC Uthman Taha Naskh"/>
          <w:b/>
          <w:bCs/>
          <w:color w:val="008000"/>
          <w:kern w:val="28"/>
          <w:sz w:val="30"/>
          <w:szCs w:val="30"/>
          <w:rtl/>
        </w:rPr>
        <w:t xml:space="preserve">». </w:t>
      </w:r>
      <w:r>
        <w:rPr>
          <w:rFonts w:ascii="SimSun" w:hAnsi="SimSun" w:cs="KFGQPC Uthman Taha Naskh" w:hint="cs"/>
          <w:kern w:val="28"/>
          <w:sz w:val="30"/>
          <w:szCs w:val="30"/>
          <w:rtl/>
        </w:rPr>
        <w:t>أخرجه البخاري</w:t>
      </w:r>
    </w:p>
    <w:p w:rsidR="00F44694" w:rsidRPr="00F846D8" w:rsidRDefault="00F44694" w:rsidP="00F44694">
      <w:pPr>
        <w:spacing w:line="360" w:lineRule="auto"/>
        <w:ind w:firstLineChars="200" w:firstLine="562"/>
        <w:rPr>
          <w:rFonts w:ascii="SimSun" w:hAnsi="SimSun"/>
          <w:b/>
          <w:bCs/>
          <w:kern w:val="26"/>
          <w:sz w:val="28"/>
          <w:szCs w:val="28"/>
          <w:lang w:val="zh-CN"/>
        </w:rPr>
      </w:pPr>
      <w:r w:rsidRPr="00F846D8">
        <w:rPr>
          <w:rFonts w:ascii="SimSun" w:hAnsi="SimSun" w:hint="eastAsia"/>
          <w:b/>
          <w:bCs/>
          <w:color w:val="008000"/>
          <w:kern w:val="26"/>
          <w:sz w:val="28"/>
          <w:szCs w:val="28"/>
        </w:rPr>
        <w:t xml:space="preserve"> “主的使者</w:t>
      </w:r>
      <w:r w:rsidR="00253D81" w:rsidRPr="00253D81">
        <w:rPr>
          <w:rFonts w:ascii="SimSun" w:hAnsi="SimSun"/>
          <w:b/>
          <w:bCs/>
          <w:color w:val="008000"/>
          <w:kern w:val="26"/>
          <w:sz w:val="28"/>
          <w:szCs w:val="28"/>
        </w:rPr>
      </w:r>
      <w:r w:rsidR="00253D81">
        <w:rPr>
          <w:rFonts w:ascii="SimSun" w:hAnsi="SimSun"/>
          <w:b/>
          <w:bCs/>
          <w:color w:val="008000"/>
          <w:kern w:val="26"/>
          <w:sz w:val="28"/>
          <w:szCs w:val="28"/>
        </w:rPr>
        <w:pict>
          <v:shape id="_x0000_s1564"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64" inset="0,0,0,0">
              <w:txbxContent>
                <w:p w:rsidR="00F44694" w:rsidRPr="00AA3311" w:rsidRDefault="00F44694" w:rsidP="00F44694">
                  <w:pPr>
                    <w:spacing w:line="120" w:lineRule="exact"/>
                    <w:jc w:val="center"/>
                    <w:rPr>
                      <w:rFonts w:ascii="SimSun" w:hAnsi="SimSun" w:cs="Arial"/>
                      <w:b/>
                      <w:bCs/>
                      <w:color w:val="008000"/>
                      <w:kern w:val="24"/>
                      <w:sz w:val="8"/>
                      <w:szCs w:val="8"/>
                    </w:rPr>
                  </w:pPr>
                  <w:r w:rsidRPr="00AA3311">
                    <w:rPr>
                      <w:rFonts w:ascii="SimSun" w:hAnsi="SimSun" w:cs="Arial" w:hint="eastAsia"/>
                      <w:b/>
                      <w:bCs/>
                      <w:color w:val="008000"/>
                      <w:kern w:val="24"/>
                      <w:sz w:val="8"/>
                      <w:szCs w:val="8"/>
                    </w:rPr>
                    <w:t>愿主赐福之</w:t>
                  </w:r>
                </w:p>
                <w:p w:rsidR="00F44694" w:rsidRPr="00AA3311" w:rsidRDefault="00F44694" w:rsidP="00F44694">
                  <w:pPr>
                    <w:spacing w:line="120" w:lineRule="exact"/>
                    <w:jc w:val="center"/>
                    <w:rPr>
                      <w:rFonts w:ascii="SimSun" w:hAnsi="SimSun" w:cs="Arial"/>
                      <w:b/>
                      <w:bCs/>
                      <w:color w:val="008000"/>
                      <w:kern w:val="24"/>
                      <w:sz w:val="8"/>
                      <w:szCs w:val="8"/>
                    </w:rPr>
                  </w:pPr>
                  <w:r w:rsidRPr="00AA3311">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曾经如果是在太阳偏西之前出发，他就把晌礼推迟到晡礼的时间内，然后从坐骑上下来，把晌礼与晡礼并在一起礼；如果他是在太阳偏西之后出发的，他就礼完晌礼，然后才乘骑出发。</w:t>
      </w:r>
      <w:r w:rsidRPr="00F846D8">
        <w:rPr>
          <w:rFonts w:ascii="SimSun" w:hAnsi="SimSun" w:cs="STXinwei" w:hint="eastAsia"/>
          <w:b/>
          <w:bCs/>
          <w:color w:val="008000"/>
          <w:kern w:val="26"/>
          <w:sz w:val="28"/>
          <w:szCs w:val="28"/>
          <w:lang w:val="zh-CN"/>
        </w:rPr>
        <w:t>”</w:t>
      </w:r>
      <w:r w:rsidRPr="00F846D8">
        <w:rPr>
          <w:rStyle w:val="a9"/>
          <w:rFonts w:ascii="SimSun" w:hAnsi="SimSun"/>
          <w:b/>
          <w:bCs/>
          <w:color w:val="008000"/>
          <w:kern w:val="26"/>
          <w:sz w:val="28"/>
          <w:szCs w:val="28"/>
          <w:lang w:val="zh-CN"/>
        </w:rPr>
        <w:footnoteReference w:id="323"/>
      </w:r>
    </w:p>
    <w:p w:rsidR="00F44694" w:rsidRDefault="00F44694" w:rsidP="00F44694">
      <w:pPr>
        <w:spacing w:line="360" w:lineRule="auto"/>
        <w:ind w:firstLineChars="200" w:firstLine="561"/>
        <w:rPr>
          <w:rFonts w:ascii="SimSun" w:hAnsi="SimSun"/>
          <w:kern w:val="26"/>
          <w:sz w:val="28"/>
          <w:szCs w:val="28"/>
          <w:rtl/>
        </w:rPr>
      </w:pPr>
      <w:r w:rsidRPr="00F846D8">
        <w:rPr>
          <w:rFonts w:ascii="STLiti" w:eastAsia="STLiti" w:hAnsi="SimSun" w:hint="eastAsia"/>
          <w:b/>
          <w:bCs/>
          <w:kern w:val="26"/>
          <w:sz w:val="28"/>
          <w:szCs w:val="28"/>
        </w:rPr>
        <w:t>C</w:t>
      </w:r>
      <w:r w:rsidRPr="00F846D8">
        <w:rPr>
          <w:rFonts w:ascii="SimSun" w:hAnsi="SimSun" w:hint="eastAsia"/>
          <w:b/>
          <w:bCs/>
          <w:kern w:val="26"/>
          <w:sz w:val="28"/>
          <w:szCs w:val="28"/>
        </w:rPr>
        <w:t>-</w:t>
      </w:r>
      <w:r w:rsidRPr="00F846D8">
        <w:rPr>
          <w:rFonts w:ascii="SimSun" w:hAnsi="SimSun" w:hint="eastAsia"/>
          <w:kern w:val="26"/>
          <w:sz w:val="28"/>
          <w:szCs w:val="28"/>
        </w:rPr>
        <w:t>因为艾布奈阿慕在《穆斯林圣训集》中发现：</w:t>
      </w:r>
    </w:p>
    <w:p w:rsidR="00F44694" w:rsidRPr="002C73F1" w:rsidRDefault="00F44694" w:rsidP="00F44694">
      <w:pPr>
        <w:bidi/>
        <w:ind w:firstLineChars="200" w:firstLine="600"/>
        <w:rPr>
          <w:rFonts w:ascii="SimSun" w:hAnsi="SimSun" w:cs="KFGQPC Uthman Taha Naskh"/>
          <w:kern w:val="28"/>
          <w:sz w:val="30"/>
          <w:szCs w:val="30"/>
        </w:rPr>
      </w:pPr>
      <w:r w:rsidRPr="009A7BE9">
        <w:rPr>
          <w:rFonts w:ascii="SimSun" w:hAnsi="SimSun" w:cs="KFGQPC Uthman Taha Naskh"/>
          <w:kern w:val="28"/>
          <w:sz w:val="30"/>
          <w:szCs w:val="30"/>
          <w:rtl/>
        </w:rPr>
        <w:t>عَنْ أَنَسِ</w:t>
      </w:r>
      <w:r w:rsidRPr="009A7BE9">
        <w:rPr>
          <w:rFonts w:ascii="SimSun" w:hAnsi="SimSun" w:cs="KFGQPC Uthman Taha Naskh" w:hint="cs"/>
          <w:kern w:val="28"/>
          <w:sz w:val="30"/>
          <w:szCs w:val="30"/>
          <w:rtl/>
        </w:rPr>
        <w:t xml:space="preserve"> رضي الله عنه</w:t>
      </w:r>
      <w:r w:rsidRPr="009A7BE9">
        <w:rPr>
          <w:rFonts w:ascii="SimSun" w:hAnsi="SimSun" w:cs="KFGQPC Uthman Taha Naskh"/>
          <w:kern w:val="28"/>
          <w:sz w:val="30"/>
          <w:szCs w:val="30"/>
          <w:rtl/>
        </w:rPr>
        <w:t xml:space="preserve"> قَالَ</w:t>
      </w:r>
      <w:r w:rsidRPr="002C73F1">
        <w:rPr>
          <w:rFonts w:ascii="SimSun" w:hAnsi="SimSun" w:cs="KFGQPC Uthman Taha Naskh"/>
          <w:kern w:val="28"/>
          <w:sz w:val="30"/>
          <w:szCs w:val="30"/>
          <w:rtl/>
        </w:rPr>
        <w:t xml:space="preserve"> </w:t>
      </w:r>
      <w:r w:rsidRPr="002C73F1">
        <w:rPr>
          <w:rFonts w:ascii="SimSun" w:hAnsi="SimSun" w:cs="KFGQPC Uthman Taha Naskh" w:hint="cs"/>
          <w:b/>
          <w:bCs/>
          <w:color w:val="008000"/>
          <w:kern w:val="28"/>
          <w:sz w:val="30"/>
          <w:szCs w:val="30"/>
          <w:rtl/>
        </w:rPr>
        <w:t>:</w:t>
      </w:r>
      <w:r w:rsidRPr="002C73F1">
        <w:rPr>
          <w:rFonts w:ascii="SimSun" w:hAnsi="SimSun" w:cs="KFGQPC Uthman Taha Naskh"/>
          <w:b/>
          <w:bCs/>
          <w:color w:val="008000"/>
          <w:kern w:val="28"/>
          <w:sz w:val="30"/>
          <w:szCs w:val="30"/>
          <w:rtl/>
        </w:rPr>
        <w:t>«</w:t>
      </w:r>
      <w:r w:rsidRPr="002C73F1">
        <w:rPr>
          <w:rtl/>
        </w:rPr>
        <w:t xml:space="preserve"> </w:t>
      </w:r>
      <w:r w:rsidRPr="002C73F1">
        <w:rPr>
          <w:rFonts w:ascii="SimSun" w:hAnsi="SimSun" w:cs="KFGQPC Uthman Taha Naskh"/>
          <w:b/>
          <w:bCs/>
          <w:color w:val="008000"/>
          <w:kern w:val="28"/>
          <w:sz w:val="30"/>
          <w:szCs w:val="30"/>
          <w:rtl/>
        </w:rPr>
        <w:t xml:space="preserve">كَانَ رَسُولُ </w:t>
      </w:r>
      <w:r>
        <w:rPr>
          <w:rFonts w:ascii="SimSun" w:hAnsi="SimSun" w:cs="KFGQPC Uthman Taha Naskh" w:hint="cs"/>
          <w:b/>
          <w:bCs/>
          <w:color w:val="008000"/>
          <w:kern w:val="28"/>
          <w:sz w:val="30"/>
          <w:szCs w:val="30"/>
          <w:rtl/>
        </w:rPr>
        <w:t xml:space="preserve">اللهِ </w:t>
      </w:r>
      <w:r w:rsidRPr="00BC1048">
        <w:rPr>
          <w:rFonts w:ascii="SimSun" w:hAnsi="SimSun" w:cs="KFGQPC Uthman Taha Naskh"/>
          <w:b/>
          <w:bCs/>
          <w:color w:val="008000"/>
          <w:kern w:val="28"/>
          <w:sz w:val="30"/>
          <w:szCs w:val="30"/>
          <w:rtl/>
        </w:rPr>
        <w:t>ﷺ</w:t>
      </w:r>
      <w:r w:rsidRPr="009A7BE9">
        <w:rPr>
          <w:rFonts w:ascii="SimSun" w:hAnsi="SimSun" w:cs="KFGQPC Uthman Taha Naskh"/>
          <w:b/>
          <w:bCs/>
          <w:color w:val="008000"/>
          <w:kern w:val="28"/>
          <w:sz w:val="30"/>
          <w:szCs w:val="30"/>
          <w:rtl/>
        </w:rPr>
        <w:t xml:space="preserve"> </w:t>
      </w:r>
      <w:r w:rsidRPr="002C73F1">
        <w:rPr>
          <w:rFonts w:ascii="SimSun" w:hAnsi="SimSun" w:cs="KFGQPC Uthman Taha Naskh"/>
          <w:b/>
          <w:bCs/>
          <w:color w:val="008000"/>
          <w:kern w:val="28"/>
          <w:sz w:val="30"/>
          <w:szCs w:val="30"/>
          <w:rtl/>
        </w:rPr>
        <w:t>إِذَا كَانَ فِى سَفَرٍ فَزَالَتِ الشَّمْسُ صَلَّى الظُّهْرَ وَالْ</w:t>
      </w:r>
      <w:r>
        <w:rPr>
          <w:rFonts w:ascii="SimSun" w:hAnsi="SimSun" w:cs="KFGQPC Uthman Taha Naskh"/>
          <w:b/>
          <w:bCs/>
          <w:color w:val="008000"/>
          <w:kern w:val="28"/>
          <w:sz w:val="30"/>
          <w:szCs w:val="30"/>
          <w:rtl/>
        </w:rPr>
        <w:t>عَصْرَ جَمِيعًا ثُمَّ ارْتَحَلَ»</w:t>
      </w:r>
      <w:r>
        <w:rPr>
          <w:rFonts w:ascii="SimSun" w:hAnsi="SimSun" w:cs="KFGQPC Uthman Taha Naskh" w:hint="cs"/>
          <w:b/>
          <w:bCs/>
          <w:color w:val="008000"/>
          <w:kern w:val="28"/>
          <w:sz w:val="30"/>
          <w:szCs w:val="30"/>
          <w:rtl/>
        </w:rPr>
        <w:t xml:space="preserve"> </w:t>
      </w:r>
      <w:r w:rsidRPr="002C73F1">
        <w:rPr>
          <w:rFonts w:ascii="SimSun" w:hAnsi="SimSun" w:cs="KFGQPC Uthman Taha Naskh" w:hint="cs"/>
          <w:kern w:val="28"/>
          <w:sz w:val="30"/>
          <w:szCs w:val="30"/>
          <w:rtl/>
        </w:rPr>
        <w:t xml:space="preserve">أخرجه </w:t>
      </w:r>
      <w:r w:rsidRPr="002C73F1">
        <w:rPr>
          <w:rFonts w:ascii="SimSun" w:hAnsi="SimSun" w:cs="KFGQPC Uthman Taha Naskh"/>
          <w:kern w:val="28"/>
          <w:sz w:val="30"/>
          <w:szCs w:val="30"/>
          <w:rtl/>
        </w:rPr>
        <w:t>البيهقي</w:t>
      </w:r>
    </w:p>
    <w:p w:rsidR="00F44694" w:rsidRPr="00F846D8" w:rsidRDefault="00F44694" w:rsidP="00F44694">
      <w:pPr>
        <w:spacing w:line="360" w:lineRule="auto"/>
        <w:ind w:firstLineChars="200" w:firstLine="562"/>
        <w:rPr>
          <w:rFonts w:ascii="SimSun" w:hAnsi="SimSun"/>
          <w:b/>
          <w:bCs/>
          <w:kern w:val="26"/>
          <w:sz w:val="28"/>
          <w:szCs w:val="28"/>
          <w:lang w:val="zh-CN"/>
        </w:rPr>
      </w:pPr>
      <w:r>
        <w:rPr>
          <w:rFonts w:ascii="SimSun" w:hAnsi="SimSun" w:hint="eastAsia"/>
          <w:b/>
          <w:bCs/>
          <w:color w:val="008000"/>
          <w:kern w:val="26"/>
          <w:sz w:val="28"/>
          <w:szCs w:val="28"/>
        </w:rPr>
        <w:t>“</w:t>
      </w:r>
      <w:r w:rsidRPr="00F846D8">
        <w:rPr>
          <w:rFonts w:ascii="SimSun" w:hAnsi="SimSun" w:hint="eastAsia"/>
          <w:b/>
          <w:bCs/>
          <w:color w:val="008000"/>
          <w:kern w:val="26"/>
          <w:sz w:val="28"/>
          <w:szCs w:val="28"/>
        </w:rPr>
        <w:t>主的使者</w:t>
      </w:r>
      <w:r w:rsidR="00253D81" w:rsidRPr="00253D81">
        <w:rPr>
          <w:rFonts w:ascii="SimSun" w:hAnsi="SimSun"/>
          <w:b/>
          <w:bCs/>
          <w:color w:val="008000"/>
          <w:kern w:val="26"/>
          <w:sz w:val="28"/>
          <w:szCs w:val="28"/>
        </w:rPr>
      </w:r>
      <w:r w:rsidR="00253D81">
        <w:rPr>
          <w:rFonts w:ascii="SimSun" w:hAnsi="SimSun"/>
          <w:b/>
          <w:bCs/>
          <w:color w:val="008000"/>
          <w:kern w:val="26"/>
          <w:sz w:val="28"/>
          <w:szCs w:val="28"/>
        </w:rPr>
        <w:pict>
          <v:shape id="_x0000_s1563"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63" inset="0,0,0,0">
              <w:txbxContent>
                <w:p w:rsidR="00F44694" w:rsidRPr="00AA3311" w:rsidRDefault="00F44694" w:rsidP="00F44694">
                  <w:pPr>
                    <w:spacing w:line="120" w:lineRule="exact"/>
                    <w:jc w:val="center"/>
                    <w:rPr>
                      <w:rFonts w:ascii="SimSun" w:hAnsi="SimSun" w:cs="Arial"/>
                      <w:b/>
                      <w:bCs/>
                      <w:color w:val="008000"/>
                      <w:kern w:val="24"/>
                      <w:sz w:val="8"/>
                      <w:szCs w:val="8"/>
                    </w:rPr>
                  </w:pPr>
                  <w:r w:rsidRPr="00AA3311">
                    <w:rPr>
                      <w:rFonts w:ascii="SimSun" w:hAnsi="SimSun" w:cs="Arial" w:hint="eastAsia"/>
                      <w:b/>
                      <w:bCs/>
                      <w:color w:val="008000"/>
                      <w:kern w:val="24"/>
                      <w:sz w:val="8"/>
                      <w:szCs w:val="8"/>
                    </w:rPr>
                    <w:t>愿主赐福之</w:t>
                  </w:r>
                </w:p>
                <w:p w:rsidR="00F44694" w:rsidRPr="00AA3311" w:rsidRDefault="00F44694" w:rsidP="00F44694">
                  <w:pPr>
                    <w:spacing w:line="120" w:lineRule="exact"/>
                    <w:jc w:val="center"/>
                    <w:rPr>
                      <w:rFonts w:ascii="SimSun" w:hAnsi="SimSun" w:cs="Arial"/>
                      <w:b/>
                      <w:bCs/>
                      <w:color w:val="008000"/>
                      <w:kern w:val="24"/>
                      <w:sz w:val="8"/>
                      <w:szCs w:val="8"/>
                    </w:rPr>
                  </w:pPr>
                  <w:r w:rsidRPr="00AA3311">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在旅行中，当太阳偏西时（进入晌礼的时间），他就把晌礼与晡礼并在一起礼，然后才乘骑出发。</w:t>
      </w:r>
      <w:r w:rsidRPr="00F846D8">
        <w:rPr>
          <w:rFonts w:ascii="SimSun" w:hAnsi="SimSun" w:cs="STXinwei" w:hint="eastAsia"/>
          <w:b/>
          <w:bCs/>
          <w:color w:val="008000"/>
          <w:kern w:val="26"/>
          <w:sz w:val="28"/>
          <w:szCs w:val="28"/>
          <w:lang w:val="zh-CN"/>
        </w:rPr>
        <w:t>”</w:t>
      </w:r>
      <w:r w:rsidRPr="00F846D8">
        <w:rPr>
          <w:rStyle w:val="a9"/>
          <w:rFonts w:ascii="SimSun" w:hAnsi="SimSun"/>
          <w:b/>
          <w:bCs/>
          <w:color w:val="008000"/>
          <w:kern w:val="26"/>
          <w:sz w:val="28"/>
          <w:szCs w:val="28"/>
          <w:lang w:val="zh-CN"/>
        </w:rPr>
        <w:footnoteReference w:id="324"/>
      </w:r>
    </w:p>
    <w:p w:rsidR="00F44694" w:rsidRPr="00F846D8" w:rsidRDefault="00F44694" w:rsidP="00F44694">
      <w:pPr>
        <w:spacing w:line="360" w:lineRule="auto"/>
        <w:ind w:firstLineChars="200" w:firstLine="560"/>
        <w:rPr>
          <w:rFonts w:ascii="SimSun" w:hAnsi="SimSun"/>
          <w:kern w:val="26"/>
          <w:sz w:val="28"/>
          <w:szCs w:val="28"/>
        </w:rPr>
      </w:pPr>
      <w:r w:rsidRPr="00F846D8">
        <w:rPr>
          <w:rFonts w:ascii="SimSun" w:hAnsi="SimSun" w:hint="eastAsia"/>
          <w:kern w:val="26"/>
          <w:sz w:val="28"/>
          <w:szCs w:val="28"/>
        </w:rPr>
        <w:t>这段《圣训》意味着提前并礼是许可的。在此之前的《圣训》意味着允许推迟并礼。</w:t>
      </w:r>
    </w:p>
    <w:p w:rsidR="00F44694" w:rsidRDefault="00F44694" w:rsidP="00F44694">
      <w:pPr>
        <w:spacing w:line="360" w:lineRule="auto"/>
        <w:ind w:firstLineChars="200" w:firstLine="561"/>
        <w:rPr>
          <w:rFonts w:ascii="SimSun" w:hAnsi="SimSun"/>
          <w:b/>
          <w:bCs/>
          <w:color w:val="008000"/>
          <w:kern w:val="26"/>
          <w:sz w:val="28"/>
          <w:szCs w:val="28"/>
          <w:rtl/>
          <w:lang w:val="zh-CN"/>
        </w:rPr>
      </w:pPr>
      <w:r w:rsidRPr="00F846D8">
        <w:rPr>
          <w:rFonts w:ascii="STLiti" w:eastAsia="STLiti" w:hAnsi="SimSun" w:hint="eastAsia"/>
          <w:b/>
          <w:bCs/>
          <w:kern w:val="26"/>
          <w:sz w:val="28"/>
          <w:szCs w:val="28"/>
        </w:rPr>
        <w:t>D</w:t>
      </w:r>
      <w:r w:rsidRPr="00F846D8">
        <w:rPr>
          <w:rFonts w:ascii="SimSun" w:hAnsi="SimSun" w:hint="eastAsia"/>
          <w:b/>
          <w:bCs/>
          <w:kern w:val="26"/>
          <w:sz w:val="28"/>
          <w:szCs w:val="28"/>
        </w:rPr>
        <w:t>-</w:t>
      </w:r>
      <w:r w:rsidRPr="00F846D8">
        <w:rPr>
          <w:rFonts w:ascii="SimSun" w:hAnsi="SimSun" w:hint="eastAsia"/>
          <w:kern w:val="26"/>
          <w:sz w:val="28"/>
          <w:szCs w:val="28"/>
        </w:rPr>
        <w:t>乘坐船舶、火车和飞机旅行时，礼拜者怎样容易怎样礼的拜功属于正确的。允许在其中把两番拜功并在一起礼。的确，曾经有人就关于在船舶上礼拜的事请教过主的使者</w:t>
      </w:r>
      <w:r w:rsidR="00253D81">
        <w:rPr>
          <w:rFonts w:ascii="SimSun" w:hAnsi="SimSun"/>
          <w:b/>
          <w:bCs/>
          <w:color w:val="008000"/>
          <w:kern w:val="26"/>
          <w:sz w:val="28"/>
          <w:szCs w:val="28"/>
          <w:rtl/>
        </w:rPr>
      </w:r>
      <w:r w:rsidR="00253D81" w:rsidRPr="00253D81">
        <w:rPr>
          <w:rFonts w:ascii="SimSun" w:hAnsi="SimSun"/>
          <w:b/>
          <w:bCs/>
          <w:color w:val="008000"/>
          <w:kern w:val="26"/>
          <w:sz w:val="28"/>
          <w:szCs w:val="28"/>
        </w:rPr>
        <w:pict>
          <v:shape id="_x0000_s1562"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62" inset="0,0,0,0">
              <w:txbxContent>
                <w:p w:rsidR="00F44694" w:rsidRPr="00E87B1C" w:rsidRDefault="00F44694" w:rsidP="00F44694">
                  <w:pPr>
                    <w:spacing w:line="120" w:lineRule="exact"/>
                    <w:jc w:val="center"/>
                    <w:rPr>
                      <w:rFonts w:ascii="SimSun" w:hAnsi="SimSun" w:cs="Arial"/>
                      <w:kern w:val="24"/>
                      <w:sz w:val="8"/>
                      <w:szCs w:val="8"/>
                    </w:rPr>
                  </w:pPr>
                  <w:r w:rsidRPr="00E87B1C">
                    <w:rPr>
                      <w:rFonts w:ascii="SimSun" w:hAnsi="SimSun" w:cs="Arial" w:hint="eastAsia"/>
                      <w:kern w:val="24"/>
                      <w:sz w:val="8"/>
                      <w:szCs w:val="8"/>
                    </w:rPr>
                    <w:t>愿主赐福之</w:t>
                  </w:r>
                </w:p>
                <w:p w:rsidR="00F44694" w:rsidRPr="00E87B1C" w:rsidRDefault="00F44694" w:rsidP="00F44694">
                  <w:pPr>
                    <w:spacing w:line="120" w:lineRule="exact"/>
                    <w:jc w:val="center"/>
                    <w:rPr>
                      <w:rFonts w:ascii="SimSun" w:hAnsi="SimSun" w:cs="Arial"/>
                      <w:kern w:val="24"/>
                      <w:sz w:val="8"/>
                      <w:szCs w:val="8"/>
                    </w:rPr>
                  </w:pPr>
                  <w:r w:rsidRPr="00E87B1C">
                    <w:rPr>
                      <w:rFonts w:ascii="SimSun" w:hAnsi="SimSun" w:cs="Arial" w:hint="eastAsia"/>
                      <w:kern w:val="24"/>
                      <w:sz w:val="8"/>
                      <w:szCs w:val="8"/>
                    </w:rPr>
                    <w:t>并使其平安</w:t>
                  </w:r>
                </w:p>
              </w:txbxContent>
            </v:textbox>
            <w10:wrap anchorx="page"/>
            <w10:anchorlock/>
          </v:shape>
        </w:pict>
      </w:r>
      <w:r w:rsidRPr="00F846D8">
        <w:rPr>
          <w:rFonts w:ascii="SimSun" w:hAnsi="SimSun" w:hint="eastAsia"/>
          <w:kern w:val="26"/>
          <w:sz w:val="28"/>
          <w:szCs w:val="28"/>
        </w:rPr>
        <w:t>，</w:t>
      </w:r>
      <w:r w:rsidRPr="00F846D8">
        <w:rPr>
          <w:rFonts w:ascii="SimSun" w:hAnsi="SimSun" w:hint="eastAsia"/>
          <w:b/>
          <w:bCs/>
          <w:color w:val="008000"/>
          <w:kern w:val="26"/>
          <w:sz w:val="28"/>
          <w:szCs w:val="28"/>
        </w:rPr>
        <w:t>使者</w:t>
      </w:r>
      <w:r w:rsidR="00253D81">
        <w:rPr>
          <w:rFonts w:ascii="SimSun" w:hAnsi="SimSun"/>
          <w:b/>
          <w:bCs/>
          <w:color w:val="008000"/>
          <w:kern w:val="26"/>
          <w:sz w:val="28"/>
          <w:szCs w:val="28"/>
          <w:rtl/>
        </w:rPr>
      </w:r>
      <w:r w:rsidR="00253D81">
        <w:rPr>
          <w:rFonts w:ascii="SimSun" w:hAnsi="SimSun"/>
          <w:b/>
          <w:bCs/>
          <w:color w:val="008000"/>
          <w:kern w:val="26"/>
          <w:sz w:val="28"/>
          <w:szCs w:val="28"/>
        </w:rPr>
        <w:pict>
          <v:shape id="_x0000_s1561"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61" inset="0,0,0,0">
              <w:txbxContent>
                <w:p w:rsidR="00F44694" w:rsidRPr="00AA3311" w:rsidRDefault="00F44694" w:rsidP="00F44694">
                  <w:pPr>
                    <w:spacing w:line="120" w:lineRule="exact"/>
                    <w:jc w:val="center"/>
                    <w:rPr>
                      <w:rFonts w:ascii="SimSun" w:hAnsi="SimSun" w:cs="Arial"/>
                      <w:b/>
                      <w:bCs/>
                      <w:color w:val="008000"/>
                      <w:kern w:val="24"/>
                      <w:sz w:val="8"/>
                      <w:szCs w:val="8"/>
                    </w:rPr>
                  </w:pPr>
                  <w:r w:rsidRPr="00AA3311">
                    <w:rPr>
                      <w:rFonts w:ascii="SimSun" w:hAnsi="SimSun" w:cs="Arial" w:hint="eastAsia"/>
                      <w:b/>
                      <w:bCs/>
                      <w:color w:val="008000"/>
                      <w:kern w:val="24"/>
                      <w:sz w:val="8"/>
                      <w:szCs w:val="8"/>
                    </w:rPr>
                    <w:t>愿主赐福之</w:t>
                  </w:r>
                </w:p>
                <w:p w:rsidR="00F44694" w:rsidRPr="00AA3311" w:rsidRDefault="00F44694" w:rsidP="00F44694">
                  <w:pPr>
                    <w:spacing w:line="120" w:lineRule="exact"/>
                    <w:jc w:val="center"/>
                    <w:rPr>
                      <w:rFonts w:ascii="SimSun" w:hAnsi="SimSun" w:cs="Arial"/>
                      <w:b/>
                      <w:bCs/>
                      <w:color w:val="008000"/>
                      <w:kern w:val="24"/>
                      <w:sz w:val="8"/>
                      <w:szCs w:val="8"/>
                    </w:rPr>
                  </w:pPr>
                  <w:r w:rsidRPr="00AA3311">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lang w:val="zh-CN"/>
        </w:rPr>
        <w:t>说：</w:t>
      </w:r>
    </w:p>
    <w:p w:rsidR="00F44694" w:rsidRPr="00641605" w:rsidRDefault="00F44694" w:rsidP="00F44694">
      <w:pPr>
        <w:bidi/>
        <w:ind w:firstLineChars="200" w:firstLine="602"/>
        <w:rPr>
          <w:rFonts w:ascii="SimSun" w:hAnsi="SimSun" w:cs="KFGQPC Uthman Taha Naskh"/>
          <w:b/>
          <w:bCs/>
          <w:color w:val="008000"/>
          <w:kern w:val="28"/>
          <w:sz w:val="30"/>
          <w:szCs w:val="30"/>
        </w:rPr>
      </w:pPr>
      <w:r w:rsidRPr="00641605">
        <w:rPr>
          <w:rFonts w:ascii="SimSun" w:hAnsi="SimSun" w:cs="KFGQPC Uthman Taha Naskh"/>
          <w:b/>
          <w:bCs/>
          <w:color w:val="008000"/>
          <w:kern w:val="28"/>
          <w:sz w:val="30"/>
          <w:szCs w:val="30"/>
          <w:rtl/>
        </w:rPr>
        <w:t xml:space="preserve">قَالَ </w:t>
      </w:r>
      <w:r w:rsidRPr="00BC1048">
        <w:rPr>
          <w:rFonts w:ascii="SimSun" w:hAnsi="SimSun" w:cs="KFGQPC Uthman Taha Naskh"/>
          <w:b/>
          <w:bCs/>
          <w:color w:val="008000"/>
          <w:kern w:val="28"/>
          <w:sz w:val="30"/>
          <w:szCs w:val="30"/>
          <w:rtl/>
        </w:rPr>
        <w:t>ﷺ</w:t>
      </w:r>
      <w:r w:rsidRPr="002C73F1">
        <w:rPr>
          <w:rFonts w:ascii="SimSun" w:hAnsi="SimSun" w:cs="KFGQPC Uthman Taha Naskh"/>
          <w:kern w:val="28"/>
          <w:sz w:val="30"/>
          <w:szCs w:val="30"/>
          <w:rtl/>
        </w:rPr>
        <w:t xml:space="preserve"> </w:t>
      </w:r>
      <w:r w:rsidRPr="002C73F1">
        <w:rPr>
          <w:rFonts w:ascii="SimSun" w:hAnsi="SimSun" w:cs="KFGQPC Uthman Taha Naskh" w:hint="cs"/>
          <w:b/>
          <w:bCs/>
          <w:color w:val="008000"/>
          <w:kern w:val="28"/>
          <w:sz w:val="30"/>
          <w:szCs w:val="30"/>
          <w:rtl/>
        </w:rPr>
        <w:t>:</w:t>
      </w:r>
      <w:r w:rsidRPr="002C73F1">
        <w:rPr>
          <w:rFonts w:ascii="SimSun" w:hAnsi="SimSun" w:cs="KFGQPC Uthman Taha Naskh"/>
          <w:b/>
          <w:bCs/>
          <w:color w:val="008000"/>
          <w:kern w:val="28"/>
          <w:sz w:val="30"/>
          <w:szCs w:val="30"/>
          <w:rtl/>
        </w:rPr>
        <w:t>«</w:t>
      </w:r>
      <w:r w:rsidRPr="00641605">
        <w:rPr>
          <w:rFonts w:ascii="SimSun" w:hAnsi="SimSun" w:cs="KFGQPC Uthman Taha Naskh"/>
          <w:b/>
          <w:bCs/>
          <w:color w:val="008000"/>
          <w:kern w:val="28"/>
          <w:sz w:val="30"/>
          <w:szCs w:val="30"/>
          <w:rtl/>
        </w:rPr>
        <w:t>صل فيها قائما إلا أن تخاف الغرق</w:t>
      </w:r>
      <w:r>
        <w:rPr>
          <w:rFonts w:ascii="SimSun" w:hAnsi="SimSun" w:cs="KFGQPC Uthman Taha Naskh"/>
          <w:b/>
          <w:bCs/>
          <w:color w:val="008000"/>
          <w:kern w:val="28"/>
          <w:sz w:val="30"/>
          <w:szCs w:val="30"/>
          <w:rtl/>
        </w:rPr>
        <w:t>»</w:t>
      </w:r>
      <w:r>
        <w:rPr>
          <w:rFonts w:ascii="SimSun" w:hAnsi="SimSun" w:cs="KFGQPC Uthman Taha Naskh" w:hint="cs"/>
          <w:b/>
          <w:bCs/>
          <w:color w:val="008000"/>
          <w:kern w:val="28"/>
          <w:sz w:val="30"/>
          <w:szCs w:val="30"/>
          <w:rtl/>
        </w:rPr>
        <w:t xml:space="preserve"> </w:t>
      </w:r>
      <w:r w:rsidRPr="002C73F1">
        <w:rPr>
          <w:rFonts w:ascii="SimSun" w:hAnsi="SimSun" w:cs="KFGQPC Uthman Taha Naskh" w:hint="cs"/>
          <w:kern w:val="28"/>
          <w:sz w:val="30"/>
          <w:szCs w:val="30"/>
          <w:rtl/>
        </w:rPr>
        <w:t xml:space="preserve">أخرجه </w:t>
      </w:r>
      <w:r w:rsidRPr="002C73F1">
        <w:rPr>
          <w:rFonts w:ascii="SimSun" w:hAnsi="SimSun" w:cs="KFGQPC Uthman Taha Naskh"/>
          <w:kern w:val="28"/>
          <w:sz w:val="30"/>
          <w:szCs w:val="30"/>
          <w:rtl/>
        </w:rPr>
        <w:t>البيهقي</w:t>
      </w:r>
    </w:p>
    <w:p w:rsidR="00F44694" w:rsidRDefault="00F44694" w:rsidP="00F44694">
      <w:pPr>
        <w:spacing w:line="360" w:lineRule="auto"/>
        <w:ind w:firstLineChars="200" w:firstLine="562"/>
        <w:rPr>
          <w:rFonts w:ascii="SimSun" w:hAnsi="SimSun" w:cs="STXinwei"/>
          <w:b/>
          <w:bCs/>
          <w:color w:val="008000"/>
          <w:kern w:val="26"/>
          <w:sz w:val="28"/>
          <w:szCs w:val="28"/>
          <w:lang w:val="zh-CN"/>
        </w:rPr>
      </w:pPr>
      <w:r w:rsidRPr="00F846D8">
        <w:rPr>
          <w:rFonts w:ascii="SimSun" w:hAnsi="SimSun" w:cs="SimSun" w:hint="eastAsia"/>
          <w:b/>
          <w:bCs/>
          <w:color w:val="008000"/>
          <w:kern w:val="26"/>
          <w:sz w:val="28"/>
          <w:szCs w:val="28"/>
        </w:rPr>
        <w:t>“如果不是害怕被淹，你当站着礼拜</w:t>
      </w:r>
      <w:r w:rsidRPr="00F846D8">
        <w:rPr>
          <w:rFonts w:ascii="SimSun" w:hAnsi="SimSun" w:hint="eastAsia"/>
          <w:b/>
          <w:bCs/>
          <w:color w:val="008000"/>
          <w:kern w:val="26"/>
          <w:sz w:val="28"/>
          <w:szCs w:val="28"/>
        </w:rPr>
        <w:t>。</w:t>
      </w:r>
      <w:r w:rsidRPr="00F846D8">
        <w:rPr>
          <w:rFonts w:ascii="SimSun" w:hAnsi="SimSun" w:cs="STXinwei" w:hint="eastAsia"/>
          <w:b/>
          <w:bCs/>
          <w:color w:val="008000"/>
          <w:kern w:val="26"/>
          <w:sz w:val="28"/>
          <w:szCs w:val="28"/>
          <w:lang w:val="zh-CN"/>
        </w:rPr>
        <w:t>”</w:t>
      </w:r>
      <w:r w:rsidRPr="00F846D8">
        <w:rPr>
          <w:rStyle w:val="a9"/>
          <w:rFonts w:ascii="SimSun" w:hAnsi="SimSun"/>
          <w:b/>
          <w:bCs/>
          <w:color w:val="008000"/>
          <w:kern w:val="26"/>
          <w:sz w:val="28"/>
          <w:szCs w:val="28"/>
          <w:lang w:val="zh-CN"/>
        </w:rPr>
        <w:footnoteReference w:id="325"/>
      </w:r>
    </w:p>
    <w:p w:rsidR="00F44694" w:rsidRPr="00F846D8" w:rsidRDefault="00F44694" w:rsidP="00F44694">
      <w:pPr>
        <w:spacing w:line="360" w:lineRule="auto"/>
        <w:ind w:firstLineChars="200" w:firstLine="562"/>
        <w:rPr>
          <w:rFonts w:ascii="SimSun" w:hAnsi="SimSun" w:cs="STXinwei"/>
          <w:b/>
          <w:bCs/>
          <w:color w:val="008000"/>
          <w:kern w:val="26"/>
          <w:sz w:val="28"/>
          <w:szCs w:val="28"/>
          <w:lang w:val="zh-CN"/>
        </w:rPr>
      </w:pPr>
    </w:p>
    <w:p w:rsidR="00277B20" w:rsidRPr="0041344B" w:rsidRDefault="00F44694" w:rsidP="00863345">
      <w:pPr>
        <w:spacing w:beforeLines="100" w:afterLines="100" w:line="360" w:lineRule="auto"/>
        <w:jc w:val="center"/>
        <w:rPr>
          <w:rFonts w:ascii="STXinwei" w:eastAsia="STXinwei" w:hAnsi="SimSun" w:cs="Arial"/>
          <w:kern w:val="26"/>
          <w:sz w:val="36"/>
          <w:szCs w:val="36"/>
        </w:rPr>
      </w:pPr>
      <w:r w:rsidRPr="00F846D8">
        <w:rPr>
          <w:rFonts w:ascii="SimSun" w:hAnsi="SimSun"/>
          <w:b/>
          <w:bCs/>
          <w:kern w:val="26"/>
          <w:sz w:val="28"/>
          <w:szCs w:val="28"/>
          <w:lang w:val="zh-CN"/>
        </w:rPr>
        <w:br w:type="page"/>
      </w:r>
      <w:bookmarkStart w:id="4" w:name="OLE_LINK10"/>
      <w:r w:rsidR="00277B20" w:rsidRPr="0041344B">
        <w:rPr>
          <w:rFonts w:ascii="STXinwei" w:eastAsia="STXinwei" w:hAnsi="SimSun" w:cs="Arial" w:hint="eastAsia"/>
          <w:kern w:val="26"/>
          <w:sz w:val="36"/>
          <w:szCs w:val="36"/>
        </w:rPr>
        <w:t>病人必须礼拜</w:t>
      </w:r>
    </w:p>
    <w:p w:rsidR="00277B20" w:rsidRPr="00F846D8" w:rsidRDefault="00277B20" w:rsidP="00277B20">
      <w:pPr>
        <w:spacing w:line="360" w:lineRule="auto"/>
        <w:ind w:firstLineChars="200" w:firstLine="560"/>
        <w:rPr>
          <w:rFonts w:ascii="SimSun" w:hAnsi="SimSun"/>
          <w:kern w:val="26"/>
          <w:sz w:val="28"/>
          <w:szCs w:val="28"/>
        </w:rPr>
      </w:pPr>
      <w:r w:rsidRPr="00F846D8">
        <w:rPr>
          <w:rFonts w:ascii="SimSun" w:hAnsi="SimSun" w:hint="eastAsia"/>
          <w:kern w:val="26"/>
          <w:sz w:val="28"/>
          <w:szCs w:val="28"/>
        </w:rPr>
        <w:t>穆斯</w:t>
      </w:r>
      <w:bookmarkEnd w:id="4"/>
      <w:r w:rsidRPr="00F846D8">
        <w:rPr>
          <w:rFonts w:ascii="SimSun" w:hAnsi="SimSun" w:hint="eastAsia"/>
          <w:kern w:val="26"/>
          <w:sz w:val="28"/>
          <w:szCs w:val="28"/>
        </w:rPr>
        <w:t>林兄弟！你当警惕放弃礼拜，即使在生病的时候也罢！因为礼拜是你义不容辞的职责，的确，真主为圣战者在战争时都规定了礼拜。</w:t>
      </w:r>
    </w:p>
    <w:p w:rsidR="00277B20" w:rsidRPr="00F846D8" w:rsidRDefault="00277B20" w:rsidP="00277B20">
      <w:pPr>
        <w:spacing w:line="360" w:lineRule="auto"/>
        <w:ind w:firstLineChars="200" w:firstLine="560"/>
        <w:rPr>
          <w:rFonts w:ascii="SimSun" w:hAnsi="SimSun"/>
          <w:kern w:val="26"/>
          <w:sz w:val="28"/>
          <w:szCs w:val="28"/>
          <w:rtl/>
        </w:rPr>
      </w:pPr>
      <w:r w:rsidRPr="00F846D8">
        <w:rPr>
          <w:rFonts w:ascii="SimSun" w:hAnsi="SimSun" w:hint="eastAsia"/>
          <w:kern w:val="26"/>
          <w:sz w:val="28"/>
          <w:szCs w:val="28"/>
        </w:rPr>
        <w:t>你当知道：礼拜能使病人内心愉快，帮助他康复。</w:t>
      </w:r>
      <w:r w:rsidRPr="00F846D8">
        <w:rPr>
          <w:rFonts w:ascii="SimSun" w:hAnsi="SimSun" w:cs="Arial" w:hint="eastAsia"/>
          <w:kern w:val="26"/>
          <w:sz w:val="28"/>
          <w:szCs w:val="28"/>
        </w:rPr>
        <w:t>清高的真主说</w:t>
      </w:r>
      <w:r w:rsidRPr="00F846D8">
        <w:rPr>
          <w:rFonts w:ascii="SimSun" w:hAnsi="SimSun" w:hint="eastAsia"/>
          <w:kern w:val="26"/>
          <w:sz w:val="28"/>
          <w:szCs w:val="28"/>
        </w:rPr>
        <w:t>：</w:t>
      </w:r>
    </w:p>
    <w:p w:rsidR="00277B20" w:rsidRPr="00D831E9" w:rsidRDefault="00277B20" w:rsidP="00277B20">
      <w:pPr>
        <w:pStyle w:val="af0"/>
        <w:widowControl w:val="0"/>
        <w:tabs>
          <w:tab w:val="num" w:pos="0"/>
          <w:tab w:val="right" w:pos="6683"/>
        </w:tabs>
        <w:adjustRightInd/>
        <w:spacing w:after="0" w:line="240" w:lineRule="auto"/>
        <w:ind w:left="0" w:firstLineChars="200" w:firstLine="600"/>
        <w:jc w:val="both"/>
        <w:rPr>
          <w:rFonts w:cs="KFGQPC Uthman Taha Naskh"/>
          <w:kern w:val="28"/>
          <w:sz w:val="30"/>
          <w:szCs w:val="30"/>
          <w:rtl/>
        </w:rPr>
      </w:pPr>
      <w:r w:rsidRPr="00D831E9">
        <w:rPr>
          <w:rFonts w:cs="KFGQPC Uthman Taha Naskh"/>
          <w:kern w:val="28"/>
          <w:sz w:val="30"/>
          <w:szCs w:val="30"/>
          <w:rtl/>
        </w:rPr>
        <w:t>قال الله تعالى:</w:t>
      </w:r>
      <w:r w:rsidRPr="00D831E9">
        <w:rPr>
          <w:rFonts w:cs="KFGQPC Uthman Taha Naskh" w:hint="cs"/>
          <w:kern w:val="28"/>
          <w:sz w:val="30"/>
          <w:szCs w:val="30"/>
          <w:rtl/>
        </w:rPr>
        <w:t xml:space="preserve"> </w:t>
      </w:r>
      <w:r w:rsidRPr="009A7BE9">
        <w:rPr>
          <w:rFonts w:ascii="QCF_BSML" w:hAnsi="QCF_BSML" w:cs="QCF_BSML"/>
          <w:b/>
          <w:bCs/>
          <w:color w:val="0000FF"/>
          <w:kern w:val="28"/>
          <w:sz w:val="30"/>
          <w:szCs w:val="30"/>
          <w:rtl/>
        </w:rPr>
        <w:t>(</w:t>
      </w:r>
      <w:r w:rsidRPr="009A7BE9">
        <w:rPr>
          <w:rFonts w:ascii="QCF_P007" w:hAnsi="QCF_P007" w:cs="QCF_P007"/>
          <w:b/>
          <w:bCs/>
          <w:color w:val="0000FF"/>
          <w:kern w:val="28"/>
          <w:sz w:val="30"/>
          <w:szCs w:val="30"/>
          <w:rtl/>
        </w:rPr>
        <w:t>ﮰ ﮱ ﯓ</w:t>
      </w:r>
      <w:r w:rsidRPr="009A7BE9">
        <w:rPr>
          <w:rFonts w:ascii="QCF_BSML" w:hAnsi="QCF_BSML" w:cs="QCF_BSML"/>
          <w:b/>
          <w:bCs/>
          <w:color w:val="0000FF"/>
          <w:kern w:val="28"/>
          <w:sz w:val="30"/>
          <w:szCs w:val="30"/>
          <w:rtl/>
        </w:rPr>
        <w:t>)</w:t>
      </w:r>
      <w:r w:rsidRPr="00D831E9">
        <w:rPr>
          <w:rStyle w:val="Char9"/>
          <w:rFonts w:cs="KFGQPC Uthman Taha Naskh" w:hint="cs"/>
          <w:kern w:val="28"/>
          <w:sz w:val="30"/>
          <w:szCs w:val="30"/>
          <w:rtl/>
        </w:rPr>
        <w:t xml:space="preserve"> </w:t>
      </w:r>
      <w:r w:rsidRPr="00D831E9">
        <w:rPr>
          <w:rStyle w:val="Char9"/>
          <w:rFonts w:cs="KFGQPC Uthman Taha Naskh"/>
          <w:kern w:val="28"/>
          <w:sz w:val="30"/>
          <w:szCs w:val="30"/>
          <w:rtl/>
        </w:rPr>
        <w:t xml:space="preserve">البقرة: </w:t>
      </w:r>
      <w:r w:rsidRPr="00D831E9">
        <w:rPr>
          <w:rStyle w:val="Char9"/>
          <w:rFonts w:cs="KFGQPC Uthman Taha Naskh" w:hint="cs"/>
          <w:kern w:val="28"/>
          <w:sz w:val="30"/>
          <w:szCs w:val="30"/>
          <w:rtl/>
        </w:rPr>
        <w:t>45</w:t>
      </w:r>
    </w:p>
    <w:p w:rsidR="00277B20" w:rsidRPr="00D831E9" w:rsidRDefault="00277B20" w:rsidP="00277B20">
      <w:pPr>
        <w:spacing w:line="360" w:lineRule="auto"/>
        <w:ind w:firstLineChars="200" w:firstLine="562"/>
        <w:rPr>
          <w:rFonts w:ascii="SimSun" w:hAnsi="SimSun"/>
          <w:b/>
          <w:color w:val="800000"/>
          <w:kern w:val="28"/>
          <w:sz w:val="28"/>
          <w:szCs w:val="28"/>
          <w:lang w:val="zh-CN"/>
        </w:rPr>
      </w:pPr>
      <w:r w:rsidRPr="00D831E9">
        <w:rPr>
          <w:rFonts w:ascii="SimSun" w:hAnsi="SimSun" w:hint="eastAsia"/>
          <w:b/>
          <w:color w:val="800000"/>
          <w:kern w:val="28"/>
          <w:sz w:val="28"/>
          <w:szCs w:val="28"/>
          <w:lang w:val="zh-CN"/>
        </w:rPr>
        <w:t>【[45]</w:t>
      </w:r>
      <w:r>
        <w:rPr>
          <w:rFonts w:ascii="SimSun" w:hAnsi="SimSun" w:hint="eastAsia"/>
          <w:b/>
          <w:color w:val="800000"/>
          <w:kern w:val="28"/>
          <w:sz w:val="28"/>
          <w:szCs w:val="28"/>
          <w:lang w:val="zh-CN"/>
        </w:rPr>
        <w:t>你们当借坚忍和礼拜而求佑助</w:t>
      </w:r>
      <w:r w:rsidRPr="00D831E9">
        <w:rPr>
          <w:rFonts w:ascii="SimSun" w:hAnsi="SimSun" w:hint="eastAsia"/>
          <w:b/>
          <w:color w:val="800000"/>
          <w:kern w:val="28"/>
          <w:sz w:val="28"/>
          <w:szCs w:val="28"/>
        </w:rPr>
        <w:t>。</w:t>
      </w:r>
      <w:r w:rsidRPr="00D831E9">
        <w:rPr>
          <w:rFonts w:ascii="SimSun" w:hAnsi="SimSun" w:hint="eastAsia"/>
          <w:b/>
          <w:color w:val="800000"/>
          <w:kern w:val="28"/>
          <w:sz w:val="28"/>
          <w:szCs w:val="28"/>
          <w:lang w:val="zh-CN"/>
        </w:rPr>
        <w:t>】</w:t>
      </w:r>
      <w:r w:rsidRPr="00D831E9">
        <w:rPr>
          <w:rStyle w:val="a9"/>
          <w:rFonts w:ascii="SimSun" w:hAnsi="SimSun"/>
          <w:b/>
          <w:color w:val="800000"/>
          <w:kern w:val="28"/>
          <w:sz w:val="28"/>
          <w:szCs w:val="28"/>
          <w:lang w:val="zh-CN"/>
        </w:rPr>
        <w:footnoteReference w:id="326"/>
      </w:r>
    </w:p>
    <w:p w:rsidR="00277B20" w:rsidRDefault="00277B20" w:rsidP="00277B20">
      <w:pPr>
        <w:tabs>
          <w:tab w:val="left" w:pos="1050"/>
        </w:tabs>
        <w:spacing w:line="360" w:lineRule="auto"/>
        <w:ind w:firstLineChars="214" w:firstLine="602"/>
        <w:rPr>
          <w:rFonts w:ascii="SimSun" w:hAnsi="SimSun"/>
          <w:b/>
          <w:bCs/>
          <w:color w:val="008000"/>
          <w:kern w:val="26"/>
          <w:sz w:val="28"/>
          <w:szCs w:val="28"/>
        </w:rPr>
      </w:pPr>
      <w:r w:rsidRPr="00F846D8">
        <w:rPr>
          <w:rFonts w:ascii="SimSun" w:hAnsi="SimSun" w:hint="eastAsia"/>
          <w:b/>
          <w:bCs/>
          <w:color w:val="008000"/>
          <w:kern w:val="26"/>
          <w:sz w:val="28"/>
          <w:szCs w:val="28"/>
        </w:rPr>
        <w:t>主的使者</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560"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60" inset="0,0,0,0">
              <w:txbxContent>
                <w:p w:rsidR="00277B20" w:rsidRPr="001F11F2" w:rsidRDefault="00277B20" w:rsidP="00277B20">
                  <w:pPr>
                    <w:spacing w:line="120" w:lineRule="exact"/>
                    <w:jc w:val="center"/>
                    <w:rPr>
                      <w:rFonts w:ascii="SimSun" w:hAnsi="SimSun" w:cs="Arial"/>
                      <w:b/>
                      <w:bCs/>
                      <w:color w:val="008000"/>
                      <w:kern w:val="24"/>
                      <w:sz w:val="8"/>
                      <w:szCs w:val="8"/>
                    </w:rPr>
                  </w:pPr>
                  <w:r w:rsidRPr="001F11F2">
                    <w:rPr>
                      <w:rFonts w:ascii="SimSun" w:hAnsi="SimSun" w:cs="Arial" w:hint="eastAsia"/>
                      <w:b/>
                      <w:bCs/>
                      <w:color w:val="008000"/>
                      <w:kern w:val="24"/>
                      <w:sz w:val="8"/>
                      <w:szCs w:val="8"/>
                    </w:rPr>
                    <w:t>愿主赐福之</w:t>
                  </w:r>
                </w:p>
                <w:p w:rsidR="00277B20" w:rsidRPr="001F11F2" w:rsidRDefault="00277B20" w:rsidP="00277B20">
                  <w:pPr>
                    <w:spacing w:line="120" w:lineRule="exact"/>
                    <w:jc w:val="center"/>
                    <w:rPr>
                      <w:rFonts w:ascii="SimSun" w:hAnsi="SimSun" w:cs="Arial"/>
                      <w:b/>
                      <w:bCs/>
                      <w:color w:val="008000"/>
                      <w:kern w:val="24"/>
                      <w:sz w:val="8"/>
                      <w:szCs w:val="8"/>
                    </w:rPr>
                  </w:pPr>
                  <w:r w:rsidRPr="001F11F2">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277B20" w:rsidRPr="001F11F2" w:rsidRDefault="00277B20" w:rsidP="00277B20">
      <w:pPr>
        <w:pStyle w:val="af0"/>
        <w:widowControl w:val="0"/>
        <w:tabs>
          <w:tab w:val="num" w:pos="0"/>
          <w:tab w:val="right" w:pos="6683"/>
        </w:tabs>
        <w:adjustRightInd/>
        <w:spacing w:after="0" w:line="240" w:lineRule="auto"/>
        <w:ind w:left="0" w:firstLineChars="200" w:firstLine="602"/>
        <w:jc w:val="both"/>
        <w:rPr>
          <w:rFonts w:cs="KFGQPC Uthman Taha Naskh"/>
          <w:kern w:val="28"/>
          <w:sz w:val="30"/>
          <w:szCs w:val="30"/>
        </w:rPr>
      </w:pPr>
      <w:r>
        <w:rPr>
          <w:rFonts w:ascii="SimSun" w:hAnsi="SimSun" w:cs="KFGQPC Uthman Taha Naskh" w:hint="cs"/>
          <w:b/>
          <w:bCs/>
          <w:color w:val="008000"/>
          <w:kern w:val="28"/>
          <w:sz w:val="30"/>
          <w:szCs w:val="30"/>
          <w:rtl/>
        </w:rPr>
        <w:t xml:space="preserve">قال </w:t>
      </w:r>
      <w:r w:rsidRPr="003C7F57">
        <w:rPr>
          <w:rFonts w:ascii="SimSun" w:hAnsi="SimSun" w:cs="KFGQPC Uthman Taha Naskh"/>
          <w:b/>
          <w:bCs/>
          <w:color w:val="008000"/>
          <w:kern w:val="28"/>
          <w:sz w:val="30"/>
          <w:szCs w:val="30"/>
          <w:rtl/>
        </w:rPr>
        <w:t xml:space="preserve">رَسُولَ </w:t>
      </w:r>
      <w:r>
        <w:rPr>
          <w:rFonts w:ascii="SimSun" w:hAnsi="SimSun" w:cs="KFGQPC Uthman Taha Naskh" w:hint="cs"/>
          <w:b/>
          <w:bCs/>
          <w:color w:val="008000"/>
          <w:kern w:val="28"/>
          <w:sz w:val="30"/>
          <w:szCs w:val="30"/>
          <w:rtl/>
        </w:rPr>
        <w:t xml:space="preserve">اللهِ </w:t>
      </w:r>
      <w:r w:rsidRPr="00BC1048">
        <w:rPr>
          <w:rFonts w:ascii="SimSun" w:hAnsi="SimSun" w:cs="KFGQPC Uthman Taha Naskh"/>
          <w:b/>
          <w:bCs/>
          <w:color w:val="008000"/>
          <w:kern w:val="28"/>
          <w:sz w:val="30"/>
          <w:szCs w:val="30"/>
          <w:rtl/>
        </w:rPr>
        <w:t>ﷺ</w:t>
      </w:r>
      <w:r w:rsidRPr="003C7F57">
        <w:rPr>
          <w:rFonts w:ascii="SimSun" w:hAnsi="SimSun" w:cs="KFGQPC Uthman Taha Naskh"/>
          <w:b/>
          <w:bCs/>
          <w:color w:val="008000"/>
          <w:kern w:val="28"/>
          <w:sz w:val="30"/>
          <w:szCs w:val="30"/>
          <w:rtl/>
        </w:rPr>
        <w:t xml:space="preserve"> </w:t>
      </w:r>
      <w:r>
        <w:rPr>
          <w:rFonts w:ascii="SimSun" w:hAnsi="SimSun" w:cs="KFGQPC Uthman Taha Naskh" w:hint="cs"/>
          <w:b/>
          <w:bCs/>
          <w:color w:val="008000"/>
          <w:kern w:val="28"/>
          <w:sz w:val="30"/>
          <w:szCs w:val="30"/>
          <w:rtl/>
        </w:rPr>
        <w:t xml:space="preserve">: </w:t>
      </w:r>
      <w:r>
        <w:rPr>
          <w:rFonts w:ascii="SimSun" w:hAnsi="SimSun" w:cs="KFGQPC Uthman Taha Naskh"/>
          <w:b/>
          <w:bCs/>
          <w:color w:val="008000"/>
          <w:kern w:val="28"/>
          <w:sz w:val="30"/>
          <w:szCs w:val="30"/>
          <w:rtl/>
        </w:rPr>
        <w:t>«</w:t>
      </w:r>
      <w:r w:rsidRPr="003C7F57">
        <w:rPr>
          <w:rFonts w:ascii="SimSun" w:hAnsi="SimSun" w:cs="KFGQPC Uthman Taha Naskh"/>
          <w:b/>
          <w:bCs/>
          <w:color w:val="008000"/>
          <w:kern w:val="28"/>
          <w:sz w:val="30"/>
          <w:szCs w:val="30"/>
          <w:rtl/>
        </w:rPr>
        <w:t>يَا بِلاَلُ أَ</w:t>
      </w:r>
      <w:r>
        <w:rPr>
          <w:rFonts w:ascii="SimSun" w:hAnsi="SimSun" w:cs="KFGQPC Uthman Taha Naskh"/>
          <w:b/>
          <w:bCs/>
          <w:color w:val="008000"/>
          <w:kern w:val="28"/>
          <w:sz w:val="30"/>
          <w:szCs w:val="30"/>
          <w:rtl/>
        </w:rPr>
        <w:t>قِمِ الصَّلاَةَ أَرِحْنَا بِهَا</w:t>
      </w:r>
      <w:r w:rsidRPr="003C7F57">
        <w:rPr>
          <w:rFonts w:ascii="SimSun" w:hAnsi="SimSun" w:cs="KFGQPC Uthman Taha Naskh"/>
          <w:b/>
          <w:bCs/>
          <w:color w:val="008000"/>
          <w:kern w:val="28"/>
          <w:sz w:val="30"/>
          <w:szCs w:val="30"/>
          <w:rtl/>
        </w:rPr>
        <w:t>»</w:t>
      </w:r>
      <w:r>
        <w:rPr>
          <w:rFonts w:ascii="SimSun" w:hAnsi="SimSun" w:cs="KFGQPC Uthman Taha Naskh" w:hint="cs"/>
          <w:b/>
          <w:bCs/>
          <w:color w:val="008000"/>
          <w:kern w:val="28"/>
          <w:sz w:val="30"/>
          <w:szCs w:val="30"/>
          <w:rtl/>
        </w:rPr>
        <w:t xml:space="preserve"> </w:t>
      </w:r>
      <w:r w:rsidRPr="001F11F2">
        <w:rPr>
          <w:rFonts w:cs="KFGQPC Uthman Taha Naskh" w:hint="cs"/>
          <w:kern w:val="28"/>
          <w:sz w:val="30"/>
          <w:szCs w:val="30"/>
          <w:rtl/>
        </w:rPr>
        <w:t>أخرجه أبو داود</w:t>
      </w:r>
    </w:p>
    <w:p w:rsidR="00277B20" w:rsidRPr="00F846D8" w:rsidRDefault="00277B20" w:rsidP="00277B20">
      <w:pPr>
        <w:tabs>
          <w:tab w:val="left" w:pos="1050"/>
        </w:tabs>
        <w:spacing w:line="360" w:lineRule="auto"/>
        <w:ind w:firstLineChars="214" w:firstLine="602"/>
        <w:rPr>
          <w:rFonts w:ascii="SimSun" w:hAnsi="SimSun"/>
          <w:b/>
          <w:bCs/>
          <w:kern w:val="26"/>
          <w:sz w:val="28"/>
          <w:szCs w:val="28"/>
          <w:lang w:val="zh-CN"/>
        </w:rPr>
      </w:pPr>
      <w:r w:rsidRPr="00F846D8">
        <w:rPr>
          <w:rFonts w:ascii="SimSun" w:hAnsi="SimSun" w:hint="eastAsia"/>
          <w:b/>
          <w:bCs/>
          <w:color w:val="008000"/>
          <w:kern w:val="26"/>
          <w:sz w:val="28"/>
          <w:szCs w:val="28"/>
        </w:rPr>
        <w:t xml:space="preserve"> “比俩里啊！礼拜吧</w:t>
      </w:r>
      <w:r>
        <w:rPr>
          <w:rFonts w:ascii="SimSun" w:hAnsi="SimSun" w:hint="eastAsia"/>
          <w:b/>
          <w:bCs/>
          <w:color w:val="008000"/>
          <w:kern w:val="26"/>
          <w:sz w:val="28"/>
          <w:szCs w:val="28"/>
        </w:rPr>
        <w:t>！</w:t>
      </w:r>
      <w:r w:rsidRPr="00F846D8">
        <w:rPr>
          <w:rFonts w:ascii="SimSun" w:hAnsi="SimSun" w:hint="eastAsia"/>
          <w:b/>
          <w:bCs/>
          <w:color w:val="008000"/>
          <w:kern w:val="26"/>
          <w:sz w:val="28"/>
          <w:szCs w:val="28"/>
        </w:rPr>
        <w:t>我们以此能得到休息。”</w:t>
      </w:r>
      <w:r w:rsidRPr="00F846D8">
        <w:rPr>
          <w:rStyle w:val="a9"/>
          <w:rFonts w:ascii="SimSun" w:hAnsi="SimSun"/>
          <w:b/>
          <w:bCs/>
          <w:color w:val="008000"/>
          <w:kern w:val="26"/>
          <w:sz w:val="28"/>
          <w:szCs w:val="28"/>
        </w:rPr>
        <w:footnoteReference w:id="327"/>
      </w:r>
    </w:p>
    <w:p w:rsidR="00277B20" w:rsidRPr="00F846D8" w:rsidRDefault="00277B20" w:rsidP="00277B20">
      <w:pPr>
        <w:spacing w:line="360" w:lineRule="auto"/>
        <w:ind w:firstLineChars="200" w:firstLine="560"/>
        <w:rPr>
          <w:rFonts w:ascii="SimSun" w:hAnsi="SimSun"/>
          <w:kern w:val="26"/>
          <w:sz w:val="28"/>
          <w:szCs w:val="28"/>
          <w:rtl/>
        </w:rPr>
      </w:pPr>
      <w:r w:rsidRPr="00F846D8">
        <w:rPr>
          <w:rFonts w:ascii="SimSun" w:hAnsi="SimSun" w:hint="eastAsia"/>
          <w:kern w:val="26"/>
          <w:sz w:val="28"/>
          <w:szCs w:val="28"/>
        </w:rPr>
        <w:t>对于病人，当寿命将要结束时，他最好是在礼拜的时候归真，而不是在放弃礼拜的违背状态下死去。的确，真主减轻了病人的工作，当他没有能力使用水洗大净或小净时，允许他以土代净，为的是不让他放弃礼拜。清高的真主说：</w:t>
      </w:r>
    </w:p>
    <w:p w:rsidR="00277B20" w:rsidRPr="00D831E9" w:rsidRDefault="00277B20" w:rsidP="00277B20">
      <w:pPr>
        <w:bidi/>
        <w:ind w:firstLineChars="200" w:firstLine="600"/>
        <w:rPr>
          <w:rFonts w:ascii="SimSun" w:hAnsi="SimSun" w:cs="KFGQPC Uthman Taha Naskh"/>
          <w:kern w:val="28"/>
          <w:sz w:val="30"/>
          <w:szCs w:val="30"/>
        </w:rPr>
      </w:pPr>
      <w:r w:rsidRPr="00D831E9">
        <w:rPr>
          <w:rFonts w:ascii="SimSun" w:hAnsi="SimSun" w:cs="KFGQPC Uthman Taha Naskh"/>
          <w:kern w:val="28"/>
          <w:sz w:val="30"/>
          <w:szCs w:val="30"/>
          <w:rtl/>
        </w:rPr>
        <w:t>قال الله تعالى:</w:t>
      </w:r>
      <w:r w:rsidRPr="00D831E9">
        <w:rPr>
          <w:rFonts w:ascii="SimSun" w:hAnsi="SimSun" w:cs="mylotus"/>
          <w:kern w:val="28"/>
          <w:sz w:val="30"/>
          <w:szCs w:val="30"/>
          <w:rtl/>
        </w:rPr>
        <w:t xml:space="preserve"> </w:t>
      </w:r>
      <w:r w:rsidRPr="00D831E9">
        <w:rPr>
          <w:rFonts w:ascii="SimSun" w:hAnsi="SimSun" w:cs="QCF_BSML"/>
          <w:b/>
          <w:bCs/>
          <w:color w:val="0000FF"/>
          <w:kern w:val="28"/>
          <w:sz w:val="30"/>
          <w:szCs w:val="30"/>
          <w:rtl/>
        </w:rPr>
        <w:t>(</w:t>
      </w:r>
      <w:r w:rsidRPr="00D831E9">
        <w:rPr>
          <w:rFonts w:ascii="SimSun" w:hAnsi="SimSun" w:cs="QCF_P108"/>
          <w:b/>
          <w:bCs/>
          <w:color w:val="0000FF"/>
          <w:kern w:val="28"/>
          <w:sz w:val="30"/>
          <w:szCs w:val="30"/>
          <w:rtl/>
        </w:rPr>
        <w:t>ﭨ ﭩ ﭪ ﭫ ﭬ ﭭ ﭮ ﭯ ﭰ ﭱ ﭲ ﭳ ﭴ ﭵ ﭶ</w:t>
      </w:r>
      <w:r w:rsidRPr="00D831E9">
        <w:rPr>
          <w:rFonts w:ascii="SimSun" w:hAnsi="SimSun" w:cs="QCF_P108" w:hint="cs"/>
          <w:b/>
          <w:bCs/>
          <w:color w:val="0000FF"/>
          <w:kern w:val="28"/>
          <w:sz w:val="30"/>
          <w:szCs w:val="30"/>
          <w:rtl/>
        </w:rPr>
        <w:t xml:space="preserve"> </w:t>
      </w:r>
      <w:r w:rsidRPr="00D831E9">
        <w:rPr>
          <w:rFonts w:ascii="SimSun" w:hAnsi="SimSun" w:cs="QCF_P108"/>
          <w:b/>
          <w:bCs/>
          <w:color w:val="0000FF"/>
          <w:kern w:val="28"/>
          <w:sz w:val="30"/>
          <w:szCs w:val="30"/>
          <w:rtl/>
        </w:rPr>
        <w:t>ﭷ ﭸ ﭹ ﭺ ﭻ ﭼ</w:t>
      </w:r>
      <w:r w:rsidRPr="00D831E9">
        <w:rPr>
          <w:rFonts w:ascii="SimSun" w:hAnsi="SimSun" w:cs="QCF_P108" w:hint="cs"/>
          <w:b/>
          <w:bCs/>
          <w:color w:val="0000FF"/>
          <w:kern w:val="28"/>
          <w:sz w:val="30"/>
          <w:szCs w:val="30"/>
          <w:rtl/>
        </w:rPr>
        <w:t xml:space="preserve"> </w:t>
      </w:r>
      <w:r w:rsidRPr="00D831E9">
        <w:rPr>
          <w:rFonts w:ascii="SimSun" w:hAnsi="SimSun" w:cs="QCF_P108"/>
          <w:b/>
          <w:bCs/>
          <w:color w:val="0000FF"/>
          <w:kern w:val="28"/>
          <w:sz w:val="30"/>
          <w:szCs w:val="30"/>
          <w:rtl/>
        </w:rPr>
        <w:t>ﭽ</w:t>
      </w:r>
      <w:r w:rsidRPr="00D831E9">
        <w:rPr>
          <w:rFonts w:ascii="SimSun" w:hAnsi="SimSun" w:cs="QCF_P108" w:hint="cs"/>
          <w:b/>
          <w:bCs/>
          <w:color w:val="0000FF"/>
          <w:kern w:val="28"/>
          <w:sz w:val="30"/>
          <w:szCs w:val="30"/>
          <w:rtl/>
        </w:rPr>
        <w:t xml:space="preserve"> </w:t>
      </w:r>
      <w:r w:rsidRPr="00D831E9">
        <w:rPr>
          <w:rFonts w:ascii="SimSun" w:hAnsi="SimSun" w:cs="QCF_P108"/>
          <w:b/>
          <w:bCs/>
          <w:color w:val="0000FF"/>
          <w:kern w:val="28"/>
          <w:sz w:val="30"/>
          <w:szCs w:val="30"/>
          <w:rtl/>
        </w:rPr>
        <w:t>ﭾ</w:t>
      </w:r>
      <w:r w:rsidRPr="00D831E9">
        <w:rPr>
          <w:rFonts w:ascii="SimSun" w:hAnsi="SimSun" w:cs="QCF_P108" w:hint="cs"/>
          <w:b/>
          <w:bCs/>
          <w:color w:val="0000FF"/>
          <w:kern w:val="28"/>
          <w:sz w:val="30"/>
          <w:szCs w:val="30"/>
          <w:rtl/>
        </w:rPr>
        <w:t xml:space="preserve"> </w:t>
      </w:r>
      <w:r w:rsidRPr="00D831E9">
        <w:rPr>
          <w:rFonts w:ascii="SimSun" w:hAnsi="SimSun" w:cs="QCF_P108"/>
          <w:b/>
          <w:bCs/>
          <w:color w:val="0000FF"/>
          <w:kern w:val="28"/>
          <w:sz w:val="30"/>
          <w:szCs w:val="30"/>
          <w:rtl/>
        </w:rPr>
        <w:t>ﭿ ﮀ ﮁ ﮂ ﮃ ﮄ ﮅ ﮆ ﮇ ﮈ ﮉ ﮊ ﮋ ﮌ ﮍ ﮎ ﮏ ﮐ ﮑ</w:t>
      </w:r>
      <w:r w:rsidRPr="00D831E9">
        <w:rPr>
          <w:rFonts w:ascii="SimSun" w:hAnsi="SimSun" w:cs="QCF_BSML"/>
          <w:b/>
          <w:bCs/>
          <w:color w:val="0000FF"/>
          <w:kern w:val="28"/>
          <w:sz w:val="30"/>
          <w:szCs w:val="30"/>
          <w:rtl/>
        </w:rPr>
        <w:t>)</w:t>
      </w:r>
      <w:r w:rsidRPr="00D831E9">
        <w:rPr>
          <w:rFonts w:ascii="SimSun" w:hAnsi="SimSun" w:cs="KFGQPC Uthman Taha Naskh"/>
          <w:kern w:val="28"/>
          <w:sz w:val="30"/>
          <w:szCs w:val="30"/>
          <w:rtl/>
        </w:rPr>
        <w:t xml:space="preserve">   </w:t>
      </w:r>
      <w:r w:rsidRPr="00D831E9">
        <w:rPr>
          <w:rFonts w:cs="KFGQPC Uthman Taha Naskh"/>
          <w:kern w:val="28"/>
          <w:sz w:val="30"/>
          <w:szCs w:val="30"/>
          <w:rtl/>
        </w:rPr>
        <w:t>المائدة: 6</w:t>
      </w:r>
    </w:p>
    <w:p w:rsidR="00277B20" w:rsidRPr="00F846D8" w:rsidRDefault="00277B20" w:rsidP="00277B20">
      <w:pPr>
        <w:spacing w:line="360" w:lineRule="auto"/>
        <w:ind w:firstLineChars="200" w:firstLine="562"/>
        <w:rPr>
          <w:rFonts w:ascii="SimSun" w:hAnsi="SimSun"/>
          <w:b/>
          <w:bCs/>
          <w:color w:val="800000"/>
          <w:kern w:val="26"/>
          <w:sz w:val="28"/>
          <w:szCs w:val="28"/>
          <w:lang w:val="zh-CN"/>
        </w:rPr>
      </w:pPr>
      <w:r w:rsidRPr="00F846D8">
        <w:rPr>
          <w:rFonts w:ascii="SimSun" w:hAnsi="SimSun" w:hint="eastAsia"/>
          <w:b/>
          <w:bCs/>
          <w:color w:val="800000"/>
          <w:kern w:val="26"/>
          <w:sz w:val="28"/>
          <w:szCs w:val="28"/>
          <w:lang w:val="zh-CN"/>
        </w:rPr>
        <w:t>【</w:t>
      </w:r>
      <w:r w:rsidRPr="00F846D8">
        <w:rPr>
          <w:rFonts w:ascii="SimSun" w:hAnsi="SimSun" w:hint="eastAsia"/>
          <w:b/>
          <w:bCs/>
          <w:color w:val="800000"/>
          <w:kern w:val="26"/>
          <w:sz w:val="28"/>
          <w:szCs w:val="28"/>
        </w:rPr>
        <w:t>如果你们害病或旅行，或从厕所来，或与妇女交接，而得不到水，你们就当趋向清洁的地面，而用一部分土抹脸和手。真主不欲使你们烦难，但他欲使你们清洁，并完成他所赐你们的恩典，以便你们感谢。</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328"/>
      </w:r>
    </w:p>
    <w:p w:rsidR="00277B20" w:rsidRPr="0041344B" w:rsidRDefault="00277B20" w:rsidP="00863345">
      <w:pPr>
        <w:spacing w:beforeLines="100" w:afterLines="100" w:line="360" w:lineRule="auto"/>
        <w:jc w:val="center"/>
        <w:rPr>
          <w:rFonts w:ascii="STXinwei" w:eastAsia="STXinwei" w:hAnsi="SimSun" w:cs="Arial"/>
          <w:kern w:val="26"/>
          <w:sz w:val="36"/>
          <w:szCs w:val="36"/>
        </w:rPr>
      </w:pPr>
      <w:r w:rsidRPr="00F846D8">
        <w:rPr>
          <w:rFonts w:ascii="SimSun" w:hAnsi="SimSun"/>
          <w:kern w:val="26"/>
          <w:sz w:val="28"/>
          <w:szCs w:val="28"/>
        </w:rPr>
        <w:br w:type="page"/>
      </w:r>
      <w:r w:rsidRPr="0041344B">
        <w:rPr>
          <w:rFonts w:ascii="STXinwei" w:eastAsia="STXinwei" w:hAnsi="SimSun" w:cs="Arial" w:hint="eastAsia"/>
          <w:kern w:val="26"/>
          <w:sz w:val="36"/>
          <w:szCs w:val="36"/>
        </w:rPr>
        <w:t>病人</w:t>
      </w:r>
      <w:r w:rsidR="00863345">
        <w:rPr>
          <w:rFonts w:ascii="STXinwei" w:eastAsia="STXinwei" w:hAnsi="SimSun" w:cs="Arial" w:hint="eastAsia"/>
          <w:kern w:val="26"/>
          <w:sz w:val="36"/>
          <w:szCs w:val="36"/>
        </w:rPr>
        <w:t>如何</w:t>
      </w:r>
      <w:r w:rsidRPr="0041344B">
        <w:rPr>
          <w:rFonts w:ascii="STXinwei" w:eastAsia="STXinwei" w:hAnsi="SimSun" w:cs="Arial" w:hint="eastAsia"/>
          <w:kern w:val="26"/>
          <w:sz w:val="36"/>
          <w:szCs w:val="36"/>
        </w:rPr>
        <w:t>洗大小净？</w:t>
      </w:r>
    </w:p>
    <w:p w:rsidR="00277B20" w:rsidRPr="00F846D8" w:rsidRDefault="00277B20" w:rsidP="00277B20">
      <w:pPr>
        <w:spacing w:line="360" w:lineRule="auto"/>
        <w:ind w:firstLineChars="200" w:firstLine="562"/>
        <w:rPr>
          <w:rFonts w:ascii="SimSun" w:hAnsi="SimSun"/>
          <w:kern w:val="26"/>
          <w:sz w:val="28"/>
          <w:szCs w:val="28"/>
        </w:rPr>
      </w:pPr>
      <w:r w:rsidRPr="00F846D8">
        <w:rPr>
          <w:rFonts w:ascii="SimSun" w:hAnsi="SimSun" w:hint="eastAsia"/>
          <w:b/>
          <w:bCs/>
          <w:kern w:val="26"/>
          <w:sz w:val="28"/>
          <w:szCs w:val="28"/>
        </w:rPr>
        <w:t>1.</w:t>
      </w:r>
      <w:r w:rsidRPr="00F846D8">
        <w:rPr>
          <w:rFonts w:ascii="SimSun" w:hAnsi="SimSun" w:hint="eastAsia"/>
          <w:kern w:val="26"/>
          <w:sz w:val="28"/>
          <w:szCs w:val="28"/>
        </w:rPr>
        <w:t>病人应该用水洗大小净。坏了小净用水洗小净，坏了大净用水洗大净。</w:t>
      </w:r>
    </w:p>
    <w:p w:rsidR="00277B20" w:rsidRPr="00F846D8" w:rsidRDefault="00277B20" w:rsidP="00277B20">
      <w:pPr>
        <w:spacing w:line="360" w:lineRule="auto"/>
        <w:ind w:firstLineChars="200" w:firstLine="562"/>
        <w:rPr>
          <w:rFonts w:ascii="SimSun" w:hAnsi="SimSun"/>
          <w:kern w:val="26"/>
          <w:sz w:val="28"/>
          <w:szCs w:val="28"/>
        </w:rPr>
      </w:pPr>
      <w:r w:rsidRPr="00F846D8">
        <w:rPr>
          <w:rFonts w:ascii="SimSun" w:hAnsi="SimSun" w:hint="eastAsia"/>
          <w:b/>
          <w:bCs/>
          <w:kern w:val="26"/>
          <w:sz w:val="28"/>
          <w:szCs w:val="28"/>
        </w:rPr>
        <w:t>2.</w:t>
      </w:r>
      <w:r w:rsidRPr="00F846D8">
        <w:rPr>
          <w:rFonts w:ascii="SimSun" w:hAnsi="SimSun" w:hint="eastAsia"/>
          <w:kern w:val="26"/>
          <w:sz w:val="28"/>
          <w:szCs w:val="28"/>
        </w:rPr>
        <w:t>如果病人因为没有能力、或害怕增加病症、或害怕延迟康复而不能用水洗大小净，那么，他可以打土净。</w:t>
      </w:r>
    </w:p>
    <w:p w:rsidR="00277B20" w:rsidRPr="00F846D8" w:rsidRDefault="00277B20" w:rsidP="00277B20">
      <w:pPr>
        <w:spacing w:line="360" w:lineRule="auto"/>
        <w:ind w:firstLineChars="200" w:firstLine="562"/>
        <w:rPr>
          <w:rFonts w:ascii="SimSun" w:hAnsi="SimSun"/>
          <w:kern w:val="26"/>
          <w:sz w:val="28"/>
          <w:szCs w:val="28"/>
        </w:rPr>
      </w:pPr>
      <w:r w:rsidRPr="00F846D8">
        <w:rPr>
          <w:rFonts w:ascii="SimSun" w:hAnsi="SimSun" w:hint="eastAsia"/>
          <w:b/>
          <w:bCs/>
          <w:kern w:val="26"/>
          <w:sz w:val="28"/>
          <w:szCs w:val="28"/>
        </w:rPr>
        <w:t>3.</w:t>
      </w:r>
      <w:r w:rsidRPr="00F846D8">
        <w:rPr>
          <w:rFonts w:ascii="SimSun" w:hAnsi="SimSun" w:hint="eastAsia"/>
          <w:kern w:val="26"/>
          <w:sz w:val="28"/>
          <w:szCs w:val="28"/>
        </w:rPr>
        <w:t>打土净的形式：用自己的双手拍打洁净的地面一次，然后用双手抹全脸，再用左手抹右手，右手抹左手。</w:t>
      </w:r>
    </w:p>
    <w:p w:rsidR="00277B20" w:rsidRPr="00F846D8" w:rsidRDefault="00277B20" w:rsidP="00277B20">
      <w:pPr>
        <w:spacing w:line="360" w:lineRule="auto"/>
        <w:ind w:firstLineChars="200" w:firstLine="562"/>
        <w:rPr>
          <w:rFonts w:ascii="SimSun" w:hAnsi="SimSun"/>
          <w:kern w:val="26"/>
          <w:sz w:val="28"/>
          <w:szCs w:val="28"/>
        </w:rPr>
      </w:pPr>
      <w:r w:rsidRPr="00F846D8">
        <w:rPr>
          <w:rFonts w:ascii="SimSun" w:hAnsi="SimSun" w:hint="eastAsia"/>
          <w:b/>
          <w:bCs/>
          <w:kern w:val="26"/>
          <w:sz w:val="28"/>
          <w:szCs w:val="28"/>
        </w:rPr>
        <w:t>4.</w:t>
      </w:r>
      <w:r w:rsidRPr="00F846D8">
        <w:rPr>
          <w:rFonts w:ascii="SimSun" w:hAnsi="SimSun" w:hint="eastAsia"/>
          <w:kern w:val="26"/>
          <w:sz w:val="28"/>
          <w:szCs w:val="28"/>
        </w:rPr>
        <w:t>如果病人没有能力洗大小净或打土净，那么，可以让别人帮他洗大小净或打土净。</w:t>
      </w:r>
    </w:p>
    <w:p w:rsidR="00277B20" w:rsidRPr="00F846D8" w:rsidRDefault="00277B20" w:rsidP="00277B20">
      <w:pPr>
        <w:spacing w:line="360" w:lineRule="auto"/>
        <w:ind w:firstLineChars="200" w:firstLine="562"/>
        <w:rPr>
          <w:rFonts w:ascii="SimSun" w:hAnsi="SimSun"/>
          <w:kern w:val="26"/>
          <w:sz w:val="28"/>
          <w:szCs w:val="28"/>
        </w:rPr>
      </w:pPr>
      <w:r w:rsidRPr="00F846D8">
        <w:rPr>
          <w:rFonts w:ascii="SimSun" w:hAnsi="SimSun" w:hint="eastAsia"/>
          <w:b/>
          <w:bCs/>
          <w:kern w:val="26"/>
          <w:sz w:val="28"/>
          <w:szCs w:val="28"/>
        </w:rPr>
        <w:t>5.</w:t>
      </w:r>
      <w:r w:rsidRPr="00F846D8">
        <w:rPr>
          <w:rFonts w:ascii="SimSun" w:hAnsi="SimSun" w:hint="eastAsia"/>
          <w:kern w:val="26"/>
          <w:sz w:val="28"/>
          <w:szCs w:val="28"/>
        </w:rPr>
        <w:t>如果在部分洗小净的部位上有伤口，他用水洗之；如果用水洗会影响伤口痊愈，他可以把自己的手浸湿，然后以此抹之；如果抹也有影响，那么，他打土净即可。</w:t>
      </w:r>
    </w:p>
    <w:p w:rsidR="00277B20" w:rsidRPr="00F846D8" w:rsidRDefault="00277B20" w:rsidP="00277B20">
      <w:pPr>
        <w:spacing w:line="360" w:lineRule="auto"/>
        <w:ind w:firstLineChars="200" w:firstLine="562"/>
        <w:rPr>
          <w:rFonts w:ascii="SimSun" w:hAnsi="SimSun"/>
          <w:kern w:val="26"/>
          <w:sz w:val="28"/>
          <w:szCs w:val="28"/>
        </w:rPr>
      </w:pPr>
      <w:r w:rsidRPr="00F846D8">
        <w:rPr>
          <w:rFonts w:ascii="SimSun" w:hAnsi="SimSun" w:hint="eastAsia"/>
          <w:b/>
          <w:bCs/>
          <w:kern w:val="26"/>
          <w:sz w:val="28"/>
          <w:szCs w:val="28"/>
        </w:rPr>
        <w:t>6.</w:t>
      </w:r>
      <w:r w:rsidRPr="00F846D8">
        <w:rPr>
          <w:rFonts w:ascii="SimSun" w:hAnsi="SimSun" w:hint="eastAsia"/>
          <w:kern w:val="26"/>
          <w:sz w:val="28"/>
          <w:szCs w:val="28"/>
        </w:rPr>
        <w:t>如果在部分洗小净的肢体中有骨折，上有绷带或石膏，他可以用水抹之，代替水洗，不需要打土净，因为用水抹代替了水洗。</w:t>
      </w:r>
    </w:p>
    <w:p w:rsidR="00277B20" w:rsidRPr="00F846D8" w:rsidRDefault="00277B20" w:rsidP="00277B20">
      <w:pPr>
        <w:spacing w:line="360" w:lineRule="auto"/>
        <w:ind w:firstLineChars="200" w:firstLine="562"/>
        <w:rPr>
          <w:rFonts w:ascii="SimSun" w:hAnsi="SimSun"/>
          <w:kern w:val="26"/>
          <w:sz w:val="28"/>
          <w:szCs w:val="28"/>
        </w:rPr>
      </w:pPr>
      <w:r w:rsidRPr="00F846D8">
        <w:rPr>
          <w:rFonts w:ascii="SimSun" w:hAnsi="SimSun" w:hint="eastAsia"/>
          <w:b/>
          <w:bCs/>
          <w:kern w:val="26"/>
          <w:sz w:val="28"/>
          <w:szCs w:val="28"/>
        </w:rPr>
        <w:t>7.</w:t>
      </w:r>
      <w:r w:rsidRPr="00F846D8">
        <w:rPr>
          <w:rFonts w:ascii="SimSun" w:hAnsi="SimSun" w:hint="eastAsia"/>
          <w:kern w:val="26"/>
          <w:sz w:val="28"/>
          <w:szCs w:val="28"/>
        </w:rPr>
        <w:t>允许拍打墙壁或洁净而有尘土的东西打土净，如果墙壁上涂有类似油漆等非泥土之物，那么，就不允许在它上面打土净，除非上面有尘土。</w:t>
      </w:r>
    </w:p>
    <w:p w:rsidR="00277B20" w:rsidRPr="00F846D8" w:rsidRDefault="00277B20" w:rsidP="00277B20">
      <w:pPr>
        <w:spacing w:line="360" w:lineRule="auto"/>
        <w:ind w:firstLineChars="200" w:firstLine="562"/>
        <w:rPr>
          <w:rFonts w:ascii="SimSun" w:hAnsi="SimSun"/>
          <w:kern w:val="26"/>
          <w:sz w:val="28"/>
          <w:szCs w:val="28"/>
        </w:rPr>
      </w:pPr>
      <w:r w:rsidRPr="00F846D8">
        <w:rPr>
          <w:rFonts w:ascii="SimSun" w:hAnsi="SimSun" w:hint="eastAsia"/>
          <w:b/>
          <w:bCs/>
          <w:kern w:val="26"/>
          <w:sz w:val="28"/>
          <w:szCs w:val="28"/>
        </w:rPr>
        <w:t>8.</w:t>
      </w:r>
      <w:r w:rsidRPr="00F846D8">
        <w:rPr>
          <w:rFonts w:ascii="SimSun" w:hAnsi="SimSun" w:hint="eastAsia"/>
          <w:kern w:val="26"/>
          <w:sz w:val="28"/>
          <w:szCs w:val="28"/>
        </w:rPr>
        <w:t>如果病人没有能力拍打地面，或墙壁，或其它具有尘土的洁净之物打土净时，那么，把泥土放在容器里，或手帕中，用其打土净并无妨碍。</w:t>
      </w:r>
    </w:p>
    <w:p w:rsidR="00277B20" w:rsidRPr="00F846D8" w:rsidRDefault="00277B20" w:rsidP="00277B20">
      <w:pPr>
        <w:spacing w:line="360" w:lineRule="auto"/>
        <w:ind w:firstLineChars="200" w:firstLine="562"/>
        <w:rPr>
          <w:rFonts w:ascii="SimSun" w:hAnsi="SimSun"/>
          <w:kern w:val="26"/>
          <w:sz w:val="28"/>
          <w:szCs w:val="28"/>
        </w:rPr>
      </w:pPr>
      <w:r w:rsidRPr="00F846D8">
        <w:rPr>
          <w:rFonts w:ascii="SimSun" w:hAnsi="SimSun" w:hint="eastAsia"/>
          <w:b/>
          <w:bCs/>
          <w:kern w:val="26"/>
          <w:sz w:val="28"/>
          <w:szCs w:val="28"/>
        </w:rPr>
        <w:t>9.</w:t>
      </w:r>
      <w:r w:rsidRPr="00F846D8">
        <w:rPr>
          <w:rFonts w:ascii="SimSun" w:hAnsi="SimSun" w:hint="eastAsia"/>
          <w:kern w:val="26"/>
          <w:sz w:val="28"/>
          <w:szCs w:val="28"/>
        </w:rPr>
        <w:t>如果病人是为了礼拜而打土净，然后他的小净直至保存到下一番拜功时，他可以用第一次打的土净礼拜，不需要为第二次礼拜重新打土净，因为他一直带着小净，并没有坏。</w:t>
      </w:r>
    </w:p>
    <w:p w:rsidR="00277B20" w:rsidRPr="00F846D8" w:rsidRDefault="00277B20" w:rsidP="00277B20">
      <w:pPr>
        <w:spacing w:line="360" w:lineRule="auto"/>
        <w:ind w:firstLineChars="200" w:firstLine="562"/>
        <w:rPr>
          <w:rFonts w:ascii="SimSun" w:hAnsi="SimSun"/>
          <w:kern w:val="26"/>
          <w:sz w:val="28"/>
          <w:szCs w:val="28"/>
        </w:rPr>
      </w:pPr>
      <w:r w:rsidRPr="00F846D8">
        <w:rPr>
          <w:rFonts w:ascii="SimSun" w:hAnsi="SimSun" w:hint="eastAsia"/>
          <w:b/>
          <w:bCs/>
          <w:kern w:val="26"/>
          <w:sz w:val="28"/>
          <w:szCs w:val="28"/>
        </w:rPr>
        <w:t>10.</w:t>
      </w:r>
      <w:r w:rsidRPr="00F846D8">
        <w:rPr>
          <w:rFonts w:ascii="SimSun" w:hAnsi="SimSun" w:hint="eastAsia"/>
          <w:kern w:val="26"/>
          <w:sz w:val="28"/>
          <w:szCs w:val="28"/>
        </w:rPr>
        <w:t>病人必须清洁身上的污秽。如果他没有能力清洁，其拜功是正确的，不需要重礼。</w:t>
      </w:r>
    </w:p>
    <w:p w:rsidR="00277B20" w:rsidRPr="00F846D8" w:rsidRDefault="00277B20" w:rsidP="00277B20">
      <w:pPr>
        <w:spacing w:line="360" w:lineRule="auto"/>
        <w:ind w:firstLineChars="200" w:firstLine="562"/>
        <w:rPr>
          <w:rFonts w:ascii="SimSun" w:hAnsi="SimSun"/>
          <w:kern w:val="26"/>
          <w:sz w:val="28"/>
          <w:szCs w:val="28"/>
        </w:rPr>
      </w:pPr>
      <w:r w:rsidRPr="00F846D8">
        <w:rPr>
          <w:rFonts w:ascii="SimSun" w:hAnsi="SimSun" w:hint="eastAsia"/>
          <w:b/>
          <w:bCs/>
          <w:kern w:val="26"/>
          <w:sz w:val="28"/>
          <w:szCs w:val="28"/>
        </w:rPr>
        <w:t>11.</w:t>
      </w:r>
      <w:r w:rsidRPr="00F846D8">
        <w:rPr>
          <w:rFonts w:ascii="SimSun" w:hAnsi="SimSun" w:hint="eastAsia"/>
          <w:kern w:val="26"/>
          <w:sz w:val="28"/>
          <w:szCs w:val="28"/>
        </w:rPr>
        <w:t>病人必须穿着洁净的衣服礼拜。如果衣服上有污秽，他应当清洁之，或换干净的衣服。如果他没有能力，其拜功是正确的，不需要重礼。</w:t>
      </w:r>
    </w:p>
    <w:p w:rsidR="00277B20" w:rsidRPr="00F846D8" w:rsidRDefault="00277B20" w:rsidP="00277B20">
      <w:pPr>
        <w:spacing w:line="360" w:lineRule="auto"/>
        <w:ind w:firstLineChars="200" w:firstLine="562"/>
        <w:rPr>
          <w:rFonts w:ascii="SimSun" w:hAnsi="SimSun"/>
          <w:kern w:val="26"/>
          <w:sz w:val="28"/>
          <w:szCs w:val="28"/>
        </w:rPr>
      </w:pPr>
      <w:r w:rsidRPr="00F846D8">
        <w:rPr>
          <w:rFonts w:ascii="SimSun" w:hAnsi="SimSun" w:hint="eastAsia"/>
          <w:b/>
          <w:bCs/>
          <w:kern w:val="26"/>
          <w:sz w:val="28"/>
          <w:szCs w:val="28"/>
        </w:rPr>
        <w:t>12.</w:t>
      </w:r>
      <w:r w:rsidRPr="00F846D8">
        <w:rPr>
          <w:rFonts w:ascii="SimSun" w:hAnsi="SimSun" w:hint="eastAsia"/>
          <w:kern w:val="26"/>
          <w:sz w:val="28"/>
          <w:szCs w:val="28"/>
        </w:rPr>
        <w:t>病人必须在洁净的地方礼拜。如果地上有污秽，他应当清洁之，或者换个干净的地方，或者在上面铺一洁净之物，如果他没有能力那样做，其拜功也是正确的，不需要重礼。</w:t>
      </w:r>
    </w:p>
    <w:p w:rsidR="00277B20" w:rsidRPr="00F846D8" w:rsidRDefault="00277B20" w:rsidP="00277B20">
      <w:pPr>
        <w:spacing w:line="360" w:lineRule="auto"/>
        <w:ind w:firstLineChars="200" w:firstLine="562"/>
        <w:rPr>
          <w:rFonts w:ascii="SimSun" w:hAnsi="SimSun"/>
          <w:kern w:val="26"/>
          <w:sz w:val="28"/>
          <w:szCs w:val="28"/>
        </w:rPr>
      </w:pPr>
      <w:r w:rsidRPr="00F846D8">
        <w:rPr>
          <w:rFonts w:ascii="SimSun" w:hAnsi="SimSun" w:hint="eastAsia"/>
          <w:b/>
          <w:bCs/>
          <w:kern w:val="26"/>
          <w:sz w:val="28"/>
          <w:szCs w:val="28"/>
        </w:rPr>
        <w:t>13.</w:t>
      </w:r>
      <w:r w:rsidRPr="00F846D8">
        <w:rPr>
          <w:rFonts w:ascii="SimSun" w:hAnsi="SimSun" w:hint="eastAsia"/>
          <w:kern w:val="26"/>
          <w:sz w:val="28"/>
          <w:szCs w:val="28"/>
        </w:rPr>
        <w:t>不允许病人因为没有能力洗小净而推迟礼拜的时间，他应当尽其所能洗小净，按时礼拜，即使他没有能力清洁身体、或衣服、或礼拜的地方也罢！</w:t>
      </w:r>
    </w:p>
    <w:p w:rsidR="00277B20" w:rsidRPr="00F846D8" w:rsidRDefault="00277B20" w:rsidP="00277B20">
      <w:pPr>
        <w:spacing w:line="360" w:lineRule="auto"/>
        <w:ind w:firstLineChars="200" w:firstLine="560"/>
        <w:rPr>
          <w:rFonts w:ascii="SimSun" w:hAnsi="SimSun"/>
          <w:kern w:val="26"/>
          <w:sz w:val="28"/>
          <w:szCs w:val="28"/>
        </w:rPr>
      </w:pPr>
    </w:p>
    <w:p w:rsidR="00277B20" w:rsidRPr="0041344B" w:rsidRDefault="00277B20" w:rsidP="00863345">
      <w:pPr>
        <w:spacing w:beforeLines="100" w:afterLines="100" w:line="360" w:lineRule="auto"/>
        <w:jc w:val="center"/>
        <w:rPr>
          <w:rFonts w:ascii="STXinwei" w:eastAsia="STXinwei" w:hAnsi="SimSun" w:cs="Arial"/>
          <w:kern w:val="26"/>
          <w:sz w:val="36"/>
          <w:szCs w:val="36"/>
        </w:rPr>
      </w:pPr>
      <w:r w:rsidRPr="00F846D8">
        <w:rPr>
          <w:rFonts w:ascii="SimSun" w:hAnsi="SimSun"/>
          <w:kern w:val="26"/>
          <w:sz w:val="28"/>
          <w:szCs w:val="28"/>
        </w:rPr>
        <w:br w:type="page"/>
      </w:r>
      <w:r w:rsidR="00863345">
        <w:rPr>
          <w:rFonts w:ascii="STXinwei" w:eastAsia="STXinwei" w:hAnsi="SimSun" w:cs="Arial" w:hint="eastAsia"/>
          <w:kern w:val="26"/>
          <w:sz w:val="36"/>
          <w:szCs w:val="36"/>
        </w:rPr>
        <w:t>病人如何</w:t>
      </w:r>
      <w:r w:rsidRPr="0041344B">
        <w:rPr>
          <w:rFonts w:ascii="STXinwei" w:eastAsia="STXinwei" w:hAnsi="SimSun" w:cs="Arial" w:hint="eastAsia"/>
          <w:kern w:val="26"/>
          <w:sz w:val="36"/>
          <w:szCs w:val="36"/>
        </w:rPr>
        <w:t>礼拜？</w:t>
      </w:r>
    </w:p>
    <w:p w:rsidR="00277B20" w:rsidRPr="00F846D8" w:rsidRDefault="00277B20" w:rsidP="00277B20">
      <w:pPr>
        <w:spacing w:line="360" w:lineRule="auto"/>
        <w:ind w:firstLineChars="200" w:firstLine="562"/>
        <w:rPr>
          <w:rFonts w:ascii="SimSun" w:hAnsi="SimSun"/>
          <w:kern w:val="26"/>
          <w:sz w:val="28"/>
          <w:szCs w:val="28"/>
        </w:rPr>
      </w:pPr>
      <w:r w:rsidRPr="00F846D8">
        <w:rPr>
          <w:rFonts w:ascii="SimSun" w:hAnsi="SimSun" w:hint="eastAsia"/>
          <w:b/>
          <w:bCs/>
          <w:kern w:val="26"/>
          <w:sz w:val="28"/>
          <w:szCs w:val="28"/>
        </w:rPr>
        <w:t>1.</w:t>
      </w:r>
      <w:r w:rsidRPr="00F846D8">
        <w:rPr>
          <w:rFonts w:ascii="SimSun" w:hAnsi="SimSun" w:hint="eastAsia"/>
          <w:kern w:val="26"/>
          <w:sz w:val="28"/>
          <w:szCs w:val="28"/>
        </w:rPr>
        <w:t>病人必须站着礼主命拜功，即使是弯着腰，或者是依靠着墙，或者是需要拄着手杖也罢！</w:t>
      </w:r>
    </w:p>
    <w:p w:rsidR="00277B20" w:rsidRPr="00F846D8" w:rsidRDefault="00277B20" w:rsidP="00277B20">
      <w:pPr>
        <w:spacing w:line="360" w:lineRule="auto"/>
        <w:ind w:firstLineChars="200" w:firstLine="562"/>
        <w:rPr>
          <w:rFonts w:ascii="SimSun" w:hAnsi="SimSun"/>
          <w:kern w:val="26"/>
          <w:sz w:val="28"/>
          <w:szCs w:val="28"/>
        </w:rPr>
      </w:pPr>
      <w:r w:rsidRPr="00F846D8">
        <w:rPr>
          <w:rFonts w:ascii="SimSun" w:hAnsi="SimSun" w:hint="eastAsia"/>
          <w:b/>
          <w:bCs/>
          <w:kern w:val="26"/>
          <w:sz w:val="28"/>
          <w:szCs w:val="28"/>
        </w:rPr>
        <w:t>2.</w:t>
      </w:r>
      <w:r w:rsidRPr="00F846D8">
        <w:rPr>
          <w:rFonts w:ascii="SimSun" w:hAnsi="SimSun" w:hint="eastAsia"/>
          <w:kern w:val="26"/>
          <w:sz w:val="28"/>
          <w:szCs w:val="28"/>
        </w:rPr>
        <w:t>如果病人没有能力站着礼拜，他应坐着礼拜，在站立和鞠躬的时候，最好是盘腿而坐。</w:t>
      </w:r>
    </w:p>
    <w:p w:rsidR="00277B20" w:rsidRPr="00F846D8" w:rsidRDefault="00277B20" w:rsidP="00277B20">
      <w:pPr>
        <w:spacing w:line="360" w:lineRule="auto"/>
        <w:ind w:firstLineChars="200" w:firstLine="562"/>
        <w:rPr>
          <w:rFonts w:ascii="SimSun" w:hAnsi="SimSun"/>
          <w:kern w:val="26"/>
          <w:sz w:val="28"/>
          <w:szCs w:val="28"/>
        </w:rPr>
      </w:pPr>
      <w:r w:rsidRPr="00F846D8">
        <w:rPr>
          <w:rFonts w:ascii="SimSun" w:hAnsi="SimSun" w:hint="eastAsia"/>
          <w:b/>
          <w:bCs/>
          <w:kern w:val="26"/>
          <w:sz w:val="28"/>
          <w:szCs w:val="28"/>
        </w:rPr>
        <w:t>3.</w:t>
      </w:r>
      <w:r w:rsidRPr="00F846D8">
        <w:rPr>
          <w:rFonts w:ascii="SimSun" w:hAnsi="SimSun" w:hint="eastAsia"/>
          <w:kern w:val="26"/>
          <w:sz w:val="28"/>
          <w:szCs w:val="28"/>
        </w:rPr>
        <w:t>如果病人没有能力坐着礼拜，他应当面对朝向侧卧着礼拜，最好是侧卧在右面。如果病人没有能力面对朝向礼拜，他可以面对当时的方向去礼拜，其礼拜是正确的，不需要重礼。</w:t>
      </w:r>
    </w:p>
    <w:p w:rsidR="00277B20" w:rsidRPr="00F846D8" w:rsidRDefault="00277B20" w:rsidP="00277B20">
      <w:pPr>
        <w:spacing w:line="360" w:lineRule="auto"/>
        <w:ind w:firstLineChars="200" w:firstLine="562"/>
        <w:rPr>
          <w:rFonts w:ascii="SimSun" w:hAnsi="SimSun"/>
          <w:kern w:val="26"/>
          <w:sz w:val="28"/>
          <w:szCs w:val="28"/>
        </w:rPr>
      </w:pPr>
      <w:r w:rsidRPr="00F846D8">
        <w:rPr>
          <w:rFonts w:ascii="SimSun" w:hAnsi="SimSun" w:hint="eastAsia"/>
          <w:b/>
          <w:bCs/>
          <w:kern w:val="26"/>
          <w:sz w:val="28"/>
          <w:szCs w:val="28"/>
        </w:rPr>
        <w:t>4.</w:t>
      </w:r>
      <w:r w:rsidRPr="00F846D8">
        <w:rPr>
          <w:rFonts w:ascii="SimSun" w:hAnsi="SimSun" w:hint="eastAsia"/>
          <w:kern w:val="26"/>
          <w:sz w:val="28"/>
          <w:szCs w:val="28"/>
        </w:rPr>
        <w:t>如果病人没有能力侧卧着礼拜，他可以仰卧着礼拜，双脚对着朝向，病人的头最好能稍微抬高一点，以便他对着朝向。如果病人的双脚没有能力对着朝向，他可以根据当时的朝向去礼拜，不需要重礼。</w:t>
      </w:r>
    </w:p>
    <w:p w:rsidR="00277B20" w:rsidRPr="00F846D8" w:rsidRDefault="00277B20" w:rsidP="00277B20">
      <w:pPr>
        <w:spacing w:line="360" w:lineRule="auto"/>
        <w:ind w:firstLineChars="200" w:firstLine="562"/>
        <w:rPr>
          <w:rFonts w:ascii="SimSun" w:hAnsi="SimSun"/>
          <w:kern w:val="26"/>
          <w:sz w:val="28"/>
          <w:szCs w:val="28"/>
        </w:rPr>
      </w:pPr>
      <w:r w:rsidRPr="00F846D8">
        <w:rPr>
          <w:rFonts w:ascii="SimSun" w:hAnsi="SimSun" w:hint="eastAsia"/>
          <w:b/>
          <w:bCs/>
          <w:kern w:val="26"/>
          <w:sz w:val="28"/>
          <w:szCs w:val="28"/>
        </w:rPr>
        <w:t>5.</w:t>
      </w:r>
      <w:r w:rsidRPr="00F846D8">
        <w:rPr>
          <w:rFonts w:ascii="SimSun" w:hAnsi="SimSun" w:hint="eastAsia"/>
          <w:kern w:val="26"/>
          <w:sz w:val="28"/>
          <w:szCs w:val="28"/>
        </w:rPr>
        <w:t>病人在礼拜中必须要鞠躬和叩头，如果他没有能力做到这一点，他应以头暗示鞠躬和叩头，使叩头比鞠躬时更低一点；如果病人能鞠躬而不能叩头时，他应当鞠躬，然后以头暗示叩头；如果病人能叩头而不能鞠躬时，那他应当叩头，然后以头暗示着鞠躬。</w:t>
      </w:r>
    </w:p>
    <w:p w:rsidR="00277B20" w:rsidRPr="00F846D8" w:rsidRDefault="00277B20" w:rsidP="00277B20">
      <w:pPr>
        <w:spacing w:line="360" w:lineRule="auto"/>
        <w:ind w:firstLineChars="200" w:firstLine="562"/>
        <w:rPr>
          <w:rFonts w:ascii="SimSun" w:hAnsi="SimSun"/>
          <w:kern w:val="26"/>
          <w:sz w:val="28"/>
          <w:szCs w:val="28"/>
        </w:rPr>
      </w:pPr>
      <w:r w:rsidRPr="00F846D8">
        <w:rPr>
          <w:rFonts w:ascii="SimSun" w:hAnsi="SimSun" w:hint="eastAsia"/>
          <w:b/>
          <w:bCs/>
          <w:kern w:val="26"/>
          <w:sz w:val="28"/>
          <w:szCs w:val="28"/>
        </w:rPr>
        <w:t>6.</w:t>
      </w:r>
      <w:r w:rsidRPr="00F846D8">
        <w:rPr>
          <w:rFonts w:ascii="SimSun" w:hAnsi="SimSun" w:hint="eastAsia"/>
          <w:kern w:val="26"/>
          <w:sz w:val="28"/>
          <w:szCs w:val="28"/>
        </w:rPr>
        <w:t>病人如果没有能力以头暗示鞠躬和叩头时，他可以用眼神暗示鞠躬和叩头。病人可以稍微闭目以示鞠躬，然后常时间地闭目以示叩头。</w:t>
      </w:r>
    </w:p>
    <w:p w:rsidR="00277B20" w:rsidRPr="00F846D8" w:rsidRDefault="00277B20" w:rsidP="00277B20">
      <w:pPr>
        <w:spacing w:line="360" w:lineRule="auto"/>
        <w:ind w:firstLineChars="200" w:firstLine="560"/>
        <w:rPr>
          <w:rFonts w:ascii="SimSun" w:hAnsi="SimSun"/>
          <w:kern w:val="26"/>
          <w:sz w:val="28"/>
          <w:szCs w:val="28"/>
        </w:rPr>
      </w:pPr>
      <w:r w:rsidRPr="00F846D8">
        <w:rPr>
          <w:rFonts w:ascii="SimSun" w:hAnsi="SimSun" w:hint="eastAsia"/>
          <w:kern w:val="26"/>
          <w:sz w:val="28"/>
          <w:szCs w:val="28"/>
        </w:rPr>
        <w:t>至于以手指指点着礼拜，就像部分病人所做的那样，是不正确的行为，我在《古兰经》和《圣训》里没有找到这种做法的法律依据，在学者们的言行中也没有发现它。</w:t>
      </w:r>
    </w:p>
    <w:p w:rsidR="00277B20" w:rsidRPr="00F846D8" w:rsidRDefault="00277B20" w:rsidP="00277B20">
      <w:pPr>
        <w:spacing w:line="360" w:lineRule="auto"/>
        <w:ind w:firstLineChars="200" w:firstLine="562"/>
        <w:rPr>
          <w:rFonts w:ascii="SimSun" w:hAnsi="SimSun"/>
          <w:kern w:val="26"/>
          <w:sz w:val="28"/>
          <w:szCs w:val="28"/>
        </w:rPr>
      </w:pPr>
      <w:r w:rsidRPr="00F846D8">
        <w:rPr>
          <w:rFonts w:ascii="SimSun" w:hAnsi="SimSun" w:hint="eastAsia"/>
          <w:b/>
          <w:bCs/>
          <w:kern w:val="26"/>
          <w:sz w:val="28"/>
          <w:szCs w:val="28"/>
        </w:rPr>
        <w:t>7.</w:t>
      </w:r>
      <w:r w:rsidRPr="00F846D8">
        <w:rPr>
          <w:rFonts w:ascii="SimSun" w:hAnsi="SimSun" w:hint="eastAsia"/>
          <w:kern w:val="26"/>
          <w:sz w:val="28"/>
          <w:szCs w:val="28"/>
        </w:rPr>
        <w:t>如果病人不能以头暗示鞠躬和叩头，也不能以眼睛暗示着礼拜，他可以用心去礼拜。用心念大赞词入拜，诵读《古兰经》文，举意鞠躬、叩头、站立和打坐，因为每个人都将获得自己举意的报酬。</w:t>
      </w:r>
    </w:p>
    <w:p w:rsidR="00277B20" w:rsidRPr="00F846D8" w:rsidRDefault="00277B20" w:rsidP="00277B20">
      <w:pPr>
        <w:spacing w:line="360" w:lineRule="auto"/>
        <w:ind w:firstLineChars="200" w:firstLine="562"/>
        <w:rPr>
          <w:rFonts w:ascii="SimSun" w:hAnsi="SimSun"/>
          <w:b/>
          <w:bCs/>
          <w:kern w:val="26"/>
          <w:sz w:val="28"/>
          <w:szCs w:val="28"/>
        </w:rPr>
      </w:pPr>
      <w:r w:rsidRPr="00F846D8">
        <w:rPr>
          <w:rFonts w:ascii="SimSun" w:hAnsi="SimSun" w:hint="eastAsia"/>
          <w:b/>
          <w:bCs/>
          <w:kern w:val="26"/>
          <w:sz w:val="28"/>
          <w:szCs w:val="28"/>
        </w:rPr>
        <w:t>8.</w:t>
      </w:r>
      <w:r w:rsidRPr="00F846D8">
        <w:rPr>
          <w:rFonts w:ascii="SimSun" w:hAnsi="SimSun" w:hint="eastAsia"/>
          <w:kern w:val="26"/>
          <w:sz w:val="28"/>
          <w:szCs w:val="28"/>
        </w:rPr>
        <w:t>病人必须按时礼每一番主命拜功，尽其所能完成礼拜的各项要素。如果按时完成每一番主命拜使病人感到艰难，他可以把晌礼和晡礼聚集在一起礼，把昏礼和宵礼聚集在一起礼。至于提前聚集，就是把晡礼提前到晌礼的时间内，把宵礼提前到昏礼的时间内礼；至于退后聚集，就是把晌礼推迟到晡礼的时间内，把昏礼推迟到宵礼的时间内礼，这根据病人的情况而定。至于晨礼拜，它既不能与前面的拜功聚集，也不能与它后面的拜功聚集。</w:t>
      </w:r>
    </w:p>
    <w:p w:rsidR="00277B20" w:rsidRPr="00F846D8" w:rsidRDefault="00277B20" w:rsidP="00277B20">
      <w:pPr>
        <w:spacing w:line="360" w:lineRule="auto"/>
        <w:ind w:firstLineChars="200" w:firstLine="562"/>
        <w:rPr>
          <w:rFonts w:ascii="SimSun" w:hAnsi="SimSun"/>
          <w:kern w:val="26"/>
          <w:sz w:val="28"/>
          <w:szCs w:val="28"/>
        </w:rPr>
      </w:pPr>
      <w:r w:rsidRPr="00F846D8">
        <w:rPr>
          <w:rFonts w:ascii="SimSun" w:hAnsi="SimSun" w:hint="eastAsia"/>
          <w:b/>
          <w:bCs/>
          <w:kern w:val="26"/>
          <w:sz w:val="28"/>
          <w:szCs w:val="28"/>
        </w:rPr>
        <w:t>9.</w:t>
      </w:r>
      <w:r w:rsidRPr="00F846D8">
        <w:rPr>
          <w:rFonts w:ascii="SimSun" w:hAnsi="SimSun" w:hint="eastAsia"/>
          <w:kern w:val="26"/>
          <w:sz w:val="28"/>
          <w:szCs w:val="28"/>
        </w:rPr>
        <w:t>如果病人是旅行者，在异国他乡接受治疗，无论他旅行的时间长短，允许他减短四拜的拜功，他可以把晌礼、晡礼和宵礼短礼为两拜，直至他返回家园。</w:t>
      </w:r>
    </w:p>
    <w:p w:rsidR="00201E3F" w:rsidRPr="0041344B" w:rsidRDefault="00277B20" w:rsidP="00863345">
      <w:pPr>
        <w:spacing w:beforeLines="100" w:afterLines="100" w:line="360" w:lineRule="auto"/>
        <w:jc w:val="center"/>
        <w:rPr>
          <w:rFonts w:ascii="STXinwei" w:eastAsia="STXinwei" w:hAnsi="SimSun" w:cs="Arial"/>
          <w:kern w:val="26"/>
          <w:sz w:val="36"/>
          <w:szCs w:val="36"/>
        </w:rPr>
      </w:pPr>
      <w:r w:rsidRPr="00F846D8">
        <w:rPr>
          <w:rFonts w:ascii="STXingkai" w:eastAsia="STXingkai" w:hAnsi="SimSun"/>
          <w:b/>
          <w:bCs/>
          <w:kern w:val="26"/>
          <w:sz w:val="28"/>
          <w:szCs w:val="28"/>
        </w:rPr>
        <w:br w:type="page"/>
      </w:r>
      <w:r w:rsidR="00201E3F" w:rsidRPr="0041344B">
        <w:rPr>
          <w:rFonts w:ascii="STXinwei" w:eastAsia="STXinwei" w:hAnsi="SimSun" w:cs="Arial" w:hint="eastAsia"/>
          <w:kern w:val="26"/>
          <w:sz w:val="36"/>
          <w:szCs w:val="36"/>
        </w:rPr>
        <w:t>开拜的祈祷词</w:t>
      </w:r>
    </w:p>
    <w:p w:rsidR="00201E3F" w:rsidRDefault="00201E3F" w:rsidP="00201E3F">
      <w:pPr>
        <w:widowControl/>
        <w:spacing w:line="360" w:lineRule="auto"/>
        <w:ind w:firstLineChars="200" w:firstLine="562"/>
        <w:rPr>
          <w:rFonts w:ascii="SimSun" w:hAnsi="SimSun"/>
          <w:b/>
          <w:bCs/>
          <w:color w:val="008000"/>
          <w:kern w:val="26"/>
          <w:sz w:val="28"/>
          <w:szCs w:val="28"/>
        </w:rPr>
      </w:pPr>
      <w:r w:rsidRPr="00F846D8">
        <w:rPr>
          <w:rFonts w:ascii="SimSun" w:hAnsi="SimSun" w:hint="eastAsia"/>
          <w:b/>
          <w:bCs/>
          <w:kern w:val="26"/>
          <w:sz w:val="28"/>
          <w:szCs w:val="28"/>
        </w:rPr>
        <w:t>1.</w:t>
      </w:r>
      <w:r w:rsidRPr="00F846D8">
        <w:rPr>
          <w:rFonts w:ascii="SimSun" w:hAnsi="SimSun" w:hint="eastAsia"/>
          <w:b/>
          <w:bCs/>
          <w:color w:val="008000"/>
          <w:kern w:val="26"/>
          <w:sz w:val="28"/>
          <w:szCs w:val="28"/>
        </w:rPr>
        <w:t>主的使者</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559"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59" inset="0,0,0,0">
              <w:txbxContent>
                <w:p w:rsidR="00201E3F" w:rsidRPr="00160CB6" w:rsidRDefault="00201E3F" w:rsidP="00201E3F">
                  <w:pPr>
                    <w:spacing w:line="120" w:lineRule="exact"/>
                    <w:jc w:val="center"/>
                    <w:rPr>
                      <w:rFonts w:ascii="SimSun" w:hAnsi="SimSun" w:cs="Arial"/>
                      <w:b/>
                      <w:bCs/>
                      <w:color w:val="008000"/>
                      <w:kern w:val="24"/>
                      <w:sz w:val="8"/>
                      <w:szCs w:val="8"/>
                    </w:rPr>
                  </w:pPr>
                  <w:r w:rsidRPr="00160CB6">
                    <w:rPr>
                      <w:rFonts w:ascii="SimSun" w:hAnsi="SimSun" w:cs="Arial" w:hint="eastAsia"/>
                      <w:b/>
                      <w:bCs/>
                      <w:color w:val="008000"/>
                      <w:kern w:val="24"/>
                      <w:sz w:val="8"/>
                      <w:szCs w:val="8"/>
                    </w:rPr>
                    <w:t>愿主赐福之</w:t>
                  </w:r>
                </w:p>
                <w:p w:rsidR="00201E3F" w:rsidRPr="00160CB6" w:rsidRDefault="00201E3F" w:rsidP="00201E3F">
                  <w:pPr>
                    <w:spacing w:line="120" w:lineRule="exact"/>
                    <w:jc w:val="center"/>
                    <w:rPr>
                      <w:rFonts w:ascii="SimSun" w:hAnsi="SimSun" w:cs="Arial"/>
                      <w:b/>
                      <w:bCs/>
                      <w:color w:val="008000"/>
                      <w:kern w:val="24"/>
                      <w:sz w:val="8"/>
                      <w:szCs w:val="8"/>
                    </w:rPr>
                  </w:pPr>
                  <w:r w:rsidRPr="00160CB6">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201E3F" w:rsidRPr="00D831E9" w:rsidRDefault="00201E3F" w:rsidP="00EA46A2">
      <w:pPr>
        <w:bidi/>
        <w:spacing w:line="420" w:lineRule="exact"/>
        <w:ind w:firstLineChars="200" w:firstLine="602"/>
        <w:rPr>
          <w:rFonts w:cs="KFGQPC Uthman Taha Naskh"/>
          <w:kern w:val="28"/>
          <w:sz w:val="30"/>
          <w:szCs w:val="30"/>
          <w:rtl/>
        </w:rPr>
      </w:pPr>
      <w:r>
        <w:rPr>
          <w:rFonts w:ascii="SimSun" w:hAnsi="SimSun" w:cs="KFGQPC Uthman Taha Naskh"/>
          <w:b/>
          <w:bCs/>
          <w:color w:val="008000"/>
          <w:kern w:val="28"/>
          <w:sz w:val="30"/>
          <w:szCs w:val="30"/>
          <w:rtl/>
        </w:rPr>
        <w:t>قال رسول الله ﷺ:</w:t>
      </w:r>
      <w:r w:rsidRPr="00D831E9">
        <w:rPr>
          <w:rFonts w:ascii="SimSun" w:hAnsi="SimSun" w:cs="KFGQPC Uthman Taha Naskh"/>
          <w:b/>
          <w:bCs/>
          <w:color w:val="008000"/>
          <w:kern w:val="28"/>
          <w:sz w:val="30"/>
          <w:szCs w:val="30"/>
          <w:rtl/>
        </w:rPr>
        <w:t>«اللهُمَّ بَاعِدْ بَيْنِيْ وَبَيْنَ خَطَايَايَ كَمَا بَاعَدْتَ بَيْنَ المَشْرِقِ وَالمَغْرِبِ، اللهُمَّ نَقِّنِي مِنْ خَطَايَايَ كَمَا يُنَقَّى الثَّوْبُ الأَبْيَضُ من الدَّنَسِ، اللهُمَّ اغْسِلْني مِنْ خَطَايَايَ بِالثَّلْـجِ وَالمَاءِ وَالبَرَدِ».</w:t>
      </w:r>
      <w:r w:rsidRPr="00D831E9">
        <w:rPr>
          <w:rFonts w:cs="KFGQPC Uthman Taha Naskh"/>
          <w:kern w:val="28"/>
          <w:sz w:val="30"/>
          <w:szCs w:val="30"/>
          <w:rtl/>
        </w:rPr>
        <w:t xml:space="preserve"> متفق عليه.</w:t>
      </w:r>
    </w:p>
    <w:p w:rsidR="00201E3F" w:rsidRPr="00F846D8" w:rsidRDefault="00201E3F" w:rsidP="00EA46A2">
      <w:pPr>
        <w:pStyle w:val="af0"/>
        <w:widowControl w:val="0"/>
        <w:bidi w:val="0"/>
        <w:spacing w:after="0" w:line="360" w:lineRule="auto"/>
        <w:ind w:left="0" w:firstLineChars="200" w:firstLine="562"/>
        <w:jc w:val="both"/>
        <w:rPr>
          <w:rFonts w:ascii="SimSun" w:hAnsi="SimSun" w:cs="SimSun"/>
          <w:color w:val="000000"/>
          <w:kern w:val="26"/>
          <w:sz w:val="28"/>
          <w:szCs w:val="28"/>
        </w:rPr>
      </w:pPr>
      <w:r w:rsidRPr="00D831E9">
        <w:rPr>
          <w:rFonts w:ascii="SimSun" w:hAnsi="SimSun" w:cs="Traditional Arabic" w:hint="eastAsia"/>
          <w:b/>
          <w:bCs/>
          <w:color w:val="008000"/>
          <w:kern w:val="28"/>
          <w:sz w:val="28"/>
          <w:szCs w:val="28"/>
          <w:lang w:eastAsia="zh-CN"/>
        </w:rPr>
        <w:t>“主啊！求您把我和我的过错分开，就如同您分开东方与西方一样遥远；主啊！求您清除我的过错，犹如洗涤白色衣服上的污垢一样；主啊！求您雨水，雪水，冰水洗涤我的过错吧！</w:t>
      </w:r>
      <w:r w:rsidRPr="00D831E9">
        <w:rPr>
          <w:rFonts w:ascii="SimSun" w:hAnsi="SimSun" w:hint="eastAsia"/>
          <w:b/>
          <w:bCs/>
          <w:color w:val="008000"/>
          <w:kern w:val="28"/>
          <w:sz w:val="28"/>
          <w:szCs w:val="28"/>
          <w:lang w:val="zh-CN" w:eastAsia="zh-CN"/>
        </w:rPr>
        <w:t>”</w:t>
      </w:r>
      <w:r w:rsidRPr="00D831E9">
        <w:rPr>
          <w:rStyle w:val="a9"/>
          <w:rFonts w:ascii="SimSun" w:hAnsi="SimSun"/>
          <w:b/>
          <w:bCs/>
          <w:color w:val="008000"/>
          <w:kern w:val="28"/>
          <w:sz w:val="28"/>
          <w:szCs w:val="28"/>
        </w:rPr>
        <w:footnoteReference w:id="329"/>
      </w:r>
      <w:r w:rsidRPr="00F846D8">
        <w:rPr>
          <w:rFonts w:ascii="SimSun" w:hAnsi="SimSun" w:hint="eastAsia"/>
          <w:kern w:val="26"/>
          <w:sz w:val="28"/>
          <w:szCs w:val="28"/>
        </w:rPr>
        <w:t>｛他在礼主命拜时念这段祈祷词｝</w:t>
      </w:r>
    </w:p>
    <w:p w:rsidR="00201E3F" w:rsidRDefault="00201E3F" w:rsidP="00201E3F">
      <w:pPr>
        <w:spacing w:line="360" w:lineRule="auto"/>
        <w:ind w:firstLineChars="200" w:firstLine="562"/>
        <w:rPr>
          <w:rFonts w:ascii="SimSun" w:hAnsi="SimSun"/>
          <w:b/>
          <w:bCs/>
          <w:color w:val="008000"/>
          <w:kern w:val="26"/>
          <w:sz w:val="28"/>
          <w:szCs w:val="28"/>
        </w:rPr>
      </w:pPr>
      <w:r w:rsidRPr="00F846D8">
        <w:rPr>
          <w:rFonts w:ascii="SimSun" w:hAnsi="SimSun" w:hint="eastAsia"/>
          <w:b/>
          <w:bCs/>
          <w:kern w:val="26"/>
          <w:sz w:val="28"/>
          <w:szCs w:val="28"/>
        </w:rPr>
        <w:t>2.</w:t>
      </w:r>
      <w:r w:rsidRPr="00F846D8">
        <w:rPr>
          <w:rFonts w:ascii="SimSun" w:hAnsi="SimSun" w:hint="eastAsia"/>
          <w:b/>
          <w:bCs/>
          <w:color w:val="008000"/>
          <w:kern w:val="26"/>
          <w:sz w:val="28"/>
          <w:szCs w:val="28"/>
        </w:rPr>
        <w:t>主的使者说：</w:t>
      </w:r>
    </w:p>
    <w:p w:rsidR="00201E3F" w:rsidRPr="00D831E9" w:rsidRDefault="00201E3F" w:rsidP="00EA46A2">
      <w:pPr>
        <w:pStyle w:val="af0"/>
        <w:widowControl w:val="0"/>
        <w:tabs>
          <w:tab w:val="num" w:pos="0"/>
        </w:tabs>
        <w:spacing w:after="0" w:line="420" w:lineRule="exact"/>
        <w:ind w:left="0" w:firstLineChars="200" w:firstLine="602"/>
        <w:jc w:val="both"/>
        <w:rPr>
          <w:rFonts w:ascii="SimSun" w:hAnsi="SimSun" w:cs="KFGQPC Uthman Taha Naskh"/>
          <w:kern w:val="28"/>
          <w:sz w:val="30"/>
          <w:szCs w:val="30"/>
          <w:lang w:eastAsia="zh-CN"/>
        </w:rPr>
      </w:pPr>
      <w:r>
        <w:rPr>
          <w:rFonts w:ascii="SimSun" w:hAnsi="SimSun" w:cs="KFGQPC Uthman Taha Naskh"/>
          <w:b/>
          <w:bCs/>
          <w:color w:val="008000"/>
          <w:kern w:val="28"/>
          <w:sz w:val="30"/>
          <w:szCs w:val="30"/>
          <w:rtl/>
        </w:rPr>
        <w:t>قال رسول الله ﷺ:</w:t>
      </w:r>
      <w:r w:rsidRPr="00D831E9">
        <w:rPr>
          <w:rFonts w:ascii="SimSun" w:hAnsi="SimSun" w:cs="KFGQPC Uthman Taha Naskh"/>
          <w:b/>
          <w:bCs/>
          <w:color w:val="008000"/>
          <w:kern w:val="28"/>
          <w:sz w:val="30"/>
          <w:szCs w:val="30"/>
          <w:rtl/>
        </w:rPr>
        <w:t>«اللّهُمّ أَنْتَ الْمَلِكُ لاَ إِلَهَ إِلاّ أَنْتَ. أَنْتَ رَبّي وَأَنَا عَبْدُكَ. ظَلَمْتُ نَفْسِي وَاعْتَرَفْتُ بِذَنْبِي فَاغْفِرْ لِي ذُنُوبِي جَمِيعاً. إِنّهُ لاَ يَغْفِرُ الذّنُوبَ إِلاّ أَنْتَ. وَاهْدِنِي لأَحْسَنِ الأَخْلاَقِ. لاَ يَهْدِي لأَحْسَنِهَا إِلاّ أَنْتَ. وَاصْرِفْ عَنّي سَيّئَهَا. لاَ يَصْرِفُ عَنّي سَيّئَهَا إِلاّ أَنْتَ»</w:t>
      </w:r>
      <w:r w:rsidRPr="00D831E9">
        <w:rPr>
          <w:rFonts w:ascii="SimSun" w:hAnsi="SimSun" w:cs="KFGQPC Uthman Taha Naskh"/>
          <w:kern w:val="28"/>
          <w:sz w:val="30"/>
          <w:szCs w:val="30"/>
          <w:rtl/>
        </w:rPr>
        <w:t xml:space="preserve"> أخرجه مسلم</w:t>
      </w:r>
    </w:p>
    <w:p w:rsidR="00201E3F" w:rsidRPr="00D831E9" w:rsidRDefault="00201E3F" w:rsidP="00201E3F">
      <w:pPr>
        <w:spacing w:line="360" w:lineRule="auto"/>
        <w:ind w:firstLineChars="200" w:firstLine="562"/>
        <w:rPr>
          <w:rFonts w:ascii="SimSun" w:hAnsi="SimSun" w:cs="SimSun"/>
          <w:b/>
          <w:bCs/>
          <w:color w:val="008000"/>
          <w:kern w:val="28"/>
          <w:sz w:val="28"/>
          <w:szCs w:val="28"/>
        </w:rPr>
      </w:pPr>
      <w:r w:rsidRPr="00D831E9">
        <w:rPr>
          <w:rFonts w:ascii="SimSun" w:hAnsi="SimSun"/>
          <w:b/>
          <w:bCs/>
          <w:color w:val="008000"/>
          <w:kern w:val="28"/>
          <w:sz w:val="28"/>
          <w:szCs w:val="28"/>
          <w:lang w:val="zh-CN"/>
        </w:rPr>
        <w:t>“</w:t>
      </w:r>
      <w:r w:rsidRPr="00D831E9">
        <w:rPr>
          <w:rFonts w:ascii="SimSun" w:hAnsi="SimSun" w:hint="eastAsia"/>
          <w:b/>
          <w:bCs/>
          <w:color w:val="008000"/>
          <w:kern w:val="28"/>
          <w:sz w:val="28"/>
          <w:szCs w:val="28"/>
          <w:lang w:val="zh-CN"/>
        </w:rPr>
        <w:t>主啊！您是主宰，除您之外，绝无主宰，您是我的主，我是您的仆人；我已自欺了，我承认自己的罪行，求您饶恕我所有的错误吧！只有您才能饶恕罪过。主啊！求您引导我品行端正，只有您才能引导高尚的品德，求您使我远离恶劣的品行，只有您才能消除恶劣的品行</w:t>
      </w:r>
      <w:r w:rsidRPr="00D831E9">
        <w:rPr>
          <w:rFonts w:ascii="SimSun" w:hAnsi="SimSun" w:cs="Traditional Arabic" w:hint="eastAsia"/>
          <w:b/>
          <w:bCs/>
          <w:color w:val="008000"/>
          <w:kern w:val="28"/>
          <w:sz w:val="28"/>
          <w:szCs w:val="28"/>
        </w:rPr>
        <w:t>。</w:t>
      </w:r>
      <w:r w:rsidRPr="00D831E9">
        <w:rPr>
          <w:rFonts w:ascii="SimSun" w:hAnsi="SimSun" w:hint="eastAsia"/>
          <w:b/>
          <w:bCs/>
          <w:color w:val="008000"/>
          <w:kern w:val="28"/>
          <w:sz w:val="28"/>
          <w:szCs w:val="28"/>
          <w:lang w:val="zh-CN"/>
        </w:rPr>
        <w:t>”</w:t>
      </w:r>
      <w:r w:rsidRPr="00D831E9">
        <w:rPr>
          <w:rStyle w:val="a9"/>
          <w:rFonts w:ascii="SimSun" w:hAnsi="SimSun"/>
          <w:b/>
          <w:bCs/>
          <w:color w:val="008000"/>
          <w:kern w:val="28"/>
          <w:sz w:val="28"/>
          <w:szCs w:val="28"/>
        </w:rPr>
        <w:footnoteReference w:id="330"/>
      </w:r>
    </w:p>
    <w:p w:rsidR="00EA46A2" w:rsidRDefault="00201E3F" w:rsidP="00EA46A2">
      <w:pPr>
        <w:spacing w:line="360" w:lineRule="auto"/>
        <w:jc w:val="center"/>
        <w:rPr>
          <w:rFonts w:ascii="SimSun" w:hAnsi="SimSun"/>
          <w:b/>
          <w:bCs/>
          <w:kern w:val="26"/>
          <w:sz w:val="28"/>
          <w:szCs w:val="28"/>
        </w:rPr>
      </w:pPr>
      <w:r w:rsidRPr="00F846D8">
        <w:rPr>
          <w:rFonts w:ascii="SimSun" w:hAnsi="SimSun" w:hint="eastAsia"/>
          <w:b/>
          <w:bCs/>
          <w:kern w:val="26"/>
          <w:sz w:val="28"/>
          <w:szCs w:val="28"/>
        </w:rPr>
        <w:t>｛他在礼主命拜与副功拜时念这段祈祷词｝</w:t>
      </w:r>
    </w:p>
    <w:p w:rsidR="00201E3F" w:rsidRPr="00EA46A2" w:rsidRDefault="00EA46A2" w:rsidP="00EA46A2">
      <w:pPr>
        <w:spacing w:beforeLines="100" w:afterLines="100" w:line="360" w:lineRule="auto"/>
        <w:jc w:val="center"/>
        <w:rPr>
          <w:rFonts w:ascii="STXinwei" w:eastAsia="STXinwei" w:hAnsi="SimSun" w:cs="Arial"/>
          <w:kern w:val="26"/>
          <w:sz w:val="36"/>
          <w:szCs w:val="36"/>
        </w:rPr>
      </w:pPr>
      <w:r>
        <w:rPr>
          <w:rFonts w:ascii="STXinwei" w:eastAsia="STXinwei" w:hAnsi="SimSun" w:cs="Arial"/>
          <w:kern w:val="26"/>
          <w:sz w:val="36"/>
          <w:szCs w:val="36"/>
        </w:rPr>
        <w:br w:type="page"/>
      </w:r>
      <w:r w:rsidR="00201E3F" w:rsidRPr="0041344B">
        <w:rPr>
          <w:rFonts w:ascii="STXinwei" w:eastAsia="STXinwei" w:hAnsi="SimSun" w:cs="Arial" w:hint="eastAsia"/>
          <w:kern w:val="26"/>
          <w:sz w:val="36"/>
          <w:szCs w:val="36"/>
        </w:rPr>
        <w:t>“台善胡德”后的祈祷词</w:t>
      </w:r>
    </w:p>
    <w:p w:rsidR="00201E3F" w:rsidRDefault="00201E3F" w:rsidP="00201E3F">
      <w:pPr>
        <w:widowControl/>
        <w:tabs>
          <w:tab w:val="left" w:pos="4540"/>
        </w:tabs>
        <w:spacing w:line="360" w:lineRule="auto"/>
        <w:ind w:firstLineChars="200" w:firstLine="562"/>
        <w:rPr>
          <w:rFonts w:ascii="SimSun" w:hAnsi="SimSun"/>
          <w:b/>
          <w:bCs/>
          <w:color w:val="008000"/>
          <w:kern w:val="26"/>
          <w:sz w:val="28"/>
          <w:szCs w:val="28"/>
        </w:rPr>
      </w:pPr>
      <w:r w:rsidRPr="00F846D8">
        <w:rPr>
          <w:rFonts w:ascii="SimSun" w:hAnsi="SimSun" w:hint="eastAsia"/>
          <w:b/>
          <w:bCs/>
          <w:kern w:val="26"/>
          <w:sz w:val="28"/>
          <w:szCs w:val="28"/>
        </w:rPr>
        <w:t>1.</w:t>
      </w:r>
      <w:r w:rsidRPr="00F846D8">
        <w:rPr>
          <w:rFonts w:ascii="SimSun" w:hAnsi="SimSun" w:hint="eastAsia"/>
          <w:b/>
          <w:bCs/>
          <w:color w:val="008000"/>
          <w:kern w:val="26"/>
          <w:sz w:val="28"/>
          <w:szCs w:val="28"/>
        </w:rPr>
        <w:t>主的使者</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558"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58" inset="0,0,0,0">
              <w:txbxContent>
                <w:p w:rsidR="00201E3F" w:rsidRPr="00160CB6" w:rsidRDefault="00201E3F" w:rsidP="00201E3F">
                  <w:pPr>
                    <w:spacing w:line="120" w:lineRule="exact"/>
                    <w:jc w:val="center"/>
                    <w:rPr>
                      <w:rFonts w:ascii="SimSun" w:hAnsi="SimSun" w:cs="Arial"/>
                      <w:b/>
                      <w:bCs/>
                      <w:color w:val="008000"/>
                      <w:kern w:val="24"/>
                      <w:sz w:val="8"/>
                      <w:szCs w:val="8"/>
                    </w:rPr>
                  </w:pPr>
                  <w:r w:rsidRPr="00160CB6">
                    <w:rPr>
                      <w:rFonts w:ascii="SimSun" w:hAnsi="SimSun" w:cs="Arial" w:hint="eastAsia"/>
                      <w:b/>
                      <w:bCs/>
                      <w:color w:val="008000"/>
                      <w:kern w:val="24"/>
                      <w:sz w:val="8"/>
                      <w:szCs w:val="8"/>
                    </w:rPr>
                    <w:t>愿主赐福之</w:t>
                  </w:r>
                </w:p>
                <w:p w:rsidR="00201E3F" w:rsidRPr="00160CB6" w:rsidRDefault="00201E3F" w:rsidP="00201E3F">
                  <w:pPr>
                    <w:spacing w:line="120" w:lineRule="exact"/>
                    <w:jc w:val="center"/>
                    <w:rPr>
                      <w:rFonts w:ascii="SimSun" w:hAnsi="SimSun" w:cs="Arial"/>
                      <w:b/>
                      <w:bCs/>
                      <w:color w:val="008000"/>
                      <w:kern w:val="24"/>
                      <w:sz w:val="8"/>
                      <w:szCs w:val="8"/>
                    </w:rPr>
                  </w:pPr>
                  <w:r w:rsidRPr="00160CB6">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201E3F" w:rsidRPr="00D831E9" w:rsidRDefault="00201E3F" w:rsidP="00201E3F">
      <w:pPr>
        <w:pStyle w:val="afb"/>
        <w:spacing w:after="0" w:line="240" w:lineRule="auto"/>
        <w:ind w:left="0" w:firstLineChars="200" w:firstLine="602"/>
        <w:jc w:val="both"/>
        <w:rPr>
          <w:rFonts w:ascii="SimSun" w:hAnsi="SimSun" w:cs="KFGQPC Uthman Taha Naskh"/>
          <w:kern w:val="28"/>
          <w:sz w:val="30"/>
          <w:szCs w:val="30"/>
          <w:rtl/>
        </w:rPr>
      </w:pPr>
      <w:r>
        <w:rPr>
          <w:rFonts w:ascii="SimSun" w:hAnsi="SimSun" w:cs="KFGQPC Uthman Taha Naskh"/>
          <w:b/>
          <w:bCs/>
          <w:color w:val="008000"/>
          <w:kern w:val="28"/>
          <w:sz w:val="30"/>
          <w:szCs w:val="30"/>
          <w:rtl/>
        </w:rPr>
        <w:t>قال رسول الله ﷺ:</w:t>
      </w:r>
      <w:r w:rsidRPr="00D831E9">
        <w:rPr>
          <w:rFonts w:ascii="SimSun" w:hAnsi="SimSun" w:cs="KFGQPC Uthman Taha Naskh"/>
          <w:b/>
          <w:bCs/>
          <w:color w:val="008000"/>
          <w:kern w:val="28"/>
          <w:sz w:val="30"/>
          <w:szCs w:val="30"/>
          <w:rtl/>
        </w:rPr>
        <w:t>«اللهُمَّ إنِّي أَعُوذُ بِكَ مِنْ عَذَابِ جَهَنَّمَ، وَمِنْ عَذَابِ القَبْرِ، وَمِنْ فِتْنَةِ المَـحْيَا وَالمَـمَاتِ، وَمِنْ شَرِّ فِتْنَةِ المَسِيحِ الدَّجَّالِ».</w:t>
      </w:r>
      <w:r w:rsidRPr="00D831E9">
        <w:rPr>
          <w:rFonts w:ascii="SimSun" w:hAnsi="SimSun" w:cs="KFGQPC Uthman Taha Naskh"/>
          <w:kern w:val="28"/>
          <w:sz w:val="30"/>
          <w:szCs w:val="30"/>
          <w:rtl/>
        </w:rPr>
        <w:t xml:space="preserve"> أخرجه مسلم</w:t>
      </w:r>
    </w:p>
    <w:p w:rsidR="00201E3F" w:rsidRPr="00D831E9" w:rsidRDefault="00201E3F" w:rsidP="00201E3F">
      <w:pPr>
        <w:spacing w:line="360" w:lineRule="auto"/>
        <w:ind w:firstLineChars="200" w:firstLine="562"/>
        <w:rPr>
          <w:rFonts w:ascii="SimSun" w:hAnsi="SimSun"/>
          <w:b/>
          <w:bCs/>
          <w:color w:val="008000"/>
          <w:kern w:val="28"/>
          <w:sz w:val="28"/>
          <w:szCs w:val="28"/>
          <w:lang w:val="zh-CN"/>
        </w:rPr>
      </w:pPr>
      <w:r w:rsidRPr="00D831E9">
        <w:rPr>
          <w:rFonts w:ascii="SimSun" w:hAnsi="SimSun" w:cs="Traditional Arabic"/>
          <w:b/>
          <w:bCs/>
          <w:color w:val="008000"/>
          <w:kern w:val="28"/>
          <w:sz w:val="28"/>
          <w:szCs w:val="28"/>
        </w:rPr>
        <w:t>“</w:t>
      </w:r>
      <w:r w:rsidRPr="00D831E9">
        <w:rPr>
          <w:rFonts w:ascii="SimSun" w:hAnsi="SimSun" w:hint="eastAsia"/>
          <w:b/>
          <w:bCs/>
          <w:color w:val="008000"/>
          <w:kern w:val="28"/>
          <w:sz w:val="28"/>
          <w:szCs w:val="28"/>
          <w:lang w:val="zh-CN"/>
        </w:rPr>
        <w:t>主啊！求您保佑我免遭火狱的刑罚，坟墓的刑罚，生死的灾难，大骗子旦枷里的伤害</w:t>
      </w:r>
      <w:r w:rsidRPr="00D831E9">
        <w:rPr>
          <w:rFonts w:ascii="SimSun" w:hAnsi="SimSun" w:cs="Traditional Arabic" w:hint="eastAsia"/>
          <w:b/>
          <w:bCs/>
          <w:color w:val="008000"/>
          <w:kern w:val="28"/>
          <w:sz w:val="28"/>
          <w:szCs w:val="28"/>
        </w:rPr>
        <w:t>。</w:t>
      </w:r>
      <w:r w:rsidRPr="00D831E9">
        <w:rPr>
          <w:rFonts w:ascii="SimSun" w:hAnsi="SimSun" w:hint="eastAsia"/>
          <w:b/>
          <w:bCs/>
          <w:color w:val="008000"/>
          <w:kern w:val="28"/>
          <w:sz w:val="28"/>
          <w:szCs w:val="28"/>
          <w:lang w:val="zh-CN"/>
        </w:rPr>
        <w:t>”</w:t>
      </w:r>
      <w:r w:rsidRPr="00D831E9">
        <w:rPr>
          <w:rStyle w:val="a9"/>
          <w:rFonts w:ascii="SimSun" w:hAnsi="SimSun"/>
          <w:b/>
          <w:bCs/>
          <w:color w:val="008000"/>
          <w:kern w:val="28"/>
          <w:sz w:val="28"/>
          <w:szCs w:val="28"/>
        </w:rPr>
        <w:footnoteReference w:id="331"/>
      </w:r>
    </w:p>
    <w:p w:rsidR="00201E3F" w:rsidRDefault="00201E3F" w:rsidP="00201E3F">
      <w:pPr>
        <w:widowControl/>
        <w:tabs>
          <w:tab w:val="left" w:pos="4540"/>
        </w:tabs>
        <w:spacing w:line="360" w:lineRule="auto"/>
        <w:ind w:firstLineChars="200" w:firstLine="562"/>
        <w:rPr>
          <w:rFonts w:ascii="SimSun" w:hAnsi="SimSun"/>
          <w:b/>
          <w:bCs/>
          <w:color w:val="008000"/>
          <w:kern w:val="26"/>
          <w:sz w:val="28"/>
          <w:szCs w:val="28"/>
        </w:rPr>
      </w:pPr>
      <w:r w:rsidRPr="00F846D8">
        <w:rPr>
          <w:rFonts w:ascii="NSimSun" w:eastAsia="NSimSun" w:hAnsi="NSimSun" w:cs="SimSun" w:hint="eastAsia"/>
          <w:b/>
          <w:bCs/>
          <w:color w:val="000000"/>
          <w:kern w:val="26"/>
          <w:sz w:val="28"/>
          <w:szCs w:val="28"/>
        </w:rPr>
        <w:t>2.</w:t>
      </w:r>
      <w:r w:rsidRPr="00F846D8">
        <w:rPr>
          <w:rFonts w:ascii="SimSun" w:hAnsi="SimSun" w:hint="eastAsia"/>
          <w:b/>
          <w:bCs/>
          <w:color w:val="008000"/>
          <w:kern w:val="26"/>
          <w:sz w:val="28"/>
          <w:szCs w:val="28"/>
        </w:rPr>
        <w:t>主的使者</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557"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57" inset="0,0,0,0">
              <w:txbxContent>
                <w:p w:rsidR="00201E3F" w:rsidRPr="00160CB6" w:rsidRDefault="00201E3F" w:rsidP="00201E3F">
                  <w:pPr>
                    <w:spacing w:line="120" w:lineRule="exact"/>
                    <w:jc w:val="center"/>
                    <w:rPr>
                      <w:rFonts w:ascii="SimSun" w:hAnsi="SimSun" w:cs="Arial"/>
                      <w:b/>
                      <w:bCs/>
                      <w:color w:val="008000"/>
                      <w:kern w:val="24"/>
                      <w:sz w:val="8"/>
                      <w:szCs w:val="8"/>
                    </w:rPr>
                  </w:pPr>
                  <w:r w:rsidRPr="00160CB6">
                    <w:rPr>
                      <w:rFonts w:ascii="SimSun" w:hAnsi="SimSun" w:cs="Arial" w:hint="eastAsia"/>
                      <w:b/>
                      <w:bCs/>
                      <w:color w:val="008000"/>
                      <w:kern w:val="24"/>
                      <w:sz w:val="8"/>
                      <w:szCs w:val="8"/>
                    </w:rPr>
                    <w:t>愿主赐福之</w:t>
                  </w:r>
                </w:p>
                <w:p w:rsidR="00201E3F" w:rsidRPr="00160CB6" w:rsidRDefault="00201E3F" w:rsidP="00201E3F">
                  <w:pPr>
                    <w:spacing w:line="120" w:lineRule="exact"/>
                    <w:jc w:val="center"/>
                    <w:rPr>
                      <w:rFonts w:ascii="SimSun" w:hAnsi="SimSun" w:cs="Arial"/>
                      <w:b/>
                      <w:bCs/>
                      <w:color w:val="008000"/>
                      <w:kern w:val="24"/>
                      <w:sz w:val="8"/>
                      <w:szCs w:val="8"/>
                    </w:rPr>
                  </w:pPr>
                  <w:r w:rsidRPr="00160CB6">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201E3F" w:rsidRPr="00D831E9" w:rsidRDefault="00201E3F" w:rsidP="00EA46A2">
      <w:pPr>
        <w:pStyle w:val="afb"/>
        <w:spacing w:after="0" w:line="240" w:lineRule="auto"/>
        <w:ind w:left="0" w:firstLineChars="200" w:firstLine="602"/>
        <w:jc w:val="both"/>
        <w:rPr>
          <w:rFonts w:ascii="SimSun" w:hAnsi="SimSun" w:cs="KFGQPC Uthman Taha Naskh"/>
          <w:kern w:val="28"/>
          <w:sz w:val="30"/>
          <w:szCs w:val="30"/>
          <w:rtl/>
        </w:rPr>
      </w:pPr>
      <w:r>
        <w:rPr>
          <w:rFonts w:ascii="SimSun" w:hAnsi="SimSun" w:cs="KFGQPC Uthman Taha Naskh"/>
          <w:b/>
          <w:bCs/>
          <w:color w:val="008000"/>
          <w:kern w:val="28"/>
          <w:sz w:val="30"/>
          <w:szCs w:val="30"/>
          <w:rtl/>
        </w:rPr>
        <w:t>قال رسول الله ﷺ:</w:t>
      </w:r>
      <w:r w:rsidRPr="00D831E9">
        <w:rPr>
          <w:rFonts w:ascii="SimSun" w:hAnsi="SimSun" w:cs="KFGQPC Uthman Taha Naskh"/>
          <w:b/>
          <w:bCs/>
          <w:color w:val="008000"/>
          <w:kern w:val="28"/>
          <w:sz w:val="30"/>
          <w:szCs w:val="30"/>
          <w:rtl/>
        </w:rPr>
        <w:t>«اللهُمَّ إنِّي ظَلَـمْتُ نَفْسِي ظُلْـماً كَثِيراً، وَلا يَـغْفِرُ الذُّنُوبَ إلَّا أَنْتَ، فَاغْفِرْ لِي مَغْفِرَةً مِنْ عِنْدِكَ وَارْحَـمْنِي إنَّكَ أَنْتَ الغَفُورُ الرَّحِيمُ».</w:t>
      </w:r>
      <w:r w:rsidRPr="00D831E9">
        <w:rPr>
          <w:rFonts w:ascii="SimSun" w:hAnsi="SimSun" w:cs="KFGQPC Uthman Taha Naskh"/>
          <w:kern w:val="28"/>
          <w:sz w:val="30"/>
          <w:szCs w:val="30"/>
          <w:rtl/>
        </w:rPr>
        <w:t>متفق عليه</w:t>
      </w:r>
    </w:p>
    <w:p w:rsidR="00201E3F" w:rsidRPr="00D831E9" w:rsidRDefault="00201E3F" w:rsidP="00201E3F">
      <w:pPr>
        <w:spacing w:line="360" w:lineRule="auto"/>
        <w:ind w:firstLineChars="200" w:firstLine="562"/>
        <w:rPr>
          <w:rFonts w:ascii="SimSun" w:hAnsi="SimSun" w:cs="SimSun"/>
          <w:b/>
          <w:bCs/>
          <w:color w:val="008000"/>
          <w:kern w:val="28"/>
          <w:sz w:val="28"/>
          <w:szCs w:val="28"/>
        </w:rPr>
      </w:pPr>
      <w:r w:rsidRPr="00D831E9">
        <w:rPr>
          <w:rFonts w:ascii="SimSun" w:hAnsi="SimSun" w:cs="Traditional Arabic"/>
          <w:b/>
          <w:bCs/>
          <w:color w:val="008000"/>
          <w:kern w:val="28"/>
          <w:sz w:val="28"/>
          <w:szCs w:val="28"/>
        </w:rPr>
        <w:t>“</w:t>
      </w:r>
      <w:r w:rsidRPr="00D831E9">
        <w:rPr>
          <w:rFonts w:ascii="SimSun" w:hAnsi="SimSun" w:hint="eastAsia"/>
          <w:b/>
          <w:bCs/>
          <w:color w:val="008000"/>
          <w:kern w:val="28"/>
          <w:sz w:val="28"/>
          <w:szCs w:val="28"/>
        </w:rPr>
        <w:t>主啊！的确，我经常亏负自身，只有您才能饶恕一切罪过，求您饶恕我吧！求您怜悯我吧！您确是宽厚的，仁爱的主</w:t>
      </w:r>
      <w:r w:rsidRPr="00D831E9">
        <w:rPr>
          <w:rFonts w:ascii="SimSun" w:hAnsi="SimSun" w:cs="Traditional Arabic" w:hint="eastAsia"/>
          <w:b/>
          <w:bCs/>
          <w:color w:val="008000"/>
          <w:kern w:val="28"/>
          <w:sz w:val="28"/>
          <w:szCs w:val="28"/>
        </w:rPr>
        <w:t>。</w:t>
      </w:r>
      <w:r w:rsidRPr="00D831E9">
        <w:rPr>
          <w:rFonts w:ascii="SimSun" w:hAnsi="SimSun" w:hint="eastAsia"/>
          <w:b/>
          <w:bCs/>
          <w:color w:val="008000"/>
          <w:kern w:val="28"/>
          <w:sz w:val="28"/>
          <w:szCs w:val="28"/>
          <w:lang w:val="zh-CN"/>
        </w:rPr>
        <w:t>”</w:t>
      </w:r>
      <w:r w:rsidRPr="00D831E9">
        <w:rPr>
          <w:rStyle w:val="a9"/>
          <w:rFonts w:ascii="SimSun" w:hAnsi="SimSun"/>
          <w:b/>
          <w:bCs/>
          <w:color w:val="008000"/>
          <w:kern w:val="28"/>
          <w:sz w:val="28"/>
          <w:szCs w:val="28"/>
        </w:rPr>
        <w:footnoteReference w:id="332"/>
      </w:r>
    </w:p>
    <w:p w:rsidR="00201E3F" w:rsidRDefault="00201E3F" w:rsidP="00201E3F">
      <w:pPr>
        <w:widowControl/>
        <w:tabs>
          <w:tab w:val="left" w:pos="4540"/>
        </w:tabs>
        <w:spacing w:line="360" w:lineRule="auto"/>
        <w:ind w:firstLineChars="200" w:firstLine="562"/>
        <w:rPr>
          <w:rFonts w:ascii="SimSun" w:hAnsi="SimSun"/>
          <w:b/>
          <w:bCs/>
          <w:color w:val="008000"/>
          <w:kern w:val="26"/>
          <w:sz w:val="28"/>
          <w:szCs w:val="28"/>
        </w:rPr>
      </w:pPr>
      <w:r w:rsidRPr="00F846D8">
        <w:rPr>
          <w:rFonts w:ascii="SimSun" w:hAnsi="SimSun" w:hint="eastAsia"/>
          <w:b/>
          <w:bCs/>
          <w:kern w:val="26"/>
          <w:sz w:val="28"/>
          <w:szCs w:val="28"/>
        </w:rPr>
        <w:t>3.</w:t>
      </w:r>
      <w:r>
        <w:rPr>
          <w:rFonts w:ascii="SimSun" w:hAnsi="SimSun" w:hint="eastAsia"/>
          <w:b/>
          <w:bCs/>
          <w:color w:val="008000"/>
          <w:kern w:val="26"/>
          <w:sz w:val="28"/>
          <w:szCs w:val="28"/>
        </w:rPr>
        <w:t>主的使者</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556"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56" inset="0,0,0,0">
              <w:txbxContent>
                <w:p w:rsidR="00201E3F" w:rsidRPr="00160CB6" w:rsidRDefault="00201E3F" w:rsidP="00201E3F">
                  <w:pPr>
                    <w:spacing w:line="120" w:lineRule="exact"/>
                    <w:jc w:val="center"/>
                    <w:rPr>
                      <w:rFonts w:ascii="SimSun" w:hAnsi="SimSun" w:cs="Arial"/>
                      <w:b/>
                      <w:bCs/>
                      <w:color w:val="008000"/>
                      <w:kern w:val="24"/>
                      <w:sz w:val="8"/>
                      <w:szCs w:val="8"/>
                    </w:rPr>
                  </w:pPr>
                  <w:r w:rsidRPr="00160CB6">
                    <w:rPr>
                      <w:rFonts w:ascii="SimSun" w:hAnsi="SimSun" w:cs="Arial" w:hint="eastAsia"/>
                      <w:b/>
                      <w:bCs/>
                      <w:color w:val="008000"/>
                      <w:kern w:val="24"/>
                      <w:sz w:val="8"/>
                      <w:szCs w:val="8"/>
                    </w:rPr>
                    <w:t>愿主赐福之</w:t>
                  </w:r>
                </w:p>
                <w:p w:rsidR="00201E3F" w:rsidRPr="00160CB6" w:rsidRDefault="00201E3F" w:rsidP="00201E3F">
                  <w:pPr>
                    <w:spacing w:line="120" w:lineRule="exact"/>
                    <w:jc w:val="center"/>
                    <w:rPr>
                      <w:rFonts w:ascii="SimSun" w:hAnsi="SimSun" w:cs="Arial"/>
                      <w:b/>
                      <w:bCs/>
                      <w:color w:val="008000"/>
                      <w:kern w:val="24"/>
                      <w:sz w:val="8"/>
                      <w:szCs w:val="8"/>
                    </w:rPr>
                  </w:pPr>
                  <w:r w:rsidRPr="00160CB6">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201E3F" w:rsidRPr="00D831E9" w:rsidRDefault="00201E3F" w:rsidP="00201E3F">
      <w:pPr>
        <w:pStyle w:val="afb"/>
        <w:spacing w:after="0" w:line="240" w:lineRule="auto"/>
        <w:ind w:left="0" w:firstLineChars="200" w:firstLine="602"/>
        <w:jc w:val="both"/>
        <w:rPr>
          <w:rFonts w:ascii="SimSun" w:hAnsi="SimSun" w:cs="KFGQPC Uthman Taha Naskh"/>
          <w:kern w:val="28"/>
          <w:sz w:val="30"/>
          <w:szCs w:val="30"/>
          <w:rtl/>
        </w:rPr>
      </w:pPr>
      <w:r>
        <w:rPr>
          <w:rFonts w:ascii="SimSun" w:hAnsi="SimSun" w:cs="KFGQPC Uthman Taha Naskh"/>
          <w:b/>
          <w:bCs/>
          <w:color w:val="008000"/>
          <w:kern w:val="28"/>
          <w:sz w:val="30"/>
          <w:szCs w:val="30"/>
          <w:rtl/>
        </w:rPr>
        <w:t>قال رسول الله ﷺ:</w:t>
      </w:r>
      <w:r w:rsidRPr="00D831E9">
        <w:rPr>
          <w:rFonts w:ascii="SimSun" w:hAnsi="SimSun" w:cs="KFGQPC Uthman Taha Naskh"/>
          <w:b/>
          <w:bCs/>
          <w:color w:val="008000"/>
          <w:kern w:val="28"/>
          <w:sz w:val="30"/>
          <w:szCs w:val="30"/>
          <w:rtl/>
        </w:rPr>
        <w:t>«</w:t>
      </w:r>
      <w:r w:rsidRPr="00160CB6">
        <w:rPr>
          <w:rFonts w:ascii="SimSun" w:hAnsi="SimSun" w:cs="KFGQPC Uthman Taha Naskh"/>
          <w:b/>
          <w:bCs/>
          <w:color w:val="008000"/>
          <w:kern w:val="28"/>
          <w:sz w:val="30"/>
          <w:szCs w:val="30"/>
          <w:rtl/>
        </w:rPr>
        <w:t>اللهمّ إِنّي أَعُوذُ بِكَ مِنَ الْمَأْثَمِ وَالْمَغْرَمِ</w:t>
      </w:r>
      <w:r w:rsidRPr="00D831E9">
        <w:rPr>
          <w:rFonts w:ascii="SimSun" w:hAnsi="SimSun" w:cs="KFGQPC Uthman Taha Naskh"/>
          <w:b/>
          <w:bCs/>
          <w:color w:val="008000"/>
          <w:kern w:val="28"/>
          <w:sz w:val="30"/>
          <w:szCs w:val="30"/>
          <w:rtl/>
        </w:rPr>
        <w:t>».</w:t>
      </w:r>
      <w:r w:rsidRPr="00D831E9">
        <w:rPr>
          <w:rFonts w:ascii="SimSun" w:hAnsi="SimSun" w:cs="KFGQPC Uthman Taha Naskh"/>
          <w:kern w:val="28"/>
          <w:sz w:val="30"/>
          <w:szCs w:val="30"/>
          <w:rtl/>
        </w:rPr>
        <w:t xml:space="preserve"> متفق عليه</w:t>
      </w:r>
    </w:p>
    <w:p w:rsidR="00201E3F" w:rsidRPr="00F846D8" w:rsidRDefault="00201E3F" w:rsidP="00201E3F">
      <w:pPr>
        <w:widowControl/>
        <w:tabs>
          <w:tab w:val="left" w:pos="4540"/>
        </w:tabs>
        <w:spacing w:line="360" w:lineRule="auto"/>
        <w:ind w:firstLineChars="200" w:firstLine="562"/>
        <w:rPr>
          <w:rFonts w:ascii="SimSun" w:hAnsi="SimSun" w:cs="SimSun"/>
          <w:b/>
          <w:bCs/>
          <w:color w:val="008000"/>
          <w:kern w:val="26"/>
          <w:sz w:val="28"/>
          <w:szCs w:val="28"/>
        </w:rPr>
      </w:pPr>
      <w:r w:rsidRPr="00F846D8">
        <w:rPr>
          <w:rFonts w:ascii="SimSun" w:hAnsi="SimSun" w:hint="eastAsia"/>
          <w:b/>
          <w:bCs/>
          <w:color w:val="008000"/>
          <w:kern w:val="26"/>
          <w:sz w:val="28"/>
          <w:szCs w:val="28"/>
        </w:rPr>
        <w:t>“</w:t>
      </w:r>
      <w:r w:rsidRPr="00F846D8">
        <w:rPr>
          <w:rFonts w:ascii="SimSun" w:hAnsi="SimSun" w:cs="SimSun" w:hint="eastAsia"/>
          <w:b/>
          <w:bCs/>
          <w:color w:val="008000"/>
          <w:kern w:val="26"/>
          <w:sz w:val="28"/>
          <w:szCs w:val="28"/>
        </w:rPr>
        <w:t>主啊！求您保佑我免遭罪恶和债务的</w:t>
      </w:r>
      <w:r w:rsidRPr="00F846D8">
        <w:rPr>
          <w:rFonts w:ascii="SimSun" w:hAnsi="SimSun" w:hint="eastAsia"/>
          <w:b/>
          <w:bCs/>
          <w:color w:val="008000"/>
          <w:kern w:val="26"/>
          <w:sz w:val="28"/>
          <w:szCs w:val="28"/>
        </w:rPr>
        <w:t>伤害</w:t>
      </w:r>
      <w:r w:rsidRPr="00F846D8">
        <w:rPr>
          <w:rFonts w:ascii="SimSun" w:hAnsi="SimSun" w:cs="SimSun" w:hint="eastAsia"/>
          <w:b/>
          <w:bCs/>
          <w:color w:val="008000"/>
          <w:kern w:val="26"/>
          <w:sz w:val="28"/>
          <w:szCs w:val="28"/>
        </w:rPr>
        <w:t>。</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rPr>
        <w:footnoteReference w:id="333"/>
      </w:r>
    </w:p>
    <w:p w:rsidR="00201E3F" w:rsidRDefault="00201E3F" w:rsidP="00201E3F">
      <w:pPr>
        <w:widowControl/>
        <w:tabs>
          <w:tab w:val="left" w:pos="4540"/>
        </w:tabs>
        <w:spacing w:line="360" w:lineRule="auto"/>
        <w:ind w:firstLineChars="200" w:firstLine="562"/>
        <w:rPr>
          <w:rFonts w:ascii="SimSun" w:hAnsi="SimSun"/>
          <w:b/>
          <w:bCs/>
          <w:color w:val="008000"/>
          <w:kern w:val="26"/>
          <w:sz w:val="28"/>
          <w:szCs w:val="28"/>
        </w:rPr>
      </w:pPr>
      <w:r w:rsidRPr="00F846D8">
        <w:rPr>
          <w:rFonts w:ascii="NSimSun" w:eastAsia="NSimSun" w:hAnsi="NSimSun" w:cs="SimSun" w:hint="eastAsia"/>
          <w:b/>
          <w:bCs/>
          <w:color w:val="000000"/>
          <w:kern w:val="26"/>
          <w:sz w:val="28"/>
          <w:szCs w:val="28"/>
        </w:rPr>
        <w:t>4.</w:t>
      </w:r>
      <w:r>
        <w:rPr>
          <w:rFonts w:ascii="SimSun" w:hAnsi="SimSun" w:hint="eastAsia"/>
          <w:b/>
          <w:bCs/>
          <w:color w:val="008000"/>
          <w:kern w:val="26"/>
          <w:sz w:val="28"/>
          <w:szCs w:val="28"/>
        </w:rPr>
        <w:t>主的使者</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555"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55" inset="0,0,0,0">
              <w:txbxContent>
                <w:p w:rsidR="00201E3F" w:rsidRPr="00160CB6" w:rsidRDefault="00201E3F" w:rsidP="00201E3F">
                  <w:pPr>
                    <w:spacing w:line="120" w:lineRule="exact"/>
                    <w:jc w:val="center"/>
                    <w:rPr>
                      <w:rFonts w:ascii="SimSun" w:hAnsi="SimSun" w:cs="Arial"/>
                      <w:b/>
                      <w:bCs/>
                      <w:color w:val="008000"/>
                      <w:kern w:val="24"/>
                      <w:sz w:val="8"/>
                      <w:szCs w:val="8"/>
                    </w:rPr>
                  </w:pPr>
                  <w:r w:rsidRPr="00160CB6">
                    <w:rPr>
                      <w:rFonts w:ascii="SimSun" w:hAnsi="SimSun" w:cs="Arial" w:hint="eastAsia"/>
                      <w:b/>
                      <w:bCs/>
                      <w:color w:val="008000"/>
                      <w:kern w:val="24"/>
                      <w:sz w:val="8"/>
                      <w:szCs w:val="8"/>
                    </w:rPr>
                    <w:t>愿主赐福之</w:t>
                  </w:r>
                </w:p>
                <w:p w:rsidR="00201E3F" w:rsidRPr="00160CB6" w:rsidRDefault="00201E3F" w:rsidP="00201E3F">
                  <w:pPr>
                    <w:spacing w:line="120" w:lineRule="exact"/>
                    <w:jc w:val="center"/>
                    <w:rPr>
                      <w:rFonts w:ascii="SimSun" w:hAnsi="SimSun" w:cs="Arial"/>
                      <w:b/>
                      <w:bCs/>
                      <w:color w:val="008000"/>
                      <w:kern w:val="24"/>
                      <w:sz w:val="8"/>
                      <w:szCs w:val="8"/>
                    </w:rPr>
                  </w:pPr>
                  <w:r w:rsidRPr="00160CB6">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201E3F" w:rsidRPr="00D831E9" w:rsidRDefault="00201E3F" w:rsidP="00201E3F">
      <w:pPr>
        <w:pStyle w:val="afb"/>
        <w:spacing w:after="0" w:line="240" w:lineRule="auto"/>
        <w:ind w:left="0" w:firstLineChars="200" w:firstLine="602"/>
        <w:jc w:val="both"/>
        <w:rPr>
          <w:rFonts w:ascii="SimSun" w:hAnsi="SimSun" w:cs="KFGQPC Uthman Taha Naskh"/>
          <w:kern w:val="28"/>
          <w:sz w:val="30"/>
          <w:szCs w:val="30"/>
          <w:rtl/>
        </w:rPr>
      </w:pPr>
      <w:r w:rsidRPr="00D831E9">
        <w:rPr>
          <w:rFonts w:ascii="SimSun" w:hAnsi="SimSun" w:cs="KFGQPC Uthman Taha Naskh"/>
          <w:b/>
          <w:bCs/>
          <w:color w:val="008000"/>
          <w:kern w:val="28"/>
          <w:sz w:val="30"/>
          <w:szCs w:val="30"/>
          <w:rtl/>
        </w:rPr>
        <w:t>«</w:t>
      </w:r>
      <w:r w:rsidRPr="00160CB6">
        <w:rPr>
          <w:rFonts w:ascii="SimSun" w:hAnsi="SimSun" w:cs="KFGQPC Uthman Taha Naskh" w:hint="cs"/>
          <w:b/>
          <w:bCs/>
          <w:color w:val="008000"/>
          <w:kern w:val="28"/>
          <w:sz w:val="30"/>
          <w:szCs w:val="30"/>
          <w:rtl/>
        </w:rPr>
        <w:t>الله</w:t>
      </w:r>
      <w:r w:rsidRPr="00160CB6">
        <w:rPr>
          <w:rFonts w:ascii="SimSun" w:hAnsi="SimSun" w:cs="KFGQPC Uthman Taha Naskh"/>
          <w:b/>
          <w:bCs/>
          <w:color w:val="008000"/>
          <w:kern w:val="28"/>
          <w:sz w:val="30"/>
          <w:szCs w:val="30"/>
          <w:rtl/>
        </w:rPr>
        <w:t>مّ إنّي أسْألُكَ الْجَنّةَ، وَأعُوذُ بِكَ مِنَ النّارِ</w:t>
      </w:r>
      <w:r w:rsidRPr="00D831E9">
        <w:rPr>
          <w:rFonts w:ascii="SimSun" w:hAnsi="SimSun" w:cs="KFGQPC Uthman Taha Naskh"/>
          <w:b/>
          <w:bCs/>
          <w:color w:val="008000"/>
          <w:kern w:val="28"/>
          <w:sz w:val="30"/>
          <w:szCs w:val="30"/>
          <w:rtl/>
        </w:rPr>
        <w:t>».</w:t>
      </w:r>
      <w:r w:rsidRPr="00D831E9">
        <w:rPr>
          <w:rFonts w:ascii="SimSun" w:hAnsi="SimSun" w:cs="KFGQPC Uthman Taha Naskh"/>
          <w:kern w:val="28"/>
          <w:sz w:val="30"/>
          <w:szCs w:val="30"/>
          <w:rtl/>
        </w:rPr>
        <w:t xml:space="preserve"> </w:t>
      </w:r>
      <w:r>
        <w:rPr>
          <w:rFonts w:ascii="SimSun" w:hAnsi="SimSun" w:cs="KFGQPC Uthman Taha Naskh" w:hint="cs"/>
          <w:kern w:val="28"/>
          <w:sz w:val="30"/>
          <w:szCs w:val="30"/>
          <w:rtl/>
        </w:rPr>
        <w:t>أخرجه أبو داود</w:t>
      </w:r>
    </w:p>
    <w:p w:rsidR="00201E3F" w:rsidRDefault="00201E3F" w:rsidP="00EA46A2">
      <w:pPr>
        <w:widowControl/>
        <w:tabs>
          <w:tab w:val="left" w:pos="4540"/>
        </w:tabs>
        <w:spacing w:line="360" w:lineRule="auto"/>
        <w:ind w:firstLineChars="200" w:firstLine="562"/>
        <w:jc w:val="left"/>
        <w:rPr>
          <w:rFonts w:ascii="SimSun" w:hAnsi="SimSun"/>
          <w:b/>
          <w:bCs/>
          <w:color w:val="008000"/>
          <w:kern w:val="26"/>
          <w:sz w:val="28"/>
          <w:szCs w:val="28"/>
          <w:rtl/>
          <w:lang w:val="zh-CN"/>
        </w:rPr>
      </w:pPr>
      <w:r w:rsidRPr="00F846D8">
        <w:rPr>
          <w:rFonts w:ascii="SimSun" w:hAnsi="SimSun" w:hint="eastAsia"/>
          <w:b/>
          <w:bCs/>
          <w:color w:val="008000"/>
          <w:kern w:val="26"/>
          <w:sz w:val="28"/>
          <w:szCs w:val="28"/>
        </w:rPr>
        <w:t>“</w:t>
      </w:r>
      <w:r w:rsidRPr="00F846D8">
        <w:rPr>
          <w:rFonts w:ascii="SimSun" w:hAnsi="SimSun" w:cs="SimSun" w:hint="eastAsia"/>
          <w:b/>
          <w:bCs/>
          <w:color w:val="008000"/>
          <w:kern w:val="26"/>
          <w:sz w:val="28"/>
          <w:szCs w:val="28"/>
        </w:rPr>
        <w:t>主啊！我向您祈求天堂，求您保佑我</w:t>
      </w:r>
      <w:r w:rsidR="00EA46A2">
        <w:rPr>
          <w:rFonts w:ascii="SimSun" w:hAnsi="SimSun" w:cs="SimSun" w:hint="eastAsia"/>
          <w:b/>
          <w:bCs/>
          <w:color w:val="008000"/>
          <w:kern w:val="26"/>
          <w:sz w:val="28"/>
          <w:szCs w:val="28"/>
        </w:rPr>
        <w:t>远离</w:t>
      </w:r>
      <w:r w:rsidRPr="00F846D8">
        <w:rPr>
          <w:rFonts w:ascii="SimSun" w:hAnsi="SimSun" w:cs="SimSun" w:hint="eastAsia"/>
          <w:b/>
          <w:bCs/>
          <w:color w:val="008000"/>
          <w:kern w:val="26"/>
          <w:sz w:val="28"/>
          <w:szCs w:val="28"/>
        </w:rPr>
        <w:t>火狱。</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rPr>
        <w:footnoteReference w:id="334"/>
      </w:r>
    </w:p>
    <w:p w:rsidR="00B271FA" w:rsidRPr="0041344B" w:rsidRDefault="00EA46A2" w:rsidP="00863345">
      <w:pPr>
        <w:spacing w:beforeLines="100" w:afterLines="100" w:line="360" w:lineRule="auto"/>
        <w:jc w:val="center"/>
        <w:rPr>
          <w:rFonts w:ascii="STXinwei" w:eastAsia="STXinwei" w:hAnsi="SimSun" w:cs="Arial"/>
          <w:kern w:val="26"/>
          <w:sz w:val="36"/>
          <w:szCs w:val="36"/>
        </w:rPr>
      </w:pPr>
      <w:r>
        <w:rPr>
          <w:rFonts w:ascii="STXinwei" w:eastAsia="STXinwei" w:hAnsi="SimSun" w:cs="Arial"/>
          <w:kern w:val="26"/>
          <w:sz w:val="36"/>
          <w:szCs w:val="36"/>
        </w:rPr>
        <w:br w:type="page"/>
      </w:r>
      <w:r w:rsidR="00B271FA" w:rsidRPr="0041344B">
        <w:rPr>
          <w:rFonts w:ascii="STXinwei" w:eastAsia="STXinwei" w:hAnsi="SimSun" w:cs="Arial" w:hint="eastAsia"/>
          <w:kern w:val="26"/>
          <w:sz w:val="36"/>
          <w:szCs w:val="36"/>
        </w:rPr>
        <w:t>怎样礼殡礼拜？</w:t>
      </w:r>
    </w:p>
    <w:p w:rsidR="00B271FA" w:rsidRPr="00F846D8" w:rsidRDefault="00B271FA" w:rsidP="00B271FA">
      <w:pPr>
        <w:spacing w:line="360" w:lineRule="auto"/>
        <w:ind w:firstLineChars="200" w:firstLine="560"/>
        <w:rPr>
          <w:rFonts w:ascii="SimSun" w:hAnsi="SimSun"/>
          <w:kern w:val="26"/>
          <w:sz w:val="28"/>
          <w:szCs w:val="28"/>
        </w:rPr>
      </w:pPr>
      <w:r w:rsidRPr="00F846D8">
        <w:rPr>
          <w:rFonts w:ascii="SimSun" w:hAnsi="SimSun" w:hint="eastAsia"/>
          <w:kern w:val="26"/>
          <w:sz w:val="28"/>
          <w:szCs w:val="28"/>
        </w:rPr>
        <w:t>礼拜者在内心举意，然后念四个大赞词。</w:t>
      </w:r>
    </w:p>
    <w:p w:rsidR="00B271FA" w:rsidRPr="00F846D8" w:rsidRDefault="00B271FA" w:rsidP="00B271FA">
      <w:pPr>
        <w:spacing w:line="360" w:lineRule="auto"/>
        <w:ind w:firstLineChars="200" w:firstLine="562"/>
        <w:rPr>
          <w:rFonts w:ascii="SimSun" w:hAnsi="SimSun"/>
          <w:kern w:val="26"/>
          <w:sz w:val="28"/>
          <w:szCs w:val="28"/>
        </w:rPr>
      </w:pPr>
      <w:r w:rsidRPr="00F846D8">
        <w:rPr>
          <w:rFonts w:ascii="SimSun" w:hAnsi="SimSun" w:hint="eastAsia"/>
          <w:b/>
          <w:bCs/>
          <w:kern w:val="26"/>
          <w:sz w:val="28"/>
          <w:szCs w:val="28"/>
        </w:rPr>
        <w:t>1.</w:t>
      </w:r>
      <w:r w:rsidRPr="00F846D8">
        <w:rPr>
          <w:rFonts w:ascii="SimSun" w:hAnsi="SimSun" w:hint="eastAsia"/>
          <w:kern w:val="26"/>
          <w:sz w:val="28"/>
          <w:szCs w:val="28"/>
        </w:rPr>
        <w:t>在第一个大赞词之后念求护词、太斯米和《开端章》。</w:t>
      </w:r>
    </w:p>
    <w:p w:rsidR="00B271FA" w:rsidRDefault="00B271FA" w:rsidP="00B271FA">
      <w:pPr>
        <w:widowControl/>
        <w:spacing w:line="360" w:lineRule="auto"/>
        <w:ind w:firstLineChars="200" w:firstLine="562"/>
        <w:rPr>
          <w:rFonts w:ascii="SimSun" w:hAnsi="SimSun"/>
          <w:kern w:val="26"/>
          <w:sz w:val="28"/>
          <w:szCs w:val="28"/>
        </w:rPr>
      </w:pPr>
      <w:r w:rsidRPr="00F846D8">
        <w:rPr>
          <w:rFonts w:ascii="SimSun" w:hAnsi="SimSun" w:hint="eastAsia"/>
          <w:b/>
          <w:bCs/>
          <w:kern w:val="26"/>
          <w:sz w:val="28"/>
          <w:szCs w:val="28"/>
        </w:rPr>
        <w:t>2.</w:t>
      </w:r>
      <w:r w:rsidRPr="00F846D8">
        <w:rPr>
          <w:rFonts w:ascii="SimSun" w:hAnsi="SimSun" w:hint="eastAsia"/>
          <w:kern w:val="26"/>
          <w:sz w:val="28"/>
          <w:szCs w:val="28"/>
        </w:rPr>
        <w:t>在第二个大赞词之后念赞圣词：</w:t>
      </w:r>
    </w:p>
    <w:p w:rsidR="00B271FA" w:rsidRPr="00D831E9" w:rsidRDefault="00B271FA" w:rsidP="00B271FA">
      <w:pPr>
        <w:bidi/>
        <w:ind w:firstLineChars="200" w:firstLine="602"/>
        <w:rPr>
          <w:rFonts w:ascii="SimSun" w:hAnsi="SimSun" w:cs="KFGQPC Uthman Taha Naskh"/>
          <w:kern w:val="28"/>
          <w:sz w:val="30"/>
          <w:szCs w:val="30"/>
          <w:rtl/>
        </w:rPr>
      </w:pPr>
      <w:r w:rsidRPr="00D831E9">
        <w:rPr>
          <w:rFonts w:ascii="SimSun" w:hAnsi="SimSun" w:cs="KFGQPC Uthman Taha Naskh"/>
          <w:b/>
          <w:bCs/>
          <w:color w:val="008000"/>
          <w:kern w:val="28"/>
          <w:sz w:val="30"/>
          <w:szCs w:val="30"/>
          <w:rtl/>
        </w:rPr>
        <w:t>«اللهُـمَّ صَلِّ عَلَى مُـحَـمَّدٍ وَعَلَى آلِ مُـحَـمَّدٍ، كَمَا صَلَّيْتَ عَلَى إبْرَاهِيمَ، وَعَلَى آلِ إبْرَاهِيمَ إنَّكَ حَـمِيدٌ مَـجِيْدٌ، اللهُمَّ بَارِكْ عَلَى مُـحَـمَّدٍ، وَعَلَى آلِ مُـحَـمَّدٍ كَمَا بَارَكْتَ عَلَى إبْرَاهِيمَ، وَعَلَى آلِ إبْرَاهِيمَ إنَّكَ حَـمِيدٌ مَـجِيدٌ».</w:t>
      </w:r>
      <w:r w:rsidRPr="00D831E9">
        <w:rPr>
          <w:rFonts w:ascii="SimSun" w:hAnsi="SimSun" w:cs="KFGQPC Uthman Taha Naskh"/>
          <w:kern w:val="28"/>
          <w:sz w:val="30"/>
          <w:szCs w:val="30"/>
          <w:rtl/>
        </w:rPr>
        <w:t xml:space="preserve"> متفق عليه.</w:t>
      </w:r>
    </w:p>
    <w:p w:rsidR="00B271FA" w:rsidRPr="00D831E9" w:rsidRDefault="00B271FA" w:rsidP="00B271FA">
      <w:pPr>
        <w:pStyle w:val="af0"/>
        <w:widowControl w:val="0"/>
        <w:bidi w:val="0"/>
        <w:spacing w:after="0" w:line="360" w:lineRule="auto"/>
        <w:ind w:left="0" w:firstLineChars="200" w:firstLine="562"/>
        <w:jc w:val="both"/>
        <w:rPr>
          <w:rFonts w:ascii="SimSun" w:hAnsi="SimSun" w:cs="Traditional Arabic"/>
          <w:kern w:val="28"/>
          <w:sz w:val="28"/>
          <w:szCs w:val="28"/>
          <w:lang w:eastAsia="zh-CN"/>
        </w:rPr>
      </w:pPr>
      <w:r w:rsidRPr="00D831E9">
        <w:rPr>
          <w:rFonts w:ascii="SimSun" w:hAnsi="SimSun" w:cs="Times New Roman" w:hint="eastAsia"/>
          <w:b/>
          <w:bCs/>
          <w:color w:val="008000"/>
          <w:kern w:val="28"/>
          <w:sz w:val="28"/>
          <w:szCs w:val="28"/>
          <w:lang w:eastAsia="zh-CN" w:bidi="ar-SA"/>
        </w:rPr>
        <w:t>“主啊！求您赐福穆罕默德及其家属吧！就像您曾赐福伊布拉欣及其家属一样。您确是受赞颂的，荣耀的主。主啊！求您恩赐穆罕默德及其家属吉庆吧！就像您曾恩赐伊布拉欣及其家属吉庆一样。您确是受赞颂的，荣耀的主。”</w:t>
      </w:r>
      <w:r w:rsidRPr="00D831E9">
        <w:rPr>
          <w:rStyle w:val="a9"/>
          <w:rFonts w:ascii="SimSun" w:hAnsi="SimSun"/>
          <w:b/>
          <w:bCs/>
          <w:color w:val="008000"/>
          <w:kern w:val="28"/>
          <w:sz w:val="28"/>
          <w:szCs w:val="28"/>
        </w:rPr>
        <w:footnoteReference w:id="335"/>
      </w:r>
    </w:p>
    <w:p w:rsidR="00B271FA" w:rsidRPr="00F846D8" w:rsidRDefault="00B271FA" w:rsidP="00B271FA">
      <w:pPr>
        <w:spacing w:line="360" w:lineRule="auto"/>
        <w:ind w:firstLineChars="200" w:firstLine="562"/>
        <w:rPr>
          <w:rFonts w:ascii="SimSun" w:hAnsi="SimSun"/>
          <w:kern w:val="26"/>
          <w:sz w:val="28"/>
          <w:szCs w:val="28"/>
        </w:rPr>
      </w:pPr>
      <w:r w:rsidRPr="00F846D8">
        <w:rPr>
          <w:rFonts w:ascii="SimSun" w:hAnsi="SimSun" w:hint="eastAsia"/>
          <w:b/>
          <w:bCs/>
          <w:kern w:val="26"/>
          <w:sz w:val="28"/>
          <w:szCs w:val="28"/>
        </w:rPr>
        <w:t>3.</w:t>
      </w:r>
      <w:r w:rsidRPr="00F846D8">
        <w:rPr>
          <w:rFonts w:ascii="SimSun" w:hAnsi="SimSun" w:hint="eastAsia"/>
          <w:kern w:val="26"/>
          <w:sz w:val="28"/>
          <w:szCs w:val="28"/>
        </w:rPr>
        <w:t>在第三个大赞词之后以《圣训》中提到的祷词进行祈祷，那就是：</w:t>
      </w:r>
    </w:p>
    <w:p w:rsidR="00B271FA" w:rsidRPr="00D831E9" w:rsidRDefault="00B271FA" w:rsidP="00B271FA">
      <w:pPr>
        <w:pStyle w:val="af0"/>
        <w:widowControl w:val="0"/>
        <w:spacing w:after="0" w:line="240" w:lineRule="auto"/>
        <w:ind w:left="0" w:firstLineChars="200" w:firstLine="602"/>
        <w:jc w:val="both"/>
        <w:rPr>
          <w:rFonts w:ascii="SimSun" w:hAnsi="SimSun" w:cs="KFGQPC Uthman Taha Naskh"/>
          <w:kern w:val="28"/>
          <w:sz w:val="30"/>
          <w:szCs w:val="30"/>
          <w:rtl/>
        </w:rPr>
      </w:pPr>
      <w:r w:rsidRPr="00D831E9">
        <w:rPr>
          <w:rFonts w:ascii="SimSun" w:hAnsi="SimSun" w:cs="KFGQPC Uthman Taha Naskh"/>
          <w:b/>
          <w:bCs/>
          <w:color w:val="008000"/>
          <w:kern w:val="28"/>
          <w:sz w:val="30"/>
          <w:szCs w:val="30"/>
          <w:rtl/>
        </w:rPr>
        <w:t>«اللهُمَّ اغْفِرْ لِـحَيِّنَا وَمَيِّتِنَا، وَشَاهِدِنَا وَغَائِبِنَا، وَصَغِيرِنَا وَكَبِيرِنَا، وَذَكَرِنَا وَأُنْثَانَا، اللهُمَّ مَنْ أَحْيَيْتَـهُ مِنَّا فَأَحْيِـهِ عَلَى الإسْلامِ، وَمَنْ تَوَفَّيْتَـهُ مِنَّا فَتَوَفَّهُ عَلَى الإيمَانِ، اللهُمَّ لا تَـحْرِمْنَا أَجْرَهُ، وَلا تُضِلَّنَا بَـعْدَهُ»</w:t>
      </w:r>
      <w:r w:rsidRPr="00D831E9">
        <w:rPr>
          <w:rFonts w:ascii="SimSun" w:hAnsi="SimSun" w:cs="KFGQPC Uthman Taha Naskh"/>
          <w:kern w:val="28"/>
          <w:sz w:val="30"/>
          <w:szCs w:val="30"/>
          <w:rtl/>
        </w:rPr>
        <w:t>. أخرجه أبو داود وابن ماجه.</w:t>
      </w:r>
    </w:p>
    <w:p w:rsidR="00B271FA" w:rsidRPr="00D831E9" w:rsidRDefault="00B271FA" w:rsidP="00B271FA">
      <w:pPr>
        <w:spacing w:line="360" w:lineRule="auto"/>
        <w:ind w:firstLineChars="200" w:firstLine="562"/>
        <w:rPr>
          <w:rFonts w:ascii="SimSun" w:hAnsi="SimSun"/>
          <w:b/>
          <w:bCs/>
          <w:color w:val="008000"/>
          <w:kern w:val="28"/>
          <w:sz w:val="28"/>
          <w:szCs w:val="28"/>
        </w:rPr>
      </w:pPr>
      <w:r w:rsidRPr="00D831E9">
        <w:rPr>
          <w:rFonts w:ascii="SimSun" w:hAnsi="SimSun" w:hint="eastAsia"/>
          <w:b/>
          <w:bCs/>
          <w:color w:val="008000"/>
          <w:kern w:val="28"/>
          <w:sz w:val="28"/>
          <w:szCs w:val="28"/>
        </w:rPr>
        <w:t>“主啊！求您饶恕我们中的活人和亡人，在场的和不在场的，小孩和大人，男人和女人吧！主啊！您让我们中的谁活着，求您让他活在伊斯兰的道路上吧！您使我们中的谁死去，求您让他带着伊玛尼归真吧！主啊！求您把他去世的报酬</w:t>
      </w:r>
      <w:r w:rsidRPr="00F846D8">
        <w:rPr>
          <w:rStyle w:val="a9"/>
          <w:rFonts w:ascii="SimSun" w:hAnsi="SimSun" w:cs="SimSun"/>
          <w:b/>
          <w:bCs/>
          <w:color w:val="008000"/>
          <w:kern w:val="26"/>
          <w:sz w:val="28"/>
          <w:szCs w:val="28"/>
        </w:rPr>
        <w:footnoteReference w:id="336"/>
      </w:r>
      <w:r w:rsidRPr="00D831E9">
        <w:rPr>
          <w:rFonts w:ascii="SimSun" w:hAnsi="SimSun" w:hint="eastAsia"/>
          <w:b/>
          <w:bCs/>
          <w:color w:val="008000"/>
          <w:kern w:val="28"/>
          <w:sz w:val="28"/>
          <w:szCs w:val="28"/>
        </w:rPr>
        <w:t>赏赐给我们；在他之后，求您不要使我们误入歧途。”</w:t>
      </w:r>
      <w:r w:rsidRPr="00D831E9">
        <w:rPr>
          <w:rStyle w:val="a9"/>
          <w:rFonts w:ascii="SimSun" w:hAnsi="SimSun" w:cs="Traditional Arabic"/>
          <w:b/>
          <w:color w:val="008000"/>
          <w:kern w:val="28"/>
          <w:sz w:val="28"/>
          <w:szCs w:val="28"/>
          <w:lang w:val="zh-CN"/>
        </w:rPr>
        <w:footnoteReference w:id="337"/>
      </w:r>
    </w:p>
    <w:p w:rsidR="00B271FA" w:rsidRPr="00F846D8" w:rsidRDefault="00B271FA" w:rsidP="00B271FA">
      <w:pPr>
        <w:spacing w:line="360" w:lineRule="auto"/>
        <w:ind w:firstLineChars="200" w:firstLine="562"/>
        <w:rPr>
          <w:rFonts w:ascii="SimSun" w:hAnsi="SimSun"/>
          <w:kern w:val="26"/>
          <w:sz w:val="28"/>
          <w:szCs w:val="28"/>
          <w:rtl/>
        </w:rPr>
      </w:pPr>
      <w:r w:rsidRPr="00F846D8">
        <w:rPr>
          <w:rFonts w:ascii="SimSun" w:hAnsi="SimSun" w:hint="eastAsia"/>
          <w:b/>
          <w:bCs/>
          <w:kern w:val="26"/>
          <w:sz w:val="28"/>
          <w:szCs w:val="28"/>
        </w:rPr>
        <w:t>4.</w:t>
      </w:r>
      <w:r w:rsidRPr="00F846D8">
        <w:rPr>
          <w:rFonts w:ascii="SimSun" w:hAnsi="SimSun" w:hint="eastAsia"/>
          <w:kern w:val="26"/>
          <w:sz w:val="28"/>
          <w:szCs w:val="28"/>
        </w:rPr>
        <w:t>在第四个大赞词之后可以任意地祈祷，然后向右边说“色兰”出拜。</w:t>
      </w:r>
      <w:r w:rsidRPr="00F846D8">
        <w:rPr>
          <w:rStyle w:val="a9"/>
          <w:rFonts w:ascii="SimSun" w:hAnsi="SimSun"/>
          <w:kern w:val="26"/>
          <w:sz w:val="28"/>
          <w:szCs w:val="28"/>
        </w:rPr>
        <w:footnoteReference w:id="338"/>
      </w:r>
    </w:p>
    <w:p w:rsidR="00B271FA" w:rsidRPr="0041344B" w:rsidRDefault="00B271FA" w:rsidP="00863345">
      <w:pPr>
        <w:spacing w:beforeLines="100" w:afterLines="100" w:line="360" w:lineRule="auto"/>
        <w:jc w:val="center"/>
        <w:rPr>
          <w:rFonts w:ascii="STXinwei" w:eastAsia="STXinwei" w:hAnsi="SimSun" w:cs="Arial"/>
          <w:kern w:val="26"/>
          <w:sz w:val="36"/>
          <w:szCs w:val="36"/>
        </w:rPr>
      </w:pPr>
      <w:r w:rsidRPr="00F846D8">
        <w:rPr>
          <w:rFonts w:ascii="STXingkai" w:eastAsia="STXingkai" w:hAnsi="SimSun"/>
          <w:b/>
          <w:bCs/>
          <w:kern w:val="26"/>
          <w:sz w:val="28"/>
          <w:szCs w:val="28"/>
        </w:rPr>
        <w:br w:type="page"/>
      </w:r>
      <w:r w:rsidRPr="0041344B">
        <w:rPr>
          <w:rFonts w:ascii="STXinwei" w:eastAsia="STXinwei" w:hAnsi="SimSun" w:cs="Arial" w:hint="eastAsia"/>
          <w:kern w:val="26"/>
          <w:sz w:val="36"/>
          <w:szCs w:val="36"/>
        </w:rPr>
        <w:t>死亡的告诫</w:t>
      </w:r>
    </w:p>
    <w:p w:rsidR="00B271FA" w:rsidRPr="00F846D8" w:rsidRDefault="00B271FA" w:rsidP="00B271FA">
      <w:pPr>
        <w:spacing w:line="360" w:lineRule="auto"/>
        <w:ind w:firstLineChars="200" w:firstLine="560"/>
        <w:rPr>
          <w:rFonts w:ascii="SimSun" w:hAnsi="SimSun"/>
          <w:kern w:val="26"/>
          <w:sz w:val="28"/>
          <w:szCs w:val="28"/>
          <w:rtl/>
        </w:rPr>
      </w:pPr>
      <w:r w:rsidRPr="00F846D8">
        <w:rPr>
          <w:rFonts w:ascii="SimSun" w:hAnsi="SimSun" w:hint="eastAsia"/>
          <w:kern w:val="26"/>
          <w:sz w:val="28"/>
          <w:szCs w:val="28"/>
        </w:rPr>
        <w:t>清高的真主说：</w:t>
      </w:r>
    </w:p>
    <w:p w:rsidR="00B271FA" w:rsidRPr="00D831E9" w:rsidRDefault="00B271FA" w:rsidP="00B271FA">
      <w:pPr>
        <w:pStyle w:val="af0"/>
        <w:widowControl w:val="0"/>
        <w:spacing w:after="0" w:line="240" w:lineRule="auto"/>
        <w:ind w:left="0" w:firstLineChars="200" w:firstLine="600"/>
        <w:jc w:val="both"/>
        <w:rPr>
          <w:rFonts w:ascii="SimSun" w:hAnsi="SimSun" w:cs="KFGQPC Uthman Taha Naskh"/>
          <w:kern w:val="28"/>
          <w:sz w:val="30"/>
          <w:szCs w:val="30"/>
          <w:rtl/>
        </w:rPr>
      </w:pPr>
      <w:r w:rsidRPr="00D831E9">
        <w:rPr>
          <w:rFonts w:ascii="SimSun" w:hAnsi="SimSun" w:cs="KFGQPC Uthman Taha Naskh"/>
          <w:kern w:val="28"/>
          <w:sz w:val="30"/>
          <w:szCs w:val="30"/>
          <w:rtl/>
        </w:rPr>
        <w:t>قال الله تعالى:</w:t>
      </w:r>
      <w:r w:rsidRPr="00D831E9">
        <w:rPr>
          <w:rFonts w:ascii="SimSun" w:hAnsi="SimSun" w:cs="KFGQPC Uthman Taha Naskh" w:hint="cs"/>
          <w:kern w:val="28"/>
          <w:sz w:val="30"/>
          <w:szCs w:val="30"/>
          <w:rtl/>
        </w:rPr>
        <w:t xml:space="preserve"> </w:t>
      </w:r>
      <w:r w:rsidRPr="00D831E9">
        <w:rPr>
          <w:rFonts w:ascii="QCF_BSML" w:hAnsi="QCF_BSML" w:cs="QCF_BSML"/>
          <w:b/>
          <w:bCs/>
          <w:color w:val="0000FF"/>
          <w:kern w:val="28"/>
          <w:sz w:val="30"/>
          <w:szCs w:val="30"/>
          <w:rtl/>
        </w:rPr>
        <w:t>(</w:t>
      </w:r>
      <w:r w:rsidRPr="00D831E9">
        <w:rPr>
          <w:rFonts w:ascii="QCF_P074" w:hAnsi="QCF_P074" w:cs="QCF_P074"/>
          <w:b/>
          <w:bCs/>
          <w:color w:val="0000FF"/>
          <w:kern w:val="28"/>
          <w:sz w:val="30"/>
          <w:szCs w:val="30"/>
          <w:rtl/>
        </w:rPr>
        <w:t>ﮞ  ﮟ  ﮠ  ﮡﮢ   ﮣ  ﮤ  ﮥ  ﮦ  ﮧﮨ  ﮩ  ﮪ   ﮫ  ﮬ   ﮭ  ﮮ  ﮯ  ﮰﮱ  ﯓ  ﯔ  ﯕ      ﯖ  ﯗ  ﯘ  ﯙ</w:t>
      </w:r>
      <w:r w:rsidRPr="00D831E9">
        <w:rPr>
          <w:rFonts w:ascii="QCF_BSML" w:hAnsi="QCF_BSML" w:cs="QCF_BSML"/>
          <w:b/>
          <w:bCs/>
          <w:color w:val="0000FF"/>
          <w:kern w:val="28"/>
          <w:sz w:val="30"/>
          <w:szCs w:val="30"/>
          <w:rtl/>
        </w:rPr>
        <w:t>)</w:t>
      </w:r>
      <w:r w:rsidRPr="00D831E9">
        <w:rPr>
          <w:rStyle w:val="Char9"/>
          <w:kern w:val="28"/>
          <w:sz w:val="30"/>
          <w:szCs w:val="30"/>
          <w:rtl/>
        </w:rPr>
        <w:t xml:space="preserve"> </w:t>
      </w:r>
      <w:r w:rsidRPr="00D831E9">
        <w:rPr>
          <w:rFonts w:ascii="SimSun" w:hAnsi="SimSun" w:cs="KFGQPC Uthman Taha Naskh"/>
          <w:kern w:val="28"/>
          <w:sz w:val="30"/>
          <w:szCs w:val="30"/>
          <w:rtl/>
        </w:rPr>
        <w:t>[</w:t>
      </w:r>
      <w:r w:rsidRPr="00D831E9">
        <w:rPr>
          <w:rFonts w:ascii="SimSun" w:hAnsi="SimSun" w:cs="KFGQPC Uthman Taha Naskh" w:hint="cs"/>
          <w:kern w:val="28"/>
          <w:sz w:val="30"/>
          <w:szCs w:val="30"/>
          <w:rtl/>
        </w:rPr>
        <w:t>آل عمران</w:t>
      </w:r>
      <w:r w:rsidRPr="00D831E9">
        <w:rPr>
          <w:rFonts w:ascii="SimSun" w:hAnsi="SimSun" w:cs="KFGQPC Uthman Taha Naskh"/>
          <w:kern w:val="28"/>
          <w:sz w:val="30"/>
          <w:szCs w:val="30"/>
          <w:rtl/>
        </w:rPr>
        <w:t xml:space="preserve">: </w:t>
      </w:r>
      <w:r w:rsidRPr="00D831E9">
        <w:rPr>
          <w:rFonts w:ascii="SimSun" w:hAnsi="SimSun" w:cs="KFGQPC Uthman Taha Naskh" w:hint="cs"/>
          <w:kern w:val="28"/>
          <w:sz w:val="30"/>
          <w:szCs w:val="30"/>
          <w:rtl/>
        </w:rPr>
        <w:t>185</w:t>
      </w:r>
      <w:r w:rsidRPr="00D831E9">
        <w:rPr>
          <w:rFonts w:ascii="SimSun" w:hAnsi="SimSun" w:cs="KFGQPC Uthman Taha Naskh"/>
          <w:kern w:val="28"/>
          <w:sz w:val="30"/>
          <w:szCs w:val="30"/>
          <w:rtl/>
        </w:rPr>
        <w:t>].</w:t>
      </w:r>
    </w:p>
    <w:p w:rsidR="00B271FA" w:rsidRPr="00D831E9" w:rsidRDefault="00B271FA" w:rsidP="00B271FA">
      <w:pPr>
        <w:tabs>
          <w:tab w:val="num" w:pos="0"/>
        </w:tabs>
        <w:spacing w:line="360" w:lineRule="auto"/>
        <w:ind w:firstLineChars="200" w:firstLine="562"/>
        <w:rPr>
          <w:rFonts w:ascii="SimSun" w:hAnsi="SimSun"/>
          <w:kern w:val="28"/>
          <w:sz w:val="28"/>
          <w:szCs w:val="28"/>
        </w:rPr>
      </w:pPr>
      <w:r w:rsidRPr="00D831E9">
        <w:rPr>
          <w:rFonts w:ascii="SimSun" w:hAnsi="SimSun" w:cs="Traditional Arabic" w:hint="eastAsia"/>
          <w:b/>
          <w:color w:val="800000"/>
          <w:kern w:val="28"/>
          <w:sz w:val="28"/>
          <w:szCs w:val="28"/>
          <w:lang w:val="zh-CN"/>
        </w:rPr>
        <w:t>【[185]人人都要尝死的滋味。在复生日，你们才得享受你们的完全报酬。谁得远离火狱，而入乐园，谁已成功。今世的生活，只是虚幻的享受</w:t>
      </w:r>
      <w:r w:rsidRPr="00D831E9">
        <w:rPr>
          <w:rFonts w:ascii="SimSun" w:hAnsi="SimSun" w:cs="Traditional Arabic" w:hint="eastAsia"/>
          <w:b/>
          <w:color w:val="800000"/>
          <w:kern w:val="28"/>
          <w:sz w:val="28"/>
          <w:szCs w:val="28"/>
        </w:rPr>
        <w:t>。</w:t>
      </w:r>
      <w:r w:rsidRPr="00D831E9">
        <w:rPr>
          <w:rFonts w:ascii="SimSun" w:hAnsi="SimSun" w:cs="Traditional Arabic" w:hint="eastAsia"/>
          <w:b/>
          <w:color w:val="800000"/>
          <w:kern w:val="28"/>
          <w:sz w:val="28"/>
          <w:szCs w:val="28"/>
          <w:lang w:val="zh-CN"/>
        </w:rPr>
        <w:t>】</w:t>
      </w:r>
      <w:r w:rsidRPr="00D831E9">
        <w:rPr>
          <w:rStyle w:val="a9"/>
          <w:rFonts w:ascii="SimSun" w:hAnsi="SimSun"/>
          <w:b/>
          <w:bCs/>
          <w:color w:val="800000"/>
          <w:kern w:val="28"/>
          <w:sz w:val="28"/>
          <w:szCs w:val="28"/>
          <w:lang w:val="zh-CN"/>
        </w:rPr>
        <w:footnoteReference w:id="339"/>
      </w:r>
    </w:p>
    <w:p w:rsidR="00B271FA" w:rsidRPr="00EA46A2" w:rsidRDefault="00B271FA" w:rsidP="00EA46A2">
      <w:pPr>
        <w:widowControl/>
        <w:tabs>
          <w:tab w:val="left" w:pos="4540"/>
        </w:tabs>
        <w:spacing w:line="360" w:lineRule="auto"/>
        <w:ind w:firstLineChars="200" w:firstLine="560"/>
        <w:rPr>
          <w:rFonts w:ascii="STXinwei" w:eastAsia="STXinwei" w:hAnsi="SimSun" w:cs="Traditional Arabic"/>
          <w:kern w:val="26"/>
          <w:sz w:val="28"/>
          <w:szCs w:val="28"/>
        </w:rPr>
      </w:pPr>
      <w:r w:rsidRPr="00EA46A2">
        <w:rPr>
          <w:rFonts w:ascii="STXinwei" w:eastAsia="STXinwei" w:hAnsi="SimSun" w:cs="Traditional Arabic" w:hint="eastAsia"/>
          <w:kern w:val="26"/>
          <w:sz w:val="28"/>
          <w:szCs w:val="28"/>
        </w:rPr>
        <w:t>诗人云：</w:t>
      </w:r>
    </w:p>
    <w:p w:rsidR="00B271FA" w:rsidRPr="00EA46A2" w:rsidRDefault="00B271FA" w:rsidP="00B271FA">
      <w:pPr>
        <w:widowControl/>
        <w:tabs>
          <w:tab w:val="left" w:pos="4540"/>
        </w:tabs>
        <w:spacing w:line="360" w:lineRule="auto"/>
        <w:jc w:val="center"/>
        <w:rPr>
          <w:rFonts w:ascii="STLiti" w:eastAsia="STLiti" w:hAnsi="SimSun" w:cs="Traditional Arabic"/>
          <w:kern w:val="26"/>
          <w:sz w:val="28"/>
          <w:szCs w:val="28"/>
        </w:rPr>
      </w:pPr>
      <w:r w:rsidRPr="00EA46A2">
        <w:rPr>
          <w:rFonts w:ascii="STLiti" w:eastAsia="STLiti" w:hAnsi="SimSun" w:cs="Traditional Arabic" w:hint="eastAsia"/>
          <w:kern w:val="26"/>
          <w:sz w:val="28"/>
          <w:szCs w:val="28"/>
        </w:rPr>
        <w:t>汝备盘费为后世，       死亡确是一站台；</w:t>
      </w:r>
    </w:p>
    <w:p w:rsidR="00B271FA" w:rsidRPr="00EA46A2" w:rsidRDefault="00B271FA" w:rsidP="00B271FA">
      <w:pPr>
        <w:widowControl/>
        <w:tabs>
          <w:tab w:val="left" w:pos="4540"/>
        </w:tabs>
        <w:spacing w:line="360" w:lineRule="auto"/>
        <w:jc w:val="center"/>
        <w:rPr>
          <w:rFonts w:ascii="STLiti" w:eastAsia="STLiti" w:hAnsi="SimSun" w:cs="Traditional Arabic"/>
          <w:kern w:val="26"/>
          <w:sz w:val="28"/>
          <w:szCs w:val="28"/>
        </w:rPr>
      </w:pPr>
      <w:r w:rsidRPr="00EA46A2">
        <w:rPr>
          <w:rFonts w:ascii="STLiti" w:eastAsia="STLiti" w:hAnsi="SimSun" w:cs="Traditional Arabic" w:hint="eastAsia"/>
          <w:kern w:val="26"/>
          <w:sz w:val="28"/>
          <w:szCs w:val="28"/>
        </w:rPr>
        <w:t>活当悔罪并自新，       长眠之前当觉悟；</w:t>
      </w:r>
    </w:p>
    <w:p w:rsidR="00B271FA" w:rsidRPr="00EA46A2" w:rsidRDefault="00B271FA" w:rsidP="00B271FA">
      <w:pPr>
        <w:widowControl/>
        <w:tabs>
          <w:tab w:val="left" w:pos="4540"/>
        </w:tabs>
        <w:spacing w:line="360" w:lineRule="auto"/>
        <w:jc w:val="center"/>
        <w:rPr>
          <w:rFonts w:ascii="STLiti" w:eastAsia="STLiti" w:hAnsi="SimSun" w:cs="Traditional Arabic"/>
          <w:kern w:val="26"/>
          <w:sz w:val="28"/>
          <w:szCs w:val="28"/>
        </w:rPr>
      </w:pPr>
      <w:r w:rsidRPr="00EA46A2">
        <w:rPr>
          <w:rFonts w:ascii="STLiti" w:eastAsia="STLiti" w:hAnsi="SimSun" w:cs="Traditional Arabic" w:hint="eastAsia"/>
          <w:kern w:val="26"/>
          <w:sz w:val="28"/>
          <w:szCs w:val="28"/>
        </w:rPr>
        <w:t>旅行无费悔不及，       点到名时惨不及；</w:t>
      </w:r>
    </w:p>
    <w:p w:rsidR="00B271FA" w:rsidRDefault="00B271FA" w:rsidP="00B271FA">
      <w:pPr>
        <w:widowControl/>
        <w:tabs>
          <w:tab w:val="left" w:pos="0"/>
        </w:tabs>
        <w:spacing w:line="360" w:lineRule="auto"/>
        <w:jc w:val="center"/>
        <w:rPr>
          <w:rFonts w:ascii="STLiti" w:eastAsia="STLiti" w:hAnsi="SimSun" w:cs="Traditional Arabic"/>
          <w:kern w:val="26"/>
          <w:sz w:val="28"/>
          <w:szCs w:val="28"/>
        </w:rPr>
      </w:pPr>
      <w:r w:rsidRPr="00EA46A2">
        <w:rPr>
          <w:rFonts w:ascii="STLiti" w:eastAsia="STLiti" w:hAnsi="SimSun" w:cs="Traditional Arabic" w:hint="eastAsia"/>
          <w:kern w:val="26"/>
          <w:sz w:val="28"/>
          <w:szCs w:val="28"/>
        </w:rPr>
        <w:t>汝望盘费人伴否？       他有盘费你却无。</w:t>
      </w:r>
    </w:p>
    <w:p w:rsidR="00AF5A3A" w:rsidRPr="00EA46A2" w:rsidRDefault="00AF5A3A" w:rsidP="00B271FA">
      <w:pPr>
        <w:widowControl/>
        <w:tabs>
          <w:tab w:val="left" w:pos="0"/>
        </w:tabs>
        <w:spacing w:line="360" w:lineRule="auto"/>
        <w:jc w:val="center"/>
        <w:rPr>
          <w:rFonts w:ascii="SimSun" w:hAnsi="SimSun" w:cs="Traditional Arabic"/>
          <w:kern w:val="26"/>
          <w:sz w:val="28"/>
          <w:szCs w:val="28"/>
        </w:rPr>
      </w:pPr>
    </w:p>
    <w:p w:rsidR="00216900" w:rsidRPr="0041344B" w:rsidRDefault="00B271FA" w:rsidP="00863345">
      <w:pPr>
        <w:spacing w:beforeLines="100" w:afterLines="100" w:line="360" w:lineRule="auto"/>
        <w:jc w:val="center"/>
        <w:rPr>
          <w:rFonts w:ascii="STXinwei" w:eastAsia="STXinwei" w:hAnsi="SimSun" w:cs="Arial"/>
          <w:kern w:val="26"/>
          <w:sz w:val="36"/>
          <w:szCs w:val="36"/>
        </w:rPr>
      </w:pPr>
      <w:r w:rsidRPr="00F846D8">
        <w:rPr>
          <w:rFonts w:ascii="STXingkai" w:eastAsia="STXingkai" w:hAnsi="SimSun"/>
          <w:b/>
          <w:bCs/>
          <w:kern w:val="26"/>
          <w:sz w:val="28"/>
          <w:szCs w:val="28"/>
        </w:rPr>
        <w:br w:type="page"/>
      </w:r>
      <w:r w:rsidR="00216900" w:rsidRPr="0041344B">
        <w:rPr>
          <w:rFonts w:ascii="STXinwei" w:eastAsia="STXinwei" w:hAnsi="SimSun" w:cs="Arial" w:hint="eastAsia"/>
          <w:kern w:val="26"/>
          <w:sz w:val="36"/>
          <w:szCs w:val="36"/>
        </w:rPr>
        <w:t>两节日的会礼</w:t>
      </w:r>
    </w:p>
    <w:p w:rsidR="00216900" w:rsidRPr="00632E82" w:rsidRDefault="00216900" w:rsidP="00216900">
      <w:pPr>
        <w:pStyle w:val="af0"/>
        <w:widowControl w:val="0"/>
        <w:spacing w:after="0" w:line="240" w:lineRule="auto"/>
        <w:ind w:left="0" w:firstLineChars="200" w:firstLine="602"/>
        <w:jc w:val="both"/>
        <w:rPr>
          <w:rFonts w:ascii="SimSun" w:hAnsi="SimSun" w:cs="KFGQPC Uthman Taha Naskh"/>
          <w:kern w:val="28"/>
          <w:sz w:val="30"/>
          <w:szCs w:val="30"/>
          <w:rtl/>
        </w:rPr>
      </w:pPr>
      <w:r>
        <w:rPr>
          <w:rFonts w:ascii="SimSun" w:hAnsi="SimSun" w:cs="KFGQPC Uthman Taha Naskh" w:hint="cs"/>
          <w:b/>
          <w:bCs/>
          <w:color w:val="008000"/>
          <w:kern w:val="28"/>
          <w:sz w:val="30"/>
          <w:szCs w:val="30"/>
          <w:rtl/>
          <w:lang w:bidi="ar-SA"/>
        </w:rPr>
        <w:t>1-</w:t>
      </w:r>
      <w:r w:rsidRPr="00632E82">
        <w:rPr>
          <w:rFonts w:ascii="SimSun" w:hAnsi="SimSun" w:cs="KFGQPC Uthman Taha Naskh"/>
          <w:kern w:val="28"/>
          <w:sz w:val="30"/>
          <w:szCs w:val="30"/>
          <w:rtl/>
        </w:rPr>
        <w:t>«</w:t>
      </w:r>
      <w:r w:rsidRPr="00632E82">
        <w:rPr>
          <w:rFonts w:ascii="SimSun" w:hAnsi="SimSun" w:cs="KFGQPC Uthman Taha Naskh"/>
          <w:b/>
          <w:bCs/>
          <w:color w:val="008000"/>
          <w:kern w:val="28"/>
          <w:sz w:val="30"/>
          <w:szCs w:val="30"/>
          <w:rtl/>
        </w:rPr>
        <w:t xml:space="preserve">كان رسول الله </w:t>
      </w:r>
      <w:r w:rsidRPr="00632E82">
        <w:rPr>
          <w:rFonts w:ascii="SimSun" w:hAnsi="SimSun" w:cs="KFGQPC Uthman Taha Naskh" w:hint="cs"/>
          <w:b/>
          <w:bCs/>
          <w:color w:val="008000"/>
          <w:kern w:val="28"/>
          <w:sz w:val="30"/>
          <w:szCs w:val="30"/>
          <w:rtl/>
        </w:rPr>
        <w:t xml:space="preserve">ﷺ </w:t>
      </w:r>
      <w:r w:rsidRPr="00632E82">
        <w:rPr>
          <w:rFonts w:ascii="SimSun" w:hAnsi="SimSun" w:cs="KFGQPC Uthman Taha Naskh"/>
          <w:b/>
          <w:bCs/>
          <w:color w:val="008000"/>
          <w:kern w:val="28"/>
          <w:sz w:val="30"/>
          <w:szCs w:val="30"/>
          <w:rtl/>
        </w:rPr>
        <w:t>يخرج يوم الفطر والأضحى إلى ال</w:t>
      </w:r>
      <w:r w:rsidRPr="00632E82">
        <w:rPr>
          <w:rFonts w:ascii="SimSun" w:hAnsi="SimSun" w:cs="KFGQPC Uthman Taha Naskh" w:hint="cs"/>
          <w:b/>
          <w:bCs/>
          <w:color w:val="008000"/>
          <w:kern w:val="28"/>
          <w:sz w:val="30"/>
          <w:szCs w:val="30"/>
          <w:rtl/>
        </w:rPr>
        <w:t>ـ</w:t>
      </w:r>
      <w:r w:rsidRPr="00632E82">
        <w:rPr>
          <w:rFonts w:ascii="SimSun" w:hAnsi="SimSun" w:cs="KFGQPC Uthman Taha Naskh"/>
          <w:b/>
          <w:bCs/>
          <w:color w:val="008000"/>
          <w:kern w:val="28"/>
          <w:sz w:val="30"/>
          <w:szCs w:val="30"/>
          <w:rtl/>
        </w:rPr>
        <w:t>م</w:t>
      </w:r>
      <w:r w:rsidRPr="00632E82">
        <w:rPr>
          <w:rFonts w:ascii="SimSun" w:hAnsi="SimSun" w:cs="KFGQPC Uthman Taha Naskh" w:hint="cs"/>
          <w:b/>
          <w:bCs/>
          <w:color w:val="008000"/>
          <w:kern w:val="28"/>
          <w:sz w:val="30"/>
          <w:szCs w:val="30"/>
          <w:rtl/>
        </w:rPr>
        <w:t>ُ</w:t>
      </w:r>
      <w:r w:rsidRPr="00632E82">
        <w:rPr>
          <w:rFonts w:ascii="SimSun" w:hAnsi="SimSun" w:cs="KFGQPC Uthman Taha Naskh"/>
          <w:b/>
          <w:bCs/>
          <w:color w:val="008000"/>
          <w:kern w:val="28"/>
          <w:sz w:val="30"/>
          <w:szCs w:val="30"/>
          <w:rtl/>
        </w:rPr>
        <w:t>صلّى</w:t>
      </w:r>
      <w:r w:rsidRPr="00632E82">
        <w:rPr>
          <w:rFonts w:ascii="SimSun" w:hAnsi="SimSun" w:cs="KFGQPC Uthman Taha Naskh" w:hint="cs"/>
          <w:b/>
          <w:bCs/>
          <w:color w:val="008000"/>
          <w:kern w:val="28"/>
          <w:sz w:val="30"/>
          <w:szCs w:val="30"/>
          <w:rtl/>
        </w:rPr>
        <w:t xml:space="preserve"> </w:t>
      </w:r>
      <w:r w:rsidRPr="00632E82">
        <w:rPr>
          <w:rFonts w:ascii="SimSun" w:hAnsi="SimSun" w:cs="KFGQPC Uthman Taha Naskh"/>
          <w:b/>
          <w:bCs/>
          <w:color w:val="008000"/>
          <w:kern w:val="28"/>
          <w:sz w:val="30"/>
          <w:szCs w:val="30"/>
          <w:rtl/>
        </w:rPr>
        <w:t>، فأوّ</w:t>
      </w:r>
      <w:r w:rsidRPr="00632E82">
        <w:rPr>
          <w:rFonts w:ascii="SimSun" w:hAnsi="SimSun" w:cs="KFGQPC Uthman Taha Naskh" w:hint="cs"/>
          <w:b/>
          <w:bCs/>
          <w:color w:val="008000"/>
          <w:kern w:val="28"/>
          <w:sz w:val="30"/>
          <w:szCs w:val="30"/>
          <w:rtl/>
        </w:rPr>
        <w:t>َ</w:t>
      </w:r>
      <w:r w:rsidRPr="00632E82">
        <w:rPr>
          <w:rFonts w:ascii="SimSun" w:hAnsi="SimSun" w:cs="KFGQPC Uthman Taha Naskh"/>
          <w:b/>
          <w:bCs/>
          <w:color w:val="008000"/>
          <w:kern w:val="28"/>
          <w:sz w:val="30"/>
          <w:szCs w:val="30"/>
          <w:rtl/>
        </w:rPr>
        <w:t>ل شيء يبدأ به الصّلاة</w:t>
      </w:r>
      <w:r w:rsidRPr="00632E82">
        <w:rPr>
          <w:rFonts w:ascii="SimSun" w:hAnsi="SimSun" w:cs="KFGQPC Uthman Taha Naskh"/>
          <w:kern w:val="28"/>
          <w:sz w:val="30"/>
          <w:szCs w:val="30"/>
          <w:rtl/>
        </w:rPr>
        <w:t>»</w:t>
      </w:r>
      <w:r>
        <w:rPr>
          <w:rFonts w:ascii="SimSun" w:hAnsi="SimSun" w:cs="KFGQPC Uthman Taha Naskh" w:hint="cs"/>
          <w:kern w:val="28"/>
          <w:sz w:val="30"/>
          <w:szCs w:val="30"/>
          <w:rtl/>
        </w:rPr>
        <w:t xml:space="preserve"> </w:t>
      </w:r>
      <w:r w:rsidRPr="00D831E9">
        <w:rPr>
          <w:rFonts w:ascii="SimSun" w:hAnsi="SimSun" w:cs="KFGQPC Uthman Taha Naskh"/>
          <w:kern w:val="28"/>
          <w:sz w:val="30"/>
          <w:szCs w:val="30"/>
          <w:rtl/>
        </w:rPr>
        <w:t xml:space="preserve"> أخرجه</w:t>
      </w:r>
      <w:r w:rsidRPr="00632E82">
        <w:rPr>
          <w:rFonts w:ascii="SimSun" w:hAnsi="SimSun" w:cs="KFGQPC Uthman Taha Naskh"/>
          <w:kern w:val="28"/>
          <w:sz w:val="30"/>
          <w:szCs w:val="30"/>
          <w:rtl/>
        </w:rPr>
        <w:t xml:space="preserve"> البخاري</w:t>
      </w:r>
      <w:r w:rsidRPr="00632E82">
        <w:rPr>
          <w:rFonts w:ascii="SimSun" w:hAnsi="SimSun" w:cs="KFGQPC Uthman Taha Naskh" w:hint="cs"/>
          <w:kern w:val="28"/>
          <w:sz w:val="30"/>
          <w:szCs w:val="30"/>
          <w:rtl/>
        </w:rPr>
        <w:t xml:space="preserve"> </w:t>
      </w:r>
    </w:p>
    <w:p w:rsidR="00216900" w:rsidRPr="00F846D8" w:rsidRDefault="00216900" w:rsidP="00216900">
      <w:pPr>
        <w:widowControl/>
        <w:tabs>
          <w:tab w:val="left" w:pos="4540"/>
        </w:tabs>
        <w:spacing w:line="360" w:lineRule="auto"/>
        <w:ind w:firstLineChars="200" w:firstLine="562"/>
        <w:rPr>
          <w:rFonts w:ascii="SimSun" w:hAnsi="SimSun" w:cs="SimSun"/>
          <w:b/>
          <w:bCs/>
          <w:color w:val="008000"/>
          <w:kern w:val="26"/>
          <w:sz w:val="28"/>
          <w:szCs w:val="28"/>
        </w:rPr>
      </w:pPr>
      <w:r w:rsidRPr="00F846D8">
        <w:rPr>
          <w:rFonts w:ascii="SimSun" w:hAnsi="SimSun" w:hint="eastAsia"/>
          <w:b/>
          <w:bCs/>
          <w:color w:val="008000"/>
          <w:kern w:val="26"/>
          <w:sz w:val="28"/>
          <w:szCs w:val="28"/>
        </w:rPr>
        <w:t>主的使者</w:t>
      </w:r>
      <w:r w:rsidR="00253D81" w:rsidRPr="00253D81">
        <w:rPr>
          <w:rFonts w:ascii="SimSun" w:hAnsi="SimSun"/>
          <w:b/>
          <w:bCs/>
          <w:color w:val="008000"/>
          <w:kern w:val="26"/>
          <w:sz w:val="28"/>
          <w:szCs w:val="28"/>
        </w:rPr>
      </w:r>
      <w:r w:rsidR="00253D81">
        <w:rPr>
          <w:rFonts w:ascii="SimSun" w:hAnsi="SimSun"/>
          <w:b/>
          <w:bCs/>
          <w:color w:val="008000"/>
          <w:kern w:val="26"/>
          <w:sz w:val="28"/>
          <w:szCs w:val="28"/>
        </w:rPr>
        <w:pict>
          <v:shape id="_x0000_s1554"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54" inset="0,0,0,0">
              <w:txbxContent>
                <w:p w:rsidR="00216900" w:rsidRPr="001D5437" w:rsidRDefault="00216900" w:rsidP="00216900">
                  <w:pPr>
                    <w:spacing w:line="120" w:lineRule="exact"/>
                    <w:jc w:val="center"/>
                    <w:rPr>
                      <w:rFonts w:ascii="SimSun" w:hAnsi="SimSun" w:cs="Arial"/>
                      <w:b/>
                      <w:bCs/>
                      <w:color w:val="008000"/>
                      <w:kern w:val="24"/>
                      <w:sz w:val="8"/>
                      <w:szCs w:val="8"/>
                    </w:rPr>
                  </w:pPr>
                  <w:r w:rsidRPr="001D5437">
                    <w:rPr>
                      <w:rFonts w:ascii="SimSun" w:hAnsi="SimSun" w:cs="Arial" w:hint="eastAsia"/>
                      <w:b/>
                      <w:bCs/>
                      <w:color w:val="008000"/>
                      <w:kern w:val="24"/>
                      <w:sz w:val="8"/>
                      <w:szCs w:val="8"/>
                    </w:rPr>
                    <w:t>愿主赐福之</w:t>
                  </w:r>
                </w:p>
                <w:p w:rsidR="00216900" w:rsidRPr="001D5437" w:rsidRDefault="00216900" w:rsidP="00216900">
                  <w:pPr>
                    <w:spacing w:line="120" w:lineRule="exact"/>
                    <w:jc w:val="center"/>
                    <w:rPr>
                      <w:rFonts w:ascii="SimSun" w:hAnsi="SimSun" w:cs="Arial"/>
                      <w:b/>
                      <w:bCs/>
                      <w:color w:val="008000"/>
                      <w:kern w:val="24"/>
                      <w:sz w:val="8"/>
                      <w:szCs w:val="8"/>
                    </w:rPr>
                  </w:pPr>
                  <w:r w:rsidRPr="001D5437">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在开斋节和宰牲节之日来到礼拜的场所，他首先以拜功开始。</w:t>
      </w:r>
      <w:r w:rsidRPr="00F846D8">
        <w:rPr>
          <w:rStyle w:val="a9"/>
          <w:rFonts w:ascii="SimSun" w:hAnsi="SimSun"/>
          <w:b/>
          <w:bCs/>
          <w:color w:val="008000"/>
          <w:kern w:val="26"/>
          <w:sz w:val="28"/>
          <w:szCs w:val="28"/>
        </w:rPr>
        <w:footnoteReference w:id="340"/>
      </w:r>
    </w:p>
    <w:p w:rsidR="00216900" w:rsidRDefault="00216900" w:rsidP="00216900">
      <w:pPr>
        <w:spacing w:line="360" w:lineRule="auto"/>
        <w:ind w:firstLineChars="200" w:firstLine="562"/>
        <w:rPr>
          <w:rFonts w:ascii="SimSun" w:hAnsi="SimSun"/>
          <w:b/>
          <w:bCs/>
          <w:color w:val="008000"/>
          <w:kern w:val="26"/>
          <w:sz w:val="28"/>
          <w:szCs w:val="28"/>
        </w:rPr>
      </w:pPr>
      <w:r w:rsidRPr="00F846D8">
        <w:rPr>
          <w:rFonts w:ascii="SimSun" w:hAnsi="SimSun" w:hint="eastAsia"/>
          <w:b/>
          <w:bCs/>
          <w:kern w:val="26"/>
          <w:sz w:val="28"/>
          <w:szCs w:val="28"/>
        </w:rPr>
        <w:t>2.</w:t>
      </w:r>
      <w:r w:rsidRPr="00F846D8">
        <w:rPr>
          <w:rFonts w:ascii="SimSun" w:hAnsi="SimSun" w:hint="eastAsia"/>
          <w:b/>
          <w:bCs/>
          <w:color w:val="008000"/>
          <w:kern w:val="26"/>
          <w:sz w:val="28"/>
          <w:szCs w:val="28"/>
        </w:rPr>
        <w:t>主的使者</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553"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53" inset="0,0,0,0">
              <w:txbxContent>
                <w:p w:rsidR="00216900" w:rsidRPr="001D5437" w:rsidRDefault="00216900" w:rsidP="00216900">
                  <w:pPr>
                    <w:spacing w:line="120" w:lineRule="exact"/>
                    <w:jc w:val="center"/>
                    <w:rPr>
                      <w:rFonts w:ascii="SimSun" w:hAnsi="SimSun" w:cs="Arial"/>
                      <w:b/>
                      <w:bCs/>
                      <w:color w:val="008000"/>
                      <w:kern w:val="24"/>
                      <w:sz w:val="8"/>
                      <w:szCs w:val="8"/>
                    </w:rPr>
                  </w:pPr>
                  <w:r w:rsidRPr="001D5437">
                    <w:rPr>
                      <w:rFonts w:ascii="SimSun" w:hAnsi="SimSun" w:cs="Arial" w:hint="eastAsia"/>
                      <w:b/>
                      <w:bCs/>
                      <w:color w:val="008000"/>
                      <w:kern w:val="24"/>
                      <w:sz w:val="8"/>
                      <w:szCs w:val="8"/>
                    </w:rPr>
                    <w:t>愿主赐福之</w:t>
                  </w:r>
                </w:p>
                <w:p w:rsidR="00216900" w:rsidRPr="001D5437" w:rsidRDefault="00216900" w:rsidP="00216900">
                  <w:pPr>
                    <w:spacing w:line="120" w:lineRule="exact"/>
                    <w:jc w:val="center"/>
                    <w:rPr>
                      <w:rFonts w:ascii="SimSun" w:hAnsi="SimSun" w:cs="Arial"/>
                      <w:b/>
                      <w:bCs/>
                      <w:color w:val="008000"/>
                      <w:kern w:val="24"/>
                      <w:sz w:val="8"/>
                      <w:szCs w:val="8"/>
                    </w:rPr>
                  </w:pPr>
                  <w:r w:rsidRPr="001D5437">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216900" w:rsidRPr="00D831E9" w:rsidRDefault="00216900" w:rsidP="00216900">
      <w:pPr>
        <w:pStyle w:val="af0"/>
        <w:widowControl w:val="0"/>
        <w:spacing w:after="0" w:line="240" w:lineRule="auto"/>
        <w:ind w:left="0" w:firstLineChars="200" w:firstLine="602"/>
        <w:jc w:val="both"/>
        <w:rPr>
          <w:rFonts w:ascii="SimSun" w:hAnsi="SimSun" w:cs="KFGQPC Uthman Taha Naskh"/>
          <w:kern w:val="28"/>
          <w:sz w:val="30"/>
          <w:szCs w:val="30"/>
          <w:rtl/>
        </w:rPr>
      </w:pPr>
      <w:r w:rsidRPr="00632E82">
        <w:rPr>
          <w:rFonts w:ascii="SimSun" w:hAnsi="SimSun" w:cs="KFGQPC Uthman Taha Naskh"/>
          <w:b/>
          <w:bCs/>
          <w:color w:val="008000"/>
          <w:kern w:val="28"/>
          <w:sz w:val="30"/>
          <w:szCs w:val="30"/>
          <w:rtl/>
        </w:rPr>
        <w:t xml:space="preserve">قال </w:t>
      </w:r>
      <w:r>
        <w:rPr>
          <w:rFonts w:ascii="SimSun" w:hAnsi="SimSun" w:cs="KFGQPC Uthman Taha Naskh" w:hint="cs"/>
          <w:b/>
          <w:bCs/>
          <w:color w:val="008000"/>
          <w:kern w:val="28"/>
          <w:sz w:val="30"/>
          <w:szCs w:val="30"/>
          <w:rtl/>
        </w:rPr>
        <w:t>رسول</w:t>
      </w:r>
      <w:r w:rsidRPr="00632E82">
        <w:rPr>
          <w:rFonts w:ascii="SimSun" w:hAnsi="SimSun" w:cs="KFGQPC Uthman Taha Naskh"/>
          <w:b/>
          <w:bCs/>
          <w:color w:val="008000"/>
          <w:kern w:val="28"/>
          <w:sz w:val="30"/>
          <w:szCs w:val="30"/>
          <w:rtl/>
        </w:rPr>
        <w:t xml:space="preserve"> الله</w:t>
      </w:r>
      <w:r w:rsidRPr="00632E82">
        <w:rPr>
          <w:rFonts w:ascii="SimSun" w:hAnsi="SimSun" w:cs="KFGQPC Uthman Taha Naskh" w:hint="cs"/>
          <w:b/>
          <w:bCs/>
          <w:color w:val="008000"/>
          <w:kern w:val="28"/>
          <w:sz w:val="30"/>
          <w:szCs w:val="30"/>
          <w:rtl/>
        </w:rPr>
        <w:t xml:space="preserve"> ﷺ</w:t>
      </w:r>
      <w:r>
        <w:rPr>
          <w:rFonts w:ascii="SimSun" w:hAnsi="SimSun" w:cs="KFGQPC Uthman Taha Naskh" w:hint="cs"/>
          <w:b/>
          <w:bCs/>
          <w:color w:val="008000"/>
          <w:kern w:val="28"/>
          <w:sz w:val="30"/>
          <w:szCs w:val="30"/>
          <w:rtl/>
        </w:rPr>
        <w:t>:</w:t>
      </w:r>
      <w:r w:rsidRPr="00632E82">
        <w:rPr>
          <w:rFonts w:ascii="SimSun" w:hAnsi="SimSun" w:cs="KFGQPC Uthman Taha Naskh"/>
          <w:b/>
          <w:bCs/>
          <w:color w:val="008000"/>
          <w:kern w:val="28"/>
          <w:sz w:val="30"/>
          <w:szCs w:val="30"/>
          <w:rtl/>
        </w:rPr>
        <w:t xml:space="preserve"> «التّكْبِيرُ في الْفِطْرِ سَبْعٌ في الأُولَى وَخَمْسٌ في الآخرة وَالْقِرَاءَةُ بَعْدَهُمَا كلْتَيْهِمَا».</w:t>
      </w:r>
      <w:r w:rsidRPr="00D831E9">
        <w:rPr>
          <w:rFonts w:ascii="SimSun" w:hAnsi="SimSun" w:cs="KFGQPC Uthman Taha Naskh"/>
          <w:kern w:val="28"/>
          <w:sz w:val="30"/>
          <w:szCs w:val="30"/>
          <w:rtl/>
        </w:rPr>
        <w:t xml:space="preserve"> أخرجه أبو د</w:t>
      </w:r>
      <w:r>
        <w:rPr>
          <w:rFonts w:ascii="SimSun" w:hAnsi="SimSun" w:cs="KFGQPC Uthman Taha Naskh"/>
          <w:kern w:val="28"/>
          <w:sz w:val="30"/>
          <w:szCs w:val="30"/>
          <w:rtl/>
        </w:rPr>
        <w:t>اود</w:t>
      </w:r>
    </w:p>
    <w:p w:rsidR="00216900" w:rsidRPr="00F846D8" w:rsidRDefault="00216900" w:rsidP="00216900">
      <w:pPr>
        <w:spacing w:line="360" w:lineRule="auto"/>
        <w:ind w:firstLineChars="200" w:firstLine="562"/>
        <w:rPr>
          <w:rFonts w:ascii="SimSun" w:hAnsi="SimSun"/>
          <w:b/>
          <w:bCs/>
          <w:kern w:val="26"/>
          <w:sz w:val="28"/>
          <w:szCs w:val="28"/>
        </w:rPr>
      </w:pPr>
      <w:r w:rsidRPr="00F846D8">
        <w:rPr>
          <w:rFonts w:ascii="SimSun" w:hAnsi="SimSun" w:cs="Arial" w:hint="eastAsia"/>
          <w:b/>
          <w:bCs/>
          <w:color w:val="008000"/>
          <w:kern w:val="26"/>
          <w:sz w:val="28"/>
          <w:szCs w:val="28"/>
        </w:rPr>
        <w:t>“</w:t>
      </w:r>
      <w:r w:rsidRPr="00F846D8">
        <w:rPr>
          <w:rFonts w:ascii="SimSun" w:hAnsi="SimSun" w:cs="SimSun" w:hint="eastAsia"/>
          <w:b/>
          <w:bCs/>
          <w:color w:val="008000"/>
          <w:kern w:val="26"/>
          <w:sz w:val="28"/>
          <w:szCs w:val="28"/>
        </w:rPr>
        <w:t>开斋节的大赞词，第一拜是七个，第二拜是五个，诵读</w:t>
      </w:r>
      <w:r w:rsidRPr="00F846D8">
        <w:rPr>
          <w:rStyle w:val="a9"/>
          <w:rFonts w:ascii="SimSun" w:hAnsi="SimSun" w:cs="SimSun"/>
          <w:b/>
          <w:bCs/>
          <w:color w:val="008000"/>
          <w:kern w:val="26"/>
          <w:sz w:val="28"/>
          <w:szCs w:val="28"/>
        </w:rPr>
        <w:footnoteReference w:id="341"/>
      </w:r>
      <w:r w:rsidRPr="00F846D8">
        <w:rPr>
          <w:rFonts w:ascii="SimSun" w:hAnsi="SimSun" w:cs="SimSun" w:hint="eastAsia"/>
          <w:b/>
          <w:bCs/>
          <w:color w:val="008000"/>
          <w:kern w:val="26"/>
          <w:sz w:val="28"/>
          <w:szCs w:val="28"/>
        </w:rPr>
        <w:t>是在它俩之后</w:t>
      </w:r>
      <w:r w:rsidRPr="00F846D8">
        <w:rPr>
          <w:rFonts w:ascii="SimSun" w:hAnsi="SimSun" w:cs="Arial" w:hint="eastAsia"/>
          <w:b/>
          <w:bCs/>
          <w:color w:val="008000"/>
          <w:kern w:val="26"/>
          <w:sz w:val="28"/>
          <w:szCs w:val="28"/>
        </w:rPr>
        <w:t>。</w:t>
      </w:r>
      <w:r w:rsidRPr="00F846D8">
        <w:rPr>
          <w:rFonts w:ascii="SimSun" w:hAnsi="SimSun" w:hint="eastAsia"/>
          <w:b/>
          <w:bCs/>
          <w:color w:val="008000"/>
          <w:kern w:val="26"/>
          <w:sz w:val="28"/>
          <w:szCs w:val="28"/>
        </w:rPr>
        <w:t>”</w:t>
      </w:r>
      <w:r w:rsidRPr="00F846D8">
        <w:rPr>
          <w:rStyle w:val="a9"/>
          <w:rFonts w:ascii="SimSun" w:hAnsi="SimSun" w:cs="Arial"/>
          <w:b/>
          <w:bCs/>
          <w:color w:val="008000"/>
          <w:kern w:val="26"/>
          <w:sz w:val="28"/>
          <w:szCs w:val="28"/>
        </w:rPr>
        <w:footnoteReference w:id="342"/>
      </w:r>
    </w:p>
    <w:p w:rsidR="00EA46A2" w:rsidRPr="00EA46A2" w:rsidRDefault="00216900" w:rsidP="00216900">
      <w:pPr>
        <w:widowControl/>
        <w:tabs>
          <w:tab w:val="left" w:pos="4540"/>
        </w:tabs>
        <w:spacing w:line="360" w:lineRule="auto"/>
        <w:ind w:firstLineChars="200" w:firstLine="560"/>
        <w:rPr>
          <w:rFonts w:ascii="SimSun" w:hAnsi="SimSun"/>
          <w:kern w:val="26"/>
          <w:sz w:val="28"/>
          <w:szCs w:val="28"/>
        </w:rPr>
      </w:pPr>
      <w:r>
        <w:rPr>
          <w:rFonts w:ascii="SimSun" w:hAnsi="SimSun" w:hint="eastAsia"/>
          <w:kern w:val="26"/>
          <w:sz w:val="28"/>
          <w:szCs w:val="28"/>
        </w:rPr>
        <w:t>3-</w:t>
      </w:r>
      <w:r w:rsidR="00EA46A2" w:rsidRPr="00EA46A2">
        <w:rPr>
          <w:rFonts w:ascii="SimSun" w:hAnsi="SimSun" w:hint="eastAsia"/>
          <w:kern w:val="26"/>
          <w:sz w:val="28"/>
          <w:szCs w:val="28"/>
        </w:rPr>
        <w:t>温姆阿推耶（愿主喜悦她）的传述，她说：</w:t>
      </w:r>
    </w:p>
    <w:p w:rsidR="00EA46A2" w:rsidRPr="00D831E9" w:rsidRDefault="00EA46A2" w:rsidP="00EA46A2">
      <w:pPr>
        <w:bidi/>
        <w:ind w:firstLineChars="200" w:firstLine="600"/>
        <w:rPr>
          <w:rFonts w:ascii="SimSun" w:hAnsi="SimSun" w:cs="KFGQPC Uthman Taha Naskh"/>
          <w:kern w:val="28"/>
          <w:sz w:val="30"/>
          <w:szCs w:val="30"/>
          <w:rtl/>
        </w:rPr>
      </w:pPr>
      <w:r>
        <w:rPr>
          <w:rFonts w:ascii="SimSun" w:hAnsi="SimSun" w:cs="KFGQPC Uthman Taha Naskh" w:hint="cs"/>
          <w:kern w:val="28"/>
          <w:sz w:val="30"/>
          <w:szCs w:val="30"/>
          <w:rtl/>
        </w:rPr>
        <w:t xml:space="preserve">عن أم عطية رضي الله عنها قالت: </w:t>
      </w:r>
      <w:r w:rsidRPr="00813C9C">
        <w:rPr>
          <w:rFonts w:ascii="SimSun" w:hAnsi="SimSun" w:cs="KFGQPC Uthman Taha Naskh"/>
          <w:kern w:val="28"/>
          <w:sz w:val="30"/>
          <w:szCs w:val="30"/>
          <w:rtl/>
        </w:rPr>
        <w:t>أَمَرَنَا رَسُولُ الله</w:t>
      </w:r>
      <w:r w:rsidRPr="00813C9C">
        <w:rPr>
          <w:rFonts w:ascii="SimSun" w:hAnsi="SimSun" w:cs="KFGQPC Uthman Taha Naskh" w:hint="cs"/>
          <w:kern w:val="28"/>
          <w:sz w:val="30"/>
          <w:szCs w:val="30"/>
          <w:rtl/>
        </w:rPr>
        <w:t xml:space="preserve"> ﷺ</w:t>
      </w:r>
      <w:r w:rsidRPr="00813C9C">
        <w:rPr>
          <w:rFonts w:ascii="SimSun" w:hAnsi="SimSun" w:cs="KFGQPC Uthman Taha Naskh"/>
          <w:kern w:val="28"/>
          <w:sz w:val="30"/>
          <w:szCs w:val="30"/>
          <w:rtl/>
        </w:rPr>
        <w:t xml:space="preserve"> أَنْ نُخْرِجَهُنّ فِي الْفِطْرِ وَالأَضْحَى. الْعَوَاتِقَ وَالْحُيّضَ وَذَوَاتِ الْخُدُورِ. فَأَمّا الْحُيّضُ فَيَعْتَزِلْنَ الصّلاَةَ وَيَشْهَدْنَ الْخَيْرَ وَدَعْوَةَ الْمُسْلِمِينَ. قُلْتُ: يَا رَسُولَ </w:t>
      </w:r>
      <w:r w:rsidRPr="00813C9C">
        <w:rPr>
          <w:rFonts w:ascii="SimSun" w:hAnsi="SimSun" w:cs="KFGQPC Uthman Taha Naskh" w:hint="cs"/>
          <w:kern w:val="28"/>
          <w:sz w:val="30"/>
          <w:szCs w:val="30"/>
          <w:rtl/>
        </w:rPr>
        <w:t>الله</w:t>
      </w:r>
      <w:r w:rsidRPr="00813C9C">
        <w:rPr>
          <w:rFonts w:ascii="SimSun" w:hAnsi="SimSun" w:cs="KFGQPC Uthman Taha Naskh"/>
          <w:kern w:val="28"/>
          <w:sz w:val="30"/>
          <w:szCs w:val="30"/>
          <w:rtl/>
        </w:rPr>
        <w:t xml:space="preserve"> إِحْدَانَا لاَ يَكُونُ لِهَا جِلْبَابٌ.</w:t>
      </w:r>
      <w:r w:rsidRPr="00813C9C">
        <w:rPr>
          <w:rFonts w:ascii="SimSun" w:hAnsi="SimSun" w:cs="KFGQPC Uthman Taha Naskh"/>
          <w:b/>
          <w:bCs/>
          <w:color w:val="008000"/>
          <w:kern w:val="28"/>
          <w:sz w:val="30"/>
          <w:szCs w:val="30"/>
          <w:rtl/>
        </w:rPr>
        <w:t xml:space="preserve"> قَالَ: </w:t>
      </w:r>
      <w:r w:rsidRPr="00D831E9">
        <w:rPr>
          <w:rFonts w:ascii="SimSun" w:hAnsi="SimSun" w:cs="KFGQPC Uthman Taha Naskh"/>
          <w:b/>
          <w:bCs/>
          <w:color w:val="008000"/>
          <w:kern w:val="28"/>
          <w:sz w:val="30"/>
          <w:szCs w:val="30"/>
          <w:rtl/>
        </w:rPr>
        <w:t>«</w:t>
      </w:r>
      <w:r w:rsidRPr="00813C9C">
        <w:rPr>
          <w:rFonts w:ascii="SimSun" w:hAnsi="SimSun" w:cs="KFGQPC Uthman Taha Naskh"/>
          <w:b/>
          <w:bCs/>
          <w:color w:val="008000"/>
          <w:kern w:val="28"/>
          <w:sz w:val="30"/>
          <w:szCs w:val="30"/>
          <w:rtl/>
        </w:rPr>
        <w:t>لِتُلْبِسْهَا أُخْتُهَا مِنْ جِلْبَابِهَا</w:t>
      </w:r>
      <w:r w:rsidRPr="00D831E9">
        <w:rPr>
          <w:rFonts w:ascii="SimSun" w:hAnsi="SimSun" w:cs="KFGQPC Uthman Taha Naskh"/>
          <w:b/>
          <w:bCs/>
          <w:color w:val="008000"/>
          <w:kern w:val="28"/>
          <w:sz w:val="30"/>
          <w:szCs w:val="30"/>
          <w:rtl/>
        </w:rPr>
        <w:t>».</w:t>
      </w:r>
      <w:r w:rsidRPr="00D831E9">
        <w:rPr>
          <w:rFonts w:ascii="SimSun" w:hAnsi="SimSun" w:cs="KFGQPC Uthman Taha Naskh"/>
          <w:kern w:val="28"/>
          <w:sz w:val="30"/>
          <w:szCs w:val="30"/>
          <w:rtl/>
        </w:rPr>
        <w:t xml:space="preserve"> متفق عليه.</w:t>
      </w:r>
    </w:p>
    <w:p w:rsidR="00216900" w:rsidRDefault="00216900" w:rsidP="00EA46A2">
      <w:pPr>
        <w:widowControl/>
        <w:tabs>
          <w:tab w:val="left" w:pos="4540"/>
        </w:tabs>
        <w:spacing w:line="360" w:lineRule="auto"/>
        <w:ind w:firstLineChars="200" w:firstLine="560"/>
        <w:rPr>
          <w:rFonts w:ascii="SimSun" w:hAnsi="SimSun"/>
          <w:b/>
          <w:bCs/>
          <w:color w:val="008000"/>
          <w:kern w:val="26"/>
          <w:sz w:val="28"/>
          <w:szCs w:val="28"/>
          <w:lang w:val="zh-CN"/>
        </w:rPr>
      </w:pPr>
      <w:r w:rsidRPr="00813C9C">
        <w:rPr>
          <w:rFonts w:ascii="SimSun" w:hAnsi="SimSun" w:hint="eastAsia"/>
          <w:kern w:val="26"/>
          <w:sz w:val="28"/>
          <w:szCs w:val="28"/>
        </w:rPr>
        <w:t>主的使者</w:t>
      </w:r>
      <w:r w:rsidR="00253D81" w:rsidRPr="00253D81">
        <w:rPr>
          <w:rFonts w:ascii="SimSun" w:hAnsi="SimSun"/>
          <w:kern w:val="26"/>
          <w:sz w:val="28"/>
          <w:szCs w:val="28"/>
        </w:rPr>
      </w:r>
      <w:r w:rsidR="00253D81">
        <w:rPr>
          <w:rFonts w:ascii="SimSun" w:hAnsi="SimSun"/>
          <w:kern w:val="26"/>
          <w:sz w:val="28"/>
          <w:szCs w:val="28"/>
        </w:rPr>
        <w:pict>
          <v:shape id="_x0000_s1552"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52" inset="0,0,0,0">
              <w:txbxContent>
                <w:p w:rsidR="00216900" w:rsidRPr="00813C9C" w:rsidRDefault="00216900" w:rsidP="00216900">
                  <w:pPr>
                    <w:spacing w:line="120" w:lineRule="exact"/>
                    <w:jc w:val="center"/>
                    <w:rPr>
                      <w:rFonts w:ascii="SimSun" w:hAnsi="SimSun" w:cs="Arial"/>
                      <w:kern w:val="24"/>
                      <w:sz w:val="8"/>
                      <w:szCs w:val="8"/>
                    </w:rPr>
                  </w:pPr>
                  <w:r w:rsidRPr="00813C9C">
                    <w:rPr>
                      <w:rFonts w:ascii="SimSun" w:hAnsi="SimSun" w:cs="Arial" w:hint="eastAsia"/>
                      <w:kern w:val="24"/>
                      <w:sz w:val="8"/>
                      <w:szCs w:val="8"/>
                    </w:rPr>
                    <w:t>愿主赐福之</w:t>
                  </w:r>
                </w:p>
                <w:p w:rsidR="00216900" w:rsidRPr="00813C9C" w:rsidRDefault="00216900" w:rsidP="00216900">
                  <w:pPr>
                    <w:spacing w:line="120" w:lineRule="exact"/>
                    <w:jc w:val="center"/>
                    <w:rPr>
                      <w:rFonts w:ascii="SimSun" w:hAnsi="SimSun" w:cs="Arial"/>
                      <w:kern w:val="24"/>
                      <w:sz w:val="8"/>
                      <w:szCs w:val="8"/>
                    </w:rPr>
                  </w:pPr>
                  <w:r w:rsidRPr="00813C9C">
                    <w:rPr>
                      <w:rFonts w:ascii="SimSun" w:hAnsi="SimSun" w:cs="Arial" w:hint="eastAsia"/>
                      <w:kern w:val="24"/>
                      <w:sz w:val="8"/>
                      <w:szCs w:val="8"/>
                    </w:rPr>
                    <w:t>并使其平安</w:t>
                  </w:r>
                </w:p>
              </w:txbxContent>
            </v:textbox>
            <w10:wrap anchorx="page"/>
            <w10:anchorlock/>
          </v:shape>
        </w:pict>
      </w:r>
      <w:r w:rsidRPr="00813C9C">
        <w:rPr>
          <w:rFonts w:ascii="SimSun" w:hAnsi="SimSun" w:hint="eastAsia"/>
          <w:kern w:val="26"/>
          <w:sz w:val="28"/>
          <w:szCs w:val="28"/>
        </w:rPr>
        <w:t>命令我们让所有成年的女仆</w:t>
      </w:r>
      <w:r>
        <w:rPr>
          <w:rFonts w:ascii="SimSun" w:hAnsi="SimSun" w:hint="eastAsia"/>
          <w:kern w:val="26"/>
          <w:sz w:val="28"/>
          <w:szCs w:val="28"/>
        </w:rPr>
        <w:t>，</w:t>
      </w:r>
      <w:r w:rsidRPr="00813C9C">
        <w:rPr>
          <w:rFonts w:ascii="SimSun" w:hAnsi="SimSun" w:hint="eastAsia"/>
          <w:kern w:val="26"/>
          <w:sz w:val="28"/>
          <w:szCs w:val="28"/>
        </w:rPr>
        <w:t>月经妇和闺阁中的</w:t>
      </w:r>
      <w:r w:rsidRPr="00D726D2">
        <w:rPr>
          <w:rFonts w:ascii="SimSun" w:hAnsi="SimSun" w:hint="eastAsia"/>
          <w:kern w:val="26"/>
          <w:sz w:val="28"/>
          <w:szCs w:val="28"/>
        </w:rPr>
        <w:t>成年女子们出来</w:t>
      </w:r>
      <w:r w:rsidRPr="00813C9C">
        <w:rPr>
          <w:rFonts w:ascii="SimSun" w:hAnsi="SimSun" w:hint="eastAsia"/>
          <w:kern w:val="26"/>
          <w:sz w:val="28"/>
          <w:szCs w:val="28"/>
        </w:rPr>
        <w:t>参加宰牲节和开斋节，至于月经妇，让她们避开礼拜</w:t>
      </w:r>
      <w:r w:rsidRPr="00D726D2">
        <w:rPr>
          <w:rFonts w:ascii="SimSun" w:hAnsi="SimSun" w:hint="eastAsia"/>
          <w:kern w:val="26"/>
          <w:sz w:val="28"/>
          <w:szCs w:val="28"/>
        </w:rPr>
        <w:t>之地</w:t>
      </w:r>
      <w:r w:rsidRPr="00813C9C">
        <w:rPr>
          <w:rFonts w:ascii="SimSun" w:hAnsi="SimSun" w:hint="eastAsia"/>
          <w:kern w:val="26"/>
          <w:sz w:val="28"/>
          <w:szCs w:val="28"/>
        </w:rPr>
        <w:t>。她们可以参加</w:t>
      </w:r>
      <w:r w:rsidRPr="00D726D2">
        <w:rPr>
          <w:rFonts w:ascii="SimSun" w:hAnsi="SimSun" w:hint="eastAsia"/>
          <w:kern w:val="26"/>
          <w:sz w:val="28"/>
          <w:szCs w:val="28"/>
        </w:rPr>
        <w:t>吉庆的场面</w:t>
      </w:r>
      <w:r w:rsidRPr="00813C9C">
        <w:rPr>
          <w:rFonts w:ascii="SimSun" w:hAnsi="SimSun" w:hint="eastAsia"/>
          <w:kern w:val="26"/>
          <w:sz w:val="28"/>
          <w:szCs w:val="28"/>
        </w:rPr>
        <w:t>和穆斯林</w:t>
      </w:r>
      <w:r>
        <w:rPr>
          <w:rFonts w:ascii="SimSun" w:hAnsi="SimSun" w:hint="eastAsia"/>
          <w:kern w:val="26"/>
          <w:sz w:val="28"/>
          <w:szCs w:val="28"/>
        </w:rPr>
        <w:t>大众</w:t>
      </w:r>
      <w:r w:rsidRPr="00813C9C">
        <w:rPr>
          <w:rFonts w:ascii="SimSun" w:hAnsi="SimSun" w:hint="eastAsia"/>
          <w:kern w:val="26"/>
          <w:sz w:val="28"/>
          <w:szCs w:val="28"/>
        </w:rPr>
        <w:t>的祈祷。</w:t>
      </w:r>
      <w:r w:rsidRPr="00F846D8">
        <w:rPr>
          <w:rFonts w:ascii="SimSun" w:hAnsi="SimSun" w:hint="eastAsia"/>
          <w:kern w:val="26"/>
          <w:sz w:val="28"/>
          <w:szCs w:val="28"/>
        </w:rPr>
        <w:t>我说：“主的使者啊！我们中有个人没有大袍。”</w:t>
      </w:r>
      <w:r>
        <w:rPr>
          <w:rFonts w:ascii="SimSun" w:hAnsi="SimSun" w:hint="eastAsia"/>
          <w:b/>
          <w:bCs/>
          <w:color w:val="008000"/>
          <w:kern w:val="26"/>
          <w:sz w:val="28"/>
          <w:szCs w:val="28"/>
        </w:rPr>
        <w:t>使者说：</w:t>
      </w:r>
      <w:r w:rsidR="00EA46A2">
        <w:rPr>
          <w:rFonts w:ascii="SimSun" w:hAnsi="SimSun" w:hint="eastAsia"/>
          <w:b/>
          <w:bCs/>
          <w:color w:val="008000"/>
          <w:kern w:val="26"/>
          <w:sz w:val="28"/>
          <w:szCs w:val="28"/>
        </w:rPr>
        <w:t xml:space="preserve"> </w:t>
      </w:r>
      <w:r>
        <w:rPr>
          <w:rFonts w:ascii="SimSun" w:hAnsi="SimSun" w:hint="eastAsia"/>
          <w:b/>
          <w:bCs/>
          <w:color w:val="008000"/>
          <w:kern w:val="26"/>
          <w:sz w:val="28"/>
          <w:szCs w:val="28"/>
        </w:rPr>
        <w:t>“让她的姐妹给她穿上自己的长袍</w:t>
      </w:r>
      <w:r w:rsidRPr="00F846D8">
        <w:rPr>
          <w:rFonts w:ascii="SimSun" w:hAnsi="SimSun" w:hint="eastAsia"/>
          <w:b/>
          <w:bCs/>
          <w:color w:val="008000"/>
          <w:kern w:val="26"/>
          <w:sz w:val="28"/>
          <w:szCs w:val="28"/>
        </w:rPr>
        <w:t>。</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rPr>
        <w:footnoteReference w:id="343"/>
      </w:r>
    </w:p>
    <w:p w:rsidR="00216900" w:rsidRPr="00F846D8" w:rsidRDefault="00216900" w:rsidP="00216900">
      <w:pPr>
        <w:widowControl/>
        <w:tabs>
          <w:tab w:val="left" w:pos="4540"/>
        </w:tabs>
        <w:spacing w:line="360" w:lineRule="auto"/>
        <w:ind w:firstLineChars="200" w:firstLine="562"/>
        <w:rPr>
          <w:rFonts w:ascii="SimSun" w:hAnsi="SimSun"/>
          <w:b/>
          <w:bCs/>
          <w:color w:val="008000"/>
          <w:kern w:val="26"/>
          <w:sz w:val="28"/>
          <w:szCs w:val="28"/>
          <w:lang w:val="zh-CN"/>
        </w:rPr>
      </w:pPr>
    </w:p>
    <w:p w:rsidR="00216900" w:rsidRPr="0041344B" w:rsidRDefault="00216900" w:rsidP="0041344B">
      <w:pPr>
        <w:spacing w:beforeLines="100" w:line="360" w:lineRule="auto"/>
        <w:jc w:val="center"/>
        <w:rPr>
          <w:rFonts w:ascii="STXinwei" w:eastAsia="STXinwei" w:hAnsi="SimSun" w:cs="Arial"/>
          <w:kern w:val="26"/>
          <w:sz w:val="36"/>
          <w:szCs w:val="36"/>
        </w:rPr>
      </w:pPr>
      <w:r w:rsidRPr="0041344B">
        <w:rPr>
          <w:rFonts w:ascii="STXinwei" w:eastAsia="STXinwei" w:hAnsi="SimSun" w:cs="Arial" w:hint="eastAsia"/>
          <w:kern w:val="26"/>
          <w:sz w:val="36"/>
          <w:szCs w:val="36"/>
        </w:rPr>
        <w:t>从这些《圣训》中受到的教益</w:t>
      </w:r>
    </w:p>
    <w:p w:rsidR="00216900" w:rsidRPr="00F846D8" w:rsidRDefault="00216900" w:rsidP="00216900">
      <w:pPr>
        <w:spacing w:line="360" w:lineRule="auto"/>
        <w:ind w:firstLineChars="200" w:firstLine="562"/>
        <w:rPr>
          <w:rFonts w:ascii="SimSun" w:hAnsi="SimSun"/>
          <w:kern w:val="26"/>
          <w:sz w:val="28"/>
          <w:szCs w:val="28"/>
        </w:rPr>
      </w:pPr>
      <w:r w:rsidRPr="00F846D8">
        <w:rPr>
          <w:rFonts w:ascii="SimSun" w:hAnsi="SimSun" w:hint="eastAsia"/>
          <w:b/>
          <w:bCs/>
          <w:kern w:val="26"/>
          <w:sz w:val="28"/>
          <w:szCs w:val="28"/>
        </w:rPr>
        <w:t>1.</w:t>
      </w:r>
      <w:bookmarkStart w:id="5" w:name="OLE_LINK12"/>
      <w:r w:rsidRPr="00F846D8">
        <w:rPr>
          <w:rFonts w:ascii="SimSun" w:hAnsi="SimSun" w:hint="eastAsia"/>
          <w:kern w:val="26"/>
          <w:sz w:val="28"/>
          <w:szCs w:val="28"/>
        </w:rPr>
        <w:t>两节日的会礼</w:t>
      </w:r>
      <w:bookmarkEnd w:id="5"/>
      <w:r w:rsidRPr="00F846D8">
        <w:rPr>
          <w:rFonts w:ascii="SimSun" w:hAnsi="SimSun" w:hint="eastAsia"/>
          <w:kern w:val="26"/>
          <w:sz w:val="28"/>
          <w:szCs w:val="28"/>
        </w:rPr>
        <w:t>拜是法律规定的，其拜数为两拜。礼拜者在第一拜中念七次大赞词，在第二拜中念五次大赞词，然后才诵念《开端章》和容易的章节。</w:t>
      </w:r>
    </w:p>
    <w:p w:rsidR="00216900" w:rsidRPr="00F846D8" w:rsidRDefault="00216900" w:rsidP="00216900">
      <w:pPr>
        <w:spacing w:line="360" w:lineRule="auto"/>
        <w:ind w:firstLineChars="200" w:firstLine="562"/>
        <w:rPr>
          <w:rFonts w:ascii="SimSun" w:hAnsi="SimSun"/>
          <w:kern w:val="26"/>
          <w:sz w:val="28"/>
          <w:szCs w:val="28"/>
        </w:rPr>
      </w:pPr>
      <w:r w:rsidRPr="00F846D8">
        <w:rPr>
          <w:rFonts w:ascii="SimSun" w:hAnsi="SimSun" w:hint="eastAsia"/>
          <w:b/>
          <w:bCs/>
          <w:kern w:val="26"/>
          <w:sz w:val="28"/>
          <w:szCs w:val="28"/>
        </w:rPr>
        <w:t>2.</w:t>
      </w:r>
      <w:r w:rsidRPr="00F846D8">
        <w:rPr>
          <w:rFonts w:ascii="SimSun" w:hAnsi="SimSun" w:hint="eastAsia"/>
          <w:kern w:val="26"/>
          <w:sz w:val="28"/>
          <w:szCs w:val="28"/>
        </w:rPr>
        <w:t>两节日的会礼是在礼拜的场所举行，它是接近麦地那附近的一个地方。</w:t>
      </w:r>
      <w:r>
        <w:rPr>
          <w:rFonts w:ascii="SimSun" w:hAnsi="SimSun" w:hint="eastAsia"/>
          <w:kern w:val="26"/>
          <w:sz w:val="28"/>
          <w:szCs w:val="28"/>
        </w:rPr>
        <w:t>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551"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51" inset="0,0,0,0">
              <w:txbxContent>
                <w:p w:rsidR="00216900" w:rsidRPr="00F4602D" w:rsidRDefault="00216900" w:rsidP="00216900">
                  <w:pPr>
                    <w:spacing w:line="120" w:lineRule="exact"/>
                    <w:jc w:val="center"/>
                    <w:rPr>
                      <w:rFonts w:ascii="SimSun" w:hAnsi="SimSun" w:cs="Arial"/>
                      <w:kern w:val="24"/>
                      <w:sz w:val="8"/>
                      <w:szCs w:val="8"/>
                    </w:rPr>
                  </w:pPr>
                  <w:r w:rsidRPr="00F4602D">
                    <w:rPr>
                      <w:rFonts w:ascii="SimSun" w:hAnsi="SimSun" w:cs="Arial" w:hint="eastAsia"/>
                      <w:kern w:val="24"/>
                      <w:sz w:val="8"/>
                      <w:szCs w:val="8"/>
                    </w:rPr>
                    <w:t>愿主赐福之</w:t>
                  </w:r>
                </w:p>
                <w:p w:rsidR="00216900" w:rsidRPr="00F4602D" w:rsidRDefault="00216900" w:rsidP="00216900">
                  <w:pPr>
                    <w:spacing w:line="120" w:lineRule="exact"/>
                    <w:jc w:val="center"/>
                    <w:rPr>
                      <w:rFonts w:ascii="SimSun" w:hAnsi="SimSun" w:cs="Arial"/>
                      <w:kern w:val="24"/>
                      <w:sz w:val="8"/>
                      <w:szCs w:val="8"/>
                    </w:rPr>
                  </w:pPr>
                  <w:r w:rsidRPr="00F4602D">
                    <w:rPr>
                      <w:rFonts w:ascii="SimSun" w:hAnsi="SimSun" w:cs="Arial" w:hint="eastAsia"/>
                      <w:kern w:val="24"/>
                      <w:sz w:val="8"/>
                      <w:szCs w:val="8"/>
                    </w:rPr>
                    <w:t>并使其平安</w:t>
                  </w:r>
                </w:p>
              </w:txbxContent>
            </v:textbox>
            <w10:wrap anchorx="page"/>
            <w10:anchorlock/>
          </v:shape>
        </w:pict>
      </w:r>
      <w:r w:rsidRPr="00F846D8">
        <w:rPr>
          <w:rFonts w:ascii="SimSun" w:hAnsi="SimSun" w:hint="eastAsia"/>
          <w:kern w:val="26"/>
          <w:sz w:val="28"/>
          <w:szCs w:val="28"/>
        </w:rPr>
        <w:t>为了两节日拜而去那里，当时与他一起去的有儿童和女青年，甚至于月经妇。哈费如伊本哈吉尔在《法台哈》中说：“在其中提到去礼拜的场所礼节日拜，而不是在清真寺里，除非是因为特殊情况。”</w:t>
      </w:r>
    </w:p>
    <w:p w:rsidR="007D21CC" w:rsidRDefault="007D21CC" w:rsidP="00216900">
      <w:pPr>
        <w:spacing w:line="360" w:lineRule="auto"/>
        <w:ind w:firstLineChars="200" w:firstLine="560"/>
        <w:rPr>
          <w:rFonts w:ascii="SimSun" w:hAnsi="SimSun"/>
          <w:kern w:val="26"/>
          <w:sz w:val="28"/>
          <w:szCs w:val="28"/>
        </w:rPr>
      </w:pPr>
    </w:p>
    <w:p w:rsidR="00D93FB5" w:rsidRPr="0041344B" w:rsidRDefault="00EA46A2" w:rsidP="00863345">
      <w:pPr>
        <w:spacing w:beforeLines="100" w:afterLines="100" w:line="360" w:lineRule="auto"/>
        <w:jc w:val="center"/>
        <w:rPr>
          <w:rFonts w:ascii="STXinwei" w:eastAsia="STXinwei" w:hAnsi="SimSun" w:cs="Arial"/>
          <w:kern w:val="26"/>
          <w:sz w:val="36"/>
          <w:szCs w:val="36"/>
        </w:rPr>
      </w:pPr>
      <w:r>
        <w:rPr>
          <w:rFonts w:ascii="STXinwei" w:eastAsia="STXinwei" w:hAnsi="SimSun" w:cs="Arial"/>
          <w:kern w:val="26"/>
          <w:sz w:val="36"/>
          <w:szCs w:val="36"/>
        </w:rPr>
        <w:br w:type="page"/>
      </w:r>
      <w:r w:rsidR="00D93FB5" w:rsidRPr="0041344B">
        <w:rPr>
          <w:rFonts w:ascii="STXinwei" w:eastAsia="STXinwei" w:hAnsi="SimSun" w:cs="Arial" w:hint="eastAsia"/>
          <w:kern w:val="26"/>
          <w:sz w:val="36"/>
          <w:szCs w:val="36"/>
        </w:rPr>
        <w:t>强调宰牲节的献牲</w:t>
      </w:r>
    </w:p>
    <w:p w:rsidR="00D93FB5" w:rsidRDefault="00D93FB5" w:rsidP="00D93FB5">
      <w:pPr>
        <w:widowControl/>
        <w:tabs>
          <w:tab w:val="left" w:pos="4540"/>
        </w:tabs>
        <w:spacing w:line="360" w:lineRule="auto"/>
        <w:ind w:firstLineChars="200" w:firstLine="562"/>
        <w:rPr>
          <w:rFonts w:ascii="SimSun" w:hAnsi="SimSun"/>
          <w:b/>
          <w:bCs/>
          <w:color w:val="008000"/>
          <w:kern w:val="26"/>
          <w:sz w:val="28"/>
          <w:szCs w:val="28"/>
        </w:rPr>
      </w:pPr>
      <w:r w:rsidRPr="00F846D8">
        <w:rPr>
          <w:rFonts w:ascii="SimSun" w:hAnsi="SimSun" w:hint="eastAsia"/>
          <w:b/>
          <w:bCs/>
          <w:kern w:val="26"/>
          <w:sz w:val="28"/>
          <w:szCs w:val="28"/>
        </w:rPr>
        <w:t>1.</w:t>
      </w:r>
      <w:r w:rsidRPr="00F846D8">
        <w:rPr>
          <w:rFonts w:ascii="SimSun" w:hAnsi="SimSun" w:hint="eastAsia"/>
          <w:b/>
          <w:bCs/>
          <w:color w:val="008000"/>
          <w:kern w:val="26"/>
          <w:sz w:val="28"/>
          <w:szCs w:val="28"/>
        </w:rPr>
        <w:t>主的使者</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550"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50" inset="0,0,0,0">
              <w:txbxContent>
                <w:p w:rsidR="00D93FB5" w:rsidRPr="00D726D2" w:rsidRDefault="00D93FB5" w:rsidP="00D93FB5">
                  <w:pPr>
                    <w:spacing w:line="120" w:lineRule="exact"/>
                    <w:jc w:val="center"/>
                    <w:rPr>
                      <w:rFonts w:ascii="SimSun" w:hAnsi="SimSun" w:cs="Arial"/>
                      <w:b/>
                      <w:bCs/>
                      <w:color w:val="008000"/>
                      <w:kern w:val="24"/>
                      <w:sz w:val="8"/>
                      <w:szCs w:val="8"/>
                    </w:rPr>
                  </w:pPr>
                  <w:r w:rsidRPr="00D726D2">
                    <w:rPr>
                      <w:rFonts w:ascii="SimSun" w:hAnsi="SimSun" w:cs="Arial" w:hint="eastAsia"/>
                      <w:b/>
                      <w:bCs/>
                      <w:color w:val="008000"/>
                      <w:kern w:val="24"/>
                      <w:sz w:val="8"/>
                      <w:szCs w:val="8"/>
                    </w:rPr>
                    <w:t>愿主赐福之</w:t>
                  </w:r>
                </w:p>
                <w:p w:rsidR="00D93FB5" w:rsidRPr="00D726D2" w:rsidRDefault="00D93FB5" w:rsidP="00D93FB5">
                  <w:pPr>
                    <w:spacing w:line="120" w:lineRule="exact"/>
                    <w:jc w:val="center"/>
                    <w:rPr>
                      <w:rFonts w:ascii="SimSun" w:hAnsi="SimSun" w:cs="Arial"/>
                      <w:b/>
                      <w:bCs/>
                      <w:color w:val="008000"/>
                      <w:kern w:val="24"/>
                      <w:sz w:val="8"/>
                      <w:szCs w:val="8"/>
                    </w:rPr>
                  </w:pPr>
                  <w:r w:rsidRPr="00D726D2">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D93FB5" w:rsidRPr="00D831E9" w:rsidRDefault="00D93FB5" w:rsidP="00D93FB5">
      <w:pPr>
        <w:bidi/>
        <w:ind w:firstLineChars="200" w:firstLine="602"/>
        <w:rPr>
          <w:rFonts w:ascii="SimSun" w:hAnsi="SimSun" w:cs="KFGQPC Uthman Taha Naskh"/>
          <w:kern w:val="28"/>
          <w:sz w:val="30"/>
          <w:szCs w:val="30"/>
          <w:rtl/>
        </w:rPr>
      </w:pPr>
      <w:r w:rsidRPr="00813C9C">
        <w:rPr>
          <w:rFonts w:ascii="SimSun" w:hAnsi="SimSun" w:cs="KFGQPC Uthman Taha Naskh"/>
          <w:b/>
          <w:bCs/>
          <w:color w:val="008000"/>
          <w:kern w:val="28"/>
          <w:sz w:val="30"/>
          <w:szCs w:val="30"/>
          <w:rtl/>
        </w:rPr>
        <w:t>قَالَ</w:t>
      </w:r>
      <w:r w:rsidRPr="00692744">
        <w:rPr>
          <w:rFonts w:ascii="SimSun" w:hAnsi="SimSun" w:cs="KFGQPC Uthman Taha Naskh" w:hint="cs"/>
          <w:b/>
          <w:bCs/>
          <w:color w:val="008000"/>
          <w:kern w:val="28"/>
          <w:sz w:val="30"/>
          <w:szCs w:val="30"/>
          <w:rtl/>
        </w:rPr>
        <w:t xml:space="preserve"> </w:t>
      </w:r>
      <w:r>
        <w:rPr>
          <w:rFonts w:ascii="SimSun" w:hAnsi="SimSun" w:cs="KFGQPC Uthman Taha Naskh" w:hint="cs"/>
          <w:b/>
          <w:bCs/>
          <w:color w:val="008000"/>
          <w:kern w:val="28"/>
          <w:sz w:val="30"/>
          <w:szCs w:val="30"/>
          <w:rtl/>
        </w:rPr>
        <w:t>رسول</w:t>
      </w:r>
      <w:r w:rsidRPr="00632E82">
        <w:rPr>
          <w:rFonts w:ascii="SimSun" w:hAnsi="SimSun" w:cs="KFGQPC Uthman Taha Naskh"/>
          <w:b/>
          <w:bCs/>
          <w:color w:val="008000"/>
          <w:kern w:val="28"/>
          <w:sz w:val="30"/>
          <w:szCs w:val="30"/>
          <w:rtl/>
        </w:rPr>
        <w:t xml:space="preserve"> الله</w:t>
      </w:r>
      <w:r w:rsidRPr="00632E82">
        <w:rPr>
          <w:rFonts w:ascii="SimSun" w:hAnsi="SimSun" w:cs="KFGQPC Uthman Taha Naskh" w:hint="cs"/>
          <w:b/>
          <w:bCs/>
          <w:color w:val="008000"/>
          <w:kern w:val="28"/>
          <w:sz w:val="30"/>
          <w:szCs w:val="30"/>
          <w:rtl/>
        </w:rPr>
        <w:t xml:space="preserve"> ﷺ</w:t>
      </w:r>
      <w:r>
        <w:rPr>
          <w:rFonts w:ascii="SimSun" w:hAnsi="SimSun" w:cs="KFGQPC Uthman Taha Naskh" w:hint="cs"/>
          <w:b/>
          <w:bCs/>
          <w:color w:val="008000"/>
          <w:kern w:val="28"/>
          <w:sz w:val="30"/>
          <w:szCs w:val="30"/>
          <w:rtl/>
        </w:rPr>
        <w:t>:</w:t>
      </w:r>
      <w:r w:rsidRPr="00D831E9">
        <w:rPr>
          <w:rFonts w:ascii="SimSun" w:hAnsi="SimSun" w:cs="KFGQPC Uthman Taha Naskh"/>
          <w:b/>
          <w:bCs/>
          <w:color w:val="008000"/>
          <w:kern w:val="28"/>
          <w:sz w:val="30"/>
          <w:szCs w:val="30"/>
          <w:rtl/>
        </w:rPr>
        <w:t>«</w:t>
      </w:r>
      <w:r w:rsidRPr="00692744">
        <w:rPr>
          <w:rFonts w:ascii="SimSun" w:hAnsi="SimSun" w:cs="KFGQPC Uthman Taha Naskh"/>
          <w:b/>
          <w:bCs/>
          <w:color w:val="008000"/>
          <w:kern w:val="28"/>
          <w:sz w:val="30"/>
          <w:szCs w:val="30"/>
          <w:rtl/>
        </w:rPr>
        <w:t>إِنّ أَوّلَ مَا نَبْدَأُ بِهِ فِي يَوْمِنَا هَذَا</w:t>
      </w:r>
      <w:r>
        <w:rPr>
          <w:rFonts w:ascii="SimSun" w:hAnsi="SimSun" w:cs="KFGQPC Uthman Taha Naskh" w:hint="cs"/>
          <w:b/>
          <w:bCs/>
          <w:color w:val="008000"/>
          <w:kern w:val="28"/>
          <w:sz w:val="30"/>
          <w:szCs w:val="30"/>
          <w:rtl/>
        </w:rPr>
        <w:t xml:space="preserve"> أن </w:t>
      </w:r>
      <w:r w:rsidRPr="00692744">
        <w:rPr>
          <w:rFonts w:ascii="SimSun" w:hAnsi="SimSun" w:cs="KFGQPC Uthman Taha Naskh"/>
          <w:b/>
          <w:bCs/>
          <w:color w:val="008000"/>
          <w:kern w:val="28"/>
          <w:sz w:val="30"/>
          <w:szCs w:val="30"/>
          <w:rtl/>
        </w:rPr>
        <w:t>نُصَلّي ثُمّ نَرْجِعُ فَنَنْحَرُ. فَمَنْ فَعَلَ ذَلِكَ، فَقَدْ أَصَابَ سُنّتَنَا. وَمَنْ ذَبَحَ</w:t>
      </w:r>
      <w:r>
        <w:rPr>
          <w:rFonts w:ascii="SimSun" w:hAnsi="SimSun" w:cs="KFGQPC Uthman Taha Naskh" w:hint="cs"/>
          <w:b/>
          <w:bCs/>
          <w:color w:val="008000"/>
          <w:kern w:val="28"/>
          <w:sz w:val="30"/>
          <w:szCs w:val="30"/>
          <w:rtl/>
        </w:rPr>
        <w:t xml:space="preserve"> قبل الصلاة</w:t>
      </w:r>
      <w:r w:rsidRPr="00692744">
        <w:rPr>
          <w:rFonts w:ascii="SimSun" w:hAnsi="SimSun" w:cs="KFGQPC Uthman Taha Naskh"/>
          <w:b/>
          <w:bCs/>
          <w:color w:val="008000"/>
          <w:kern w:val="28"/>
          <w:sz w:val="30"/>
          <w:szCs w:val="30"/>
          <w:rtl/>
        </w:rPr>
        <w:t>، فَإِنّمَا هُوَ لَحْمٌ قَدّمَهُ لأَهْلِهِ. لَيْسَ مِنَ النّسُكِ فِي شَيْءٍ</w:t>
      </w:r>
      <w:r w:rsidRPr="00D831E9">
        <w:rPr>
          <w:rFonts w:ascii="SimSun" w:hAnsi="SimSun" w:cs="KFGQPC Uthman Taha Naskh"/>
          <w:b/>
          <w:bCs/>
          <w:color w:val="008000"/>
          <w:kern w:val="28"/>
          <w:sz w:val="30"/>
          <w:szCs w:val="30"/>
          <w:rtl/>
        </w:rPr>
        <w:t>».</w:t>
      </w:r>
      <w:r w:rsidRPr="00D831E9">
        <w:rPr>
          <w:rFonts w:ascii="SimSun" w:hAnsi="SimSun" w:cs="KFGQPC Uthman Taha Naskh"/>
          <w:kern w:val="28"/>
          <w:sz w:val="30"/>
          <w:szCs w:val="30"/>
          <w:rtl/>
        </w:rPr>
        <w:t xml:space="preserve"> متفق عليه.</w:t>
      </w:r>
    </w:p>
    <w:p w:rsidR="00D93FB5" w:rsidRPr="00F846D8" w:rsidRDefault="00D93FB5" w:rsidP="00D93FB5">
      <w:pPr>
        <w:widowControl/>
        <w:tabs>
          <w:tab w:val="left" w:pos="4540"/>
        </w:tabs>
        <w:spacing w:line="360" w:lineRule="auto"/>
        <w:ind w:firstLineChars="200" w:firstLine="562"/>
        <w:rPr>
          <w:rFonts w:ascii="SimSun" w:hAnsi="SimSun" w:cs="SimSun"/>
          <w:b/>
          <w:bCs/>
          <w:color w:val="008000"/>
          <w:kern w:val="26"/>
          <w:sz w:val="28"/>
          <w:szCs w:val="28"/>
        </w:rPr>
      </w:pPr>
      <w:r w:rsidRPr="00F846D8">
        <w:rPr>
          <w:rFonts w:ascii="SimSun" w:hAnsi="SimSun" w:hint="eastAsia"/>
          <w:b/>
          <w:bCs/>
          <w:color w:val="008000"/>
          <w:kern w:val="26"/>
          <w:sz w:val="28"/>
          <w:szCs w:val="28"/>
        </w:rPr>
        <w:t>“我们今天</w:t>
      </w:r>
      <w:r w:rsidRPr="004F39AB">
        <w:rPr>
          <w:rFonts w:ascii="SimSun" w:hAnsi="SimSun" w:hint="eastAsia"/>
          <w:b/>
          <w:bCs/>
          <w:color w:val="008000"/>
          <w:kern w:val="26"/>
          <w:sz w:val="28"/>
          <w:szCs w:val="28"/>
        </w:rPr>
        <w:t>首先要做的</w:t>
      </w:r>
      <w:r w:rsidRPr="00F846D8">
        <w:rPr>
          <w:rFonts w:ascii="SimSun" w:hAnsi="SimSun" w:hint="eastAsia"/>
          <w:b/>
          <w:bCs/>
          <w:color w:val="008000"/>
          <w:kern w:val="26"/>
          <w:sz w:val="28"/>
          <w:szCs w:val="28"/>
        </w:rPr>
        <w:t>事情</w:t>
      </w:r>
      <w:r>
        <w:rPr>
          <w:rFonts w:ascii="SimSun" w:hAnsi="SimSun" w:hint="eastAsia"/>
          <w:b/>
          <w:bCs/>
          <w:color w:val="008000"/>
          <w:kern w:val="26"/>
          <w:sz w:val="28"/>
          <w:szCs w:val="28"/>
        </w:rPr>
        <w:t>就</w:t>
      </w:r>
      <w:r w:rsidRPr="00F846D8">
        <w:rPr>
          <w:rFonts w:ascii="SimSun" w:hAnsi="SimSun" w:hint="eastAsia"/>
          <w:b/>
          <w:bCs/>
          <w:color w:val="008000"/>
          <w:kern w:val="26"/>
          <w:sz w:val="28"/>
          <w:szCs w:val="28"/>
        </w:rPr>
        <w:t>是礼拜，然后再回去宰牲，谁这样做了，他确已遵守了我们的行为；谁在礼拜之前宰</w:t>
      </w:r>
      <w:r>
        <w:rPr>
          <w:rFonts w:ascii="SimSun" w:hAnsi="SimSun" w:hint="eastAsia"/>
          <w:b/>
          <w:bCs/>
          <w:color w:val="008000"/>
          <w:kern w:val="26"/>
          <w:sz w:val="28"/>
          <w:szCs w:val="28"/>
        </w:rPr>
        <w:t>了</w:t>
      </w:r>
      <w:r w:rsidRPr="00F846D8">
        <w:rPr>
          <w:rFonts w:ascii="SimSun" w:hAnsi="SimSun" w:hint="eastAsia"/>
          <w:b/>
          <w:bCs/>
          <w:color w:val="008000"/>
          <w:kern w:val="26"/>
          <w:sz w:val="28"/>
          <w:szCs w:val="28"/>
        </w:rPr>
        <w:t>牲，那只是给自己的家人提供肉食，不属于献牲。</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rPr>
        <w:footnoteReference w:id="344"/>
      </w:r>
      <w:r w:rsidRPr="00F846D8">
        <w:rPr>
          <w:rFonts w:ascii="SimSun" w:hAnsi="SimSun" w:cs="SimSun" w:hint="eastAsia"/>
          <w:b/>
          <w:bCs/>
          <w:color w:val="008000"/>
          <w:kern w:val="26"/>
          <w:sz w:val="28"/>
          <w:szCs w:val="28"/>
        </w:rPr>
        <w:t xml:space="preserve"> </w:t>
      </w:r>
    </w:p>
    <w:p w:rsidR="00CC62D1" w:rsidRDefault="00CC62D1" w:rsidP="00CC62D1">
      <w:pPr>
        <w:widowControl/>
        <w:tabs>
          <w:tab w:val="left" w:pos="4540"/>
        </w:tabs>
        <w:spacing w:line="360" w:lineRule="auto"/>
        <w:ind w:firstLineChars="200" w:firstLine="562"/>
        <w:rPr>
          <w:rFonts w:ascii="SimSun" w:hAnsi="SimSun"/>
          <w:b/>
          <w:bCs/>
          <w:color w:val="008000"/>
          <w:kern w:val="26"/>
          <w:sz w:val="28"/>
          <w:szCs w:val="28"/>
        </w:rPr>
      </w:pPr>
      <w:r w:rsidRPr="00F846D8">
        <w:rPr>
          <w:rFonts w:ascii="SimSun" w:hAnsi="SimSun" w:hint="eastAsia"/>
          <w:b/>
          <w:bCs/>
          <w:kern w:val="26"/>
          <w:sz w:val="28"/>
          <w:szCs w:val="28"/>
        </w:rPr>
        <w:t>2.</w:t>
      </w:r>
      <w:r>
        <w:rPr>
          <w:rFonts w:ascii="SimSun" w:hAnsi="SimSun" w:hint="eastAsia"/>
          <w:b/>
          <w:bCs/>
          <w:color w:val="008000"/>
          <w:kern w:val="26"/>
          <w:sz w:val="28"/>
          <w:szCs w:val="28"/>
        </w:rPr>
        <w:t>主的使者</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549"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49" inset="0,0,0,0">
              <w:txbxContent>
                <w:p w:rsidR="00CC62D1" w:rsidRPr="00D726D2" w:rsidRDefault="00CC62D1" w:rsidP="00CC62D1">
                  <w:pPr>
                    <w:spacing w:line="120" w:lineRule="exact"/>
                    <w:jc w:val="center"/>
                    <w:rPr>
                      <w:rFonts w:ascii="SimSun" w:hAnsi="SimSun" w:cs="Arial"/>
                      <w:b/>
                      <w:bCs/>
                      <w:color w:val="008000"/>
                      <w:kern w:val="24"/>
                      <w:sz w:val="8"/>
                      <w:szCs w:val="8"/>
                    </w:rPr>
                  </w:pPr>
                  <w:r w:rsidRPr="00D726D2">
                    <w:rPr>
                      <w:rFonts w:ascii="SimSun" w:hAnsi="SimSun" w:cs="Arial" w:hint="eastAsia"/>
                      <w:b/>
                      <w:bCs/>
                      <w:color w:val="008000"/>
                      <w:kern w:val="24"/>
                      <w:sz w:val="8"/>
                      <w:szCs w:val="8"/>
                    </w:rPr>
                    <w:t>愿主赐福之</w:t>
                  </w:r>
                </w:p>
                <w:p w:rsidR="00CC62D1" w:rsidRPr="00D726D2" w:rsidRDefault="00CC62D1" w:rsidP="00CC62D1">
                  <w:pPr>
                    <w:spacing w:line="120" w:lineRule="exact"/>
                    <w:jc w:val="center"/>
                    <w:rPr>
                      <w:rFonts w:ascii="SimSun" w:hAnsi="SimSun" w:cs="Arial"/>
                      <w:b/>
                      <w:bCs/>
                      <w:color w:val="008000"/>
                      <w:kern w:val="24"/>
                      <w:sz w:val="8"/>
                      <w:szCs w:val="8"/>
                    </w:rPr>
                  </w:pPr>
                  <w:r w:rsidRPr="00D726D2">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CC62D1" w:rsidRPr="00296127" w:rsidRDefault="00CC62D1" w:rsidP="00EF6550">
      <w:pPr>
        <w:bidi/>
        <w:ind w:firstLineChars="200" w:firstLine="602"/>
        <w:rPr>
          <w:rFonts w:ascii="SimSun" w:hAnsi="SimSun" w:cs="KFGQPC Uthman Taha Naskh"/>
          <w:kern w:val="28"/>
          <w:sz w:val="30"/>
          <w:szCs w:val="30"/>
          <w:rtl/>
        </w:rPr>
      </w:pPr>
      <w:r w:rsidRPr="00813C9C">
        <w:rPr>
          <w:rFonts w:ascii="SimSun" w:hAnsi="SimSun" w:cs="KFGQPC Uthman Taha Naskh"/>
          <w:b/>
          <w:bCs/>
          <w:color w:val="008000"/>
          <w:kern w:val="28"/>
          <w:sz w:val="30"/>
          <w:szCs w:val="30"/>
          <w:rtl/>
        </w:rPr>
        <w:t>قَالَ</w:t>
      </w:r>
      <w:r w:rsidRPr="00692744">
        <w:rPr>
          <w:rFonts w:ascii="SimSun" w:hAnsi="SimSun" w:cs="KFGQPC Uthman Taha Naskh" w:hint="cs"/>
          <w:b/>
          <w:bCs/>
          <w:color w:val="008000"/>
          <w:kern w:val="28"/>
          <w:sz w:val="30"/>
          <w:szCs w:val="30"/>
          <w:rtl/>
        </w:rPr>
        <w:t xml:space="preserve"> </w:t>
      </w:r>
      <w:r>
        <w:rPr>
          <w:rFonts w:ascii="SimSun" w:hAnsi="SimSun" w:cs="KFGQPC Uthman Taha Naskh" w:hint="cs"/>
          <w:b/>
          <w:bCs/>
          <w:color w:val="008000"/>
          <w:kern w:val="28"/>
          <w:sz w:val="30"/>
          <w:szCs w:val="30"/>
          <w:rtl/>
        </w:rPr>
        <w:t>رسول</w:t>
      </w:r>
      <w:r w:rsidRPr="00632E82">
        <w:rPr>
          <w:rFonts w:ascii="SimSun" w:hAnsi="SimSun" w:cs="KFGQPC Uthman Taha Naskh"/>
          <w:b/>
          <w:bCs/>
          <w:color w:val="008000"/>
          <w:kern w:val="28"/>
          <w:sz w:val="30"/>
          <w:szCs w:val="30"/>
          <w:rtl/>
        </w:rPr>
        <w:t xml:space="preserve"> الله</w:t>
      </w:r>
      <w:r w:rsidRPr="00632E82">
        <w:rPr>
          <w:rFonts w:ascii="SimSun" w:hAnsi="SimSun" w:cs="KFGQPC Uthman Taha Naskh" w:hint="cs"/>
          <w:b/>
          <w:bCs/>
          <w:color w:val="008000"/>
          <w:kern w:val="28"/>
          <w:sz w:val="30"/>
          <w:szCs w:val="30"/>
          <w:rtl/>
        </w:rPr>
        <w:t xml:space="preserve"> ﷺ</w:t>
      </w:r>
      <w:r>
        <w:rPr>
          <w:rFonts w:ascii="SimSun" w:hAnsi="SimSun" w:cs="KFGQPC Uthman Taha Naskh" w:hint="cs"/>
          <w:b/>
          <w:bCs/>
          <w:color w:val="008000"/>
          <w:kern w:val="28"/>
          <w:sz w:val="30"/>
          <w:szCs w:val="30"/>
          <w:rtl/>
        </w:rPr>
        <w:t>:</w:t>
      </w:r>
      <w:r w:rsidRPr="00D831E9">
        <w:rPr>
          <w:rFonts w:ascii="SimSun" w:hAnsi="SimSun" w:cs="KFGQPC Uthman Taha Naskh"/>
          <w:b/>
          <w:bCs/>
          <w:color w:val="008000"/>
          <w:kern w:val="28"/>
          <w:sz w:val="30"/>
          <w:szCs w:val="30"/>
          <w:rtl/>
        </w:rPr>
        <w:t>«</w:t>
      </w:r>
      <w:r w:rsidRPr="00296127">
        <w:rPr>
          <w:rFonts w:ascii="SimSun" w:hAnsi="SimSun" w:cs="KFGQPC Uthman Taha Naskh"/>
          <w:b/>
          <w:bCs/>
          <w:color w:val="008000"/>
          <w:kern w:val="28"/>
          <w:sz w:val="30"/>
          <w:szCs w:val="30"/>
          <w:rtl/>
        </w:rPr>
        <w:t>يا أيّها الناس : إنَّ على كلِّ بيتٍ أُضحية</w:t>
      </w:r>
      <w:r w:rsidRPr="00D831E9">
        <w:rPr>
          <w:rFonts w:ascii="SimSun" w:hAnsi="SimSun" w:cs="KFGQPC Uthman Taha Naskh"/>
          <w:b/>
          <w:bCs/>
          <w:color w:val="008000"/>
          <w:kern w:val="28"/>
          <w:sz w:val="30"/>
          <w:szCs w:val="30"/>
          <w:rtl/>
        </w:rPr>
        <w:t>».</w:t>
      </w:r>
      <w:r w:rsidRPr="00296127">
        <w:rPr>
          <w:rFonts w:ascii="SimSun" w:hAnsi="SimSun" w:cs="KFGQPC Uthman Taha Naskh"/>
          <w:kern w:val="28"/>
          <w:sz w:val="30"/>
          <w:szCs w:val="30"/>
          <w:rtl/>
        </w:rPr>
        <w:t xml:space="preserve"> </w:t>
      </w:r>
      <w:r w:rsidR="00636918">
        <w:rPr>
          <w:rFonts w:cs="KFGQPC Uthman Taha Naskh"/>
          <w:sz w:val="30"/>
          <w:szCs w:val="30"/>
          <w:rtl/>
        </w:rPr>
        <w:t>أخرجه</w:t>
      </w:r>
      <w:r w:rsidRPr="00296127">
        <w:rPr>
          <w:rFonts w:cs="KFGQPC Uthman Taha Naskh"/>
          <w:sz w:val="30"/>
          <w:szCs w:val="30"/>
          <w:rtl/>
        </w:rPr>
        <w:t xml:space="preserve"> أحمد</w:t>
      </w:r>
    </w:p>
    <w:p w:rsidR="00CC62D1" w:rsidRPr="00F846D8" w:rsidRDefault="00CC62D1" w:rsidP="00CC62D1">
      <w:pPr>
        <w:widowControl/>
        <w:tabs>
          <w:tab w:val="left" w:pos="4540"/>
        </w:tabs>
        <w:spacing w:line="360" w:lineRule="auto"/>
        <w:ind w:firstLineChars="200" w:firstLine="562"/>
        <w:rPr>
          <w:rFonts w:ascii="SimSun" w:hAnsi="SimSun" w:cs="SimSun"/>
          <w:b/>
          <w:bCs/>
          <w:color w:val="008000"/>
          <w:kern w:val="26"/>
          <w:sz w:val="28"/>
          <w:szCs w:val="28"/>
        </w:rPr>
      </w:pPr>
      <w:r w:rsidRPr="00F846D8">
        <w:rPr>
          <w:rFonts w:ascii="SimSun" w:hAnsi="SimSun" w:hint="eastAsia"/>
          <w:b/>
          <w:bCs/>
          <w:color w:val="008000"/>
          <w:kern w:val="26"/>
          <w:sz w:val="28"/>
          <w:szCs w:val="28"/>
        </w:rPr>
        <w:t>“人</w:t>
      </w:r>
      <w:r>
        <w:rPr>
          <w:rFonts w:ascii="SimSun" w:hAnsi="SimSun" w:hint="eastAsia"/>
          <w:b/>
          <w:bCs/>
          <w:color w:val="008000"/>
          <w:kern w:val="26"/>
          <w:sz w:val="28"/>
          <w:szCs w:val="28"/>
        </w:rPr>
        <w:t>们</w:t>
      </w:r>
      <w:r w:rsidRPr="00F846D8">
        <w:rPr>
          <w:rFonts w:ascii="SimSun" w:hAnsi="SimSun" w:hint="eastAsia"/>
          <w:b/>
          <w:bCs/>
          <w:color w:val="008000"/>
          <w:kern w:val="26"/>
          <w:sz w:val="28"/>
          <w:szCs w:val="28"/>
        </w:rPr>
        <w:t>啊！每家都应该献牲。</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rPr>
        <w:footnoteReference w:id="345"/>
      </w:r>
    </w:p>
    <w:p w:rsidR="00CC62D1" w:rsidRDefault="00CC62D1" w:rsidP="00CC62D1">
      <w:pPr>
        <w:widowControl/>
        <w:tabs>
          <w:tab w:val="left" w:pos="4540"/>
        </w:tabs>
        <w:spacing w:line="360" w:lineRule="auto"/>
        <w:ind w:firstLineChars="200" w:firstLine="562"/>
        <w:rPr>
          <w:rFonts w:ascii="SimSun" w:hAnsi="SimSun"/>
          <w:b/>
          <w:bCs/>
          <w:color w:val="008000"/>
          <w:kern w:val="26"/>
          <w:sz w:val="28"/>
          <w:szCs w:val="28"/>
        </w:rPr>
      </w:pPr>
      <w:r w:rsidRPr="00F846D8">
        <w:rPr>
          <w:rFonts w:ascii="SimSun" w:hAnsi="SimSun" w:hint="eastAsia"/>
          <w:b/>
          <w:bCs/>
          <w:kern w:val="26"/>
          <w:sz w:val="28"/>
          <w:szCs w:val="28"/>
        </w:rPr>
        <w:t>3.</w:t>
      </w:r>
      <w:r>
        <w:rPr>
          <w:rFonts w:ascii="SimSun" w:hAnsi="SimSun" w:hint="eastAsia"/>
          <w:b/>
          <w:bCs/>
          <w:color w:val="008000"/>
          <w:kern w:val="26"/>
          <w:sz w:val="28"/>
          <w:szCs w:val="28"/>
        </w:rPr>
        <w:t>主的使者</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548"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48" inset="0,0,0,0">
              <w:txbxContent>
                <w:p w:rsidR="00CC62D1" w:rsidRPr="00D726D2" w:rsidRDefault="00CC62D1" w:rsidP="00CC62D1">
                  <w:pPr>
                    <w:spacing w:line="120" w:lineRule="exact"/>
                    <w:jc w:val="center"/>
                    <w:rPr>
                      <w:rFonts w:ascii="SimSun" w:hAnsi="SimSun" w:cs="Arial"/>
                      <w:b/>
                      <w:bCs/>
                      <w:color w:val="008000"/>
                      <w:kern w:val="24"/>
                      <w:sz w:val="8"/>
                      <w:szCs w:val="8"/>
                    </w:rPr>
                  </w:pPr>
                  <w:r w:rsidRPr="00D726D2">
                    <w:rPr>
                      <w:rFonts w:ascii="SimSun" w:hAnsi="SimSun" w:cs="Arial" w:hint="eastAsia"/>
                      <w:b/>
                      <w:bCs/>
                      <w:color w:val="008000"/>
                      <w:kern w:val="24"/>
                      <w:sz w:val="8"/>
                      <w:szCs w:val="8"/>
                    </w:rPr>
                    <w:t>愿主赐福之</w:t>
                  </w:r>
                </w:p>
                <w:p w:rsidR="00CC62D1" w:rsidRPr="00D726D2" w:rsidRDefault="00CC62D1" w:rsidP="00CC62D1">
                  <w:pPr>
                    <w:spacing w:line="120" w:lineRule="exact"/>
                    <w:jc w:val="center"/>
                    <w:rPr>
                      <w:rFonts w:ascii="SimSun" w:hAnsi="SimSun" w:cs="Arial"/>
                      <w:b/>
                      <w:bCs/>
                      <w:color w:val="008000"/>
                      <w:kern w:val="24"/>
                      <w:sz w:val="8"/>
                      <w:szCs w:val="8"/>
                    </w:rPr>
                  </w:pPr>
                  <w:r w:rsidRPr="00D726D2">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CC62D1" w:rsidRPr="00D831E9" w:rsidRDefault="00CC62D1" w:rsidP="00CC62D1">
      <w:pPr>
        <w:bidi/>
        <w:ind w:firstLineChars="200" w:firstLine="602"/>
        <w:rPr>
          <w:rFonts w:ascii="SimSun" w:hAnsi="SimSun" w:cs="KFGQPC Uthman Taha Naskh"/>
          <w:kern w:val="28"/>
          <w:sz w:val="30"/>
          <w:szCs w:val="30"/>
          <w:rtl/>
        </w:rPr>
      </w:pPr>
      <w:r w:rsidRPr="00813C9C">
        <w:rPr>
          <w:rFonts w:ascii="SimSun" w:hAnsi="SimSun" w:cs="KFGQPC Uthman Taha Naskh"/>
          <w:b/>
          <w:bCs/>
          <w:color w:val="008000"/>
          <w:kern w:val="28"/>
          <w:sz w:val="30"/>
          <w:szCs w:val="30"/>
          <w:rtl/>
        </w:rPr>
        <w:t>قَالَ</w:t>
      </w:r>
      <w:r w:rsidRPr="00692744">
        <w:rPr>
          <w:rFonts w:ascii="SimSun" w:hAnsi="SimSun" w:cs="KFGQPC Uthman Taha Naskh" w:hint="cs"/>
          <w:b/>
          <w:bCs/>
          <w:color w:val="008000"/>
          <w:kern w:val="28"/>
          <w:sz w:val="30"/>
          <w:szCs w:val="30"/>
          <w:rtl/>
        </w:rPr>
        <w:t xml:space="preserve"> </w:t>
      </w:r>
      <w:r>
        <w:rPr>
          <w:rFonts w:ascii="SimSun" w:hAnsi="SimSun" w:cs="KFGQPC Uthman Taha Naskh" w:hint="cs"/>
          <w:b/>
          <w:bCs/>
          <w:color w:val="008000"/>
          <w:kern w:val="28"/>
          <w:sz w:val="30"/>
          <w:szCs w:val="30"/>
          <w:rtl/>
        </w:rPr>
        <w:t>رسول</w:t>
      </w:r>
      <w:r w:rsidRPr="00632E82">
        <w:rPr>
          <w:rFonts w:ascii="SimSun" w:hAnsi="SimSun" w:cs="KFGQPC Uthman Taha Naskh"/>
          <w:b/>
          <w:bCs/>
          <w:color w:val="008000"/>
          <w:kern w:val="28"/>
          <w:sz w:val="30"/>
          <w:szCs w:val="30"/>
          <w:rtl/>
        </w:rPr>
        <w:t xml:space="preserve"> الله</w:t>
      </w:r>
      <w:r w:rsidRPr="00632E82">
        <w:rPr>
          <w:rFonts w:ascii="SimSun" w:hAnsi="SimSun" w:cs="KFGQPC Uthman Taha Naskh" w:hint="cs"/>
          <w:b/>
          <w:bCs/>
          <w:color w:val="008000"/>
          <w:kern w:val="28"/>
          <w:sz w:val="30"/>
          <w:szCs w:val="30"/>
          <w:rtl/>
        </w:rPr>
        <w:t xml:space="preserve"> ﷺ</w:t>
      </w:r>
      <w:r>
        <w:rPr>
          <w:rFonts w:ascii="SimSun" w:hAnsi="SimSun" w:cs="KFGQPC Uthman Taha Naskh" w:hint="cs"/>
          <w:b/>
          <w:bCs/>
          <w:color w:val="008000"/>
          <w:kern w:val="28"/>
          <w:sz w:val="30"/>
          <w:szCs w:val="30"/>
          <w:rtl/>
        </w:rPr>
        <w:t>:</w:t>
      </w:r>
      <w:r w:rsidRPr="00D831E9">
        <w:rPr>
          <w:rFonts w:ascii="SimSun" w:hAnsi="SimSun" w:cs="KFGQPC Uthman Taha Naskh"/>
          <w:b/>
          <w:bCs/>
          <w:color w:val="008000"/>
          <w:kern w:val="28"/>
          <w:sz w:val="30"/>
          <w:szCs w:val="30"/>
          <w:rtl/>
        </w:rPr>
        <w:t>«</w:t>
      </w:r>
      <w:r w:rsidRPr="00296127">
        <w:rPr>
          <w:rFonts w:ascii="SimSun" w:hAnsi="SimSun" w:cs="KFGQPC Uthman Taha Naskh"/>
          <w:b/>
          <w:bCs/>
          <w:color w:val="008000"/>
          <w:kern w:val="28"/>
          <w:sz w:val="30"/>
          <w:szCs w:val="30"/>
          <w:rtl/>
        </w:rPr>
        <w:t>مَن كانَ له سَـعَـةٌ ، ولَم يُضَحِّ ، فلا يَـقـرَبَـنَّ مُصلّانـا</w:t>
      </w:r>
      <w:r w:rsidRPr="00D831E9">
        <w:rPr>
          <w:rFonts w:ascii="SimSun" w:hAnsi="SimSun" w:cs="KFGQPC Uthman Taha Naskh"/>
          <w:b/>
          <w:bCs/>
          <w:color w:val="008000"/>
          <w:kern w:val="28"/>
          <w:sz w:val="30"/>
          <w:szCs w:val="30"/>
          <w:rtl/>
        </w:rPr>
        <w:t>».</w:t>
      </w:r>
      <w:r w:rsidRPr="00D831E9">
        <w:rPr>
          <w:rFonts w:ascii="SimSun" w:hAnsi="SimSun" w:cs="KFGQPC Uthman Taha Naskh"/>
          <w:kern w:val="28"/>
          <w:sz w:val="30"/>
          <w:szCs w:val="30"/>
          <w:rtl/>
        </w:rPr>
        <w:t xml:space="preserve"> </w:t>
      </w:r>
      <w:r w:rsidR="00636918">
        <w:rPr>
          <w:rFonts w:ascii="SimSun" w:hAnsi="SimSun" w:cs="KFGQPC Uthman Taha Naskh"/>
          <w:kern w:val="28"/>
          <w:sz w:val="30"/>
          <w:szCs w:val="30"/>
          <w:rtl/>
        </w:rPr>
        <w:t>أخرجه</w:t>
      </w:r>
      <w:r w:rsidRPr="00296127">
        <w:rPr>
          <w:rFonts w:ascii="SimSun" w:hAnsi="SimSun" w:cs="KFGQPC Uthman Taha Naskh"/>
          <w:kern w:val="28"/>
          <w:sz w:val="30"/>
          <w:szCs w:val="30"/>
          <w:rtl/>
        </w:rPr>
        <w:t xml:space="preserve"> أحمد</w:t>
      </w:r>
    </w:p>
    <w:p w:rsidR="00CC62D1" w:rsidRDefault="00CC62D1" w:rsidP="00CC62D1">
      <w:pPr>
        <w:widowControl/>
        <w:tabs>
          <w:tab w:val="left" w:pos="4540"/>
        </w:tabs>
        <w:spacing w:line="360" w:lineRule="auto"/>
        <w:ind w:firstLineChars="200" w:firstLine="562"/>
        <w:rPr>
          <w:rFonts w:ascii="SimSun" w:hAnsi="SimSun"/>
          <w:b/>
          <w:bCs/>
          <w:color w:val="008000"/>
          <w:kern w:val="26"/>
          <w:sz w:val="28"/>
          <w:szCs w:val="28"/>
          <w:rtl/>
          <w:lang w:val="zh-CN"/>
        </w:rPr>
      </w:pPr>
      <w:r w:rsidRPr="00F846D8">
        <w:rPr>
          <w:rFonts w:ascii="SimSun" w:hAnsi="SimSun" w:hint="eastAsia"/>
          <w:b/>
          <w:bCs/>
          <w:color w:val="008000"/>
          <w:kern w:val="26"/>
          <w:sz w:val="28"/>
          <w:szCs w:val="28"/>
        </w:rPr>
        <w:t>“谁生活宽裕，就当献牲，否则，就不要接近我们的礼拜场所。</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rPr>
        <w:footnoteReference w:id="346"/>
      </w:r>
    </w:p>
    <w:p w:rsidR="004720AD" w:rsidRPr="00F846D8" w:rsidRDefault="004720AD" w:rsidP="00CC62D1">
      <w:pPr>
        <w:widowControl/>
        <w:tabs>
          <w:tab w:val="left" w:pos="4540"/>
        </w:tabs>
        <w:spacing w:line="360" w:lineRule="auto"/>
        <w:ind w:firstLineChars="200" w:firstLine="562"/>
        <w:rPr>
          <w:rFonts w:ascii="SimSun" w:hAnsi="SimSun" w:cs="SimSun"/>
          <w:b/>
          <w:bCs/>
          <w:color w:val="008000"/>
          <w:kern w:val="26"/>
          <w:sz w:val="28"/>
          <w:szCs w:val="28"/>
        </w:rPr>
      </w:pPr>
    </w:p>
    <w:p w:rsidR="001775E0" w:rsidRPr="0041344B" w:rsidRDefault="00CC62D1" w:rsidP="00863345">
      <w:pPr>
        <w:spacing w:beforeLines="100" w:afterLines="100" w:line="360" w:lineRule="auto"/>
        <w:jc w:val="center"/>
        <w:rPr>
          <w:rFonts w:ascii="STXinwei" w:eastAsia="STXinwei" w:hAnsi="SimSun" w:cs="Arial"/>
          <w:kern w:val="26"/>
          <w:sz w:val="36"/>
          <w:szCs w:val="36"/>
        </w:rPr>
      </w:pPr>
      <w:r w:rsidRPr="00F846D8">
        <w:rPr>
          <w:rFonts w:ascii="STXingkai" w:eastAsia="STXingkai" w:hAnsi="SimSun"/>
          <w:b/>
          <w:bCs/>
          <w:kern w:val="26"/>
          <w:sz w:val="28"/>
          <w:szCs w:val="28"/>
        </w:rPr>
        <w:br w:type="page"/>
      </w:r>
      <w:r w:rsidR="001775E0" w:rsidRPr="0041344B">
        <w:rPr>
          <w:rFonts w:ascii="STXinwei" w:eastAsia="STXinwei" w:hAnsi="SimSun" w:cs="Arial" w:hint="eastAsia"/>
          <w:kern w:val="26"/>
          <w:sz w:val="36"/>
          <w:szCs w:val="36"/>
        </w:rPr>
        <w:t>求雨拜</w:t>
      </w:r>
    </w:p>
    <w:p w:rsidR="001775E0" w:rsidRPr="003928E5" w:rsidRDefault="001775E0" w:rsidP="001775E0">
      <w:pPr>
        <w:bidi/>
        <w:ind w:firstLineChars="200" w:firstLine="602"/>
        <w:rPr>
          <w:rFonts w:ascii="SimSun" w:hAnsi="SimSun" w:cs="KFGQPC Uthman Taha Naskh"/>
          <w:b/>
          <w:bCs/>
          <w:color w:val="008000"/>
          <w:kern w:val="28"/>
          <w:sz w:val="30"/>
          <w:szCs w:val="30"/>
        </w:rPr>
      </w:pPr>
      <w:r>
        <w:rPr>
          <w:rFonts w:ascii="SimSun" w:hAnsi="SimSun" w:cs="KFGQPC Uthman Taha Naskh" w:hint="cs"/>
          <w:b/>
          <w:bCs/>
          <w:color w:val="008000"/>
          <w:kern w:val="28"/>
          <w:sz w:val="30"/>
          <w:szCs w:val="30"/>
          <w:rtl/>
        </w:rPr>
        <w:t>1-</w:t>
      </w:r>
      <w:r w:rsidRPr="00D831E9">
        <w:rPr>
          <w:rFonts w:ascii="SimSun" w:hAnsi="SimSun" w:cs="KFGQPC Uthman Taha Naskh"/>
          <w:b/>
          <w:bCs/>
          <w:color w:val="008000"/>
          <w:kern w:val="28"/>
          <w:sz w:val="30"/>
          <w:szCs w:val="30"/>
          <w:rtl/>
        </w:rPr>
        <w:t>«</w:t>
      </w:r>
      <w:r w:rsidRPr="007F2F74">
        <w:rPr>
          <w:rFonts w:ascii="SimSun" w:hAnsi="SimSun" w:cs="KFGQPC Uthman Taha Naskh"/>
          <w:b/>
          <w:bCs/>
          <w:color w:val="008000"/>
          <w:kern w:val="28"/>
          <w:sz w:val="30"/>
          <w:szCs w:val="30"/>
          <w:rtl/>
        </w:rPr>
        <w:t>خرج</w:t>
      </w:r>
      <w:r w:rsidRPr="007F2F74">
        <w:rPr>
          <w:rFonts w:ascii="SimSun" w:hAnsi="SimSun" w:cs="KFGQPC Uthman Taha Naskh" w:hint="cs"/>
          <w:b/>
          <w:bCs/>
          <w:color w:val="008000"/>
          <w:kern w:val="28"/>
          <w:sz w:val="30"/>
          <w:szCs w:val="30"/>
          <w:rtl/>
        </w:rPr>
        <w:t>َ</w:t>
      </w:r>
      <w:r w:rsidRPr="007F2F74">
        <w:rPr>
          <w:rFonts w:ascii="SimSun" w:hAnsi="SimSun" w:cs="KFGQPC Uthman Taha Naskh"/>
          <w:b/>
          <w:bCs/>
          <w:color w:val="008000"/>
          <w:kern w:val="28"/>
          <w:sz w:val="30"/>
          <w:szCs w:val="30"/>
          <w:rtl/>
        </w:rPr>
        <w:t xml:space="preserve"> النبي ﷺ إلى ال</w:t>
      </w:r>
      <w:r w:rsidRPr="007F2F74">
        <w:rPr>
          <w:rFonts w:ascii="SimSun" w:hAnsi="SimSun" w:cs="KFGQPC Uthman Taha Naskh" w:hint="cs"/>
          <w:b/>
          <w:bCs/>
          <w:color w:val="008000"/>
          <w:kern w:val="28"/>
          <w:sz w:val="30"/>
          <w:szCs w:val="30"/>
          <w:rtl/>
        </w:rPr>
        <w:t>ـ</w:t>
      </w:r>
      <w:r w:rsidRPr="007F2F74">
        <w:rPr>
          <w:rFonts w:ascii="SimSun" w:hAnsi="SimSun" w:cs="KFGQPC Uthman Taha Naskh"/>
          <w:b/>
          <w:bCs/>
          <w:color w:val="008000"/>
          <w:kern w:val="28"/>
          <w:sz w:val="30"/>
          <w:szCs w:val="30"/>
          <w:rtl/>
        </w:rPr>
        <w:t>م</w:t>
      </w:r>
      <w:r w:rsidRPr="007F2F74">
        <w:rPr>
          <w:rFonts w:ascii="SimSun" w:hAnsi="SimSun" w:cs="KFGQPC Uthman Taha Naskh" w:hint="cs"/>
          <w:b/>
          <w:bCs/>
          <w:color w:val="008000"/>
          <w:kern w:val="28"/>
          <w:sz w:val="30"/>
          <w:szCs w:val="30"/>
          <w:rtl/>
        </w:rPr>
        <w:t>ُ</w:t>
      </w:r>
      <w:r w:rsidRPr="007F2F74">
        <w:rPr>
          <w:rFonts w:ascii="SimSun" w:hAnsi="SimSun" w:cs="KFGQPC Uthman Taha Naskh"/>
          <w:b/>
          <w:bCs/>
          <w:color w:val="008000"/>
          <w:kern w:val="28"/>
          <w:sz w:val="30"/>
          <w:szCs w:val="30"/>
          <w:rtl/>
        </w:rPr>
        <w:t xml:space="preserve">صلّى يستسقي </w:t>
      </w:r>
      <w:r w:rsidRPr="007F2F74">
        <w:rPr>
          <w:rFonts w:ascii="SimSun" w:hAnsi="SimSun" w:cs="KFGQPC Uthman Taha Naskh" w:hint="cs"/>
          <w:b/>
          <w:bCs/>
          <w:color w:val="008000"/>
          <w:kern w:val="28"/>
          <w:sz w:val="30"/>
          <w:szCs w:val="30"/>
          <w:rtl/>
        </w:rPr>
        <w:t xml:space="preserve">، </w:t>
      </w:r>
      <w:r w:rsidRPr="007F2F74">
        <w:rPr>
          <w:rFonts w:ascii="SimSun" w:hAnsi="SimSun" w:cs="KFGQPC Uthman Taha Naskh"/>
          <w:b/>
          <w:bCs/>
          <w:color w:val="008000"/>
          <w:kern w:val="28"/>
          <w:sz w:val="30"/>
          <w:szCs w:val="30"/>
          <w:rtl/>
        </w:rPr>
        <w:t>فدع</w:t>
      </w:r>
      <w:r w:rsidRPr="007F2F74">
        <w:rPr>
          <w:rFonts w:ascii="SimSun" w:hAnsi="SimSun" w:cs="KFGQPC Uthman Taha Naskh" w:hint="cs"/>
          <w:b/>
          <w:bCs/>
          <w:color w:val="008000"/>
          <w:kern w:val="28"/>
          <w:sz w:val="30"/>
          <w:szCs w:val="30"/>
          <w:rtl/>
        </w:rPr>
        <w:t>ـ</w:t>
      </w:r>
      <w:r w:rsidRPr="007F2F74">
        <w:rPr>
          <w:rFonts w:ascii="SimSun" w:hAnsi="SimSun" w:cs="KFGQPC Uthman Taha Naskh"/>
          <w:b/>
          <w:bCs/>
          <w:color w:val="008000"/>
          <w:kern w:val="28"/>
          <w:sz w:val="30"/>
          <w:szCs w:val="30"/>
          <w:rtl/>
        </w:rPr>
        <w:t xml:space="preserve">ا واستسقى </w:t>
      </w:r>
      <w:r w:rsidRPr="007F2F74">
        <w:rPr>
          <w:rFonts w:ascii="SimSun" w:hAnsi="SimSun" w:cs="KFGQPC Uthman Taha Naskh" w:hint="cs"/>
          <w:b/>
          <w:bCs/>
          <w:color w:val="008000"/>
          <w:kern w:val="28"/>
          <w:sz w:val="30"/>
          <w:szCs w:val="30"/>
          <w:rtl/>
        </w:rPr>
        <w:t xml:space="preserve">، </w:t>
      </w:r>
      <w:r w:rsidRPr="007F2F74">
        <w:rPr>
          <w:rFonts w:ascii="SimSun" w:hAnsi="SimSun" w:cs="KFGQPC Uthman Taha Naskh"/>
          <w:b/>
          <w:bCs/>
          <w:color w:val="008000"/>
          <w:kern w:val="28"/>
          <w:sz w:val="30"/>
          <w:szCs w:val="30"/>
          <w:rtl/>
        </w:rPr>
        <w:t>ثم استقبل</w:t>
      </w:r>
      <w:r w:rsidRPr="007F2F74">
        <w:rPr>
          <w:rFonts w:ascii="SimSun" w:hAnsi="SimSun" w:cs="KFGQPC Uthman Taha Naskh" w:hint="cs"/>
          <w:b/>
          <w:bCs/>
          <w:color w:val="008000"/>
          <w:kern w:val="28"/>
          <w:sz w:val="30"/>
          <w:szCs w:val="30"/>
          <w:rtl/>
        </w:rPr>
        <w:t>َ</w:t>
      </w:r>
      <w:r w:rsidRPr="007F2F74">
        <w:rPr>
          <w:rFonts w:ascii="SimSun" w:hAnsi="SimSun" w:cs="KFGQPC Uthman Taha Naskh"/>
          <w:b/>
          <w:bCs/>
          <w:color w:val="008000"/>
          <w:kern w:val="28"/>
          <w:sz w:val="30"/>
          <w:szCs w:val="30"/>
          <w:rtl/>
        </w:rPr>
        <w:t xml:space="preserve"> الق</w:t>
      </w:r>
      <w:r w:rsidRPr="007F2F74">
        <w:rPr>
          <w:rFonts w:ascii="SimSun" w:hAnsi="SimSun" w:cs="KFGQPC Uthman Taha Naskh" w:hint="cs"/>
          <w:b/>
          <w:bCs/>
          <w:color w:val="008000"/>
          <w:kern w:val="28"/>
          <w:sz w:val="30"/>
          <w:szCs w:val="30"/>
          <w:rtl/>
        </w:rPr>
        <w:t>ِ</w:t>
      </w:r>
      <w:r w:rsidRPr="007F2F74">
        <w:rPr>
          <w:rFonts w:ascii="SimSun" w:hAnsi="SimSun" w:cs="KFGQPC Uthman Taha Naskh"/>
          <w:b/>
          <w:bCs/>
          <w:color w:val="008000"/>
          <w:kern w:val="28"/>
          <w:sz w:val="30"/>
          <w:szCs w:val="30"/>
          <w:rtl/>
        </w:rPr>
        <w:t>بلة</w:t>
      </w:r>
      <w:r w:rsidRPr="007F2F74">
        <w:rPr>
          <w:rFonts w:ascii="SimSun" w:hAnsi="SimSun" w:cs="KFGQPC Uthman Taha Naskh" w:hint="cs"/>
          <w:b/>
          <w:bCs/>
          <w:color w:val="008000"/>
          <w:kern w:val="28"/>
          <w:sz w:val="30"/>
          <w:szCs w:val="30"/>
          <w:rtl/>
        </w:rPr>
        <w:t>َ</w:t>
      </w:r>
      <w:r w:rsidRPr="007F2F74">
        <w:rPr>
          <w:rFonts w:ascii="SimSun" w:hAnsi="SimSun" w:cs="KFGQPC Uthman Taha Naskh"/>
          <w:b/>
          <w:bCs/>
          <w:color w:val="008000"/>
          <w:kern w:val="28"/>
          <w:sz w:val="30"/>
          <w:szCs w:val="30"/>
          <w:rtl/>
        </w:rPr>
        <w:t xml:space="preserve"> فصلّى ر</w:t>
      </w:r>
      <w:r w:rsidRPr="007F2F74">
        <w:rPr>
          <w:rFonts w:ascii="SimSun" w:hAnsi="SimSun" w:cs="KFGQPC Uthman Taha Naskh" w:hint="cs"/>
          <w:b/>
          <w:bCs/>
          <w:color w:val="008000"/>
          <w:kern w:val="28"/>
          <w:sz w:val="30"/>
          <w:szCs w:val="30"/>
          <w:rtl/>
        </w:rPr>
        <w:t>َ</w:t>
      </w:r>
      <w:r w:rsidRPr="007F2F74">
        <w:rPr>
          <w:rFonts w:ascii="SimSun" w:hAnsi="SimSun" w:cs="KFGQPC Uthman Taha Naskh"/>
          <w:b/>
          <w:bCs/>
          <w:color w:val="008000"/>
          <w:kern w:val="28"/>
          <w:sz w:val="30"/>
          <w:szCs w:val="30"/>
          <w:rtl/>
        </w:rPr>
        <w:t xml:space="preserve">كعتين </w:t>
      </w:r>
      <w:r w:rsidRPr="007F2F74">
        <w:rPr>
          <w:rFonts w:ascii="SimSun" w:hAnsi="SimSun" w:cs="KFGQPC Uthman Taha Naskh" w:hint="cs"/>
          <w:b/>
          <w:bCs/>
          <w:color w:val="008000"/>
          <w:kern w:val="28"/>
          <w:sz w:val="30"/>
          <w:szCs w:val="30"/>
          <w:rtl/>
        </w:rPr>
        <w:t xml:space="preserve">، </w:t>
      </w:r>
      <w:r w:rsidRPr="007F2F74">
        <w:rPr>
          <w:rFonts w:ascii="SimSun" w:hAnsi="SimSun" w:cs="KFGQPC Uthman Taha Naskh"/>
          <w:b/>
          <w:bCs/>
          <w:color w:val="008000"/>
          <w:kern w:val="28"/>
          <w:sz w:val="30"/>
          <w:szCs w:val="30"/>
          <w:rtl/>
        </w:rPr>
        <w:t>وقلب</w:t>
      </w:r>
      <w:r w:rsidRPr="007F2F74">
        <w:rPr>
          <w:rFonts w:ascii="SimSun" w:hAnsi="SimSun" w:cs="KFGQPC Uthman Taha Naskh" w:hint="cs"/>
          <w:b/>
          <w:bCs/>
          <w:color w:val="008000"/>
          <w:kern w:val="28"/>
          <w:sz w:val="30"/>
          <w:szCs w:val="30"/>
          <w:rtl/>
        </w:rPr>
        <w:t>َ</w:t>
      </w:r>
      <w:r w:rsidRPr="007F2F74">
        <w:rPr>
          <w:rFonts w:ascii="SimSun" w:hAnsi="SimSun" w:cs="KFGQPC Uthman Taha Naskh"/>
          <w:b/>
          <w:bCs/>
          <w:color w:val="008000"/>
          <w:kern w:val="28"/>
          <w:sz w:val="30"/>
          <w:szCs w:val="30"/>
          <w:rtl/>
        </w:rPr>
        <w:t xml:space="preserve"> ر</w:t>
      </w:r>
      <w:r w:rsidRPr="007F2F74">
        <w:rPr>
          <w:rFonts w:ascii="SimSun" w:hAnsi="SimSun" w:cs="KFGQPC Uthman Taha Naskh" w:hint="cs"/>
          <w:b/>
          <w:bCs/>
          <w:color w:val="008000"/>
          <w:kern w:val="28"/>
          <w:sz w:val="30"/>
          <w:szCs w:val="30"/>
          <w:rtl/>
        </w:rPr>
        <w:t>ِ</w:t>
      </w:r>
      <w:r w:rsidRPr="007F2F74">
        <w:rPr>
          <w:rFonts w:ascii="SimSun" w:hAnsi="SimSun" w:cs="KFGQPC Uthman Taha Naskh"/>
          <w:b/>
          <w:bCs/>
          <w:color w:val="008000"/>
          <w:kern w:val="28"/>
          <w:sz w:val="30"/>
          <w:szCs w:val="30"/>
          <w:rtl/>
        </w:rPr>
        <w:t>داء</w:t>
      </w:r>
      <w:r w:rsidRPr="007F2F74">
        <w:rPr>
          <w:rFonts w:ascii="SimSun" w:hAnsi="SimSun" w:cs="KFGQPC Uthman Taha Naskh" w:hint="cs"/>
          <w:b/>
          <w:bCs/>
          <w:color w:val="008000"/>
          <w:kern w:val="28"/>
          <w:sz w:val="30"/>
          <w:szCs w:val="30"/>
          <w:rtl/>
        </w:rPr>
        <w:t>َ</w:t>
      </w:r>
      <w:r w:rsidRPr="007F2F74">
        <w:rPr>
          <w:rFonts w:ascii="SimSun" w:hAnsi="SimSun" w:cs="KFGQPC Uthman Taha Naskh"/>
          <w:b/>
          <w:bCs/>
          <w:color w:val="008000"/>
          <w:kern w:val="28"/>
          <w:sz w:val="30"/>
          <w:szCs w:val="30"/>
          <w:rtl/>
        </w:rPr>
        <w:t>ه</w:t>
      </w:r>
      <w:r w:rsidRPr="00D831E9">
        <w:rPr>
          <w:rFonts w:ascii="SimSun" w:hAnsi="SimSun" w:cs="KFGQPC Uthman Taha Naskh"/>
          <w:b/>
          <w:bCs/>
          <w:color w:val="008000"/>
          <w:kern w:val="28"/>
          <w:sz w:val="30"/>
          <w:szCs w:val="30"/>
          <w:rtl/>
        </w:rPr>
        <w:t>»</w:t>
      </w:r>
      <w:r w:rsidRPr="007F2F74">
        <w:rPr>
          <w:rStyle w:val="Chard"/>
          <w:sz w:val="30"/>
          <w:szCs w:val="30"/>
          <w:rtl/>
        </w:rPr>
        <w:t xml:space="preserve"> </w:t>
      </w:r>
      <w:r w:rsidR="00636918">
        <w:rPr>
          <w:rStyle w:val="4Char"/>
          <w:rFonts w:cs="KFGQPC Uthman Taha Naskh"/>
          <w:sz w:val="30"/>
          <w:szCs w:val="30"/>
          <w:rtl/>
        </w:rPr>
        <w:t>أخرجه</w:t>
      </w:r>
      <w:r w:rsidRPr="007F2F74">
        <w:rPr>
          <w:rStyle w:val="4Char"/>
          <w:rFonts w:cs="KFGQPC Uthman Taha Naskh"/>
          <w:sz w:val="30"/>
          <w:szCs w:val="30"/>
          <w:rtl/>
        </w:rPr>
        <w:t xml:space="preserve"> البخاري</w:t>
      </w:r>
    </w:p>
    <w:p w:rsidR="001775E0" w:rsidRPr="003928E5" w:rsidRDefault="001775E0" w:rsidP="001775E0">
      <w:pPr>
        <w:widowControl/>
        <w:tabs>
          <w:tab w:val="left" w:pos="4540"/>
        </w:tabs>
        <w:spacing w:line="360" w:lineRule="auto"/>
        <w:ind w:firstLineChars="200" w:firstLine="562"/>
        <w:rPr>
          <w:rFonts w:ascii="SimSun" w:hAnsi="SimSun" w:cs="SimSun"/>
          <w:b/>
          <w:bCs/>
          <w:kern w:val="26"/>
          <w:sz w:val="28"/>
          <w:szCs w:val="28"/>
        </w:rPr>
      </w:pPr>
      <w:r w:rsidRPr="003928E5">
        <w:rPr>
          <w:rFonts w:ascii="SimSun" w:hAnsi="SimSun" w:hint="eastAsia"/>
          <w:b/>
          <w:bCs/>
          <w:kern w:val="26"/>
          <w:sz w:val="28"/>
          <w:szCs w:val="28"/>
        </w:rPr>
        <w:t>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547"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47" inset="0,0,0,0">
              <w:txbxContent>
                <w:p w:rsidR="001775E0" w:rsidRPr="003928E5" w:rsidRDefault="001775E0" w:rsidP="001775E0">
                  <w:pPr>
                    <w:spacing w:line="120" w:lineRule="exact"/>
                    <w:jc w:val="center"/>
                    <w:rPr>
                      <w:rFonts w:ascii="SimSun" w:hAnsi="SimSun" w:cs="Arial"/>
                      <w:b/>
                      <w:bCs/>
                      <w:kern w:val="24"/>
                      <w:sz w:val="8"/>
                      <w:szCs w:val="8"/>
                    </w:rPr>
                  </w:pPr>
                  <w:r w:rsidRPr="003928E5">
                    <w:rPr>
                      <w:rFonts w:ascii="SimSun" w:hAnsi="SimSun" w:cs="Arial" w:hint="eastAsia"/>
                      <w:b/>
                      <w:bCs/>
                      <w:kern w:val="24"/>
                      <w:sz w:val="8"/>
                      <w:szCs w:val="8"/>
                    </w:rPr>
                    <w:t>愿主赐福之</w:t>
                  </w:r>
                </w:p>
                <w:p w:rsidR="001775E0" w:rsidRPr="003928E5" w:rsidRDefault="001775E0" w:rsidP="001775E0">
                  <w:pPr>
                    <w:spacing w:line="120" w:lineRule="exact"/>
                    <w:jc w:val="center"/>
                    <w:rPr>
                      <w:rFonts w:ascii="SimSun" w:hAnsi="SimSun" w:cs="Arial"/>
                      <w:b/>
                      <w:bCs/>
                      <w:kern w:val="24"/>
                      <w:sz w:val="8"/>
                      <w:szCs w:val="8"/>
                    </w:rPr>
                  </w:pPr>
                  <w:r w:rsidRPr="003928E5">
                    <w:rPr>
                      <w:rFonts w:ascii="SimSun" w:hAnsi="SimSun" w:cs="Arial" w:hint="eastAsia"/>
                      <w:b/>
                      <w:bCs/>
                      <w:kern w:val="24"/>
                      <w:sz w:val="8"/>
                      <w:szCs w:val="8"/>
                    </w:rPr>
                    <w:t>并使其平安</w:t>
                  </w:r>
                </w:p>
              </w:txbxContent>
            </v:textbox>
            <w10:wrap anchorx="page"/>
            <w10:anchorlock/>
          </v:shape>
        </w:pict>
      </w:r>
      <w:r w:rsidRPr="003928E5">
        <w:rPr>
          <w:rFonts w:ascii="SimSun" w:hAnsi="SimSun" w:hint="eastAsia"/>
          <w:b/>
          <w:bCs/>
          <w:kern w:val="26"/>
          <w:sz w:val="28"/>
          <w:szCs w:val="28"/>
        </w:rPr>
        <w:t>去礼拜的场所求雨，他祈祷，向真主求雨，然后他面对朝向（天房）礼两拜，他反穿着大衣。</w:t>
      </w:r>
      <w:r w:rsidRPr="003928E5">
        <w:rPr>
          <w:rStyle w:val="a9"/>
          <w:rFonts w:ascii="SimSun" w:hAnsi="SimSun"/>
          <w:b/>
          <w:bCs/>
          <w:kern w:val="26"/>
          <w:sz w:val="28"/>
          <w:szCs w:val="28"/>
        </w:rPr>
        <w:footnoteReference w:id="347"/>
      </w:r>
    </w:p>
    <w:p w:rsidR="00EA46A2" w:rsidRDefault="00EA46A2" w:rsidP="001775E0">
      <w:pPr>
        <w:widowControl/>
        <w:tabs>
          <w:tab w:val="left" w:pos="4540"/>
        </w:tabs>
        <w:spacing w:line="360" w:lineRule="auto"/>
        <w:ind w:firstLineChars="200" w:firstLine="560"/>
        <w:rPr>
          <w:rFonts w:ascii="SimSun" w:hAnsi="SimSun"/>
          <w:kern w:val="26"/>
          <w:sz w:val="28"/>
          <w:szCs w:val="28"/>
        </w:rPr>
      </w:pPr>
      <w:r>
        <w:rPr>
          <w:rFonts w:ascii="SimSun" w:hAnsi="SimSun" w:hint="eastAsia"/>
          <w:kern w:val="26"/>
          <w:sz w:val="28"/>
          <w:szCs w:val="28"/>
        </w:rPr>
        <w:t>2-</w:t>
      </w:r>
      <w:r w:rsidR="001775E0" w:rsidRPr="00F846D8">
        <w:rPr>
          <w:rFonts w:ascii="SimSun" w:hAnsi="SimSun" w:hint="eastAsia"/>
          <w:kern w:val="26"/>
          <w:sz w:val="28"/>
          <w:szCs w:val="28"/>
        </w:rPr>
        <w:t>艾奈斯·本·马立克（愿主喜悦他）的传述，欧麦尔·本·罕塔布在旱灾年，请阿巴斯求雨，他说：</w:t>
      </w:r>
    </w:p>
    <w:p w:rsidR="00EA46A2" w:rsidRPr="007F2F74" w:rsidRDefault="00EA46A2" w:rsidP="00EA46A2">
      <w:pPr>
        <w:bidi/>
        <w:ind w:firstLineChars="200" w:firstLine="600"/>
        <w:rPr>
          <w:rFonts w:ascii="SimSun" w:hAnsi="SimSun" w:cs="KFGQPC Uthman Taha Naskh"/>
          <w:b/>
          <w:bCs/>
          <w:color w:val="008000"/>
          <w:kern w:val="28"/>
          <w:sz w:val="30"/>
          <w:szCs w:val="30"/>
        </w:rPr>
      </w:pPr>
      <w:r w:rsidRPr="00150F24">
        <w:rPr>
          <w:rStyle w:val="4Char"/>
          <w:rFonts w:cs="KFGQPC Uthman Taha Naskh" w:hint="cs"/>
          <w:sz w:val="30"/>
          <w:szCs w:val="30"/>
          <w:rtl/>
        </w:rPr>
        <w:t>عن</w:t>
      </w:r>
      <w:r w:rsidRPr="00150F24">
        <w:rPr>
          <w:rStyle w:val="4Char"/>
          <w:rFonts w:cs="KFGQPC Uthman Taha Naskh"/>
          <w:sz w:val="30"/>
          <w:szCs w:val="30"/>
          <w:rtl/>
        </w:rPr>
        <w:t xml:space="preserve"> أنس بن مالك رضي الله عنهُ أن عمر بن الخطاب كان إذا قحطوا استسقى بالعباس فقال : </w:t>
      </w:r>
      <w:r w:rsidRPr="00150F24">
        <w:rPr>
          <w:rStyle w:val="4Char"/>
          <w:rFonts w:cs="KFGQPC Uthman Taha Naskh"/>
          <w:b/>
          <w:bCs/>
          <w:sz w:val="30"/>
          <w:szCs w:val="30"/>
          <w:rtl/>
        </w:rPr>
        <w:t xml:space="preserve">«اللهم إنا كنا نتوسل إليك بنبينا </w:t>
      </w:r>
      <w:r w:rsidRPr="00150F24">
        <w:rPr>
          <w:rStyle w:val="4Char"/>
          <w:rFonts w:cs="KFGQPC Uthman Taha Naskh" w:hint="cs"/>
          <w:sz w:val="30"/>
          <w:szCs w:val="30"/>
          <w:rtl/>
        </w:rPr>
        <w:t>ﷺ</w:t>
      </w:r>
      <w:r w:rsidRPr="00150F24">
        <w:rPr>
          <w:rStyle w:val="4Char"/>
          <w:rFonts w:cs="KFGQPC Uthman Taha Naskh"/>
          <w:b/>
          <w:bCs/>
          <w:sz w:val="30"/>
          <w:szCs w:val="30"/>
          <w:rtl/>
        </w:rPr>
        <w:t xml:space="preserve"> فتسقينا، وإنا نتوسل إليك بعم نبينا فاسقنا فيسقون»</w:t>
      </w:r>
      <w:r w:rsidRPr="007F2F74">
        <w:rPr>
          <w:rStyle w:val="Chard"/>
          <w:sz w:val="30"/>
          <w:szCs w:val="30"/>
          <w:rtl/>
        </w:rPr>
        <w:t xml:space="preserve"> </w:t>
      </w:r>
      <w:r>
        <w:rPr>
          <w:rStyle w:val="4Char"/>
          <w:rFonts w:cs="KFGQPC Uthman Taha Naskh"/>
          <w:sz w:val="30"/>
          <w:szCs w:val="30"/>
          <w:rtl/>
        </w:rPr>
        <w:t>أخرجه</w:t>
      </w:r>
      <w:r w:rsidRPr="007F2F74">
        <w:rPr>
          <w:rStyle w:val="4Char"/>
          <w:rFonts w:cs="KFGQPC Uthman Taha Naskh"/>
          <w:sz w:val="30"/>
          <w:szCs w:val="30"/>
          <w:rtl/>
        </w:rPr>
        <w:t xml:space="preserve"> البخاري</w:t>
      </w:r>
    </w:p>
    <w:p w:rsidR="001775E0" w:rsidRPr="003928E5" w:rsidRDefault="001775E0" w:rsidP="00EA46A2">
      <w:pPr>
        <w:widowControl/>
        <w:tabs>
          <w:tab w:val="left" w:pos="4540"/>
        </w:tabs>
        <w:spacing w:line="360" w:lineRule="auto"/>
        <w:ind w:firstLineChars="200" w:firstLine="562"/>
        <w:rPr>
          <w:rFonts w:ascii="SimSun" w:hAnsi="SimSun" w:cs="SimSun"/>
          <w:b/>
          <w:bCs/>
          <w:color w:val="000000"/>
          <w:kern w:val="26"/>
          <w:sz w:val="28"/>
          <w:szCs w:val="28"/>
        </w:rPr>
      </w:pPr>
      <w:r w:rsidRPr="003928E5">
        <w:rPr>
          <w:rFonts w:ascii="SimSun" w:hAnsi="SimSun" w:hint="eastAsia"/>
          <w:b/>
          <w:bCs/>
          <w:kern w:val="26"/>
          <w:sz w:val="28"/>
          <w:szCs w:val="28"/>
        </w:rPr>
        <w:t>“主啊！我们曾以我们先知</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546"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46" inset="0,0,0,0">
              <w:txbxContent>
                <w:p w:rsidR="001775E0" w:rsidRPr="0047014B" w:rsidRDefault="001775E0" w:rsidP="001775E0">
                  <w:pPr>
                    <w:spacing w:line="120" w:lineRule="exact"/>
                    <w:jc w:val="center"/>
                    <w:rPr>
                      <w:rFonts w:ascii="SimSun" w:hAnsi="SimSun" w:cs="Arial"/>
                      <w:kern w:val="24"/>
                      <w:sz w:val="8"/>
                      <w:szCs w:val="8"/>
                    </w:rPr>
                  </w:pPr>
                  <w:r w:rsidRPr="0047014B">
                    <w:rPr>
                      <w:rFonts w:ascii="SimSun" w:hAnsi="SimSun" w:cs="Arial" w:hint="eastAsia"/>
                      <w:kern w:val="24"/>
                      <w:sz w:val="8"/>
                      <w:szCs w:val="8"/>
                    </w:rPr>
                    <w:t>愿主赐福之</w:t>
                  </w:r>
                </w:p>
                <w:p w:rsidR="001775E0" w:rsidRPr="0047014B" w:rsidRDefault="001775E0" w:rsidP="001775E0">
                  <w:pPr>
                    <w:spacing w:line="120" w:lineRule="exact"/>
                    <w:jc w:val="center"/>
                    <w:rPr>
                      <w:rFonts w:ascii="SimSun" w:hAnsi="SimSun" w:cs="Arial"/>
                      <w:kern w:val="24"/>
                      <w:sz w:val="8"/>
                      <w:szCs w:val="8"/>
                    </w:rPr>
                  </w:pPr>
                  <w:r w:rsidRPr="0047014B">
                    <w:rPr>
                      <w:rFonts w:ascii="SimSun" w:hAnsi="SimSun" w:cs="Arial" w:hint="eastAsia"/>
                      <w:kern w:val="24"/>
                      <w:sz w:val="8"/>
                      <w:szCs w:val="8"/>
                    </w:rPr>
                    <w:t>并使其平安</w:t>
                  </w:r>
                </w:p>
              </w:txbxContent>
            </v:textbox>
            <w10:wrap anchorx="page"/>
            <w10:anchorlock/>
          </v:shape>
        </w:pict>
      </w:r>
      <w:r w:rsidRPr="003928E5">
        <w:rPr>
          <w:rFonts w:ascii="SimSun" w:hAnsi="SimSun" w:hint="eastAsia"/>
          <w:b/>
          <w:bCs/>
          <w:kern w:val="26"/>
          <w:sz w:val="28"/>
          <w:szCs w:val="28"/>
        </w:rPr>
        <w:t>的情面向您求雨，您赐予了我们，我们现在以我们先知的叔叔的情面向您求雨，您赐予我们雨吧！”雨果真就下了</w:t>
      </w:r>
      <w:r w:rsidRPr="003928E5">
        <w:rPr>
          <w:rFonts w:ascii="SimSun" w:hAnsi="SimSun" w:hint="eastAsia"/>
          <w:b/>
          <w:bCs/>
          <w:color w:val="000000"/>
          <w:kern w:val="26"/>
          <w:sz w:val="28"/>
          <w:szCs w:val="28"/>
        </w:rPr>
        <w:t>。</w:t>
      </w:r>
      <w:r w:rsidRPr="003928E5">
        <w:rPr>
          <w:rStyle w:val="a9"/>
          <w:rFonts w:ascii="SimSun" w:hAnsi="SimSun"/>
          <w:b/>
          <w:bCs/>
          <w:color w:val="000000"/>
          <w:kern w:val="26"/>
          <w:sz w:val="28"/>
          <w:szCs w:val="28"/>
        </w:rPr>
        <w:footnoteReference w:id="348"/>
      </w:r>
    </w:p>
    <w:p w:rsidR="001775E0" w:rsidRPr="00F846D8" w:rsidRDefault="001775E0" w:rsidP="001775E0">
      <w:pPr>
        <w:widowControl/>
        <w:tabs>
          <w:tab w:val="left" w:pos="4540"/>
        </w:tabs>
        <w:spacing w:line="360" w:lineRule="auto"/>
        <w:ind w:firstLineChars="200" w:firstLine="560"/>
        <w:rPr>
          <w:rFonts w:ascii="SimSun" w:hAnsi="SimSun" w:cs="Traditional Arabic"/>
          <w:kern w:val="26"/>
          <w:sz w:val="28"/>
          <w:szCs w:val="28"/>
        </w:rPr>
      </w:pPr>
      <w:r w:rsidRPr="00F846D8">
        <w:rPr>
          <w:rFonts w:ascii="SimSun" w:hAnsi="SimSun" w:hint="eastAsia"/>
          <w:kern w:val="26"/>
          <w:sz w:val="28"/>
          <w:szCs w:val="28"/>
        </w:rPr>
        <w:t>这段《圣训》证明了</w:t>
      </w:r>
      <w:r>
        <w:rPr>
          <w:rFonts w:ascii="SimSun" w:hAnsi="SimSun" w:hint="eastAsia"/>
          <w:kern w:val="26"/>
          <w:sz w:val="28"/>
          <w:szCs w:val="28"/>
        </w:rPr>
        <w:t>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545"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45" inset="0,0,0,0">
              <w:txbxContent>
                <w:p w:rsidR="001775E0" w:rsidRPr="0047014B" w:rsidRDefault="001775E0" w:rsidP="001775E0">
                  <w:pPr>
                    <w:spacing w:line="120" w:lineRule="exact"/>
                    <w:jc w:val="center"/>
                    <w:rPr>
                      <w:rFonts w:ascii="SimSun" w:hAnsi="SimSun" w:cs="Arial"/>
                      <w:kern w:val="24"/>
                      <w:sz w:val="8"/>
                      <w:szCs w:val="8"/>
                    </w:rPr>
                  </w:pPr>
                  <w:r w:rsidRPr="0047014B">
                    <w:rPr>
                      <w:rFonts w:ascii="SimSun" w:hAnsi="SimSun" w:cs="Arial" w:hint="eastAsia"/>
                      <w:kern w:val="24"/>
                      <w:sz w:val="8"/>
                      <w:szCs w:val="8"/>
                    </w:rPr>
                    <w:t>愿主赐福之</w:t>
                  </w:r>
                </w:p>
                <w:p w:rsidR="001775E0" w:rsidRPr="0047014B" w:rsidRDefault="001775E0" w:rsidP="001775E0">
                  <w:pPr>
                    <w:spacing w:line="120" w:lineRule="exact"/>
                    <w:jc w:val="center"/>
                    <w:rPr>
                      <w:rFonts w:ascii="SimSun" w:hAnsi="SimSun" w:cs="Arial"/>
                      <w:kern w:val="24"/>
                      <w:sz w:val="8"/>
                      <w:szCs w:val="8"/>
                    </w:rPr>
                  </w:pPr>
                  <w:r w:rsidRPr="0047014B">
                    <w:rPr>
                      <w:rFonts w:ascii="SimSun" w:hAnsi="SimSun" w:cs="Arial" w:hint="eastAsia"/>
                      <w:kern w:val="24"/>
                      <w:sz w:val="8"/>
                      <w:szCs w:val="8"/>
                    </w:rPr>
                    <w:t>并使其平安</w:t>
                  </w:r>
                </w:p>
              </w:txbxContent>
            </v:textbox>
            <w10:wrap anchorx="page"/>
            <w10:anchorlock/>
          </v:shape>
        </w:pict>
      </w:r>
      <w:r w:rsidRPr="00F846D8">
        <w:rPr>
          <w:rFonts w:ascii="SimSun" w:hAnsi="SimSun" w:hint="eastAsia"/>
          <w:kern w:val="26"/>
          <w:sz w:val="28"/>
          <w:szCs w:val="28"/>
        </w:rPr>
        <w:t>健在时，穆斯林曾经以他求雨，他们让</w:t>
      </w:r>
      <w:r>
        <w:rPr>
          <w:rFonts w:ascii="SimSun" w:hAnsi="SimSun" w:hint="eastAsia"/>
          <w:kern w:val="26"/>
          <w:sz w:val="28"/>
          <w:szCs w:val="28"/>
        </w:rPr>
        <w:t>主的使者</w:t>
      </w:r>
      <w:r w:rsidRPr="00F846D8">
        <w:rPr>
          <w:rFonts w:ascii="SimSun" w:hAnsi="SimSun" w:hint="eastAsia"/>
          <w:kern w:val="26"/>
          <w:sz w:val="28"/>
          <w:szCs w:val="28"/>
        </w:rPr>
        <w:t>向真主求雨，当他归真之后，他们没有求他，而是请他活着的叔叔阿巴斯向真主祈求，然后阿巴斯为他们向真主求雨。</w:t>
      </w:r>
    </w:p>
    <w:p w:rsidR="00897D3E" w:rsidRPr="0041344B" w:rsidRDefault="001775E0" w:rsidP="00863345">
      <w:pPr>
        <w:spacing w:beforeLines="100" w:afterLines="100" w:line="360" w:lineRule="auto"/>
        <w:jc w:val="center"/>
        <w:rPr>
          <w:rFonts w:ascii="STXinwei" w:eastAsia="STXinwei" w:hAnsi="SimSun" w:cs="Arial"/>
          <w:kern w:val="26"/>
          <w:sz w:val="36"/>
          <w:szCs w:val="36"/>
        </w:rPr>
      </w:pPr>
      <w:r w:rsidRPr="00F846D8">
        <w:rPr>
          <w:rFonts w:ascii="SimSun" w:hAnsi="SimSun" w:cs="Traditional Arabic"/>
          <w:kern w:val="26"/>
          <w:sz w:val="28"/>
          <w:szCs w:val="28"/>
        </w:rPr>
        <w:br w:type="page"/>
      </w:r>
      <w:r w:rsidR="00897D3E" w:rsidRPr="0041344B">
        <w:rPr>
          <w:rFonts w:ascii="STXinwei" w:eastAsia="STXinwei" w:hAnsi="SimSun" w:cs="Arial" w:hint="eastAsia"/>
          <w:kern w:val="26"/>
          <w:sz w:val="36"/>
          <w:szCs w:val="36"/>
        </w:rPr>
        <w:t>月蚀和日食拜</w:t>
      </w:r>
    </w:p>
    <w:p w:rsidR="00897D3E" w:rsidRDefault="00897D3E" w:rsidP="00897D3E">
      <w:pPr>
        <w:widowControl/>
        <w:tabs>
          <w:tab w:val="left" w:pos="4540"/>
        </w:tabs>
        <w:spacing w:line="360" w:lineRule="auto"/>
        <w:ind w:firstLineChars="200" w:firstLine="562"/>
        <w:rPr>
          <w:rFonts w:ascii="SimSun" w:hAnsi="SimSun"/>
          <w:kern w:val="26"/>
          <w:sz w:val="28"/>
          <w:szCs w:val="28"/>
          <w:rtl/>
        </w:rPr>
      </w:pPr>
      <w:r w:rsidRPr="00F846D8">
        <w:rPr>
          <w:rFonts w:ascii="SimSun" w:hAnsi="SimSun" w:hint="eastAsia"/>
          <w:b/>
          <w:bCs/>
          <w:kern w:val="26"/>
          <w:sz w:val="28"/>
          <w:szCs w:val="28"/>
        </w:rPr>
        <w:t>1.</w:t>
      </w:r>
      <w:r w:rsidRPr="00F846D8">
        <w:rPr>
          <w:rFonts w:ascii="SimSun" w:hAnsi="SimSun" w:hint="eastAsia"/>
          <w:kern w:val="26"/>
          <w:sz w:val="28"/>
          <w:szCs w:val="28"/>
        </w:rPr>
        <w:t>阿依莎（愿主喜悦她）的传述，她说：</w:t>
      </w:r>
    </w:p>
    <w:p w:rsidR="00897D3E" w:rsidRPr="003928E5" w:rsidRDefault="00897D3E" w:rsidP="00897D3E">
      <w:pPr>
        <w:bidi/>
        <w:ind w:firstLineChars="200" w:firstLine="600"/>
        <w:rPr>
          <w:rFonts w:ascii="SimSun" w:hAnsi="SimSun" w:cs="KFGQPC Uthman Taha Naskh"/>
          <w:b/>
          <w:bCs/>
          <w:color w:val="008000"/>
          <w:kern w:val="28"/>
          <w:sz w:val="30"/>
          <w:szCs w:val="30"/>
        </w:rPr>
      </w:pPr>
      <w:r w:rsidRPr="009D44DA">
        <w:rPr>
          <w:rStyle w:val="4Char"/>
          <w:rFonts w:cs="KFGQPC Uthman Taha Naskh"/>
          <w:sz w:val="30"/>
          <w:szCs w:val="30"/>
          <w:rtl/>
        </w:rPr>
        <w:t>عن عائشة أنها قالت</w:t>
      </w:r>
      <w:r w:rsidRPr="009D44DA">
        <w:rPr>
          <w:rStyle w:val="4Char"/>
          <w:rFonts w:cs="KFGQPC Uthman Taha Naskh"/>
          <w:sz w:val="30"/>
          <w:szCs w:val="30"/>
        </w:rPr>
        <w:t>:</w:t>
      </w:r>
      <w:r w:rsidRPr="00D831E9">
        <w:rPr>
          <w:rFonts w:ascii="SimSun" w:hAnsi="SimSun" w:cs="KFGQPC Uthman Taha Naskh"/>
          <w:b/>
          <w:bCs/>
          <w:color w:val="008000"/>
          <w:kern w:val="28"/>
          <w:sz w:val="30"/>
          <w:szCs w:val="30"/>
          <w:rtl/>
        </w:rPr>
        <w:t>«</w:t>
      </w:r>
      <w:r w:rsidRPr="00BE2011">
        <w:rPr>
          <w:rFonts w:ascii="SimSun" w:hAnsi="SimSun" w:cs="KFGQPC Uthman Taha Naskh" w:hint="cs"/>
          <w:b/>
          <w:bCs/>
          <w:color w:val="008000"/>
          <w:kern w:val="28"/>
          <w:sz w:val="30"/>
          <w:szCs w:val="30"/>
          <w:rtl/>
        </w:rPr>
        <w:t>خُسِفَت</w:t>
      </w:r>
      <w:r w:rsidRPr="00BE2011">
        <w:rPr>
          <w:rFonts w:ascii="SimSun" w:hAnsi="SimSun" w:cs="KFGQPC Uthman Taha Naskh"/>
          <w:b/>
          <w:bCs/>
          <w:color w:val="008000"/>
          <w:kern w:val="28"/>
          <w:sz w:val="30"/>
          <w:szCs w:val="30"/>
          <w:rtl/>
        </w:rPr>
        <w:t xml:space="preserve"> الشمس على عهد رسول الله </w:t>
      </w:r>
      <w:r w:rsidRPr="00BE2011">
        <w:rPr>
          <w:rFonts w:ascii="SimSun" w:hAnsi="SimSun" w:cs="KFGQPC Uthman Taha Naskh" w:hint="cs"/>
          <w:b/>
          <w:bCs/>
          <w:color w:val="008000"/>
          <w:kern w:val="28"/>
          <w:sz w:val="30"/>
          <w:szCs w:val="30"/>
          <w:rtl/>
        </w:rPr>
        <w:t>ﷺ</w:t>
      </w:r>
      <w:r w:rsidRPr="00BE2011">
        <w:rPr>
          <w:rFonts w:ascii="SimSun" w:hAnsi="SimSun" w:cs="KFGQPC Uthman Taha Naskh"/>
          <w:b/>
          <w:bCs/>
          <w:color w:val="008000"/>
          <w:kern w:val="28"/>
          <w:sz w:val="30"/>
          <w:szCs w:val="30"/>
          <w:rtl/>
        </w:rPr>
        <w:t xml:space="preserve"> ف</w:t>
      </w:r>
      <w:r>
        <w:rPr>
          <w:rFonts w:ascii="SimSun" w:hAnsi="SimSun" w:cs="KFGQPC Uthman Taha Naskh"/>
          <w:b/>
          <w:bCs/>
          <w:color w:val="008000"/>
          <w:kern w:val="28"/>
          <w:sz w:val="30"/>
          <w:szCs w:val="30"/>
          <w:rtl/>
        </w:rPr>
        <w:t>ـبَعث منادياً : الصلاة جامعة</w:t>
      </w:r>
      <w:r w:rsidRPr="00BE2011">
        <w:rPr>
          <w:rFonts w:ascii="SimSun" w:hAnsi="SimSun" w:cs="KFGQPC Uthman Taha Naskh"/>
          <w:b/>
          <w:bCs/>
          <w:color w:val="008000"/>
          <w:kern w:val="28"/>
          <w:sz w:val="30"/>
          <w:szCs w:val="30"/>
          <w:rtl/>
        </w:rPr>
        <w:t>، فقام فصلَّى أربع ركوعات في ركعتين ، وأربع سجدات</w:t>
      </w:r>
      <w:r w:rsidRPr="00D831E9">
        <w:rPr>
          <w:rFonts w:ascii="SimSun" w:hAnsi="SimSun" w:cs="KFGQPC Uthman Taha Naskh"/>
          <w:b/>
          <w:bCs/>
          <w:color w:val="008000"/>
          <w:kern w:val="28"/>
          <w:sz w:val="30"/>
          <w:szCs w:val="30"/>
          <w:rtl/>
        </w:rPr>
        <w:t>»</w:t>
      </w:r>
      <w:r w:rsidRPr="007F2F74">
        <w:rPr>
          <w:rStyle w:val="Chard"/>
          <w:sz w:val="30"/>
          <w:szCs w:val="30"/>
          <w:rtl/>
        </w:rPr>
        <w:t xml:space="preserve"> </w:t>
      </w:r>
      <w:r w:rsidR="00636918">
        <w:rPr>
          <w:rStyle w:val="4Char"/>
          <w:rFonts w:cs="KFGQPC Uthman Taha Naskh"/>
          <w:sz w:val="30"/>
          <w:szCs w:val="30"/>
          <w:rtl/>
        </w:rPr>
        <w:t>أخرجه</w:t>
      </w:r>
      <w:r w:rsidRPr="007F2F74">
        <w:rPr>
          <w:rStyle w:val="4Char"/>
          <w:rFonts w:cs="KFGQPC Uthman Taha Naskh"/>
          <w:sz w:val="30"/>
          <w:szCs w:val="30"/>
          <w:rtl/>
        </w:rPr>
        <w:t xml:space="preserve"> البخاري</w:t>
      </w:r>
    </w:p>
    <w:p w:rsidR="00897D3E" w:rsidRPr="00F846D8" w:rsidRDefault="00897D3E" w:rsidP="00897D3E">
      <w:pPr>
        <w:widowControl/>
        <w:tabs>
          <w:tab w:val="left" w:pos="4540"/>
        </w:tabs>
        <w:spacing w:line="360" w:lineRule="auto"/>
        <w:ind w:firstLineChars="200" w:firstLine="562"/>
        <w:rPr>
          <w:rFonts w:ascii="SimSun" w:hAnsi="SimSun" w:cs="SimSun"/>
          <w:b/>
          <w:bCs/>
          <w:color w:val="008000"/>
          <w:kern w:val="26"/>
          <w:sz w:val="28"/>
          <w:szCs w:val="28"/>
        </w:rPr>
      </w:pPr>
      <w:r w:rsidRPr="00F846D8">
        <w:rPr>
          <w:rFonts w:ascii="SimSun" w:hAnsi="SimSun" w:hint="eastAsia"/>
          <w:b/>
          <w:bCs/>
          <w:color w:val="008000"/>
          <w:kern w:val="26"/>
          <w:sz w:val="28"/>
          <w:szCs w:val="28"/>
        </w:rPr>
        <w:t>“主的使者</w:t>
      </w:r>
      <w:r w:rsidR="00253D81" w:rsidRPr="00253D81">
        <w:rPr>
          <w:rFonts w:ascii="SimSun" w:hAnsi="SimSun"/>
          <w:b/>
          <w:bCs/>
          <w:color w:val="008000"/>
          <w:kern w:val="26"/>
          <w:sz w:val="28"/>
          <w:szCs w:val="28"/>
        </w:rPr>
      </w:r>
      <w:r w:rsidR="00253D81">
        <w:rPr>
          <w:rFonts w:ascii="SimSun" w:hAnsi="SimSun"/>
          <w:b/>
          <w:bCs/>
          <w:color w:val="008000"/>
          <w:kern w:val="26"/>
          <w:sz w:val="28"/>
          <w:szCs w:val="28"/>
        </w:rPr>
        <w:pict>
          <v:shape id="_x0000_s1544"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44" inset="0,0,0,0">
              <w:txbxContent>
                <w:p w:rsidR="00897D3E" w:rsidRPr="003928E5" w:rsidRDefault="00897D3E" w:rsidP="00897D3E">
                  <w:pPr>
                    <w:spacing w:line="120" w:lineRule="exact"/>
                    <w:jc w:val="center"/>
                    <w:rPr>
                      <w:rFonts w:ascii="SimSun" w:hAnsi="SimSun" w:cs="Arial"/>
                      <w:b/>
                      <w:bCs/>
                      <w:color w:val="008000"/>
                      <w:kern w:val="24"/>
                      <w:sz w:val="8"/>
                      <w:szCs w:val="8"/>
                    </w:rPr>
                  </w:pPr>
                  <w:r w:rsidRPr="003928E5">
                    <w:rPr>
                      <w:rFonts w:ascii="SimSun" w:hAnsi="SimSun" w:cs="Arial" w:hint="eastAsia"/>
                      <w:b/>
                      <w:bCs/>
                      <w:color w:val="008000"/>
                      <w:kern w:val="24"/>
                      <w:sz w:val="8"/>
                      <w:szCs w:val="8"/>
                    </w:rPr>
                    <w:t>愿主赐福之</w:t>
                  </w:r>
                </w:p>
                <w:p w:rsidR="00897D3E" w:rsidRPr="003928E5" w:rsidRDefault="00897D3E" w:rsidP="00897D3E">
                  <w:pPr>
                    <w:spacing w:line="120" w:lineRule="exact"/>
                    <w:jc w:val="center"/>
                    <w:rPr>
                      <w:rFonts w:ascii="SimSun" w:hAnsi="SimSun" w:cs="Arial"/>
                      <w:b/>
                      <w:bCs/>
                      <w:color w:val="008000"/>
                      <w:kern w:val="24"/>
                      <w:sz w:val="8"/>
                      <w:szCs w:val="8"/>
                    </w:rPr>
                  </w:pPr>
                  <w:r w:rsidRPr="003928E5">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时代发生日食，他派人呼吁道：‘你们当到清真寺礼拜！’使者带着人们在两拜中鞠了四次躬和叩了四个头。</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rPr>
        <w:footnoteReference w:id="349"/>
      </w:r>
    </w:p>
    <w:p w:rsidR="00897D3E" w:rsidRDefault="00897D3E" w:rsidP="00897D3E">
      <w:pPr>
        <w:widowControl/>
        <w:tabs>
          <w:tab w:val="left" w:pos="4540"/>
        </w:tabs>
        <w:spacing w:line="360" w:lineRule="auto"/>
        <w:ind w:firstLineChars="200" w:firstLine="562"/>
        <w:rPr>
          <w:rFonts w:ascii="SimSun" w:hAnsi="SimSun"/>
          <w:kern w:val="26"/>
          <w:sz w:val="28"/>
          <w:szCs w:val="28"/>
          <w:rtl/>
        </w:rPr>
      </w:pPr>
      <w:r w:rsidRPr="00F846D8">
        <w:rPr>
          <w:rFonts w:ascii="SimSun" w:hAnsi="SimSun" w:hint="eastAsia"/>
          <w:b/>
          <w:bCs/>
          <w:kern w:val="26"/>
          <w:sz w:val="28"/>
          <w:szCs w:val="28"/>
        </w:rPr>
        <w:t>2.</w:t>
      </w:r>
      <w:r w:rsidRPr="00F846D8">
        <w:rPr>
          <w:rFonts w:ascii="SimSun" w:hAnsi="SimSun" w:hint="eastAsia"/>
          <w:kern w:val="26"/>
          <w:sz w:val="28"/>
          <w:szCs w:val="28"/>
        </w:rPr>
        <w:t xml:space="preserve"> 阿依莎（愿主喜悦她）的传述，她说：</w:t>
      </w:r>
    </w:p>
    <w:p w:rsidR="004126B2" w:rsidRPr="003928E5" w:rsidRDefault="004126B2" w:rsidP="004126B2">
      <w:pPr>
        <w:bidi/>
        <w:ind w:firstLineChars="200" w:firstLine="600"/>
        <w:rPr>
          <w:rFonts w:ascii="SimSun" w:hAnsi="SimSun" w:cs="KFGQPC Uthman Taha Naskh"/>
          <w:b/>
          <w:bCs/>
          <w:color w:val="008000"/>
          <w:kern w:val="28"/>
          <w:sz w:val="30"/>
          <w:szCs w:val="30"/>
        </w:rPr>
      </w:pPr>
      <w:r w:rsidRPr="00040292">
        <w:rPr>
          <w:rStyle w:val="4Char"/>
          <w:rFonts w:cs="KFGQPC Uthman Taha Naskh"/>
          <w:sz w:val="30"/>
          <w:szCs w:val="30"/>
          <w:rtl/>
        </w:rPr>
        <w:t>عن عائشة أنها قالت</w:t>
      </w:r>
      <w:r w:rsidRPr="00040292">
        <w:rPr>
          <w:rStyle w:val="4Char"/>
          <w:rFonts w:cs="KFGQPC Uthman Taha Naskh"/>
          <w:sz w:val="30"/>
          <w:szCs w:val="30"/>
        </w:rPr>
        <w:t>:</w:t>
      </w:r>
      <w:r w:rsidRPr="00040292">
        <w:rPr>
          <w:rFonts w:cs="KFGQPC Uthman Taha Naskh"/>
          <w:b/>
          <w:bCs/>
          <w:color w:val="008000"/>
          <w:kern w:val="28"/>
          <w:sz w:val="30"/>
          <w:szCs w:val="30"/>
          <w:rtl/>
          <w:lang w:eastAsia="en-US" w:bidi="ar-JO"/>
        </w:rPr>
        <w:t xml:space="preserve"> خسفت الشمس في عهد </w:t>
      </w:r>
      <w:r w:rsidRPr="00040292">
        <w:rPr>
          <w:rFonts w:cs="KFGQPC Uthman Taha Naskh" w:hint="cs"/>
          <w:b/>
          <w:bCs/>
          <w:color w:val="008000"/>
          <w:kern w:val="28"/>
          <w:sz w:val="30"/>
          <w:szCs w:val="30"/>
          <w:rtl/>
          <w:lang w:eastAsia="en-US" w:bidi="ar-JO"/>
        </w:rPr>
        <w:t>النبيّ</w:t>
      </w:r>
      <w:r>
        <w:rPr>
          <w:rFonts w:cs="KFGQPC Uthman Taha Naskh" w:hint="cs"/>
          <w:b/>
          <w:bCs/>
          <w:color w:val="008000"/>
          <w:kern w:val="28"/>
          <w:sz w:val="30"/>
          <w:szCs w:val="30"/>
          <w:rtl/>
          <w:lang w:eastAsia="en-US" w:bidi="ar-JO"/>
        </w:rPr>
        <w:t>ِ</w:t>
      </w:r>
      <w:r w:rsidRPr="00040292">
        <w:rPr>
          <w:rFonts w:ascii="SimSun" w:hAnsi="SimSun" w:cs="KFGQPC Uthman Taha Naskh" w:hint="cs"/>
          <w:b/>
          <w:bCs/>
          <w:color w:val="008000"/>
          <w:kern w:val="28"/>
          <w:sz w:val="30"/>
          <w:szCs w:val="30"/>
          <w:rtl/>
        </w:rPr>
        <w:t xml:space="preserve"> ﷺ</w:t>
      </w:r>
      <w:r w:rsidRPr="00040292">
        <w:rPr>
          <w:rFonts w:cs="KFGQPC Uthman Taha Naskh"/>
          <w:b/>
          <w:bCs/>
          <w:color w:val="008000"/>
          <w:kern w:val="28"/>
          <w:sz w:val="30"/>
          <w:szCs w:val="30"/>
          <w:rtl/>
          <w:lang w:eastAsia="en-US" w:bidi="ar-JO"/>
        </w:rPr>
        <w:t xml:space="preserve"> فصلى </w:t>
      </w:r>
      <w:r w:rsidRPr="00040292">
        <w:rPr>
          <w:rFonts w:cs="KFGQPC Uthman Taha Naskh" w:hint="cs"/>
          <w:b/>
          <w:bCs/>
          <w:color w:val="008000"/>
          <w:kern w:val="28"/>
          <w:sz w:val="30"/>
          <w:szCs w:val="30"/>
          <w:rtl/>
          <w:lang w:eastAsia="en-US" w:bidi="ar-JO"/>
        </w:rPr>
        <w:t>النبيُّ</w:t>
      </w:r>
      <w:r w:rsidRPr="00040292">
        <w:rPr>
          <w:rFonts w:ascii="SimSun" w:hAnsi="SimSun" w:cs="KFGQPC Uthman Taha Naskh" w:hint="cs"/>
          <w:b/>
          <w:bCs/>
          <w:color w:val="008000"/>
          <w:kern w:val="28"/>
          <w:sz w:val="30"/>
          <w:szCs w:val="30"/>
          <w:rtl/>
        </w:rPr>
        <w:t xml:space="preserve"> ﷺ</w:t>
      </w:r>
      <w:r w:rsidRPr="00040292">
        <w:rPr>
          <w:rFonts w:cs="KFGQPC Uthman Taha Naskh"/>
          <w:b/>
          <w:bCs/>
          <w:color w:val="008000"/>
          <w:kern w:val="28"/>
          <w:sz w:val="30"/>
          <w:szCs w:val="30"/>
          <w:rtl/>
          <w:lang w:eastAsia="en-US" w:bidi="ar-JO"/>
        </w:rPr>
        <w:t xml:space="preserve"> بالناس، فقام فأطال القيام، ثم ركع فأطال الركوع، ثم قام فأطال القيام، وهو دون القيام الأول، ثم ركع فأطال الركوع، وهو دون الركوع الأول، ثم سجد فأطال السجود، ثم فعل في الكعة الثانية مثل ما فعل في الأولى، ثم انصرف، وقد انجلت الشمس، فخطب الناس، فحمد الله وأثنى عليه، ثم</w:t>
      </w:r>
      <w:r w:rsidRPr="00AC34C9">
        <w:rPr>
          <w:rFonts w:cs="KFGQPC Uthman Taha Naskh"/>
          <w:b/>
          <w:bCs/>
          <w:color w:val="008000"/>
          <w:kern w:val="28"/>
          <w:sz w:val="30"/>
          <w:szCs w:val="30"/>
          <w:rtl/>
          <w:lang w:eastAsia="en-US" w:bidi="ar-JO"/>
        </w:rPr>
        <w:t xml:space="preserve"> قال:</w:t>
      </w:r>
      <w:r w:rsidRPr="00040292">
        <w:rPr>
          <w:rFonts w:ascii="SimSun" w:hAnsi="SimSun" w:cs="KFGQPC Uthman Taha Naskh"/>
          <w:b/>
          <w:bCs/>
          <w:color w:val="008000"/>
          <w:kern w:val="28"/>
          <w:sz w:val="30"/>
          <w:szCs w:val="30"/>
          <w:rtl/>
        </w:rPr>
        <w:t xml:space="preserve"> </w:t>
      </w:r>
      <w:r w:rsidRPr="00D831E9">
        <w:rPr>
          <w:rFonts w:ascii="SimSun" w:hAnsi="SimSun" w:cs="KFGQPC Uthman Taha Naskh"/>
          <w:b/>
          <w:bCs/>
          <w:color w:val="008000"/>
          <w:kern w:val="28"/>
          <w:sz w:val="30"/>
          <w:szCs w:val="30"/>
          <w:rtl/>
        </w:rPr>
        <w:t>«</w:t>
      </w:r>
      <w:r w:rsidRPr="00AC34C9">
        <w:rPr>
          <w:rFonts w:cs="KFGQPC Uthman Taha Naskh"/>
          <w:b/>
          <w:bCs/>
          <w:color w:val="008000"/>
          <w:kern w:val="28"/>
          <w:sz w:val="30"/>
          <w:szCs w:val="30"/>
          <w:rtl/>
          <w:lang w:eastAsia="en-US" w:bidi="ar-JO"/>
        </w:rPr>
        <w:t>إن الشمس والقمر آيتان من آيات الله، لا ينخسفان لموت أحد ولا لحياته، فإذا رأيتم ذلك فادعوا الله، وكبروا وصلوا وتصدقوا</w:t>
      </w:r>
      <w:r w:rsidRPr="00FF2694">
        <w:rPr>
          <w:rFonts w:cs="KFGQPC Uthman Taha Naskh"/>
          <w:b/>
          <w:bCs/>
          <w:color w:val="008000"/>
          <w:kern w:val="28"/>
          <w:sz w:val="30"/>
          <w:szCs w:val="30"/>
          <w:rtl/>
          <w:lang w:eastAsia="en-US" w:bidi="ar-JO"/>
        </w:rPr>
        <w:t>»</w:t>
      </w:r>
      <w:r w:rsidRPr="00AC34C9">
        <w:rPr>
          <w:rFonts w:cs="KFGQPC Uthman Taha Naskh"/>
          <w:b/>
          <w:bCs/>
          <w:color w:val="008000"/>
          <w:kern w:val="28"/>
          <w:sz w:val="30"/>
          <w:szCs w:val="30"/>
          <w:rtl/>
          <w:lang w:eastAsia="en-US" w:bidi="ar-JO"/>
        </w:rPr>
        <w:t>. ثم قال:</w:t>
      </w:r>
      <w:r w:rsidRPr="00040292">
        <w:rPr>
          <w:rFonts w:ascii="SimSun" w:hAnsi="SimSun" w:cs="KFGQPC Uthman Taha Naskh"/>
          <w:b/>
          <w:bCs/>
          <w:color w:val="008000"/>
          <w:kern w:val="28"/>
          <w:sz w:val="30"/>
          <w:szCs w:val="30"/>
          <w:rtl/>
        </w:rPr>
        <w:t xml:space="preserve"> </w:t>
      </w:r>
      <w:r w:rsidRPr="00D831E9">
        <w:rPr>
          <w:rFonts w:ascii="SimSun" w:hAnsi="SimSun" w:cs="KFGQPC Uthman Taha Naskh"/>
          <w:b/>
          <w:bCs/>
          <w:color w:val="008000"/>
          <w:kern w:val="28"/>
          <w:sz w:val="30"/>
          <w:szCs w:val="30"/>
          <w:rtl/>
        </w:rPr>
        <w:t>«</w:t>
      </w:r>
      <w:r w:rsidRPr="00DE39B4">
        <w:rPr>
          <w:rFonts w:cs="KFGQPC Uthman Taha Naskh"/>
          <w:bCs/>
          <w:color w:val="008000"/>
          <w:kern w:val="28"/>
          <w:sz w:val="30"/>
          <w:szCs w:val="30"/>
          <w:rtl/>
          <w:lang w:bidi="ar-JO"/>
        </w:rPr>
        <w:t xml:space="preserve">يا </w:t>
      </w:r>
      <w:r w:rsidRPr="00DE39B4">
        <w:rPr>
          <w:rFonts w:cs="KFGQPC Uthman Taha Naskh" w:hint="cs"/>
          <w:bCs/>
          <w:color w:val="008000"/>
          <w:kern w:val="28"/>
          <w:sz w:val="30"/>
          <w:szCs w:val="30"/>
          <w:rtl/>
          <w:lang w:bidi="ar-JO"/>
        </w:rPr>
        <w:t>أُ</w:t>
      </w:r>
      <w:r w:rsidRPr="00DE39B4">
        <w:rPr>
          <w:rFonts w:cs="KFGQPC Uthman Taha Naskh"/>
          <w:bCs/>
          <w:color w:val="008000"/>
          <w:kern w:val="28"/>
          <w:sz w:val="30"/>
          <w:szCs w:val="30"/>
          <w:rtl/>
          <w:lang w:bidi="ar-JO"/>
        </w:rPr>
        <w:t>مّ</w:t>
      </w:r>
      <w:r w:rsidRPr="00DE39B4">
        <w:rPr>
          <w:rFonts w:cs="KFGQPC Uthman Taha Naskh" w:hint="cs"/>
          <w:bCs/>
          <w:color w:val="008000"/>
          <w:kern w:val="28"/>
          <w:sz w:val="30"/>
          <w:szCs w:val="30"/>
          <w:rtl/>
          <w:lang w:bidi="ar-JO"/>
        </w:rPr>
        <w:t>َـ</w:t>
      </w:r>
      <w:r w:rsidRPr="00DE39B4">
        <w:rPr>
          <w:rFonts w:cs="KFGQPC Uthman Taha Naskh"/>
          <w:bCs/>
          <w:color w:val="008000"/>
          <w:kern w:val="28"/>
          <w:sz w:val="30"/>
          <w:szCs w:val="30"/>
          <w:rtl/>
          <w:lang w:bidi="ar-JO"/>
        </w:rPr>
        <w:t>ة محمد ما مِن أحدٍ أغْيَرُ م</w:t>
      </w:r>
      <w:r w:rsidRPr="00DE39B4">
        <w:rPr>
          <w:rFonts w:cs="KFGQPC Uthman Taha Naskh" w:hint="cs"/>
          <w:bCs/>
          <w:color w:val="008000"/>
          <w:kern w:val="28"/>
          <w:sz w:val="30"/>
          <w:szCs w:val="30"/>
          <w:rtl/>
          <w:lang w:bidi="ar-JO"/>
        </w:rPr>
        <w:t>ِ</w:t>
      </w:r>
      <w:r w:rsidRPr="00DE39B4">
        <w:rPr>
          <w:rFonts w:cs="KFGQPC Uthman Taha Naskh"/>
          <w:bCs/>
          <w:color w:val="008000"/>
          <w:kern w:val="28"/>
          <w:sz w:val="30"/>
          <w:szCs w:val="30"/>
          <w:rtl/>
          <w:lang w:bidi="ar-JO"/>
        </w:rPr>
        <w:t>ن الله أن يزني</w:t>
      </w:r>
      <w:r w:rsidRPr="00DE39B4">
        <w:rPr>
          <w:rFonts w:cs="KFGQPC Uthman Taha Naskh" w:hint="cs"/>
          <w:bCs/>
          <w:color w:val="008000"/>
          <w:kern w:val="28"/>
          <w:sz w:val="30"/>
          <w:szCs w:val="30"/>
          <w:rtl/>
          <w:lang w:bidi="ar-JO"/>
        </w:rPr>
        <w:t>َ</w:t>
      </w:r>
      <w:r w:rsidRPr="00DE39B4">
        <w:rPr>
          <w:rFonts w:cs="KFGQPC Uthman Taha Naskh"/>
          <w:bCs/>
          <w:color w:val="008000"/>
          <w:kern w:val="28"/>
          <w:sz w:val="30"/>
          <w:szCs w:val="30"/>
          <w:rtl/>
          <w:lang w:bidi="ar-JO"/>
        </w:rPr>
        <w:t xml:space="preserve"> عبد</w:t>
      </w:r>
      <w:r w:rsidRPr="00DE39B4">
        <w:rPr>
          <w:rFonts w:cs="KFGQPC Uthman Taha Naskh" w:hint="cs"/>
          <w:bCs/>
          <w:color w:val="008000"/>
          <w:kern w:val="28"/>
          <w:sz w:val="30"/>
          <w:szCs w:val="30"/>
          <w:rtl/>
          <w:lang w:bidi="ar-JO"/>
        </w:rPr>
        <w:t>ُ</w:t>
      </w:r>
      <w:r w:rsidRPr="00DE39B4">
        <w:rPr>
          <w:rFonts w:cs="KFGQPC Uthman Taha Naskh"/>
          <w:bCs/>
          <w:color w:val="008000"/>
          <w:kern w:val="28"/>
          <w:sz w:val="30"/>
          <w:szCs w:val="30"/>
          <w:rtl/>
          <w:lang w:bidi="ar-JO"/>
        </w:rPr>
        <w:t>ه أو تزني</w:t>
      </w:r>
      <w:r w:rsidRPr="00DE39B4">
        <w:rPr>
          <w:rFonts w:cs="KFGQPC Uthman Taha Naskh" w:hint="cs"/>
          <w:bCs/>
          <w:color w:val="008000"/>
          <w:kern w:val="28"/>
          <w:sz w:val="30"/>
          <w:szCs w:val="30"/>
          <w:rtl/>
          <w:lang w:bidi="ar-JO"/>
        </w:rPr>
        <w:t>َ</w:t>
      </w:r>
      <w:r w:rsidRPr="00DE39B4">
        <w:rPr>
          <w:rFonts w:cs="KFGQPC Uthman Taha Naskh"/>
          <w:bCs/>
          <w:color w:val="008000"/>
          <w:kern w:val="28"/>
          <w:sz w:val="30"/>
          <w:szCs w:val="30"/>
          <w:rtl/>
          <w:lang w:bidi="ar-JO"/>
        </w:rPr>
        <w:t xml:space="preserve"> أ</w:t>
      </w:r>
      <w:r w:rsidRPr="00DE39B4">
        <w:rPr>
          <w:rFonts w:cs="KFGQPC Uthman Taha Naskh" w:hint="cs"/>
          <w:bCs/>
          <w:color w:val="008000"/>
          <w:kern w:val="28"/>
          <w:sz w:val="30"/>
          <w:szCs w:val="30"/>
          <w:rtl/>
          <w:lang w:bidi="ar-JO"/>
        </w:rPr>
        <w:t>َ</w:t>
      </w:r>
      <w:r w:rsidRPr="00DE39B4">
        <w:rPr>
          <w:rFonts w:cs="KFGQPC Uthman Taha Naskh"/>
          <w:bCs/>
          <w:color w:val="008000"/>
          <w:kern w:val="28"/>
          <w:sz w:val="30"/>
          <w:szCs w:val="30"/>
          <w:rtl/>
          <w:lang w:bidi="ar-JO"/>
        </w:rPr>
        <w:t>مَ</w:t>
      </w:r>
      <w:r w:rsidRPr="00DE39B4">
        <w:rPr>
          <w:rFonts w:cs="KFGQPC Uthman Taha Naskh" w:hint="cs"/>
          <w:bCs/>
          <w:color w:val="008000"/>
          <w:kern w:val="28"/>
          <w:sz w:val="30"/>
          <w:szCs w:val="30"/>
          <w:rtl/>
          <w:lang w:bidi="ar-JO"/>
        </w:rPr>
        <w:t>ـ</w:t>
      </w:r>
      <w:r w:rsidRPr="00DE39B4">
        <w:rPr>
          <w:rFonts w:cs="KFGQPC Uthman Taha Naskh"/>
          <w:bCs/>
          <w:color w:val="008000"/>
          <w:kern w:val="28"/>
          <w:sz w:val="30"/>
          <w:szCs w:val="30"/>
          <w:rtl/>
          <w:lang w:bidi="ar-JO"/>
        </w:rPr>
        <w:t>تُ</w:t>
      </w:r>
      <w:r w:rsidRPr="00DE39B4">
        <w:rPr>
          <w:rFonts w:cs="KFGQPC Uthman Taha Naskh" w:hint="cs"/>
          <w:bCs/>
          <w:color w:val="008000"/>
          <w:kern w:val="28"/>
          <w:sz w:val="30"/>
          <w:szCs w:val="30"/>
          <w:rtl/>
          <w:lang w:bidi="ar-JO"/>
        </w:rPr>
        <w:t>ـ</w:t>
      </w:r>
      <w:r w:rsidRPr="00DE39B4">
        <w:rPr>
          <w:rFonts w:cs="KFGQPC Uthman Taha Naskh"/>
          <w:bCs/>
          <w:color w:val="008000"/>
          <w:kern w:val="28"/>
          <w:sz w:val="30"/>
          <w:szCs w:val="30"/>
          <w:rtl/>
          <w:lang w:bidi="ar-JO"/>
        </w:rPr>
        <w:t>ه</w:t>
      </w:r>
      <w:r w:rsidRPr="00DE39B4">
        <w:rPr>
          <w:rFonts w:cs="KFGQPC Uthman Taha Naskh" w:hint="cs"/>
          <w:bCs/>
          <w:color w:val="008000"/>
          <w:kern w:val="28"/>
          <w:sz w:val="30"/>
          <w:szCs w:val="30"/>
          <w:rtl/>
          <w:lang w:eastAsia="en-US" w:bidi="ar-JO"/>
        </w:rPr>
        <w:t>.</w:t>
      </w:r>
      <w:r w:rsidRPr="00DE39B4">
        <w:rPr>
          <w:rFonts w:cs="KFGQPC Uthman Taha Naskh"/>
          <w:bCs/>
          <w:color w:val="008000"/>
          <w:kern w:val="28"/>
          <w:sz w:val="30"/>
          <w:szCs w:val="30"/>
          <w:rtl/>
          <w:lang w:eastAsia="en-US" w:bidi="ar-JO"/>
        </w:rPr>
        <w:t>يا أمة محمد، والله لو تعل</w:t>
      </w:r>
      <w:r w:rsidRPr="00AC34C9">
        <w:rPr>
          <w:rFonts w:cs="KFGQPC Uthman Taha Naskh"/>
          <w:b/>
          <w:bCs/>
          <w:color w:val="008000"/>
          <w:kern w:val="28"/>
          <w:sz w:val="30"/>
          <w:szCs w:val="30"/>
          <w:rtl/>
          <w:lang w:eastAsia="en-US" w:bidi="ar-JO"/>
        </w:rPr>
        <w:t>مون ما أعلم لضحكتم قليلا ولبكينم كثيرا</w:t>
      </w:r>
      <w:r w:rsidRPr="00FF2694">
        <w:rPr>
          <w:rFonts w:cs="KFGQPC Uthman Taha Naskh"/>
          <w:b/>
          <w:bCs/>
          <w:color w:val="008000"/>
          <w:kern w:val="28"/>
          <w:sz w:val="30"/>
          <w:szCs w:val="30"/>
          <w:rtl/>
          <w:lang w:eastAsia="en-US" w:bidi="ar-JO"/>
        </w:rPr>
        <w:t>»</w:t>
      </w:r>
      <w:r w:rsidRPr="00A5344E">
        <w:rPr>
          <w:rStyle w:val="Chard"/>
          <w:rFonts w:cs="KFGQPC Uthman Taha Naskh"/>
          <w:sz w:val="30"/>
          <w:szCs w:val="30"/>
          <w:rtl/>
        </w:rPr>
        <w:t xml:space="preserve"> </w:t>
      </w:r>
      <w:r w:rsidRPr="00DB6CFB">
        <w:rPr>
          <w:rStyle w:val="4Char"/>
          <w:rFonts w:cs="KFGQPC Uthman Taha Naskh"/>
          <w:sz w:val="30"/>
          <w:szCs w:val="30"/>
          <w:rtl/>
        </w:rPr>
        <w:t>متفق عليه</w:t>
      </w:r>
    </w:p>
    <w:p w:rsidR="004126B2" w:rsidRDefault="004126B2" w:rsidP="004126B2">
      <w:pPr>
        <w:widowControl/>
        <w:tabs>
          <w:tab w:val="left" w:pos="4540"/>
        </w:tabs>
        <w:spacing w:line="360" w:lineRule="auto"/>
        <w:ind w:firstLineChars="200" w:firstLine="562"/>
        <w:rPr>
          <w:rFonts w:ascii="SimSun" w:hAnsi="SimSun" w:cs="SimSun"/>
          <w:b/>
          <w:bCs/>
          <w:color w:val="008000"/>
          <w:kern w:val="26"/>
          <w:sz w:val="28"/>
          <w:szCs w:val="28"/>
        </w:rPr>
      </w:pPr>
      <w:r w:rsidRPr="00F846D8">
        <w:rPr>
          <w:rFonts w:ascii="SimSun" w:hAnsi="SimSun" w:hint="eastAsia"/>
          <w:b/>
          <w:bCs/>
          <w:color w:val="008000"/>
          <w:kern w:val="26"/>
          <w:sz w:val="28"/>
          <w:szCs w:val="28"/>
        </w:rPr>
        <w:t>在先知</w:t>
      </w:r>
      <w:r w:rsidR="00253D81" w:rsidRPr="00253D81">
        <w:rPr>
          <w:rFonts w:ascii="SimSun" w:hAnsi="SimSun"/>
          <w:b/>
          <w:bCs/>
          <w:color w:val="008000"/>
          <w:kern w:val="26"/>
          <w:sz w:val="28"/>
          <w:szCs w:val="28"/>
        </w:rPr>
      </w:r>
      <w:r w:rsidR="00253D81">
        <w:rPr>
          <w:rFonts w:ascii="SimSun" w:hAnsi="SimSun"/>
          <w:b/>
          <w:bCs/>
          <w:color w:val="008000"/>
          <w:kern w:val="26"/>
          <w:sz w:val="28"/>
          <w:szCs w:val="28"/>
        </w:rPr>
        <w:pict>
          <v:shape id="_x0000_s1543"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43" inset="0,0,0,0">
              <w:txbxContent>
                <w:p w:rsidR="004126B2" w:rsidRPr="003928E5" w:rsidRDefault="004126B2" w:rsidP="004126B2">
                  <w:pPr>
                    <w:spacing w:line="120" w:lineRule="exact"/>
                    <w:jc w:val="center"/>
                    <w:rPr>
                      <w:rFonts w:ascii="SimSun" w:hAnsi="SimSun" w:cs="Arial"/>
                      <w:b/>
                      <w:bCs/>
                      <w:color w:val="008000"/>
                      <w:kern w:val="24"/>
                      <w:sz w:val="8"/>
                      <w:szCs w:val="8"/>
                    </w:rPr>
                  </w:pPr>
                  <w:r w:rsidRPr="003928E5">
                    <w:rPr>
                      <w:rFonts w:ascii="SimSun" w:hAnsi="SimSun" w:cs="Arial" w:hint="eastAsia"/>
                      <w:b/>
                      <w:bCs/>
                      <w:color w:val="008000"/>
                      <w:kern w:val="24"/>
                      <w:sz w:val="8"/>
                      <w:szCs w:val="8"/>
                    </w:rPr>
                    <w:t>愿主赐福之</w:t>
                  </w:r>
                </w:p>
                <w:p w:rsidR="004126B2" w:rsidRPr="003928E5" w:rsidRDefault="004126B2" w:rsidP="004126B2">
                  <w:pPr>
                    <w:spacing w:line="120" w:lineRule="exact"/>
                    <w:jc w:val="center"/>
                    <w:rPr>
                      <w:rFonts w:ascii="SimSun" w:hAnsi="SimSun" w:cs="Arial"/>
                      <w:b/>
                      <w:bCs/>
                      <w:color w:val="008000"/>
                      <w:kern w:val="24"/>
                      <w:sz w:val="8"/>
                      <w:szCs w:val="8"/>
                    </w:rPr>
                  </w:pPr>
                  <w:r w:rsidRPr="003928E5">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时代发生了日食，先知带着人们礼拜，</w:t>
      </w:r>
      <w:r w:rsidRPr="00906B03">
        <w:rPr>
          <w:rFonts w:ascii="SimSun" w:hAnsi="SimSun" w:hint="eastAsia"/>
          <w:b/>
          <w:bCs/>
          <w:color w:val="008000"/>
          <w:kern w:val="26"/>
          <w:sz w:val="28"/>
          <w:szCs w:val="28"/>
        </w:rPr>
        <w:t>他站的时间很长，</w:t>
      </w:r>
      <w:r w:rsidRPr="00F846D8">
        <w:rPr>
          <w:rFonts w:ascii="SimSun" w:hAnsi="SimSun" w:hint="eastAsia"/>
          <w:b/>
          <w:bCs/>
          <w:color w:val="008000"/>
          <w:kern w:val="26"/>
          <w:sz w:val="28"/>
          <w:szCs w:val="28"/>
        </w:rPr>
        <w:t>然后</w:t>
      </w:r>
      <w:r w:rsidRPr="00906B03">
        <w:rPr>
          <w:rFonts w:ascii="SimSun" w:hAnsi="SimSun" w:hint="eastAsia"/>
          <w:b/>
          <w:bCs/>
          <w:color w:val="008000"/>
          <w:kern w:val="26"/>
          <w:sz w:val="28"/>
          <w:szCs w:val="28"/>
        </w:rPr>
        <w:t>他鞠躬，鞠躬的时间也很长</w:t>
      </w:r>
      <w:r w:rsidRPr="00F846D8">
        <w:rPr>
          <w:rFonts w:ascii="SimSun" w:hAnsi="SimSun" w:hint="eastAsia"/>
          <w:b/>
          <w:bCs/>
          <w:color w:val="008000"/>
          <w:kern w:val="26"/>
          <w:sz w:val="28"/>
          <w:szCs w:val="28"/>
        </w:rPr>
        <w:t>，然后他</w:t>
      </w:r>
      <w:r w:rsidRPr="00906B03">
        <w:rPr>
          <w:rFonts w:ascii="SimSun" w:hAnsi="SimSun" w:hint="eastAsia"/>
          <w:b/>
          <w:bCs/>
          <w:color w:val="008000"/>
          <w:kern w:val="26"/>
          <w:sz w:val="28"/>
          <w:szCs w:val="28"/>
        </w:rPr>
        <w:t>再次</w:t>
      </w:r>
      <w:r w:rsidRPr="00F846D8">
        <w:rPr>
          <w:rFonts w:ascii="SimSun" w:hAnsi="SimSun" w:hint="eastAsia"/>
          <w:b/>
          <w:bCs/>
          <w:color w:val="008000"/>
          <w:kern w:val="26"/>
          <w:sz w:val="28"/>
          <w:szCs w:val="28"/>
        </w:rPr>
        <w:t>站了很长</w:t>
      </w:r>
      <w:r>
        <w:rPr>
          <w:rFonts w:ascii="SimSun" w:hAnsi="SimSun" w:hint="eastAsia"/>
          <w:b/>
          <w:bCs/>
          <w:color w:val="008000"/>
          <w:kern w:val="26"/>
          <w:sz w:val="28"/>
          <w:szCs w:val="28"/>
        </w:rPr>
        <w:t>的</w:t>
      </w:r>
      <w:r w:rsidRPr="00F846D8">
        <w:rPr>
          <w:rFonts w:ascii="SimSun" w:hAnsi="SimSun" w:hint="eastAsia"/>
          <w:b/>
          <w:bCs/>
          <w:color w:val="008000"/>
          <w:kern w:val="26"/>
          <w:sz w:val="28"/>
          <w:szCs w:val="28"/>
        </w:rPr>
        <w:t>时间，但没有第一次</w:t>
      </w:r>
      <w:r>
        <w:rPr>
          <w:rFonts w:ascii="SimSun" w:hAnsi="SimSun" w:hint="eastAsia"/>
          <w:b/>
          <w:bCs/>
          <w:color w:val="008000"/>
          <w:kern w:val="26"/>
          <w:sz w:val="28"/>
          <w:szCs w:val="28"/>
        </w:rPr>
        <w:t>的在</w:t>
      </w:r>
      <w:r w:rsidRPr="00F846D8">
        <w:rPr>
          <w:rFonts w:ascii="SimSun" w:hAnsi="SimSun" w:hint="eastAsia"/>
          <w:b/>
          <w:bCs/>
          <w:color w:val="008000"/>
          <w:kern w:val="26"/>
          <w:sz w:val="28"/>
          <w:szCs w:val="28"/>
        </w:rPr>
        <w:t>时间长，然后他</w:t>
      </w:r>
      <w:r w:rsidRPr="00906B03">
        <w:rPr>
          <w:rFonts w:ascii="SimSun" w:hAnsi="SimSun" w:hint="eastAsia"/>
          <w:b/>
          <w:bCs/>
          <w:color w:val="008000"/>
          <w:kern w:val="26"/>
          <w:sz w:val="28"/>
          <w:szCs w:val="28"/>
        </w:rPr>
        <w:t>再次</w:t>
      </w:r>
      <w:r w:rsidRPr="00F846D8">
        <w:rPr>
          <w:rFonts w:ascii="SimSun" w:hAnsi="SimSun" w:hint="eastAsia"/>
          <w:b/>
          <w:bCs/>
          <w:color w:val="008000"/>
          <w:kern w:val="26"/>
          <w:sz w:val="28"/>
          <w:szCs w:val="28"/>
        </w:rPr>
        <w:t>鞠躬</w:t>
      </w:r>
      <w:r>
        <w:rPr>
          <w:rFonts w:ascii="SimSun" w:hAnsi="SimSun" w:hint="eastAsia"/>
          <w:b/>
          <w:bCs/>
          <w:color w:val="008000"/>
          <w:kern w:val="26"/>
          <w:sz w:val="28"/>
          <w:szCs w:val="28"/>
        </w:rPr>
        <w:t>，</w:t>
      </w:r>
      <w:r w:rsidRPr="00F846D8">
        <w:rPr>
          <w:rFonts w:ascii="SimSun" w:hAnsi="SimSun" w:hint="eastAsia"/>
          <w:b/>
          <w:bCs/>
          <w:color w:val="008000"/>
          <w:kern w:val="26"/>
          <w:sz w:val="28"/>
          <w:szCs w:val="28"/>
        </w:rPr>
        <w:t>鞠了很长</w:t>
      </w:r>
      <w:r>
        <w:rPr>
          <w:rFonts w:ascii="SimSun" w:hAnsi="SimSun" w:hint="eastAsia"/>
          <w:b/>
          <w:bCs/>
          <w:color w:val="008000"/>
          <w:kern w:val="26"/>
          <w:sz w:val="28"/>
          <w:szCs w:val="28"/>
        </w:rPr>
        <w:t>的</w:t>
      </w:r>
      <w:r w:rsidRPr="00F846D8">
        <w:rPr>
          <w:rFonts w:ascii="SimSun" w:hAnsi="SimSun" w:hint="eastAsia"/>
          <w:b/>
          <w:bCs/>
          <w:color w:val="008000"/>
          <w:kern w:val="26"/>
          <w:sz w:val="28"/>
          <w:szCs w:val="28"/>
        </w:rPr>
        <w:t>时间，但没有第一次鞠躬的时间长，然后</w:t>
      </w:r>
      <w:r w:rsidRPr="00906B03">
        <w:rPr>
          <w:rFonts w:ascii="SimSun" w:hAnsi="SimSun" w:hint="eastAsia"/>
          <w:b/>
          <w:bCs/>
          <w:color w:val="008000"/>
          <w:kern w:val="26"/>
          <w:sz w:val="28"/>
          <w:szCs w:val="28"/>
        </w:rPr>
        <w:t>他叩了头，</w:t>
      </w:r>
      <w:r w:rsidRPr="008443B8">
        <w:rPr>
          <w:rFonts w:ascii="SimSun" w:hAnsi="SimSun" w:hint="eastAsia"/>
          <w:b/>
          <w:bCs/>
          <w:color w:val="008000"/>
          <w:kern w:val="26"/>
          <w:sz w:val="28"/>
          <w:szCs w:val="28"/>
        </w:rPr>
        <w:t>叩头的时间也很长，然后他以与第一拜完全相同的模式礼了第二拜。在他</w:t>
      </w:r>
      <w:r w:rsidRPr="00F846D8">
        <w:rPr>
          <w:rFonts w:ascii="SimSun" w:hAnsi="SimSun" w:hint="eastAsia"/>
          <w:b/>
          <w:bCs/>
          <w:color w:val="008000"/>
          <w:kern w:val="26"/>
          <w:sz w:val="28"/>
          <w:szCs w:val="28"/>
        </w:rPr>
        <w:t>出拜</w:t>
      </w:r>
      <w:r w:rsidRPr="008443B8">
        <w:rPr>
          <w:rFonts w:ascii="SimSun" w:hAnsi="SimSun" w:hint="eastAsia"/>
          <w:b/>
          <w:bCs/>
          <w:color w:val="008000"/>
          <w:kern w:val="26"/>
          <w:sz w:val="28"/>
          <w:szCs w:val="28"/>
        </w:rPr>
        <w:t>时，</w:t>
      </w:r>
      <w:r w:rsidRPr="00F846D8">
        <w:rPr>
          <w:rFonts w:ascii="SimSun" w:hAnsi="SimSun" w:hint="eastAsia"/>
          <w:b/>
          <w:bCs/>
          <w:color w:val="008000"/>
          <w:kern w:val="26"/>
          <w:sz w:val="28"/>
          <w:szCs w:val="28"/>
        </w:rPr>
        <w:t>太阳已经</w:t>
      </w:r>
      <w:r>
        <w:rPr>
          <w:rFonts w:ascii="SimSun" w:hAnsi="SimSun" w:hint="eastAsia"/>
          <w:b/>
          <w:bCs/>
          <w:color w:val="008000"/>
          <w:kern w:val="26"/>
          <w:sz w:val="28"/>
          <w:szCs w:val="28"/>
        </w:rPr>
        <w:t>复原了，</w:t>
      </w:r>
      <w:r w:rsidRPr="008443B8">
        <w:rPr>
          <w:rFonts w:ascii="SimSun" w:hAnsi="SimSun" w:hint="eastAsia"/>
          <w:b/>
          <w:bCs/>
          <w:color w:val="008000"/>
          <w:kern w:val="26"/>
          <w:sz w:val="28"/>
          <w:szCs w:val="28"/>
        </w:rPr>
        <w:t>接着</w:t>
      </w:r>
      <w:r>
        <w:rPr>
          <w:rFonts w:ascii="SimSun" w:hAnsi="SimSun" w:hint="eastAsia"/>
          <w:b/>
          <w:bCs/>
          <w:color w:val="008000"/>
          <w:kern w:val="26"/>
          <w:sz w:val="28"/>
          <w:szCs w:val="28"/>
        </w:rPr>
        <w:t>他给人们演讲，</w:t>
      </w:r>
      <w:r w:rsidRPr="008443B8">
        <w:rPr>
          <w:rFonts w:ascii="SimSun" w:hAnsi="SimSun" w:hint="eastAsia"/>
          <w:b/>
          <w:bCs/>
          <w:color w:val="008000"/>
          <w:kern w:val="26"/>
          <w:sz w:val="28"/>
          <w:szCs w:val="28"/>
        </w:rPr>
        <w:t>他首先赞颂真主，然后他</w:t>
      </w:r>
      <w:r>
        <w:rPr>
          <w:rFonts w:ascii="SimSun" w:hAnsi="SimSun" w:hint="eastAsia"/>
          <w:b/>
          <w:bCs/>
          <w:color w:val="008000"/>
          <w:kern w:val="26"/>
          <w:sz w:val="28"/>
          <w:szCs w:val="28"/>
        </w:rPr>
        <w:t>说：</w:t>
      </w:r>
      <w:r w:rsidRPr="00F846D8">
        <w:rPr>
          <w:rFonts w:ascii="SimSun" w:hAnsi="SimSun" w:hint="eastAsia"/>
          <w:b/>
          <w:bCs/>
          <w:color w:val="008000"/>
          <w:kern w:val="26"/>
          <w:sz w:val="28"/>
          <w:szCs w:val="28"/>
        </w:rPr>
        <w:t>“</w:t>
      </w:r>
      <w:r w:rsidRPr="008443B8">
        <w:rPr>
          <w:rFonts w:ascii="SimSun" w:hAnsi="SimSun" w:hint="eastAsia"/>
          <w:b/>
          <w:bCs/>
          <w:color w:val="008000"/>
          <w:kern w:val="26"/>
          <w:sz w:val="28"/>
          <w:szCs w:val="28"/>
        </w:rPr>
        <w:t>太阳和月亮是真主的两大迹象，</w:t>
      </w:r>
      <w:r>
        <w:rPr>
          <w:rFonts w:ascii="SimSun" w:hAnsi="SimSun" w:hint="eastAsia"/>
          <w:b/>
          <w:bCs/>
          <w:color w:val="008000"/>
          <w:kern w:val="26"/>
          <w:sz w:val="28"/>
          <w:szCs w:val="28"/>
        </w:rPr>
        <w:t>它俩</w:t>
      </w:r>
      <w:r w:rsidRPr="00F846D8">
        <w:rPr>
          <w:rFonts w:ascii="SimSun" w:hAnsi="SimSun" w:hint="eastAsia"/>
          <w:b/>
          <w:bCs/>
          <w:color w:val="008000"/>
          <w:kern w:val="26"/>
          <w:sz w:val="28"/>
          <w:szCs w:val="28"/>
        </w:rPr>
        <w:t>不会因为任何人的生死而</w:t>
      </w:r>
      <w:r w:rsidRPr="008443B8">
        <w:rPr>
          <w:rFonts w:ascii="SimSun" w:hAnsi="SimSun" w:hint="eastAsia"/>
          <w:b/>
          <w:bCs/>
          <w:color w:val="008000"/>
          <w:kern w:val="26"/>
          <w:sz w:val="28"/>
          <w:szCs w:val="28"/>
        </w:rPr>
        <w:t>出现食</w:t>
      </w:r>
      <w:r w:rsidRPr="00F846D8">
        <w:rPr>
          <w:rFonts w:ascii="SimSun" w:hAnsi="SimSun" w:hint="eastAsia"/>
          <w:b/>
          <w:bCs/>
          <w:color w:val="008000"/>
          <w:kern w:val="26"/>
          <w:sz w:val="28"/>
          <w:szCs w:val="28"/>
        </w:rPr>
        <w:t>，如果你们看见日食或月蚀时，你们当</w:t>
      </w:r>
      <w:r w:rsidRPr="008443B8">
        <w:rPr>
          <w:rFonts w:ascii="SimSun" w:hAnsi="SimSun" w:hint="eastAsia"/>
          <w:b/>
          <w:bCs/>
          <w:color w:val="008000"/>
          <w:kern w:val="26"/>
          <w:sz w:val="28"/>
          <w:szCs w:val="28"/>
        </w:rPr>
        <w:t>记念真主，赞主至大，礼拜和施散</w:t>
      </w:r>
      <w:r w:rsidRPr="00F846D8">
        <w:rPr>
          <w:rFonts w:ascii="SimSun" w:hAnsi="SimSun" w:hint="eastAsia"/>
          <w:b/>
          <w:bCs/>
          <w:color w:val="008000"/>
          <w:kern w:val="26"/>
          <w:sz w:val="28"/>
          <w:szCs w:val="28"/>
        </w:rPr>
        <w:t>。</w:t>
      </w:r>
      <w:r w:rsidRPr="008443B8">
        <w:rPr>
          <w:rFonts w:ascii="SimSun" w:hAnsi="SimSun" w:hint="eastAsia"/>
          <w:b/>
          <w:bCs/>
          <w:color w:val="008000"/>
          <w:kern w:val="26"/>
          <w:sz w:val="28"/>
          <w:szCs w:val="28"/>
        </w:rPr>
        <w:t>”随后他又说：“</w:t>
      </w:r>
      <w:r w:rsidRPr="00F846D8">
        <w:rPr>
          <w:rFonts w:ascii="SimSun" w:hAnsi="SimSun" w:hint="eastAsia"/>
          <w:b/>
          <w:bCs/>
          <w:color w:val="008000"/>
          <w:kern w:val="26"/>
          <w:sz w:val="28"/>
          <w:szCs w:val="28"/>
        </w:rPr>
        <w:t>穆罕默德的教民啊！没有任何人比真主更恼怒</w:t>
      </w:r>
      <w:r w:rsidRPr="00DE39B4">
        <w:rPr>
          <w:rFonts w:ascii="SimSun" w:hAnsi="SimSun" w:hint="eastAsia"/>
          <w:b/>
          <w:bCs/>
          <w:color w:val="008000"/>
          <w:kern w:val="26"/>
          <w:sz w:val="28"/>
          <w:szCs w:val="28"/>
        </w:rPr>
        <w:t>奸淫</w:t>
      </w:r>
      <w:r w:rsidRPr="00F846D8">
        <w:rPr>
          <w:rFonts w:ascii="SimSun" w:hAnsi="SimSun" w:hint="eastAsia"/>
          <w:b/>
          <w:bCs/>
          <w:color w:val="008000"/>
          <w:kern w:val="26"/>
          <w:sz w:val="28"/>
          <w:szCs w:val="28"/>
        </w:rPr>
        <w:t>的男女了。穆罕默德的教民啊！</w:t>
      </w:r>
      <w:r>
        <w:rPr>
          <w:rFonts w:ascii="SimSun" w:hAnsi="SimSun" w:hint="eastAsia"/>
          <w:b/>
          <w:bCs/>
          <w:color w:val="008000"/>
          <w:kern w:val="26"/>
          <w:sz w:val="28"/>
          <w:szCs w:val="28"/>
        </w:rPr>
        <w:t>指主发誓，</w:t>
      </w:r>
      <w:r w:rsidRPr="00F846D8">
        <w:rPr>
          <w:rFonts w:ascii="SimSun" w:hAnsi="SimSun" w:hint="eastAsia"/>
          <w:b/>
          <w:bCs/>
          <w:color w:val="008000"/>
          <w:kern w:val="26"/>
          <w:sz w:val="28"/>
          <w:szCs w:val="28"/>
        </w:rPr>
        <w:t>假如你们知道我所知道的，</w:t>
      </w:r>
      <w:r>
        <w:rPr>
          <w:rFonts w:ascii="SimSun" w:hAnsi="SimSun" w:hint="eastAsia"/>
          <w:b/>
          <w:bCs/>
          <w:color w:val="008000"/>
          <w:kern w:val="26"/>
          <w:sz w:val="28"/>
          <w:szCs w:val="28"/>
        </w:rPr>
        <w:t>那么，</w:t>
      </w:r>
      <w:r w:rsidRPr="00F846D8">
        <w:rPr>
          <w:rFonts w:ascii="SimSun" w:hAnsi="SimSun" w:hint="eastAsia"/>
          <w:b/>
          <w:bCs/>
          <w:color w:val="008000"/>
          <w:kern w:val="26"/>
          <w:sz w:val="28"/>
          <w:szCs w:val="28"/>
        </w:rPr>
        <w:t>你们一定会少笑而多哭</w:t>
      </w:r>
      <w:r>
        <w:rPr>
          <w:rFonts w:ascii="SimSun" w:hAnsi="SimSun" w:hint="eastAsia"/>
          <w:b/>
          <w:bCs/>
          <w:color w:val="008000"/>
          <w:kern w:val="26"/>
          <w:sz w:val="28"/>
          <w:szCs w:val="28"/>
        </w:rPr>
        <w:t>。</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rPr>
        <w:footnoteReference w:id="350"/>
      </w:r>
      <w:r w:rsidRPr="00F846D8">
        <w:rPr>
          <w:rFonts w:ascii="SimSun" w:hAnsi="SimSun" w:cs="SimSun" w:hint="eastAsia"/>
          <w:b/>
          <w:bCs/>
          <w:color w:val="008000"/>
          <w:kern w:val="26"/>
          <w:sz w:val="28"/>
          <w:szCs w:val="28"/>
        </w:rPr>
        <w:t xml:space="preserve"> </w:t>
      </w:r>
    </w:p>
    <w:p w:rsidR="00DA64C8" w:rsidRPr="00F846D8" w:rsidRDefault="00DA64C8" w:rsidP="004126B2">
      <w:pPr>
        <w:widowControl/>
        <w:tabs>
          <w:tab w:val="left" w:pos="4540"/>
        </w:tabs>
        <w:spacing w:line="360" w:lineRule="auto"/>
        <w:ind w:firstLineChars="200" w:firstLine="562"/>
        <w:rPr>
          <w:rFonts w:ascii="SimSun" w:hAnsi="SimSun" w:cs="SimSun"/>
          <w:b/>
          <w:bCs/>
          <w:color w:val="008000"/>
          <w:kern w:val="26"/>
          <w:sz w:val="28"/>
          <w:szCs w:val="28"/>
        </w:rPr>
      </w:pPr>
    </w:p>
    <w:p w:rsidR="007A53C7" w:rsidRPr="0041344B" w:rsidRDefault="00DA64C8" w:rsidP="00863345">
      <w:pPr>
        <w:spacing w:beforeLines="100" w:afterLines="100" w:line="360" w:lineRule="auto"/>
        <w:jc w:val="center"/>
        <w:rPr>
          <w:rFonts w:ascii="STXinwei" w:eastAsia="STXinwei" w:hAnsi="SimSun" w:cs="Arial"/>
          <w:kern w:val="26"/>
          <w:sz w:val="36"/>
          <w:szCs w:val="36"/>
        </w:rPr>
      </w:pPr>
      <w:r>
        <w:rPr>
          <w:rFonts w:ascii="STXinwei" w:eastAsia="STXinwei" w:hAnsi="SimSun" w:cs="Arial"/>
          <w:kern w:val="26"/>
          <w:sz w:val="36"/>
          <w:szCs w:val="36"/>
        </w:rPr>
        <w:br w:type="page"/>
      </w:r>
      <w:r w:rsidR="007A53C7" w:rsidRPr="0041344B">
        <w:rPr>
          <w:rFonts w:ascii="STXinwei" w:eastAsia="STXinwei" w:hAnsi="SimSun" w:cs="Arial" w:hint="eastAsia"/>
          <w:kern w:val="26"/>
          <w:sz w:val="36"/>
          <w:szCs w:val="36"/>
        </w:rPr>
        <w:t>选择拜</w:t>
      </w:r>
    </w:p>
    <w:p w:rsidR="007A53C7" w:rsidRPr="00D831E9" w:rsidRDefault="007A53C7" w:rsidP="007A53C7">
      <w:pPr>
        <w:tabs>
          <w:tab w:val="left" w:pos="0"/>
        </w:tabs>
        <w:spacing w:line="360" w:lineRule="auto"/>
        <w:ind w:firstLineChars="200" w:firstLine="560"/>
        <w:rPr>
          <w:rFonts w:ascii="SimSun" w:hAnsi="SimSun"/>
          <w:kern w:val="28"/>
          <w:sz w:val="28"/>
          <w:szCs w:val="28"/>
        </w:rPr>
      </w:pPr>
      <w:r w:rsidRPr="00D831E9">
        <w:rPr>
          <w:rFonts w:ascii="SimSun" w:hAnsi="SimSun" w:hint="eastAsia"/>
          <w:kern w:val="28"/>
          <w:sz w:val="28"/>
          <w:szCs w:val="28"/>
        </w:rPr>
        <w:t>贾比尔·本·阿布杜拉（愿主喜悦他）的传述，他说：先知</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542"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42" inset="0,0,0,0">
              <w:txbxContent>
                <w:p w:rsidR="007A53C7" w:rsidRPr="00DE39B4" w:rsidRDefault="007A53C7" w:rsidP="007A53C7">
                  <w:pPr>
                    <w:spacing w:line="120" w:lineRule="exact"/>
                    <w:jc w:val="center"/>
                    <w:rPr>
                      <w:rFonts w:ascii="SimSun" w:hAnsi="SimSun" w:cs="Arial"/>
                      <w:kern w:val="24"/>
                      <w:sz w:val="8"/>
                      <w:szCs w:val="8"/>
                    </w:rPr>
                  </w:pPr>
                  <w:r w:rsidRPr="00DE39B4">
                    <w:rPr>
                      <w:rFonts w:ascii="SimSun" w:hAnsi="SimSun" w:cs="Arial" w:hint="eastAsia"/>
                      <w:kern w:val="24"/>
                      <w:sz w:val="8"/>
                      <w:szCs w:val="8"/>
                    </w:rPr>
                    <w:t>愿主赐福之</w:t>
                  </w:r>
                </w:p>
                <w:p w:rsidR="007A53C7" w:rsidRPr="00DE39B4" w:rsidRDefault="007A53C7" w:rsidP="007A53C7">
                  <w:pPr>
                    <w:spacing w:line="120" w:lineRule="exact"/>
                    <w:jc w:val="center"/>
                    <w:rPr>
                      <w:rFonts w:ascii="SimSun" w:hAnsi="SimSun" w:cs="Arial"/>
                      <w:kern w:val="24"/>
                      <w:sz w:val="8"/>
                      <w:szCs w:val="8"/>
                    </w:rPr>
                  </w:pPr>
                  <w:r w:rsidRPr="00DE39B4">
                    <w:rPr>
                      <w:rFonts w:ascii="SimSun" w:hAnsi="SimSun" w:cs="Arial" w:hint="eastAsia"/>
                      <w:kern w:val="24"/>
                      <w:sz w:val="8"/>
                      <w:szCs w:val="8"/>
                    </w:rPr>
                    <w:t>并使其平安</w:t>
                  </w:r>
                </w:p>
              </w:txbxContent>
            </v:textbox>
            <w10:wrap anchorx="page"/>
            <w10:anchorlock/>
          </v:shape>
        </w:pict>
      </w:r>
      <w:r w:rsidRPr="00D831E9">
        <w:rPr>
          <w:rFonts w:ascii="SimSun" w:hAnsi="SimSun" w:hint="eastAsia"/>
          <w:kern w:val="28"/>
          <w:sz w:val="28"/>
          <w:szCs w:val="28"/>
        </w:rPr>
        <w:t>教授我们在所有的事情中都要选择，就像他教授我们学习某章《古兰经》文一样：</w:t>
      </w:r>
    </w:p>
    <w:p w:rsidR="007A53C7" w:rsidRPr="00D831E9" w:rsidRDefault="007A53C7" w:rsidP="007A53C7">
      <w:pPr>
        <w:pStyle w:val="af0"/>
        <w:widowControl w:val="0"/>
        <w:spacing w:after="0" w:line="240" w:lineRule="auto"/>
        <w:ind w:left="0" w:firstLineChars="200" w:firstLine="600"/>
        <w:jc w:val="both"/>
        <w:rPr>
          <w:rFonts w:ascii="SimSun" w:hAnsi="SimSun" w:cs="KFGQPC Uthman Taha Naskh"/>
          <w:kern w:val="28"/>
          <w:sz w:val="30"/>
          <w:szCs w:val="30"/>
          <w:lang w:eastAsia="zh-CN"/>
        </w:rPr>
      </w:pPr>
      <w:r w:rsidRPr="00D831E9">
        <w:rPr>
          <w:rFonts w:ascii="SimSun" w:hAnsi="SimSun" w:cs="KFGQPC Uthman Taha Naskh"/>
          <w:kern w:val="28"/>
          <w:sz w:val="30"/>
          <w:szCs w:val="30"/>
          <w:rtl/>
        </w:rPr>
        <w:t>عن جابر رضي الله عنه قال:</w:t>
      </w:r>
      <w:r w:rsidRPr="00D831E9">
        <w:rPr>
          <w:rFonts w:ascii="SimSun" w:hAnsi="SimSun" w:cs="KFGQPC Uthman Taha Naskh"/>
          <w:color w:val="008000"/>
          <w:kern w:val="28"/>
          <w:sz w:val="30"/>
          <w:szCs w:val="30"/>
          <w:rtl/>
        </w:rPr>
        <w:t xml:space="preserve"> </w:t>
      </w:r>
      <w:r w:rsidRPr="00D831E9">
        <w:rPr>
          <w:rFonts w:ascii="SimSun" w:hAnsi="SimSun" w:cs="KFGQPC Uthman Taha Naskh"/>
          <w:b/>
          <w:bCs/>
          <w:color w:val="008000"/>
          <w:kern w:val="28"/>
          <w:sz w:val="30"/>
          <w:szCs w:val="30"/>
          <w:rtl/>
        </w:rPr>
        <w:t xml:space="preserve">كَانَ النَّبِيُّ ﷺ يُـعَلِّمُنَا الاسْتِـخَارَةَ فِي الأُمُورِ كُلِّهَا كَالسُّورَةِ مِنَ القُرْآنِ: «إذَا هَـمَّ أَحَدُكُمْ بِالأَمْرِ، فَلْيَرْكَعْ رَكْعَتَيْنِ مِنْ غَيْرِ الفَرِيضَةِ ثُمَّ يَـقُولُ: «اللهُمَّ إنِّي أَسْتَـخِيرُكَ بِـعِلْـمِكَ، وَأَسْتَقْدِرُكَ بِقُدْرَتِكَ، وَأَسْأَلُكَ مِنْ فَضْلِكَ العَظِيمِ، فَإنَّكَ تَقْدِرُ وَلا أَقْدِرُ، وَتَعْلَـمُ وَلا أَعْلَـمُ، وَأَنْتَ عَلَّامُ الغُيُوبِ، اللهُمَّ إنْ كُنْتَ تَعْلَـمُ أَنَّ هَذَا الأَمْرَ خَيْرٌ لِي فِي دِينِي وَمَعَاشِي وَعَاقِبَةِ أَمْرِي </w:t>
      </w:r>
      <w:r w:rsidRPr="00D831E9">
        <w:rPr>
          <w:rFonts w:ascii="SimSun" w:hAnsi="SimSun" w:cs="KFGQPC Uthman Taha Naskh" w:hint="cs"/>
          <w:b/>
          <w:bCs/>
          <w:color w:val="008000"/>
          <w:kern w:val="28"/>
          <w:sz w:val="30"/>
          <w:szCs w:val="30"/>
          <w:rtl/>
        </w:rPr>
        <w:t>-</w:t>
      </w:r>
      <w:r w:rsidRPr="00D831E9">
        <w:rPr>
          <w:rFonts w:ascii="SimSun" w:hAnsi="SimSun" w:cs="KFGQPC Uthman Taha Naskh"/>
          <w:b/>
          <w:bCs/>
          <w:color w:val="008000"/>
          <w:kern w:val="28"/>
          <w:sz w:val="30"/>
          <w:szCs w:val="30"/>
          <w:rtl/>
        </w:rPr>
        <w:t>أَوْ قَالَ: فِي عَاجِلِ أَمْرِي وآجِلِـهِ</w:t>
      </w:r>
      <w:r w:rsidRPr="00D831E9">
        <w:rPr>
          <w:rFonts w:ascii="SimSun" w:hAnsi="SimSun" w:cs="KFGQPC Uthman Taha Naskh" w:hint="cs"/>
          <w:b/>
          <w:bCs/>
          <w:color w:val="008000"/>
          <w:kern w:val="28"/>
          <w:sz w:val="30"/>
          <w:szCs w:val="30"/>
          <w:rtl/>
        </w:rPr>
        <w:t>-</w:t>
      </w:r>
      <w:r w:rsidRPr="00D831E9">
        <w:rPr>
          <w:rFonts w:ascii="SimSun" w:hAnsi="SimSun" w:cs="KFGQPC Uthman Taha Naskh"/>
          <w:b/>
          <w:bCs/>
          <w:color w:val="008000"/>
          <w:kern w:val="28"/>
          <w:sz w:val="30"/>
          <w:szCs w:val="30"/>
          <w:rtl/>
        </w:rPr>
        <w:t xml:space="preserve"> قَاقْدُرْهُ لِي. وَإنْ كُنْتَ تَعْلَـمُ أَنَّ هَذَا الأَمْرَ شَرٌّ لِي فِي دِينِي وَمَعَاشِي، وَعَاقِبَةِ أَمْرِي </w:t>
      </w:r>
      <w:r w:rsidRPr="00D831E9">
        <w:rPr>
          <w:rFonts w:ascii="SimSun" w:hAnsi="SimSun" w:cs="KFGQPC Uthman Taha Naskh" w:hint="cs"/>
          <w:b/>
          <w:bCs/>
          <w:color w:val="008000"/>
          <w:kern w:val="28"/>
          <w:sz w:val="30"/>
          <w:szCs w:val="30"/>
          <w:rtl/>
        </w:rPr>
        <w:t>-</w:t>
      </w:r>
      <w:r w:rsidRPr="00D831E9">
        <w:rPr>
          <w:rFonts w:ascii="SimSun" w:hAnsi="SimSun" w:cs="KFGQPC Uthman Taha Naskh"/>
          <w:b/>
          <w:bCs/>
          <w:color w:val="008000"/>
          <w:kern w:val="28"/>
          <w:sz w:val="30"/>
          <w:szCs w:val="30"/>
          <w:rtl/>
        </w:rPr>
        <w:t>أَوْ قَالَ فِي عَاجِلِ أَمْرِي وآجِلِـهِ</w:t>
      </w:r>
      <w:r w:rsidRPr="00D831E9">
        <w:rPr>
          <w:rFonts w:ascii="SimSun" w:hAnsi="SimSun" w:cs="KFGQPC Uthman Taha Naskh" w:hint="cs"/>
          <w:b/>
          <w:bCs/>
          <w:color w:val="008000"/>
          <w:kern w:val="28"/>
          <w:sz w:val="30"/>
          <w:szCs w:val="30"/>
          <w:rtl/>
        </w:rPr>
        <w:t>-</w:t>
      </w:r>
      <w:r w:rsidRPr="00D831E9">
        <w:rPr>
          <w:rFonts w:ascii="SimSun" w:hAnsi="SimSun" w:cs="KFGQPC Uthman Taha Naskh"/>
          <w:b/>
          <w:bCs/>
          <w:color w:val="008000"/>
          <w:kern w:val="28"/>
          <w:sz w:val="30"/>
          <w:szCs w:val="30"/>
          <w:rtl/>
        </w:rPr>
        <w:t xml:space="preserve"> فَاصْرِفْهُ عَنِّي وَاصْرِفْنِي عَنْـهُ، وَاقْدُرْ لِيَ الخَيْرَ حَيْثُ كَانَ، ثُمَّ رَضِّنِي بِـهِ، وَيُسَمِّي حَاجَتَـهُ»</w:t>
      </w:r>
      <w:r w:rsidRPr="00D831E9">
        <w:rPr>
          <w:rFonts w:ascii="SimSun" w:hAnsi="SimSun" w:cs="KFGQPC Uthman Taha Naskh"/>
          <w:color w:val="008000"/>
          <w:kern w:val="28"/>
          <w:sz w:val="30"/>
          <w:szCs w:val="30"/>
          <w:rtl/>
        </w:rPr>
        <w:t>.</w:t>
      </w:r>
      <w:r w:rsidRPr="00D831E9">
        <w:rPr>
          <w:rFonts w:ascii="SimSun" w:hAnsi="SimSun" w:cs="KFGQPC Uthman Taha Naskh"/>
          <w:kern w:val="28"/>
          <w:sz w:val="30"/>
          <w:szCs w:val="30"/>
          <w:rtl/>
        </w:rPr>
        <w:t xml:space="preserve"> أخرجه البخاري.</w:t>
      </w:r>
    </w:p>
    <w:p w:rsidR="007A53C7" w:rsidRPr="00D831E9" w:rsidRDefault="007A53C7" w:rsidP="007A53C7">
      <w:pPr>
        <w:tabs>
          <w:tab w:val="left" w:pos="0"/>
        </w:tabs>
        <w:spacing w:line="360" w:lineRule="auto"/>
        <w:ind w:firstLineChars="200" w:firstLine="562"/>
        <w:rPr>
          <w:rFonts w:ascii="SimSun" w:hAnsi="SimSun"/>
          <w:b/>
          <w:bCs/>
          <w:kern w:val="28"/>
          <w:sz w:val="28"/>
          <w:szCs w:val="28"/>
        </w:rPr>
      </w:pPr>
      <w:r w:rsidRPr="00D831E9">
        <w:rPr>
          <w:rFonts w:ascii="SimSun" w:hAnsi="SimSun" w:hint="eastAsia"/>
          <w:b/>
          <w:bCs/>
          <w:color w:val="008000"/>
          <w:kern w:val="28"/>
          <w:sz w:val="28"/>
          <w:szCs w:val="28"/>
        </w:rPr>
        <w:t>如果你们任何人对某一件事情感到犹豫不定的时候，让他礼两拜副功拜；然后他说：“主啊！我以您的知识向您祈求选择，我以您的大能向您祈求能力，我向您祈求您的宏恩。您是大能的，我是无能的；您是全知的，我是无知的；您是彻知幽玄的主；主啊！您知道这件事，如果它对于我的信仰，我的生活，以及我的后世都是有益的——或者他说：对于我的今世和后世——求您为我定夺吧！您知道这件事，如果它对于我的信仰，我的生活，以及我的后世都是有害的——或者他说：对于我的今世和后世——求您使我远离它吧！也求您使它远离我吧！无论何时何地，都求您为我定夺有益的，然后求您使我喜爱它吧！他在祈祷之际应说出所选择的事情。”</w:t>
      </w:r>
      <w:r w:rsidRPr="00D831E9">
        <w:rPr>
          <w:rStyle w:val="a9"/>
          <w:rFonts w:ascii="SimSun" w:hAnsi="SimSun"/>
          <w:b/>
          <w:bCs/>
          <w:color w:val="008000"/>
          <w:kern w:val="28"/>
          <w:sz w:val="28"/>
          <w:szCs w:val="28"/>
        </w:rPr>
        <w:footnoteReference w:id="351"/>
      </w:r>
    </w:p>
    <w:p w:rsidR="007A53C7" w:rsidRPr="00F846D8" w:rsidRDefault="007A53C7" w:rsidP="007A53C7">
      <w:pPr>
        <w:spacing w:line="360" w:lineRule="auto"/>
        <w:ind w:firstLineChars="200" w:firstLine="560"/>
        <w:rPr>
          <w:rFonts w:ascii="SimSun" w:hAnsi="SimSun"/>
          <w:kern w:val="26"/>
          <w:sz w:val="28"/>
          <w:szCs w:val="28"/>
        </w:rPr>
      </w:pPr>
      <w:r w:rsidRPr="00F846D8">
        <w:rPr>
          <w:rFonts w:ascii="SimSun" w:hAnsi="SimSun" w:hint="eastAsia"/>
          <w:kern w:val="26"/>
          <w:sz w:val="28"/>
          <w:szCs w:val="28"/>
        </w:rPr>
        <w:t>〖然后他说出自己的需求。〗</w:t>
      </w:r>
    </w:p>
    <w:p w:rsidR="007A53C7" w:rsidRDefault="007A53C7" w:rsidP="007A53C7">
      <w:pPr>
        <w:spacing w:line="360" w:lineRule="auto"/>
        <w:ind w:firstLineChars="200" w:firstLine="560"/>
        <w:rPr>
          <w:rFonts w:ascii="SimSun" w:hAnsi="SimSun"/>
          <w:kern w:val="26"/>
          <w:sz w:val="28"/>
          <w:szCs w:val="28"/>
          <w:rtl/>
        </w:rPr>
      </w:pPr>
      <w:r w:rsidRPr="00F846D8">
        <w:rPr>
          <w:rFonts w:ascii="SimSun" w:hAnsi="SimSun" w:hint="eastAsia"/>
          <w:kern w:val="26"/>
          <w:sz w:val="28"/>
          <w:szCs w:val="28"/>
        </w:rPr>
        <w:t>这种礼拜和祈祷是每个人为了自己而做的，犹如自己吃药一样，坚信真主为他的选择，使自己奔向幸福。幸福的标志就是事事顺利。你当谨防那些依赖梦境的异端选择，以及根据夫妻名字等毫无法律依据的异端选择。</w:t>
      </w:r>
    </w:p>
    <w:p w:rsidR="00471630" w:rsidRPr="00F846D8" w:rsidRDefault="00471630" w:rsidP="007A53C7">
      <w:pPr>
        <w:spacing w:line="360" w:lineRule="auto"/>
        <w:ind w:firstLineChars="200" w:firstLine="560"/>
        <w:rPr>
          <w:rFonts w:ascii="SimSun" w:hAnsi="SimSun"/>
          <w:kern w:val="26"/>
          <w:sz w:val="28"/>
          <w:szCs w:val="28"/>
        </w:rPr>
      </w:pPr>
    </w:p>
    <w:p w:rsidR="007A53C7" w:rsidRPr="0041344B" w:rsidRDefault="007A53C7" w:rsidP="00863345">
      <w:pPr>
        <w:spacing w:beforeLines="100" w:afterLines="100" w:line="360" w:lineRule="auto"/>
        <w:jc w:val="center"/>
        <w:rPr>
          <w:rFonts w:ascii="STXinwei" w:eastAsia="STXinwei" w:hAnsi="SimSun" w:cs="Arial"/>
          <w:kern w:val="26"/>
          <w:sz w:val="36"/>
          <w:szCs w:val="36"/>
        </w:rPr>
      </w:pPr>
      <w:r w:rsidRPr="00F846D8">
        <w:rPr>
          <w:rFonts w:ascii="STXingkai" w:eastAsia="STXingkai" w:hAnsi="SimSun"/>
          <w:b/>
          <w:bCs/>
          <w:kern w:val="26"/>
          <w:sz w:val="28"/>
          <w:szCs w:val="28"/>
        </w:rPr>
        <w:br w:type="page"/>
      </w:r>
      <w:r w:rsidRPr="0041344B">
        <w:rPr>
          <w:rFonts w:ascii="STXinwei" w:eastAsia="STXinwei" w:hAnsi="SimSun" w:cs="Arial" w:hint="eastAsia"/>
          <w:kern w:val="26"/>
          <w:sz w:val="36"/>
          <w:szCs w:val="36"/>
        </w:rPr>
        <w:t>谨防不要从礼拜的人面前行走</w:t>
      </w:r>
    </w:p>
    <w:p w:rsidR="007A53C7" w:rsidRPr="00DE39B4" w:rsidRDefault="007A53C7" w:rsidP="007A53C7">
      <w:pPr>
        <w:spacing w:line="360" w:lineRule="auto"/>
        <w:ind w:firstLineChars="200" w:firstLine="562"/>
        <w:rPr>
          <w:rFonts w:ascii="SimSun" w:hAnsi="SimSun" w:cs="SimSun"/>
          <w:bCs/>
          <w:color w:val="008000"/>
          <w:kern w:val="26"/>
          <w:sz w:val="28"/>
          <w:szCs w:val="28"/>
        </w:rPr>
      </w:pPr>
      <w:r w:rsidRPr="00DE39B4">
        <w:rPr>
          <w:rFonts w:ascii="SimSun" w:hAnsi="SimSun" w:hint="eastAsia"/>
          <w:b/>
          <w:bCs/>
          <w:color w:val="008000"/>
          <w:kern w:val="26"/>
          <w:sz w:val="28"/>
          <w:szCs w:val="28"/>
        </w:rPr>
        <w:t>主的使者</w:t>
      </w:r>
      <w:r w:rsidR="00253D81" w:rsidRPr="00253D81">
        <w:rPr>
          <w:rFonts w:ascii="SimSun" w:hAnsi="SimSun"/>
          <w:b/>
          <w:bCs/>
          <w:color w:val="008000"/>
          <w:kern w:val="26"/>
          <w:sz w:val="28"/>
          <w:szCs w:val="28"/>
        </w:rPr>
      </w:r>
      <w:r w:rsidR="00253D81">
        <w:rPr>
          <w:rFonts w:ascii="SimSun" w:hAnsi="SimSun"/>
          <w:b/>
          <w:bCs/>
          <w:color w:val="008000"/>
          <w:kern w:val="26"/>
          <w:sz w:val="28"/>
          <w:szCs w:val="28"/>
        </w:rPr>
        <w:pict>
          <v:shape id="_x0000_s1541"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41" inset="0,0,0,0">
              <w:txbxContent>
                <w:p w:rsidR="007A53C7" w:rsidRPr="00750C25" w:rsidRDefault="007A53C7" w:rsidP="007A53C7">
                  <w:pPr>
                    <w:spacing w:line="120" w:lineRule="exact"/>
                    <w:jc w:val="center"/>
                    <w:rPr>
                      <w:rFonts w:ascii="SimSun" w:hAnsi="SimSun" w:cs="Arial"/>
                      <w:b/>
                      <w:bCs/>
                      <w:color w:val="008000"/>
                      <w:kern w:val="24"/>
                      <w:sz w:val="8"/>
                      <w:szCs w:val="8"/>
                    </w:rPr>
                  </w:pPr>
                  <w:r w:rsidRPr="00750C25">
                    <w:rPr>
                      <w:rFonts w:ascii="SimSun" w:hAnsi="SimSun" w:cs="Arial" w:hint="eastAsia"/>
                      <w:b/>
                      <w:bCs/>
                      <w:color w:val="008000"/>
                      <w:kern w:val="24"/>
                      <w:sz w:val="8"/>
                      <w:szCs w:val="8"/>
                    </w:rPr>
                    <w:t>愿主赐福之</w:t>
                  </w:r>
                </w:p>
                <w:p w:rsidR="007A53C7" w:rsidRPr="00750C25" w:rsidRDefault="007A53C7" w:rsidP="007A53C7">
                  <w:pPr>
                    <w:spacing w:line="120" w:lineRule="exact"/>
                    <w:jc w:val="center"/>
                    <w:rPr>
                      <w:rFonts w:ascii="SimSun" w:hAnsi="SimSun" w:cs="Arial"/>
                      <w:b/>
                      <w:bCs/>
                      <w:color w:val="008000"/>
                      <w:kern w:val="24"/>
                      <w:sz w:val="8"/>
                      <w:szCs w:val="8"/>
                    </w:rPr>
                  </w:pPr>
                  <w:r w:rsidRPr="00750C25">
                    <w:rPr>
                      <w:rFonts w:ascii="SimSun" w:hAnsi="SimSun" w:cs="Arial" w:hint="eastAsia"/>
                      <w:b/>
                      <w:bCs/>
                      <w:color w:val="008000"/>
                      <w:kern w:val="24"/>
                      <w:sz w:val="8"/>
                      <w:szCs w:val="8"/>
                    </w:rPr>
                    <w:t>并使其平安</w:t>
                  </w:r>
                </w:p>
              </w:txbxContent>
            </v:textbox>
            <w10:wrap anchorx="page"/>
            <w10:anchorlock/>
          </v:shape>
        </w:pict>
      </w:r>
      <w:r w:rsidRPr="00DE39B4">
        <w:rPr>
          <w:rFonts w:ascii="SimSun" w:hAnsi="SimSun" w:hint="eastAsia"/>
          <w:b/>
          <w:bCs/>
          <w:color w:val="008000"/>
          <w:kern w:val="26"/>
          <w:sz w:val="28"/>
          <w:szCs w:val="28"/>
        </w:rPr>
        <w:t>说：</w:t>
      </w:r>
    </w:p>
    <w:p w:rsidR="007A53C7" w:rsidRPr="00750C25" w:rsidRDefault="007A53C7" w:rsidP="007A53C7">
      <w:pPr>
        <w:bidi/>
        <w:ind w:firstLineChars="200" w:firstLine="602"/>
        <w:rPr>
          <w:rStyle w:val="4Char"/>
          <w:rFonts w:cs="KFGQPC Uthman Taha Naskh"/>
          <w:sz w:val="30"/>
          <w:szCs w:val="30"/>
          <w:rtl/>
        </w:rPr>
      </w:pPr>
      <w:r w:rsidRPr="00750C25">
        <w:rPr>
          <w:rStyle w:val="4Char"/>
          <w:rFonts w:cs="KFGQPC Uthman Taha Naskh"/>
          <w:b/>
          <w:bCs/>
          <w:color w:val="008000"/>
          <w:sz w:val="30"/>
          <w:szCs w:val="30"/>
          <w:rtl/>
        </w:rPr>
        <w:t xml:space="preserve">قال رسول الله </w:t>
      </w:r>
      <w:r w:rsidRPr="00750C25">
        <w:rPr>
          <w:rStyle w:val="4Char"/>
          <w:rFonts w:cs="KFGQPC Uthman Taha Naskh"/>
          <w:b/>
          <w:bCs/>
          <w:color w:val="008000"/>
          <w:sz w:val="30"/>
          <w:szCs w:val="30"/>
          <w:rtl/>
        </w:rPr>
        <w:sym w:font="AGA Arabesque" w:char="F072"/>
      </w:r>
      <w:r w:rsidRPr="00750C25">
        <w:rPr>
          <w:rStyle w:val="4Char"/>
          <w:rFonts w:cs="KFGQPC Uthman Taha Naskh"/>
          <w:b/>
          <w:bCs/>
          <w:color w:val="008000"/>
          <w:sz w:val="30"/>
          <w:szCs w:val="30"/>
          <w:rtl/>
        </w:rPr>
        <w:t>: «لَوْ يَـعْلَـمُ المَارُّ بَيْنَ يَدَيِ المُصَلِّي مَاذَا عَلَيْـهِ، لَكَانَ أَنْ يَـقِفَ أَرْبَـعِينَ خَيْراً لَـهُ مِنْ أَنْ يَـمُرَّ بَيْنَ يَدَيْـهِ».</w:t>
      </w:r>
      <w:r w:rsidRPr="00750C25">
        <w:rPr>
          <w:rStyle w:val="4Char"/>
          <w:rFonts w:cs="KFGQPC Uthman Taha Naskh"/>
          <w:sz w:val="30"/>
          <w:szCs w:val="30"/>
          <w:rtl/>
        </w:rPr>
        <w:t xml:space="preserve"> متفق عليه.  </w:t>
      </w:r>
    </w:p>
    <w:p w:rsidR="007A53C7" w:rsidRPr="00F846D8" w:rsidRDefault="00DA64C8" w:rsidP="00DA64C8">
      <w:pPr>
        <w:spacing w:line="360" w:lineRule="auto"/>
        <w:ind w:firstLineChars="200" w:firstLine="562"/>
        <w:rPr>
          <w:rFonts w:ascii="SimSun" w:hAnsi="SimSun" w:cs="SimSun"/>
          <w:b/>
          <w:bCs/>
          <w:color w:val="008000"/>
          <w:kern w:val="26"/>
          <w:sz w:val="28"/>
          <w:szCs w:val="28"/>
        </w:rPr>
      </w:pPr>
      <w:r>
        <w:rPr>
          <w:rFonts w:ascii="SimSun" w:hAnsi="SimSun" w:hint="eastAsia"/>
          <w:b/>
          <w:bCs/>
          <w:color w:val="008000"/>
          <w:kern w:val="26"/>
          <w:sz w:val="28"/>
          <w:szCs w:val="28"/>
        </w:rPr>
        <w:t>“假若从礼拜者面前经过的人知道</w:t>
      </w:r>
      <w:r w:rsidR="007A53C7" w:rsidRPr="00F846D8">
        <w:rPr>
          <w:rFonts w:ascii="SimSun" w:hAnsi="SimSun" w:hint="eastAsia"/>
          <w:b/>
          <w:bCs/>
          <w:color w:val="008000"/>
          <w:kern w:val="26"/>
          <w:sz w:val="28"/>
          <w:szCs w:val="28"/>
        </w:rPr>
        <w:t>将担负的是什么罪，</w:t>
      </w:r>
      <w:r>
        <w:rPr>
          <w:rFonts w:ascii="SimSun" w:hAnsi="SimSun" w:hint="eastAsia"/>
          <w:b/>
          <w:bCs/>
          <w:color w:val="008000"/>
          <w:kern w:val="26"/>
          <w:sz w:val="28"/>
          <w:szCs w:val="28"/>
        </w:rPr>
        <w:t>那么，</w:t>
      </w:r>
      <w:r w:rsidR="007A53C7" w:rsidRPr="00F846D8">
        <w:rPr>
          <w:rFonts w:ascii="SimSun" w:hAnsi="SimSun" w:hint="eastAsia"/>
          <w:b/>
          <w:bCs/>
          <w:color w:val="008000"/>
          <w:kern w:val="26"/>
          <w:sz w:val="28"/>
          <w:szCs w:val="28"/>
        </w:rPr>
        <w:t>他宁愿站立四十，也比从礼拜者面前经过的要好。</w:t>
      </w:r>
      <w:r w:rsidR="007A53C7" w:rsidRPr="00F846D8">
        <w:rPr>
          <w:rFonts w:ascii="SimSun" w:hAnsi="SimSun" w:hint="eastAsia"/>
          <w:b/>
          <w:bCs/>
          <w:color w:val="008000"/>
          <w:kern w:val="26"/>
          <w:sz w:val="28"/>
          <w:szCs w:val="28"/>
          <w:lang w:val="zh-CN"/>
        </w:rPr>
        <w:t>”</w:t>
      </w:r>
      <w:r w:rsidR="007A53C7" w:rsidRPr="00F846D8">
        <w:rPr>
          <w:rStyle w:val="a9"/>
          <w:rFonts w:ascii="SimSun" w:hAnsi="SimSun"/>
          <w:b/>
          <w:bCs/>
          <w:color w:val="008000"/>
          <w:kern w:val="26"/>
          <w:sz w:val="28"/>
          <w:szCs w:val="28"/>
        </w:rPr>
        <w:footnoteReference w:id="352"/>
      </w:r>
    </w:p>
    <w:p w:rsidR="007A53C7" w:rsidRPr="00F846D8" w:rsidRDefault="007A53C7" w:rsidP="007A53C7">
      <w:pPr>
        <w:spacing w:line="360" w:lineRule="auto"/>
        <w:ind w:firstLineChars="200" w:firstLine="560"/>
        <w:rPr>
          <w:kern w:val="26"/>
          <w:sz w:val="28"/>
          <w:szCs w:val="28"/>
        </w:rPr>
      </w:pPr>
      <w:r w:rsidRPr="00F846D8">
        <w:rPr>
          <w:rFonts w:hint="eastAsia"/>
          <w:kern w:val="26"/>
          <w:sz w:val="28"/>
          <w:szCs w:val="28"/>
        </w:rPr>
        <w:t>艾布奈杜尔说：“我不知道他说的是四十天，还是四十个月，还是四十年。”</w:t>
      </w:r>
    </w:p>
    <w:p w:rsidR="007A53C7" w:rsidRPr="00F846D8" w:rsidRDefault="007A53C7" w:rsidP="007A53C7">
      <w:pPr>
        <w:spacing w:line="360" w:lineRule="auto"/>
        <w:ind w:firstLineChars="200" w:firstLine="560"/>
        <w:rPr>
          <w:kern w:val="26"/>
          <w:sz w:val="28"/>
          <w:szCs w:val="28"/>
        </w:rPr>
      </w:pPr>
      <w:r w:rsidRPr="00F846D8">
        <w:rPr>
          <w:rFonts w:hint="eastAsia"/>
          <w:kern w:val="26"/>
          <w:sz w:val="28"/>
          <w:szCs w:val="28"/>
        </w:rPr>
        <w:t>在伊本胡宰麦的传述中：</w:t>
      </w:r>
      <w:r w:rsidRPr="00F846D8">
        <w:rPr>
          <w:rFonts w:hint="eastAsia"/>
          <w:b/>
          <w:bCs/>
          <w:color w:val="008000"/>
          <w:kern w:val="26"/>
          <w:sz w:val="28"/>
          <w:szCs w:val="28"/>
        </w:rPr>
        <w:t>“四十年。”</w:t>
      </w:r>
      <w:r w:rsidRPr="00F846D8">
        <w:rPr>
          <w:rFonts w:hint="eastAsia"/>
          <w:kern w:val="26"/>
          <w:sz w:val="28"/>
          <w:szCs w:val="28"/>
        </w:rPr>
        <w:t>伊本哈哲尔证实了这句话。</w:t>
      </w:r>
    </w:p>
    <w:p w:rsidR="007A53C7" w:rsidRPr="00F846D8" w:rsidRDefault="007A53C7" w:rsidP="007A53C7">
      <w:pPr>
        <w:spacing w:line="360" w:lineRule="auto"/>
        <w:ind w:firstLineChars="200" w:firstLine="560"/>
        <w:rPr>
          <w:kern w:val="26"/>
          <w:sz w:val="28"/>
          <w:szCs w:val="28"/>
        </w:rPr>
      </w:pPr>
      <w:r w:rsidRPr="00F846D8">
        <w:rPr>
          <w:rFonts w:hint="eastAsia"/>
          <w:kern w:val="26"/>
          <w:sz w:val="28"/>
          <w:szCs w:val="28"/>
        </w:rPr>
        <w:t>这段《圣训》证明了从礼拜者的叩头处经过，是有罪并受到警告的。假如这位经过者知道他将担负的罪行，他宁愿站四十年。假如远离礼拜者叩头的地方，则无伤害，根据《圣训》原文的意思就是礼拜者叩头时放两手的地方。</w:t>
      </w:r>
    </w:p>
    <w:p w:rsidR="007A53C7" w:rsidRDefault="007A53C7" w:rsidP="007A53C7">
      <w:pPr>
        <w:spacing w:line="360" w:lineRule="auto"/>
        <w:ind w:firstLineChars="200" w:firstLine="560"/>
        <w:rPr>
          <w:rFonts w:ascii="SimSun" w:hAnsi="SimSun"/>
          <w:b/>
          <w:bCs/>
          <w:color w:val="008000"/>
          <w:kern w:val="26"/>
          <w:sz w:val="28"/>
          <w:szCs w:val="28"/>
          <w:rtl/>
        </w:rPr>
      </w:pPr>
      <w:r w:rsidRPr="00F846D8">
        <w:rPr>
          <w:rFonts w:hint="eastAsia"/>
          <w:kern w:val="26"/>
          <w:sz w:val="28"/>
          <w:szCs w:val="28"/>
        </w:rPr>
        <w:t>礼拜者应当在自己的前面放一遮挡物，以便引起经过者注意，提醒经过他面前的人。因为</w:t>
      </w:r>
      <w:r>
        <w:rPr>
          <w:rFonts w:ascii="SimSun" w:hAnsi="SimSun" w:hint="eastAsia"/>
          <w:b/>
          <w:bCs/>
          <w:color w:val="008000"/>
          <w:kern w:val="26"/>
          <w:sz w:val="28"/>
          <w:szCs w:val="28"/>
        </w:rPr>
        <w:t>主的使者</w:t>
      </w:r>
      <w:r w:rsidR="00253D81">
        <w:rPr>
          <w:rFonts w:ascii="SimSun" w:hAnsi="SimSun"/>
          <w:b/>
          <w:bCs/>
          <w:color w:val="008000"/>
          <w:kern w:val="26"/>
          <w:sz w:val="28"/>
          <w:szCs w:val="28"/>
          <w:rtl/>
        </w:rPr>
      </w:r>
      <w:r w:rsidR="00253D81">
        <w:rPr>
          <w:rFonts w:ascii="SimSun" w:hAnsi="SimSun"/>
          <w:b/>
          <w:bCs/>
          <w:color w:val="008000"/>
          <w:kern w:val="26"/>
          <w:sz w:val="28"/>
          <w:szCs w:val="28"/>
        </w:rPr>
        <w:pict>
          <v:shape id="_x0000_s1540"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40" inset="0,0,0,0">
              <w:txbxContent>
                <w:p w:rsidR="007A53C7" w:rsidRPr="003928E5" w:rsidRDefault="007A53C7" w:rsidP="007A53C7">
                  <w:pPr>
                    <w:spacing w:line="120" w:lineRule="exact"/>
                    <w:jc w:val="center"/>
                    <w:rPr>
                      <w:rFonts w:ascii="SimSun" w:hAnsi="SimSun" w:cs="Arial"/>
                      <w:b/>
                      <w:bCs/>
                      <w:color w:val="008000"/>
                      <w:kern w:val="24"/>
                      <w:sz w:val="8"/>
                      <w:szCs w:val="8"/>
                    </w:rPr>
                  </w:pPr>
                  <w:r w:rsidRPr="003928E5">
                    <w:rPr>
                      <w:rFonts w:ascii="SimSun" w:hAnsi="SimSun" w:cs="Arial" w:hint="eastAsia"/>
                      <w:b/>
                      <w:bCs/>
                      <w:color w:val="008000"/>
                      <w:kern w:val="24"/>
                      <w:sz w:val="8"/>
                      <w:szCs w:val="8"/>
                    </w:rPr>
                    <w:t>愿主赐福之</w:t>
                  </w:r>
                </w:p>
                <w:p w:rsidR="007A53C7" w:rsidRPr="003928E5" w:rsidRDefault="007A53C7" w:rsidP="007A53C7">
                  <w:pPr>
                    <w:spacing w:line="120" w:lineRule="exact"/>
                    <w:jc w:val="center"/>
                    <w:rPr>
                      <w:rFonts w:ascii="SimSun" w:hAnsi="SimSun" w:cs="Arial"/>
                      <w:b/>
                      <w:bCs/>
                      <w:color w:val="008000"/>
                      <w:kern w:val="24"/>
                      <w:sz w:val="8"/>
                      <w:szCs w:val="8"/>
                    </w:rPr>
                  </w:pPr>
                  <w:r w:rsidRPr="003928E5">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7A53C7" w:rsidRPr="003928E5" w:rsidRDefault="007A53C7" w:rsidP="007A53C7">
      <w:pPr>
        <w:bidi/>
        <w:ind w:firstLineChars="200" w:firstLine="602"/>
        <w:rPr>
          <w:rFonts w:ascii="SimSun" w:hAnsi="SimSun" w:cs="KFGQPC Uthman Taha Naskh"/>
          <w:b/>
          <w:bCs/>
          <w:color w:val="008000"/>
          <w:kern w:val="28"/>
          <w:sz w:val="30"/>
          <w:szCs w:val="30"/>
        </w:rPr>
      </w:pPr>
      <w:r w:rsidRPr="00813C9C">
        <w:rPr>
          <w:rFonts w:ascii="SimSun" w:hAnsi="SimSun" w:cs="KFGQPC Uthman Taha Naskh"/>
          <w:b/>
          <w:bCs/>
          <w:color w:val="008000"/>
          <w:kern w:val="28"/>
          <w:sz w:val="30"/>
          <w:szCs w:val="30"/>
          <w:rtl/>
        </w:rPr>
        <w:t>قَالَ</w:t>
      </w:r>
      <w:r w:rsidRPr="00692744">
        <w:rPr>
          <w:rFonts w:ascii="SimSun" w:hAnsi="SimSun" w:cs="KFGQPC Uthman Taha Naskh" w:hint="cs"/>
          <w:b/>
          <w:bCs/>
          <w:color w:val="008000"/>
          <w:kern w:val="28"/>
          <w:sz w:val="30"/>
          <w:szCs w:val="30"/>
          <w:rtl/>
        </w:rPr>
        <w:t xml:space="preserve"> </w:t>
      </w:r>
      <w:r>
        <w:rPr>
          <w:rFonts w:ascii="SimSun" w:hAnsi="SimSun" w:cs="KFGQPC Uthman Taha Naskh" w:hint="cs"/>
          <w:b/>
          <w:bCs/>
          <w:color w:val="008000"/>
          <w:kern w:val="28"/>
          <w:sz w:val="30"/>
          <w:szCs w:val="30"/>
          <w:rtl/>
        </w:rPr>
        <w:t>رسول</w:t>
      </w:r>
      <w:r w:rsidRPr="00632E82">
        <w:rPr>
          <w:rFonts w:ascii="SimSun" w:hAnsi="SimSun" w:cs="KFGQPC Uthman Taha Naskh"/>
          <w:b/>
          <w:bCs/>
          <w:color w:val="008000"/>
          <w:kern w:val="28"/>
          <w:sz w:val="30"/>
          <w:szCs w:val="30"/>
          <w:rtl/>
        </w:rPr>
        <w:t xml:space="preserve"> الله</w:t>
      </w:r>
      <w:r w:rsidRPr="00632E82">
        <w:rPr>
          <w:rFonts w:ascii="SimSun" w:hAnsi="SimSun" w:cs="KFGQPC Uthman Taha Naskh" w:hint="cs"/>
          <w:b/>
          <w:bCs/>
          <w:color w:val="008000"/>
          <w:kern w:val="28"/>
          <w:sz w:val="30"/>
          <w:szCs w:val="30"/>
          <w:rtl/>
        </w:rPr>
        <w:t xml:space="preserve"> ﷺ</w:t>
      </w:r>
      <w:r>
        <w:rPr>
          <w:rFonts w:ascii="SimSun" w:hAnsi="SimSun" w:cs="KFGQPC Uthman Taha Naskh" w:hint="cs"/>
          <w:b/>
          <w:bCs/>
          <w:color w:val="008000"/>
          <w:kern w:val="28"/>
          <w:sz w:val="30"/>
          <w:szCs w:val="30"/>
          <w:rtl/>
        </w:rPr>
        <w:t>:</w:t>
      </w:r>
      <w:r w:rsidRPr="00D831E9">
        <w:rPr>
          <w:rFonts w:ascii="SimSun" w:hAnsi="SimSun" w:cs="KFGQPC Uthman Taha Naskh"/>
          <w:b/>
          <w:bCs/>
          <w:color w:val="008000"/>
          <w:kern w:val="28"/>
          <w:sz w:val="30"/>
          <w:szCs w:val="30"/>
          <w:rtl/>
        </w:rPr>
        <w:t>«</w:t>
      </w:r>
      <w:r w:rsidRPr="005552C3">
        <w:rPr>
          <w:rFonts w:cs="KFGQPC Uthman Taha Naskh"/>
          <w:b/>
          <w:bCs/>
          <w:color w:val="008000"/>
          <w:kern w:val="28"/>
          <w:sz w:val="30"/>
          <w:szCs w:val="30"/>
          <w:rtl/>
          <w:lang w:eastAsia="en-US" w:bidi="ar-JO"/>
        </w:rPr>
        <w:t xml:space="preserve">إذا صلى أحدُكم إلى شيء يَسترُه مِن الناس ، فإذا أرادَ أحدٌ أن يجتازَ بين يديه ، فلْيدفَعْ في نحرِه ، فإنْ أبَى فلْيقاتِلْه ، فإنمـا هو شيطان </w:t>
      </w:r>
      <w:r w:rsidRPr="00FF2694">
        <w:rPr>
          <w:rFonts w:cs="KFGQPC Uthman Taha Naskh"/>
          <w:b/>
          <w:bCs/>
          <w:color w:val="008000"/>
          <w:kern w:val="28"/>
          <w:sz w:val="30"/>
          <w:szCs w:val="30"/>
          <w:rtl/>
          <w:lang w:eastAsia="en-US" w:bidi="ar-JO"/>
        </w:rPr>
        <w:t>»</w:t>
      </w:r>
      <w:r w:rsidRPr="00A5344E">
        <w:rPr>
          <w:rStyle w:val="Chard"/>
          <w:rFonts w:cs="KFGQPC Uthman Taha Naskh"/>
          <w:sz w:val="30"/>
          <w:szCs w:val="30"/>
          <w:rtl/>
        </w:rPr>
        <w:t xml:space="preserve"> </w:t>
      </w:r>
      <w:r w:rsidRPr="00DB6CFB">
        <w:rPr>
          <w:rStyle w:val="4Char"/>
          <w:rFonts w:cs="KFGQPC Uthman Taha Naskh"/>
          <w:sz w:val="30"/>
          <w:szCs w:val="30"/>
          <w:rtl/>
        </w:rPr>
        <w:t>متفق عليه</w:t>
      </w:r>
    </w:p>
    <w:p w:rsidR="007A53C7" w:rsidRPr="00F846D8" w:rsidRDefault="007A53C7" w:rsidP="007A53C7">
      <w:pPr>
        <w:spacing w:line="360" w:lineRule="auto"/>
        <w:ind w:firstLineChars="200" w:firstLine="562"/>
        <w:rPr>
          <w:rFonts w:ascii="SimSun" w:hAnsi="SimSun" w:cs="SimSun"/>
          <w:b/>
          <w:bCs/>
          <w:color w:val="008000"/>
          <w:kern w:val="26"/>
          <w:sz w:val="28"/>
          <w:szCs w:val="28"/>
        </w:rPr>
      </w:pPr>
      <w:r w:rsidRPr="00F846D8">
        <w:rPr>
          <w:rFonts w:ascii="SimSun" w:hAnsi="SimSun" w:hint="eastAsia"/>
          <w:b/>
          <w:bCs/>
          <w:color w:val="008000"/>
          <w:kern w:val="26"/>
          <w:sz w:val="28"/>
          <w:szCs w:val="28"/>
        </w:rPr>
        <w:t>“如果你们某人</w:t>
      </w:r>
      <w:r w:rsidRPr="00B26A38">
        <w:rPr>
          <w:rFonts w:ascii="SimSun" w:hAnsi="SimSun" w:hint="eastAsia"/>
          <w:b/>
          <w:bCs/>
          <w:color w:val="008000"/>
          <w:kern w:val="26"/>
          <w:sz w:val="28"/>
          <w:szCs w:val="28"/>
        </w:rPr>
        <w:t>朝</w:t>
      </w:r>
      <w:r w:rsidRPr="00F846D8">
        <w:rPr>
          <w:rFonts w:ascii="SimSun" w:hAnsi="SimSun" w:hint="eastAsia"/>
          <w:b/>
          <w:bCs/>
          <w:color w:val="008000"/>
          <w:kern w:val="26"/>
          <w:sz w:val="28"/>
          <w:szCs w:val="28"/>
        </w:rPr>
        <w:t>着遮挡他人的</w:t>
      </w:r>
      <w:r w:rsidRPr="00B26A38">
        <w:rPr>
          <w:rFonts w:ascii="SimSun" w:hAnsi="SimSun" w:hint="eastAsia"/>
          <w:b/>
          <w:bCs/>
          <w:color w:val="008000"/>
          <w:kern w:val="26"/>
          <w:sz w:val="28"/>
          <w:szCs w:val="28"/>
        </w:rPr>
        <w:t>某一屏障</w:t>
      </w:r>
      <w:r w:rsidRPr="00F846D8">
        <w:rPr>
          <w:rFonts w:ascii="SimSun" w:hAnsi="SimSun" w:hint="eastAsia"/>
          <w:b/>
          <w:bCs/>
          <w:color w:val="008000"/>
          <w:kern w:val="26"/>
          <w:sz w:val="28"/>
          <w:szCs w:val="28"/>
        </w:rPr>
        <w:t>礼拜，</w:t>
      </w:r>
      <w:r>
        <w:rPr>
          <w:rFonts w:ascii="SimSun" w:hAnsi="SimSun" w:hint="eastAsia"/>
          <w:b/>
          <w:bCs/>
          <w:color w:val="008000"/>
          <w:kern w:val="26"/>
          <w:sz w:val="28"/>
          <w:szCs w:val="28"/>
        </w:rPr>
        <w:t>而</w:t>
      </w:r>
      <w:r w:rsidRPr="00F846D8">
        <w:rPr>
          <w:rFonts w:ascii="SimSun" w:hAnsi="SimSun" w:hint="eastAsia"/>
          <w:b/>
          <w:bCs/>
          <w:color w:val="008000"/>
          <w:kern w:val="26"/>
          <w:sz w:val="28"/>
          <w:szCs w:val="28"/>
        </w:rPr>
        <w:t>有人</w:t>
      </w:r>
      <w:r w:rsidRPr="00B26A38">
        <w:rPr>
          <w:rFonts w:ascii="SimSun" w:hAnsi="SimSun" w:hint="eastAsia"/>
          <w:b/>
          <w:bCs/>
          <w:color w:val="008000"/>
          <w:kern w:val="26"/>
          <w:sz w:val="28"/>
          <w:szCs w:val="28"/>
        </w:rPr>
        <w:t>要从他的面前经过</w:t>
      </w:r>
      <w:r w:rsidRPr="00F846D8">
        <w:rPr>
          <w:rFonts w:ascii="SimSun" w:hAnsi="SimSun" w:hint="eastAsia"/>
          <w:b/>
          <w:bCs/>
          <w:color w:val="008000"/>
          <w:kern w:val="26"/>
          <w:sz w:val="28"/>
          <w:szCs w:val="28"/>
        </w:rPr>
        <w:t>时，</w:t>
      </w:r>
      <w:r>
        <w:rPr>
          <w:rFonts w:ascii="SimSun" w:hAnsi="SimSun" w:hint="eastAsia"/>
          <w:b/>
          <w:bCs/>
          <w:color w:val="008000"/>
          <w:kern w:val="26"/>
          <w:sz w:val="28"/>
          <w:szCs w:val="28"/>
        </w:rPr>
        <w:t>那么，让他拦胸</w:t>
      </w:r>
      <w:r w:rsidRPr="00B26A38">
        <w:rPr>
          <w:rFonts w:ascii="SimSun" w:hAnsi="SimSun" w:hint="eastAsia"/>
          <w:b/>
          <w:bCs/>
          <w:color w:val="008000"/>
          <w:kern w:val="26"/>
          <w:sz w:val="28"/>
          <w:szCs w:val="28"/>
        </w:rPr>
        <w:t>制止</w:t>
      </w:r>
      <w:r>
        <w:rPr>
          <w:rFonts w:ascii="SimSun" w:hAnsi="SimSun" w:hint="eastAsia"/>
          <w:b/>
          <w:bCs/>
          <w:color w:val="008000"/>
          <w:kern w:val="26"/>
          <w:sz w:val="28"/>
          <w:szCs w:val="28"/>
        </w:rPr>
        <w:t>之；</w:t>
      </w:r>
      <w:r w:rsidRPr="00F846D8">
        <w:rPr>
          <w:rFonts w:ascii="SimSun" w:hAnsi="SimSun" w:hint="eastAsia"/>
          <w:b/>
          <w:bCs/>
          <w:color w:val="008000"/>
          <w:kern w:val="26"/>
          <w:sz w:val="28"/>
          <w:szCs w:val="28"/>
        </w:rPr>
        <w:t>如果</w:t>
      </w:r>
      <w:r w:rsidRPr="00B26A38">
        <w:rPr>
          <w:rFonts w:ascii="SimSun" w:hAnsi="SimSun" w:hint="eastAsia"/>
          <w:b/>
          <w:bCs/>
          <w:color w:val="008000"/>
          <w:kern w:val="26"/>
          <w:sz w:val="28"/>
          <w:szCs w:val="28"/>
        </w:rPr>
        <w:t>此人</w:t>
      </w:r>
      <w:r w:rsidRPr="00F846D8">
        <w:rPr>
          <w:rFonts w:ascii="SimSun" w:hAnsi="SimSun" w:hint="eastAsia"/>
          <w:b/>
          <w:bCs/>
          <w:color w:val="008000"/>
          <w:kern w:val="26"/>
          <w:sz w:val="28"/>
          <w:szCs w:val="28"/>
        </w:rPr>
        <w:t>拒绝，</w:t>
      </w:r>
      <w:r>
        <w:rPr>
          <w:rFonts w:ascii="SimSun" w:hAnsi="SimSun" w:hint="eastAsia"/>
          <w:b/>
          <w:bCs/>
          <w:color w:val="008000"/>
          <w:kern w:val="26"/>
          <w:sz w:val="28"/>
          <w:szCs w:val="28"/>
        </w:rPr>
        <w:t>那么，</w:t>
      </w:r>
      <w:r w:rsidRPr="00F846D8">
        <w:rPr>
          <w:rFonts w:ascii="SimSun" w:hAnsi="SimSun" w:hint="eastAsia"/>
          <w:b/>
          <w:bCs/>
          <w:color w:val="008000"/>
          <w:kern w:val="26"/>
          <w:sz w:val="28"/>
          <w:szCs w:val="28"/>
        </w:rPr>
        <w:t>就</w:t>
      </w:r>
      <w:r>
        <w:rPr>
          <w:rFonts w:ascii="SimSun" w:hAnsi="SimSun" w:hint="eastAsia"/>
          <w:b/>
          <w:bCs/>
          <w:color w:val="008000"/>
          <w:kern w:val="26"/>
          <w:sz w:val="28"/>
          <w:szCs w:val="28"/>
        </w:rPr>
        <w:t>让他与其</w:t>
      </w:r>
      <w:r w:rsidRPr="00B26A38">
        <w:rPr>
          <w:rFonts w:ascii="SimSun" w:hAnsi="SimSun" w:hint="eastAsia"/>
          <w:b/>
          <w:bCs/>
          <w:color w:val="008000"/>
          <w:kern w:val="26"/>
          <w:sz w:val="28"/>
          <w:szCs w:val="28"/>
        </w:rPr>
        <w:t>厮打，因为</w:t>
      </w:r>
      <w:r w:rsidRPr="00F846D8">
        <w:rPr>
          <w:rFonts w:ascii="SimSun" w:hAnsi="SimSun" w:hint="eastAsia"/>
          <w:b/>
          <w:bCs/>
          <w:color w:val="008000"/>
          <w:kern w:val="26"/>
          <w:sz w:val="28"/>
          <w:szCs w:val="28"/>
        </w:rPr>
        <w:t>他属于恶魔。</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rPr>
        <w:footnoteReference w:id="353"/>
      </w:r>
      <w:r w:rsidRPr="00F846D8">
        <w:rPr>
          <w:rFonts w:ascii="SimSun" w:hAnsi="SimSun" w:cs="SimSun" w:hint="eastAsia"/>
          <w:b/>
          <w:bCs/>
          <w:color w:val="008000"/>
          <w:kern w:val="26"/>
          <w:sz w:val="28"/>
          <w:szCs w:val="28"/>
        </w:rPr>
        <w:t xml:space="preserve"> </w:t>
      </w:r>
    </w:p>
    <w:p w:rsidR="007A53C7" w:rsidRPr="00F846D8" w:rsidRDefault="007A53C7" w:rsidP="007A53C7">
      <w:pPr>
        <w:spacing w:line="360" w:lineRule="auto"/>
        <w:ind w:firstLineChars="200" w:firstLine="560"/>
        <w:rPr>
          <w:b/>
          <w:bCs/>
          <w:kern w:val="26"/>
          <w:sz w:val="28"/>
          <w:szCs w:val="28"/>
        </w:rPr>
      </w:pPr>
      <w:r w:rsidRPr="00F846D8">
        <w:rPr>
          <w:rFonts w:hint="eastAsia"/>
          <w:kern w:val="26"/>
          <w:sz w:val="28"/>
          <w:szCs w:val="28"/>
        </w:rPr>
        <w:t>这段正确的《圣训》是由伊玛目布哈里和伊玛目穆斯林传述的，它警告想从礼拜者面前经过的人，总体上包含了在禁寺和圣寺，因为</w:t>
      </w:r>
      <w:r>
        <w:rPr>
          <w:rFonts w:hint="eastAsia"/>
          <w:kern w:val="26"/>
          <w:sz w:val="28"/>
          <w:szCs w:val="28"/>
        </w:rPr>
        <w:t>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539"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39" inset="0,0,0,0">
              <w:txbxContent>
                <w:p w:rsidR="007A53C7" w:rsidRPr="0047014B" w:rsidRDefault="007A53C7" w:rsidP="007A53C7">
                  <w:pPr>
                    <w:spacing w:line="120" w:lineRule="exact"/>
                    <w:jc w:val="center"/>
                    <w:rPr>
                      <w:rFonts w:ascii="SimSun" w:hAnsi="SimSun" w:cs="Arial"/>
                      <w:kern w:val="24"/>
                      <w:sz w:val="8"/>
                      <w:szCs w:val="8"/>
                    </w:rPr>
                  </w:pPr>
                  <w:r w:rsidRPr="0047014B">
                    <w:rPr>
                      <w:rFonts w:ascii="SimSun" w:hAnsi="SimSun" w:cs="Arial" w:hint="eastAsia"/>
                      <w:kern w:val="24"/>
                      <w:sz w:val="8"/>
                      <w:szCs w:val="8"/>
                    </w:rPr>
                    <w:t>愿主赐福之</w:t>
                  </w:r>
                </w:p>
                <w:p w:rsidR="007A53C7" w:rsidRPr="0047014B" w:rsidRDefault="007A53C7" w:rsidP="007A53C7">
                  <w:pPr>
                    <w:spacing w:line="120" w:lineRule="exact"/>
                    <w:jc w:val="center"/>
                    <w:rPr>
                      <w:rFonts w:ascii="SimSun" w:hAnsi="SimSun" w:cs="Arial"/>
                      <w:kern w:val="24"/>
                      <w:sz w:val="8"/>
                      <w:szCs w:val="8"/>
                    </w:rPr>
                  </w:pPr>
                  <w:r w:rsidRPr="0047014B">
                    <w:rPr>
                      <w:rFonts w:ascii="SimSun" w:hAnsi="SimSun" w:cs="Arial" w:hint="eastAsia"/>
                      <w:kern w:val="24"/>
                      <w:sz w:val="8"/>
                      <w:szCs w:val="8"/>
                    </w:rPr>
                    <w:t>并使其平安</w:t>
                  </w:r>
                </w:p>
              </w:txbxContent>
            </v:textbox>
            <w10:wrap anchorx="page"/>
            <w10:anchorlock/>
          </v:shape>
        </w:pict>
      </w:r>
      <w:r w:rsidRPr="00F846D8">
        <w:rPr>
          <w:rFonts w:hint="eastAsia"/>
          <w:kern w:val="26"/>
          <w:sz w:val="28"/>
          <w:szCs w:val="28"/>
        </w:rPr>
        <w:t>当时说这段《圣训》时，他是在麦加或者是在麦地那，以下就是其证据：在《法台哈·勒巴利》第一册的第</w:t>
      </w:r>
      <w:r w:rsidRPr="00DE39B4">
        <w:rPr>
          <w:rFonts w:ascii="SimSun" w:hAnsi="SimSun" w:hint="eastAsia"/>
          <w:kern w:val="26"/>
          <w:sz w:val="28"/>
          <w:szCs w:val="28"/>
        </w:rPr>
        <w:t>582</w:t>
      </w:r>
      <w:r w:rsidRPr="00F846D8">
        <w:rPr>
          <w:rFonts w:hint="eastAsia"/>
          <w:kern w:val="26"/>
          <w:sz w:val="28"/>
          <w:szCs w:val="28"/>
        </w:rPr>
        <w:t>页，伊玛目布哈里在</w:t>
      </w:r>
      <w:r w:rsidRPr="00F846D8">
        <w:rPr>
          <w:rFonts w:hint="eastAsia"/>
          <w:b/>
          <w:bCs/>
          <w:kern w:val="26"/>
          <w:sz w:val="28"/>
          <w:szCs w:val="28"/>
        </w:rPr>
        <w:t>《礼拜者驳回从面前经过的人》</w:t>
      </w:r>
      <w:r w:rsidRPr="00F846D8">
        <w:rPr>
          <w:rFonts w:hint="eastAsia"/>
          <w:kern w:val="26"/>
          <w:sz w:val="28"/>
          <w:szCs w:val="28"/>
        </w:rPr>
        <w:t>篇章中提到：</w:t>
      </w:r>
      <w:r w:rsidRPr="00F846D8">
        <w:rPr>
          <w:rFonts w:hint="eastAsia"/>
          <w:b/>
          <w:bCs/>
          <w:kern w:val="26"/>
          <w:sz w:val="28"/>
          <w:szCs w:val="28"/>
        </w:rPr>
        <w:t>（伊本欧麦尔在念台善胡德时阻止从他面前经过的人，当时在天房跟前，他说：“如果他拒绝，你就与他</w:t>
      </w:r>
      <w:r w:rsidRPr="00B26A38">
        <w:rPr>
          <w:rFonts w:hint="eastAsia"/>
          <w:b/>
          <w:bCs/>
          <w:kern w:val="26"/>
          <w:sz w:val="28"/>
          <w:szCs w:val="28"/>
        </w:rPr>
        <w:t>厮打</w:t>
      </w:r>
      <w:r w:rsidRPr="00F846D8">
        <w:rPr>
          <w:rFonts w:hint="eastAsia"/>
          <w:b/>
          <w:bCs/>
          <w:kern w:val="26"/>
          <w:sz w:val="28"/>
          <w:szCs w:val="28"/>
        </w:rPr>
        <w:t>，然后他</w:t>
      </w:r>
      <w:r>
        <w:rPr>
          <w:rFonts w:hint="eastAsia"/>
          <w:b/>
          <w:bCs/>
          <w:kern w:val="26"/>
          <w:sz w:val="28"/>
          <w:szCs w:val="28"/>
        </w:rPr>
        <w:t>与其</w:t>
      </w:r>
      <w:r w:rsidRPr="00B26A38">
        <w:rPr>
          <w:rFonts w:hint="eastAsia"/>
          <w:b/>
          <w:bCs/>
          <w:kern w:val="26"/>
          <w:sz w:val="28"/>
          <w:szCs w:val="28"/>
        </w:rPr>
        <w:t>厮打</w:t>
      </w:r>
      <w:r w:rsidRPr="00F846D8">
        <w:rPr>
          <w:rFonts w:hint="eastAsia"/>
          <w:b/>
          <w:bCs/>
          <w:kern w:val="26"/>
          <w:sz w:val="28"/>
          <w:szCs w:val="28"/>
        </w:rPr>
        <w:t>。”）</w:t>
      </w:r>
    </w:p>
    <w:p w:rsidR="007A53C7" w:rsidRPr="00F846D8" w:rsidRDefault="007A53C7" w:rsidP="007A53C7">
      <w:pPr>
        <w:spacing w:line="360" w:lineRule="auto"/>
        <w:ind w:firstLineChars="200" w:firstLine="560"/>
        <w:rPr>
          <w:kern w:val="26"/>
          <w:sz w:val="28"/>
          <w:szCs w:val="28"/>
        </w:rPr>
      </w:pPr>
      <w:r w:rsidRPr="00F846D8">
        <w:rPr>
          <w:rFonts w:hint="eastAsia"/>
          <w:kern w:val="26"/>
          <w:sz w:val="28"/>
          <w:szCs w:val="28"/>
        </w:rPr>
        <w:t>哈费汝在《法台哈》中说：“特别提到天房，以免让人误以为因禁寺的拥挤而经过礼拜者的面前是可以原谅的。”</w:t>
      </w:r>
    </w:p>
    <w:p w:rsidR="007A53C7" w:rsidRPr="00F846D8" w:rsidRDefault="007A53C7" w:rsidP="007A53C7">
      <w:pPr>
        <w:spacing w:line="360" w:lineRule="auto"/>
        <w:ind w:firstLineChars="200" w:firstLine="560"/>
        <w:rPr>
          <w:kern w:val="26"/>
          <w:sz w:val="28"/>
          <w:szCs w:val="28"/>
        </w:rPr>
      </w:pPr>
      <w:r w:rsidRPr="00F846D8">
        <w:rPr>
          <w:rFonts w:hint="eastAsia"/>
          <w:kern w:val="26"/>
          <w:sz w:val="28"/>
          <w:szCs w:val="28"/>
        </w:rPr>
        <w:t>的确，在伊玛目布哈里的《礼拜篇》中，被引证的传述</w:t>
      </w:r>
      <w:r w:rsidRPr="00F846D8">
        <w:rPr>
          <w:rFonts w:hint="eastAsia"/>
          <w:b/>
          <w:bCs/>
          <w:kern w:val="26"/>
          <w:sz w:val="28"/>
          <w:szCs w:val="28"/>
        </w:rPr>
        <w:t>（伊本欧麦尔阻止从他面前经过的人），</w:t>
      </w:r>
      <w:r w:rsidRPr="00F846D8">
        <w:rPr>
          <w:rFonts w:hint="eastAsia"/>
          <w:kern w:val="26"/>
          <w:sz w:val="28"/>
          <w:szCs w:val="28"/>
        </w:rPr>
        <w:t>接着提起天房。艾布奈阿幕是布哈里的老师。</w:t>
      </w:r>
    </w:p>
    <w:p w:rsidR="007A53C7" w:rsidRPr="00F846D8" w:rsidRDefault="007A53C7" w:rsidP="00DA64C8">
      <w:pPr>
        <w:spacing w:line="360" w:lineRule="auto"/>
        <w:ind w:firstLineChars="200" w:firstLine="560"/>
        <w:rPr>
          <w:kern w:val="26"/>
          <w:sz w:val="28"/>
          <w:szCs w:val="28"/>
        </w:rPr>
      </w:pPr>
      <w:r w:rsidRPr="00DA64C8">
        <w:rPr>
          <w:rFonts w:ascii="STXinwei" w:eastAsia="STXinwei" w:hint="eastAsia"/>
          <w:kern w:val="26"/>
          <w:sz w:val="28"/>
          <w:szCs w:val="28"/>
        </w:rPr>
        <w:t>总结：</w:t>
      </w:r>
      <w:r w:rsidRPr="00F846D8">
        <w:rPr>
          <w:rFonts w:hint="eastAsia"/>
          <w:kern w:val="26"/>
          <w:sz w:val="28"/>
          <w:szCs w:val="28"/>
        </w:rPr>
        <w:t>根据前面正确的《圣训》，如果礼拜者在自己的面前放有遮挡物，无论是在禁寺、或者是在其它地方，有人还要经过礼拜者叩头的地方，那么，他是有罪应受到警告的。在特别拥挤时，对于被迫经过者但愿是允许的。</w:t>
      </w:r>
    </w:p>
    <w:p w:rsidR="007A53C7" w:rsidRDefault="007A53C7" w:rsidP="007A53C7">
      <w:pPr>
        <w:spacing w:line="360" w:lineRule="auto"/>
        <w:ind w:firstLineChars="200" w:firstLine="560"/>
        <w:rPr>
          <w:kern w:val="26"/>
          <w:sz w:val="28"/>
          <w:szCs w:val="28"/>
        </w:rPr>
      </w:pPr>
      <w:r w:rsidRPr="00F846D8">
        <w:rPr>
          <w:rFonts w:hint="eastAsia"/>
          <w:kern w:val="26"/>
          <w:sz w:val="28"/>
          <w:szCs w:val="28"/>
        </w:rPr>
        <w:t>礼拜者应延迟主命拜后的圣行拜，在自己的家中礼它。</w:t>
      </w:r>
    </w:p>
    <w:p w:rsidR="00DA64C8" w:rsidRDefault="00DA64C8" w:rsidP="007A53C7">
      <w:pPr>
        <w:spacing w:line="360" w:lineRule="auto"/>
        <w:ind w:firstLineChars="200" w:firstLine="560"/>
        <w:rPr>
          <w:kern w:val="26"/>
          <w:sz w:val="28"/>
          <w:szCs w:val="28"/>
        </w:rPr>
      </w:pPr>
    </w:p>
    <w:p w:rsidR="00AD588E" w:rsidRPr="0041344B" w:rsidRDefault="00DA64C8" w:rsidP="00863345">
      <w:pPr>
        <w:spacing w:beforeLines="100" w:afterLines="100" w:line="360" w:lineRule="auto"/>
        <w:jc w:val="center"/>
        <w:rPr>
          <w:rFonts w:ascii="STXinwei" w:eastAsia="STXinwei" w:hAnsi="SimSun" w:cs="Arial"/>
          <w:kern w:val="26"/>
          <w:sz w:val="36"/>
          <w:szCs w:val="36"/>
        </w:rPr>
      </w:pPr>
      <w:r>
        <w:rPr>
          <w:rFonts w:ascii="SimSun" w:hAnsi="SimSun"/>
          <w:kern w:val="26"/>
          <w:sz w:val="28"/>
          <w:szCs w:val="28"/>
        </w:rPr>
        <w:br w:type="page"/>
      </w:r>
      <w:r w:rsidR="00AD588E" w:rsidRPr="0041344B">
        <w:rPr>
          <w:rFonts w:ascii="STXinwei" w:eastAsia="STXinwei" w:hAnsi="SimSun" w:cs="Arial" w:hint="eastAsia"/>
          <w:kern w:val="26"/>
          <w:sz w:val="36"/>
          <w:szCs w:val="36"/>
        </w:rPr>
        <w:t>先知</w:t>
      </w:r>
      <w:r w:rsidR="00253D81">
        <w:rPr>
          <w:rFonts w:ascii="STXinwei" w:eastAsia="STXinwei" w:hAnsi="SimSun" w:cs="Arial"/>
          <w:kern w:val="26"/>
          <w:sz w:val="36"/>
          <w:szCs w:val="36"/>
        </w:rPr>
      </w:r>
      <w:r w:rsidR="00253D81">
        <w:rPr>
          <w:rFonts w:ascii="STXinwei" w:eastAsia="STXinwei" w:hAnsi="SimSun" w:cs="Arial"/>
          <w:kern w:val="26"/>
          <w:sz w:val="36"/>
          <w:szCs w:val="36"/>
        </w:rPr>
        <w:pict>
          <v:shape id="_x0000_s1538"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38" inset="0,0,0,0">
              <w:txbxContent>
                <w:p w:rsidR="00DA64C8" w:rsidRPr="0047014B" w:rsidRDefault="00DA64C8" w:rsidP="00DA64C8">
                  <w:pPr>
                    <w:spacing w:line="120" w:lineRule="exact"/>
                    <w:jc w:val="center"/>
                    <w:rPr>
                      <w:rFonts w:ascii="SimSun" w:hAnsi="SimSun" w:cs="Arial"/>
                      <w:kern w:val="24"/>
                      <w:sz w:val="8"/>
                      <w:szCs w:val="8"/>
                    </w:rPr>
                  </w:pPr>
                  <w:r w:rsidRPr="0047014B">
                    <w:rPr>
                      <w:rFonts w:ascii="SimSun" w:hAnsi="SimSun" w:cs="Arial" w:hint="eastAsia"/>
                      <w:kern w:val="24"/>
                      <w:sz w:val="8"/>
                      <w:szCs w:val="8"/>
                    </w:rPr>
                    <w:t>愿主赐福之</w:t>
                  </w:r>
                </w:p>
                <w:p w:rsidR="00DA64C8" w:rsidRPr="0047014B" w:rsidRDefault="00DA64C8" w:rsidP="00DA64C8">
                  <w:pPr>
                    <w:spacing w:line="120" w:lineRule="exact"/>
                    <w:jc w:val="center"/>
                    <w:rPr>
                      <w:rFonts w:ascii="SimSun" w:hAnsi="SimSun" w:cs="Arial"/>
                      <w:kern w:val="24"/>
                      <w:sz w:val="8"/>
                      <w:szCs w:val="8"/>
                    </w:rPr>
                  </w:pPr>
                  <w:r w:rsidRPr="0047014B">
                    <w:rPr>
                      <w:rFonts w:ascii="SimSun" w:hAnsi="SimSun" w:cs="Arial" w:hint="eastAsia"/>
                      <w:kern w:val="24"/>
                      <w:sz w:val="8"/>
                      <w:szCs w:val="8"/>
                    </w:rPr>
                    <w:t>并使其平安</w:t>
                  </w:r>
                </w:p>
              </w:txbxContent>
            </v:textbox>
            <w10:wrap anchorx="page"/>
            <w10:anchorlock/>
          </v:shape>
        </w:pict>
      </w:r>
      <w:r w:rsidR="00AD588E" w:rsidRPr="0041344B">
        <w:rPr>
          <w:rFonts w:ascii="STXinwei" w:eastAsia="STXinwei" w:hAnsi="SimSun" w:cs="Arial" w:hint="eastAsia"/>
          <w:kern w:val="26"/>
          <w:sz w:val="36"/>
          <w:szCs w:val="36"/>
        </w:rPr>
        <w:t>的诵读及礼拜</w:t>
      </w:r>
    </w:p>
    <w:p w:rsidR="00AD588E" w:rsidRPr="00F846D8" w:rsidRDefault="00AD588E" w:rsidP="00AD588E">
      <w:pPr>
        <w:spacing w:line="360" w:lineRule="auto"/>
        <w:ind w:firstLineChars="200" w:firstLine="562"/>
        <w:rPr>
          <w:rFonts w:ascii="SimSun" w:hAnsi="SimSun"/>
          <w:kern w:val="26"/>
          <w:sz w:val="28"/>
          <w:szCs w:val="28"/>
          <w:rtl/>
        </w:rPr>
      </w:pPr>
      <w:r w:rsidRPr="00F846D8">
        <w:rPr>
          <w:rFonts w:ascii="SimSun" w:hAnsi="SimSun" w:cs="Arial" w:hint="eastAsia"/>
          <w:b/>
          <w:bCs/>
          <w:kern w:val="26"/>
          <w:sz w:val="28"/>
          <w:szCs w:val="28"/>
        </w:rPr>
        <w:t>1.</w:t>
      </w:r>
      <w:r w:rsidRPr="00F846D8">
        <w:rPr>
          <w:rFonts w:ascii="SimSun" w:hAnsi="SimSun" w:cs="Arial" w:hint="eastAsia"/>
          <w:kern w:val="26"/>
          <w:sz w:val="28"/>
          <w:szCs w:val="28"/>
        </w:rPr>
        <w:t>清高的真主说</w:t>
      </w:r>
      <w:r w:rsidRPr="00F846D8">
        <w:rPr>
          <w:rFonts w:ascii="SimSun" w:hAnsi="SimSun" w:hint="eastAsia"/>
          <w:kern w:val="26"/>
          <w:sz w:val="28"/>
          <w:szCs w:val="28"/>
        </w:rPr>
        <w:t>：</w:t>
      </w:r>
    </w:p>
    <w:p w:rsidR="00AD588E" w:rsidRPr="00D831E9" w:rsidRDefault="00AD588E" w:rsidP="00AD588E">
      <w:pPr>
        <w:pStyle w:val="af0"/>
        <w:widowControl w:val="0"/>
        <w:tabs>
          <w:tab w:val="num" w:pos="0"/>
        </w:tabs>
        <w:spacing w:after="0" w:line="240" w:lineRule="auto"/>
        <w:ind w:left="0" w:firstLineChars="200" w:firstLine="600"/>
        <w:jc w:val="both"/>
        <w:rPr>
          <w:rFonts w:cs="KFGQPC Uthman Taha Naskh"/>
          <w:kern w:val="28"/>
          <w:sz w:val="30"/>
          <w:szCs w:val="30"/>
          <w:rtl/>
          <w:lang w:eastAsia="zh-CN" w:bidi="ar-EG"/>
        </w:rPr>
      </w:pPr>
      <w:r w:rsidRPr="00D831E9">
        <w:rPr>
          <w:rFonts w:cs="KFGQPC Uthman Taha Naskh"/>
          <w:kern w:val="28"/>
          <w:sz w:val="30"/>
          <w:szCs w:val="30"/>
          <w:rtl/>
          <w:lang w:bidi="ar-EG"/>
        </w:rPr>
        <w:t>قال الله تعالى:</w:t>
      </w:r>
      <w:r w:rsidRPr="00D831E9">
        <w:rPr>
          <w:rFonts w:ascii="SimSun" w:hAnsi="SimSun"/>
          <w:kern w:val="28"/>
          <w:sz w:val="30"/>
          <w:szCs w:val="30"/>
          <w:rtl/>
        </w:rPr>
        <w:t xml:space="preserve"> </w:t>
      </w:r>
      <w:r w:rsidRPr="00C953D6">
        <w:rPr>
          <w:rFonts w:ascii="SimSun" w:hAnsi="SimSun" w:cs="QCF_BSML"/>
          <w:b/>
          <w:bCs/>
          <w:color w:val="0000FF"/>
          <w:kern w:val="28"/>
          <w:sz w:val="30"/>
          <w:szCs w:val="30"/>
          <w:rtl/>
        </w:rPr>
        <w:t>(</w:t>
      </w:r>
      <w:r w:rsidRPr="00D831E9">
        <w:rPr>
          <w:rFonts w:ascii="SimSun" w:hAnsi="SimSun" w:cs="QCF_P574"/>
          <w:b/>
          <w:bCs/>
          <w:color w:val="0000FF"/>
          <w:kern w:val="28"/>
          <w:sz w:val="30"/>
          <w:szCs w:val="30"/>
          <w:rtl/>
        </w:rPr>
        <w:t>ﭢ ﭣ ﭤ ﭥ</w:t>
      </w:r>
      <w:r w:rsidRPr="00D831E9">
        <w:rPr>
          <w:rFonts w:ascii="SimSun" w:hAnsi="SimSun" w:cs="QCF_BSML"/>
          <w:b/>
          <w:bCs/>
          <w:color w:val="0000FF"/>
          <w:kern w:val="28"/>
          <w:sz w:val="30"/>
          <w:szCs w:val="30"/>
          <w:rtl/>
        </w:rPr>
        <w:t>)</w:t>
      </w:r>
      <w:r w:rsidRPr="00D831E9">
        <w:rPr>
          <w:rFonts w:ascii="SimSun" w:hAnsi="SimSun" w:cs="QCF_BSML" w:hint="cs"/>
          <w:b/>
          <w:bCs/>
          <w:color w:val="0000FF"/>
          <w:kern w:val="28"/>
          <w:sz w:val="30"/>
          <w:szCs w:val="30"/>
          <w:rtl/>
        </w:rPr>
        <w:t xml:space="preserve"> </w:t>
      </w:r>
      <w:r w:rsidRPr="00D831E9">
        <w:rPr>
          <w:rStyle w:val="Char9"/>
          <w:rFonts w:ascii="SimSun" w:hAnsi="SimSun"/>
          <w:kern w:val="28"/>
          <w:sz w:val="30"/>
          <w:szCs w:val="30"/>
          <w:rtl/>
        </w:rPr>
        <w:t xml:space="preserve"> </w:t>
      </w:r>
      <w:r w:rsidRPr="00D831E9">
        <w:rPr>
          <w:rFonts w:cs="KFGQPC Uthman Taha Naskh"/>
          <w:kern w:val="28"/>
          <w:sz w:val="30"/>
          <w:szCs w:val="30"/>
          <w:rtl/>
          <w:lang w:bidi="ar-EG"/>
        </w:rPr>
        <w:t>المزمل</w:t>
      </w:r>
      <w:r>
        <w:rPr>
          <w:rFonts w:cs="KFGQPC Uthman Taha Naskh"/>
          <w:kern w:val="28"/>
          <w:sz w:val="30"/>
          <w:szCs w:val="30"/>
          <w:rtl/>
          <w:lang w:bidi="ar-EG"/>
        </w:rPr>
        <w:t>: 4</w:t>
      </w:r>
    </w:p>
    <w:p w:rsidR="00AD588E" w:rsidRPr="00D831E9" w:rsidRDefault="00AD588E" w:rsidP="00AD588E">
      <w:pPr>
        <w:spacing w:line="360" w:lineRule="auto"/>
        <w:ind w:firstLineChars="200" w:firstLine="562"/>
        <w:rPr>
          <w:rFonts w:ascii="SimSun" w:hAnsi="SimSun" w:cs="mylotus"/>
          <w:kern w:val="28"/>
          <w:sz w:val="28"/>
          <w:szCs w:val="28"/>
        </w:rPr>
      </w:pPr>
      <w:r w:rsidRPr="00D831E9">
        <w:rPr>
          <w:rFonts w:ascii="SimSun" w:hAnsi="SimSun" w:hint="eastAsia"/>
          <w:b/>
          <w:bCs/>
          <w:color w:val="800000"/>
          <w:kern w:val="28"/>
          <w:sz w:val="28"/>
          <w:szCs w:val="28"/>
          <w:lang w:val="zh-CN"/>
        </w:rPr>
        <w:t>【</w:t>
      </w:r>
      <w:r w:rsidRPr="00D831E9">
        <w:rPr>
          <w:rFonts w:ascii="SimSun" w:hAnsi="SimSun" w:hint="eastAsia"/>
          <w:b/>
          <w:bCs/>
          <w:color w:val="800000"/>
          <w:kern w:val="28"/>
          <w:sz w:val="28"/>
          <w:szCs w:val="28"/>
        </w:rPr>
        <w:t>你应当讽诵《古兰经》。</w:t>
      </w:r>
      <w:r w:rsidRPr="00D831E9">
        <w:rPr>
          <w:rFonts w:ascii="SimSun" w:hAnsi="SimSun" w:hint="eastAsia"/>
          <w:b/>
          <w:bCs/>
          <w:color w:val="800000"/>
          <w:kern w:val="28"/>
          <w:sz w:val="28"/>
          <w:szCs w:val="28"/>
          <w:lang w:val="zh-CN"/>
        </w:rPr>
        <w:t>】</w:t>
      </w:r>
      <w:r w:rsidRPr="00D831E9">
        <w:rPr>
          <w:rStyle w:val="a9"/>
          <w:rFonts w:ascii="SimSun" w:hAnsi="SimSun"/>
          <w:b/>
          <w:bCs/>
          <w:color w:val="800000"/>
          <w:kern w:val="28"/>
          <w:sz w:val="28"/>
          <w:szCs w:val="28"/>
          <w:lang w:val="zh-CN"/>
        </w:rPr>
        <w:footnoteReference w:id="354"/>
      </w:r>
    </w:p>
    <w:p w:rsidR="00AD588E" w:rsidRPr="00437AEB" w:rsidRDefault="00AD588E" w:rsidP="00274D0E">
      <w:pPr>
        <w:bidi/>
        <w:ind w:firstLineChars="200" w:firstLine="480"/>
        <w:rPr>
          <w:rFonts w:cs="KFGQPC Uthman Taha Naskh"/>
          <w:sz w:val="30"/>
          <w:szCs w:val="30"/>
          <w:rtl/>
        </w:rPr>
      </w:pPr>
      <w:r>
        <w:rPr>
          <w:rFonts w:hint="cs"/>
          <w:rtl/>
        </w:rPr>
        <w:t>2-</w:t>
      </w:r>
      <w:r w:rsidRPr="00437AEB">
        <w:rPr>
          <w:rStyle w:val="4Char"/>
          <w:rFonts w:cs="KFGQPC Uthman Taha Naskh"/>
          <w:spacing w:val="-2"/>
          <w:w w:val="99"/>
          <w:sz w:val="30"/>
          <w:szCs w:val="30"/>
          <w:rtl/>
        </w:rPr>
        <w:t>«</w:t>
      </w:r>
      <w:r w:rsidRPr="003048AA">
        <w:rPr>
          <w:rFonts w:cs="KFGQPC Uthman Taha Naskh"/>
          <w:b/>
          <w:bCs/>
          <w:color w:val="008000"/>
          <w:spacing w:val="-2"/>
          <w:w w:val="99"/>
          <w:sz w:val="30"/>
          <w:szCs w:val="30"/>
          <w:rtl/>
        </w:rPr>
        <w:t>كان</w:t>
      </w:r>
      <w:r w:rsidRPr="003048AA">
        <w:rPr>
          <w:rFonts w:cs="KFGQPC Uthman Taha Naskh" w:hint="cs"/>
          <w:b/>
          <w:bCs/>
          <w:color w:val="008000"/>
          <w:spacing w:val="-2"/>
          <w:w w:val="99"/>
          <w:sz w:val="30"/>
          <w:szCs w:val="30"/>
          <w:rtl/>
        </w:rPr>
        <w:t xml:space="preserve"> </w:t>
      </w:r>
      <w:r w:rsidRPr="003048AA">
        <w:rPr>
          <w:rFonts w:cs="KFGQPC Uthman Taha Naskh"/>
          <w:b/>
          <w:bCs/>
          <w:color w:val="008000"/>
          <w:spacing w:val="-2"/>
          <w:w w:val="99"/>
          <w:sz w:val="30"/>
          <w:szCs w:val="30"/>
          <w:rtl/>
        </w:rPr>
        <w:t>ﷺ لا يقرأ القرآن في أقل من ثلاثة</w:t>
      </w:r>
      <w:r w:rsidRPr="003048AA">
        <w:rPr>
          <w:rFonts w:cs="KFGQPC Uthman Taha Naskh" w:hint="cs"/>
          <w:b/>
          <w:bCs/>
          <w:color w:val="008000"/>
          <w:spacing w:val="-2"/>
          <w:w w:val="99"/>
          <w:sz w:val="30"/>
          <w:szCs w:val="30"/>
          <w:rtl/>
        </w:rPr>
        <w:t xml:space="preserve"> </w:t>
      </w:r>
      <w:r w:rsidRPr="00437AEB">
        <w:rPr>
          <w:rStyle w:val="3Char0"/>
          <w:rFonts w:cs="KFGQPC Uthman Taha Naskh"/>
          <w:spacing w:val="-2"/>
          <w:w w:val="99"/>
          <w:sz w:val="30"/>
          <w:szCs w:val="30"/>
          <w:rtl/>
        </w:rPr>
        <w:t>[</w:t>
      </w:r>
      <w:r w:rsidRPr="00437AEB">
        <w:rPr>
          <w:rStyle w:val="3Char0"/>
          <w:rFonts w:cs="KFGQPC Uthman Taha Naskh" w:hint="cs"/>
          <w:spacing w:val="-2"/>
          <w:w w:val="99"/>
          <w:sz w:val="30"/>
          <w:szCs w:val="30"/>
          <w:rtl/>
        </w:rPr>
        <w:t xml:space="preserve"> </w:t>
      </w:r>
      <w:r w:rsidRPr="00437AEB">
        <w:rPr>
          <w:rStyle w:val="3Char0"/>
          <w:rFonts w:cs="KFGQPC Uthman Taha Naskh"/>
          <w:spacing w:val="-2"/>
          <w:w w:val="99"/>
          <w:sz w:val="30"/>
          <w:szCs w:val="30"/>
          <w:rtl/>
        </w:rPr>
        <w:t>أيام</w:t>
      </w:r>
      <w:r w:rsidRPr="00437AEB">
        <w:rPr>
          <w:rStyle w:val="3Char0"/>
          <w:rFonts w:cs="KFGQPC Uthman Taha Naskh" w:hint="cs"/>
          <w:spacing w:val="-2"/>
          <w:w w:val="99"/>
          <w:sz w:val="30"/>
          <w:szCs w:val="30"/>
          <w:rtl/>
        </w:rPr>
        <w:t xml:space="preserve"> </w:t>
      </w:r>
      <w:r w:rsidRPr="00437AEB">
        <w:rPr>
          <w:rStyle w:val="3Char0"/>
          <w:rFonts w:cs="KFGQPC Uthman Taha Naskh"/>
          <w:spacing w:val="-2"/>
          <w:w w:val="99"/>
          <w:sz w:val="30"/>
          <w:szCs w:val="30"/>
          <w:rtl/>
        </w:rPr>
        <w:t>]</w:t>
      </w:r>
      <w:r w:rsidRPr="00460749">
        <w:rPr>
          <w:rStyle w:val="4Char"/>
          <w:rFonts w:cs="KFGQPC Uthman Taha Naskh"/>
          <w:spacing w:val="-2"/>
          <w:w w:val="99"/>
          <w:sz w:val="30"/>
          <w:szCs w:val="30"/>
          <w:rtl/>
        </w:rPr>
        <w:t xml:space="preserve"> </w:t>
      </w:r>
      <w:r w:rsidRPr="00437AEB">
        <w:rPr>
          <w:rStyle w:val="4Char"/>
          <w:rFonts w:cs="KFGQPC Uthman Taha Naskh"/>
          <w:spacing w:val="-2"/>
          <w:w w:val="99"/>
          <w:sz w:val="30"/>
          <w:szCs w:val="30"/>
          <w:rtl/>
        </w:rPr>
        <w:t>»</w:t>
      </w:r>
      <w:r w:rsidR="00274D0E">
        <w:rPr>
          <w:rStyle w:val="4Char"/>
          <w:rFonts w:cs="KFGQPC Uthman Taha Naskh" w:hint="eastAsia"/>
          <w:spacing w:val="-2"/>
          <w:w w:val="99"/>
          <w:sz w:val="30"/>
          <w:szCs w:val="30"/>
          <w:lang w:eastAsia="zh-CN"/>
        </w:rPr>
        <w:t xml:space="preserve"> </w:t>
      </w:r>
      <w:r w:rsidRPr="00437AEB">
        <w:rPr>
          <w:rStyle w:val="4Char"/>
          <w:rFonts w:cs="KFGQPC Uthman Taha Naskh"/>
          <w:spacing w:val="-2"/>
          <w:w w:val="99"/>
          <w:sz w:val="30"/>
          <w:szCs w:val="30"/>
          <w:rtl/>
        </w:rPr>
        <w:t xml:space="preserve"> </w:t>
      </w:r>
      <w:r>
        <w:rPr>
          <w:rStyle w:val="4Char"/>
          <w:rFonts w:cs="KFGQPC Uthman Taha Naskh"/>
          <w:spacing w:val="-2"/>
          <w:w w:val="99"/>
          <w:sz w:val="30"/>
          <w:szCs w:val="30"/>
          <w:rtl/>
        </w:rPr>
        <w:t>أخرجه</w:t>
      </w:r>
      <w:r w:rsidRPr="00437AEB">
        <w:rPr>
          <w:rStyle w:val="4Char"/>
          <w:rFonts w:cs="KFGQPC Uthman Taha Naskh"/>
          <w:spacing w:val="-2"/>
          <w:w w:val="99"/>
          <w:sz w:val="30"/>
          <w:szCs w:val="30"/>
          <w:rtl/>
        </w:rPr>
        <w:t xml:space="preserve"> ابن سعد</w:t>
      </w:r>
      <w:r w:rsidRPr="00437AEB">
        <w:rPr>
          <w:rStyle w:val="4Char"/>
          <w:rFonts w:cs="KFGQPC Uthman Taha Naskh" w:hint="cs"/>
          <w:spacing w:val="-2"/>
          <w:w w:val="99"/>
          <w:sz w:val="30"/>
          <w:szCs w:val="30"/>
          <w:rtl/>
        </w:rPr>
        <w:t xml:space="preserve"> </w:t>
      </w:r>
    </w:p>
    <w:p w:rsidR="00AD588E" w:rsidRPr="00F846D8" w:rsidRDefault="00AD588E" w:rsidP="00AD588E">
      <w:pPr>
        <w:widowControl/>
        <w:tabs>
          <w:tab w:val="left" w:pos="4540"/>
        </w:tabs>
        <w:spacing w:line="360" w:lineRule="auto"/>
        <w:ind w:firstLineChars="200" w:firstLine="562"/>
        <w:rPr>
          <w:rFonts w:ascii="SimSun" w:hAnsi="SimSun" w:cs="SimSun"/>
          <w:b/>
          <w:bCs/>
          <w:color w:val="008000"/>
          <w:kern w:val="26"/>
          <w:sz w:val="28"/>
          <w:szCs w:val="28"/>
        </w:rPr>
      </w:pPr>
      <w:r w:rsidRPr="00F846D8">
        <w:rPr>
          <w:rFonts w:ascii="SimSun" w:hAnsi="SimSun" w:hint="eastAsia"/>
          <w:b/>
          <w:bCs/>
          <w:color w:val="008000"/>
          <w:kern w:val="26"/>
          <w:sz w:val="28"/>
          <w:szCs w:val="28"/>
        </w:rPr>
        <w:t>主的使者</w:t>
      </w:r>
      <w:r w:rsidR="00253D81" w:rsidRPr="00253D81">
        <w:rPr>
          <w:rFonts w:ascii="SimSun" w:hAnsi="SimSun"/>
          <w:b/>
          <w:bCs/>
          <w:color w:val="008000"/>
          <w:kern w:val="26"/>
          <w:sz w:val="28"/>
          <w:szCs w:val="28"/>
        </w:rPr>
      </w:r>
      <w:r w:rsidR="00253D81">
        <w:rPr>
          <w:rFonts w:ascii="SimSun" w:hAnsi="SimSun"/>
          <w:b/>
          <w:bCs/>
          <w:color w:val="008000"/>
          <w:kern w:val="26"/>
          <w:sz w:val="28"/>
          <w:szCs w:val="28"/>
        </w:rPr>
        <w:pict>
          <v:shape id="_x0000_s1537"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37" inset="0,0,0,0">
              <w:txbxContent>
                <w:p w:rsidR="00AD588E" w:rsidRPr="00B26A38" w:rsidRDefault="00AD588E" w:rsidP="00AD588E">
                  <w:pPr>
                    <w:spacing w:line="120" w:lineRule="exact"/>
                    <w:jc w:val="center"/>
                    <w:rPr>
                      <w:rFonts w:ascii="SimSun" w:hAnsi="SimSun" w:cs="Arial"/>
                      <w:b/>
                      <w:bCs/>
                      <w:color w:val="008000"/>
                      <w:kern w:val="24"/>
                      <w:sz w:val="8"/>
                      <w:szCs w:val="8"/>
                    </w:rPr>
                  </w:pPr>
                  <w:r w:rsidRPr="00B26A38">
                    <w:rPr>
                      <w:rFonts w:ascii="SimSun" w:hAnsi="SimSun" w:cs="Arial" w:hint="eastAsia"/>
                      <w:b/>
                      <w:bCs/>
                      <w:color w:val="008000"/>
                      <w:kern w:val="24"/>
                      <w:sz w:val="8"/>
                      <w:szCs w:val="8"/>
                    </w:rPr>
                    <w:t>愿主赐福之</w:t>
                  </w:r>
                </w:p>
                <w:p w:rsidR="00AD588E" w:rsidRPr="00B26A38" w:rsidRDefault="00AD588E" w:rsidP="00AD588E">
                  <w:pPr>
                    <w:spacing w:line="120" w:lineRule="exact"/>
                    <w:jc w:val="center"/>
                    <w:rPr>
                      <w:rFonts w:ascii="SimSun" w:hAnsi="SimSun" w:cs="Arial"/>
                      <w:b/>
                      <w:bCs/>
                      <w:color w:val="008000"/>
                      <w:kern w:val="24"/>
                      <w:sz w:val="8"/>
                      <w:szCs w:val="8"/>
                    </w:rPr>
                  </w:pPr>
                  <w:r w:rsidRPr="00B26A38">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不会在少于三天的情况下诵读全部《古兰经》。</w:t>
      </w:r>
      <w:r w:rsidRPr="00F846D8">
        <w:rPr>
          <w:rStyle w:val="a9"/>
          <w:rFonts w:ascii="SimSun" w:hAnsi="SimSun"/>
          <w:b/>
          <w:bCs/>
          <w:color w:val="008000"/>
          <w:kern w:val="26"/>
          <w:sz w:val="28"/>
          <w:szCs w:val="28"/>
        </w:rPr>
        <w:footnoteReference w:id="355"/>
      </w:r>
    </w:p>
    <w:p w:rsidR="00AD588E" w:rsidRPr="00437AEB" w:rsidRDefault="00AD588E" w:rsidP="00AD588E">
      <w:pPr>
        <w:bidi/>
        <w:ind w:firstLineChars="200" w:firstLine="600"/>
        <w:rPr>
          <w:rFonts w:cs="KFGQPC Uthman Taha Naskh"/>
          <w:sz w:val="30"/>
          <w:szCs w:val="30"/>
          <w:rtl/>
        </w:rPr>
      </w:pPr>
      <w:r>
        <w:rPr>
          <w:rStyle w:val="4Char"/>
          <w:rFonts w:cs="KFGQPC Uthman Taha Naskh" w:hint="cs"/>
          <w:sz w:val="30"/>
          <w:szCs w:val="30"/>
          <w:rtl/>
        </w:rPr>
        <w:t>3-</w:t>
      </w:r>
      <w:r w:rsidRPr="00437AEB">
        <w:rPr>
          <w:rStyle w:val="4Char"/>
          <w:rFonts w:cs="KFGQPC Uthman Taha Naskh"/>
          <w:sz w:val="30"/>
          <w:szCs w:val="30"/>
          <w:rtl/>
        </w:rPr>
        <w:t>«</w:t>
      </w:r>
      <w:r w:rsidRPr="00C3296A">
        <w:rPr>
          <w:rFonts w:cs="KFGQPC Uthman Taha Naskh"/>
          <w:b/>
          <w:bCs/>
          <w:color w:val="008000"/>
          <w:spacing w:val="-4"/>
          <w:w w:val="98"/>
          <w:sz w:val="30"/>
          <w:szCs w:val="30"/>
          <w:rtl/>
        </w:rPr>
        <w:t>كان</w:t>
      </w:r>
      <w:r w:rsidRPr="00C3296A">
        <w:rPr>
          <w:rFonts w:cs="KFGQPC Uthman Taha Naskh" w:hint="cs"/>
          <w:b/>
          <w:bCs/>
          <w:color w:val="008000"/>
          <w:spacing w:val="-4"/>
          <w:w w:val="98"/>
          <w:sz w:val="30"/>
          <w:szCs w:val="30"/>
          <w:rtl/>
        </w:rPr>
        <w:t xml:space="preserve"> النبي</w:t>
      </w:r>
      <w:r w:rsidRPr="00C3296A">
        <w:rPr>
          <w:rFonts w:cs="KFGQPC Uthman Taha Naskh"/>
          <w:b/>
          <w:bCs/>
          <w:color w:val="008000"/>
          <w:spacing w:val="-4"/>
          <w:w w:val="98"/>
          <w:sz w:val="30"/>
          <w:szCs w:val="30"/>
          <w:rtl/>
        </w:rPr>
        <w:t xml:space="preserve"> ﷺ يُقطّ</w:t>
      </w:r>
      <w:r w:rsidRPr="00C3296A">
        <w:rPr>
          <w:rFonts w:cs="KFGQPC Uthman Taha Naskh" w:hint="cs"/>
          <w:b/>
          <w:bCs/>
          <w:color w:val="008000"/>
          <w:spacing w:val="-4"/>
          <w:w w:val="98"/>
          <w:sz w:val="30"/>
          <w:szCs w:val="30"/>
          <w:rtl/>
        </w:rPr>
        <w:t>ِ</w:t>
      </w:r>
      <w:r w:rsidRPr="00C3296A">
        <w:rPr>
          <w:rFonts w:cs="KFGQPC Uthman Taha Naskh"/>
          <w:b/>
          <w:bCs/>
          <w:color w:val="008000"/>
          <w:spacing w:val="-4"/>
          <w:w w:val="98"/>
          <w:sz w:val="30"/>
          <w:szCs w:val="30"/>
          <w:rtl/>
        </w:rPr>
        <w:t>ع قراءته آية آية</w:t>
      </w:r>
      <w:r w:rsidRPr="00C3296A">
        <w:rPr>
          <w:rFonts w:cs="KFGQPC Uthman Taha Naskh" w:hint="cs"/>
          <w:b/>
          <w:bCs/>
          <w:color w:val="008000"/>
          <w:spacing w:val="-4"/>
          <w:w w:val="98"/>
          <w:sz w:val="30"/>
          <w:szCs w:val="30"/>
          <w:rtl/>
        </w:rPr>
        <w:t xml:space="preserve"> </w:t>
      </w:r>
      <w:r w:rsidRPr="00C3296A">
        <w:rPr>
          <w:rFonts w:cs="KFGQPC Uthman Taha Naskh"/>
          <w:b/>
          <w:bCs/>
          <w:color w:val="008000"/>
          <w:spacing w:val="-4"/>
          <w:w w:val="98"/>
          <w:sz w:val="30"/>
          <w:szCs w:val="30"/>
          <w:rtl/>
        </w:rPr>
        <w:t>:</w:t>
      </w:r>
      <w:r w:rsidRPr="00C953D6">
        <w:rPr>
          <w:rFonts w:ascii="SimSun" w:hAnsi="SimSun" w:cs="QCF_BSML"/>
          <w:b/>
          <w:bCs/>
          <w:color w:val="0000FF"/>
          <w:kern w:val="28"/>
          <w:sz w:val="30"/>
          <w:szCs w:val="30"/>
          <w:rtl/>
        </w:rPr>
        <w:t xml:space="preserve"> </w:t>
      </w:r>
      <w:r w:rsidRPr="00D831E9">
        <w:rPr>
          <w:rFonts w:ascii="SimSun" w:hAnsi="SimSun" w:cs="QCF_BSML"/>
          <w:b/>
          <w:bCs/>
          <w:color w:val="0000FF"/>
          <w:kern w:val="28"/>
          <w:sz w:val="30"/>
          <w:szCs w:val="30"/>
          <w:rtl/>
        </w:rPr>
        <w:t>(</w:t>
      </w:r>
      <w:r w:rsidRPr="00C953D6">
        <w:rPr>
          <w:rFonts w:ascii="QCF_P001" w:hAnsi="QCF_P001" w:cs="QCF_P001"/>
          <w:b/>
          <w:bCs/>
          <w:color w:val="0000FF"/>
          <w:spacing w:val="-4"/>
          <w:w w:val="98"/>
          <w:sz w:val="30"/>
          <w:szCs w:val="30"/>
          <w:rtl/>
        </w:rPr>
        <w:t>ﭖ  ﭗ  ﭘ</w:t>
      </w:r>
      <w:r w:rsidRPr="00D831E9">
        <w:rPr>
          <w:rFonts w:ascii="SimSun" w:hAnsi="SimSun" w:cs="QCF_BSML"/>
          <w:b/>
          <w:bCs/>
          <w:color w:val="0000FF"/>
          <w:kern w:val="28"/>
          <w:sz w:val="30"/>
          <w:szCs w:val="30"/>
          <w:rtl/>
        </w:rPr>
        <w:t>)</w:t>
      </w:r>
      <w:r w:rsidRPr="00437AEB">
        <w:rPr>
          <w:rFonts w:cs="KFGQPC Uthman Taha Naskh" w:hint="cs"/>
          <w:spacing w:val="-4"/>
          <w:w w:val="98"/>
          <w:sz w:val="30"/>
          <w:szCs w:val="30"/>
          <w:rtl/>
        </w:rPr>
        <w:t xml:space="preserve"> </w:t>
      </w:r>
      <w:r w:rsidRPr="00C3296A">
        <w:rPr>
          <w:rFonts w:cs="KFGQPC Uthman Taha Naskh"/>
          <w:b/>
          <w:bCs/>
          <w:color w:val="008000"/>
          <w:spacing w:val="-4"/>
          <w:w w:val="98"/>
          <w:sz w:val="30"/>
          <w:szCs w:val="30"/>
          <w:rtl/>
        </w:rPr>
        <w:t>،</w:t>
      </w:r>
      <w:r w:rsidRPr="00C3296A">
        <w:rPr>
          <w:rFonts w:cs="KFGQPC Uthman Taha Naskh" w:hint="cs"/>
          <w:b/>
          <w:bCs/>
          <w:color w:val="008000"/>
          <w:spacing w:val="-4"/>
          <w:w w:val="94"/>
          <w:sz w:val="30"/>
          <w:szCs w:val="30"/>
          <w:rtl/>
        </w:rPr>
        <w:t xml:space="preserve"> </w:t>
      </w:r>
      <w:r w:rsidRPr="00C3296A">
        <w:rPr>
          <w:rFonts w:cs="KFGQPC Uthman Taha Naskh"/>
          <w:b/>
          <w:bCs/>
          <w:color w:val="008000"/>
          <w:sz w:val="30"/>
          <w:szCs w:val="30"/>
          <w:rtl/>
        </w:rPr>
        <w:t>ثم يقف</w:t>
      </w:r>
      <w:r w:rsidRPr="00C3296A">
        <w:rPr>
          <w:rFonts w:cs="KFGQPC Uthman Taha Naskh" w:hint="cs"/>
          <w:b/>
          <w:bCs/>
          <w:color w:val="008000"/>
          <w:sz w:val="30"/>
          <w:szCs w:val="30"/>
          <w:rtl/>
        </w:rPr>
        <w:t xml:space="preserve"> ،</w:t>
      </w:r>
      <w:r w:rsidRPr="00D831E9">
        <w:rPr>
          <w:rFonts w:ascii="SimSun" w:hAnsi="SimSun" w:cs="QCF_BSML"/>
          <w:b/>
          <w:bCs/>
          <w:color w:val="0000FF"/>
          <w:kern w:val="28"/>
          <w:sz w:val="30"/>
          <w:szCs w:val="30"/>
          <w:rtl/>
        </w:rPr>
        <w:t>(</w:t>
      </w:r>
      <w:r w:rsidRPr="00C953D6">
        <w:rPr>
          <w:rFonts w:ascii="QCF_P001" w:hAnsi="QCF_P001" w:cs="QCF_P001"/>
          <w:b/>
          <w:bCs/>
          <w:color w:val="0000FF"/>
          <w:sz w:val="30"/>
          <w:szCs w:val="30"/>
          <w:rtl/>
        </w:rPr>
        <w:t xml:space="preserve"> ﭛ  ﭜ</w:t>
      </w:r>
      <w:r w:rsidRPr="00D831E9">
        <w:rPr>
          <w:rFonts w:ascii="SimSun" w:hAnsi="SimSun" w:cs="QCF_BSML"/>
          <w:b/>
          <w:bCs/>
          <w:color w:val="0000FF"/>
          <w:kern w:val="28"/>
          <w:sz w:val="30"/>
          <w:szCs w:val="30"/>
          <w:rtl/>
        </w:rPr>
        <w:t>)</w:t>
      </w:r>
      <w:r w:rsidRPr="00C3296A">
        <w:rPr>
          <w:rFonts w:cs="KFGQPC Uthman Taha Naskh" w:hint="cs"/>
          <w:b/>
          <w:bCs/>
          <w:color w:val="008000"/>
          <w:sz w:val="30"/>
          <w:szCs w:val="30"/>
          <w:rtl/>
        </w:rPr>
        <w:t xml:space="preserve">، </w:t>
      </w:r>
      <w:r w:rsidRPr="00C3296A">
        <w:rPr>
          <w:rFonts w:cs="KFGQPC Uthman Taha Naskh"/>
          <w:b/>
          <w:bCs/>
          <w:color w:val="008000"/>
          <w:sz w:val="30"/>
          <w:szCs w:val="30"/>
          <w:rtl/>
        </w:rPr>
        <w:t>ثم يقف</w:t>
      </w:r>
      <w:r w:rsidRPr="00C3296A">
        <w:rPr>
          <w:rStyle w:val="4Char"/>
          <w:rFonts w:cs="KFGQPC Uthman Taha Naskh"/>
          <w:b/>
          <w:bCs/>
          <w:color w:val="008000"/>
          <w:spacing w:val="-2"/>
          <w:w w:val="99"/>
          <w:sz w:val="30"/>
          <w:szCs w:val="30"/>
          <w:rtl/>
        </w:rPr>
        <w:t>»</w:t>
      </w:r>
      <w:r w:rsidRPr="00437AEB">
        <w:rPr>
          <w:rFonts w:cs="KFGQPC Uthman Taha Naskh" w:hint="cs"/>
          <w:sz w:val="30"/>
          <w:szCs w:val="30"/>
          <w:rtl/>
        </w:rPr>
        <w:t xml:space="preserve"> </w:t>
      </w:r>
      <w:r w:rsidRPr="00437AEB">
        <w:rPr>
          <w:rStyle w:val="4Char"/>
          <w:rFonts w:cs="KFGQPC Uthman Taha Naskh" w:hint="cs"/>
          <w:sz w:val="30"/>
          <w:szCs w:val="30"/>
          <w:rtl/>
        </w:rPr>
        <w:t xml:space="preserve"> </w:t>
      </w:r>
      <w:r>
        <w:rPr>
          <w:rStyle w:val="4Char"/>
          <w:rFonts w:cs="KFGQPC Uthman Taha Naskh"/>
          <w:sz w:val="30"/>
          <w:szCs w:val="30"/>
          <w:rtl/>
        </w:rPr>
        <w:t>أخرجه</w:t>
      </w:r>
      <w:r w:rsidRPr="00437AEB">
        <w:rPr>
          <w:rStyle w:val="4Char"/>
          <w:rFonts w:cs="KFGQPC Uthman Taha Naskh"/>
          <w:sz w:val="30"/>
          <w:szCs w:val="30"/>
          <w:rtl/>
        </w:rPr>
        <w:t xml:space="preserve"> الترمذي</w:t>
      </w:r>
      <w:r w:rsidRPr="00437AEB">
        <w:rPr>
          <w:rStyle w:val="4Char"/>
          <w:rFonts w:cs="KFGQPC Uthman Taha Naskh" w:hint="cs"/>
          <w:sz w:val="30"/>
          <w:szCs w:val="30"/>
          <w:rtl/>
        </w:rPr>
        <w:t xml:space="preserve"> </w:t>
      </w:r>
    </w:p>
    <w:p w:rsidR="00AD588E" w:rsidRPr="00F846D8" w:rsidRDefault="00AD588E" w:rsidP="00AD588E">
      <w:pPr>
        <w:spacing w:line="360" w:lineRule="auto"/>
        <w:ind w:firstLineChars="200" w:firstLine="562"/>
        <w:rPr>
          <w:rFonts w:ascii="SimSun" w:hAnsi="SimSun" w:cs="SimSun"/>
          <w:b/>
          <w:bCs/>
          <w:color w:val="008000"/>
          <w:kern w:val="26"/>
          <w:sz w:val="28"/>
          <w:szCs w:val="28"/>
        </w:rPr>
      </w:pPr>
      <w:r>
        <w:rPr>
          <w:rFonts w:ascii="SimSun" w:hAnsi="SimSun" w:hint="eastAsia"/>
          <w:b/>
          <w:bCs/>
          <w:color w:val="008000"/>
          <w:kern w:val="26"/>
          <w:sz w:val="28"/>
          <w:szCs w:val="28"/>
        </w:rPr>
        <w:t>主的使者</w:t>
      </w:r>
      <w:r w:rsidR="00253D81" w:rsidRPr="00253D81">
        <w:rPr>
          <w:rFonts w:ascii="SimSun" w:hAnsi="SimSun"/>
          <w:b/>
          <w:bCs/>
          <w:color w:val="008000"/>
          <w:kern w:val="26"/>
          <w:sz w:val="28"/>
          <w:szCs w:val="28"/>
        </w:rPr>
      </w:r>
      <w:r w:rsidR="00253D81">
        <w:rPr>
          <w:rFonts w:ascii="SimSun" w:hAnsi="SimSun"/>
          <w:b/>
          <w:bCs/>
          <w:color w:val="008000"/>
          <w:kern w:val="26"/>
          <w:sz w:val="28"/>
          <w:szCs w:val="28"/>
        </w:rPr>
        <w:pict>
          <v:shape id="_x0000_s1536"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36" inset="0,0,0,0">
              <w:txbxContent>
                <w:p w:rsidR="00AD588E" w:rsidRPr="00B26A38" w:rsidRDefault="00AD588E" w:rsidP="00AD588E">
                  <w:pPr>
                    <w:spacing w:line="120" w:lineRule="exact"/>
                    <w:jc w:val="center"/>
                    <w:rPr>
                      <w:rFonts w:ascii="SimSun" w:hAnsi="SimSun" w:cs="Arial"/>
                      <w:b/>
                      <w:bCs/>
                      <w:color w:val="008000"/>
                      <w:kern w:val="24"/>
                      <w:sz w:val="8"/>
                      <w:szCs w:val="8"/>
                    </w:rPr>
                  </w:pPr>
                  <w:r w:rsidRPr="00B26A38">
                    <w:rPr>
                      <w:rFonts w:ascii="SimSun" w:hAnsi="SimSun" w:cs="Arial" w:hint="eastAsia"/>
                      <w:b/>
                      <w:bCs/>
                      <w:color w:val="008000"/>
                      <w:kern w:val="24"/>
                      <w:sz w:val="8"/>
                      <w:szCs w:val="8"/>
                    </w:rPr>
                    <w:t>愿主赐福之</w:t>
                  </w:r>
                </w:p>
                <w:p w:rsidR="00AD588E" w:rsidRPr="00B26A38" w:rsidRDefault="00AD588E" w:rsidP="00AD588E">
                  <w:pPr>
                    <w:spacing w:line="120" w:lineRule="exact"/>
                    <w:jc w:val="center"/>
                    <w:rPr>
                      <w:rFonts w:ascii="SimSun" w:hAnsi="SimSun" w:cs="Arial"/>
                      <w:b/>
                      <w:bCs/>
                      <w:color w:val="008000"/>
                      <w:kern w:val="24"/>
                      <w:sz w:val="8"/>
                      <w:szCs w:val="8"/>
                    </w:rPr>
                  </w:pPr>
                  <w:r w:rsidRPr="00B26A38">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曾经一节一节地分开诵读《古兰经》：【</w:t>
      </w:r>
      <w:r w:rsidRPr="00F846D8">
        <w:rPr>
          <w:rFonts w:ascii="SimSun" w:hAnsi="SimSun" w:hint="eastAsia"/>
          <w:b/>
          <w:bCs/>
          <w:color w:val="800000"/>
          <w:kern w:val="26"/>
          <w:sz w:val="28"/>
          <w:szCs w:val="28"/>
        </w:rPr>
        <w:t>一切赞颂全归真主，众世界的主</w:t>
      </w:r>
      <w:r w:rsidRPr="00F846D8">
        <w:rPr>
          <w:rFonts w:ascii="SimSun" w:hAnsi="SimSun" w:hint="eastAsia"/>
          <w:b/>
          <w:bCs/>
          <w:color w:val="008000"/>
          <w:kern w:val="26"/>
          <w:sz w:val="28"/>
          <w:szCs w:val="28"/>
        </w:rPr>
        <w:t>】，然后停顿，【</w:t>
      </w:r>
      <w:r w:rsidRPr="00F846D8">
        <w:rPr>
          <w:rFonts w:ascii="SimSun" w:hAnsi="SimSun" w:hint="eastAsia"/>
          <w:b/>
          <w:bCs/>
          <w:color w:val="800000"/>
          <w:kern w:val="26"/>
          <w:sz w:val="28"/>
          <w:szCs w:val="28"/>
        </w:rPr>
        <w:t>至仁至慈的主</w:t>
      </w:r>
      <w:r w:rsidRPr="00F846D8">
        <w:rPr>
          <w:rFonts w:ascii="SimSun" w:hAnsi="SimSun" w:hint="eastAsia"/>
          <w:b/>
          <w:bCs/>
          <w:color w:val="008000"/>
          <w:kern w:val="26"/>
          <w:sz w:val="28"/>
          <w:szCs w:val="28"/>
        </w:rPr>
        <w:t>】，然后停顿。</w:t>
      </w:r>
      <w:r w:rsidRPr="00F846D8">
        <w:rPr>
          <w:rStyle w:val="a9"/>
          <w:rFonts w:ascii="SimSun" w:hAnsi="SimSun"/>
          <w:b/>
          <w:bCs/>
          <w:color w:val="008000"/>
          <w:kern w:val="26"/>
          <w:sz w:val="28"/>
          <w:szCs w:val="28"/>
        </w:rPr>
        <w:footnoteReference w:id="356"/>
      </w:r>
    </w:p>
    <w:p w:rsidR="00AD588E" w:rsidRPr="00437AEB" w:rsidRDefault="00AD588E" w:rsidP="00AD588E">
      <w:pPr>
        <w:bidi/>
        <w:ind w:firstLineChars="200" w:firstLine="600"/>
        <w:rPr>
          <w:rFonts w:cs="KFGQPC Uthman Taha Naskh"/>
          <w:sz w:val="30"/>
          <w:szCs w:val="30"/>
          <w:rtl/>
        </w:rPr>
      </w:pPr>
      <w:r>
        <w:rPr>
          <w:rStyle w:val="4Char"/>
          <w:rFonts w:cs="KFGQPC Uthman Taha Naskh" w:hint="cs"/>
          <w:sz w:val="30"/>
          <w:szCs w:val="30"/>
          <w:rtl/>
        </w:rPr>
        <w:t>4-</w:t>
      </w:r>
      <w:r w:rsidRPr="00C64F21">
        <w:rPr>
          <w:rFonts w:cs="KFGQPC Uthman Taha Naskh"/>
          <w:b/>
          <w:bCs/>
          <w:color w:val="008000"/>
          <w:sz w:val="30"/>
          <w:szCs w:val="30"/>
          <w:rtl/>
        </w:rPr>
        <w:t xml:space="preserve">كان </w:t>
      </w:r>
      <w:r w:rsidRPr="00C64F21">
        <w:rPr>
          <w:rFonts w:cs="KFGQPC Uthman Taha Naskh" w:hint="cs"/>
          <w:b/>
          <w:bCs/>
          <w:color w:val="008000"/>
          <w:sz w:val="30"/>
          <w:szCs w:val="30"/>
          <w:rtl/>
        </w:rPr>
        <w:t xml:space="preserve">رَسُول الله </w:t>
      </w:r>
      <w:r w:rsidRPr="00C64F21">
        <w:rPr>
          <w:rFonts w:cs="KFGQPC Uthman Taha Naskh"/>
          <w:b/>
          <w:bCs/>
          <w:color w:val="008000"/>
          <w:sz w:val="30"/>
          <w:szCs w:val="30"/>
          <w:rtl/>
        </w:rPr>
        <w:t>ﷺ يقول</w:t>
      </w:r>
      <w:r w:rsidRPr="00C64F21">
        <w:rPr>
          <w:rFonts w:cs="KFGQPC Uthman Taha Naskh" w:hint="cs"/>
          <w:b/>
          <w:bCs/>
          <w:color w:val="008000"/>
          <w:sz w:val="30"/>
          <w:szCs w:val="30"/>
          <w:rtl/>
        </w:rPr>
        <w:t xml:space="preserve"> </w:t>
      </w:r>
      <w:r w:rsidRPr="00C64F21">
        <w:rPr>
          <w:rFonts w:cs="KFGQPC Uthman Taha Naskh"/>
          <w:b/>
          <w:bCs/>
          <w:color w:val="008000"/>
          <w:sz w:val="30"/>
          <w:szCs w:val="30"/>
          <w:rtl/>
        </w:rPr>
        <w:t>:</w:t>
      </w:r>
      <w:r w:rsidRPr="00C64F21">
        <w:rPr>
          <w:rStyle w:val="4Char"/>
          <w:rFonts w:cs="KFGQPC Uthman Taha Naskh"/>
          <w:color w:val="008000"/>
          <w:sz w:val="30"/>
          <w:szCs w:val="30"/>
          <w:rtl/>
        </w:rPr>
        <w:t>«</w:t>
      </w:r>
      <w:r w:rsidRPr="00C64F21">
        <w:rPr>
          <w:rStyle w:val="2Char0"/>
          <w:rFonts w:cs="KFGQPC Uthman Taha Naskh"/>
          <w:color w:val="008000"/>
          <w:sz w:val="30"/>
          <w:szCs w:val="30"/>
          <w:rtl/>
        </w:rPr>
        <w:t>زيّ</w:t>
      </w:r>
      <w:r w:rsidRPr="00C64F21">
        <w:rPr>
          <w:rStyle w:val="2Char0"/>
          <w:rFonts w:cs="KFGQPC Uthman Taha Naskh" w:hint="cs"/>
          <w:color w:val="008000"/>
          <w:sz w:val="30"/>
          <w:szCs w:val="30"/>
          <w:rtl/>
        </w:rPr>
        <w:t>ِـ</w:t>
      </w:r>
      <w:r w:rsidRPr="00C64F21">
        <w:rPr>
          <w:rStyle w:val="2Char0"/>
          <w:rFonts w:cs="KFGQPC Uthman Taha Naskh"/>
          <w:color w:val="008000"/>
          <w:sz w:val="30"/>
          <w:szCs w:val="30"/>
          <w:rtl/>
        </w:rPr>
        <w:t>نوا القرآن</w:t>
      </w:r>
      <w:r w:rsidRPr="00C64F21">
        <w:rPr>
          <w:rStyle w:val="2Char0"/>
          <w:rFonts w:cs="KFGQPC Uthman Taha Naskh" w:hint="cs"/>
          <w:color w:val="008000"/>
          <w:sz w:val="30"/>
          <w:szCs w:val="30"/>
          <w:rtl/>
        </w:rPr>
        <w:t>َ</w:t>
      </w:r>
      <w:r w:rsidRPr="00C64F21">
        <w:rPr>
          <w:rStyle w:val="2Char0"/>
          <w:rFonts w:cs="KFGQPC Uthman Taha Naskh"/>
          <w:color w:val="008000"/>
          <w:sz w:val="30"/>
          <w:szCs w:val="30"/>
          <w:rtl/>
        </w:rPr>
        <w:t xml:space="preserve"> بأصوات</w:t>
      </w:r>
      <w:r w:rsidRPr="00C64F21">
        <w:rPr>
          <w:rStyle w:val="2Char0"/>
          <w:rFonts w:cs="KFGQPC Uthman Taha Naskh" w:hint="cs"/>
          <w:color w:val="008000"/>
          <w:sz w:val="30"/>
          <w:szCs w:val="30"/>
          <w:rtl/>
        </w:rPr>
        <w:t>ِ</w:t>
      </w:r>
      <w:r w:rsidRPr="00C64F21">
        <w:rPr>
          <w:rStyle w:val="2Char0"/>
          <w:rFonts w:cs="KFGQPC Uthman Taha Naskh"/>
          <w:color w:val="008000"/>
          <w:sz w:val="30"/>
          <w:szCs w:val="30"/>
          <w:rtl/>
        </w:rPr>
        <w:t>كم</w:t>
      </w:r>
      <w:r w:rsidRPr="00C64F21">
        <w:rPr>
          <w:rStyle w:val="2Char0"/>
          <w:rFonts w:cs="KFGQPC Uthman Taha Naskh" w:hint="cs"/>
          <w:color w:val="008000"/>
          <w:sz w:val="30"/>
          <w:szCs w:val="30"/>
          <w:rtl/>
        </w:rPr>
        <w:t xml:space="preserve"> </w:t>
      </w:r>
      <w:r w:rsidRPr="00C64F21">
        <w:rPr>
          <w:rStyle w:val="2Char0"/>
          <w:rFonts w:cs="KFGQPC Uthman Taha Naskh"/>
          <w:color w:val="008000"/>
          <w:sz w:val="30"/>
          <w:szCs w:val="30"/>
          <w:rtl/>
        </w:rPr>
        <w:t>، فإنَّ الصوت</w:t>
      </w:r>
      <w:r w:rsidRPr="00C64F21">
        <w:rPr>
          <w:rStyle w:val="2Char0"/>
          <w:rFonts w:cs="KFGQPC Uthman Taha Naskh" w:hint="cs"/>
          <w:color w:val="008000"/>
          <w:sz w:val="30"/>
          <w:szCs w:val="30"/>
          <w:rtl/>
        </w:rPr>
        <w:t>َ</w:t>
      </w:r>
      <w:r w:rsidRPr="00C64F21">
        <w:rPr>
          <w:rStyle w:val="2Char0"/>
          <w:rFonts w:cs="KFGQPC Uthman Taha Naskh"/>
          <w:color w:val="008000"/>
          <w:sz w:val="30"/>
          <w:szCs w:val="30"/>
          <w:rtl/>
        </w:rPr>
        <w:t xml:space="preserve"> الحسن</w:t>
      </w:r>
      <w:r w:rsidRPr="00C64F21">
        <w:rPr>
          <w:rStyle w:val="2Char0"/>
          <w:rFonts w:cs="KFGQPC Uthman Taha Naskh" w:hint="cs"/>
          <w:color w:val="008000"/>
          <w:sz w:val="30"/>
          <w:szCs w:val="30"/>
          <w:rtl/>
        </w:rPr>
        <w:t>َ</w:t>
      </w:r>
      <w:r w:rsidRPr="00C64F21">
        <w:rPr>
          <w:rStyle w:val="2Char0"/>
          <w:rFonts w:cs="KFGQPC Uthman Taha Naskh"/>
          <w:color w:val="008000"/>
          <w:sz w:val="30"/>
          <w:szCs w:val="30"/>
          <w:rtl/>
        </w:rPr>
        <w:t xml:space="preserve"> يزيد</w:t>
      </w:r>
      <w:r w:rsidRPr="00C64F21">
        <w:rPr>
          <w:rStyle w:val="2Char0"/>
          <w:rFonts w:cs="KFGQPC Uthman Taha Naskh" w:hint="cs"/>
          <w:color w:val="008000"/>
          <w:sz w:val="30"/>
          <w:szCs w:val="30"/>
          <w:rtl/>
        </w:rPr>
        <w:t>ُ</w:t>
      </w:r>
      <w:r w:rsidRPr="00C64F21">
        <w:rPr>
          <w:rStyle w:val="2Char0"/>
          <w:rFonts w:cs="KFGQPC Uthman Taha Naskh"/>
          <w:color w:val="008000"/>
          <w:sz w:val="30"/>
          <w:szCs w:val="30"/>
          <w:rtl/>
        </w:rPr>
        <w:t xml:space="preserve"> القرآن</w:t>
      </w:r>
      <w:r w:rsidRPr="00C64F21">
        <w:rPr>
          <w:rStyle w:val="2Char0"/>
          <w:rFonts w:cs="KFGQPC Uthman Taha Naskh" w:hint="cs"/>
          <w:color w:val="008000"/>
          <w:sz w:val="30"/>
          <w:szCs w:val="30"/>
          <w:rtl/>
        </w:rPr>
        <w:t>َ</w:t>
      </w:r>
      <w:r w:rsidRPr="00C64F21">
        <w:rPr>
          <w:rStyle w:val="2Char0"/>
          <w:rFonts w:cs="KFGQPC Uthman Taha Naskh"/>
          <w:color w:val="008000"/>
          <w:sz w:val="30"/>
          <w:szCs w:val="30"/>
          <w:rtl/>
        </w:rPr>
        <w:t xml:space="preserve"> ح</w:t>
      </w:r>
      <w:r w:rsidRPr="00C64F21">
        <w:rPr>
          <w:rStyle w:val="2Char0"/>
          <w:rFonts w:cs="KFGQPC Uthman Taha Naskh" w:hint="cs"/>
          <w:color w:val="008000"/>
          <w:sz w:val="30"/>
          <w:szCs w:val="30"/>
          <w:rtl/>
        </w:rPr>
        <w:t>ُ</w:t>
      </w:r>
      <w:r w:rsidRPr="00C64F21">
        <w:rPr>
          <w:rStyle w:val="2Char0"/>
          <w:rFonts w:cs="KFGQPC Uthman Taha Naskh"/>
          <w:color w:val="008000"/>
          <w:sz w:val="30"/>
          <w:szCs w:val="30"/>
          <w:rtl/>
        </w:rPr>
        <w:t>سنا</w:t>
      </w:r>
      <w:r w:rsidRPr="00C64F21">
        <w:rPr>
          <w:rStyle w:val="2Char0"/>
          <w:rFonts w:cs="KFGQPC Uthman Taha Naskh" w:hint="cs"/>
          <w:color w:val="008000"/>
          <w:sz w:val="30"/>
          <w:szCs w:val="30"/>
          <w:rtl/>
        </w:rPr>
        <w:t>ً</w:t>
      </w:r>
      <w:r w:rsidRPr="00C64F21">
        <w:rPr>
          <w:rStyle w:val="4Char"/>
          <w:rFonts w:cs="KFGQPC Uthman Taha Naskh"/>
          <w:color w:val="008000"/>
          <w:sz w:val="30"/>
          <w:szCs w:val="30"/>
          <w:rtl/>
        </w:rPr>
        <w:t>»</w:t>
      </w:r>
      <w:r w:rsidRPr="00C64F21">
        <w:rPr>
          <w:rStyle w:val="2Char0"/>
          <w:rFonts w:cs="KFGQPC Uthman Taha Naskh" w:hint="cs"/>
          <w:color w:val="008000"/>
          <w:sz w:val="30"/>
          <w:szCs w:val="30"/>
          <w:rtl/>
        </w:rPr>
        <w:t>.</w:t>
      </w:r>
      <w:r w:rsidRPr="00C64F21">
        <w:rPr>
          <w:rStyle w:val="4Char"/>
          <w:rFonts w:cs="KFGQPC Uthman Taha Naskh" w:hint="cs"/>
          <w:color w:val="008000"/>
          <w:sz w:val="30"/>
          <w:szCs w:val="30"/>
          <w:rtl/>
        </w:rPr>
        <w:t xml:space="preserve"> </w:t>
      </w:r>
      <w:r>
        <w:rPr>
          <w:rStyle w:val="4Char"/>
          <w:rFonts w:cs="KFGQPC Uthman Taha Naskh"/>
          <w:sz w:val="30"/>
          <w:szCs w:val="30"/>
          <w:rtl/>
        </w:rPr>
        <w:t>أخرجه</w:t>
      </w:r>
      <w:r w:rsidRPr="00437AEB">
        <w:rPr>
          <w:rStyle w:val="4Char"/>
          <w:rFonts w:cs="KFGQPC Uthman Taha Naskh"/>
          <w:sz w:val="30"/>
          <w:szCs w:val="30"/>
          <w:rtl/>
        </w:rPr>
        <w:t xml:space="preserve"> أبو داود</w:t>
      </w:r>
    </w:p>
    <w:p w:rsidR="00AD588E" w:rsidRPr="00F846D8" w:rsidRDefault="00AD588E" w:rsidP="00AD588E">
      <w:pPr>
        <w:spacing w:line="360" w:lineRule="auto"/>
        <w:ind w:firstLineChars="200" w:firstLine="562"/>
        <w:rPr>
          <w:rFonts w:ascii="SimSun" w:hAnsi="SimSun"/>
          <w:b/>
          <w:bCs/>
          <w:color w:val="008000"/>
          <w:kern w:val="26"/>
          <w:sz w:val="28"/>
          <w:szCs w:val="28"/>
          <w:lang w:val="zh-CN"/>
        </w:rPr>
      </w:pPr>
      <w:r w:rsidRPr="00F846D8">
        <w:rPr>
          <w:rFonts w:ascii="SimSun" w:hAnsi="SimSun" w:hint="eastAsia"/>
          <w:b/>
          <w:bCs/>
          <w:color w:val="008000"/>
          <w:kern w:val="26"/>
          <w:sz w:val="28"/>
          <w:szCs w:val="28"/>
        </w:rPr>
        <w:t>主的使者</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535"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35" inset="0,0,0,0">
              <w:txbxContent>
                <w:p w:rsidR="00AD588E" w:rsidRPr="00B26A38" w:rsidRDefault="00AD588E" w:rsidP="00AD588E">
                  <w:pPr>
                    <w:spacing w:line="120" w:lineRule="exact"/>
                    <w:jc w:val="center"/>
                    <w:rPr>
                      <w:rFonts w:ascii="SimSun" w:hAnsi="SimSun" w:cs="Arial"/>
                      <w:b/>
                      <w:bCs/>
                      <w:color w:val="008000"/>
                      <w:kern w:val="24"/>
                      <w:sz w:val="8"/>
                      <w:szCs w:val="8"/>
                    </w:rPr>
                  </w:pPr>
                  <w:r w:rsidRPr="00B26A38">
                    <w:rPr>
                      <w:rFonts w:ascii="SimSun" w:hAnsi="SimSun" w:cs="Arial" w:hint="eastAsia"/>
                      <w:b/>
                      <w:bCs/>
                      <w:color w:val="008000"/>
                      <w:kern w:val="24"/>
                      <w:sz w:val="8"/>
                      <w:szCs w:val="8"/>
                    </w:rPr>
                    <w:t>愿主赐福之</w:t>
                  </w:r>
                </w:p>
                <w:p w:rsidR="00AD588E" w:rsidRPr="00B26A38" w:rsidRDefault="00AD588E" w:rsidP="00AD588E">
                  <w:pPr>
                    <w:spacing w:line="120" w:lineRule="exact"/>
                    <w:jc w:val="center"/>
                    <w:rPr>
                      <w:rFonts w:ascii="SimSun" w:hAnsi="SimSun" w:cs="Arial"/>
                      <w:b/>
                      <w:bCs/>
                      <w:color w:val="008000"/>
                      <w:kern w:val="24"/>
                      <w:sz w:val="8"/>
                      <w:szCs w:val="8"/>
                    </w:rPr>
                  </w:pPr>
                  <w:r w:rsidRPr="00B26A38">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曾经说：“你们当以着自己的声音修饰《古兰经》。</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rPr>
        <w:footnoteReference w:id="357"/>
      </w:r>
    </w:p>
    <w:p w:rsidR="00AD588E" w:rsidRPr="00437AEB" w:rsidRDefault="00AD588E" w:rsidP="00AD588E">
      <w:pPr>
        <w:bidi/>
        <w:ind w:firstLineChars="200" w:firstLine="600"/>
        <w:rPr>
          <w:rFonts w:cs="KFGQPC Uthman Taha Naskh"/>
          <w:sz w:val="30"/>
          <w:szCs w:val="30"/>
          <w:rtl/>
        </w:rPr>
      </w:pPr>
      <w:r>
        <w:rPr>
          <w:rStyle w:val="4Char"/>
          <w:rFonts w:cs="KFGQPC Uthman Taha Naskh" w:hint="cs"/>
          <w:sz w:val="30"/>
          <w:szCs w:val="30"/>
          <w:rtl/>
        </w:rPr>
        <w:t>5-</w:t>
      </w:r>
      <w:r w:rsidRPr="00C64F21">
        <w:rPr>
          <w:rStyle w:val="4Char"/>
          <w:rFonts w:cs="KFGQPC Uthman Taha Naskh"/>
          <w:color w:val="008000"/>
          <w:sz w:val="30"/>
          <w:szCs w:val="30"/>
          <w:rtl/>
        </w:rPr>
        <w:t>«</w:t>
      </w:r>
      <w:r w:rsidRPr="00C64F21">
        <w:rPr>
          <w:rStyle w:val="4Char"/>
          <w:rFonts w:cs="KFGQPC Uthman Taha Naskh"/>
          <w:bCs/>
          <w:color w:val="008000"/>
          <w:sz w:val="30"/>
          <w:szCs w:val="30"/>
          <w:rtl/>
        </w:rPr>
        <w:t>كان</w:t>
      </w:r>
      <w:r w:rsidRPr="00C64F21">
        <w:rPr>
          <w:rStyle w:val="4Char"/>
          <w:rFonts w:cs="KFGQPC Uthman Taha Naskh" w:hint="cs"/>
          <w:bCs/>
          <w:color w:val="008000"/>
          <w:sz w:val="30"/>
          <w:szCs w:val="30"/>
          <w:rtl/>
        </w:rPr>
        <w:t>َ</w:t>
      </w:r>
      <w:r w:rsidRPr="00C64F21">
        <w:rPr>
          <w:rStyle w:val="4Char"/>
          <w:rFonts w:cs="KFGQPC Uthman Taha Naskh"/>
          <w:bCs/>
          <w:color w:val="008000"/>
          <w:sz w:val="30"/>
          <w:szCs w:val="30"/>
          <w:rtl/>
        </w:rPr>
        <w:t xml:space="preserve"> يم</w:t>
      </w:r>
      <w:r w:rsidRPr="00C64F21">
        <w:rPr>
          <w:rStyle w:val="4Char"/>
          <w:rFonts w:cs="KFGQPC Uthman Taha Naskh" w:hint="cs"/>
          <w:bCs/>
          <w:color w:val="008000"/>
          <w:sz w:val="30"/>
          <w:szCs w:val="30"/>
          <w:rtl/>
        </w:rPr>
        <w:t>ُ</w:t>
      </w:r>
      <w:r w:rsidRPr="00C64F21">
        <w:rPr>
          <w:rStyle w:val="4Char"/>
          <w:rFonts w:cs="KFGQPC Uthman Taha Naskh"/>
          <w:bCs/>
          <w:color w:val="008000"/>
          <w:sz w:val="30"/>
          <w:szCs w:val="30"/>
          <w:rtl/>
        </w:rPr>
        <w:t>د</w:t>
      </w:r>
      <w:r w:rsidRPr="00C64F21">
        <w:rPr>
          <w:rStyle w:val="4Char"/>
          <w:rFonts w:cs="KFGQPC Uthman Taha Naskh" w:hint="cs"/>
          <w:bCs/>
          <w:color w:val="008000"/>
          <w:sz w:val="30"/>
          <w:szCs w:val="30"/>
          <w:rtl/>
        </w:rPr>
        <w:t>ُّ</w:t>
      </w:r>
      <w:r w:rsidRPr="00C64F21">
        <w:rPr>
          <w:rStyle w:val="4Char"/>
          <w:rFonts w:cs="KFGQPC Uthman Taha Naskh"/>
          <w:bCs/>
          <w:color w:val="008000"/>
          <w:sz w:val="30"/>
          <w:szCs w:val="30"/>
          <w:rtl/>
        </w:rPr>
        <w:t xml:space="preserve"> صوت</w:t>
      </w:r>
      <w:r w:rsidRPr="00C64F21">
        <w:rPr>
          <w:rStyle w:val="4Char"/>
          <w:rFonts w:cs="KFGQPC Uthman Taha Naskh" w:hint="cs"/>
          <w:bCs/>
          <w:color w:val="008000"/>
          <w:sz w:val="30"/>
          <w:szCs w:val="30"/>
          <w:rtl/>
        </w:rPr>
        <w:t>َ</w:t>
      </w:r>
      <w:r w:rsidRPr="00C64F21">
        <w:rPr>
          <w:rStyle w:val="4Char"/>
          <w:rFonts w:cs="KFGQPC Uthman Taha Naskh"/>
          <w:bCs/>
          <w:color w:val="008000"/>
          <w:sz w:val="30"/>
          <w:szCs w:val="30"/>
          <w:rtl/>
        </w:rPr>
        <w:t>ه بالقرآن</w:t>
      </w:r>
      <w:r w:rsidRPr="00C64F21">
        <w:rPr>
          <w:rStyle w:val="4Char"/>
          <w:rFonts w:cs="KFGQPC Uthman Taha Naskh" w:hint="cs"/>
          <w:bCs/>
          <w:color w:val="008000"/>
          <w:sz w:val="30"/>
          <w:szCs w:val="30"/>
          <w:rtl/>
        </w:rPr>
        <w:t>ِ</w:t>
      </w:r>
      <w:r w:rsidRPr="00C64F21">
        <w:rPr>
          <w:rStyle w:val="4Char"/>
          <w:rFonts w:cs="KFGQPC Uthman Taha Naskh"/>
          <w:bCs/>
          <w:color w:val="008000"/>
          <w:sz w:val="30"/>
          <w:szCs w:val="30"/>
          <w:rtl/>
        </w:rPr>
        <w:t xml:space="preserve"> م</w:t>
      </w:r>
      <w:r w:rsidRPr="00C64F21">
        <w:rPr>
          <w:rStyle w:val="4Char"/>
          <w:rFonts w:cs="KFGQPC Uthman Taha Naskh" w:hint="cs"/>
          <w:bCs/>
          <w:color w:val="008000"/>
          <w:sz w:val="30"/>
          <w:szCs w:val="30"/>
          <w:rtl/>
        </w:rPr>
        <w:t>َـ</w:t>
      </w:r>
      <w:r w:rsidRPr="00C64F21">
        <w:rPr>
          <w:rStyle w:val="4Char"/>
          <w:rFonts w:cs="KFGQPC Uthman Taha Naskh"/>
          <w:bCs/>
          <w:color w:val="008000"/>
          <w:sz w:val="30"/>
          <w:szCs w:val="30"/>
          <w:rtl/>
        </w:rPr>
        <w:t>د</w:t>
      </w:r>
      <w:r w:rsidRPr="00C64F21">
        <w:rPr>
          <w:rStyle w:val="4Char"/>
          <w:rFonts w:cs="KFGQPC Uthman Taha Naskh" w:hint="cs"/>
          <w:bCs/>
          <w:color w:val="008000"/>
          <w:sz w:val="30"/>
          <w:szCs w:val="30"/>
          <w:rtl/>
        </w:rPr>
        <w:t>ّ</w:t>
      </w:r>
      <w:r w:rsidRPr="00C64F21">
        <w:rPr>
          <w:rStyle w:val="4Char"/>
          <w:rFonts w:cs="KFGQPC Uthman Taha Naskh"/>
          <w:bCs/>
          <w:color w:val="008000"/>
          <w:sz w:val="30"/>
          <w:szCs w:val="30"/>
          <w:rtl/>
        </w:rPr>
        <w:t>اً</w:t>
      </w:r>
      <w:r w:rsidRPr="00C64F21">
        <w:rPr>
          <w:rStyle w:val="4Char"/>
          <w:rFonts w:cs="KFGQPC Uthman Taha Naskh"/>
          <w:color w:val="008000"/>
          <w:sz w:val="30"/>
          <w:szCs w:val="30"/>
          <w:rtl/>
        </w:rPr>
        <w:t>»</w:t>
      </w:r>
      <w:r w:rsidRPr="00437AEB">
        <w:rPr>
          <w:rStyle w:val="2Char0"/>
          <w:rFonts w:cs="KFGQPC Uthman Taha Naskh" w:hint="cs"/>
          <w:sz w:val="30"/>
          <w:szCs w:val="30"/>
          <w:rtl/>
        </w:rPr>
        <w:t>.</w:t>
      </w:r>
      <w:r>
        <w:rPr>
          <w:rStyle w:val="4Char"/>
          <w:rFonts w:hint="cs"/>
          <w:rtl/>
        </w:rPr>
        <w:t xml:space="preserve"> </w:t>
      </w:r>
      <w:r w:rsidRPr="00437AEB">
        <w:rPr>
          <w:rStyle w:val="4Char"/>
          <w:rFonts w:cs="KFGQPC Uthman Taha Naskh"/>
          <w:sz w:val="30"/>
          <w:szCs w:val="30"/>
          <w:rtl/>
        </w:rPr>
        <w:t xml:space="preserve"> </w:t>
      </w:r>
      <w:r>
        <w:rPr>
          <w:rStyle w:val="4Char"/>
          <w:rFonts w:cs="KFGQPC Uthman Taha Naskh"/>
          <w:sz w:val="30"/>
          <w:szCs w:val="30"/>
          <w:rtl/>
        </w:rPr>
        <w:t>أخرجه</w:t>
      </w:r>
      <w:r w:rsidRPr="00437AEB">
        <w:rPr>
          <w:rStyle w:val="4Char"/>
          <w:rFonts w:cs="KFGQPC Uthman Taha Naskh"/>
          <w:sz w:val="30"/>
          <w:szCs w:val="30"/>
          <w:rtl/>
        </w:rPr>
        <w:t xml:space="preserve"> أحمد</w:t>
      </w:r>
    </w:p>
    <w:p w:rsidR="00AD588E" w:rsidRPr="00F846D8" w:rsidRDefault="00AD588E" w:rsidP="00AD588E">
      <w:pPr>
        <w:spacing w:line="360" w:lineRule="auto"/>
        <w:ind w:firstLineChars="200" w:firstLine="562"/>
        <w:rPr>
          <w:rFonts w:ascii="SimSun" w:hAnsi="SimSun"/>
          <w:b/>
          <w:bCs/>
          <w:color w:val="008000"/>
          <w:kern w:val="26"/>
          <w:sz w:val="28"/>
          <w:szCs w:val="28"/>
          <w:lang w:val="zh-CN"/>
        </w:rPr>
      </w:pPr>
      <w:r w:rsidRPr="00F846D8">
        <w:rPr>
          <w:rFonts w:ascii="SimSun" w:hAnsi="SimSun" w:hint="eastAsia"/>
          <w:b/>
          <w:bCs/>
          <w:color w:val="008000"/>
          <w:kern w:val="26"/>
          <w:sz w:val="28"/>
          <w:szCs w:val="28"/>
        </w:rPr>
        <w:t>他曾经拉长声音诵读《古兰经》中的长开口音符。</w:t>
      </w:r>
      <w:r w:rsidRPr="00F846D8">
        <w:rPr>
          <w:rStyle w:val="a9"/>
          <w:rFonts w:ascii="SimSun" w:hAnsi="SimSun"/>
          <w:b/>
          <w:bCs/>
          <w:color w:val="008000"/>
          <w:kern w:val="26"/>
          <w:sz w:val="28"/>
          <w:szCs w:val="28"/>
        </w:rPr>
        <w:footnoteReference w:id="358"/>
      </w:r>
    </w:p>
    <w:p w:rsidR="00AD588E" w:rsidRPr="00437AEB" w:rsidRDefault="00AD588E" w:rsidP="00AD588E">
      <w:pPr>
        <w:bidi/>
        <w:ind w:firstLineChars="200" w:firstLine="600"/>
        <w:rPr>
          <w:rFonts w:cs="KFGQPC Uthman Taha Naskh"/>
          <w:sz w:val="30"/>
          <w:szCs w:val="30"/>
          <w:rtl/>
        </w:rPr>
      </w:pPr>
      <w:r>
        <w:rPr>
          <w:rStyle w:val="4Char"/>
          <w:rFonts w:cs="KFGQPC Uthman Taha Naskh" w:hint="cs"/>
          <w:sz w:val="30"/>
          <w:szCs w:val="30"/>
          <w:rtl/>
        </w:rPr>
        <w:t>6-</w:t>
      </w:r>
      <w:r w:rsidRPr="00C64F21">
        <w:rPr>
          <w:rStyle w:val="4Char"/>
          <w:rFonts w:cs="KFGQPC Uthman Taha Naskh"/>
          <w:color w:val="008000"/>
          <w:sz w:val="30"/>
          <w:szCs w:val="30"/>
          <w:rtl/>
        </w:rPr>
        <w:t>«</w:t>
      </w:r>
      <w:r w:rsidRPr="00C64F21">
        <w:rPr>
          <w:rStyle w:val="4Char"/>
          <w:rFonts w:cs="KFGQPC Uthman Taha Naskh"/>
          <w:bCs/>
          <w:color w:val="008000"/>
          <w:sz w:val="30"/>
          <w:szCs w:val="30"/>
          <w:rtl/>
        </w:rPr>
        <w:t>كان</w:t>
      </w:r>
      <w:r w:rsidRPr="00C64F21">
        <w:rPr>
          <w:rStyle w:val="4Char"/>
          <w:rFonts w:cs="KFGQPC Uthman Taha Naskh" w:hint="cs"/>
          <w:bCs/>
          <w:color w:val="008000"/>
          <w:sz w:val="30"/>
          <w:szCs w:val="30"/>
          <w:rtl/>
        </w:rPr>
        <w:t>َ</w:t>
      </w:r>
      <w:r w:rsidRPr="00C64F21">
        <w:rPr>
          <w:rStyle w:val="4Char"/>
          <w:rFonts w:cs="KFGQPC Uthman Taha Naskh"/>
          <w:bCs/>
          <w:color w:val="008000"/>
          <w:sz w:val="30"/>
          <w:szCs w:val="30"/>
          <w:rtl/>
        </w:rPr>
        <w:t xml:space="preserve"> يقوم</w:t>
      </w:r>
      <w:r w:rsidRPr="00C64F21">
        <w:rPr>
          <w:rStyle w:val="4Char"/>
          <w:rFonts w:cs="KFGQPC Uthman Taha Naskh" w:hint="cs"/>
          <w:bCs/>
          <w:color w:val="008000"/>
          <w:sz w:val="30"/>
          <w:szCs w:val="30"/>
          <w:rtl/>
        </w:rPr>
        <w:t>ُ</w:t>
      </w:r>
      <w:r w:rsidRPr="00C64F21">
        <w:rPr>
          <w:rStyle w:val="4Char"/>
          <w:rFonts w:cs="KFGQPC Uthman Taha Naskh"/>
          <w:bCs/>
          <w:color w:val="008000"/>
          <w:sz w:val="30"/>
          <w:szCs w:val="30"/>
          <w:rtl/>
        </w:rPr>
        <w:t xml:space="preserve"> إذا س</w:t>
      </w:r>
      <w:r w:rsidRPr="00C64F21">
        <w:rPr>
          <w:rStyle w:val="4Char"/>
          <w:rFonts w:cs="KFGQPC Uthman Taha Naskh" w:hint="cs"/>
          <w:bCs/>
          <w:color w:val="008000"/>
          <w:sz w:val="30"/>
          <w:szCs w:val="30"/>
          <w:rtl/>
        </w:rPr>
        <w:t>ـ</w:t>
      </w:r>
      <w:r w:rsidRPr="00C64F21">
        <w:rPr>
          <w:rStyle w:val="4Char"/>
          <w:rFonts w:cs="KFGQPC Uthman Taha Naskh"/>
          <w:bCs/>
          <w:color w:val="008000"/>
          <w:sz w:val="30"/>
          <w:szCs w:val="30"/>
          <w:rtl/>
        </w:rPr>
        <w:t>مع</w:t>
      </w:r>
      <w:r w:rsidRPr="00C64F21">
        <w:rPr>
          <w:rStyle w:val="4Char"/>
          <w:rFonts w:cs="KFGQPC Uthman Taha Naskh" w:hint="cs"/>
          <w:bCs/>
          <w:color w:val="008000"/>
          <w:sz w:val="30"/>
          <w:szCs w:val="30"/>
          <w:rtl/>
        </w:rPr>
        <w:t>َ</w:t>
      </w:r>
      <w:r w:rsidRPr="00C64F21">
        <w:rPr>
          <w:rStyle w:val="4Char"/>
          <w:rFonts w:cs="KFGQPC Uthman Taha Naskh"/>
          <w:bCs/>
          <w:color w:val="008000"/>
          <w:sz w:val="30"/>
          <w:szCs w:val="30"/>
          <w:rtl/>
        </w:rPr>
        <w:t xml:space="preserve"> الص</w:t>
      </w:r>
      <w:r w:rsidRPr="00C64F21">
        <w:rPr>
          <w:rStyle w:val="4Char"/>
          <w:rFonts w:cs="KFGQPC Uthman Taha Naskh" w:hint="cs"/>
          <w:bCs/>
          <w:color w:val="008000"/>
          <w:sz w:val="30"/>
          <w:szCs w:val="30"/>
          <w:rtl/>
        </w:rPr>
        <w:t>ّ</w:t>
      </w:r>
      <w:r w:rsidRPr="00C64F21">
        <w:rPr>
          <w:rStyle w:val="4Char"/>
          <w:rFonts w:cs="KFGQPC Uthman Taha Naskh"/>
          <w:bCs/>
          <w:color w:val="008000"/>
          <w:sz w:val="30"/>
          <w:szCs w:val="30"/>
          <w:rtl/>
        </w:rPr>
        <w:t>ار</w:t>
      </w:r>
      <w:r w:rsidRPr="00C64F21">
        <w:rPr>
          <w:rStyle w:val="4Char"/>
          <w:rFonts w:cs="KFGQPC Uthman Taha Naskh" w:hint="cs"/>
          <w:bCs/>
          <w:color w:val="008000"/>
          <w:sz w:val="30"/>
          <w:szCs w:val="30"/>
          <w:rtl/>
        </w:rPr>
        <w:t>ِ</w:t>
      </w:r>
      <w:r w:rsidRPr="00C64F21">
        <w:rPr>
          <w:rStyle w:val="4Char"/>
          <w:rFonts w:cs="KFGQPC Uthman Taha Naskh"/>
          <w:bCs/>
          <w:color w:val="008000"/>
          <w:sz w:val="30"/>
          <w:szCs w:val="30"/>
          <w:rtl/>
        </w:rPr>
        <w:t>خ</w:t>
      </w:r>
      <w:r w:rsidRPr="00C64F21">
        <w:rPr>
          <w:rStyle w:val="4Char"/>
          <w:rFonts w:cs="KFGQPC Uthman Taha Naskh"/>
          <w:color w:val="008000"/>
          <w:sz w:val="30"/>
          <w:szCs w:val="30"/>
          <w:rtl/>
        </w:rPr>
        <w:t>»</w:t>
      </w:r>
      <w:r w:rsidRPr="00C64F21">
        <w:rPr>
          <w:rStyle w:val="4Char"/>
          <w:rFonts w:cs="KFGQPC Uthman Taha Naskh" w:hint="cs"/>
          <w:bCs/>
          <w:color w:val="008000"/>
          <w:sz w:val="30"/>
          <w:szCs w:val="30"/>
          <w:rtl/>
        </w:rPr>
        <w:t>.</w:t>
      </w:r>
      <w:r w:rsidRPr="00437AEB">
        <w:rPr>
          <w:rFonts w:cs="KFGQPC Uthman Taha Naskh"/>
          <w:sz w:val="30"/>
          <w:szCs w:val="30"/>
          <w:rtl/>
        </w:rPr>
        <w:t xml:space="preserve"> </w:t>
      </w:r>
      <w:r w:rsidRPr="00437AEB">
        <w:rPr>
          <w:rStyle w:val="4Char"/>
          <w:rFonts w:cs="KFGQPC Uthman Taha Naskh" w:hint="cs"/>
          <w:sz w:val="30"/>
          <w:szCs w:val="30"/>
          <w:rtl/>
        </w:rPr>
        <w:t xml:space="preserve"> </w:t>
      </w:r>
      <w:r w:rsidRPr="00437AEB">
        <w:rPr>
          <w:rStyle w:val="4Char"/>
          <w:rFonts w:cs="KFGQPC Uthman Taha Naskh"/>
          <w:sz w:val="30"/>
          <w:szCs w:val="30"/>
          <w:rtl/>
        </w:rPr>
        <w:t>متفق عليه</w:t>
      </w:r>
      <w:r w:rsidRPr="00437AEB">
        <w:rPr>
          <w:rStyle w:val="4Char"/>
          <w:rFonts w:cs="KFGQPC Uthman Taha Naskh" w:hint="cs"/>
          <w:sz w:val="30"/>
          <w:szCs w:val="30"/>
          <w:rtl/>
        </w:rPr>
        <w:t xml:space="preserve"> </w:t>
      </w:r>
    </w:p>
    <w:p w:rsidR="00AD588E" w:rsidRPr="00F846D8" w:rsidRDefault="00AD588E" w:rsidP="00AD588E">
      <w:pPr>
        <w:widowControl/>
        <w:tabs>
          <w:tab w:val="left" w:pos="4540"/>
        </w:tabs>
        <w:spacing w:line="360" w:lineRule="auto"/>
        <w:ind w:firstLineChars="200" w:firstLine="562"/>
        <w:rPr>
          <w:rFonts w:ascii="SimSun" w:hAnsi="SimSun" w:cs="SimSun"/>
          <w:b/>
          <w:bCs/>
          <w:color w:val="008000"/>
          <w:kern w:val="26"/>
          <w:sz w:val="28"/>
          <w:szCs w:val="28"/>
        </w:rPr>
      </w:pPr>
      <w:r w:rsidRPr="00F846D8">
        <w:rPr>
          <w:rFonts w:ascii="SimSun" w:hAnsi="SimSun" w:hint="eastAsia"/>
          <w:b/>
          <w:bCs/>
          <w:color w:val="008000"/>
          <w:kern w:val="26"/>
          <w:sz w:val="28"/>
          <w:szCs w:val="28"/>
        </w:rPr>
        <w:t>当他听见公鸡打鸣时，就站起身礼拜。</w:t>
      </w:r>
      <w:r w:rsidRPr="00F846D8">
        <w:rPr>
          <w:rStyle w:val="a9"/>
          <w:rFonts w:ascii="SimSun" w:hAnsi="SimSun"/>
          <w:b/>
          <w:bCs/>
          <w:color w:val="008000"/>
          <w:kern w:val="26"/>
          <w:sz w:val="28"/>
          <w:szCs w:val="28"/>
        </w:rPr>
        <w:footnoteReference w:id="359"/>
      </w:r>
    </w:p>
    <w:p w:rsidR="00AD588E" w:rsidRPr="00437AEB" w:rsidRDefault="00AD588E" w:rsidP="00AD588E">
      <w:pPr>
        <w:bidi/>
        <w:ind w:firstLineChars="200" w:firstLine="600"/>
        <w:rPr>
          <w:rFonts w:cs="KFGQPC Uthman Taha Naskh"/>
          <w:sz w:val="30"/>
          <w:szCs w:val="30"/>
          <w:rtl/>
        </w:rPr>
      </w:pPr>
      <w:r>
        <w:rPr>
          <w:rStyle w:val="4Char"/>
          <w:rFonts w:cs="KFGQPC Uthman Taha Naskh" w:hint="cs"/>
          <w:sz w:val="30"/>
          <w:szCs w:val="30"/>
          <w:rtl/>
        </w:rPr>
        <w:t>7-</w:t>
      </w:r>
      <w:r w:rsidRPr="00C64F21">
        <w:rPr>
          <w:rStyle w:val="4Char"/>
          <w:rFonts w:cs="KFGQPC Uthman Taha Naskh"/>
          <w:b/>
          <w:bCs/>
          <w:color w:val="008000"/>
          <w:sz w:val="30"/>
          <w:szCs w:val="30"/>
          <w:rtl/>
        </w:rPr>
        <w:t>«كان</w:t>
      </w:r>
      <w:r w:rsidRPr="00C64F21">
        <w:rPr>
          <w:rStyle w:val="4Char"/>
          <w:rFonts w:cs="KFGQPC Uthman Taha Naskh" w:hint="cs"/>
          <w:b/>
          <w:bCs/>
          <w:color w:val="008000"/>
          <w:sz w:val="30"/>
          <w:szCs w:val="30"/>
          <w:rtl/>
        </w:rPr>
        <w:t>َ</w:t>
      </w:r>
      <w:r w:rsidRPr="00C64F21">
        <w:rPr>
          <w:rStyle w:val="4Char"/>
          <w:rFonts w:cs="KFGQPC Uthman Taha Naskh"/>
          <w:b/>
          <w:bCs/>
          <w:color w:val="008000"/>
          <w:sz w:val="30"/>
          <w:szCs w:val="30"/>
          <w:rtl/>
        </w:rPr>
        <w:t xml:space="preserve"> يصلي في نعل</w:t>
      </w:r>
      <w:r w:rsidRPr="00C64F21">
        <w:rPr>
          <w:rStyle w:val="4Char"/>
          <w:rFonts w:cs="KFGQPC Uthman Taha Naskh" w:hint="cs"/>
          <w:b/>
          <w:bCs/>
          <w:color w:val="008000"/>
          <w:sz w:val="30"/>
          <w:szCs w:val="30"/>
          <w:rtl/>
        </w:rPr>
        <w:t>َ</w:t>
      </w:r>
      <w:r w:rsidRPr="00C64F21">
        <w:rPr>
          <w:rStyle w:val="4Char"/>
          <w:rFonts w:cs="KFGQPC Uthman Taha Naskh"/>
          <w:b/>
          <w:bCs/>
          <w:color w:val="008000"/>
          <w:sz w:val="30"/>
          <w:szCs w:val="30"/>
          <w:rtl/>
        </w:rPr>
        <w:t>ي</w:t>
      </w:r>
      <w:r w:rsidRPr="00C64F21">
        <w:rPr>
          <w:rStyle w:val="4Char"/>
          <w:rFonts w:cs="KFGQPC Uthman Taha Naskh" w:hint="cs"/>
          <w:b/>
          <w:bCs/>
          <w:color w:val="008000"/>
          <w:sz w:val="30"/>
          <w:szCs w:val="30"/>
          <w:rtl/>
        </w:rPr>
        <w:t>ـ</w:t>
      </w:r>
      <w:r w:rsidRPr="00C64F21">
        <w:rPr>
          <w:rStyle w:val="4Char"/>
          <w:rFonts w:cs="KFGQPC Uthman Taha Naskh"/>
          <w:b/>
          <w:bCs/>
          <w:color w:val="008000"/>
          <w:sz w:val="30"/>
          <w:szCs w:val="30"/>
          <w:rtl/>
        </w:rPr>
        <w:t>ه»</w:t>
      </w:r>
      <w:r w:rsidRPr="00437AEB">
        <w:rPr>
          <w:rFonts w:cs="KFGQPC Uthman Taha Naskh" w:hint="cs"/>
          <w:sz w:val="30"/>
          <w:szCs w:val="30"/>
          <w:rtl/>
        </w:rPr>
        <w:t>.</w:t>
      </w:r>
      <w:r w:rsidRPr="00437AEB">
        <w:rPr>
          <w:rStyle w:val="4Char"/>
          <w:rFonts w:cs="KFGQPC Uthman Taha Naskh" w:hint="cs"/>
          <w:sz w:val="30"/>
          <w:szCs w:val="30"/>
          <w:rtl/>
        </w:rPr>
        <w:t xml:space="preserve"> </w:t>
      </w:r>
      <w:r w:rsidRPr="00437AEB">
        <w:rPr>
          <w:rStyle w:val="4Char"/>
          <w:rFonts w:cs="KFGQPC Uthman Taha Naskh"/>
          <w:sz w:val="30"/>
          <w:szCs w:val="30"/>
          <w:rtl/>
        </w:rPr>
        <w:t>متفق عليه</w:t>
      </w:r>
      <w:r w:rsidRPr="00437AEB">
        <w:rPr>
          <w:rStyle w:val="4Char"/>
          <w:rFonts w:cs="KFGQPC Uthman Taha Naskh" w:hint="cs"/>
          <w:sz w:val="30"/>
          <w:szCs w:val="30"/>
          <w:rtl/>
        </w:rPr>
        <w:t xml:space="preserve"> </w:t>
      </w:r>
    </w:p>
    <w:p w:rsidR="00AD588E" w:rsidRPr="00F846D8" w:rsidRDefault="00AD588E" w:rsidP="00AD588E">
      <w:pPr>
        <w:widowControl/>
        <w:tabs>
          <w:tab w:val="left" w:pos="4540"/>
        </w:tabs>
        <w:spacing w:line="360" w:lineRule="auto"/>
        <w:ind w:firstLineChars="200" w:firstLine="562"/>
        <w:rPr>
          <w:rFonts w:ascii="SimSun" w:hAnsi="SimSun" w:cs="SimSun"/>
          <w:kern w:val="26"/>
          <w:sz w:val="28"/>
          <w:szCs w:val="28"/>
        </w:rPr>
      </w:pPr>
      <w:r w:rsidRPr="00F846D8">
        <w:rPr>
          <w:rFonts w:ascii="SimSun" w:hAnsi="SimSun" w:hint="eastAsia"/>
          <w:b/>
          <w:bCs/>
          <w:color w:val="008000"/>
          <w:kern w:val="26"/>
          <w:sz w:val="28"/>
          <w:szCs w:val="28"/>
        </w:rPr>
        <w:t>他</w:t>
      </w:r>
      <w:r w:rsidRPr="00C953D6">
        <w:rPr>
          <w:rFonts w:ascii="SimSun" w:hAnsi="SimSun" w:hint="eastAsia"/>
          <w:b/>
          <w:bCs/>
          <w:color w:val="008000"/>
          <w:kern w:val="26"/>
          <w:sz w:val="28"/>
          <w:szCs w:val="28"/>
        </w:rPr>
        <w:t>曾</w:t>
      </w:r>
      <w:r w:rsidRPr="00F846D8">
        <w:rPr>
          <w:rFonts w:ascii="SimSun" w:hAnsi="SimSun" w:hint="eastAsia"/>
          <w:b/>
          <w:bCs/>
          <w:color w:val="008000"/>
          <w:kern w:val="26"/>
          <w:sz w:val="28"/>
          <w:szCs w:val="28"/>
        </w:rPr>
        <w:t>穿着鞋子礼拜。</w:t>
      </w:r>
      <w:r w:rsidRPr="00F846D8">
        <w:rPr>
          <w:rStyle w:val="a9"/>
          <w:rFonts w:ascii="SimSun" w:hAnsi="SimSun"/>
          <w:b/>
          <w:bCs/>
          <w:color w:val="008000"/>
          <w:kern w:val="26"/>
          <w:sz w:val="28"/>
          <w:szCs w:val="28"/>
        </w:rPr>
        <w:footnoteReference w:id="360"/>
      </w:r>
    </w:p>
    <w:p w:rsidR="00AD588E" w:rsidRPr="00437AEB" w:rsidRDefault="00AD588E" w:rsidP="00AD588E">
      <w:pPr>
        <w:bidi/>
        <w:ind w:firstLineChars="200" w:firstLine="600"/>
        <w:rPr>
          <w:rFonts w:cs="KFGQPC Uthman Taha Naskh"/>
          <w:sz w:val="30"/>
          <w:szCs w:val="30"/>
          <w:rtl/>
        </w:rPr>
      </w:pPr>
      <w:r>
        <w:rPr>
          <w:rStyle w:val="4Char"/>
          <w:rFonts w:cs="KFGQPC Uthman Taha Naskh" w:hint="cs"/>
          <w:sz w:val="30"/>
          <w:szCs w:val="30"/>
          <w:rtl/>
        </w:rPr>
        <w:t>8-</w:t>
      </w:r>
      <w:r w:rsidRPr="00C64F21">
        <w:rPr>
          <w:rStyle w:val="4Char"/>
          <w:rFonts w:cs="KFGQPC Uthman Taha Naskh"/>
          <w:b/>
          <w:bCs/>
          <w:color w:val="008000"/>
          <w:sz w:val="30"/>
          <w:szCs w:val="30"/>
          <w:rtl/>
        </w:rPr>
        <w:t>«كان يعقد التسبيح»</w:t>
      </w:r>
      <w:r w:rsidRPr="00437AEB">
        <w:rPr>
          <w:rStyle w:val="2Char0"/>
          <w:rFonts w:cs="KFGQPC Uthman Taha Naskh" w:hint="cs"/>
          <w:sz w:val="30"/>
          <w:szCs w:val="30"/>
          <w:rtl/>
        </w:rPr>
        <w:t>.</w:t>
      </w:r>
      <w:r w:rsidRPr="00437AEB">
        <w:rPr>
          <w:rStyle w:val="4Char"/>
          <w:rFonts w:cs="KFGQPC Uthman Taha Naskh"/>
          <w:sz w:val="30"/>
          <w:szCs w:val="30"/>
          <w:rtl/>
        </w:rPr>
        <w:t xml:space="preserve"> </w:t>
      </w:r>
      <w:r>
        <w:rPr>
          <w:rStyle w:val="4Char"/>
          <w:rFonts w:cs="KFGQPC Uthman Taha Naskh"/>
          <w:sz w:val="30"/>
          <w:szCs w:val="30"/>
          <w:rtl/>
        </w:rPr>
        <w:t>أخرجه</w:t>
      </w:r>
      <w:r w:rsidRPr="00437AEB">
        <w:rPr>
          <w:rStyle w:val="4Char"/>
          <w:rFonts w:cs="KFGQPC Uthman Taha Naskh"/>
          <w:sz w:val="30"/>
          <w:szCs w:val="30"/>
          <w:rtl/>
        </w:rPr>
        <w:t xml:space="preserve"> الترمذي وأبو داود</w:t>
      </w:r>
      <w:r w:rsidRPr="00437AEB">
        <w:rPr>
          <w:rStyle w:val="4Char"/>
          <w:rFonts w:cs="KFGQPC Uthman Taha Naskh" w:hint="cs"/>
          <w:sz w:val="30"/>
          <w:szCs w:val="30"/>
          <w:rtl/>
        </w:rPr>
        <w:t xml:space="preserve"> </w:t>
      </w:r>
    </w:p>
    <w:p w:rsidR="00AD588E" w:rsidRPr="00F846D8" w:rsidRDefault="00AD588E" w:rsidP="00AD588E">
      <w:pPr>
        <w:widowControl/>
        <w:tabs>
          <w:tab w:val="left" w:pos="4540"/>
        </w:tabs>
        <w:spacing w:line="360" w:lineRule="auto"/>
        <w:ind w:firstLineChars="200" w:firstLine="562"/>
        <w:rPr>
          <w:rFonts w:ascii="SimSun" w:hAnsi="SimSun" w:cs="SimSun"/>
          <w:b/>
          <w:bCs/>
          <w:color w:val="008000"/>
          <w:kern w:val="26"/>
          <w:sz w:val="28"/>
          <w:szCs w:val="28"/>
        </w:rPr>
      </w:pPr>
      <w:r w:rsidRPr="00F846D8">
        <w:rPr>
          <w:rFonts w:ascii="SimSun" w:hAnsi="SimSun" w:hint="eastAsia"/>
          <w:b/>
          <w:bCs/>
          <w:color w:val="008000"/>
          <w:kern w:val="26"/>
          <w:sz w:val="28"/>
          <w:szCs w:val="28"/>
        </w:rPr>
        <w:t>他曾经用右手打结念“泰斯比哈”。</w:t>
      </w:r>
      <w:r w:rsidRPr="00F846D8">
        <w:rPr>
          <w:rStyle w:val="a9"/>
          <w:rFonts w:ascii="SimSun" w:hAnsi="SimSun"/>
          <w:b/>
          <w:bCs/>
          <w:color w:val="008000"/>
          <w:kern w:val="26"/>
          <w:sz w:val="28"/>
          <w:szCs w:val="28"/>
        </w:rPr>
        <w:footnoteReference w:id="361"/>
      </w:r>
    </w:p>
    <w:p w:rsidR="00AD588E" w:rsidRPr="00437AEB" w:rsidRDefault="00AD588E" w:rsidP="00AD588E">
      <w:pPr>
        <w:bidi/>
        <w:ind w:firstLineChars="200" w:firstLine="600"/>
        <w:rPr>
          <w:rFonts w:cs="KFGQPC Uthman Taha Naskh"/>
          <w:sz w:val="30"/>
          <w:szCs w:val="30"/>
          <w:rtl/>
        </w:rPr>
      </w:pPr>
      <w:r>
        <w:rPr>
          <w:rStyle w:val="4Char"/>
          <w:rFonts w:cs="KFGQPC Uthman Taha Naskh" w:hint="cs"/>
          <w:sz w:val="30"/>
          <w:szCs w:val="30"/>
          <w:rtl/>
        </w:rPr>
        <w:t>9-</w:t>
      </w:r>
      <w:r w:rsidRPr="00437AEB">
        <w:rPr>
          <w:rStyle w:val="4Char"/>
          <w:rFonts w:cs="KFGQPC Uthman Taha Naskh"/>
          <w:sz w:val="30"/>
          <w:szCs w:val="30"/>
          <w:rtl/>
        </w:rPr>
        <w:t>«</w:t>
      </w:r>
      <w:r w:rsidRPr="00C64F21">
        <w:rPr>
          <w:rStyle w:val="4Char"/>
          <w:rFonts w:cs="KFGQPC Uthman Taha Naskh"/>
          <w:bCs/>
          <w:color w:val="008000"/>
          <w:sz w:val="30"/>
          <w:szCs w:val="30"/>
          <w:rtl/>
        </w:rPr>
        <w:t>كان</w:t>
      </w:r>
      <w:r w:rsidRPr="00C64F21">
        <w:rPr>
          <w:rStyle w:val="4Char"/>
          <w:rFonts w:cs="KFGQPC Uthman Taha Naskh" w:hint="cs"/>
          <w:bCs/>
          <w:color w:val="008000"/>
          <w:sz w:val="30"/>
          <w:szCs w:val="30"/>
          <w:rtl/>
        </w:rPr>
        <w:t>َ</w:t>
      </w:r>
      <w:r w:rsidRPr="00C64F21">
        <w:rPr>
          <w:rStyle w:val="4Char"/>
          <w:rFonts w:cs="KFGQPC Uthman Taha Naskh"/>
          <w:bCs/>
          <w:color w:val="008000"/>
          <w:sz w:val="30"/>
          <w:szCs w:val="30"/>
          <w:rtl/>
        </w:rPr>
        <w:t xml:space="preserve"> إذا ح</w:t>
      </w:r>
      <w:r w:rsidRPr="00C64F21">
        <w:rPr>
          <w:rStyle w:val="4Char"/>
          <w:rFonts w:cs="KFGQPC Uthman Taha Naskh" w:hint="cs"/>
          <w:bCs/>
          <w:color w:val="008000"/>
          <w:sz w:val="30"/>
          <w:szCs w:val="30"/>
          <w:rtl/>
        </w:rPr>
        <w:t>َ</w:t>
      </w:r>
      <w:r w:rsidRPr="00C64F21">
        <w:rPr>
          <w:rStyle w:val="4Char"/>
          <w:rFonts w:cs="KFGQPC Uthman Taha Naskh"/>
          <w:bCs/>
          <w:color w:val="008000"/>
          <w:sz w:val="30"/>
          <w:szCs w:val="30"/>
          <w:rtl/>
        </w:rPr>
        <w:t>ز</w:t>
      </w:r>
      <w:r w:rsidRPr="00C64F21">
        <w:rPr>
          <w:rStyle w:val="4Char"/>
          <w:rFonts w:cs="KFGQPC Uthman Taha Naskh" w:hint="cs"/>
          <w:bCs/>
          <w:color w:val="008000"/>
          <w:sz w:val="30"/>
          <w:szCs w:val="30"/>
          <w:rtl/>
        </w:rPr>
        <w:t>َ</w:t>
      </w:r>
      <w:r w:rsidRPr="00C64F21">
        <w:rPr>
          <w:rStyle w:val="4Char"/>
          <w:rFonts w:cs="KFGQPC Uthman Taha Naskh"/>
          <w:bCs/>
          <w:color w:val="008000"/>
          <w:sz w:val="30"/>
          <w:szCs w:val="30"/>
          <w:rtl/>
        </w:rPr>
        <w:t>به أمر</w:t>
      </w:r>
      <w:r w:rsidRPr="00C64F21">
        <w:rPr>
          <w:rStyle w:val="4Char"/>
          <w:rFonts w:cs="KFGQPC Uthman Taha Naskh" w:hint="cs"/>
          <w:bCs/>
          <w:color w:val="008000"/>
          <w:sz w:val="30"/>
          <w:szCs w:val="30"/>
          <w:rtl/>
        </w:rPr>
        <w:t>ٌ</w:t>
      </w:r>
      <w:r w:rsidRPr="00C64F21">
        <w:rPr>
          <w:rStyle w:val="4Char"/>
          <w:rFonts w:cs="KFGQPC Uthman Taha Naskh"/>
          <w:bCs/>
          <w:color w:val="008000"/>
          <w:sz w:val="30"/>
          <w:szCs w:val="30"/>
          <w:rtl/>
        </w:rPr>
        <w:t xml:space="preserve"> صلى</w:t>
      </w:r>
      <w:r w:rsidRPr="00437AEB">
        <w:rPr>
          <w:rStyle w:val="4Char"/>
          <w:rFonts w:cs="KFGQPC Uthman Taha Naskh"/>
          <w:sz w:val="30"/>
          <w:szCs w:val="30"/>
          <w:rtl/>
        </w:rPr>
        <w:t>»</w:t>
      </w:r>
      <w:r w:rsidRPr="00437AEB">
        <w:rPr>
          <w:rStyle w:val="2Char0"/>
          <w:rFonts w:cs="KFGQPC Uthman Taha Naskh"/>
          <w:sz w:val="30"/>
          <w:szCs w:val="30"/>
          <w:rtl/>
        </w:rPr>
        <w:t>.</w:t>
      </w:r>
      <w:r w:rsidRPr="00437AEB">
        <w:rPr>
          <w:rStyle w:val="4Char"/>
          <w:rFonts w:cs="KFGQPC Uthman Taha Naskh" w:hint="cs"/>
          <w:sz w:val="30"/>
          <w:szCs w:val="30"/>
          <w:rtl/>
        </w:rPr>
        <w:t xml:space="preserve"> </w:t>
      </w:r>
      <w:r>
        <w:rPr>
          <w:rStyle w:val="4Char"/>
          <w:rFonts w:cs="KFGQPC Uthman Taha Naskh"/>
          <w:sz w:val="30"/>
          <w:szCs w:val="30"/>
          <w:rtl/>
        </w:rPr>
        <w:t>أخرجه</w:t>
      </w:r>
      <w:r w:rsidRPr="00437AEB">
        <w:rPr>
          <w:rStyle w:val="4Char"/>
          <w:rFonts w:cs="KFGQPC Uthman Taha Naskh"/>
          <w:sz w:val="30"/>
          <w:szCs w:val="30"/>
          <w:rtl/>
        </w:rPr>
        <w:t xml:space="preserve"> أبو داود</w:t>
      </w:r>
    </w:p>
    <w:p w:rsidR="00AD588E" w:rsidRPr="00F846D8" w:rsidRDefault="00AD588E" w:rsidP="00AD588E">
      <w:pPr>
        <w:widowControl/>
        <w:tabs>
          <w:tab w:val="left" w:pos="4540"/>
        </w:tabs>
        <w:spacing w:line="360" w:lineRule="auto"/>
        <w:ind w:firstLineChars="200" w:firstLine="562"/>
        <w:rPr>
          <w:rFonts w:ascii="SimSun" w:hAnsi="SimSun" w:cs="SimSun"/>
          <w:b/>
          <w:bCs/>
          <w:color w:val="008000"/>
          <w:kern w:val="26"/>
          <w:sz w:val="28"/>
          <w:szCs w:val="28"/>
        </w:rPr>
      </w:pPr>
      <w:r w:rsidRPr="00F846D8">
        <w:rPr>
          <w:rFonts w:ascii="SimSun" w:hAnsi="SimSun" w:hint="eastAsia"/>
          <w:b/>
          <w:bCs/>
          <w:color w:val="008000"/>
          <w:kern w:val="26"/>
          <w:sz w:val="28"/>
          <w:szCs w:val="28"/>
        </w:rPr>
        <w:t>当他感到事态严重的时候，他就礼拜。</w:t>
      </w:r>
      <w:r w:rsidRPr="00F846D8">
        <w:rPr>
          <w:rStyle w:val="a9"/>
          <w:rFonts w:ascii="SimSun" w:hAnsi="SimSun"/>
          <w:b/>
          <w:bCs/>
          <w:color w:val="008000"/>
          <w:kern w:val="26"/>
          <w:sz w:val="28"/>
          <w:szCs w:val="28"/>
        </w:rPr>
        <w:footnoteReference w:id="362"/>
      </w:r>
    </w:p>
    <w:p w:rsidR="00AD588E" w:rsidRPr="00437AEB" w:rsidRDefault="00AD588E" w:rsidP="00AD588E">
      <w:pPr>
        <w:bidi/>
        <w:ind w:firstLineChars="200" w:firstLine="600"/>
        <w:rPr>
          <w:rFonts w:cs="KFGQPC Uthman Taha Naskh"/>
          <w:sz w:val="30"/>
          <w:szCs w:val="30"/>
          <w:rtl/>
        </w:rPr>
      </w:pPr>
      <w:r>
        <w:rPr>
          <w:rStyle w:val="4Char"/>
          <w:rFonts w:cs="KFGQPC Uthman Taha Naskh" w:hint="cs"/>
          <w:sz w:val="30"/>
          <w:szCs w:val="30"/>
          <w:rtl/>
        </w:rPr>
        <w:t>10-</w:t>
      </w:r>
      <w:r w:rsidRPr="00437AEB">
        <w:rPr>
          <w:rStyle w:val="4Char"/>
          <w:rFonts w:cs="KFGQPC Uthman Taha Naskh"/>
          <w:sz w:val="30"/>
          <w:szCs w:val="30"/>
          <w:rtl/>
        </w:rPr>
        <w:t>«</w:t>
      </w:r>
      <w:r w:rsidRPr="00C64F21">
        <w:rPr>
          <w:rStyle w:val="2Char0"/>
          <w:rFonts w:cs="KFGQPC Uthman Taha Naskh"/>
          <w:color w:val="008000"/>
          <w:spacing w:val="-4"/>
          <w:w w:val="98"/>
          <w:sz w:val="30"/>
          <w:szCs w:val="30"/>
          <w:rtl/>
        </w:rPr>
        <w:t xml:space="preserve">كان إذا جلس في الصلاة وضع يديه على ركبتيه </w:t>
      </w:r>
      <w:r w:rsidRPr="00C64F21">
        <w:rPr>
          <w:rStyle w:val="2Char0"/>
          <w:rFonts w:cs="KFGQPC Uthman Taha Naskh" w:hint="cs"/>
          <w:color w:val="008000"/>
          <w:spacing w:val="-4"/>
          <w:w w:val="98"/>
          <w:sz w:val="30"/>
          <w:szCs w:val="30"/>
          <w:rtl/>
        </w:rPr>
        <w:t xml:space="preserve">، </w:t>
      </w:r>
      <w:r w:rsidRPr="00C64F21">
        <w:rPr>
          <w:rStyle w:val="2Char0"/>
          <w:rFonts w:cs="KFGQPC Uthman Taha Naskh"/>
          <w:color w:val="008000"/>
          <w:spacing w:val="-4"/>
          <w:w w:val="98"/>
          <w:sz w:val="30"/>
          <w:szCs w:val="30"/>
          <w:rtl/>
        </w:rPr>
        <w:t>ورفع أصبعه اليمنى</w:t>
      </w:r>
      <w:r>
        <w:rPr>
          <w:rStyle w:val="2Char0"/>
          <w:rFonts w:cs="KFGQPC Uthman Taha Naskh"/>
          <w:color w:val="008000"/>
          <w:sz w:val="30"/>
          <w:szCs w:val="30"/>
          <w:rtl/>
        </w:rPr>
        <w:t xml:space="preserve"> التي تلي الإبهام</w:t>
      </w:r>
      <w:r w:rsidRPr="00C64F21">
        <w:rPr>
          <w:rStyle w:val="2Char0"/>
          <w:rFonts w:cs="KFGQPC Uthman Taha Naskh" w:hint="cs"/>
          <w:color w:val="008000"/>
          <w:sz w:val="30"/>
          <w:szCs w:val="30"/>
          <w:rtl/>
        </w:rPr>
        <w:t xml:space="preserve"> </w:t>
      </w:r>
      <w:r w:rsidRPr="00C64F21">
        <w:rPr>
          <w:rStyle w:val="2Char0"/>
          <w:rFonts w:cs="KFGQPC Uthman Taha Naskh"/>
          <w:color w:val="008000"/>
          <w:sz w:val="30"/>
          <w:szCs w:val="30"/>
          <w:rtl/>
        </w:rPr>
        <w:t>فدعا بها</w:t>
      </w:r>
      <w:r w:rsidRPr="00437AEB">
        <w:rPr>
          <w:rStyle w:val="4Char"/>
          <w:rFonts w:cs="KFGQPC Uthman Taha Naskh"/>
          <w:sz w:val="30"/>
          <w:szCs w:val="30"/>
          <w:rtl/>
        </w:rPr>
        <w:t>»</w:t>
      </w:r>
      <w:r w:rsidRPr="00437AEB">
        <w:rPr>
          <w:rStyle w:val="2Char0"/>
          <w:rFonts w:cs="KFGQPC Uthman Taha Naskh" w:hint="cs"/>
          <w:sz w:val="30"/>
          <w:szCs w:val="30"/>
          <w:rtl/>
        </w:rPr>
        <w:t>.</w:t>
      </w:r>
      <w:r w:rsidRPr="00437AEB">
        <w:rPr>
          <w:rFonts w:cs="KFGQPC Uthman Taha Naskh" w:hint="cs"/>
          <w:sz w:val="30"/>
          <w:szCs w:val="30"/>
          <w:rtl/>
        </w:rPr>
        <w:t xml:space="preserve">   </w:t>
      </w:r>
      <w:r>
        <w:rPr>
          <w:rStyle w:val="4Char"/>
          <w:rFonts w:cs="KFGQPC Uthman Taha Naskh"/>
          <w:sz w:val="30"/>
          <w:szCs w:val="30"/>
          <w:rtl/>
        </w:rPr>
        <w:t>أخرجه</w:t>
      </w:r>
      <w:r w:rsidRPr="00437AEB">
        <w:rPr>
          <w:rStyle w:val="4Char"/>
          <w:rFonts w:cs="KFGQPC Uthman Taha Naskh"/>
          <w:sz w:val="30"/>
          <w:szCs w:val="30"/>
          <w:rtl/>
        </w:rPr>
        <w:t xml:space="preserve"> مسلم</w:t>
      </w:r>
      <w:r w:rsidRPr="00437AEB">
        <w:rPr>
          <w:rStyle w:val="4Char"/>
          <w:rFonts w:cs="KFGQPC Uthman Taha Naskh" w:hint="cs"/>
          <w:sz w:val="30"/>
          <w:szCs w:val="30"/>
          <w:rtl/>
        </w:rPr>
        <w:t xml:space="preserve"> </w:t>
      </w:r>
    </w:p>
    <w:p w:rsidR="00AD588E" w:rsidRPr="00F846D8" w:rsidRDefault="00AD588E" w:rsidP="00AD588E">
      <w:pPr>
        <w:widowControl/>
        <w:tabs>
          <w:tab w:val="left" w:pos="0"/>
        </w:tabs>
        <w:spacing w:line="360" w:lineRule="auto"/>
        <w:ind w:firstLineChars="200" w:firstLine="562"/>
        <w:rPr>
          <w:rFonts w:ascii="SimSun" w:hAnsi="SimSun" w:cs="SimSun"/>
          <w:b/>
          <w:bCs/>
          <w:color w:val="008000"/>
          <w:kern w:val="26"/>
          <w:sz w:val="28"/>
          <w:szCs w:val="28"/>
        </w:rPr>
      </w:pPr>
      <w:r w:rsidRPr="00F846D8">
        <w:rPr>
          <w:rFonts w:ascii="SimSun" w:hAnsi="SimSun" w:hint="eastAsia"/>
          <w:b/>
          <w:bCs/>
          <w:color w:val="008000"/>
          <w:kern w:val="26"/>
          <w:sz w:val="28"/>
          <w:szCs w:val="28"/>
        </w:rPr>
        <w:t>当主的使者</w:t>
      </w:r>
      <w:r w:rsidR="00253D81" w:rsidRPr="00253D81">
        <w:rPr>
          <w:rFonts w:ascii="SimSun" w:hAnsi="SimSun"/>
          <w:b/>
          <w:bCs/>
          <w:color w:val="008000"/>
          <w:kern w:val="26"/>
          <w:sz w:val="28"/>
          <w:szCs w:val="28"/>
        </w:rPr>
      </w:r>
      <w:r w:rsidR="00253D81">
        <w:rPr>
          <w:rFonts w:ascii="SimSun" w:hAnsi="SimSun"/>
          <w:b/>
          <w:bCs/>
          <w:color w:val="008000"/>
          <w:kern w:val="26"/>
          <w:sz w:val="28"/>
          <w:szCs w:val="28"/>
        </w:rPr>
        <w:pict>
          <v:shape id="_x0000_s1534"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34" inset="0,0,0,0">
              <w:txbxContent>
                <w:p w:rsidR="00AD588E" w:rsidRPr="00436C14" w:rsidRDefault="00AD588E" w:rsidP="00AD588E">
                  <w:pPr>
                    <w:spacing w:line="120" w:lineRule="exact"/>
                    <w:jc w:val="center"/>
                    <w:rPr>
                      <w:rFonts w:ascii="SimSun" w:hAnsi="SimSun" w:cs="Arial"/>
                      <w:b/>
                      <w:bCs/>
                      <w:color w:val="008000"/>
                      <w:kern w:val="24"/>
                      <w:sz w:val="8"/>
                      <w:szCs w:val="8"/>
                    </w:rPr>
                  </w:pPr>
                  <w:r w:rsidRPr="00436C14">
                    <w:rPr>
                      <w:rFonts w:ascii="SimSun" w:hAnsi="SimSun" w:cs="Arial" w:hint="eastAsia"/>
                      <w:b/>
                      <w:bCs/>
                      <w:color w:val="008000"/>
                      <w:kern w:val="24"/>
                      <w:sz w:val="8"/>
                      <w:szCs w:val="8"/>
                    </w:rPr>
                    <w:t>愿主赐福之</w:t>
                  </w:r>
                </w:p>
                <w:p w:rsidR="00AD588E" w:rsidRPr="00436C14" w:rsidRDefault="00AD588E" w:rsidP="00AD588E">
                  <w:pPr>
                    <w:spacing w:line="120" w:lineRule="exact"/>
                    <w:jc w:val="center"/>
                    <w:rPr>
                      <w:rFonts w:ascii="SimSun" w:hAnsi="SimSun" w:cs="Arial"/>
                      <w:b/>
                      <w:bCs/>
                      <w:color w:val="008000"/>
                      <w:kern w:val="24"/>
                      <w:sz w:val="8"/>
                      <w:szCs w:val="8"/>
                    </w:rPr>
                  </w:pPr>
                  <w:r w:rsidRPr="00436C14">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在拜功中打坐时，他把双手放在两膝上，他抬起食指，以此祈祷。</w:t>
      </w:r>
      <w:r w:rsidRPr="00F846D8">
        <w:rPr>
          <w:rStyle w:val="a9"/>
          <w:rFonts w:ascii="SimSun" w:hAnsi="SimSun"/>
          <w:b/>
          <w:bCs/>
          <w:color w:val="008000"/>
          <w:kern w:val="26"/>
          <w:sz w:val="28"/>
          <w:szCs w:val="28"/>
        </w:rPr>
        <w:footnoteReference w:id="363"/>
      </w:r>
    </w:p>
    <w:p w:rsidR="00AD588E" w:rsidRPr="00437AEB" w:rsidRDefault="00AD588E" w:rsidP="00AD588E">
      <w:pPr>
        <w:bidi/>
        <w:ind w:firstLineChars="200" w:firstLine="600"/>
        <w:rPr>
          <w:rFonts w:cs="KFGQPC Uthman Taha Naskh"/>
          <w:sz w:val="30"/>
          <w:szCs w:val="30"/>
          <w:rtl/>
        </w:rPr>
      </w:pPr>
      <w:r>
        <w:rPr>
          <w:rStyle w:val="4Char"/>
          <w:rFonts w:cs="KFGQPC Uthman Taha Naskh" w:hint="cs"/>
          <w:sz w:val="30"/>
          <w:szCs w:val="30"/>
          <w:rtl/>
        </w:rPr>
        <w:t>11-</w:t>
      </w:r>
      <w:r w:rsidRPr="00C64F21">
        <w:rPr>
          <w:rStyle w:val="4Char"/>
          <w:rFonts w:cs="KFGQPC Uthman Taha Naskh"/>
          <w:color w:val="008000"/>
          <w:sz w:val="30"/>
          <w:szCs w:val="30"/>
          <w:rtl/>
        </w:rPr>
        <w:t>«</w:t>
      </w:r>
      <w:r w:rsidRPr="00C64F21">
        <w:rPr>
          <w:rStyle w:val="2Char0"/>
          <w:rFonts w:cs="KFGQPC Uthman Taha Naskh"/>
          <w:color w:val="008000"/>
          <w:sz w:val="30"/>
          <w:szCs w:val="30"/>
          <w:rtl/>
        </w:rPr>
        <w:t>كان ﷺ ي</w:t>
      </w:r>
      <w:r w:rsidRPr="00C64F21">
        <w:rPr>
          <w:rStyle w:val="2Char0"/>
          <w:rFonts w:cs="KFGQPC Uthman Taha Naskh" w:hint="cs"/>
          <w:color w:val="008000"/>
          <w:sz w:val="30"/>
          <w:szCs w:val="30"/>
          <w:rtl/>
        </w:rPr>
        <w:t>ُ</w:t>
      </w:r>
      <w:r w:rsidRPr="00C64F21">
        <w:rPr>
          <w:rStyle w:val="2Char0"/>
          <w:rFonts w:cs="KFGQPC Uthman Taha Naskh"/>
          <w:color w:val="008000"/>
          <w:sz w:val="30"/>
          <w:szCs w:val="30"/>
          <w:rtl/>
        </w:rPr>
        <w:t>حر</w:t>
      </w:r>
      <w:r w:rsidRPr="00C64F21">
        <w:rPr>
          <w:rStyle w:val="2Char0"/>
          <w:rFonts w:cs="KFGQPC Uthman Taha Naskh" w:hint="cs"/>
          <w:color w:val="008000"/>
          <w:sz w:val="30"/>
          <w:szCs w:val="30"/>
          <w:rtl/>
        </w:rPr>
        <w:t>ِّ</w:t>
      </w:r>
      <w:r w:rsidRPr="00C64F21">
        <w:rPr>
          <w:rStyle w:val="2Char0"/>
          <w:rFonts w:cs="KFGQPC Uthman Taha Naskh"/>
          <w:color w:val="008000"/>
          <w:sz w:val="30"/>
          <w:szCs w:val="30"/>
          <w:rtl/>
        </w:rPr>
        <w:t>ك</w:t>
      </w:r>
      <w:r w:rsidRPr="00C64F21">
        <w:rPr>
          <w:rStyle w:val="2Char0"/>
          <w:rFonts w:cs="KFGQPC Uthman Taha Naskh" w:hint="cs"/>
          <w:color w:val="008000"/>
          <w:sz w:val="30"/>
          <w:szCs w:val="30"/>
          <w:rtl/>
        </w:rPr>
        <w:t>ُ</w:t>
      </w:r>
      <w:r w:rsidRPr="00C64F21">
        <w:rPr>
          <w:rStyle w:val="2Char0"/>
          <w:rFonts w:cs="KFGQPC Uthman Taha Naskh"/>
          <w:color w:val="008000"/>
          <w:sz w:val="30"/>
          <w:szCs w:val="30"/>
          <w:rtl/>
        </w:rPr>
        <w:t xml:space="preserve"> أصبع</w:t>
      </w:r>
      <w:r w:rsidRPr="00C64F21">
        <w:rPr>
          <w:rStyle w:val="2Char0"/>
          <w:rFonts w:cs="KFGQPC Uthman Taha Naskh" w:hint="cs"/>
          <w:color w:val="008000"/>
          <w:sz w:val="30"/>
          <w:szCs w:val="30"/>
          <w:rtl/>
        </w:rPr>
        <w:t>َـ</w:t>
      </w:r>
      <w:r w:rsidRPr="00C64F21">
        <w:rPr>
          <w:rStyle w:val="2Char0"/>
          <w:rFonts w:cs="KFGQPC Uthman Taha Naskh"/>
          <w:color w:val="008000"/>
          <w:sz w:val="30"/>
          <w:szCs w:val="30"/>
          <w:rtl/>
        </w:rPr>
        <w:t>ه اليمنى يدعو بها</w:t>
      </w:r>
      <w:r w:rsidRPr="00C64F21">
        <w:rPr>
          <w:rStyle w:val="4Char"/>
          <w:rFonts w:cs="KFGQPC Uthman Taha Naskh"/>
          <w:color w:val="008000"/>
          <w:sz w:val="30"/>
          <w:szCs w:val="30"/>
          <w:rtl/>
        </w:rPr>
        <w:t>»</w:t>
      </w:r>
      <w:r w:rsidRPr="00437AEB">
        <w:rPr>
          <w:rStyle w:val="2Char0"/>
          <w:rFonts w:cs="KFGQPC Uthman Taha Naskh" w:hint="cs"/>
          <w:sz w:val="30"/>
          <w:szCs w:val="30"/>
          <w:rtl/>
        </w:rPr>
        <w:t>.</w:t>
      </w:r>
      <w:r w:rsidRPr="00437AEB">
        <w:rPr>
          <w:rFonts w:cs="KFGQPC Uthman Taha Naskh"/>
          <w:sz w:val="30"/>
          <w:szCs w:val="30"/>
          <w:rtl/>
        </w:rPr>
        <w:t xml:space="preserve"> </w:t>
      </w:r>
      <w:r w:rsidRPr="00437AEB">
        <w:rPr>
          <w:rFonts w:cs="KFGQPC Uthman Taha Naskh" w:hint="cs"/>
          <w:sz w:val="30"/>
          <w:szCs w:val="30"/>
          <w:rtl/>
        </w:rPr>
        <w:t xml:space="preserve"> </w:t>
      </w:r>
      <w:r>
        <w:rPr>
          <w:rStyle w:val="4Char"/>
          <w:rFonts w:cs="KFGQPC Uthman Taha Naskh"/>
          <w:sz w:val="30"/>
          <w:szCs w:val="30"/>
          <w:rtl/>
        </w:rPr>
        <w:t>أخرجه</w:t>
      </w:r>
      <w:r w:rsidRPr="00437AEB">
        <w:rPr>
          <w:rStyle w:val="4Char"/>
          <w:rFonts w:cs="KFGQPC Uthman Taha Naskh"/>
          <w:sz w:val="30"/>
          <w:szCs w:val="30"/>
          <w:rtl/>
        </w:rPr>
        <w:t xml:space="preserve"> النسائي</w:t>
      </w:r>
    </w:p>
    <w:p w:rsidR="00AD588E" w:rsidRPr="00F846D8" w:rsidRDefault="00AD588E" w:rsidP="00AD588E">
      <w:pPr>
        <w:widowControl/>
        <w:tabs>
          <w:tab w:val="left" w:pos="4540"/>
        </w:tabs>
        <w:spacing w:line="360" w:lineRule="auto"/>
        <w:ind w:firstLineChars="200" w:firstLine="562"/>
        <w:rPr>
          <w:rFonts w:ascii="SimSun" w:hAnsi="SimSun"/>
          <w:b/>
          <w:bCs/>
          <w:color w:val="008000"/>
          <w:kern w:val="26"/>
          <w:sz w:val="28"/>
          <w:szCs w:val="28"/>
        </w:rPr>
      </w:pPr>
      <w:r w:rsidRPr="00F846D8">
        <w:rPr>
          <w:rFonts w:ascii="SimSun" w:hAnsi="SimSun" w:hint="eastAsia"/>
          <w:b/>
          <w:bCs/>
          <w:color w:val="008000"/>
          <w:kern w:val="26"/>
          <w:sz w:val="28"/>
          <w:szCs w:val="28"/>
        </w:rPr>
        <w:t>他曾经摇动着右手（食）指，以此祈祷。</w:t>
      </w:r>
      <w:r w:rsidRPr="00F846D8">
        <w:rPr>
          <w:rStyle w:val="a9"/>
          <w:rFonts w:ascii="SimSun" w:hAnsi="SimSun"/>
          <w:b/>
          <w:bCs/>
          <w:color w:val="008000"/>
          <w:kern w:val="26"/>
          <w:sz w:val="28"/>
          <w:szCs w:val="28"/>
        </w:rPr>
        <w:footnoteReference w:id="364"/>
      </w:r>
    </w:p>
    <w:p w:rsidR="00AD588E" w:rsidRPr="00437AEB" w:rsidRDefault="00AD588E" w:rsidP="00AD588E">
      <w:pPr>
        <w:bidi/>
        <w:ind w:firstLineChars="200" w:firstLine="600"/>
        <w:rPr>
          <w:rFonts w:cs="KFGQPC Uthman Taha Naskh"/>
          <w:spacing w:val="-2"/>
          <w:sz w:val="30"/>
          <w:szCs w:val="30"/>
          <w:rtl/>
        </w:rPr>
      </w:pPr>
      <w:r w:rsidRPr="00437AEB">
        <w:rPr>
          <w:rFonts w:cs="KFGQPC Uthman Taha Naskh"/>
          <w:sz w:val="30"/>
          <w:szCs w:val="30"/>
          <w:rtl/>
        </w:rPr>
        <w:t xml:space="preserve">  </w:t>
      </w:r>
      <w:r w:rsidRPr="00437AEB">
        <w:rPr>
          <w:rFonts w:cs="KFGQPC Uthman Taha Naskh"/>
          <w:sz w:val="30"/>
          <w:szCs w:val="30"/>
          <w:rtl/>
        </w:rPr>
        <w:tab/>
      </w:r>
      <w:r>
        <w:rPr>
          <w:rFonts w:cs="KFGQPC Uthman Taha Naskh" w:hint="cs"/>
          <w:sz w:val="30"/>
          <w:szCs w:val="30"/>
          <w:rtl/>
        </w:rPr>
        <w:t>12-</w:t>
      </w:r>
      <w:r w:rsidRPr="00197DA5">
        <w:rPr>
          <w:rStyle w:val="2Char0"/>
          <w:rFonts w:cs="KFGQPC Uthman Taha Naskh"/>
          <w:color w:val="008000"/>
          <w:sz w:val="30"/>
          <w:szCs w:val="30"/>
          <w:rtl/>
        </w:rPr>
        <w:t>ويقول ﷺ</w:t>
      </w:r>
      <w:r w:rsidRPr="00197DA5">
        <w:rPr>
          <w:rStyle w:val="2Char0"/>
          <w:rFonts w:cs="KFGQPC Uthman Taha Naskh" w:hint="cs"/>
          <w:color w:val="008000"/>
          <w:sz w:val="30"/>
          <w:szCs w:val="30"/>
          <w:rtl/>
        </w:rPr>
        <w:t xml:space="preserve"> </w:t>
      </w:r>
      <w:r w:rsidRPr="00197DA5">
        <w:rPr>
          <w:rStyle w:val="2Char0"/>
          <w:rFonts w:cs="KFGQPC Uthman Taha Naskh"/>
          <w:color w:val="008000"/>
          <w:sz w:val="30"/>
          <w:szCs w:val="30"/>
          <w:rtl/>
        </w:rPr>
        <w:t xml:space="preserve">: </w:t>
      </w:r>
      <w:r w:rsidRPr="00437AEB">
        <w:rPr>
          <w:rStyle w:val="4Char"/>
          <w:rFonts w:cs="KFGQPC Uthman Taha Naskh"/>
          <w:sz w:val="30"/>
          <w:szCs w:val="30"/>
          <w:rtl/>
        </w:rPr>
        <w:t>«</w:t>
      </w:r>
      <w:r w:rsidRPr="00C64F21">
        <w:rPr>
          <w:rStyle w:val="2Char0"/>
          <w:rFonts w:cs="KFGQPC Uthman Taha Naskh"/>
          <w:color w:val="008000"/>
          <w:sz w:val="30"/>
          <w:szCs w:val="30"/>
          <w:rtl/>
        </w:rPr>
        <w:t>لَ</w:t>
      </w:r>
      <w:r w:rsidRPr="00C64F21">
        <w:rPr>
          <w:rStyle w:val="2Char0"/>
          <w:rFonts w:cs="KFGQPC Uthman Taha Naskh" w:hint="cs"/>
          <w:color w:val="008000"/>
          <w:sz w:val="30"/>
          <w:szCs w:val="30"/>
          <w:rtl/>
        </w:rPr>
        <w:t>ـ</w:t>
      </w:r>
      <w:r w:rsidRPr="00C64F21">
        <w:rPr>
          <w:rStyle w:val="2Char0"/>
          <w:rFonts w:cs="KFGQPC Uthman Taha Naskh"/>
          <w:color w:val="008000"/>
          <w:sz w:val="30"/>
          <w:szCs w:val="30"/>
          <w:rtl/>
        </w:rPr>
        <w:t>هي أشد</w:t>
      </w:r>
      <w:r w:rsidRPr="00C64F21">
        <w:rPr>
          <w:rStyle w:val="2Char0"/>
          <w:rFonts w:cs="KFGQPC Uthman Taha Naskh" w:hint="cs"/>
          <w:color w:val="008000"/>
          <w:sz w:val="30"/>
          <w:szCs w:val="30"/>
          <w:rtl/>
        </w:rPr>
        <w:t>ُّ</w:t>
      </w:r>
      <w:r w:rsidRPr="00C64F21">
        <w:rPr>
          <w:rStyle w:val="2Char0"/>
          <w:rFonts w:cs="KFGQPC Uthman Taha Naskh"/>
          <w:color w:val="008000"/>
          <w:sz w:val="30"/>
          <w:szCs w:val="30"/>
          <w:rtl/>
        </w:rPr>
        <w:t xml:space="preserve"> على الشيطان</w:t>
      </w:r>
      <w:r w:rsidRPr="00C64F21">
        <w:rPr>
          <w:rStyle w:val="2Char0"/>
          <w:rFonts w:cs="KFGQPC Uthman Taha Naskh" w:hint="cs"/>
          <w:color w:val="008000"/>
          <w:sz w:val="30"/>
          <w:szCs w:val="30"/>
          <w:rtl/>
        </w:rPr>
        <w:t>ِ</w:t>
      </w:r>
      <w:r w:rsidRPr="00C64F21">
        <w:rPr>
          <w:rStyle w:val="2Char0"/>
          <w:rFonts w:cs="KFGQPC Uthman Taha Naskh"/>
          <w:color w:val="008000"/>
          <w:sz w:val="30"/>
          <w:szCs w:val="30"/>
          <w:rtl/>
        </w:rPr>
        <w:t xml:space="preserve"> م</w:t>
      </w:r>
      <w:r w:rsidRPr="00C64F21">
        <w:rPr>
          <w:rStyle w:val="2Char0"/>
          <w:rFonts w:cs="KFGQPC Uthman Taha Naskh" w:hint="cs"/>
          <w:color w:val="008000"/>
          <w:sz w:val="30"/>
          <w:szCs w:val="30"/>
          <w:rtl/>
        </w:rPr>
        <w:t>ِ</w:t>
      </w:r>
      <w:r w:rsidRPr="00C64F21">
        <w:rPr>
          <w:rStyle w:val="2Char0"/>
          <w:rFonts w:cs="KFGQPC Uthman Taha Naskh"/>
          <w:color w:val="008000"/>
          <w:sz w:val="30"/>
          <w:szCs w:val="30"/>
          <w:rtl/>
        </w:rPr>
        <w:t>ن الحديد</w:t>
      </w:r>
      <w:r w:rsidRPr="00437AEB">
        <w:rPr>
          <w:rStyle w:val="4Char"/>
          <w:rFonts w:cs="KFGQPC Uthman Taha Naskh"/>
          <w:sz w:val="30"/>
          <w:szCs w:val="30"/>
          <w:rtl/>
        </w:rPr>
        <w:t>»</w:t>
      </w:r>
      <w:r w:rsidRPr="00437AEB">
        <w:rPr>
          <w:rStyle w:val="2Char0"/>
          <w:rFonts w:cs="KFGQPC Uthman Taha Naskh"/>
          <w:spacing w:val="-4"/>
          <w:sz w:val="30"/>
          <w:szCs w:val="30"/>
          <w:rtl/>
        </w:rPr>
        <w:t>.</w:t>
      </w:r>
      <w:r w:rsidRPr="00437AEB">
        <w:rPr>
          <w:rStyle w:val="4Char"/>
          <w:rFonts w:cs="KFGQPC Uthman Taha Naskh"/>
          <w:spacing w:val="-4"/>
          <w:sz w:val="30"/>
          <w:szCs w:val="30"/>
          <w:rtl/>
        </w:rPr>
        <w:t xml:space="preserve"> </w:t>
      </w:r>
      <w:r>
        <w:rPr>
          <w:rStyle w:val="4Char"/>
          <w:rFonts w:cs="KFGQPC Uthman Taha Naskh"/>
          <w:spacing w:val="-4"/>
          <w:sz w:val="30"/>
          <w:szCs w:val="30"/>
          <w:rtl/>
        </w:rPr>
        <w:t>أخرجه</w:t>
      </w:r>
      <w:r w:rsidRPr="00437AEB">
        <w:rPr>
          <w:rStyle w:val="4Char"/>
          <w:rFonts w:cs="KFGQPC Uthman Taha Naskh"/>
          <w:spacing w:val="-4"/>
          <w:sz w:val="30"/>
          <w:szCs w:val="30"/>
          <w:rtl/>
        </w:rPr>
        <w:t xml:space="preserve"> أحمد</w:t>
      </w:r>
    </w:p>
    <w:p w:rsidR="00AD588E" w:rsidRPr="00F846D8" w:rsidRDefault="00AD588E" w:rsidP="00AD588E">
      <w:pPr>
        <w:widowControl/>
        <w:tabs>
          <w:tab w:val="left" w:pos="4540"/>
        </w:tabs>
        <w:spacing w:line="360" w:lineRule="auto"/>
        <w:ind w:firstLineChars="200" w:firstLine="562"/>
        <w:rPr>
          <w:rFonts w:ascii="SimSun" w:hAnsi="SimSun" w:cs="SimSun"/>
          <w:b/>
          <w:bCs/>
          <w:color w:val="008000"/>
          <w:kern w:val="26"/>
          <w:sz w:val="28"/>
          <w:szCs w:val="28"/>
        </w:rPr>
      </w:pPr>
      <w:r w:rsidRPr="00F846D8">
        <w:rPr>
          <w:rFonts w:ascii="SimSun" w:hAnsi="SimSun" w:hint="eastAsia"/>
          <w:b/>
          <w:bCs/>
          <w:color w:val="008000"/>
          <w:kern w:val="26"/>
          <w:sz w:val="28"/>
          <w:szCs w:val="28"/>
        </w:rPr>
        <w:t>使者</w:t>
      </w:r>
      <w:r w:rsidR="00253D81" w:rsidRPr="00253D81">
        <w:rPr>
          <w:rFonts w:ascii="SimSun" w:hAnsi="SimSun"/>
          <w:b/>
          <w:bCs/>
          <w:color w:val="008000"/>
          <w:kern w:val="26"/>
          <w:sz w:val="28"/>
          <w:szCs w:val="28"/>
        </w:rPr>
      </w:r>
      <w:r w:rsidR="00253D81">
        <w:rPr>
          <w:rFonts w:ascii="SimSun" w:hAnsi="SimSun"/>
          <w:b/>
          <w:bCs/>
          <w:color w:val="008000"/>
          <w:kern w:val="26"/>
          <w:sz w:val="28"/>
          <w:szCs w:val="28"/>
        </w:rPr>
        <w:pict>
          <v:shape id="_x0000_s1533"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33" inset="0,0,0,0">
              <w:txbxContent>
                <w:p w:rsidR="00AD588E" w:rsidRPr="00436C14" w:rsidRDefault="00AD588E" w:rsidP="00AD588E">
                  <w:pPr>
                    <w:spacing w:line="120" w:lineRule="exact"/>
                    <w:jc w:val="center"/>
                    <w:rPr>
                      <w:rFonts w:ascii="SimSun" w:hAnsi="SimSun" w:cs="Arial"/>
                      <w:b/>
                      <w:bCs/>
                      <w:color w:val="008000"/>
                      <w:kern w:val="24"/>
                      <w:sz w:val="8"/>
                      <w:szCs w:val="8"/>
                    </w:rPr>
                  </w:pPr>
                  <w:r w:rsidRPr="00436C14">
                    <w:rPr>
                      <w:rFonts w:ascii="SimSun" w:hAnsi="SimSun" w:cs="Arial" w:hint="eastAsia"/>
                      <w:b/>
                      <w:bCs/>
                      <w:color w:val="008000"/>
                      <w:kern w:val="24"/>
                      <w:sz w:val="8"/>
                      <w:szCs w:val="8"/>
                    </w:rPr>
                    <w:t>愿主赐福之</w:t>
                  </w:r>
                </w:p>
                <w:p w:rsidR="00AD588E" w:rsidRPr="00436C14" w:rsidRDefault="00AD588E" w:rsidP="00AD588E">
                  <w:pPr>
                    <w:spacing w:line="120" w:lineRule="exact"/>
                    <w:jc w:val="center"/>
                    <w:rPr>
                      <w:rFonts w:ascii="SimSun" w:hAnsi="SimSun" w:cs="Arial"/>
                      <w:b/>
                      <w:bCs/>
                      <w:color w:val="008000"/>
                      <w:kern w:val="24"/>
                      <w:sz w:val="8"/>
                      <w:szCs w:val="8"/>
                    </w:rPr>
                  </w:pPr>
                  <w:r w:rsidRPr="00436C14">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说：“它（食指）对于恶魔一定比铁器打的更加严厉。”</w:t>
      </w:r>
      <w:r w:rsidRPr="00F846D8">
        <w:rPr>
          <w:rStyle w:val="a9"/>
          <w:rFonts w:ascii="SimSun" w:hAnsi="SimSun"/>
          <w:b/>
          <w:bCs/>
          <w:color w:val="008000"/>
          <w:kern w:val="26"/>
          <w:sz w:val="28"/>
          <w:szCs w:val="28"/>
        </w:rPr>
        <w:footnoteReference w:id="365"/>
      </w:r>
    </w:p>
    <w:p w:rsidR="00AD588E" w:rsidRPr="00437AEB" w:rsidRDefault="00AD588E" w:rsidP="00AD588E">
      <w:pPr>
        <w:bidi/>
        <w:ind w:firstLineChars="200" w:firstLine="600"/>
        <w:rPr>
          <w:rFonts w:cs="KFGQPC Uthman Taha Naskh"/>
          <w:sz w:val="30"/>
          <w:szCs w:val="30"/>
          <w:rtl/>
        </w:rPr>
      </w:pPr>
      <w:r w:rsidRPr="00E719AD">
        <w:rPr>
          <w:rStyle w:val="4Char"/>
          <w:rFonts w:cs="KFGQPC Uthman Taha Naskh"/>
          <w:color w:val="008000"/>
          <w:sz w:val="30"/>
          <w:szCs w:val="30"/>
          <w:rtl/>
        </w:rPr>
        <w:t>«</w:t>
      </w:r>
      <w:r w:rsidRPr="00E719AD">
        <w:rPr>
          <w:rStyle w:val="2Char0"/>
          <w:rFonts w:cs="KFGQPC Uthman Taha Naskh"/>
          <w:color w:val="008000"/>
          <w:sz w:val="30"/>
          <w:szCs w:val="30"/>
          <w:rtl/>
        </w:rPr>
        <w:t>كان</w:t>
      </w:r>
      <w:r w:rsidRPr="00E719AD">
        <w:rPr>
          <w:rStyle w:val="2Char0"/>
          <w:rFonts w:cs="KFGQPC Uthman Taha Naskh" w:hint="cs"/>
          <w:color w:val="008000"/>
          <w:sz w:val="30"/>
          <w:szCs w:val="30"/>
          <w:rtl/>
        </w:rPr>
        <w:t>َ</w:t>
      </w:r>
      <w:r w:rsidRPr="00E719AD">
        <w:rPr>
          <w:rStyle w:val="2Char0"/>
          <w:rFonts w:cs="KFGQPC Uthman Taha Naskh"/>
          <w:color w:val="008000"/>
          <w:sz w:val="30"/>
          <w:szCs w:val="30"/>
          <w:rtl/>
        </w:rPr>
        <w:t xml:space="preserve"> يضع</w:t>
      </w:r>
      <w:r w:rsidRPr="00E719AD">
        <w:rPr>
          <w:rStyle w:val="2Char0"/>
          <w:rFonts w:cs="KFGQPC Uthman Taha Naskh" w:hint="cs"/>
          <w:color w:val="008000"/>
          <w:sz w:val="30"/>
          <w:szCs w:val="30"/>
          <w:rtl/>
        </w:rPr>
        <w:t>ُ</w:t>
      </w:r>
      <w:r w:rsidRPr="00E719AD">
        <w:rPr>
          <w:rStyle w:val="2Char0"/>
          <w:rFonts w:cs="KFGQPC Uthman Taha Naskh"/>
          <w:color w:val="008000"/>
          <w:sz w:val="30"/>
          <w:szCs w:val="30"/>
          <w:rtl/>
        </w:rPr>
        <w:t xml:space="preserve"> يد</w:t>
      </w:r>
      <w:r w:rsidRPr="00E719AD">
        <w:rPr>
          <w:rStyle w:val="2Char0"/>
          <w:rFonts w:cs="KFGQPC Uthman Taha Naskh" w:hint="cs"/>
          <w:color w:val="008000"/>
          <w:sz w:val="30"/>
          <w:szCs w:val="30"/>
          <w:rtl/>
        </w:rPr>
        <w:t>َ</w:t>
      </w:r>
      <w:r w:rsidRPr="00E719AD">
        <w:rPr>
          <w:rStyle w:val="2Char0"/>
          <w:rFonts w:cs="KFGQPC Uthman Taha Naskh"/>
          <w:color w:val="008000"/>
          <w:sz w:val="30"/>
          <w:szCs w:val="30"/>
          <w:rtl/>
        </w:rPr>
        <w:t>ه اليمنى على اليسرى على صدر</w:t>
      </w:r>
      <w:r w:rsidRPr="00E719AD">
        <w:rPr>
          <w:rStyle w:val="2Char0"/>
          <w:rFonts w:cs="KFGQPC Uthman Taha Naskh" w:hint="cs"/>
          <w:color w:val="008000"/>
          <w:sz w:val="30"/>
          <w:szCs w:val="30"/>
          <w:rtl/>
        </w:rPr>
        <w:t>ِ</w:t>
      </w:r>
      <w:r w:rsidRPr="00E719AD">
        <w:rPr>
          <w:rStyle w:val="2Char0"/>
          <w:rFonts w:cs="KFGQPC Uthman Taha Naskh"/>
          <w:color w:val="008000"/>
          <w:sz w:val="30"/>
          <w:szCs w:val="30"/>
          <w:rtl/>
        </w:rPr>
        <w:t>ه</w:t>
      </w:r>
      <w:r w:rsidRPr="00E719AD">
        <w:rPr>
          <w:rStyle w:val="4Char"/>
          <w:rFonts w:cs="KFGQPC Uthman Taha Naskh"/>
          <w:color w:val="008000"/>
          <w:sz w:val="30"/>
          <w:szCs w:val="30"/>
          <w:rtl/>
        </w:rPr>
        <w:t>»</w:t>
      </w:r>
      <w:r w:rsidRPr="00437AEB">
        <w:rPr>
          <w:rStyle w:val="2Char0"/>
          <w:rFonts w:cs="KFGQPC Uthman Taha Naskh" w:hint="cs"/>
          <w:sz w:val="30"/>
          <w:szCs w:val="30"/>
          <w:rtl/>
        </w:rPr>
        <w:t>.</w:t>
      </w:r>
      <w:r w:rsidRPr="00437AEB">
        <w:rPr>
          <w:rStyle w:val="4Char"/>
          <w:rFonts w:cs="KFGQPC Uthman Taha Naskh" w:hint="cs"/>
          <w:sz w:val="30"/>
          <w:szCs w:val="30"/>
          <w:rtl/>
        </w:rPr>
        <w:t xml:space="preserve"> </w:t>
      </w:r>
      <w:r>
        <w:rPr>
          <w:rStyle w:val="4Char"/>
          <w:rFonts w:cs="KFGQPC Uthman Taha Naskh"/>
          <w:sz w:val="30"/>
          <w:szCs w:val="30"/>
          <w:rtl/>
        </w:rPr>
        <w:t>أخرجه</w:t>
      </w:r>
      <w:r w:rsidRPr="00437AEB">
        <w:rPr>
          <w:rStyle w:val="4Char"/>
          <w:rFonts w:cs="KFGQPC Uthman Taha Naskh"/>
          <w:sz w:val="30"/>
          <w:szCs w:val="30"/>
          <w:rtl/>
        </w:rPr>
        <w:t xml:space="preserve"> الترمذي</w:t>
      </w:r>
    </w:p>
    <w:p w:rsidR="00AD588E" w:rsidRPr="00F846D8" w:rsidRDefault="00AD588E" w:rsidP="00AD588E">
      <w:pPr>
        <w:spacing w:line="360" w:lineRule="auto"/>
        <w:ind w:firstLineChars="200" w:firstLine="562"/>
        <w:rPr>
          <w:rFonts w:ascii="SimSun" w:hAnsi="SimSun" w:cs="SimSun"/>
          <w:b/>
          <w:bCs/>
          <w:color w:val="008000"/>
          <w:kern w:val="26"/>
          <w:sz w:val="28"/>
          <w:szCs w:val="28"/>
        </w:rPr>
      </w:pPr>
      <w:r w:rsidRPr="00F846D8">
        <w:rPr>
          <w:rFonts w:ascii="NSimSun" w:eastAsia="NSimSun" w:hAnsi="NSimSun" w:cs="SimSun" w:hint="eastAsia"/>
          <w:b/>
          <w:bCs/>
          <w:color w:val="008000"/>
          <w:kern w:val="26"/>
          <w:sz w:val="28"/>
          <w:szCs w:val="28"/>
        </w:rPr>
        <w:t>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532"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32" inset="0,0,0,0">
              <w:txbxContent>
                <w:p w:rsidR="00AD588E" w:rsidRPr="00436C14" w:rsidRDefault="00AD588E" w:rsidP="00AD588E">
                  <w:pPr>
                    <w:spacing w:line="120" w:lineRule="exact"/>
                    <w:jc w:val="center"/>
                    <w:rPr>
                      <w:rFonts w:ascii="SimSun" w:hAnsi="SimSun" w:cs="Arial"/>
                      <w:b/>
                      <w:bCs/>
                      <w:color w:val="008000"/>
                      <w:kern w:val="24"/>
                      <w:sz w:val="8"/>
                      <w:szCs w:val="8"/>
                    </w:rPr>
                  </w:pPr>
                  <w:r w:rsidRPr="00436C14">
                    <w:rPr>
                      <w:rFonts w:ascii="SimSun" w:hAnsi="SimSun" w:cs="Arial" w:hint="eastAsia"/>
                      <w:b/>
                      <w:bCs/>
                      <w:color w:val="008000"/>
                      <w:kern w:val="24"/>
                      <w:sz w:val="8"/>
                      <w:szCs w:val="8"/>
                    </w:rPr>
                    <w:t>愿主赐福之</w:t>
                  </w:r>
                </w:p>
                <w:p w:rsidR="00AD588E" w:rsidRPr="00436C14" w:rsidRDefault="00AD588E" w:rsidP="00AD588E">
                  <w:pPr>
                    <w:spacing w:line="120" w:lineRule="exact"/>
                    <w:jc w:val="center"/>
                    <w:rPr>
                      <w:rFonts w:ascii="SimSun" w:hAnsi="SimSun" w:cs="Arial"/>
                      <w:b/>
                      <w:bCs/>
                      <w:color w:val="008000"/>
                      <w:kern w:val="24"/>
                      <w:sz w:val="8"/>
                      <w:szCs w:val="8"/>
                    </w:rPr>
                  </w:pPr>
                  <w:r w:rsidRPr="00436C14">
                    <w:rPr>
                      <w:rFonts w:ascii="SimSun" w:hAnsi="SimSun" w:cs="Arial" w:hint="eastAsia"/>
                      <w:b/>
                      <w:bCs/>
                      <w:color w:val="008000"/>
                      <w:kern w:val="24"/>
                      <w:sz w:val="8"/>
                      <w:szCs w:val="8"/>
                    </w:rPr>
                    <w:t>并使其平安</w:t>
                  </w:r>
                </w:p>
              </w:txbxContent>
            </v:textbox>
            <w10:wrap anchorx="page"/>
            <w10:anchorlock/>
          </v:shape>
        </w:pict>
      </w:r>
      <w:r w:rsidRPr="00F846D8">
        <w:rPr>
          <w:rFonts w:ascii="NSimSun" w:eastAsia="NSimSun" w:hAnsi="NSimSun" w:cs="SimSun" w:hint="eastAsia"/>
          <w:b/>
          <w:bCs/>
          <w:color w:val="008000"/>
          <w:kern w:val="26"/>
          <w:sz w:val="28"/>
          <w:szCs w:val="28"/>
        </w:rPr>
        <w:t>曾把</w:t>
      </w:r>
      <w:r w:rsidRPr="00F846D8">
        <w:rPr>
          <w:rFonts w:ascii="SimSun" w:hAnsi="SimSun" w:cs="SimSun" w:hint="eastAsia"/>
          <w:b/>
          <w:bCs/>
          <w:color w:val="008000"/>
          <w:kern w:val="26"/>
          <w:sz w:val="28"/>
          <w:szCs w:val="28"/>
        </w:rPr>
        <w:t>右手放在左手上面，置于胸口上。</w:t>
      </w:r>
      <w:r w:rsidRPr="00F846D8">
        <w:rPr>
          <w:rStyle w:val="a9"/>
          <w:rFonts w:ascii="SimSun" w:hAnsi="SimSun"/>
          <w:b/>
          <w:bCs/>
          <w:color w:val="008000"/>
          <w:kern w:val="26"/>
          <w:sz w:val="28"/>
          <w:szCs w:val="28"/>
        </w:rPr>
        <w:footnoteReference w:id="366"/>
      </w:r>
    </w:p>
    <w:p w:rsidR="00AD588E" w:rsidRPr="00F846D8" w:rsidRDefault="00AD588E" w:rsidP="00AD588E">
      <w:pPr>
        <w:spacing w:line="360" w:lineRule="auto"/>
        <w:ind w:firstLineChars="200" w:firstLine="560"/>
        <w:rPr>
          <w:rFonts w:ascii="SimSun" w:hAnsi="SimSun" w:cs="SimSun"/>
          <w:b/>
          <w:bCs/>
          <w:color w:val="008000"/>
          <w:kern w:val="26"/>
          <w:sz w:val="28"/>
          <w:szCs w:val="28"/>
        </w:rPr>
      </w:pPr>
      <w:r w:rsidRPr="00F846D8">
        <w:rPr>
          <w:rFonts w:ascii="SimSun" w:hAnsi="SimSun" w:cs="SimSun" w:hint="eastAsia"/>
          <w:color w:val="000000"/>
          <w:kern w:val="26"/>
          <w:sz w:val="28"/>
          <w:szCs w:val="28"/>
        </w:rPr>
        <w:t>（在《穆斯林圣训集注释》中，伊玛目脑威提出：手置于肚脐下</w:t>
      </w:r>
      <w:r w:rsidRPr="00F846D8">
        <w:rPr>
          <w:rFonts w:ascii="NSimSun" w:eastAsia="NSimSun" w:hAnsi="NSimSun" w:cs="SimSun" w:hint="eastAsia"/>
          <w:color w:val="000000"/>
          <w:kern w:val="26"/>
          <w:sz w:val="28"/>
          <w:szCs w:val="28"/>
        </w:rPr>
        <w:t>的《圣训》是薄弱的。</w:t>
      </w:r>
      <w:r w:rsidRPr="00F846D8">
        <w:rPr>
          <w:rFonts w:ascii="SimSun" w:hAnsi="SimSun" w:cs="SimSun" w:hint="eastAsia"/>
          <w:color w:val="000000"/>
          <w:kern w:val="26"/>
          <w:sz w:val="28"/>
          <w:szCs w:val="28"/>
        </w:rPr>
        <w:t>）</w:t>
      </w:r>
    </w:p>
    <w:p w:rsidR="00AD588E" w:rsidRPr="00F846D8" w:rsidRDefault="00AD588E" w:rsidP="00AD588E">
      <w:pPr>
        <w:spacing w:line="360" w:lineRule="auto"/>
        <w:ind w:firstLineChars="200" w:firstLine="562"/>
        <w:rPr>
          <w:rFonts w:ascii="SimSun" w:hAnsi="SimSun"/>
          <w:kern w:val="26"/>
          <w:sz w:val="28"/>
          <w:szCs w:val="28"/>
        </w:rPr>
      </w:pPr>
      <w:r w:rsidRPr="00F846D8">
        <w:rPr>
          <w:rFonts w:ascii="SimSun" w:hAnsi="SimSun" w:hint="eastAsia"/>
          <w:b/>
          <w:bCs/>
          <w:kern w:val="26"/>
          <w:sz w:val="28"/>
          <w:szCs w:val="28"/>
        </w:rPr>
        <w:t>13.</w:t>
      </w:r>
      <w:r w:rsidRPr="00F846D8">
        <w:rPr>
          <w:rFonts w:ascii="SimSun" w:hAnsi="SimSun" w:hint="eastAsia"/>
          <w:kern w:val="26"/>
          <w:sz w:val="28"/>
          <w:szCs w:val="28"/>
        </w:rPr>
        <w:t>四大伊玛目曾经一致说：</w:t>
      </w:r>
      <w:r w:rsidRPr="00F846D8">
        <w:rPr>
          <w:rFonts w:ascii="SimSun" w:hAnsi="SimSun" w:hint="eastAsia"/>
          <w:b/>
          <w:bCs/>
          <w:kern w:val="26"/>
          <w:sz w:val="28"/>
          <w:szCs w:val="28"/>
        </w:rPr>
        <w:t>“正确的《圣训》就是我的主张。”</w:t>
      </w:r>
      <w:r w:rsidRPr="00F846D8">
        <w:rPr>
          <w:rFonts w:ascii="SimSun" w:hAnsi="SimSun" w:hint="eastAsia"/>
          <w:kern w:val="26"/>
          <w:sz w:val="28"/>
          <w:szCs w:val="28"/>
        </w:rPr>
        <w:t>摇动食指，礼拜中把手放于胸口上属于他们的主张，属于拜功中的圣行之一。</w:t>
      </w:r>
    </w:p>
    <w:p w:rsidR="00AD588E" w:rsidRPr="00F846D8" w:rsidRDefault="00AD588E" w:rsidP="00AD588E">
      <w:pPr>
        <w:spacing w:line="360" w:lineRule="auto"/>
        <w:ind w:firstLineChars="200" w:firstLine="562"/>
        <w:rPr>
          <w:rFonts w:ascii="SimSun" w:hAnsi="SimSun"/>
          <w:kern w:val="26"/>
          <w:sz w:val="28"/>
          <w:szCs w:val="28"/>
        </w:rPr>
      </w:pPr>
      <w:r w:rsidRPr="00F846D8">
        <w:rPr>
          <w:rFonts w:ascii="SimSun" w:hAnsi="SimSun" w:hint="eastAsia"/>
          <w:b/>
          <w:bCs/>
          <w:kern w:val="26"/>
          <w:sz w:val="28"/>
          <w:szCs w:val="28"/>
        </w:rPr>
        <w:t>14.</w:t>
      </w:r>
      <w:r w:rsidRPr="00F846D8">
        <w:rPr>
          <w:rFonts w:ascii="SimSun" w:hAnsi="SimSun" w:hint="eastAsia"/>
          <w:kern w:val="26"/>
          <w:sz w:val="28"/>
          <w:szCs w:val="28"/>
        </w:rPr>
        <w:t>的确，伊玛目马立刻等人、以及部分遵循沙费尔主张的人遵守了在礼拜的打坐中摇动食指的圣行。</w:t>
      </w:r>
    </w:p>
    <w:p w:rsidR="00AD588E" w:rsidRPr="00F846D8" w:rsidRDefault="00AD588E" w:rsidP="00AD588E">
      <w:pPr>
        <w:spacing w:line="360" w:lineRule="auto"/>
        <w:ind w:firstLineChars="200" w:firstLine="560"/>
        <w:rPr>
          <w:rFonts w:ascii="SimSun" w:hAnsi="SimSun"/>
          <w:kern w:val="26"/>
          <w:sz w:val="28"/>
          <w:szCs w:val="28"/>
        </w:rPr>
      </w:pPr>
      <w:r w:rsidRPr="00F846D8">
        <w:rPr>
          <w:rFonts w:ascii="SimSun" w:hAnsi="SimSun" w:hint="eastAsia"/>
          <w:kern w:val="26"/>
          <w:sz w:val="28"/>
          <w:szCs w:val="28"/>
        </w:rPr>
        <w:t>在上面的《圣训》中</w:t>
      </w:r>
      <w:r>
        <w:rPr>
          <w:rFonts w:ascii="SimSun" w:hAnsi="SimSun" w:hint="eastAsia"/>
          <w:kern w:val="26"/>
          <w:sz w:val="28"/>
          <w:szCs w:val="28"/>
        </w:rPr>
        <w:t>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531"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31" inset="0,0,0,0">
              <w:txbxContent>
                <w:p w:rsidR="00AD588E" w:rsidRPr="0047014B" w:rsidRDefault="00AD588E" w:rsidP="00AD588E">
                  <w:pPr>
                    <w:spacing w:line="120" w:lineRule="exact"/>
                    <w:jc w:val="center"/>
                    <w:rPr>
                      <w:rFonts w:ascii="SimSun" w:hAnsi="SimSun" w:cs="Arial"/>
                      <w:kern w:val="24"/>
                      <w:sz w:val="8"/>
                      <w:szCs w:val="8"/>
                    </w:rPr>
                  </w:pPr>
                  <w:r w:rsidRPr="0047014B">
                    <w:rPr>
                      <w:rFonts w:ascii="SimSun" w:hAnsi="SimSun" w:cs="Arial" w:hint="eastAsia"/>
                      <w:kern w:val="24"/>
                      <w:sz w:val="8"/>
                      <w:szCs w:val="8"/>
                    </w:rPr>
                    <w:t>愿主赐福之</w:t>
                  </w:r>
                </w:p>
                <w:p w:rsidR="00AD588E" w:rsidRPr="0047014B" w:rsidRDefault="00AD588E" w:rsidP="00AD588E">
                  <w:pPr>
                    <w:spacing w:line="120" w:lineRule="exact"/>
                    <w:jc w:val="center"/>
                    <w:rPr>
                      <w:rFonts w:ascii="SimSun" w:hAnsi="SimSun" w:cs="Arial"/>
                      <w:kern w:val="24"/>
                      <w:sz w:val="8"/>
                      <w:szCs w:val="8"/>
                    </w:rPr>
                  </w:pPr>
                  <w:r w:rsidRPr="0047014B">
                    <w:rPr>
                      <w:rFonts w:ascii="SimSun" w:hAnsi="SimSun" w:cs="Arial" w:hint="eastAsia"/>
                      <w:kern w:val="24"/>
                      <w:sz w:val="8"/>
                      <w:szCs w:val="8"/>
                    </w:rPr>
                    <w:t>并使其平安</w:t>
                  </w:r>
                </w:p>
              </w:txbxContent>
            </v:textbox>
            <w10:wrap anchorx="page"/>
            <w10:anchorlock/>
          </v:shape>
        </w:pict>
      </w:r>
      <w:r w:rsidRPr="00F846D8">
        <w:rPr>
          <w:rFonts w:ascii="SimSun" w:hAnsi="SimSun" w:hint="eastAsia"/>
          <w:kern w:val="26"/>
          <w:sz w:val="28"/>
          <w:szCs w:val="28"/>
        </w:rPr>
        <w:t>确已阐明了摇动食指的哲理。因为摇动食指指的是“认主独一”，这种摇动对于恶魔比铁器打的更加严厉，因为恶魔不喜爱“认主独一”。</w:t>
      </w:r>
    </w:p>
    <w:p w:rsidR="00AD588E" w:rsidRDefault="00AD588E" w:rsidP="00AD588E">
      <w:pPr>
        <w:widowControl/>
        <w:spacing w:line="360" w:lineRule="auto"/>
        <w:ind w:firstLine="482"/>
        <w:rPr>
          <w:rFonts w:ascii="SimSun" w:hAnsi="SimSun"/>
          <w:b/>
          <w:bCs/>
          <w:color w:val="008000"/>
          <w:kern w:val="26"/>
          <w:sz w:val="28"/>
          <w:szCs w:val="28"/>
          <w:rtl/>
        </w:rPr>
      </w:pPr>
      <w:r w:rsidRPr="00F846D8">
        <w:rPr>
          <w:rFonts w:ascii="SimSun" w:hAnsi="SimSun" w:hint="eastAsia"/>
          <w:kern w:val="26"/>
          <w:sz w:val="28"/>
          <w:szCs w:val="28"/>
        </w:rPr>
        <w:t>穆斯林应当追随使者穆罕默德</w:t>
      </w:r>
      <w:r w:rsidR="00253D81">
        <w:rPr>
          <w:rFonts w:ascii="SimSun" w:hAnsi="SimSun"/>
          <w:b/>
          <w:bCs/>
          <w:color w:val="008000"/>
          <w:kern w:val="26"/>
          <w:sz w:val="28"/>
          <w:szCs w:val="28"/>
          <w:rtl/>
        </w:rPr>
      </w:r>
      <w:r w:rsidR="00253D81" w:rsidRPr="00253D81">
        <w:rPr>
          <w:rFonts w:ascii="SimSun" w:hAnsi="SimSun"/>
          <w:b/>
          <w:bCs/>
          <w:color w:val="008000"/>
          <w:kern w:val="26"/>
          <w:sz w:val="28"/>
          <w:szCs w:val="28"/>
        </w:rPr>
        <w:pict>
          <v:shape id="_x0000_s1530"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30" inset="0,0,0,0">
              <w:txbxContent>
                <w:p w:rsidR="00AD588E" w:rsidRPr="0047014B" w:rsidRDefault="00AD588E" w:rsidP="00AD588E">
                  <w:pPr>
                    <w:spacing w:line="120" w:lineRule="exact"/>
                    <w:jc w:val="center"/>
                    <w:rPr>
                      <w:rFonts w:ascii="SimSun" w:hAnsi="SimSun" w:cs="Arial"/>
                      <w:kern w:val="24"/>
                      <w:sz w:val="8"/>
                      <w:szCs w:val="8"/>
                    </w:rPr>
                  </w:pPr>
                  <w:r w:rsidRPr="0047014B">
                    <w:rPr>
                      <w:rFonts w:ascii="SimSun" w:hAnsi="SimSun" w:cs="Arial" w:hint="eastAsia"/>
                      <w:kern w:val="24"/>
                      <w:sz w:val="8"/>
                      <w:szCs w:val="8"/>
                    </w:rPr>
                    <w:t>愿主赐福之</w:t>
                  </w:r>
                </w:p>
                <w:p w:rsidR="00AD588E" w:rsidRPr="0047014B" w:rsidRDefault="00AD588E" w:rsidP="00AD588E">
                  <w:pPr>
                    <w:spacing w:line="120" w:lineRule="exact"/>
                    <w:jc w:val="center"/>
                    <w:rPr>
                      <w:rFonts w:ascii="SimSun" w:hAnsi="SimSun" w:cs="Arial"/>
                      <w:kern w:val="24"/>
                      <w:sz w:val="8"/>
                      <w:szCs w:val="8"/>
                    </w:rPr>
                  </w:pPr>
                  <w:r w:rsidRPr="0047014B">
                    <w:rPr>
                      <w:rFonts w:ascii="SimSun" w:hAnsi="SimSun" w:cs="Arial" w:hint="eastAsia"/>
                      <w:kern w:val="24"/>
                      <w:sz w:val="8"/>
                      <w:szCs w:val="8"/>
                    </w:rPr>
                    <w:t>并使其平安</w:t>
                  </w:r>
                </w:p>
              </w:txbxContent>
            </v:textbox>
            <w10:wrap anchorx="page"/>
            <w10:anchorlock/>
          </v:shape>
        </w:pict>
      </w:r>
      <w:r w:rsidRPr="00F846D8">
        <w:rPr>
          <w:rFonts w:ascii="SimSun" w:hAnsi="SimSun" w:hint="eastAsia"/>
          <w:kern w:val="26"/>
          <w:sz w:val="28"/>
          <w:szCs w:val="28"/>
        </w:rPr>
        <w:t>，不否认他的圣行。的确，</w:t>
      </w:r>
      <w:r>
        <w:rPr>
          <w:rFonts w:ascii="SimSun" w:hAnsi="SimSun" w:hint="eastAsia"/>
          <w:b/>
          <w:bCs/>
          <w:color w:val="008000"/>
          <w:kern w:val="26"/>
          <w:sz w:val="28"/>
          <w:szCs w:val="28"/>
        </w:rPr>
        <w:t>主的使者</w:t>
      </w:r>
      <w:r w:rsidR="00253D81">
        <w:rPr>
          <w:rFonts w:ascii="SimSun" w:hAnsi="SimSun"/>
          <w:b/>
          <w:bCs/>
          <w:color w:val="008000"/>
          <w:kern w:val="26"/>
          <w:sz w:val="28"/>
          <w:szCs w:val="28"/>
          <w:rtl/>
        </w:rPr>
      </w:r>
      <w:r w:rsidR="00253D81">
        <w:rPr>
          <w:rFonts w:ascii="SimSun" w:hAnsi="SimSun"/>
          <w:b/>
          <w:bCs/>
          <w:color w:val="008000"/>
          <w:kern w:val="26"/>
          <w:sz w:val="28"/>
          <w:szCs w:val="28"/>
        </w:rPr>
        <w:pict>
          <v:shape id="_x0000_s1529"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29" inset="0,0,0,0">
              <w:txbxContent>
                <w:p w:rsidR="00AD588E" w:rsidRPr="00436C14" w:rsidRDefault="00AD588E" w:rsidP="00AD588E">
                  <w:pPr>
                    <w:spacing w:line="120" w:lineRule="exact"/>
                    <w:jc w:val="center"/>
                    <w:rPr>
                      <w:rFonts w:ascii="SimSun" w:hAnsi="SimSun" w:cs="Arial"/>
                      <w:b/>
                      <w:bCs/>
                      <w:color w:val="008000"/>
                      <w:kern w:val="24"/>
                      <w:sz w:val="8"/>
                      <w:szCs w:val="8"/>
                    </w:rPr>
                  </w:pPr>
                  <w:r w:rsidRPr="00436C14">
                    <w:rPr>
                      <w:rFonts w:ascii="SimSun" w:hAnsi="SimSun" w:cs="Arial" w:hint="eastAsia"/>
                      <w:b/>
                      <w:bCs/>
                      <w:color w:val="008000"/>
                      <w:kern w:val="24"/>
                      <w:sz w:val="8"/>
                      <w:szCs w:val="8"/>
                    </w:rPr>
                    <w:t>愿主赐福之</w:t>
                  </w:r>
                </w:p>
                <w:p w:rsidR="00AD588E" w:rsidRPr="00436C14" w:rsidRDefault="00AD588E" w:rsidP="00AD588E">
                  <w:pPr>
                    <w:spacing w:line="120" w:lineRule="exact"/>
                    <w:jc w:val="center"/>
                    <w:rPr>
                      <w:rFonts w:ascii="SimSun" w:hAnsi="SimSun" w:cs="Arial"/>
                      <w:b/>
                      <w:bCs/>
                      <w:color w:val="008000"/>
                      <w:kern w:val="24"/>
                      <w:sz w:val="8"/>
                      <w:szCs w:val="8"/>
                    </w:rPr>
                  </w:pPr>
                  <w:r w:rsidRPr="00436C14">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曾经说：</w:t>
      </w:r>
    </w:p>
    <w:p w:rsidR="00AD588E" w:rsidRPr="00D831E9" w:rsidRDefault="00AD588E" w:rsidP="00AD588E">
      <w:pPr>
        <w:pStyle w:val="af0"/>
        <w:widowControl w:val="0"/>
        <w:tabs>
          <w:tab w:val="num" w:pos="0"/>
        </w:tabs>
        <w:spacing w:after="0" w:line="240" w:lineRule="auto"/>
        <w:ind w:left="0" w:firstLineChars="200" w:firstLine="602"/>
        <w:jc w:val="both"/>
        <w:rPr>
          <w:rFonts w:ascii="SimSun" w:hAnsi="SimSun" w:cs="KFGQPC Uthman Taha Naskh"/>
          <w:kern w:val="28"/>
          <w:sz w:val="30"/>
          <w:szCs w:val="30"/>
          <w:rtl/>
        </w:rPr>
      </w:pPr>
      <w:r>
        <w:rPr>
          <w:rFonts w:ascii="SimSun" w:hAnsi="SimSun" w:cs="KFGQPC Uthman Taha Naskh" w:hint="cs"/>
          <w:b/>
          <w:bCs/>
          <w:color w:val="008000"/>
          <w:kern w:val="28"/>
          <w:sz w:val="30"/>
          <w:szCs w:val="30"/>
          <w:rtl/>
        </w:rPr>
        <w:t xml:space="preserve">قال </w:t>
      </w:r>
      <w:r w:rsidRPr="00D831E9">
        <w:rPr>
          <w:rFonts w:ascii="SimSun" w:hAnsi="SimSun" w:cs="KFGQPC Uthman Taha Naskh"/>
          <w:b/>
          <w:bCs/>
          <w:color w:val="008000"/>
          <w:kern w:val="28"/>
          <w:sz w:val="30"/>
          <w:szCs w:val="30"/>
          <w:rtl/>
        </w:rPr>
        <w:t xml:space="preserve">رسول الله ﷺ </w:t>
      </w:r>
      <w:r>
        <w:rPr>
          <w:rFonts w:ascii="SimSun" w:hAnsi="SimSun" w:cs="KFGQPC Uthman Taha Naskh" w:hint="cs"/>
          <w:b/>
          <w:bCs/>
          <w:color w:val="008000"/>
          <w:kern w:val="28"/>
          <w:sz w:val="30"/>
          <w:szCs w:val="30"/>
          <w:rtl/>
        </w:rPr>
        <w:t>:</w:t>
      </w:r>
      <w:r w:rsidRPr="00D831E9">
        <w:rPr>
          <w:rFonts w:ascii="SimSun" w:hAnsi="SimSun" w:cs="KFGQPC Uthman Taha Naskh"/>
          <w:b/>
          <w:bCs/>
          <w:color w:val="008000"/>
          <w:kern w:val="28"/>
          <w:sz w:val="30"/>
          <w:szCs w:val="30"/>
          <w:rtl/>
        </w:rPr>
        <w:t>«صَلُّوْا كَمَا رَأَيْتُـمُوْنِي أُصَلِّي»</w:t>
      </w:r>
      <w:r w:rsidRPr="00D831E9">
        <w:rPr>
          <w:rFonts w:ascii="SimSun" w:hAnsi="SimSun" w:cs="KFGQPC Uthman Taha Naskh"/>
          <w:kern w:val="28"/>
          <w:sz w:val="30"/>
          <w:szCs w:val="30"/>
          <w:rtl/>
        </w:rPr>
        <w:t>. أخرجه البخاري</w:t>
      </w:r>
    </w:p>
    <w:p w:rsidR="00AD588E" w:rsidRDefault="00AD588E" w:rsidP="00AD588E">
      <w:pPr>
        <w:spacing w:line="360" w:lineRule="auto"/>
        <w:ind w:firstLineChars="200" w:firstLine="562"/>
        <w:rPr>
          <w:rFonts w:ascii="SimSun" w:hAnsi="SimSun"/>
          <w:b/>
          <w:bCs/>
          <w:color w:val="008000"/>
          <w:kern w:val="28"/>
          <w:sz w:val="28"/>
          <w:szCs w:val="28"/>
          <w:rtl/>
          <w:lang w:val="zh-CN"/>
        </w:rPr>
      </w:pPr>
      <w:r w:rsidRPr="00D831E9">
        <w:rPr>
          <w:rFonts w:ascii="SimSun" w:hAnsi="SimSun" w:cs="Arial" w:hint="eastAsia"/>
          <w:b/>
          <w:bCs/>
          <w:color w:val="008000"/>
          <w:kern w:val="28"/>
          <w:sz w:val="28"/>
          <w:szCs w:val="28"/>
          <w:lang w:val="zh-CN"/>
        </w:rPr>
        <w:t>“</w:t>
      </w:r>
      <w:r w:rsidRPr="00D831E9">
        <w:rPr>
          <w:rFonts w:ascii="SimSun" w:hAnsi="SimSun" w:hint="eastAsia"/>
          <w:b/>
          <w:bCs/>
          <w:color w:val="008000"/>
          <w:kern w:val="28"/>
          <w:sz w:val="28"/>
          <w:szCs w:val="28"/>
          <w:lang w:val="zh-CN"/>
        </w:rPr>
        <w:t>你们要像</w:t>
      </w:r>
      <w:r w:rsidRPr="00D831E9">
        <w:rPr>
          <w:rFonts w:ascii="SimSun" w:hAnsi="SimSun" w:cs="Arial" w:hint="eastAsia"/>
          <w:b/>
          <w:bCs/>
          <w:color w:val="008000"/>
          <w:kern w:val="28"/>
          <w:sz w:val="28"/>
          <w:szCs w:val="28"/>
          <w:lang w:val="zh-CN"/>
        </w:rPr>
        <w:t>看</w:t>
      </w:r>
      <w:r w:rsidRPr="00D831E9">
        <w:rPr>
          <w:rFonts w:ascii="SimSun" w:hAnsi="SimSun" w:hint="eastAsia"/>
          <w:b/>
          <w:bCs/>
          <w:color w:val="008000"/>
          <w:kern w:val="28"/>
          <w:sz w:val="28"/>
          <w:szCs w:val="28"/>
          <w:lang w:val="zh-CN"/>
        </w:rPr>
        <w:t>见我礼拜的</w:t>
      </w:r>
      <w:r w:rsidRPr="00D831E9">
        <w:rPr>
          <w:rFonts w:ascii="SimSun" w:hAnsi="SimSun" w:cs="Arial" w:hint="eastAsia"/>
          <w:b/>
          <w:bCs/>
          <w:color w:val="008000"/>
          <w:kern w:val="28"/>
          <w:sz w:val="28"/>
          <w:szCs w:val="28"/>
          <w:lang w:val="zh-CN"/>
        </w:rPr>
        <w:t>方式那样去礼拜</w:t>
      </w:r>
      <w:r w:rsidRPr="00D831E9">
        <w:rPr>
          <w:rFonts w:ascii="SimSun" w:hAnsi="SimSun" w:cs="Traditional Arabic" w:hint="eastAsia"/>
          <w:b/>
          <w:bCs/>
          <w:color w:val="008000"/>
          <w:kern w:val="28"/>
          <w:sz w:val="28"/>
          <w:szCs w:val="28"/>
        </w:rPr>
        <w:t>。</w:t>
      </w:r>
      <w:r w:rsidRPr="00D831E9">
        <w:rPr>
          <w:rFonts w:ascii="SimSun" w:hAnsi="SimSun" w:hint="eastAsia"/>
          <w:b/>
          <w:bCs/>
          <w:color w:val="008000"/>
          <w:kern w:val="28"/>
          <w:sz w:val="28"/>
          <w:szCs w:val="28"/>
          <w:lang w:val="zh-CN"/>
        </w:rPr>
        <w:t>”</w:t>
      </w:r>
      <w:r w:rsidRPr="00D831E9">
        <w:rPr>
          <w:rStyle w:val="a9"/>
          <w:rFonts w:ascii="SimSun" w:hAnsi="SimSun"/>
          <w:b/>
          <w:bCs/>
          <w:color w:val="008000"/>
          <w:kern w:val="28"/>
          <w:sz w:val="28"/>
          <w:szCs w:val="28"/>
        </w:rPr>
        <w:footnoteReference w:id="367"/>
      </w:r>
    </w:p>
    <w:p w:rsidR="00AD588E" w:rsidRPr="00D831E9" w:rsidRDefault="00AD588E" w:rsidP="00AD588E">
      <w:pPr>
        <w:spacing w:line="360" w:lineRule="auto"/>
        <w:ind w:firstLineChars="200" w:firstLine="562"/>
        <w:rPr>
          <w:rFonts w:ascii="SimSun" w:hAnsi="SimSun"/>
          <w:b/>
          <w:bCs/>
          <w:color w:val="008000"/>
          <w:kern w:val="28"/>
          <w:sz w:val="28"/>
          <w:szCs w:val="28"/>
          <w:lang w:val="zh-CN"/>
        </w:rPr>
      </w:pPr>
    </w:p>
    <w:p w:rsidR="00BF23E8" w:rsidRPr="0041344B" w:rsidRDefault="00AD588E" w:rsidP="00863345">
      <w:pPr>
        <w:spacing w:beforeLines="100" w:afterLines="100" w:line="360" w:lineRule="auto"/>
        <w:jc w:val="center"/>
        <w:rPr>
          <w:rFonts w:ascii="STXinwei" w:eastAsia="STXinwei" w:hAnsi="SimSun" w:cs="Arial"/>
          <w:kern w:val="26"/>
          <w:sz w:val="36"/>
          <w:szCs w:val="36"/>
        </w:rPr>
      </w:pPr>
      <w:r w:rsidRPr="00F846D8">
        <w:rPr>
          <w:rFonts w:ascii="SimSun" w:hAnsi="SimSun"/>
          <w:kern w:val="26"/>
          <w:sz w:val="28"/>
          <w:szCs w:val="28"/>
        </w:rPr>
        <w:br w:type="page"/>
      </w:r>
      <w:r w:rsidR="00BF23E8" w:rsidRPr="0041344B">
        <w:rPr>
          <w:rFonts w:ascii="STXinwei" w:eastAsia="STXinwei" w:hAnsi="SimSun" w:cs="Arial" w:hint="eastAsia"/>
          <w:kern w:val="26"/>
          <w:sz w:val="36"/>
          <w:szCs w:val="36"/>
        </w:rPr>
        <w:t>先知</w:t>
      </w:r>
      <w:r w:rsidR="00253D81">
        <w:rPr>
          <w:rFonts w:ascii="STXinwei" w:eastAsia="STXinwei" w:hAnsi="SimSun" w:cs="Arial"/>
          <w:kern w:val="26"/>
          <w:sz w:val="36"/>
          <w:szCs w:val="36"/>
        </w:rPr>
      </w:r>
      <w:r w:rsidR="00253D81">
        <w:rPr>
          <w:rFonts w:ascii="STXinwei" w:eastAsia="STXinwei" w:hAnsi="SimSun" w:cs="Arial"/>
          <w:kern w:val="26"/>
          <w:sz w:val="36"/>
          <w:szCs w:val="36"/>
        </w:rPr>
        <w:pict>
          <v:shape id="_x0000_s1528"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28" inset="0,0,0,0">
              <w:txbxContent>
                <w:p w:rsidR="00BF23E8" w:rsidRPr="0047014B" w:rsidRDefault="00BF23E8" w:rsidP="00BF23E8">
                  <w:pPr>
                    <w:spacing w:line="120" w:lineRule="exact"/>
                    <w:jc w:val="center"/>
                    <w:rPr>
                      <w:rFonts w:ascii="SimSun" w:hAnsi="SimSun" w:cs="Arial"/>
                      <w:kern w:val="24"/>
                      <w:sz w:val="8"/>
                      <w:szCs w:val="8"/>
                    </w:rPr>
                  </w:pPr>
                  <w:r w:rsidRPr="0047014B">
                    <w:rPr>
                      <w:rFonts w:ascii="SimSun" w:hAnsi="SimSun" w:cs="Arial" w:hint="eastAsia"/>
                      <w:kern w:val="24"/>
                      <w:sz w:val="8"/>
                      <w:szCs w:val="8"/>
                    </w:rPr>
                    <w:t>愿主赐福之</w:t>
                  </w:r>
                </w:p>
                <w:p w:rsidR="00BF23E8" w:rsidRPr="0047014B" w:rsidRDefault="00BF23E8" w:rsidP="00BF23E8">
                  <w:pPr>
                    <w:spacing w:line="120" w:lineRule="exact"/>
                    <w:jc w:val="center"/>
                    <w:rPr>
                      <w:rFonts w:ascii="SimSun" w:hAnsi="SimSun" w:cs="Arial"/>
                      <w:kern w:val="24"/>
                      <w:sz w:val="8"/>
                      <w:szCs w:val="8"/>
                    </w:rPr>
                  </w:pPr>
                  <w:r w:rsidRPr="0047014B">
                    <w:rPr>
                      <w:rFonts w:ascii="SimSun" w:hAnsi="SimSun" w:cs="Arial" w:hint="eastAsia"/>
                      <w:kern w:val="24"/>
                      <w:sz w:val="8"/>
                      <w:szCs w:val="8"/>
                    </w:rPr>
                    <w:t>并使其平安</w:t>
                  </w:r>
                </w:p>
              </w:txbxContent>
            </v:textbox>
            <w10:wrap anchorx="page"/>
            <w10:anchorlock/>
          </v:shape>
        </w:pict>
      </w:r>
      <w:r w:rsidR="00BF23E8" w:rsidRPr="0041344B">
        <w:rPr>
          <w:rFonts w:ascii="STXinwei" w:eastAsia="STXinwei" w:hAnsi="SimSun" w:cs="Arial" w:hint="eastAsia"/>
          <w:kern w:val="26"/>
          <w:sz w:val="36"/>
          <w:szCs w:val="36"/>
        </w:rPr>
        <w:t>的拜功</w:t>
      </w:r>
    </w:p>
    <w:p w:rsidR="00BF23E8" w:rsidRPr="005833DC" w:rsidRDefault="00BF23E8" w:rsidP="00BF23E8">
      <w:pPr>
        <w:spacing w:line="360" w:lineRule="auto"/>
        <w:ind w:firstLineChars="200" w:firstLine="560"/>
        <w:rPr>
          <w:rFonts w:ascii="SimSun" w:hAnsi="SimSun" w:cs="Arial"/>
          <w:kern w:val="26"/>
          <w:sz w:val="28"/>
          <w:szCs w:val="28"/>
          <w:rtl/>
        </w:rPr>
      </w:pPr>
      <w:r w:rsidRPr="005833DC">
        <w:rPr>
          <w:rFonts w:ascii="SimSun" w:hAnsi="SimSun" w:cs="Arial" w:hint="eastAsia"/>
          <w:kern w:val="26"/>
          <w:sz w:val="28"/>
          <w:szCs w:val="28"/>
        </w:rPr>
        <w:t>1.</w:t>
      </w:r>
      <w:r w:rsidRPr="00F846D8">
        <w:rPr>
          <w:rFonts w:ascii="SimSun" w:hAnsi="SimSun" w:cs="Arial" w:hint="eastAsia"/>
          <w:kern w:val="26"/>
          <w:sz w:val="28"/>
          <w:szCs w:val="28"/>
        </w:rPr>
        <w:t>清高的真主说</w:t>
      </w:r>
      <w:r w:rsidRPr="005833DC">
        <w:rPr>
          <w:rFonts w:ascii="SimSun" w:hAnsi="SimSun" w:cs="Arial" w:hint="eastAsia"/>
          <w:kern w:val="26"/>
          <w:sz w:val="28"/>
          <w:szCs w:val="28"/>
        </w:rPr>
        <w:t>：</w:t>
      </w:r>
    </w:p>
    <w:p w:rsidR="00BF23E8" w:rsidRPr="00D831E9" w:rsidRDefault="00BF23E8" w:rsidP="00BF23E8">
      <w:pPr>
        <w:pStyle w:val="af0"/>
        <w:widowControl w:val="0"/>
        <w:tabs>
          <w:tab w:val="num" w:pos="0"/>
        </w:tabs>
        <w:spacing w:after="0" w:line="240" w:lineRule="auto"/>
        <w:ind w:left="0" w:firstLineChars="200" w:firstLine="600"/>
        <w:jc w:val="both"/>
        <w:rPr>
          <w:rFonts w:cs="KFGQPC Uthman Taha Naskh"/>
          <w:kern w:val="28"/>
          <w:sz w:val="30"/>
          <w:szCs w:val="30"/>
          <w:rtl/>
          <w:lang w:bidi="ar-SA"/>
        </w:rPr>
      </w:pPr>
      <w:r w:rsidRPr="00D831E9">
        <w:rPr>
          <w:rFonts w:cs="KFGQPC Uthman Taha Naskh"/>
          <w:kern w:val="28"/>
          <w:sz w:val="30"/>
          <w:szCs w:val="30"/>
          <w:rtl/>
          <w:lang w:bidi="ar-EG"/>
        </w:rPr>
        <w:t>قال الله تعالى:</w:t>
      </w:r>
      <w:r w:rsidRPr="00D831E9">
        <w:rPr>
          <w:rFonts w:ascii="SimSun" w:hAnsi="SimSun"/>
          <w:kern w:val="28"/>
          <w:sz w:val="30"/>
          <w:szCs w:val="30"/>
          <w:rtl/>
        </w:rPr>
        <w:t xml:space="preserve"> </w:t>
      </w:r>
      <w:r w:rsidRPr="00D831E9">
        <w:rPr>
          <w:rFonts w:ascii="SimSun" w:hAnsi="SimSun" w:cs="QCF_BSML"/>
          <w:b/>
          <w:bCs/>
          <w:color w:val="0000FF"/>
          <w:kern w:val="28"/>
          <w:sz w:val="30"/>
          <w:szCs w:val="30"/>
          <w:rtl/>
        </w:rPr>
        <w:t>(</w:t>
      </w:r>
      <w:r w:rsidRPr="00D831E9">
        <w:rPr>
          <w:rFonts w:ascii="SimSun" w:hAnsi="SimSun" w:cs="QCF_P574"/>
          <w:b/>
          <w:bCs/>
          <w:color w:val="0000FF"/>
          <w:kern w:val="28"/>
          <w:sz w:val="30"/>
          <w:szCs w:val="30"/>
          <w:rtl/>
        </w:rPr>
        <w:t>ﭑ ﭒ ﭓ</w:t>
      </w:r>
      <w:r w:rsidRPr="00D831E9">
        <w:rPr>
          <w:rFonts w:ascii="SimSun" w:hAnsi="SimSun" w:cs="QCF_P574" w:hint="cs"/>
          <w:b/>
          <w:bCs/>
          <w:color w:val="0000FF"/>
          <w:kern w:val="28"/>
          <w:sz w:val="30"/>
          <w:szCs w:val="30"/>
          <w:rtl/>
        </w:rPr>
        <w:t xml:space="preserve"> </w:t>
      </w:r>
      <w:r w:rsidRPr="00D831E9">
        <w:rPr>
          <w:rFonts w:ascii="SimSun" w:hAnsi="SimSun" w:cs="QCF_P574"/>
          <w:b/>
          <w:bCs/>
          <w:color w:val="0000FF"/>
          <w:kern w:val="28"/>
          <w:sz w:val="30"/>
          <w:szCs w:val="30"/>
          <w:rtl/>
        </w:rPr>
        <w:t>ﭔ ﭕ ﭖ ﭗ ﭘ</w:t>
      </w:r>
      <w:r w:rsidRPr="00D831E9">
        <w:rPr>
          <w:rFonts w:ascii="SimSun" w:hAnsi="SimSun" w:cs="QCF_BSML"/>
          <w:b/>
          <w:bCs/>
          <w:color w:val="0000FF"/>
          <w:kern w:val="28"/>
          <w:sz w:val="30"/>
          <w:szCs w:val="30"/>
          <w:rtl/>
        </w:rPr>
        <w:t>)</w:t>
      </w:r>
      <w:r w:rsidRPr="00D831E9">
        <w:rPr>
          <w:rFonts w:ascii="SimSun" w:hAnsi="SimSun" w:cs="QCF_BSML" w:hint="cs"/>
          <w:b/>
          <w:bCs/>
          <w:color w:val="0000FF"/>
          <w:kern w:val="28"/>
          <w:sz w:val="30"/>
          <w:szCs w:val="30"/>
          <w:rtl/>
        </w:rPr>
        <w:t xml:space="preserve"> </w:t>
      </w:r>
      <w:r w:rsidRPr="00D831E9">
        <w:rPr>
          <w:rStyle w:val="Char9"/>
          <w:rFonts w:ascii="SimSun" w:hAnsi="SimSun"/>
          <w:kern w:val="28"/>
          <w:sz w:val="30"/>
          <w:szCs w:val="30"/>
          <w:rtl/>
        </w:rPr>
        <w:t xml:space="preserve"> </w:t>
      </w:r>
      <w:r w:rsidRPr="00D831E9">
        <w:rPr>
          <w:rFonts w:cs="KFGQPC Uthman Taha Naskh"/>
          <w:kern w:val="28"/>
          <w:sz w:val="30"/>
          <w:szCs w:val="30"/>
          <w:rtl/>
          <w:lang w:bidi="ar-EG"/>
        </w:rPr>
        <w:t>[المزمل</w:t>
      </w:r>
      <w:r>
        <w:rPr>
          <w:rFonts w:cs="KFGQPC Uthman Taha Naskh"/>
          <w:kern w:val="28"/>
          <w:sz w:val="30"/>
          <w:szCs w:val="30"/>
          <w:rtl/>
          <w:lang w:bidi="ar-EG"/>
        </w:rPr>
        <w:t>: 1-</w:t>
      </w:r>
      <w:r>
        <w:rPr>
          <w:rFonts w:cs="KFGQPC Uthman Taha Naskh" w:hint="cs"/>
          <w:kern w:val="28"/>
          <w:sz w:val="30"/>
          <w:szCs w:val="30"/>
          <w:rtl/>
          <w:lang w:bidi="ar-EG"/>
        </w:rPr>
        <w:t>2</w:t>
      </w:r>
      <w:r>
        <w:rPr>
          <w:rFonts w:cs="KFGQPC Uthman Taha Naskh"/>
          <w:kern w:val="28"/>
          <w:sz w:val="30"/>
          <w:szCs w:val="30"/>
          <w:rtl/>
          <w:lang w:bidi="ar-EG"/>
        </w:rPr>
        <w:t>]</w:t>
      </w:r>
    </w:p>
    <w:p w:rsidR="00BF23E8" w:rsidRPr="00D831E9" w:rsidRDefault="00BF23E8" w:rsidP="00BF23E8">
      <w:pPr>
        <w:spacing w:line="360" w:lineRule="auto"/>
        <w:ind w:firstLineChars="200" w:firstLine="562"/>
        <w:rPr>
          <w:rFonts w:ascii="SimSun" w:hAnsi="SimSun" w:cs="mylotus"/>
          <w:kern w:val="28"/>
          <w:sz w:val="28"/>
          <w:szCs w:val="28"/>
        </w:rPr>
      </w:pPr>
      <w:r w:rsidRPr="00D831E9">
        <w:rPr>
          <w:rFonts w:ascii="SimSun" w:hAnsi="SimSun" w:hint="eastAsia"/>
          <w:b/>
          <w:bCs/>
          <w:color w:val="800000"/>
          <w:kern w:val="28"/>
          <w:sz w:val="28"/>
          <w:szCs w:val="28"/>
          <w:lang w:val="zh-CN"/>
        </w:rPr>
        <w:t>【</w:t>
      </w:r>
      <w:r w:rsidRPr="00D831E9">
        <w:rPr>
          <w:rFonts w:ascii="SimSun" w:hAnsi="SimSun" w:hint="eastAsia"/>
          <w:b/>
          <w:bCs/>
          <w:color w:val="800000"/>
          <w:kern w:val="28"/>
          <w:sz w:val="28"/>
          <w:szCs w:val="28"/>
        </w:rPr>
        <w:t>［1］披衣的人啊！[2]你应当在夜间礼拜，除开不多的时间。</w:t>
      </w:r>
      <w:r w:rsidRPr="00D831E9">
        <w:rPr>
          <w:rFonts w:ascii="SimSun" w:hAnsi="SimSun" w:hint="eastAsia"/>
          <w:b/>
          <w:bCs/>
          <w:color w:val="800000"/>
          <w:kern w:val="28"/>
          <w:sz w:val="28"/>
          <w:szCs w:val="28"/>
          <w:lang w:val="zh-CN"/>
        </w:rPr>
        <w:t>】</w:t>
      </w:r>
      <w:r w:rsidRPr="00D831E9">
        <w:rPr>
          <w:rStyle w:val="a9"/>
          <w:rFonts w:ascii="SimSun" w:hAnsi="SimSun"/>
          <w:b/>
          <w:bCs/>
          <w:color w:val="800000"/>
          <w:kern w:val="28"/>
          <w:sz w:val="28"/>
          <w:szCs w:val="28"/>
          <w:lang w:val="zh-CN"/>
        </w:rPr>
        <w:footnoteReference w:id="368"/>
      </w:r>
    </w:p>
    <w:p w:rsidR="00BF23E8" w:rsidRPr="005833DC" w:rsidRDefault="00BF23E8" w:rsidP="00BF23E8">
      <w:pPr>
        <w:spacing w:line="360" w:lineRule="auto"/>
        <w:ind w:firstLineChars="200" w:firstLine="560"/>
        <w:rPr>
          <w:rFonts w:ascii="SimSun" w:hAnsi="SimSun" w:cs="Arial"/>
          <w:kern w:val="26"/>
          <w:sz w:val="28"/>
          <w:szCs w:val="28"/>
          <w:rtl/>
        </w:rPr>
      </w:pPr>
      <w:r w:rsidRPr="005833DC">
        <w:rPr>
          <w:rFonts w:ascii="SimSun" w:hAnsi="SimSun" w:cs="Arial"/>
          <w:kern w:val="26"/>
          <w:sz w:val="28"/>
          <w:szCs w:val="28"/>
        </w:rPr>
        <w:t>2</w:t>
      </w:r>
      <w:r w:rsidRPr="005833DC">
        <w:rPr>
          <w:rFonts w:ascii="SimSun" w:hAnsi="SimSun" w:cs="Arial" w:hint="eastAsia"/>
          <w:kern w:val="26"/>
          <w:sz w:val="28"/>
          <w:szCs w:val="28"/>
        </w:rPr>
        <w:t>.阿依莎说：</w:t>
      </w:r>
    </w:p>
    <w:p w:rsidR="00BF23E8" w:rsidRPr="00D831E9" w:rsidRDefault="00BF23E8" w:rsidP="00BF23E8">
      <w:pPr>
        <w:pStyle w:val="af0"/>
        <w:widowControl w:val="0"/>
        <w:tabs>
          <w:tab w:val="num" w:pos="0"/>
        </w:tabs>
        <w:spacing w:after="0" w:line="240" w:lineRule="auto"/>
        <w:ind w:left="0" w:firstLineChars="200" w:firstLine="600"/>
        <w:jc w:val="both"/>
        <w:rPr>
          <w:rFonts w:ascii="SimSun" w:hAnsi="SimSun" w:cs="KFGQPC Uthman Taha Naskh"/>
          <w:kern w:val="28"/>
          <w:sz w:val="30"/>
          <w:szCs w:val="30"/>
          <w:rtl/>
        </w:rPr>
      </w:pPr>
      <w:r w:rsidRPr="00D831E9">
        <w:rPr>
          <w:rFonts w:ascii="SimSun" w:hAnsi="SimSun" w:cs="KFGQPC Uthman Taha Naskh"/>
          <w:kern w:val="28"/>
          <w:sz w:val="30"/>
          <w:szCs w:val="30"/>
          <w:rtl/>
        </w:rPr>
        <w:t>قالت</w:t>
      </w:r>
      <w:r w:rsidRPr="000B2883">
        <w:rPr>
          <w:rFonts w:ascii="SimSun" w:hAnsi="SimSun" w:cs="KFGQPC Uthman Taha Naskh"/>
          <w:kern w:val="28"/>
          <w:sz w:val="30"/>
          <w:szCs w:val="30"/>
          <w:rtl/>
        </w:rPr>
        <w:t xml:space="preserve"> عائشة</w:t>
      </w:r>
      <w:r w:rsidRPr="00D831E9">
        <w:rPr>
          <w:rFonts w:ascii="SimSun" w:hAnsi="SimSun" w:cs="KFGQPC Uthman Taha Naskh"/>
          <w:kern w:val="28"/>
          <w:sz w:val="30"/>
          <w:szCs w:val="30"/>
          <w:rtl/>
        </w:rPr>
        <w:t>:</w:t>
      </w:r>
      <w:r w:rsidRPr="000B2883">
        <w:rPr>
          <w:rFonts w:ascii="SimSun" w:hAnsi="SimSun" w:cs="KFGQPC Uthman Taha Naskh"/>
          <w:kern w:val="28"/>
          <w:sz w:val="30"/>
          <w:szCs w:val="30"/>
          <w:rtl/>
        </w:rPr>
        <w:t xml:space="preserve"> </w:t>
      </w:r>
      <w:r w:rsidRPr="00437AEB">
        <w:rPr>
          <w:rStyle w:val="4Char"/>
          <w:rFonts w:cs="KFGQPC Uthman Taha Naskh"/>
          <w:sz w:val="30"/>
          <w:szCs w:val="30"/>
          <w:rtl/>
        </w:rPr>
        <w:t>«</w:t>
      </w:r>
      <w:r w:rsidRPr="00D831E9">
        <w:rPr>
          <w:rFonts w:ascii="SimSun" w:hAnsi="SimSun" w:cs="KFGQPC Uthman Taha Naskh"/>
          <w:b/>
          <w:bCs/>
          <w:color w:val="008000"/>
          <w:kern w:val="28"/>
          <w:sz w:val="30"/>
          <w:szCs w:val="30"/>
          <w:rtl/>
        </w:rPr>
        <w:t>مَا كَانَ رَسُولُ الله ﷺ يَزِيْدُ فِي رَمَضَانَ وَلا فِي غَيْرِهِ عَلَى إحْدَى عَشْرَةَ رَكْعَةً، يُصَلِّي أَرْبَـعاً فَلا تَسْأَلْ عَنْ حُسْنِـهِنَّ وَطُوْلِـهِنَّ، ثُمّ يُصَلِّي أَرْبَـعاً فَلا تَسْأَلْ عَنْ حُسْنِـهِنَّ وَطُوْلِـهِنَّ، ثُمَّ يُصَلِّي ثَلاثاً</w:t>
      </w:r>
      <w:r w:rsidRPr="00437AEB">
        <w:rPr>
          <w:rStyle w:val="4Char"/>
          <w:rFonts w:cs="KFGQPC Uthman Taha Naskh"/>
          <w:sz w:val="30"/>
          <w:szCs w:val="30"/>
          <w:rtl/>
        </w:rPr>
        <w:t>»</w:t>
      </w:r>
      <w:r w:rsidRPr="000B2883">
        <w:rPr>
          <w:rtl/>
        </w:rPr>
        <w:t xml:space="preserve"> </w:t>
      </w:r>
      <w:r w:rsidRPr="000B2883">
        <w:rPr>
          <w:rFonts w:ascii="SimSun" w:hAnsi="SimSun" w:cs="KFGQPC Uthman Taha Naskh"/>
          <w:kern w:val="28"/>
          <w:sz w:val="30"/>
          <w:szCs w:val="30"/>
          <w:rtl/>
        </w:rPr>
        <w:t>قالت عائشة: فقلت: يارسول الله، أتنام قبل أن توتر؟.</w:t>
      </w:r>
      <w:r w:rsidRPr="000B2883">
        <w:rPr>
          <w:rFonts w:ascii="SimSun" w:hAnsi="SimSun" w:cs="KFGQPC Uthman Taha Naskh"/>
          <w:b/>
          <w:bCs/>
          <w:color w:val="008000"/>
          <w:kern w:val="28"/>
          <w:sz w:val="30"/>
          <w:szCs w:val="30"/>
          <w:rtl/>
        </w:rPr>
        <w:t xml:space="preserve"> فقال:</w:t>
      </w:r>
      <w:r w:rsidRPr="000B2883">
        <w:rPr>
          <w:rStyle w:val="4Char"/>
          <w:rFonts w:cs="KFGQPC Uthman Taha Naskh"/>
          <w:sz w:val="30"/>
          <w:szCs w:val="30"/>
          <w:rtl/>
        </w:rPr>
        <w:t xml:space="preserve"> </w:t>
      </w:r>
      <w:r w:rsidRPr="00437AEB">
        <w:rPr>
          <w:rStyle w:val="4Char"/>
          <w:rFonts w:cs="KFGQPC Uthman Taha Naskh"/>
          <w:sz w:val="30"/>
          <w:szCs w:val="30"/>
          <w:rtl/>
        </w:rPr>
        <w:t>«</w:t>
      </w:r>
      <w:r w:rsidRPr="000B2883">
        <w:rPr>
          <w:rFonts w:ascii="SimSun" w:hAnsi="SimSun" w:cs="KFGQPC Uthman Taha Naskh"/>
          <w:b/>
          <w:bCs/>
          <w:color w:val="008000"/>
          <w:kern w:val="28"/>
          <w:sz w:val="30"/>
          <w:szCs w:val="30"/>
          <w:rtl/>
        </w:rPr>
        <w:t>يا عائشة، إن عيني تنامان ولا ينام قلبي</w:t>
      </w:r>
      <w:r w:rsidRPr="00437AEB">
        <w:rPr>
          <w:rStyle w:val="4Char"/>
          <w:rFonts w:cs="KFGQPC Uthman Taha Naskh"/>
          <w:sz w:val="30"/>
          <w:szCs w:val="30"/>
          <w:rtl/>
        </w:rPr>
        <w:t>»</w:t>
      </w:r>
      <w:r w:rsidRPr="00D831E9">
        <w:rPr>
          <w:rFonts w:ascii="SimSun" w:hAnsi="SimSun" w:cs="KFGQPC Uthman Taha Naskh"/>
          <w:kern w:val="28"/>
          <w:sz w:val="30"/>
          <w:szCs w:val="30"/>
          <w:rtl/>
        </w:rPr>
        <w:t>متفق عليه</w:t>
      </w:r>
    </w:p>
    <w:p w:rsidR="00BF23E8" w:rsidRPr="00D831E9" w:rsidRDefault="00BF23E8" w:rsidP="00B8220E">
      <w:pPr>
        <w:tabs>
          <w:tab w:val="left" w:pos="1050"/>
          <w:tab w:val="left" w:pos="4620"/>
        </w:tabs>
        <w:spacing w:line="360" w:lineRule="auto"/>
        <w:ind w:firstLineChars="200" w:firstLine="562"/>
        <w:rPr>
          <w:rFonts w:ascii="SimSun" w:hAnsi="SimSun"/>
          <w:kern w:val="28"/>
          <w:sz w:val="28"/>
          <w:szCs w:val="28"/>
        </w:rPr>
      </w:pPr>
      <w:r w:rsidRPr="00D831E9">
        <w:rPr>
          <w:rFonts w:ascii="SimSun" w:hAnsi="SimSun" w:hint="eastAsia"/>
          <w:b/>
          <w:bCs/>
          <w:color w:val="008000"/>
          <w:kern w:val="28"/>
          <w:sz w:val="28"/>
          <w:szCs w:val="28"/>
        </w:rPr>
        <w:t>“无论是在</w:t>
      </w:r>
      <w:r>
        <w:rPr>
          <w:rFonts w:ascii="SimSun" w:hAnsi="SimSun" w:hint="eastAsia"/>
          <w:b/>
          <w:bCs/>
          <w:color w:val="008000"/>
          <w:kern w:val="28"/>
          <w:sz w:val="28"/>
          <w:szCs w:val="28"/>
        </w:rPr>
        <w:t>赖麦丹</w:t>
      </w:r>
      <w:r w:rsidRPr="00D831E9">
        <w:rPr>
          <w:rFonts w:ascii="SimSun" w:hAnsi="SimSun" w:hint="eastAsia"/>
          <w:b/>
          <w:bCs/>
          <w:color w:val="008000"/>
          <w:kern w:val="28"/>
          <w:sz w:val="28"/>
          <w:szCs w:val="28"/>
        </w:rPr>
        <w:t>月还是在其它的月份里，主的使者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527"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27" inset="0,0,0,0">
              <w:txbxContent>
                <w:p w:rsidR="00B8220E" w:rsidRPr="008B708C" w:rsidRDefault="00B8220E" w:rsidP="00B8220E">
                  <w:pPr>
                    <w:spacing w:line="120" w:lineRule="exact"/>
                    <w:jc w:val="center"/>
                    <w:rPr>
                      <w:rFonts w:ascii="SimSun" w:hAnsi="SimSun" w:cs="Arial"/>
                      <w:b/>
                      <w:bCs/>
                      <w:color w:val="008000"/>
                      <w:kern w:val="24"/>
                      <w:sz w:val="8"/>
                      <w:szCs w:val="8"/>
                    </w:rPr>
                  </w:pPr>
                  <w:r w:rsidRPr="008B708C">
                    <w:rPr>
                      <w:rFonts w:ascii="SimSun" w:hAnsi="SimSun" w:cs="Arial" w:hint="eastAsia"/>
                      <w:b/>
                      <w:bCs/>
                      <w:color w:val="008000"/>
                      <w:kern w:val="24"/>
                      <w:sz w:val="8"/>
                      <w:szCs w:val="8"/>
                    </w:rPr>
                    <w:t>愿主赐福之</w:t>
                  </w:r>
                </w:p>
                <w:p w:rsidR="00B8220E" w:rsidRPr="008B708C" w:rsidRDefault="00B8220E" w:rsidP="00B8220E">
                  <w:pPr>
                    <w:spacing w:line="120" w:lineRule="exact"/>
                    <w:jc w:val="center"/>
                    <w:rPr>
                      <w:rFonts w:ascii="SimSun" w:hAnsi="SimSun" w:cs="Arial"/>
                      <w:b/>
                      <w:bCs/>
                      <w:color w:val="008000"/>
                      <w:kern w:val="24"/>
                      <w:sz w:val="8"/>
                      <w:szCs w:val="8"/>
                    </w:rPr>
                  </w:pPr>
                  <w:r w:rsidRPr="008B708C">
                    <w:rPr>
                      <w:rFonts w:ascii="SimSun" w:hAnsi="SimSun" w:cs="Arial" w:hint="eastAsia"/>
                      <w:b/>
                      <w:bCs/>
                      <w:color w:val="008000"/>
                      <w:kern w:val="24"/>
                      <w:sz w:val="8"/>
                      <w:szCs w:val="8"/>
                    </w:rPr>
                    <w:t>并使其平安</w:t>
                  </w:r>
                </w:p>
              </w:txbxContent>
            </v:textbox>
            <w10:wrap anchorx="page"/>
            <w10:anchorlock/>
          </v:shape>
        </w:pict>
      </w:r>
      <w:r w:rsidRPr="00D831E9">
        <w:rPr>
          <w:rFonts w:ascii="SimSun" w:hAnsi="SimSun" w:hint="eastAsia"/>
          <w:b/>
          <w:bCs/>
          <w:color w:val="008000"/>
          <w:kern w:val="28"/>
          <w:sz w:val="28"/>
          <w:szCs w:val="28"/>
        </w:rPr>
        <w:t>都没有礼超过十一拜的夜间拜。他礼四拜，你不需要询问他念的多么完美，多么长了；然后他再礼四拜，你也不需要询问他念的多么完美，多么长了；最后他礼三拜。”</w:t>
      </w:r>
      <w:r w:rsidRPr="000B2883">
        <w:rPr>
          <w:rFonts w:ascii="SimSun" w:hAnsi="SimSun" w:cs="Arial" w:hint="eastAsia"/>
          <w:kern w:val="26"/>
          <w:sz w:val="28"/>
          <w:szCs w:val="28"/>
        </w:rPr>
        <w:t>阿依莎说：“我问：主的使者啊！你在礼威特尔拜之前睡觉吗？”</w:t>
      </w:r>
      <w:r>
        <w:rPr>
          <w:rFonts w:ascii="SimSun" w:hAnsi="SimSun" w:hint="eastAsia"/>
          <w:b/>
          <w:bCs/>
          <w:color w:val="008000"/>
          <w:kern w:val="28"/>
          <w:sz w:val="28"/>
          <w:szCs w:val="28"/>
        </w:rPr>
        <w:t>他说：“阿依莎啊！的确，我的两</w:t>
      </w:r>
      <w:r w:rsidRPr="00184DCF">
        <w:rPr>
          <w:rFonts w:ascii="SimSun" w:hAnsi="SimSun" w:hint="eastAsia"/>
          <w:b/>
          <w:bCs/>
          <w:color w:val="008000"/>
          <w:kern w:val="28"/>
          <w:sz w:val="28"/>
          <w:szCs w:val="28"/>
        </w:rPr>
        <w:t>眼睡觉，而我的心不会睡觉</w:t>
      </w:r>
      <w:r>
        <w:rPr>
          <w:rFonts w:ascii="SimSun" w:hAnsi="SimSun" w:hint="eastAsia"/>
          <w:b/>
          <w:bCs/>
          <w:color w:val="008000"/>
          <w:kern w:val="28"/>
          <w:sz w:val="28"/>
          <w:szCs w:val="28"/>
        </w:rPr>
        <w:t>。”</w:t>
      </w:r>
      <w:r w:rsidRPr="00D831E9">
        <w:rPr>
          <w:rStyle w:val="a9"/>
          <w:rFonts w:ascii="SimSun" w:hAnsi="SimSun"/>
          <w:b/>
          <w:bCs/>
          <w:color w:val="008000"/>
          <w:kern w:val="28"/>
          <w:sz w:val="28"/>
          <w:szCs w:val="28"/>
        </w:rPr>
        <w:footnoteReference w:id="369"/>
      </w:r>
    </w:p>
    <w:p w:rsidR="00600A7B" w:rsidRDefault="00600A7B" w:rsidP="00600A7B">
      <w:pPr>
        <w:widowControl/>
        <w:tabs>
          <w:tab w:val="left" w:pos="4540"/>
        </w:tabs>
        <w:spacing w:line="360" w:lineRule="auto"/>
        <w:ind w:firstLineChars="200" w:firstLine="560"/>
        <w:rPr>
          <w:rFonts w:ascii="SimSun" w:hAnsi="SimSun" w:cs="Arial"/>
          <w:kern w:val="26"/>
          <w:sz w:val="28"/>
          <w:szCs w:val="28"/>
          <w:rtl/>
        </w:rPr>
      </w:pPr>
      <w:r w:rsidRPr="005833DC">
        <w:rPr>
          <w:rFonts w:ascii="SimSun" w:hAnsi="SimSun" w:cs="Arial" w:hint="eastAsia"/>
          <w:kern w:val="26"/>
          <w:sz w:val="28"/>
          <w:szCs w:val="28"/>
        </w:rPr>
        <w:t>3.</w:t>
      </w:r>
      <w:r w:rsidRPr="00F846D8">
        <w:rPr>
          <w:rFonts w:ascii="SimSun" w:hAnsi="SimSun" w:cs="Arial" w:hint="eastAsia"/>
          <w:kern w:val="26"/>
          <w:sz w:val="28"/>
          <w:szCs w:val="28"/>
        </w:rPr>
        <w:t>艾勒艾斯沃德·本·叶基德的传述，他说：“我曾经关于主的使者</w:t>
      </w:r>
      <w:r w:rsidR="00253D81" w:rsidRPr="00253D81">
        <w:rPr>
          <w:rFonts w:ascii="SimSun" w:hAnsi="SimSun"/>
          <w:b/>
          <w:bCs/>
          <w:color w:val="008000"/>
          <w:kern w:val="26"/>
          <w:sz w:val="28"/>
          <w:szCs w:val="28"/>
          <w:rtl/>
        </w:rPr>
      </w:r>
      <w:r w:rsidR="00253D81" w:rsidRPr="00253D81">
        <w:rPr>
          <w:rFonts w:ascii="SimSun" w:hAnsi="SimSun"/>
          <w:b/>
          <w:bCs/>
          <w:color w:val="008000"/>
          <w:kern w:val="26"/>
          <w:sz w:val="28"/>
          <w:szCs w:val="28"/>
        </w:rPr>
        <w:pict>
          <v:shape id="_x0000_s1526"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26" inset="0,0,0,0">
              <w:txbxContent>
                <w:p w:rsidR="00600A7B" w:rsidRPr="0047014B" w:rsidRDefault="00600A7B" w:rsidP="00600A7B">
                  <w:pPr>
                    <w:spacing w:line="120" w:lineRule="exact"/>
                    <w:jc w:val="center"/>
                    <w:rPr>
                      <w:rFonts w:ascii="SimSun" w:hAnsi="SimSun" w:cs="Arial"/>
                      <w:kern w:val="24"/>
                      <w:sz w:val="8"/>
                      <w:szCs w:val="8"/>
                    </w:rPr>
                  </w:pPr>
                  <w:r w:rsidRPr="0047014B">
                    <w:rPr>
                      <w:rFonts w:ascii="SimSun" w:hAnsi="SimSun" w:cs="Arial" w:hint="eastAsia"/>
                      <w:kern w:val="24"/>
                      <w:sz w:val="8"/>
                      <w:szCs w:val="8"/>
                    </w:rPr>
                    <w:t>愿主赐福之</w:t>
                  </w:r>
                </w:p>
                <w:p w:rsidR="00600A7B" w:rsidRPr="0047014B" w:rsidRDefault="00600A7B" w:rsidP="00600A7B">
                  <w:pPr>
                    <w:spacing w:line="120" w:lineRule="exact"/>
                    <w:jc w:val="center"/>
                    <w:rPr>
                      <w:rFonts w:ascii="SimSun" w:hAnsi="SimSun" w:cs="Arial"/>
                      <w:kern w:val="24"/>
                      <w:sz w:val="8"/>
                      <w:szCs w:val="8"/>
                    </w:rPr>
                  </w:pPr>
                  <w:r w:rsidRPr="0047014B">
                    <w:rPr>
                      <w:rFonts w:ascii="SimSun" w:hAnsi="SimSun" w:cs="Arial" w:hint="eastAsia"/>
                      <w:kern w:val="24"/>
                      <w:sz w:val="8"/>
                      <w:szCs w:val="8"/>
                    </w:rPr>
                    <w:t>并使其平安</w:t>
                  </w:r>
                </w:p>
              </w:txbxContent>
            </v:textbox>
            <w10:wrap anchorx="page"/>
            <w10:anchorlock/>
          </v:shape>
        </w:pict>
      </w:r>
      <w:r w:rsidRPr="00F846D8">
        <w:rPr>
          <w:rFonts w:ascii="SimSun" w:hAnsi="SimSun" w:cs="Arial" w:hint="eastAsia"/>
          <w:kern w:val="26"/>
          <w:sz w:val="28"/>
          <w:szCs w:val="28"/>
        </w:rPr>
        <w:t>如果礼夜间拜请教圣妻阿依莎（愿主喜悦她）。”她说：</w:t>
      </w:r>
    </w:p>
    <w:p w:rsidR="00600A7B" w:rsidRPr="00D831E9" w:rsidRDefault="00600A7B" w:rsidP="00EF6550">
      <w:pPr>
        <w:pStyle w:val="af0"/>
        <w:widowControl w:val="0"/>
        <w:tabs>
          <w:tab w:val="num" w:pos="0"/>
        </w:tabs>
        <w:spacing w:after="0" w:line="240" w:lineRule="auto"/>
        <w:ind w:left="0" w:firstLineChars="200" w:firstLine="600"/>
        <w:jc w:val="both"/>
        <w:rPr>
          <w:rFonts w:ascii="SimSun" w:hAnsi="SimSun" w:cs="KFGQPC Uthman Taha Naskh"/>
          <w:kern w:val="28"/>
          <w:sz w:val="30"/>
          <w:szCs w:val="30"/>
          <w:rtl/>
        </w:rPr>
      </w:pPr>
      <w:r w:rsidRPr="00C77B49">
        <w:rPr>
          <w:rFonts w:ascii="SimSun" w:hAnsi="SimSun" w:cs="KFGQPC Uthman Taha Naskh" w:hint="cs"/>
          <w:kern w:val="28"/>
          <w:sz w:val="30"/>
          <w:szCs w:val="30"/>
          <w:rtl/>
        </w:rPr>
        <w:t>عن</w:t>
      </w:r>
      <w:r w:rsidRPr="00C77B49">
        <w:rPr>
          <w:rFonts w:ascii="SimSun" w:hAnsi="SimSun" w:cs="KFGQPC Uthman Taha Naskh"/>
          <w:kern w:val="28"/>
          <w:sz w:val="30"/>
          <w:szCs w:val="30"/>
          <w:rtl/>
        </w:rPr>
        <w:t xml:space="preserve"> الأسود بن يزيد قال : سألت عائشة رضي الله عنها عن صلاة رسول الله </w:t>
      </w:r>
      <w:r w:rsidRPr="00C77B49">
        <w:rPr>
          <w:rFonts w:ascii="SimSun" w:hAnsi="SimSun" w:cs="KFGQPC Uthman Taha Naskh" w:hint="cs"/>
          <w:kern w:val="28"/>
          <w:sz w:val="30"/>
          <w:szCs w:val="30"/>
          <w:rtl/>
        </w:rPr>
        <w:t>ﷺ</w:t>
      </w:r>
      <w:r w:rsidRPr="00C77B49">
        <w:rPr>
          <w:rFonts w:ascii="SimSun" w:hAnsi="SimSun" w:cs="KFGQPC Uthman Taha Naskh"/>
          <w:kern w:val="28"/>
          <w:sz w:val="30"/>
          <w:szCs w:val="30"/>
          <w:rtl/>
        </w:rPr>
        <w:t xml:space="preserve"> بالليل فقالت</w:t>
      </w:r>
      <w:r w:rsidRPr="00D831E9">
        <w:rPr>
          <w:rFonts w:ascii="SimSun" w:hAnsi="SimSun" w:cs="KFGQPC Uthman Taha Naskh"/>
          <w:kern w:val="28"/>
          <w:sz w:val="30"/>
          <w:szCs w:val="30"/>
          <w:rtl/>
        </w:rPr>
        <w:t>:</w:t>
      </w:r>
      <w:r w:rsidRPr="000B2883">
        <w:rPr>
          <w:rFonts w:ascii="SimSun" w:hAnsi="SimSun" w:cs="KFGQPC Uthman Taha Naskh"/>
          <w:kern w:val="28"/>
          <w:sz w:val="30"/>
          <w:szCs w:val="30"/>
          <w:rtl/>
        </w:rPr>
        <w:t xml:space="preserve"> </w:t>
      </w:r>
      <w:r w:rsidRPr="00437AEB">
        <w:rPr>
          <w:rStyle w:val="4Char"/>
          <w:rFonts w:cs="KFGQPC Uthman Taha Naskh"/>
          <w:sz w:val="30"/>
          <w:szCs w:val="30"/>
          <w:rtl/>
        </w:rPr>
        <w:t>«</w:t>
      </w:r>
      <w:r w:rsidRPr="00C77B49">
        <w:rPr>
          <w:rFonts w:ascii="SimSun" w:hAnsi="SimSun" w:cs="KFGQPC Uthman Taha Naskh"/>
          <w:b/>
          <w:bCs/>
          <w:color w:val="008000"/>
          <w:kern w:val="28"/>
          <w:sz w:val="30"/>
          <w:szCs w:val="30"/>
          <w:rtl/>
        </w:rPr>
        <w:t>كان ينام أول الليل ، ثم يقوم ، فإذا كان من السَّحَر أوتر ، ثم أتى فراشه ، فإذا كان جنُباً أفاض عليه من الماء</w:t>
      </w:r>
      <w:r w:rsidRPr="00C77B49">
        <w:rPr>
          <w:rFonts w:ascii="SimSun" w:hAnsi="SimSun" w:cs="KFGQPC Uthman Taha Naskh"/>
          <w:kern w:val="28"/>
          <w:sz w:val="30"/>
          <w:szCs w:val="30"/>
          <w:rtl/>
        </w:rPr>
        <w:t xml:space="preserve"> [ اِغتسلَ ]</w:t>
      </w:r>
      <w:r w:rsidRPr="00C77B49">
        <w:rPr>
          <w:rFonts w:ascii="SimSun" w:hAnsi="SimSun" w:cs="KFGQPC Uthman Taha Naskh"/>
          <w:b/>
          <w:bCs/>
          <w:color w:val="008000"/>
          <w:kern w:val="28"/>
          <w:sz w:val="30"/>
          <w:szCs w:val="30"/>
          <w:rtl/>
        </w:rPr>
        <w:t xml:space="preserve"> وإلّا توضأ ، وخرجَ إلى الصلاة </w:t>
      </w:r>
      <w:r w:rsidRPr="00437AEB">
        <w:rPr>
          <w:rStyle w:val="4Char"/>
          <w:rFonts w:cs="KFGQPC Uthman Taha Naskh"/>
          <w:sz w:val="30"/>
          <w:szCs w:val="30"/>
          <w:rtl/>
        </w:rPr>
        <w:t>»</w:t>
      </w:r>
      <w:r w:rsidR="00EF6550" w:rsidRPr="00437AEB">
        <w:rPr>
          <w:rFonts w:cs="KFGQPC Uthman Taha Naskh" w:hint="cs"/>
          <w:sz w:val="30"/>
          <w:szCs w:val="30"/>
          <w:rtl/>
        </w:rPr>
        <w:t xml:space="preserve"> </w:t>
      </w:r>
      <w:r w:rsidR="00EF6550">
        <w:rPr>
          <w:rStyle w:val="4Char"/>
          <w:rFonts w:cs="KFGQPC Uthman Taha Naskh"/>
          <w:sz w:val="30"/>
          <w:szCs w:val="30"/>
          <w:rtl/>
        </w:rPr>
        <w:t>أخرجه</w:t>
      </w:r>
      <w:r w:rsidR="00EF6550" w:rsidRPr="00437AEB">
        <w:rPr>
          <w:rStyle w:val="4Char"/>
          <w:rFonts w:cs="KFGQPC Uthman Taha Naskh"/>
          <w:sz w:val="30"/>
          <w:szCs w:val="30"/>
          <w:rtl/>
        </w:rPr>
        <w:t xml:space="preserve"> النسائي</w:t>
      </w:r>
    </w:p>
    <w:p w:rsidR="00600A7B" w:rsidRPr="00F846D8" w:rsidRDefault="00600A7B" w:rsidP="00600A7B">
      <w:pPr>
        <w:widowControl/>
        <w:tabs>
          <w:tab w:val="left" w:pos="4540"/>
        </w:tabs>
        <w:spacing w:line="360" w:lineRule="auto"/>
        <w:ind w:firstLineChars="200" w:firstLine="560"/>
        <w:rPr>
          <w:rFonts w:ascii="SimSun" w:hAnsi="SimSun" w:cs="SimSun"/>
          <w:b/>
          <w:bCs/>
          <w:color w:val="008000"/>
          <w:kern w:val="26"/>
          <w:sz w:val="28"/>
          <w:szCs w:val="28"/>
        </w:rPr>
      </w:pPr>
      <w:r w:rsidRPr="00F846D8">
        <w:rPr>
          <w:rFonts w:ascii="SimSun" w:hAnsi="SimSun" w:cs="Arial" w:hint="eastAsia"/>
          <w:kern w:val="26"/>
          <w:sz w:val="28"/>
          <w:szCs w:val="28"/>
        </w:rPr>
        <w:t xml:space="preserve"> “</w:t>
      </w:r>
      <w:r w:rsidRPr="00F846D8">
        <w:rPr>
          <w:rFonts w:ascii="SimSun" w:hAnsi="SimSun" w:cs="Arial" w:hint="eastAsia"/>
          <w:b/>
          <w:bCs/>
          <w:color w:val="008000"/>
          <w:kern w:val="26"/>
          <w:sz w:val="28"/>
          <w:szCs w:val="28"/>
        </w:rPr>
        <w:t>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525"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25" inset="0,0,0,0">
              <w:txbxContent>
                <w:p w:rsidR="00600A7B" w:rsidRPr="005833DC" w:rsidRDefault="00600A7B" w:rsidP="00600A7B">
                  <w:pPr>
                    <w:spacing w:line="120" w:lineRule="exact"/>
                    <w:jc w:val="center"/>
                    <w:rPr>
                      <w:rFonts w:ascii="SimSun" w:hAnsi="SimSun" w:cs="Arial"/>
                      <w:b/>
                      <w:bCs/>
                      <w:color w:val="008000"/>
                      <w:kern w:val="24"/>
                      <w:sz w:val="8"/>
                      <w:szCs w:val="8"/>
                    </w:rPr>
                  </w:pPr>
                  <w:r w:rsidRPr="005833DC">
                    <w:rPr>
                      <w:rFonts w:ascii="SimSun" w:hAnsi="SimSun" w:cs="Arial" w:hint="eastAsia"/>
                      <w:b/>
                      <w:bCs/>
                      <w:color w:val="008000"/>
                      <w:kern w:val="24"/>
                      <w:sz w:val="8"/>
                      <w:szCs w:val="8"/>
                    </w:rPr>
                    <w:t>愿主赐福之</w:t>
                  </w:r>
                </w:p>
                <w:p w:rsidR="00600A7B" w:rsidRPr="005833DC" w:rsidRDefault="00600A7B" w:rsidP="00600A7B">
                  <w:pPr>
                    <w:spacing w:line="120" w:lineRule="exact"/>
                    <w:jc w:val="center"/>
                    <w:rPr>
                      <w:rFonts w:ascii="SimSun" w:hAnsi="SimSun" w:cs="Arial"/>
                      <w:b/>
                      <w:bCs/>
                      <w:color w:val="008000"/>
                      <w:kern w:val="24"/>
                      <w:sz w:val="8"/>
                      <w:szCs w:val="8"/>
                    </w:rPr>
                  </w:pPr>
                  <w:r w:rsidRPr="005833DC">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cs="Arial" w:hint="eastAsia"/>
          <w:b/>
          <w:bCs/>
          <w:color w:val="008000"/>
          <w:kern w:val="26"/>
          <w:sz w:val="28"/>
          <w:szCs w:val="28"/>
        </w:rPr>
        <w:t>曾经在夜初睡觉，然后他在夜末起来礼拜，如果在黎明，他就礼威特尔拜，然后他再去睡觉，如果他对妻室有需要时，他就到妻室那里住下。当他听见晨礼的宣礼词时，他就起床，如果他没有大净，他就洗大净；否则，他洗小净之后就出去礼拜。</w:t>
      </w:r>
      <w:r w:rsidRPr="00F846D8">
        <w:rPr>
          <w:rFonts w:ascii="SimSun" w:hAnsi="SimSun" w:hint="eastAsia"/>
          <w:b/>
          <w:bCs/>
          <w:color w:val="008000"/>
          <w:kern w:val="26"/>
          <w:sz w:val="28"/>
          <w:szCs w:val="28"/>
        </w:rPr>
        <w:t>”</w:t>
      </w:r>
      <w:r w:rsidRPr="00F846D8">
        <w:rPr>
          <w:rStyle w:val="a9"/>
          <w:rFonts w:ascii="SimSun" w:hAnsi="SimSun"/>
          <w:b/>
          <w:bCs/>
          <w:color w:val="008000"/>
          <w:kern w:val="26"/>
          <w:sz w:val="28"/>
          <w:szCs w:val="28"/>
        </w:rPr>
        <w:t xml:space="preserve"> </w:t>
      </w:r>
      <w:r w:rsidRPr="00F846D8">
        <w:rPr>
          <w:rStyle w:val="a9"/>
          <w:rFonts w:ascii="SimSun" w:hAnsi="SimSun"/>
          <w:b/>
          <w:bCs/>
          <w:color w:val="008000"/>
          <w:kern w:val="26"/>
          <w:sz w:val="28"/>
          <w:szCs w:val="28"/>
        </w:rPr>
        <w:footnoteReference w:id="370"/>
      </w:r>
    </w:p>
    <w:p w:rsidR="00600A7B" w:rsidRPr="00D831E9" w:rsidRDefault="00600A7B" w:rsidP="00600A7B">
      <w:pPr>
        <w:pStyle w:val="af0"/>
        <w:widowControl w:val="0"/>
        <w:bidi w:val="0"/>
        <w:spacing w:after="0" w:line="360" w:lineRule="auto"/>
        <w:ind w:left="0" w:firstLineChars="200" w:firstLine="562"/>
        <w:jc w:val="both"/>
        <w:rPr>
          <w:rFonts w:ascii="SimSun" w:hAnsi="SimSun" w:cs="Traditional Arabic"/>
          <w:kern w:val="28"/>
          <w:sz w:val="28"/>
          <w:szCs w:val="28"/>
          <w:rtl/>
          <w:lang w:eastAsia="zh-CN"/>
        </w:rPr>
      </w:pPr>
      <w:r w:rsidRPr="00F846D8">
        <w:rPr>
          <w:rFonts w:ascii="SimSun" w:hAnsi="SimSun" w:cs="Arial" w:hint="eastAsia"/>
          <w:b/>
          <w:bCs/>
          <w:kern w:val="26"/>
          <w:sz w:val="28"/>
          <w:szCs w:val="28"/>
          <w:lang w:eastAsia="zh-CN"/>
        </w:rPr>
        <w:t>4.</w:t>
      </w:r>
      <w:r w:rsidRPr="00D831E9">
        <w:rPr>
          <w:rFonts w:ascii="SimSun" w:hAnsi="SimSun" w:hint="eastAsia"/>
          <w:kern w:val="28"/>
          <w:sz w:val="28"/>
          <w:szCs w:val="28"/>
          <w:lang w:eastAsia="zh-CN"/>
        </w:rPr>
        <w:t>瑞雅德的传述，他说：我听穆诶尔（愿主喜悦他）说：</w:t>
      </w:r>
    </w:p>
    <w:p w:rsidR="00600A7B" w:rsidRPr="00D831E9" w:rsidRDefault="00600A7B" w:rsidP="00600A7B">
      <w:pPr>
        <w:bidi/>
        <w:ind w:firstLineChars="200" w:firstLine="600"/>
        <w:rPr>
          <w:rFonts w:ascii="SimSun" w:hAnsi="SimSun" w:cs="KFGQPC Uthman Taha Naskh"/>
          <w:kern w:val="28"/>
          <w:sz w:val="30"/>
          <w:szCs w:val="30"/>
        </w:rPr>
      </w:pPr>
      <w:r w:rsidRPr="00D831E9">
        <w:rPr>
          <w:rFonts w:ascii="SimSun" w:hAnsi="SimSun" w:cs="KFGQPC Uthman Taha Naskh"/>
          <w:kern w:val="28"/>
          <w:sz w:val="30"/>
          <w:szCs w:val="30"/>
          <w:rtl/>
        </w:rPr>
        <w:t xml:space="preserve">عن زياد قال: سمعت المغيرة </w:t>
      </w:r>
      <w:r w:rsidRPr="00D831E9">
        <w:rPr>
          <w:rFonts w:ascii="SimSun" w:hAnsi="SimSun" w:cs="KFGQPC Uthman Taha Naskh" w:hint="eastAsia"/>
          <w:kern w:val="28"/>
          <w:sz w:val="30"/>
          <w:szCs w:val="30"/>
        </w:rPr>
        <w:sym w:font="AGA Arabesque" w:char="F074"/>
      </w:r>
      <w:r w:rsidRPr="00D831E9">
        <w:rPr>
          <w:rFonts w:ascii="SimSun" w:hAnsi="SimSun" w:cs="KFGQPC Uthman Taha Naskh"/>
          <w:kern w:val="28"/>
          <w:sz w:val="30"/>
          <w:szCs w:val="30"/>
          <w:rtl/>
        </w:rPr>
        <w:t xml:space="preserve"> يقول: </w:t>
      </w:r>
      <w:r w:rsidRPr="00D831E9">
        <w:rPr>
          <w:rFonts w:ascii="SimSun" w:hAnsi="SimSun" w:cs="KFGQPC Uthman Taha Naskh"/>
          <w:b/>
          <w:bCs/>
          <w:color w:val="008000"/>
          <w:kern w:val="28"/>
          <w:sz w:val="30"/>
          <w:szCs w:val="30"/>
          <w:rtl/>
        </w:rPr>
        <w:t>إنْ كَانَ النَّبيُّ ﷺ لَيَـقُومُ أَو لَيُصَلِّي حَتَّى تَرِمَ قَدَمَاهُ أَوْ سَاقَاهُ: فَيُـقَالُ لَـهُ، فَيَـقُولُ: «أَفَلا أَكُونُ عَبْداً شَكُوراً»</w:t>
      </w:r>
      <w:r w:rsidRPr="00D831E9">
        <w:rPr>
          <w:rFonts w:ascii="SimSun" w:hAnsi="SimSun" w:cs="KFGQPC Uthman Taha Naskh"/>
          <w:kern w:val="28"/>
          <w:sz w:val="30"/>
          <w:szCs w:val="30"/>
          <w:rtl/>
        </w:rPr>
        <w:t>. متفق عليه.</w:t>
      </w:r>
    </w:p>
    <w:p w:rsidR="00600A7B" w:rsidRPr="00D831E9" w:rsidRDefault="00600A7B" w:rsidP="00DA64C8">
      <w:pPr>
        <w:pStyle w:val="af0"/>
        <w:widowControl w:val="0"/>
        <w:bidi w:val="0"/>
        <w:spacing w:after="0" w:line="360" w:lineRule="auto"/>
        <w:ind w:left="0" w:firstLineChars="200" w:firstLine="562"/>
        <w:jc w:val="both"/>
        <w:rPr>
          <w:rFonts w:ascii="SimSun" w:hAnsi="SimSun" w:cs="Traditional Arabic"/>
          <w:kern w:val="28"/>
          <w:sz w:val="28"/>
          <w:szCs w:val="28"/>
          <w:lang w:eastAsia="zh-CN"/>
        </w:rPr>
      </w:pPr>
      <w:r w:rsidRPr="00D831E9">
        <w:rPr>
          <w:rFonts w:ascii="SimSun" w:hAnsi="SimSun" w:cs="Times New Roman" w:hint="eastAsia"/>
          <w:b/>
          <w:bCs/>
          <w:color w:val="008000"/>
          <w:kern w:val="28"/>
          <w:sz w:val="28"/>
          <w:szCs w:val="28"/>
          <w:lang w:eastAsia="zh-CN" w:bidi="ar-SA"/>
        </w:rPr>
        <w:t>先知</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524"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24" inset="0,0,0,0">
              <w:txbxContent>
                <w:p w:rsidR="00B8220E" w:rsidRPr="008B708C" w:rsidRDefault="00B8220E" w:rsidP="00B8220E">
                  <w:pPr>
                    <w:spacing w:line="120" w:lineRule="exact"/>
                    <w:jc w:val="center"/>
                    <w:rPr>
                      <w:rFonts w:ascii="SimSun" w:hAnsi="SimSun" w:cs="Arial"/>
                      <w:b/>
                      <w:bCs/>
                      <w:color w:val="008000"/>
                      <w:kern w:val="24"/>
                      <w:sz w:val="8"/>
                      <w:szCs w:val="8"/>
                    </w:rPr>
                  </w:pPr>
                  <w:r w:rsidRPr="008B708C">
                    <w:rPr>
                      <w:rFonts w:ascii="SimSun" w:hAnsi="SimSun" w:cs="Arial" w:hint="eastAsia"/>
                      <w:b/>
                      <w:bCs/>
                      <w:color w:val="008000"/>
                      <w:kern w:val="24"/>
                      <w:sz w:val="8"/>
                      <w:szCs w:val="8"/>
                    </w:rPr>
                    <w:t>愿主赐福之</w:t>
                  </w:r>
                </w:p>
                <w:p w:rsidR="00B8220E" w:rsidRPr="008B708C" w:rsidRDefault="00B8220E" w:rsidP="00B8220E">
                  <w:pPr>
                    <w:spacing w:line="120" w:lineRule="exact"/>
                    <w:jc w:val="center"/>
                    <w:rPr>
                      <w:rFonts w:ascii="SimSun" w:hAnsi="SimSun" w:cs="Arial"/>
                      <w:b/>
                      <w:bCs/>
                      <w:color w:val="008000"/>
                      <w:kern w:val="24"/>
                      <w:sz w:val="8"/>
                      <w:szCs w:val="8"/>
                    </w:rPr>
                  </w:pPr>
                  <w:r w:rsidRPr="008B708C">
                    <w:rPr>
                      <w:rFonts w:ascii="SimSun" w:hAnsi="SimSun" w:cs="Arial" w:hint="eastAsia"/>
                      <w:b/>
                      <w:bCs/>
                      <w:color w:val="008000"/>
                      <w:kern w:val="24"/>
                      <w:sz w:val="8"/>
                      <w:szCs w:val="8"/>
                    </w:rPr>
                    <w:t>并使其平安</w:t>
                  </w:r>
                </w:p>
              </w:txbxContent>
            </v:textbox>
            <w10:wrap anchorx="page"/>
            <w10:anchorlock/>
          </v:shape>
        </w:pict>
      </w:r>
      <w:r w:rsidRPr="00D831E9">
        <w:rPr>
          <w:rFonts w:ascii="SimSun" w:hAnsi="SimSun" w:cs="Times New Roman" w:hint="eastAsia"/>
          <w:b/>
          <w:bCs/>
          <w:color w:val="008000"/>
          <w:kern w:val="28"/>
          <w:sz w:val="28"/>
          <w:szCs w:val="28"/>
          <w:lang w:eastAsia="zh-CN" w:bidi="ar-SA"/>
        </w:rPr>
        <w:t>曾经夜间礼拜，</w:t>
      </w:r>
      <w:r w:rsidR="00DA64C8">
        <w:rPr>
          <w:rFonts w:ascii="SimSun" w:hAnsi="SimSun" w:cs="Times New Roman" w:hint="eastAsia"/>
          <w:b/>
          <w:bCs/>
          <w:color w:val="008000"/>
          <w:kern w:val="28"/>
          <w:sz w:val="28"/>
          <w:szCs w:val="28"/>
          <w:lang w:eastAsia="zh-CN" w:bidi="ar-SA"/>
        </w:rPr>
        <w:t>直到两脚</w:t>
      </w:r>
      <w:r w:rsidRPr="00D831E9">
        <w:rPr>
          <w:rFonts w:ascii="SimSun" w:hAnsi="SimSun" w:cs="Times New Roman" w:hint="eastAsia"/>
          <w:b/>
          <w:bCs/>
          <w:color w:val="008000"/>
          <w:kern w:val="28"/>
          <w:sz w:val="28"/>
          <w:szCs w:val="28"/>
          <w:lang w:eastAsia="zh-CN" w:bidi="ar-SA"/>
        </w:rPr>
        <w:t>或两腿都肿了。当有人问他时，他说：“难道我不应该成为一个感谢的仆人吗</w:t>
      </w:r>
      <w:r>
        <w:rPr>
          <w:rFonts w:ascii="SimSun" w:hAnsi="SimSun" w:cs="Times New Roman" w:hint="eastAsia"/>
          <w:b/>
          <w:bCs/>
          <w:color w:val="008000"/>
          <w:kern w:val="28"/>
          <w:sz w:val="28"/>
          <w:szCs w:val="28"/>
          <w:lang w:eastAsia="zh-CN" w:bidi="ar-SA"/>
        </w:rPr>
        <w:t>？</w:t>
      </w:r>
      <w:r w:rsidRPr="00D831E9">
        <w:rPr>
          <w:rFonts w:ascii="SimSun" w:hAnsi="SimSun" w:cs="Times New Roman" w:hint="eastAsia"/>
          <w:b/>
          <w:bCs/>
          <w:color w:val="008000"/>
          <w:kern w:val="28"/>
          <w:sz w:val="28"/>
          <w:szCs w:val="28"/>
          <w:lang w:eastAsia="zh-CN" w:bidi="ar-SA"/>
        </w:rPr>
        <w:t>”</w:t>
      </w:r>
      <w:r w:rsidRPr="00D831E9">
        <w:rPr>
          <w:rStyle w:val="a9"/>
          <w:rFonts w:ascii="SimSun" w:hAnsi="SimSun"/>
          <w:b/>
          <w:bCs/>
          <w:color w:val="008000"/>
          <w:kern w:val="28"/>
          <w:sz w:val="28"/>
          <w:szCs w:val="28"/>
        </w:rPr>
        <w:footnoteReference w:id="371"/>
      </w:r>
    </w:p>
    <w:p w:rsidR="00600A7B" w:rsidRDefault="00600A7B" w:rsidP="00600A7B">
      <w:pPr>
        <w:tabs>
          <w:tab w:val="left" w:pos="1050"/>
        </w:tabs>
        <w:spacing w:line="360" w:lineRule="auto"/>
        <w:ind w:firstLineChars="200" w:firstLine="562"/>
        <w:rPr>
          <w:rFonts w:ascii="SimSun" w:hAnsi="SimSun"/>
          <w:b/>
          <w:bCs/>
          <w:color w:val="008000"/>
          <w:kern w:val="26"/>
          <w:sz w:val="28"/>
          <w:szCs w:val="28"/>
          <w:rtl/>
        </w:rPr>
      </w:pPr>
      <w:r w:rsidRPr="00F846D8">
        <w:rPr>
          <w:rFonts w:ascii="SimSun" w:hAnsi="SimSun" w:cs="Arial" w:hint="eastAsia"/>
          <w:b/>
          <w:bCs/>
          <w:kern w:val="26"/>
          <w:sz w:val="28"/>
          <w:szCs w:val="28"/>
        </w:rPr>
        <w:t>5.</w:t>
      </w:r>
      <w:r w:rsidRPr="00F846D8">
        <w:rPr>
          <w:rFonts w:ascii="SimSun" w:hAnsi="SimSun" w:hint="eastAsia"/>
          <w:b/>
          <w:bCs/>
          <w:color w:val="008000"/>
          <w:kern w:val="26"/>
          <w:sz w:val="28"/>
          <w:szCs w:val="28"/>
        </w:rPr>
        <w:t>主的使者</w:t>
      </w:r>
      <w:r w:rsidR="00253D81">
        <w:rPr>
          <w:rFonts w:ascii="SimSun" w:hAnsi="SimSun"/>
          <w:b/>
          <w:bCs/>
          <w:color w:val="008000"/>
          <w:kern w:val="26"/>
          <w:sz w:val="28"/>
          <w:szCs w:val="28"/>
          <w:rtl/>
        </w:rPr>
      </w:r>
      <w:r w:rsidR="00253D81">
        <w:rPr>
          <w:rFonts w:ascii="SimSun" w:hAnsi="SimSun"/>
          <w:b/>
          <w:bCs/>
          <w:color w:val="008000"/>
          <w:kern w:val="26"/>
          <w:sz w:val="28"/>
          <w:szCs w:val="28"/>
        </w:rPr>
        <w:pict>
          <v:shape id="_x0000_s1523"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23" inset="0,0,0,0">
              <w:txbxContent>
                <w:p w:rsidR="00600A7B" w:rsidRPr="004A0C9C" w:rsidRDefault="00600A7B" w:rsidP="00600A7B">
                  <w:pPr>
                    <w:spacing w:line="120" w:lineRule="exact"/>
                    <w:jc w:val="center"/>
                    <w:rPr>
                      <w:rFonts w:ascii="SimSun" w:hAnsi="SimSun" w:cs="Arial"/>
                      <w:b/>
                      <w:bCs/>
                      <w:color w:val="008000"/>
                      <w:kern w:val="24"/>
                      <w:sz w:val="8"/>
                      <w:szCs w:val="8"/>
                    </w:rPr>
                  </w:pPr>
                  <w:r w:rsidRPr="004A0C9C">
                    <w:rPr>
                      <w:rFonts w:ascii="SimSun" w:hAnsi="SimSun" w:cs="Arial" w:hint="eastAsia"/>
                      <w:b/>
                      <w:bCs/>
                      <w:color w:val="008000"/>
                      <w:kern w:val="24"/>
                      <w:sz w:val="8"/>
                      <w:szCs w:val="8"/>
                    </w:rPr>
                    <w:t>愿主赐福之</w:t>
                  </w:r>
                </w:p>
                <w:p w:rsidR="00600A7B" w:rsidRPr="004A0C9C" w:rsidRDefault="00600A7B" w:rsidP="00600A7B">
                  <w:pPr>
                    <w:spacing w:line="120" w:lineRule="exact"/>
                    <w:jc w:val="center"/>
                    <w:rPr>
                      <w:rFonts w:ascii="SimSun" w:hAnsi="SimSun" w:cs="Arial"/>
                      <w:b/>
                      <w:bCs/>
                      <w:color w:val="008000"/>
                      <w:kern w:val="24"/>
                      <w:sz w:val="8"/>
                      <w:szCs w:val="8"/>
                    </w:rPr>
                  </w:pPr>
                  <w:r w:rsidRPr="004A0C9C">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600A7B" w:rsidRPr="00437AEB" w:rsidRDefault="00600A7B" w:rsidP="00600A7B">
      <w:pPr>
        <w:bidi/>
        <w:ind w:firstLineChars="200" w:firstLine="602"/>
        <w:rPr>
          <w:rFonts w:cs="KFGQPC Uthman Taha Naskh"/>
          <w:spacing w:val="-2"/>
          <w:sz w:val="30"/>
          <w:szCs w:val="30"/>
          <w:rtl/>
        </w:rPr>
      </w:pPr>
      <w:r>
        <w:rPr>
          <w:rFonts w:ascii="SimSun" w:hAnsi="SimSun" w:cs="KFGQPC Uthman Taha Naskh" w:hint="cs"/>
          <w:b/>
          <w:bCs/>
          <w:color w:val="008000"/>
          <w:kern w:val="28"/>
          <w:sz w:val="30"/>
          <w:szCs w:val="30"/>
          <w:rtl/>
        </w:rPr>
        <w:t xml:space="preserve">قال </w:t>
      </w:r>
      <w:r w:rsidRPr="00D831E9">
        <w:rPr>
          <w:rFonts w:ascii="SimSun" w:hAnsi="SimSun" w:cs="KFGQPC Uthman Taha Naskh"/>
          <w:b/>
          <w:bCs/>
          <w:color w:val="008000"/>
          <w:kern w:val="28"/>
          <w:sz w:val="30"/>
          <w:szCs w:val="30"/>
          <w:rtl/>
        </w:rPr>
        <w:t xml:space="preserve">رسول الله ﷺ </w:t>
      </w:r>
      <w:r>
        <w:rPr>
          <w:rFonts w:ascii="SimSun" w:hAnsi="SimSun" w:cs="KFGQPC Uthman Taha Naskh" w:hint="cs"/>
          <w:b/>
          <w:bCs/>
          <w:color w:val="008000"/>
          <w:kern w:val="28"/>
          <w:sz w:val="30"/>
          <w:szCs w:val="30"/>
          <w:rtl/>
        </w:rPr>
        <w:t>:</w:t>
      </w:r>
      <w:r w:rsidRPr="00437AEB">
        <w:rPr>
          <w:rStyle w:val="4Char"/>
          <w:rFonts w:cs="KFGQPC Uthman Taha Naskh"/>
          <w:sz w:val="30"/>
          <w:szCs w:val="30"/>
          <w:rtl/>
        </w:rPr>
        <w:t>«</w:t>
      </w:r>
      <w:r w:rsidRPr="001C2BDC">
        <w:rPr>
          <w:rStyle w:val="2Char0"/>
          <w:rFonts w:cs="KFGQPC Uthman Taha Naskh"/>
          <w:color w:val="008000"/>
          <w:sz w:val="30"/>
          <w:szCs w:val="30"/>
          <w:rtl/>
        </w:rPr>
        <w:t>حُبِّـبَ إلـيَّ مِن دُنياكم : النساءُ والطيبُ ، وجُعلت قُـرَّةُ عيني في الصلاة</w:t>
      </w:r>
      <w:r w:rsidRPr="00437AEB">
        <w:rPr>
          <w:rStyle w:val="4Char"/>
          <w:rFonts w:cs="KFGQPC Uthman Taha Naskh"/>
          <w:sz w:val="30"/>
          <w:szCs w:val="30"/>
          <w:rtl/>
        </w:rPr>
        <w:t>»</w:t>
      </w:r>
      <w:r w:rsidRPr="00437AEB">
        <w:rPr>
          <w:rStyle w:val="2Char0"/>
          <w:rFonts w:cs="KFGQPC Uthman Taha Naskh"/>
          <w:spacing w:val="-4"/>
          <w:sz w:val="30"/>
          <w:szCs w:val="30"/>
          <w:rtl/>
        </w:rPr>
        <w:t>.</w:t>
      </w:r>
      <w:r w:rsidRPr="00437AEB">
        <w:rPr>
          <w:rStyle w:val="4Char"/>
          <w:rFonts w:cs="KFGQPC Uthman Taha Naskh"/>
          <w:spacing w:val="-4"/>
          <w:sz w:val="30"/>
          <w:szCs w:val="30"/>
          <w:rtl/>
        </w:rPr>
        <w:t xml:space="preserve"> </w:t>
      </w:r>
      <w:r>
        <w:rPr>
          <w:rStyle w:val="4Char"/>
          <w:rFonts w:cs="KFGQPC Uthman Taha Naskh"/>
          <w:spacing w:val="-4"/>
          <w:sz w:val="30"/>
          <w:szCs w:val="30"/>
          <w:rtl/>
        </w:rPr>
        <w:t>أخرجه</w:t>
      </w:r>
      <w:r w:rsidRPr="00437AEB">
        <w:rPr>
          <w:rStyle w:val="4Char"/>
          <w:rFonts w:cs="KFGQPC Uthman Taha Naskh"/>
          <w:spacing w:val="-4"/>
          <w:sz w:val="30"/>
          <w:szCs w:val="30"/>
          <w:rtl/>
        </w:rPr>
        <w:t xml:space="preserve"> أحمد</w:t>
      </w:r>
    </w:p>
    <w:p w:rsidR="00600A7B" w:rsidRPr="00F846D8" w:rsidRDefault="00600A7B" w:rsidP="00600A7B">
      <w:pPr>
        <w:tabs>
          <w:tab w:val="left" w:pos="1050"/>
        </w:tabs>
        <w:spacing w:line="360" w:lineRule="auto"/>
        <w:ind w:firstLineChars="200" w:firstLine="562"/>
        <w:rPr>
          <w:rFonts w:ascii="SimSun" w:hAnsi="SimSun"/>
          <w:b/>
          <w:bCs/>
          <w:color w:val="008000"/>
          <w:kern w:val="26"/>
          <w:sz w:val="28"/>
          <w:szCs w:val="28"/>
        </w:rPr>
      </w:pPr>
      <w:r w:rsidRPr="00F846D8">
        <w:rPr>
          <w:rFonts w:ascii="SimSun" w:hAnsi="SimSun" w:hint="eastAsia"/>
          <w:b/>
          <w:bCs/>
          <w:color w:val="008000"/>
          <w:kern w:val="26"/>
          <w:sz w:val="28"/>
          <w:szCs w:val="28"/>
        </w:rPr>
        <w:t>“今世中使我喜爱的是女人和香料，礼拜使我赏心悦目。”</w:t>
      </w:r>
      <w:r w:rsidRPr="00F846D8">
        <w:rPr>
          <w:rStyle w:val="a9"/>
          <w:rFonts w:ascii="SimSun" w:hAnsi="SimSun"/>
          <w:b/>
          <w:bCs/>
          <w:color w:val="008000"/>
          <w:kern w:val="26"/>
          <w:sz w:val="28"/>
          <w:szCs w:val="28"/>
        </w:rPr>
        <w:footnoteReference w:id="372"/>
      </w:r>
    </w:p>
    <w:p w:rsidR="00600A7B" w:rsidRPr="00F846D8" w:rsidRDefault="00600A7B" w:rsidP="00600A7B">
      <w:pPr>
        <w:spacing w:line="360" w:lineRule="auto"/>
        <w:jc w:val="center"/>
        <w:rPr>
          <w:rFonts w:ascii="SimSun" w:hAnsi="SimSun" w:cs="Arial"/>
          <w:kern w:val="26"/>
          <w:sz w:val="28"/>
          <w:szCs w:val="28"/>
        </w:rPr>
      </w:pPr>
      <w:r w:rsidRPr="00F846D8">
        <w:rPr>
          <w:kern w:val="26"/>
          <w:sz w:val="28"/>
          <w:szCs w:val="28"/>
          <w:rtl/>
        </w:rPr>
        <w:br w:type="page"/>
      </w:r>
    </w:p>
    <w:p w:rsidR="00600A7B" w:rsidRPr="00F846D8" w:rsidRDefault="00253D81" w:rsidP="00600A7B">
      <w:pPr>
        <w:spacing w:line="360" w:lineRule="auto"/>
        <w:jc w:val="center"/>
        <w:rPr>
          <w:rFonts w:ascii="STXingkai" w:eastAsia="STXingkai" w:hAnsi="SimSun" w:cs="Arial"/>
          <w:color w:val="0000FF"/>
          <w:kern w:val="26"/>
          <w:sz w:val="28"/>
          <w:szCs w:val="28"/>
        </w:rPr>
      </w:pPr>
      <w:r w:rsidRPr="00253D81">
        <w:rPr>
          <w:rFonts w:ascii="SimSun" w:hAnsi="SimSun" w:cs="Arial"/>
          <w:noProof/>
          <w:color w:val="0000FF"/>
          <w:kern w:val="26"/>
          <w:sz w:val="28"/>
          <w:szCs w:val="28"/>
        </w:rPr>
        <w:pict>
          <v:shape id="_x0000_s1356" type="#_x0000_t97" style="position:absolute;left:0;text-align:left;margin-left:-12.15pt;margin-top:-11.8pt;width:400.2pt;height:478.35pt;rotation:-372610fd;z-index:-251868160" fillcolor="#ccecff" strokecolor="red">
            <v:fill r:id="rId10" o:title="蓝色面巾纸" rotate="t" type="tile"/>
          </v:shape>
        </w:pict>
      </w:r>
      <w:r w:rsidR="00600A7B" w:rsidRPr="00F846D8">
        <w:rPr>
          <w:rFonts w:ascii="STXingkai" w:eastAsia="STXingkai" w:hAnsi="SimSun" w:hint="eastAsia"/>
          <w:b/>
          <w:bCs/>
          <w:kern w:val="26"/>
          <w:sz w:val="28"/>
          <w:szCs w:val="28"/>
        </w:rPr>
        <w:t>天课及其裨益</w:t>
      </w:r>
    </w:p>
    <w:p w:rsidR="00600A7B" w:rsidRPr="00F846D8" w:rsidRDefault="00600A7B" w:rsidP="00600A7B">
      <w:pPr>
        <w:spacing w:line="360" w:lineRule="auto"/>
        <w:jc w:val="center"/>
        <w:rPr>
          <w:rFonts w:ascii="SimSun" w:hAnsi="SimSun" w:cs="Arial"/>
          <w:kern w:val="26"/>
          <w:sz w:val="28"/>
          <w:szCs w:val="28"/>
        </w:rPr>
      </w:pPr>
    </w:p>
    <w:p w:rsidR="00600A7B" w:rsidRPr="00F846D8" w:rsidRDefault="00600A7B" w:rsidP="00600A7B">
      <w:pPr>
        <w:spacing w:line="360" w:lineRule="auto"/>
        <w:ind w:leftChars="-12" w:left="9" w:hangingChars="12" w:hanging="34"/>
        <w:rPr>
          <w:rFonts w:ascii="LiSu" w:eastAsia="LiSu" w:hAnsi="SimSun"/>
          <w:b/>
          <w:bCs/>
          <w:kern w:val="26"/>
          <w:sz w:val="28"/>
          <w:szCs w:val="28"/>
        </w:rPr>
      </w:pPr>
    </w:p>
    <w:p w:rsidR="00600A7B" w:rsidRPr="00F846D8" w:rsidRDefault="00600A7B" w:rsidP="00600A7B">
      <w:pPr>
        <w:spacing w:line="360" w:lineRule="auto"/>
        <w:ind w:leftChars="216" w:left="454" w:firstLineChars="127" w:firstLine="357"/>
        <w:rPr>
          <w:rFonts w:ascii="LiSu" w:eastAsia="LiSu" w:hAnsi="SimSun"/>
          <w:b/>
          <w:bCs/>
          <w:kern w:val="26"/>
          <w:sz w:val="28"/>
          <w:szCs w:val="28"/>
        </w:rPr>
      </w:pPr>
      <w:r w:rsidRPr="00F846D8">
        <w:rPr>
          <w:rFonts w:ascii="LiSu" w:eastAsia="LiSu" w:hAnsi="SimSun" w:hint="eastAsia"/>
          <w:b/>
          <w:bCs/>
          <w:kern w:val="26"/>
          <w:sz w:val="28"/>
          <w:szCs w:val="28"/>
        </w:rPr>
        <w:t>※天课及其在伊斯兰中的重要性</w:t>
      </w:r>
    </w:p>
    <w:p w:rsidR="00600A7B" w:rsidRPr="00F846D8" w:rsidRDefault="00600A7B" w:rsidP="00600A7B">
      <w:pPr>
        <w:spacing w:line="360" w:lineRule="auto"/>
        <w:ind w:leftChars="216" w:left="454" w:firstLineChars="255" w:firstLine="717"/>
        <w:rPr>
          <w:rFonts w:ascii="LiSu" w:eastAsia="LiSu" w:hAnsi="SimSun"/>
          <w:b/>
          <w:bCs/>
          <w:kern w:val="26"/>
          <w:sz w:val="28"/>
          <w:szCs w:val="28"/>
        </w:rPr>
      </w:pPr>
      <w:r w:rsidRPr="00F846D8">
        <w:rPr>
          <w:rFonts w:ascii="LiSu" w:eastAsia="LiSu" w:hAnsi="SimSun" w:hint="eastAsia"/>
          <w:b/>
          <w:bCs/>
          <w:kern w:val="26"/>
          <w:sz w:val="28"/>
          <w:szCs w:val="28"/>
        </w:rPr>
        <w:t>※制定天课的哲理</w:t>
      </w:r>
    </w:p>
    <w:p w:rsidR="00600A7B" w:rsidRPr="00F846D8" w:rsidRDefault="00600A7B" w:rsidP="00600A7B">
      <w:pPr>
        <w:spacing w:line="360" w:lineRule="auto"/>
        <w:ind w:leftChars="216" w:left="454" w:firstLineChars="380" w:firstLine="1068"/>
        <w:rPr>
          <w:rFonts w:ascii="LiSu" w:eastAsia="LiSu" w:hAnsi="SimSun"/>
          <w:b/>
          <w:bCs/>
          <w:kern w:val="26"/>
          <w:sz w:val="28"/>
          <w:szCs w:val="28"/>
        </w:rPr>
      </w:pPr>
      <w:r w:rsidRPr="00F846D8">
        <w:rPr>
          <w:rFonts w:ascii="LiSu" w:eastAsia="LiSu" w:hAnsi="SimSun" w:hint="eastAsia"/>
          <w:b/>
          <w:bCs/>
          <w:kern w:val="26"/>
          <w:sz w:val="28"/>
          <w:szCs w:val="28"/>
        </w:rPr>
        <w:t>※必须交纳天课的财产</w:t>
      </w:r>
    </w:p>
    <w:p w:rsidR="00600A7B" w:rsidRPr="00F846D8" w:rsidRDefault="00600A7B" w:rsidP="00600A7B">
      <w:pPr>
        <w:spacing w:line="360" w:lineRule="auto"/>
        <w:ind w:leftChars="216" w:left="454" w:firstLineChars="506" w:firstLine="1422"/>
        <w:rPr>
          <w:rFonts w:ascii="LiSu" w:eastAsia="LiSu" w:hAnsi="SimSun"/>
          <w:b/>
          <w:bCs/>
          <w:kern w:val="26"/>
          <w:sz w:val="28"/>
          <w:szCs w:val="28"/>
        </w:rPr>
      </w:pPr>
      <w:r w:rsidRPr="00F846D8">
        <w:rPr>
          <w:rFonts w:ascii="LiSu" w:eastAsia="LiSu" w:hAnsi="SimSun" w:hint="eastAsia"/>
          <w:b/>
          <w:bCs/>
          <w:kern w:val="26"/>
          <w:sz w:val="28"/>
          <w:szCs w:val="28"/>
        </w:rPr>
        <w:t>※天课的数量</w:t>
      </w:r>
    </w:p>
    <w:p w:rsidR="00600A7B" w:rsidRPr="00F846D8" w:rsidRDefault="00600A7B" w:rsidP="00600A7B">
      <w:pPr>
        <w:spacing w:line="360" w:lineRule="auto"/>
        <w:ind w:leftChars="216" w:left="454" w:firstLineChars="627" w:firstLine="1762"/>
        <w:rPr>
          <w:rFonts w:ascii="LiSu" w:eastAsia="LiSu" w:hAnsi="SimSun"/>
          <w:b/>
          <w:bCs/>
          <w:kern w:val="26"/>
          <w:sz w:val="28"/>
          <w:szCs w:val="28"/>
        </w:rPr>
      </w:pPr>
      <w:r w:rsidRPr="00F846D8">
        <w:rPr>
          <w:rFonts w:ascii="LiSu" w:eastAsia="LiSu" w:hAnsi="SimSun" w:hint="eastAsia"/>
          <w:b/>
          <w:bCs/>
          <w:kern w:val="26"/>
          <w:sz w:val="28"/>
          <w:szCs w:val="28"/>
        </w:rPr>
        <w:t>※天课的用途</w:t>
      </w:r>
    </w:p>
    <w:p w:rsidR="00600A7B" w:rsidRPr="00F846D8" w:rsidRDefault="00600A7B" w:rsidP="00600A7B">
      <w:pPr>
        <w:spacing w:line="360" w:lineRule="auto"/>
        <w:ind w:leftChars="216" w:left="454" w:firstLineChars="752" w:firstLine="2114"/>
        <w:rPr>
          <w:rFonts w:ascii="LiSu" w:eastAsia="LiSu" w:hAnsi="SimSun"/>
          <w:b/>
          <w:bCs/>
          <w:kern w:val="26"/>
          <w:sz w:val="28"/>
          <w:szCs w:val="28"/>
        </w:rPr>
      </w:pPr>
      <w:r w:rsidRPr="00F846D8">
        <w:rPr>
          <w:rFonts w:ascii="LiSu" w:eastAsia="LiSu" w:hAnsi="SimSun" w:hint="eastAsia"/>
          <w:b/>
          <w:bCs/>
          <w:kern w:val="26"/>
          <w:sz w:val="28"/>
          <w:szCs w:val="28"/>
        </w:rPr>
        <w:t>※交纳天课的裨益</w:t>
      </w:r>
    </w:p>
    <w:p w:rsidR="00600A7B" w:rsidRPr="00F846D8" w:rsidRDefault="00600A7B" w:rsidP="00600A7B">
      <w:pPr>
        <w:spacing w:line="360" w:lineRule="auto"/>
        <w:ind w:leftChars="216" w:left="454" w:firstLineChars="877" w:firstLine="2465"/>
        <w:rPr>
          <w:rFonts w:ascii="LiSu" w:eastAsia="LiSu" w:hAnsi="SimSun"/>
          <w:b/>
          <w:bCs/>
          <w:kern w:val="26"/>
          <w:sz w:val="28"/>
          <w:szCs w:val="28"/>
        </w:rPr>
      </w:pPr>
      <w:r w:rsidRPr="00F846D8">
        <w:rPr>
          <w:rFonts w:ascii="LiSu" w:eastAsia="LiSu" w:hAnsi="SimSun" w:hint="eastAsia"/>
          <w:b/>
          <w:bCs/>
          <w:kern w:val="26"/>
          <w:sz w:val="28"/>
          <w:szCs w:val="28"/>
        </w:rPr>
        <w:t>※对拒交天课者的警告</w:t>
      </w:r>
    </w:p>
    <w:p w:rsidR="00600A7B" w:rsidRPr="00F846D8" w:rsidRDefault="00600A7B" w:rsidP="00600A7B">
      <w:pPr>
        <w:spacing w:line="360" w:lineRule="auto"/>
        <w:ind w:leftChars="216" w:left="454" w:firstLineChars="1003" w:firstLine="2819"/>
        <w:rPr>
          <w:rFonts w:ascii="LiSu" w:eastAsia="LiSu" w:hAnsi="SimSun"/>
          <w:b/>
          <w:bCs/>
          <w:kern w:val="26"/>
          <w:sz w:val="28"/>
          <w:szCs w:val="28"/>
        </w:rPr>
      </w:pPr>
      <w:r w:rsidRPr="00F846D8">
        <w:rPr>
          <w:rFonts w:ascii="LiSu" w:eastAsia="LiSu" w:hAnsi="SimSun" w:hint="eastAsia"/>
          <w:b/>
          <w:bCs/>
          <w:kern w:val="26"/>
          <w:sz w:val="28"/>
          <w:szCs w:val="28"/>
        </w:rPr>
        <w:t>※重要提示</w:t>
      </w:r>
    </w:p>
    <w:p w:rsidR="00600A7B" w:rsidRPr="00F846D8" w:rsidRDefault="00600A7B" w:rsidP="00600A7B">
      <w:pPr>
        <w:spacing w:line="360" w:lineRule="auto"/>
        <w:ind w:firstLineChars="1504" w:firstLine="4228"/>
        <w:rPr>
          <w:rFonts w:ascii="LiSu" w:eastAsia="LiSu" w:hAnsi="SimSun"/>
          <w:b/>
          <w:bCs/>
          <w:kern w:val="26"/>
          <w:sz w:val="28"/>
          <w:szCs w:val="28"/>
        </w:rPr>
      </w:pPr>
    </w:p>
    <w:p w:rsidR="00600A7B" w:rsidRPr="00F846D8" w:rsidRDefault="00600A7B" w:rsidP="00600A7B">
      <w:pPr>
        <w:spacing w:line="360" w:lineRule="auto"/>
        <w:ind w:firstLineChars="1504" w:firstLine="4228"/>
        <w:rPr>
          <w:rFonts w:ascii="LiSu" w:eastAsia="LiSu" w:hAnsi="SimSun"/>
          <w:b/>
          <w:bCs/>
          <w:kern w:val="26"/>
          <w:sz w:val="28"/>
          <w:szCs w:val="28"/>
        </w:rPr>
      </w:pPr>
    </w:p>
    <w:p w:rsidR="00600A7B" w:rsidRPr="00F846D8" w:rsidRDefault="00600A7B" w:rsidP="00600A7B">
      <w:pPr>
        <w:spacing w:line="360" w:lineRule="auto"/>
        <w:ind w:firstLineChars="1504" w:firstLine="4228"/>
        <w:rPr>
          <w:rFonts w:ascii="LiSu" w:eastAsia="LiSu" w:hAnsi="SimSun"/>
          <w:b/>
          <w:bCs/>
          <w:kern w:val="26"/>
          <w:sz w:val="28"/>
          <w:szCs w:val="28"/>
        </w:rPr>
      </w:pPr>
    </w:p>
    <w:p w:rsidR="00600A7B" w:rsidRPr="00F846D8" w:rsidRDefault="00600A7B" w:rsidP="00600A7B">
      <w:pPr>
        <w:spacing w:line="360" w:lineRule="auto"/>
        <w:ind w:firstLineChars="1504" w:firstLine="4228"/>
        <w:rPr>
          <w:rFonts w:ascii="LiSu" w:eastAsia="LiSu" w:hAnsi="SimSun"/>
          <w:b/>
          <w:bCs/>
          <w:kern w:val="26"/>
          <w:sz w:val="28"/>
          <w:szCs w:val="28"/>
        </w:rPr>
      </w:pPr>
    </w:p>
    <w:p w:rsidR="00600A7B" w:rsidRPr="00F846D8" w:rsidRDefault="00600A7B" w:rsidP="00600A7B">
      <w:pPr>
        <w:spacing w:line="360" w:lineRule="auto"/>
        <w:ind w:firstLineChars="1504" w:firstLine="4228"/>
        <w:rPr>
          <w:rFonts w:ascii="LiSu" w:eastAsia="LiSu" w:hAnsi="SimSun"/>
          <w:b/>
          <w:bCs/>
          <w:kern w:val="26"/>
          <w:sz w:val="28"/>
          <w:szCs w:val="28"/>
        </w:rPr>
      </w:pPr>
    </w:p>
    <w:p w:rsidR="00600A7B" w:rsidRPr="0041344B" w:rsidRDefault="00600A7B" w:rsidP="00863345">
      <w:pPr>
        <w:spacing w:beforeLines="100" w:afterLines="100" w:line="360" w:lineRule="auto"/>
        <w:jc w:val="center"/>
        <w:rPr>
          <w:rFonts w:ascii="STXinwei" w:eastAsia="STXinwei" w:hAnsi="SimSun" w:cs="Arial"/>
          <w:kern w:val="26"/>
          <w:sz w:val="36"/>
          <w:szCs w:val="36"/>
        </w:rPr>
      </w:pPr>
      <w:r w:rsidRPr="00F846D8">
        <w:rPr>
          <w:rFonts w:ascii="LiSu" w:eastAsia="LiSu" w:hAnsi="SimSun"/>
          <w:b/>
          <w:bCs/>
          <w:kern w:val="26"/>
          <w:sz w:val="28"/>
          <w:szCs w:val="28"/>
        </w:rPr>
        <w:br w:type="page"/>
      </w:r>
      <w:r w:rsidRPr="0041344B">
        <w:rPr>
          <w:rFonts w:ascii="STXinwei" w:eastAsia="STXinwei" w:hAnsi="SimSun" w:cs="Arial" w:hint="eastAsia"/>
          <w:kern w:val="26"/>
          <w:sz w:val="36"/>
          <w:szCs w:val="36"/>
        </w:rPr>
        <w:t>天课及其在伊斯兰中的重要性</w:t>
      </w:r>
    </w:p>
    <w:p w:rsidR="00600A7B" w:rsidRPr="00F846D8" w:rsidRDefault="00600A7B" w:rsidP="00DA64C8">
      <w:pPr>
        <w:spacing w:line="360" w:lineRule="auto"/>
        <w:ind w:firstLineChars="200" w:firstLine="560"/>
        <w:rPr>
          <w:rFonts w:ascii="SimSun" w:hAnsi="SimSun"/>
          <w:kern w:val="26"/>
          <w:sz w:val="28"/>
          <w:szCs w:val="28"/>
        </w:rPr>
      </w:pPr>
      <w:r w:rsidRPr="00DA64C8">
        <w:rPr>
          <w:rFonts w:ascii="STXinwei" w:eastAsia="STXinwei" w:hAnsi="SimSun" w:hint="eastAsia"/>
          <w:kern w:val="26"/>
          <w:sz w:val="28"/>
          <w:szCs w:val="28"/>
        </w:rPr>
        <w:t>天课：</w:t>
      </w:r>
      <w:r w:rsidRPr="00F846D8">
        <w:rPr>
          <w:rFonts w:ascii="SimSun" w:hAnsi="SimSun" w:hint="eastAsia"/>
          <w:kern w:val="26"/>
          <w:sz w:val="28"/>
          <w:szCs w:val="28"/>
        </w:rPr>
        <w:t>是财产中必须的义务，根据固定的条件和众所周知的时间。</w:t>
      </w:r>
    </w:p>
    <w:p w:rsidR="00600A7B" w:rsidRPr="00F846D8" w:rsidRDefault="00600A7B" w:rsidP="00DA64C8">
      <w:pPr>
        <w:spacing w:line="360" w:lineRule="auto"/>
        <w:ind w:firstLineChars="200" w:firstLine="560"/>
        <w:rPr>
          <w:rFonts w:ascii="SimSun" w:hAnsi="SimSun"/>
          <w:kern w:val="26"/>
          <w:sz w:val="28"/>
          <w:szCs w:val="28"/>
        </w:rPr>
      </w:pPr>
      <w:r w:rsidRPr="00DA64C8">
        <w:rPr>
          <w:rFonts w:ascii="STXinwei" w:eastAsia="STXinwei" w:hAnsi="SimSun" w:hint="eastAsia"/>
          <w:kern w:val="26"/>
          <w:sz w:val="28"/>
          <w:szCs w:val="28"/>
        </w:rPr>
        <w:t>天课：</w:t>
      </w:r>
      <w:r w:rsidRPr="00F846D8">
        <w:rPr>
          <w:rFonts w:ascii="SimSun" w:hAnsi="SimSun" w:hint="eastAsia"/>
          <w:kern w:val="26"/>
          <w:sz w:val="28"/>
          <w:szCs w:val="28"/>
        </w:rPr>
        <w:t>是伊斯兰的要素之一，重要的基础，它在伟大、尊严真主的经典中多处与礼拜相提并论。</w:t>
      </w:r>
    </w:p>
    <w:p w:rsidR="00600A7B" w:rsidRPr="00F846D8" w:rsidRDefault="00600A7B" w:rsidP="00600A7B">
      <w:pPr>
        <w:spacing w:line="360" w:lineRule="auto"/>
        <w:ind w:firstLineChars="200" w:firstLine="560"/>
        <w:rPr>
          <w:rFonts w:ascii="SimSun" w:hAnsi="SimSun"/>
          <w:kern w:val="26"/>
          <w:sz w:val="28"/>
          <w:szCs w:val="28"/>
        </w:rPr>
      </w:pPr>
      <w:r w:rsidRPr="00F846D8">
        <w:rPr>
          <w:rFonts w:ascii="SimSun" w:hAnsi="SimSun" w:hint="eastAsia"/>
          <w:kern w:val="26"/>
          <w:sz w:val="28"/>
          <w:szCs w:val="28"/>
        </w:rPr>
        <w:t>穆斯林大众一致公认天课是绝对的主命，谁在知道天课之后而否认它的主命性，那他就是卡费尔</w:t>
      </w:r>
      <w:r w:rsidRPr="00F846D8">
        <w:rPr>
          <w:rStyle w:val="a9"/>
          <w:rFonts w:ascii="SimSun" w:hAnsi="SimSun"/>
          <w:kern w:val="26"/>
          <w:sz w:val="28"/>
          <w:szCs w:val="28"/>
        </w:rPr>
        <w:footnoteReference w:id="373"/>
      </w:r>
      <w:r w:rsidRPr="00F846D8">
        <w:rPr>
          <w:rFonts w:ascii="SimSun" w:hAnsi="SimSun" w:hint="eastAsia"/>
          <w:kern w:val="26"/>
          <w:sz w:val="28"/>
          <w:szCs w:val="28"/>
        </w:rPr>
        <w:t>，确已背叛了伊斯兰。谁因吝啬而拒不交纳天课、或者是减少应交纳天课的数量，那么，他就属于应遭到惩罚和警告的不义者。</w:t>
      </w:r>
    </w:p>
    <w:p w:rsidR="00600A7B" w:rsidRPr="00F846D8" w:rsidRDefault="00600A7B" w:rsidP="00600A7B">
      <w:pPr>
        <w:spacing w:line="360" w:lineRule="auto"/>
        <w:ind w:firstLineChars="200" w:firstLine="560"/>
        <w:rPr>
          <w:kern w:val="26"/>
          <w:sz w:val="28"/>
          <w:szCs w:val="28"/>
          <w:rtl/>
        </w:rPr>
      </w:pPr>
      <w:r w:rsidRPr="00F846D8">
        <w:rPr>
          <w:rFonts w:ascii="SimSun" w:hAnsi="SimSun" w:hint="eastAsia"/>
          <w:kern w:val="26"/>
          <w:sz w:val="28"/>
          <w:szCs w:val="28"/>
        </w:rPr>
        <w:t>其中的证据有</w:t>
      </w:r>
      <w:r w:rsidRPr="00F846D8">
        <w:rPr>
          <w:rFonts w:hint="eastAsia"/>
          <w:kern w:val="26"/>
          <w:sz w:val="28"/>
          <w:szCs w:val="28"/>
        </w:rPr>
        <w:t>清高的真主说：</w:t>
      </w:r>
    </w:p>
    <w:p w:rsidR="00600A7B" w:rsidRPr="00A1579A" w:rsidRDefault="00600A7B" w:rsidP="00600A7B">
      <w:pPr>
        <w:pStyle w:val="af0"/>
        <w:widowControl w:val="0"/>
        <w:tabs>
          <w:tab w:val="num" w:pos="0"/>
        </w:tabs>
        <w:spacing w:after="0" w:line="240" w:lineRule="auto"/>
        <w:ind w:left="0" w:firstLineChars="200" w:firstLine="600"/>
        <w:jc w:val="both"/>
        <w:rPr>
          <w:rFonts w:ascii="QCF_BSML" w:hAnsi="QCF_BSML" w:cs="QCF_BSML"/>
          <w:b/>
          <w:bCs/>
          <w:color w:val="0000FF"/>
          <w:sz w:val="30"/>
          <w:szCs w:val="30"/>
          <w:rtl/>
          <w:lang w:bidi="ar-SA"/>
        </w:rPr>
      </w:pPr>
      <w:r w:rsidRPr="00A1579A">
        <w:rPr>
          <w:rStyle w:val="Char9"/>
          <w:rFonts w:ascii="mylotus" w:hAnsi="mylotus" w:cs="KFGQPC Uthman Taha Naskh"/>
          <w:kern w:val="28"/>
          <w:sz w:val="30"/>
          <w:szCs w:val="30"/>
          <w:rtl/>
        </w:rPr>
        <w:t>قال الله تعالى:</w:t>
      </w:r>
      <w:r w:rsidRPr="00A1579A">
        <w:rPr>
          <w:rFonts w:ascii="QCF_BSML" w:hAnsi="QCF_BSML" w:cs="QCF_BSML"/>
          <w:b/>
          <w:bCs/>
          <w:color w:val="0000FF"/>
          <w:sz w:val="30"/>
          <w:szCs w:val="30"/>
          <w:rtl/>
        </w:rPr>
        <w:t xml:space="preserve"> (</w:t>
      </w:r>
      <w:r w:rsidRPr="00C736B8">
        <w:rPr>
          <w:rFonts w:ascii="QCF_P017" w:hAnsi="QCF_P017" w:cs="QCF_P017"/>
          <w:b/>
          <w:bCs/>
          <w:color w:val="0000FF"/>
          <w:sz w:val="30"/>
          <w:szCs w:val="30"/>
          <w:rtl/>
        </w:rPr>
        <w:t xml:space="preserve">ﯓ  ﯔ  ﯕ  ﯖﯗ  </w:t>
      </w:r>
      <w:r w:rsidRPr="00A1579A">
        <w:rPr>
          <w:rFonts w:ascii="QCF_BSML" w:hAnsi="QCF_BSML" w:cs="QCF_BSML"/>
          <w:b/>
          <w:bCs/>
          <w:color w:val="0000FF"/>
          <w:sz w:val="30"/>
          <w:szCs w:val="30"/>
          <w:rtl/>
        </w:rPr>
        <w:t>)</w:t>
      </w:r>
      <w:r w:rsidRPr="00A1579A">
        <w:rPr>
          <w:rFonts w:ascii="QCF_BSML" w:hAnsi="QCF_BSML" w:cs="QCF_BSML"/>
          <w:color w:val="000000"/>
          <w:sz w:val="30"/>
          <w:szCs w:val="30"/>
          <w:rtl/>
        </w:rPr>
        <w:t xml:space="preserve"> </w:t>
      </w:r>
      <w:r w:rsidRPr="00A1579A">
        <w:rPr>
          <w:rStyle w:val="Char9"/>
          <w:rFonts w:ascii="mylotus" w:hAnsi="mylotus" w:cs="KFGQPC Uthman Taha Naskh"/>
          <w:kern w:val="28"/>
          <w:sz w:val="30"/>
          <w:szCs w:val="30"/>
          <w:rtl/>
        </w:rPr>
        <w:t>البقرة: ١١٠</w:t>
      </w:r>
    </w:p>
    <w:p w:rsidR="00600A7B" w:rsidRPr="00F846D8" w:rsidRDefault="00600A7B" w:rsidP="00600A7B">
      <w:pPr>
        <w:spacing w:line="360" w:lineRule="auto"/>
        <w:ind w:firstLineChars="200" w:firstLine="562"/>
        <w:rPr>
          <w:kern w:val="26"/>
          <w:sz w:val="28"/>
          <w:szCs w:val="28"/>
          <w:rtl/>
        </w:rPr>
      </w:pPr>
      <w:r w:rsidRPr="00F846D8">
        <w:rPr>
          <w:rFonts w:ascii="SimSun" w:hAnsi="SimSun" w:hint="eastAsia"/>
          <w:b/>
          <w:bCs/>
          <w:color w:val="800000"/>
          <w:kern w:val="26"/>
          <w:sz w:val="28"/>
          <w:szCs w:val="28"/>
          <w:lang w:val="zh-CN"/>
        </w:rPr>
        <w:t>【</w:t>
      </w:r>
      <w:r w:rsidRPr="00F846D8">
        <w:rPr>
          <w:rFonts w:ascii="SimSun" w:hAnsi="SimSun" w:hint="eastAsia"/>
          <w:b/>
          <w:bCs/>
          <w:color w:val="800000"/>
          <w:kern w:val="26"/>
          <w:sz w:val="28"/>
          <w:szCs w:val="28"/>
        </w:rPr>
        <w:t>你们应当谨守拜功，完纳天课。</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374"/>
      </w:r>
      <w:r w:rsidRPr="00F846D8">
        <w:rPr>
          <w:rFonts w:hint="eastAsia"/>
          <w:kern w:val="26"/>
          <w:sz w:val="28"/>
          <w:szCs w:val="28"/>
        </w:rPr>
        <w:t>清高的真主又说：</w:t>
      </w:r>
    </w:p>
    <w:p w:rsidR="00600A7B" w:rsidRPr="00D831E9" w:rsidRDefault="00600A7B" w:rsidP="00600A7B">
      <w:pPr>
        <w:pStyle w:val="af9"/>
        <w:tabs>
          <w:tab w:val="left" w:pos="424"/>
        </w:tabs>
        <w:spacing w:before="0" w:after="0" w:line="240" w:lineRule="auto"/>
        <w:ind w:firstLineChars="200" w:firstLine="600"/>
        <w:jc w:val="both"/>
        <w:rPr>
          <w:rFonts w:cs="KFGQPC Uthman Taha Naskh"/>
          <w:bCs w:val="0"/>
          <w:kern w:val="28"/>
          <w:sz w:val="30"/>
          <w:szCs w:val="30"/>
          <w:rtl/>
        </w:rPr>
      </w:pPr>
      <w:r w:rsidRPr="00D831E9">
        <w:rPr>
          <w:rFonts w:cs="KFGQPC Uthman Taha Naskh"/>
          <w:bCs w:val="0"/>
          <w:kern w:val="28"/>
          <w:sz w:val="30"/>
          <w:szCs w:val="30"/>
          <w:rtl/>
        </w:rPr>
        <w:t>قال الله تعالى</w:t>
      </w:r>
      <w:r w:rsidRPr="00D831E9">
        <w:rPr>
          <w:rFonts w:ascii="mylotus" w:hAnsi="mylotus" w:cs="KFGQPC Uthman Taha Naskh"/>
          <w:kern w:val="28"/>
          <w:sz w:val="30"/>
          <w:szCs w:val="30"/>
          <w:rtl/>
        </w:rPr>
        <w:t>:</w:t>
      </w:r>
      <w:r w:rsidRPr="00D831E9">
        <w:rPr>
          <w:rFonts w:ascii="QCF_BSML" w:hAnsi="QCF_BSML" w:cs="QCF_BSML"/>
          <w:color w:val="0000FF"/>
          <w:kern w:val="28"/>
          <w:sz w:val="30"/>
          <w:szCs w:val="30"/>
          <w:rtl/>
        </w:rPr>
        <w:t xml:space="preserve"> (</w:t>
      </w:r>
      <w:r w:rsidRPr="00D831E9">
        <w:rPr>
          <w:rFonts w:ascii="QCF_P598" w:hAnsi="QCF_P598" w:cs="QCF_P598"/>
          <w:color w:val="0000FF"/>
          <w:kern w:val="28"/>
          <w:sz w:val="30"/>
          <w:szCs w:val="30"/>
          <w:rtl/>
        </w:rPr>
        <w:t>ﮘ  ﮙ  ﮚ  ﮛ  ﮜ  ﮝ   ﮞ  ﮟ  ﮠ  ﮡ  ﮢ   ﮣ  ﮤﮥ  ﮦ  ﮧ   ﮨ  ﮩ</w:t>
      </w:r>
      <w:r w:rsidRPr="00D831E9">
        <w:rPr>
          <w:rFonts w:ascii="QCF_BSML" w:hAnsi="QCF_BSML" w:cs="QCF_BSML"/>
          <w:color w:val="0000FF"/>
          <w:kern w:val="28"/>
          <w:sz w:val="30"/>
          <w:szCs w:val="30"/>
          <w:rtl/>
        </w:rPr>
        <w:t>)</w:t>
      </w:r>
      <w:r w:rsidRPr="00D831E9">
        <w:rPr>
          <w:rFonts w:cs="KFGQPC Uthman Taha Naskh"/>
          <w:bCs w:val="0"/>
          <w:kern w:val="28"/>
          <w:sz w:val="30"/>
          <w:szCs w:val="30"/>
          <w:rtl/>
        </w:rPr>
        <w:t xml:space="preserve"> </w:t>
      </w:r>
      <w:r w:rsidRPr="00D831E9">
        <w:rPr>
          <w:rFonts w:cs="KFGQPC Uthman Taha Naskh" w:hint="cs"/>
          <w:bCs w:val="0"/>
          <w:kern w:val="28"/>
          <w:sz w:val="30"/>
          <w:szCs w:val="30"/>
          <w:rtl/>
        </w:rPr>
        <w:t>البينة: 5</w:t>
      </w:r>
    </w:p>
    <w:p w:rsidR="00600A7B" w:rsidRPr="00D831E9" w:rsidRDefault="00600A7B" w:rsidP="00600A7B">
      <w:pPr>
        <w:spacing w:line="360" w:lineRule="auto"/>
        <w:ind w:firstLineChars="200" w:firstLine="562"/>
        <w:rPr>
          <w:rFonts w:ascii="SimSun" w:hAnsi="SimSun"/>
          <w:b/>
          <w:color w:val="800000"/>
          <w:kern w:val="28"/>
          <w:sz w:val="28"/>
          <w:szCs w:val="28"/>
          <w:lang w:val="zh-CN"/>
        </w:rPr>
      </w:pPr>
      <w:r w:rsidRPr="00D831E9">
        <w:rPr>
          <w:rFonts w:ascii="SimSun" w:hAnsi="SimSun" w:hint="eastAsia"/>
          <w:b/>
          <w:color w:val="800000"/>
          <w:kern w:val="28"/>
          <w:sz w:val="28"/>
          <w:szCs w:val="28"/>
          <w:lang w:val="zh-CN"/>
        </w:rPr>
        <w:t>【</w:t>
      </w:r>
      <w:r w:rsidRPr="00D831E9">
        <w:rPr>
          <w:rFonts w:ascii="SimSun" w:hAnsi="SimSun" w:hint="eastAsia"/>
          <w:b/>
          <w:bCs/>
          <w:color w:val="800000"/>
          <w:kern w:val="28"/>
          <w:sz w:val="28"/>
          <w:szCs w:val="28"/>
        </w:rPr>
        <w:t>[5]他们只奉命崇拜真主，虔诚敬意，恪遵正教，谨守拜功，完纳天课，这才是正教。</w:t>
      </w:r>
      <w:r w:rsidRPr="00D831E9">
        <w:rPr>
          <w:rFonts w:ascii="SimSun" w:hAnsi="SimSun" w:hint="eastAsia"/>
          <w:b/>
          <w:color w:val="800000"/>
          <w:kern w:val="28"/>
          <w:sz w:val="28"/>
          <w:szCs w:val="28"/>
          <w:lang w:val="zh-CN"/>
        </w:rPr>
        <w:t>】</w:t>
      </w:r>
      <w:r w:rsidRPr="00D831E9">
        <w:rPr>
          <w:rStyle w:val="a9"/>
          <w:rFonts w:ascii="SimSun" w:hAnsi="SimSun"/>
          <w:b/>
          <w:color w:val="800000"/>
          <w:kern w:val="28"/>
          <w:sz w:val="28"/>
          <w:szCs w:val="28"/>
          <w:lang w:val="zh-CN"/>
        </w:rPr>
        <w:footnoteReference w:id="375"/>
      </w:r>
    </w:p>
    <w:p w:rsidR="00C736B8" w:rsidRDefault="00C736B8" w:rsidP="00C736B8">
      <w:pPr>
        <w:spacing w:line="360" w:lineRule="auto"/>
        <w:ind w:firstLineChars="200" w:firstLine="560"/>
        <w:rPr>
          <w:rFonts w:ascii="SimSun" w:hAnsi="SimSun" w:cs="Arial"/>
          <w:b/>
          <w:bCs/>
          <w:color w:val="008000"/>
          <w:kern w:val="26"/>
          <w:sz w:val="28"/>
          <w:szCs w:val="28"/>
          <w:rtl/>
        </w:rPr>
      </w:pPr>
      <w:r w:rsidRPr="00F846D8">
        <w:rPr>
          <w:rFonts w:hint="eastAsia"/>
          <w:kern w:val="26"/>
          <w:sz w:val="28"/>
          <w:szCs w:val="28"/>
        </w:rPr>
        <w:t>在两大部正确的《圣训》中都提到伊本欧麦尔（愿主喜悦他俩）</w:t>
      </w:r>
      <w:r w:rsidRPr="00F846D8">
        <w:rPr>
          <w:rFonts w:ascii="SimSun" w:hAnsi="SimSun" w:cs="Arial" w:hint="eastAsia"/>
          <w:color w:val="000000"/>
          <w:kern w:val="26"/>
          <w:sz w:val="28"/>
          <w:szCs w:val="28"/>
        </w:rPr>
        <w:t>的传述，</w:t>
      </w:r>
      <w:r w:rsidRPr="00F846D8">
        <w:rPr>
          <w:rFonts w:ascii="SimSun" w:hAnsi="SimSun" w:cs="Arial" w:hint="eastAsia"/>
          <w:b/>
          <w:bCs/>
          <w:color w:val="008000"/>
          <w:kern w:val="26"/>
          <w:sz w:val="28"/>
          <w:szCs w:val="28"/>
        </w:rPr>
        <w:t>主的使者</w:t>
      </w:r>
      <w:r w:rsidR="00253D81" w:rsidRPr="00253D81">
        <w:rPr>
          <w:rFonts w:ascii="SimSun" w:hAnsi="SimSun"/>
          <w:b/>
          <w:bCs/>
          <w:color w:val="008000"/>
          <w:kern w:val="26"/>
          <w:sz w:val="28"/>
          <w:szCs w:val="28"/>
          <w:rtl/>
        </w:rPr>
      </w:r>
      <w:r w:rsidR="00253D81" w:rsidRPr="00253D81">
        <w:rPr>
          <w:rFonts w:ascii="SimSun" w:hAnsi="SimSun"/>
          <w:b/>
          <w:bCs/>
          <w:color w:val="008000"/>
          <w:kern w:val="26"/>
          <w:sz w:val="28"/>
          <w:szCs w:val="28"/>
        </w:rPr>
        <w:pict>
          <v:shape id="_x0000_s1522"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22" inset="0,0,0,0">
              <w:txbxContent>
                <w:p w:rsidR="00C736B8" w:rsidRPr="001C2BDC" w:rsidRDefault="00C736B8" w:rsidP="00C736B8">
                  <w:pPr>
                    <w:spacing w:line="120" w:lineRule="exact"/>
                    <w:jc w:val="center"/>
                    <w:rPr>
                      <w:rFonts w:ascii="SimSun" w:hAnsi="SimSun" w:cs="Arial"/>
                      <w:b/>
                      <w:bCs/>
                      <w:color w:val="008000"/>
                      <w:kern w:val="24"/>
                      <w:sz w:val="8"/>
                      <w:szCs w:val="8"/>
                    </w:rPr>
                  </w:pPr>
                  <w:r w:rsidRPr="001C2BDC">
                    <w:rPr>
                      <w:rFonts w:ascii="SimSun" w:hAnsi="SimSun" w:cs="Arial" w:hint="eastAsia"/>
                      <w:b/>
                      <w:bCs/>
                      <w:color w:val="008000"/>
                      <w:kern w:val="24"/>
                      <w:sz w:val="8"/>
                      <w:szCs w:val="8"/>
                    </w:rPr>
                    <w:t>愿主赐福之</w:t>
                  </w:r>
                </w:p>
                <w:p w:rsidR="00C736B8" w:rsidRPr="001C2BDC" w:rsidRDefault="00C736B8" w:rsidP="00C736B8">
                  <w:pPr>
                    <w:spacing w:line="120" w:lineRule="exact"/>
                    <w:jc w:val="center"/>
                    <w:rPr>
                      <w:rFonts w:ascii="SimSun" w:hAnsi="SimSun" w:cs="Arial"/>
                      <w:b/>
                      <w:bCs/>
                      <w:color w:val="008000"/>
                      <w:kern w:val="24"/>
                      <w:sz w:val="8"/>
                      <w:szCs w:val="8"/>
                    </w:rPr>
                  </w:pPr>
                  <w:r w:rsidRPr="001C2BDC">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cs="Arial" w:hint="eastAsia"/>
          <w:b/>
          <w:bCs/>
          <w:color w:val="008000"/>
          <w:kern w:val="26"/>
          <w:sz w:val="28"/>
          <w:szCs w:val="28"/>
        </w:rPr>
        <w:t>说：</w:t>
      </w:r>
    </w:p>
    <w:p w:rsidR="00C736B8" w:rsidRPr="00D61B8B" w:rsidRDefault="00C736B8" w:rsidP="00C736B8">
      <w:pPr>
        <w:pStyle w:val="af0"/>
        <w:widowControl w:val="0"/>
        <w:spacing w:after="0" w:line="240" w:lineRule="auto"/>
        <w:ind w:left="0" w:firstLineChars="200" w:firstLine="602"/>
        <w:jc w:val="both"/>
        <w:rPr>
          <w:rFonts w:ascii="mylotus" w:hAnsi="mylotus" w:cs="KFGQPC Uthman Taha Naskh"/>
          <w:sz w:val="32"/>
          <w:szCs w:val="30"/>
          <w:rtl/>
          <w:lang w:bidi="ar-SA"/>
        </w:rPr>
      </w:pPr>
      <w:r w:rsidRPr="00D61B8B">
        <w:rPr>
          <w:rFonts w:ascii="mylotus" w:hAnsi="mylotus" w:cs="KFGQPC Uthman Taha Naskh"/>
          <w:b/>
          <w:bCs/>
          <w:color w:val="008000"/>
          <w:kern w:val="26"/>
          <w:sz w:val="32"/>
          <w:szCs w:val="30"/>
          <w:rtl/>
          <w:lang w:eastAsia="zh-CN" w:bidi="ar-SA"/>
        </w:rPr>
        <w:t>قال رسول الله</w:t>
      </w:r>
      <w:r w:rsidRPr="00D61B8B">
        <w:rPr>
          <w:rFonts w:ascii="mylotus" w:hAnsi="mylotus" w:cs="KFGQPC Uthman Taha Naskh"/>
          <w:b/>
          <w:bCs/>
          <w:color w:val="008000"/>
          <w:kern w:val="26"/>
          <w:sz w:val="32"/>
          <w:szCs w:val="30"/>
          <w:lang w:eastAsia="zh-CN" w:bidi="ar-SA"/>
        </w:rPr>
        <w:sym w:font="AGA Arabesque" w:char="F072"/>
      </w:r>
      <w:r w:rsidRPr="00D61B8B">
        <w:rPr>
          <w:rFonts w:ascii="mylotus" w:hAnsi="mylotus" w:cs="KFGQPC Uthman Taha Naskh"/>
          <w:b/>
          <w:bCs/>
          <w:color w:val="008000"/>
          <w:kern w:val="26"/>
          <w:sz w:val="32"/>
          <w:szCs w:val="30"/>
          <w:rtl/>
          <w:lang w:eastAsia="zh-CN" w:bidi="ar-SA"/>
        </w:rPr>
        <w:t>:«بُنِيَ الإسْلامُ عَلَى خَـمْسٍ: شَهَادَةِ أَنْ لا إلَـهَ إلَّا الله، وَأَنَّ مُـحَـمَّداً عَبْدُهُ وَرَسُولُـهُ، وَإقَامِ الصَّلاةِ، وَإيْتَاءِ الزَّكَاةِ، وَحَجِّ البَيْتِ، وَصَوْمِ رَمَضَانَ»</w:t>
      </w:r>
      <w:r w:rsidRPr="00D61B8B">
        <w:rPr>
          <w:rFonts w:ascii="mylotus" w:hAnsi="mylotus" w:cs="KFGQPC Uthman Taha Naskh"/>
          <w:color w:val="008000"/>
          <w:sz w:val="32"/>
          <w:szCs w:val="30"/>
          <w:rtl/>
        </w:rPr>
        <w:t>.</w:t>
      </w:r>
      <w:r w:rsidRPr="00D61B8B">
        <w:rPr>
          <w:rFonts w:ascii="mylotus" w:hAnsi="mylotus" w:cs="KFGQPC Uthman Taha Naskh"/>
          <w:sz w:val="32"/>
          <w:szCs w:val="30"/>
          <w:rtl/>
        </w:rPr>
        <w:t xml:space="preserve"> متفق عليه.</w:t>
      </w:r>
    </w:p>
    <w:p w:rsidR="00C736B8" w:rsidRPr="00F846D8" w:rsidRDefault="00C736B8" w:rsidP="00C736B8">
      <w:pPr>
        <w:spacing w:line="360" w:lineRule="auto"/>
        <w:ind w:firstLineChars="200" w:firstLine="562"/>
        <w:rPr>
          <w:rFonts w:ascii="SimSun" w:hAnsi="SimSun" w:cs="Traditional Arabic"/>
          <w:b/>
          <w:color w:val="009900"/>
          <w:sz w:val="28"/>
          <w:szCs w:val="28"/>
        </w:rPr>
      </w:pPr>
      <w:r w:rsidRPr="00D10343">
        <w:rPr>
          <w:rFonts w:ascii="SimSun" w:hAnsi="SimSun" w:cs="Arial" w:hint="eastAsia"/>
          <w:b/>
          <w:bCs/>
          <w:color w:val="008000"/>
          <w:kern w:val="26"/>
          <w:sz w:val="28"/>
          <w:szCs w:val="28"/>
        </w:rPr>
        <w:t>“伊斯兰是建立在五项基础原则上的：作证‘除真主之外，绝无真正应受崇拜者’，并且也要作证‘穆罕默德是真主的仆人和使者’，力行拜功，交纳天课，朝觐天房，封‘赖麦丹’月的</w:t>
      </w:r>
      <w:r w:rsidRPr="00F846D8">
        <w:rPr>
          <w:rFonts w:ascii="SimSun" w:hAnsi="SimSun" w:cs="Arial" w:hint="eastAsia"/>
          <w:b/>
          <w:bCs/>
          <w:color w:val="008000"/>
          <w:kern w:val="26"/>
          <w:sz w:val="28"/>
          <w:szCs w:val="28"/>
        </w:rPr>
        <w:t>斋。”</w:t>
      </w:r>
      <w:r w:rsidRPr="00F846D8">
        <w:rPr>
          <w:rStyle w:val="a9"/>
          <w:rFonts w:ascii="SimSun" w:hAnsi="SimSun"/>
          <w:b/>
          <w:color w:val="008000"/>
          <w:sz w:val="28"/>
          <w:szCs w:val="28"/>
        </w:rPr>
        <w:footnoteReference w:id="376"/>
      </w:r>
    </w:p>
    <w:p w:rsidR="00C736B8" w:rsidRDefault="00C736B8" w:rsidP="00C736B8">
      <w:pPr>
        <w:spacing w:line="360" w:lineRule="auto"/>
        <w:ind w:firstLineChars="200" w:firstLine="560"/>
        <w:rPr>
          <w:rFonts w:ascii="SimSun" w:hAnsi="SimSun" w:cs="Arial"/>
          <w:b/>
          <w:bCs/>
          <w:color w:val="008000"/>
          <w:kern w:val="26"/>
          <w:sz w:val="28"/>
          <w:szCs w:val="28"/>
          <w:rtl/>
        </w:rPr>
      </w:pPr>
      <w:r w:rsidRPr="00F846D8">
        <w:rPr>
          <w:rFonts w:hint="eastAsia"/>
          <w:kern w:val="26"/>
          <w:sz w:val="28"/>
          <w:szCs w:val="28"/>
        </w:rPr>
        <w:t>在《布哈里圣训集》中提到关于穆阿兹被派往也门的故事，</w:t>
      </w:r>
      <w:r w:rsidRPr="00F846D8">
        <w:rPr>
          <w:rFonts w:ascii="SimSun" w:hAnsi="SimSun" w:cs="Arial" w:hint="eastAsia"/>
          <w:b/>
          <w:bCs/>
          <w:color w:val="008000"/>
          <w:kern w:val="26"/>
          <w:sz w:val="28"/>
          <w:szCs w:val="28"/>
        </w:rPr>
        <w:t>主的使者</w:t>
      </w:r>
      <w:r w:rsidR="00253D81" w:rsidRPr="00253D81">
        <w:rPr>
          <w:rFonts w:ascii="SimSun" w:hAnsi="SimSun"/>
          <w:b/>
          <w:bCs/>
          <w:color w:val="008000"/>
          <w:kern w:val="26"/>
          <w:sz w:val="28"/>
          <w:szCs w:val="28"/>
          <w:rtl/>
        </w:rPr>
      </w:r>
      <w:r w:rsidR="00253D81" w:rsidRPr="00253D81">
        <w:rPr>
          <w:rFonts w:ascii="SimSun" w:hAnsi="SimSun"/>
          <w:b/>
          <w:bCs/>
          <w:color w:val="008000"/>
          <w:kern w:val="26"/>
          <w:sz w:val="28"/>
          <w:szCs w:val="28"/>
        </w:rPr>
        <w:pict>
          <v:shape id="_x0000_s1521"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21" inset="0,0,0,0">
              <w:txbxContent>
                <w:p w:rsidR="00C736B8" w:rsidRPr="001C2BDC" w:rsidRDefault="00C736B8" w:rsidP="00C736B8">
                  <w:pPr>
                    <w:spacing w:line="120" w:lineRule="exact"/>
                    <w:jc w:val="center"/>
                    <w:rPr>
                      <w:rFonts w:ascii="SimSun" w:hAnsi="SimSun" w:cs="Arial"/>
                      <w:b/>
                      <w:bCs/>
                      <w:color w:val="008000"/>
                      <w:kern w:val="24"/>
                      <w:sz w:val="8"/>
                      <w:szCs w:val="8"/>
                    </w:rPr>
                  </w:pPr>
                  <w:r w:rsidRPr="001C2BDC">
                    <w:rPr>
                      <w:rFonts w:ascii="SimSun" w:hAnsi="SimSun" w:cs="Arial" w:hint="eastAsia"/>
                      <w:b/>
                      <w:bCs/>
                      <w:color w:val="008000"/>
                      <w:kern w:val="24"/>
                      <w:sz w:val="8"/>
                      <w:szCs w:val="8"/>
                    </w:rPr>
                    <w:t>愿主赐福之</w:t>
                  </w:r>
                </w:p>
                <w:p w:rsidR="00C736B8" w:rsidRPr="001C2BDC" w:rsidRDefault="00C736B8" w:rsidP="00C736B8">
                  <w:pPr>
                    <w:spacing w:line="120" w:lineRule="exact"/>
                    <w:jc w:val="center"/>
                    <w:rPr>
                      <w:rFonts w:ascii="SimSun" w:hAnsi="SimSun" w:cs="Arial"/>
                      <w:b/>
                      <w:bCs/>
                      <w:color w:val="008000"/>
                      <w:kern w:val="24"/>
                      <w:sz w:val="8"/>
                      <w:szCs w:val="8"/>
                    </w:rPr>
                  </w:pPr>
                  <w:r w:rsidRPr="001C2BDC">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cs="Arial" w:hint="eastAsia"/>
          <w:b/>
          <w:bCs/>
          <w:color w:val="008000"/>
          <w:kern w:val="26"/>
          <w:sz w:val="28"/>
          <w:szCs w:val="28"/>
        </w:rPr>
        <w:t>对他说：</w:t>
      </w:r>
    </w:p>
    <w:p w:rsidR="00C736B8" w:rsidRPr="00D831E9" w:rsidRDefault="00C736B8" w:rsidP="00C736B8">
      <w:pPr>
        <w:pStyle w:val="af0"/>
        <w:widowControl w:val="0"/>
        <w:tabs>
          <w:tab w:val="num" w:pos="0"/>
        </w:tabs>
        <w:adjustRightInd/>
        <w:spacing w:after="0" w:line="240" w:lineRule="auto"/>
        <w:ind w:left="0" w:firstLineChars="200" w:firstLine="602"/>
        <w:jc w:val="both"/>
        <w:rPr>
          <w:rFonts w:ascii="mylotus1" w:hAnsi="mylotus1" w:cs="KFGQPC Uthman Taha Naskh"/>
          <w:kern w:val="28"/>
          <w:sz w:val="30"/>
          <w:szCs w:val="30"/>
          <w:lang w:eastAsia="zh-CN"/>
        </w:rPr>
      </w:pPr>
      <w:r w:rsidRPr="00D61B8B">
        <w:rPr>
          <w:rFonts w:ascii="mylotus" w:hAnsi="mylotus" w:cs="KFGQPC Uthman Taha Naskh"/>
          <w:b/>
          <w:bCs/>
          <w:color w:val="008000"/>
          <w:kern w:val="26"/>
          <w:sz w:val="32"/>
          <w:szCs w:val="30"/>
          <w:rtl/>
          <w:lang w:eastAsia="zh-CN" w:bidi="ar-SA"/>
        </w:rPr>
        <w:t>قال</w:t>
      </w:r>
      <w:r>
        <w:rPr>
          <w:rFonts w:ascii="mylotus" w:hAnsi="mylotus" w:cs="KFGQPC Uthman Taha Naskh" w:hint="cs"/>
          <w:b/>
          <w:bCs/>
          <w:color w:val="008000"/>
          <w:kern w:val="26"/>
          <w:sz w:val="32"/>
          <w:szCs w:val="30"/>
          <w:rtl/>
          <w:lang w:eastAsia="zh-CN" w:bidi="ar-SA"/>
        </w:rPr>
        <w:t xml:space="preserve"> له</w:t>
      </w:r>
      <w:r w:rsidRPr="00D61B8B">
        <w:rPr>
          <w:rFonts w:ascii="mylotus" w:hAnsi="mylotus" w:cs="KFGQPC Uthman Taha Naskh"/>
          <w:b/>
          <w:bCs/>
          <w:color w:val="008000"/>
          <w:kern w:val="26"/>
          <w:sz w:val="32"/>
          <w:szCs w:val="30"/>
          <w:rtl/>
          <w:lang w:eastAsia="zh-CN" w:bidi="ar-SA"/>
        </w:rPr>
        <w:t xml:space="preserve"> رسول الله</w:t>
      </w:r>
      <w:r w:rsidRPr="00D61B8B">
        <w:rPr>
          <w:rFonts w:ascii="mylotus" w:hAnsi="mylotus" w:cs="KFGQPC Uthman Taha Naskh"/>
          <w:b/>
          <w:bCs/>
          <w:color w:val="008000"/>
          <w:kern w:val="26"/>
          <w:sz w:val="32"/>
          <w:szCs w:val="30"/>
          <w:lang w:eastAsia="zh-CN" w:bidi="ar-SA"/>
        </w:rPr>
        <w:sym w:font="AGA Arabesque" w:char="F072"/>
      </w:r>
      <w:r>
        <w:rPr>
          <w:rFonts w:ascii="mylotus" w:hAnsi="mylotus" w:cs="KFGQPC Uthman Taha Naskh" w:hint="cs"/>
          <w:b/>
          <w:bCs/>
          <w:color w:val="008000"/>
          <w:kern w:val="26"/>
          <w:sz w:val="32"/>
          <w:szCs w:val="30"/>
          <w:rtl/>
          <w:lang w:eastAsia="zh-CN" w:bidi="ar-SA"/>
        </w:rPr>
        <w:t>:</w:t>
      </w:r>
      <w:r w:rsidRPr="00D61B8B">
        <w:rPr>
          <w:rFonts w:ascii="mylotus" w:hAnsi="mylotus" w:cs="KFGQPC Uthman Taha Naskh"/>
          <w:b/>
          <w:bCs/>
          <w:color w:val="008000"/>
          <w:kern w:val="26"/>
          <w:sz w:val="32"/>
          <w:szCs w:val="30"/>
          <w:rtl/>
          <w:lang w:eastAsia="zh-CN" w:bidi="ar-SA"/>
        </w:rPr>
        <w:t>«</w:t>
      </w:r>
      <w:r w:rsidRPr="00D10343">
        <w:rPr>
          <w:rFonts w:cs="KFGQPC Uthman Taha Naskh" w:hint="cs"/>
          <w:b/>
          <w:bCs/>
          <w:color w:val="008000"/>
          <w:sz w:val="30"/>
          <w:szCs w:val="30"/>
          <w:rtl/>
        </w:rPr>
        <w:t>فإن</w:t>
      </w:r>
      <w:r w:rsidRPr="00D10343">
        <w:rPr>
          <w:rFonts w:cs="KFGQPC Uthman Taha Naskh"/>
          <w:b/>
          <w:bCs/>
          <w:color w:val="008000"/>
          <w:sz w:val="30"/>
          <w:szCs w:val="30"/>
          <w:rtl/>
        </w:rPr>
        <w:t xml:space="preserve"> هم أطاعوا لكَ بذٰلك ، فأخبِرهم أن اللهَ قد فَرضَ عليهم صدقةً تُؤخذُ مِن أغنيائِهم ، فتُـردُّ على فقرائِهم</w:t>
      </w:r>
      <w:r w:rsidRPr="00D64B8A">
        <w:rPr>
          <w:rFonts w:cs="KFGQPC Uthman Taha Naskh"/>
          <w:b/>
          <w:bCs/>
          <w:color w:val="008000"/>
          <w:sz w:val="30"/>
          <w:szCs w:val="30"/>
          <w:rtl/>
        </w:rPr>
        <w:t>»</w:t>
      </w:r>
      <w:r w:rsidRPr="00D831E9">
        <w:rPr>
          <w:rFonts w:ascii="mylotus1" w:hAnsi="mylotus1" w:cs="KFGQPC Uthman Taha Naskh"/>
          <w:kern w:val="28"/>
          <w:sz w:val="30"/>
          <w:szCs w:val="30"/>
          <w:rtl/>
        </w:rPr>
        <w:t xml:space="preserve">. </w:t>
      </w:r>
      <w:r>
        <w:rPr>
          <w:rFonts w:ascii="mylotus1" w:hAnsi="mylotus1" w:cs="KFGQPC Uthman Taha Naskh" w:hint="cs"/>
          <w:kern w:val="28"/>
          <w:sz w:val="30"/>
          <w:szCs w:val="30"/>
          <w:rtl/>
        </w:rPr>
        <w:t>أخرجه البخاري</w:t>
      </w:r>
    </w:p>
    <w:p w:rsidR="00C736B8" w:rsidRPr="00D831E9" w:rsidRDefault="00C736B8" w:rsidP="00C736B8">
      <w:pPr>
        <w:spacing w:line="360" w:lineRule="auto"/>
        <w:ind w:firstLineChars="200" w:firstLine="562"/>
        <w:rPr>
          <w:rFonts w:ascii="SimSun" w:hAnsi="SimSun"/>
          <w:b/>
          <w:bCs/>
          <w:color w:val="006600"/>
          <w:kern w:val="28"/>
          <w:sz w:val="28"/>
          <w:szCs w:val="28"/>
        </w:rPr>
      </w:pPr>
      <w:r w:rsidRPr="00D64B8A">
        <w:rPr>
          <w:rFonts w:ascii="mylotus" w:hAnsi="SimSun" w:cs="KFGQPC Uthman Taha Naskh" w:hint="eastAsia"/>
          <w:b/>
          <w:bCs/>
          <w:color w:val="008000"/>
          <w:kern w:val="28"/>
          <w:sz w:val="28"/>
          <w:szCs w:val="28"/>
        </w:rPr>
        <w:t>“</w:t>
      </w:r>
      <w:r w:rsidRPr="00F846D8">
        <w:rPr>
          <w:rFonts w:ascii="SimSun" w:hAnsi="SimSun" w:cs="Arial" w:hint="eastAsia"/>
          <w:b/>
          <w:bCs/>
          <w:color w:val="008000"/>
          <w:kern w:val="26"/>
          <w:sz w:val="28"/>
          <w:szCs w:val="28"/>
        </w:rPr>
        <w:t>如果他们顺从那些，你当告诉他们真主为他们规定了天课，取于他们中的富人，用于他们中的穷人</w:t>
      </w:r>
      <w:r w:rsidRPr="00D64B8A">
        <w:rPr>
          <w:rFonts w:ascii="mylotus" w:hAnsi="SimSun" w:cs="KFGQPC Uthman Taha Naskh" w:hint="eastAsia"/>
          <w:b/>
          <w:bCs/>
          <w:color w:val="008000"/>
          <w:kern w:val="28"/>
          <w:sz w:val="28"/>
          <w:szCs w:val="28"/>
        </w:rPr>
        <w:t>。”</w:t>
      </w:r>
      <w:r w:rsidRPr="00D831E9">
        <w:rPr>
          <w:rStyle w:val="a9"/>
          <w:rFonts w:ascii="SimSun" w:hAnsi="SimSun"/>
          <w:b/>
          <w:bCs/>
          <w:color w:val="006600"/>
          <w:kern w:val="28"/>
          <w:sz w:val="28"/>
          <w:szCs w:val="28"/>
        </w:rPr>
        <w:footnoteReference w:id="377"/>
      </w:r>
    </w:p>
    <w:p w:rsidR="00C736B8" w:rsidRPr="00F846D8" w:rsidRDefault="00C736B8" w:rsidP="00C736B8">
      <w:pPr>
        <w:spacing w:line="360" w:lineRule="auto"/>
        <w:ind w:firstLineChars="200" w:firstLine="560"/>
        <w:rPr>
          <w:kern w:val="26"/>
          <w:sz w:val="28"/>
          <w:szCs w:val="28"/>
          <w:rtl/>
        </w:rPr>
      </w:pPr>
      <w:r w:rsidRPr="00F846D8">
        <w:rPr>
          <w:rFonts w:hint="eastAsia"/>
          <w:kern w:val="26"/>
          <w:sz w:val="28"/>
          <w:szCs w:val="28"/>
        </w:rPr>
        <w:t>否认地拒绝交纳天课就是叛教的证据有清高的真主说：</w:t>
      </w:r>
    </w:p>
    <w:p w:rsidR="00C736B8" w:rsidRPr="00A1579A" w:rsidRDefault="00C736B8" w:rsidP="00C736B8">
      <w:pPr>
        <w:bidi/>
        <w:ind w:firstLineChars="200" w:firstLine="560"/>
        <w:rPr>
          <w:rFonts w:ascii="SimSun" w:hAnsi="SimSun" w:cs="KFGQPC Uthman Taha Naskh"/>
          <w:kern w:val="28"/>
          <w:sz w:val="30"/>
          <w:szCs w:val="30"/>
          <w:rtl/>
        </w:rPr>
      </w:pPr>
      <w:r w:rsidRPr="00D831E9">
        <w:rPr>
          <w:rFonts w:ascii="SimSun" w:hAnsi="SimSun" w:cs="KFGQPC Uthman Taha Naskh"/>
          <w:kern w:val="28"/>
          <w:sz w:val="28"/>
          <w:szCs w:val="28"/>
          <w:rtl/>
        </w:rPr>
        <w:t xml:space="preserve">قال </w:t>
      </w:r>
      <w:r w:rsidRPr="00A1579A">
        <w:rPr>
          <w:rFonts w:ascii="SimSun" w:hAnsi="SimSun" w:cs="KFGQPC Uthman Taha Naskh"/>
          <w:kern w:val="28"/>
          <w:sz w:val="30"/>
          <w:szCs w:val="30"/>
          <w:rtl/>
        </w:rPr>
        <w:t xml:space="preserve">الله تعالى: </w:t>
      </w:r>
      <w:r w:rsidRPr="00A1579A">
        <w:rPr>
          <w:rFonts w:ascii="SimSun" w:hAnsi="SimSun" w:cs="QCF_BSML"/>
          <w:b/>
          <w:bCs/>
          <w:color w:val="0000FF"/>
          <w:kern w:val="28"/>
          <w:sz w:val="30"/>
          <w:szCs w:val="30"/>
          <w:rtl/>
        </w:rPr>
        <w:t>(</w:t>
      </w:r>
      <w:r w:rsidRPr="00D10343">
        <w:rPr>
          <w:rFonts w:ascii="QCF_P188" w:hAnsi="QCF_P188" w:cs="QCF_P188"/>
          <w:b/>
          <w:bCs/>
          <w:color w:val="0000FF"/>
          <w:kern w:val="0"/>
          <w:sz w:val="30"/>
          <w:szCs w:val="30"/>
          <w:rtl/>
        </w:rPr>
        <w:t>ﮘ  ﮙ  ﮚ  ﮛ  ﮜ  ﮝ  ﮞ   ﮟ  ﮠﮡ  ﮢ  ﮣ  ﮤ     ﮥ  ﮦ</w:t>
      </w:r>
      <w:r w:rsidRPr="00A1579A">
        <w:rPr>
          <w:rFonts w:ascii="QCF_P188" w:hAnsi="QCF_P188" w:cs="QCF_P188"/>
          <w:color w:val="000000"/>
          <w:kern w:val="0"/>
          <w:sz w:val="30"/>
          <w:szCs w:val="30"/>
          <w:rtl/>
        </w:rPr>
        <w:t xml:space="preserve">  </w:t>
      </w:r>
      <w:r w:rsidRPr="00A1579A">
        <w:rPr>
          <w:rFonts w:ascii="SimSun" w:hAnsi="SimSun" w:cs="QCF_BSML"/>
          <w:b/>
          <w:bCs/>
          <w:color w:val="0000FF"/>
          <w:kern w:val="28"/>
          <w:sz w:val="30"/>
          <w:szCs w:val="30"/>
          <w:rtl/>
        </w:rPr>
        <w:t>)</w:t>
      </w:r>
      <w:r w:rsidRPr="00A1579A">
        <w:rPr>
          <w:rFonts w:ascii="SimSun" w:hAnsi="SimSun" w:cs="QCF_BSML"/>
          <w:kern w:val="28"/>
          <w:sz w:val="30"/>
          <w:szCs w:val="30"/>
          <w:rtl/>
        </w:rPr>
        <w:t xml:space="preserve"> </w:t>
      </w:r>
      <w:r w:rsidRPr="00A1579A">
        <w:rPr>
          <w:rFonts w:ascii="SimSun" w:hAnsi="SimSun" w:cs="KFGQPC Uthman Taha Naskh"/>
          <w:kern w:val="28"/>
          <w:sz w:val="30"/>
          <w:szCs w:val="30"/>
          <w:rtl/>
        </w:rPr>
        <w:t xml:space="preserve"> </w:t>
      </w:r>
      <w:r w:rsidRPr="00A1579A">
        <w:rPr>
          <w:rFonts w:cs="KFGQPC Uthman Taha Naskh"/>
          <w:kern w:val="28"/>
          <w:sz w:val="30"/>
          <w:szCs w:val="30"/>
          <w:rtl/>
        </w:rPr>
        <w:t>التوبة: 11</w:t>
      </w:r>
    </w:p>
    <w:p w:rsidR="00C736B8" w:rsidRPr="00F846D8" w:rsidRDefault="00C736B8" w:rsidP="00C736B8">
      <w:pPr>
        <w:spacing w:line="360" w:lineRule="auto"/>
        <w:ind w:firstLineChars="200" w:firstLine="562"/>
        <w:rPr>
          <w:rFonts w:ascii="SimSun" w:hAnsi="SimSun"/>
          <w:b/>
          <w:bCs/>
          <w:color w:val="800000"/>
          <w:kern w:val="26"/>
          <w:sz w:val="28"/>
          <w:szCs w:val="28"/>
          <w:lang w:val="zh-CN"/>
        </w:rPr>
      </w:pPr>
      <w:r w:rsidRPr="00F846D8">
        <w:rPr>
          <w:rFonts w:ascii="SimSun" w:hAnsi="SimSun" w:hint="eastAsia"/>
          <w:b/>
          <w:bCs/>
          <w:color w:val="800000"/>
          <w:kern w:val="26"/>
          <w:sz w:val="28"/>
          <w:szCs w:val="28"/>
          <w:lang w:val="zh-CN"/>
        </w:rPr>
        <w:t>【</w:t>
      </w:r>
      <w:r>
        <w:rPr>
          <w:rFonts w:ascii="SimSun" w:hAnsi="SimSun" w:hint="eastAsia"/>
          <w:b/>
          <w:bCs/>
          <w:color w:val="800000"/>
          <w:kern w:val="28"/>
          <w:sz w:val="28"/>
          <w:szCs w:val="28"/>
        </w:rPr>
        <w:t>[</w:t>
      </w:r>
      <w:r>
        <w:rPr>
          <w:rFonts w:ascii="SimSun" w:hAnsi="SimSun"/>
          <w:b/>
          <w:bCs/>
          <w:color w:val="800000"/>
          <w:kern w:val="28"/>
          <w:sz w:val="28"/>
          <w:szCs w:val="28"/>
        </w:rPr>
        <w:t>11</w:t>
      </w:r>
      <w:r w:rsidRPr="00D831E9">
        <w:rPr>
          <w:rFonts w:ascii="SimSun" w:hAnsi="SimSun" w:hint="eastAsia"/>
          <w:b/>
          <w:bCs/>
          <w:color w:val="800000"/>
          <w:kern w:val="28"/>
          <w:sz w:val="28"/>
          <w:szCs w:val="28"/>
        </w:rPr>
        <w:t>]</w:t>
      </w:r>
      <w:r w:rsidRPr="00F846D8">
        <w:rPr>
          <w:rFonts w:ascii="SimSun" w:hAnsi="SimSun" w:cs="SimSun" w:hint="eastAsia"/>
          <w:b/>
          <w:bCs/>
          <w:color w:val="800000"/>
          <w:kern w:val="26"/>
          <w:sz w:val="28"/>
          <w:szCs w:val="28"/>
          <w:lang w:val="zh-CN"/>
        </w:rPr>
        <w:t>如果他们悔过自新，谨守拜功，完纳天课，他们就是你们的教胞。我为有知识的民众解释许多迹象</w:t>
      </w:r>
      <w:r w:rsidRPr="00F846D8">
        <w:rPr>
          <w:rFonts w:ascii="SimSun" w:hAnsi="SimSun" w:hint="eastAsia"/>
          <w:b/>
          <w:bCs/>
          <w:color w:val="800000"/>
          <w:kern w:val="26"/>
          <w:sz w:val="28"/>
          <w:szCs w:val="28"/>
        </w:rPr>
        <w:t>。</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378"/>
      </w:r>
    </w:p>
    <w:p w:rsidR="00C736B8" w:rsidRPr="00F846D8" w:rsidRDefault="00C736B8" w:rsidP="00C736B8">
      <w:pPr>
        <w:spacing w:line="360" w:lineRule="auto"/>
        <w:ind w:firstLineChars="200" w:firstLine="560"/>
        <w:rPr>
          <w:rFonts w:ascii="SimSun" w:hAnsi="SimSun"/>
          <w:kern w:val="26"/>
          <w:sz w:val="28"/>
          <w:szCs w:val="28"/>
        </w:rPr>
      </w:pPr>
      <w:r w:rsidRPr="00F846D8">
        <w:rPr>
          <w:rFonts w:ascii="SimSun" w:hAnsi="SimSun" w:hint="eastAsia"/>
          <w:kern w:val="26"/>
          <w:sz w:val="28"/>
          <w:szCs w:val="28"/>
        </w:rPr>
        <w:t>从这节经文中理解到：那些不礼拜、也不交纳天课的人，决不属于我们的教胞，不然，他属于卡费尔。因此，忠诚的艾布白克尔（愿主喜悦他）讨伐分离礼拜与天课、拒绝交纳天课的人——礼拜而拒不交纳天课者，众圣门弟子赞同艾布白克尔的做法，当时是一致公议的。</w:t>
      </w:r>
    </w:p>
    <w:p w:rsidR="00C736B8" w:rsidRPr="0041344B" w:rsidRDefault="00C736B8" w:rsidP="00863345">
      <w:pPr>
        <w:spacing w:beforeLines="100" w:afterLines="100" w:line="360" w:lineRule="auto"/>
        <w:jc w:val="center"/>
        <w:rPr>
          <w:rFonts w:ascii="STXinwei" w:eastAsia="STXinwei" w:hAnsi="SimSun" w:cs="Arial"/>
          <w:kern w:val="26"/>
          <w:sz w:val="36"/>
          <w:szCs w:val="36"/>
        </w:rPr>
      </w:pPr>
      <w:r w:rsidRPr="00F846D8">
        <w:rPr>
          <w:kern w:val="26"/>
          <w:sz w:val="28"/>
          <w:szCs w:val="28"/>
          <w:rtl/>
        </w:rPr>
        <w:br w:type="page"/>
      </w:r>
      <w:r w:rsidRPr="0041344B">
        <w:rPr>
          <w:rFonts w:ascii="STXinwei" w:eastAsia="STXinwei" w:hAnsi="SimSun" w:cs="Arial" w:hint="eastAsia"/>
          <w:kern w:val="26"/>
          <w:sz w:val="36"/>
          <w:szCs w:val="36"/>
        </w:rPr>
        <w:t>制定天课的哲理</w:t>
      </w:r>
    </w:p>
    <w:p w:rsidR="00C736B8" w:rsidRPr="00F846D8" w:rsidRDefault="00C736B8" w:rsidP="00C736B8">
      <w:pPr>
        <w:spacing w:line="360" w:lineRule="auto"/>
        <w:ind w:firstLineChars="200" w:firstLine="560"/>
        <w:rPr>
          <w:rFonts w:ascii="SimSun" w:hAnsi="SimSun"/>
          <w:kern w:val="26"/>
          <w:sz w:val="28"/>
          <w:szCs w:val="28"/>
        </w:rPr>
      </w:pPr>
      <w:r w:rsidRPr="00F846D8">
        <w:rPr>
          <w:rFonts w:ascii="SimSun" w:hAnsi="SimSun" w:cs="Arial" w:hint="eastAsia"/>
          <w:kern w:val="26"/>
          <w:sz w:val="28"/>
          <w:szCs w:val="28"/>
        </w:rPr>
        <w:t>制定天课有很多的哲理，伟大的宗旨和公共的福利，在深思《古兰经》和《圣训》命令交纳天课的原文中完全可以体现这些。例如：在《忏悔章》中提到关于天课的用途，及其在其它的经文和《圣训》中鼓励以着各种方式为慈善事业施舍和花费。其中的哲理有：</w:t>
      </w:r>
    </w:p>
    <w:p w:rsidR="00C736B8" w:rsidRPr="00F846D8" w:rsidRDefault="00C736B8" w:rsidP="00C736B8">
      <w:pPr>
        <w:spacing w:line="360" w:lineRule="auto"/>
        <w:ind w:firstLineChars="200" w:firstLine="562"/>
        <w:rPr>
          <w:kern w:val="26"/>
          <w:sz w:val="28"/>
          <w:szCs w:val="28"/>
          <w:rtl/>
        </w:rPr>
      </w:pPr>
      <w:r w:rsidRPr="00F846D8">
        <w:rPr>
          <w:rFonts w:ascii="SimSun" w:hAnsi="SimSun" w:hint="eastAsia"/>
          <w:b/>
          <w:bCs/>
          <w:kern w:val="26"/>
          <w:sz w:val="28"/>
          <w:szCs w:val="28"/>
        </w:rPr>
        <w:t>1.</w:t>
      </w:r>
      <w:r w:rsidRPr="00F846D8">
        <w:rPr>
          <w:rFonts w:ascii="SimSun" w:hAnsi="SimSun" w:hint="eastAsia"/>
          <w:kern w:val="26"/>
          <w:sz w:val="28"/>
          <w:szCs w:val="28"/>
        </w:rPr>
        <w:t>纯洁信士的身心，远离一切罪孽和过错的污秽，以及它俩对内心的罪恶影响，从小气和吝啬等不道德的行为中洁净自身的灵魂，以及由它俩而引起的罪恶影响。</w:t>
      </w:r>
      <w:r w:rsidRPr="00F846D8">
        <w:rPr>
          <w:rFonts w:hint="eastAsia"/>
          <w:kern w:val="26"/>
          <w:sz w:val="28"/>
          <w:szCs w:val="28"/>
        </w:rPr>
        <w:t>清高的真主说：</w:t>
      </w:r>
    </w:p>
    <w:p w:rsidR="00C736B8" w:rsidRPr="00D831E9" w:rsidRDefault="00C736B8" w:rsidP="00C736B8">
      <w:pPr>
        <w:bidi/>
        <w:ind w:firstLineChars="200" w:firstLine="600"/>
        <w:rPr>
          <w:rFonts w:cs="KFGQPC Uthman Taha Naskh"/>
          <w:kern w:val="28"/>
          <w:sz w:val="27"/>
          <w:szCs w:val="30"/>
          <w:rtl/>
        </w:rPr>
      </w:pPr>
      <w:r w:rsidRPr="00D831E9">
        <w:rPr>
          <w:rStyle w:val="Char9"/>
          <w:rFonts w:ascii="SimSun" w:hAnsi="SimSun" w:cs="KFGQPC Uthman Taha Naskh"/>
          <w:kern w:val="28"/>
          <w:sz w:val="30"/>
          <w:szCs w:val="30"/>
          <w:rtl/>
        </w:rPr>
        <w:t>قال الله تعالى:</w:t>
      </w:r>
      <w:r w:rsidRPr="00D831E9">
        <w:rPr>
          <w:rStyle w:val="Char9"/>
          <w:rFonts w:ascii="SimSun" w:hAnsi="SimSun" w:cs="mylotus"/>
          <w:kern w:val="28"/>
          <w:sz w:val="30"/>
          <w:szCs w:val="30"/>
          <w:rtl/>
        </w:rPr>
        <w:t xml:space="preserve"> </w:t>
      </w:r>
      <w:r w:rsidRPr="00D831E9">
        <w:rPr>
          <w:rFonts w:ascii="SimSun" w:hAnsi="SimSun" w:cs="QCF_BSML"/>
          <w:b/>
          <w:bCs/>
          <w:color w:val="0000FF"/>
          <w:kern w:val="28"/>
          <w:sz w:val="30"/>
          <w:szCs w:val="30"/>
          <w:rtl/>
        </w:rPr>
        <w:t>(</w:t>
      </w:r>
      <w:r w:rsidRPr="00D831E9">
        <w:rPr>
          <w:rFonts w:ascii="SimSun" w:hAnsi="SimSun" w:cs="QCF_P203"/>
          <w:b/>
          <w:bCs/>
          <w:color w:val="0000FF"/>
          <w:kern w:val="28"/>
          <w:sz w:val="30"/>
          <w:szCs w:val="30"/>
          <w:rtl/>
        </w:rPr>
        <w:t>ﮚ ﮛ ﮜ ﮝ ﮞ ﮟ ﮠ</w:t>
      </w:r>
      <w:r w:rsidRPr="00D831E9">
        <w:rPr>
          <w:rFonts w:ascii="SimSun" w:hAnsi="SimSun" w:cs="QCF_BSML"/>
          <w:b/>
          <w:bCs/>
          <w:color w:val="0000FF"/>
          <w:kern w:val="28"/>
          <w:sz w:val="30"/>
          <w:szCs w:val="30"/>
          <w:rtl/>
        </w:rPr>
        <w:t>)</w:t>
      </w:r>
      <w:r w:rsidRPr="00D831E9">
        <w:rPr>
          <w:rStyle w:val="Char9"/>
          <w:rFonts w:ascii="SimSun" w:hAnsi="SimSun" w:cs="Traditional Arabic" w:hint="cs"/>
          <w:b/>
          <w:bCs/>
          <w:color w:val="0000FF"/>
          <w:kern w:val="28"/>
          <w:sz w:val="30"/>
          <w:szCs w:val="30"/>
          <w:rtl/>
        </w:rPr>
        <w:t xml:space="preserve"> </w:t>
      </w:r>
      <w:r>
        <w:rPr>
          <w:rFonts w:cs="KFGQPC Uthman Taha Naskh"/>
          <w:kern w:val="28"/>
          <w:sz w:val="27"/>
          <w:szCs w:val="30"/>
          <w:rtl/>
        </w:rPr>
        <w:t>التوبة: 103</w:t>
      </w:r>
    </w:p>
    <w:p w:rsidR="00C736B8" w:rsidRPr="00D831E9" w:rsidRDefault="00C736B8" w:rsidP="00C736B8">
      <w:pPr>
        <w:spacing w:line="360" w:lineRule="auto"/>
        <w:ind w:firstLineChars="200" w:firstLine="562"/>
        <w:rPr>
          <w:rFonts w:ascii="SimSun" w:hAnsi="SimSun" w:cs="Courier New"/>
          <w:kern w:val="28"/>
          <w:sz w:val="28"/>
          <w:szCs w:val="28"/>
        </w:rPr>
      </w:pPr>
      <w:r w:rsidRPr="00D831E9">
        <w:rPr>
          <w:rFonts w:ascii="SimSun" w:hAnsi="SimSun" w:cs="Traditional Arabic" w:hint="eastAsia"/>
          <w:b/>
          <w:bCs/>
          <w:color w:val="800000"/>
          <w:kern w:val="28"/>
          <w:sz w:val="28"/>
          <w:szCs w:val="28"/>
        </w:rPr>
        <w:t>【</w:t>
      </w:r>
      <w:r w:rsidRPr="00D831E9">
        <w:rPr>
          <w:rFonts w:ascii="SimSun" w:hAnsi="SimSun"/>
          <w:b/>
          <w:bCs/>
          <w:color w:val="800000"/>
          <w:kern w:val="28"/>
          <w:sz w:val="28"/>
          <w:szCs w:val="28"/>
        </w:rPr>
        <w:t>[103]</w:t>
      </w:r>
      <w:r w:rsidRPr="00D831E9">
        <w:rPr>
          <w:rFonts w:ascii="SimSun" w:hAnsi="SimSun" w:cs="SimSun" w:hint="eastAsia"/>
          <w:b/>
          <w:bCs/>
          <w:color w:val="800000"/>
          <w:kern w:val="28"/>
          <w:sz w:val="28"/>
          <w:szCs w:val="28"/>
          <w:lang w:val="zh-CN"/>
        </w:rPr>
        <w:t>你要从他们的财产中征收赈款，你借赈款使他们乾净，并使他们纯洁</w:t>
      </w:r>
      <w:r w:rsidRPr="00D831E9">
        <w:rPr>
          <w:rFonts w:ascii="SimSun" w:hAnsi="SimSun" w:cs="Traditional Arabic" w:hint="eastAsia"/>
          <w:b/>
          <w:bCs/>
          <w:color w:val="800000"/>
          <w:kern w:val="28"/>
          <w:sz w:val="28"/>
          <w:szCs w:val="28"/>
        </w:rPr>
        <w:t>。】</w:t>
      </w:r>
      <w:r w:rsidRPr="00D831E9">
        <w:rPr>
          <w:rStyle w:val="a9"/>
          <w:rFonts w:ascii="SimSun" w:hAnsi="SimSun"/>
          <w:b/>
          <w:color w:val="800000"/>
          <w:kern w:val="28"/>
          <w:sz w:val="28"/>
          <w:szCs w:val="28"/>
          <w:lang w:val="zh-CN"/>
        </w:rPr>
        <w:footnoteReference w:id="379"/>
      </w:r>
    </w:p>
    <w:p w:rsidR="00C736B8" w:rsidRPr="00F846D8" w:rsidRDefault="00C736B8" w:rsidP="00C736B8">
      <w:pPr>
        <w:spacing w:line="360" w:lineRule="auto"/>
        <w:ind w:firstLineChars="200" w:firstLine="562"/>
        <w:rPr>
          <w:rFonts w:ascii="SimSun" w:hAnsi="SimSun"/>
          <w:kern w:val="26"/>
          <w:sz w:val="28"/>
          <w:szCs w:val="28"/>
        </w:rPr>
      </w:pPr>
      <w:r w:rsidRPr="00F846D8">
        <w:rPr>
          <w:rFonts w:ascii="SimSun" w:hAnsi="SimSun" w:hint="eastAsia"/>
          <w:b/>
          <w:bCs/>
          <w:kern w:val="26"/>
          <w:sz w:val="28"/>
          <w:szCs w:val="28"/>
        </w:rPr>
        <w:t>2.</w:t>
      </w:r>
      <w:r w:rsidRPr="00F846D8">
        <w:rPr>
          <w:rFonts w:ascii="SimSun" w:hAnsi="SimSun" w:hint="eastAsia"/>
          <w:kern w:val="26"/>
          <w:sz w:val="28"/>
          <w:szCs w:val="28"/>
        </w:rPr>
        <w:t>满足贫穷的穆斯林，解决他们的需求，帮助和尊重他们，以免他们屈辱地向真主之外的祈求。</w:t>
      </w:r>
    </w:p>
    <w:p w:rsidR="00C736B8" w:rsidRPr="00F846D8" w:rsidRDefault="00C736B8" w:rsidP="00C736B8">
      <w:pPr>
        <w:spacing w:line="360" w:lineRule="auto"/>
        <w:ind w:firstLineChars="200" w:firstLine="562"/>
        <w:rPr>
          <w:rFonts w:ascii="SimSun" w:hAnsi="SimSun"/>
          <w:kern w:val="26"/>
          <w:sz w:val="28"/>
          <w:szCs w:val="28"/>
        </w:rPr>
      </w:pPr>
      <w:r w:rsidRPr="00F846D8">
        <w:rPr>
          <w:rFonts w:ascii="SimSun" w:hAnsi="SimSun" w:hint="eastAsia"/>
          <w:b/>
          <w:bCs/>
          <w:kern w:val="26"/>
          <w:sz w:val="28"/>
          <w:szCs w:val="28"/>
        </w:rPr>
        <w:t>3.</w:t>
      </w:r>
      <w:r w:rsidRPr="00F846D8">
        <w:rPr>
          <w:rFonts w:ascii="SimSun" w:hAnsi="SimSun" w:hint="eastAsia"/>
          <w:kern w:val="26"/>
          <w:sz w:val="28"/>
          <w:szCs w:val="28"/>
        </w:rPr>
        <w:t>减轻穆斯林欠债者的忧愁，帮助他们偿还债务，解决借方必须偿还的债务。</w:t>
      </w:r>
    </w:p>
    <w:p w:rsidR="00C736B8" w:rsidRPr="00F846D8" w:rsidRDefault="00C736B8" w:rsidP="00C736B8">
      <w:pPr>
        <w:spacing w:line="360" w:lineRule="auto"/>
        <w:ind w:firstLineChars="200" w:firstLine="562"/>
        <w:rPr>
          <w:rFonts w:ascii="SimSun" w:hAnsi="SimSun"/>
          <w:kern w:val="26"/>
          <w:sz w:val="28"/>
          <w:szCs w:val="28"/>
        </w:rPr>
      </w:pPr>
      <w:r w:rsidRPr="00F846D8">
        <w:rPr>
          <w:rFonts w:ascii="SimSun" w:hAnsi="SimSun" w:hint="eastAsia"/>
          <w:b/>
          <w:bCs/>
          <w:kern w:val="26"/>
          <w:sz w:val="28"/>
          <w:szCs w:val="28"/>
        </w:rPr>
        <w:t>4.</w:t>
      </w:r>
      <w:r w:rsidRPr="00F846D8">
        <w:rPr>
          <w:rFonts w:ascii="SimSun" w:hAnsi="SimSun" w:hint="eastAsia"/>
          <w:kern w:val="26"/>
          <w:sz w:val="28"/>
          <w:szCs w:val="28"/>
        </w:rPr>
        <w:t>把分散的心聚集在信仰和顺从（真主的）道路上，把它从因为没有坚定的信仰而导致的怀疑、不安中带到坚定、完善的信仰上。</w:t>
      </w:r>
    </w:p>
    <w:p w:rsidR="00C736B8" w:rsidRPr="00F846D8" w:rsidRDefault="00C736B8" w:rsidP="00C736B8">
      <w:pPr>
        <w:spacing w:line="360" w:lineRule="auto"/>
        <w:ind w:firstLineChars="200" w:firstLine="562"/>
        <w:rPr>
          <w:rFonts w:ascii="SimSun" w:hAnsi="SimSun"/>
          <w:kern w:val="26"/>
          <w:sz w:val="28"/>
          <w:szCs w:val="28"/>
        </w:rPr>
      </w:pPr>
      <w:r w:rsidRPr="00F846D8">
        <w:rPr>
          <w:rFonts w:ascii="SimSun" w:hAnsi="SimSun" w:hint="eastAsia"/>
          <w:b/>
          <w:bCs/>
          <w:kern w:val="26"/>
          <w:sz w:val="28"/>
          <w:szCs w:val="28"/>
        </w:rPr>
        <w:t>5.</w:t>
      </w:r>
      <w:r w:rsidRPr="00F846D8">
        <w:rPr>
          <w:rFonts w:ascii="SimSun" w:hAnsi="SimSun" w:hint="eastAsia"/>
          <w:kern w:val="26"/>
          <w:sz w:val="28"/>
          <w:szCs w:val="28"/>
        </w:rPr>
        <w:t>为主道备战，为了伊斯兰的传播而做准备，击溃昧恩和作恶，在人们间高举公正廉明的旗帜，直至迫害消除，一切信仰全为真主。</w:t>
      </w:r>
    </w:p>
    <w:p w:rsidR="00C736B8" w:rsidRPr="00F846D8" w:rsidRDefault="00C736B8" w:rsidP="00C736B8">
      <w:pPr>
        <w:spacing w:line="360" w:lineRule="auto"/>
        <w:ind w:firstLineChars="200" w:firstLine="562"/>
        <w:rPr>
          <w:rFonts w:ascii="SimSun" w:hAnsi="SimSun"/>
          <w:kern w:val="26"/>
          <w:sz w:val="28"/>
          <w:szCs w:val="28"/>
        </w:rPr>
      </w:pPr>
      <w:r w:rsidRPr="00F846D8">
        <w:rPr>
          <w:rFonts w:ascii="SimSun" w:hAnsi="SimSun" w:hint="eastAsia"/>
          <w:b/>
          <w:bCs/>
          <w:kern w:val="26"/>
          <w:sz w:val="28"/>
          <w:szCs w:val="28"/>
        </w:rPr>
        <w:t>6.</w:t>
      </w:r>
      <w:r w:rsidRPr="00F846D8">
        <w:rPr>
          <w:rFonts w:ascii="SimSun" w:hAnsi="SimSun" w:hint="eastAsia"/>
          <w:kern w:val="26"/>
          <w:sz w:val="28"/>
          <w:szCs w:val="28"/>
        </w:rPr>
        <w:t>帮助旅行的穆斯林，如果他在旅途中断了盘费，而没有找到足够他旅途的费用时，那么，给予他天课，解决他的需求，直至他返回自己的家乡。</w:t>
      </w:r>
    </w:p>
    <w:p w:rsidR="00C736B8" w:rsidRPr="00F846D8" w:rsidRDefault="00C736B8" w:rsidP="00C736B8">
      <w:pPr>
        <w:spacing w:line="360" w:lineRule="auto"/>
        <w:ind w:firstLineChars="200" w:firstLine="562"/>
        <w:rPr>
          <w:rFonts w:ascii="SimSun" w:hAnsi="SimSun"/>
          <w:kern w:val="26"/>
          <w:sz w:val="28"/>
          <w:szCs w:val="28"/>
        </w:rPr>
      </w:pPr>
      <w:r w:rsidRPr="00F846D8">
        <w:rPr>
          <w:rFonts w:ascii="SimSun" w:hAnsi="SimSun" w:hint="eastAsia"/>
          <w:b/>
          <w:bCs/>
          <w:kern w:val="26"/>
          <w:sz w:val="28"/>
          <w:szCs w:val="28"/>
        </w:rPr>
        <w:t>7.</w:t>
      </w:r>
      <w:r w:rsidRPr="00F846D8">
        <w:rPr>
          <w:rFonts w:ascii="SimSun" w:hAnsi="SimSun" w:hint="eastAsia"/>
          <w:kern w:val="26"/>
          <w:sz w:val="28"/>
          <w:szCs w:val="28"/>
        </w:rPr>
        <w:t>纯洁钱财，发展经济，凭着顺从真主的吉庆、尊重他的命令和善待他的仆人，来看守和保护它远离各种灾难。</w:t>
      </w:r>
    </w:p>
    <w:p w:rsidR="00C736B8" w:rsidRPr="00F846D8" w:rsidRDefault="00C736B8" w:rsidP="00C736B8">
      <w:pPr>
        <w:spacing w:line="360" w:lineRule="auto"/>
        <w:ind w:firstLineChars="200" w:firstLine="560"/>
        <w:rPr>
          <w:rFonts w:ascii="SimSun" w:hAnsi="SimSun"/>
          <w:kern w:val="26"/>
          <w:sz w:val="28"/>
          <w:szCs w:val="28"/>
        </w:rPr>
      </w:pPr>
      <w:r w:rsidRPr="00F846D8">
        <w:rPr>
          <w:rFonts w:ascii="SimSun" w:hAnsi="SimSun" w:hint="eastAsia"/>
          <w:kern w:val="26"/>
          <w:sz w:val="28"/>
          <w:szCs w:val="28"/>
        </w:rPr>
        <w:t>这些都属于规定天课的崇高哲理和高尚宗旨，除此之外，还有很多，当然，只有伟大、尊严的真主才彻知天课的奥秘。</w:t>
      </w:r>
    </w:p>
    <w:p w:rsidR="00C736B8" w:rsidRPr="0041344B" w:rsidRDefault="00C736B8" w:rsidP="00863345">
      <w:pPr>
        <w:spacing w:beforeLines="100" w:afterLines="100" w:line="360" w:lineRule="auto"/>
        <w:jc w:val="center"/>
        <w:rPr>
          <w:rFonts w:ascii="STXinwei" w:eastAsia="STXinwei" w:hAnsi="SimSun" w:cs="Arial"/>
          <w:kern w:val="26"/>
          <w:sz w:val="36"/>
          <w:szCs w:val="36"/>
        </w:rPr>
      </w:pPr>
      <w:r w:rsidRPr="00F846D8">
        <w:rPr>
          <w:kern w:val="26"/>
          <w:sz w:val="28"/>
          <w:szCs w:val="28"/>
          <w:rtl/>
        </w:rPr>
        <w:br w:type="page"/>
      </w:r>
      <w:r w:rsidRPr="0041344B">
        <w:rPr>
          <w:rFonts w:ascii="STXinwei" w:eastAsia="STXinwei" w:hAnsi="SimSun" w:cs="Arial" w:hint="eastAsia"/>
          <w:kern w:val="26"/>
          <w:sz w:val="36"/>
          <w:szCs w:val="36"/>
        </w:rPr>
        <w:t>必须交纳天课的财产</w:t>
      </w:r>
    </w:p>
    <w:p w:rsidR="00C736B8" w:rsidRPr="00DA64C8" w:rsidRDefault="00C736B8" w:rsidP="00C736B8">
      <w:pPr>
        <w:spacing w:line="360" w:lineRule="auto"/>
        <w:rPr>
          <w:rFonts w:ascii="STXingkai" w:eastAsia="STXingkai" w:hAnsi="SimSun"/>
          <w:kern w:val="26"/>
          <w:sz w:val="28"/>
          <w:szCs w:val="28"/>
        </w:rPr>
      </w:pPr>
      <w:r w:rsidRPr="00DA64C8">
        <w:rPr>
          <w:rFonts w:ascii="LiSu" w:eastAsia="LiSu" w:hAnsi="SimSun" w:hint="eastAsia"/>
          <w:kern w:val="26"/>
          <w:sz w:val="28"/>
          <w:szCs w:val="28"/>
        </w:rPr>
        <w:t>必须交纳天课的财产有四种：</w:t>
      </w:r>
    </w:p>
    <w:p w:rsidR="00C736B8" w:rsidRPr="00DA64C8" w:rsidRDefault="00C736B8" w:rsidP="00DA64C8">
      <w:pPr>
        <w:spacing w:line="360" w:lineRule="auto"/>
        <w:ind w:firstLineChars="200" w:firstLine="560"/>
        <w:rPr>
          <w:rFonts w:ascii="STXinwei" w:eastAsia="STXinwei" w:hAnsi="SimSun"/>
          <w:kern w:val="26"/>
          <w:sz w:val="28"/>
          <w:szCs w:val="28"/>
        </w:rPr>
      </w:pPr>
      <w:r w:rsidRPr="00DA64C8">
        <w:rPr>
          <w:rFonts w:ascii="STXinwei" w:eastAsia="STXinwei" w:hAnsi="SimSun" w:hint="eastAsia"/>
          <w:kern w:val="26"/>
          <w:sz w:val="28"/>
          <w:szCs w:val="28"/>
        </w:rPr>
        <w:t>第一：从大地中出产的谷物与果实</w:t>
      </w:r>
    </w:p>
    <w:p w:rsidR="00C736B8" w:rsidRPr="00F846D8" w:rsidRDefault="00C736B8" w:rsidP="00C736B8">
      <w:pPr>
        <w:spacing w:line="360" w:lineRule="auto"/>
        <w:ind w:firstLineChars="200" w:firstLine="560"/>
        <w:rPr>
          <w:kern w:val="26"/>
          <w:sz w:val="28"/>
          <w:szCs w:val="28"/>
          <w:rtl/>
        </w:rPr>
      </w:pPr>
      <w:r w:rsidRPr="00F846D8">
        <w:rPr>
          <w:rFonts w:ascii="SimSun" w:hAnsi="SimSun" w:hint="eastAsia"/>
          <w:kern w:val="26"/>
          <w:sz w:val="28"/>
          <w:szCs w:val="28"/>
        </w:rPr>
        <w:t>因为</w:t>
      </w:r>
      <w:r w:rsidRPr="00F846D8">
        <w:rPr>
          <w:rFonts w:hint="eastAsia"/>
          <w:kern w:val="26"/>
          <w:sz w:val="28"/>
          <w:szCs w:val="28"/>
        </w:rPr>
        <w:t>清高的真主说：</w:t>
      </w:r>
    </w:p>
    <w:p w:rsidR="00C736B8" w:rsidRPr="00D831E9" w:rsidRDefault="00C736B8" w:rsidP="00C736B8">
      <w:pPr>
        <w:pStyle w:val="afb"/>
        <w:spacing w:after="0" w:line="240" w:lineRule="auto"/>
        <w:ind w:left="0" w:firstLineChars="200" w:firstLine="600"/>
        <w:jc w:val="both"/>
        <w:rPr>
          <w:rFonts w:cs="KFGQPC Uthman Taha Naskh"/>
          <w:kern w:val="28"/>
          <w:sz w:val="30"/>
          <w:szCs w:val="30"/>
          <w:rtl/>
        </w:rPr>
      </w:pPr>
      <w:r w:rsidRPr="00D831E9">
        <w:rPr>
          <w:rFonts w:cs="KFGQPC Uthman Taha Naskh"/>
          <w:kern w:val="28"/>
          <w:sz w:val="30"/>
          <w:szCs w:val="30"/>
          <w:rtl/>
        </w:rPr>
        <w:t>قال الله تعالى:</w:t>
      </w:r>
      <w:r w:rsidRPr="00D831E9">
        <w:rPr>
          <w:rFonts w:ascii="SimSun" w:hAnsi="SimSun" w:cs="mylotus"/>
          <w:kern w:val="28"/>
          <w:sz w:val="30"/>
          <w:szCs w:val="30"/>
          <w:rtl/>
        </w:rPr>
        <w:t xml:space="preserve"> </w:t>
      </w:r>
      <w:r w:rsidRPr="00D831E9">
        <w:rPr>
          <w:rFonts w:ascii="SimSun" w:hAnsi="SimSun" w:cs="QCF_BSML"/>
          <w:b/>
          <w:bCs/>
          <w:color w:val="0000FF"/>
          <w:kern w:val="28"/>
          <w:sz w:val="30"/>
          <w:szCs w:val="30"/>
          <w:rtl/>
        </w:rPr>
        <w:t>(</w:t>
      </w:r>
      <w:r w:rsidRPr="00D831E9">
        <w:rPr>
          <w:rFonts w:ascii="SimSun" w:hAnsi="SimSun" w:cs="QCF_P045"/>
          <w:b/>
          <w:bCs/>
          <w:color w:val="0000FF"/>
          <w:kern w:val="28"/>
          <w:sz w:val="30"/>
          <w:szCs w:val="30"/>
          <w:rtl/>
        </w:rPr>
        <w:t>ﮓ ﮔ ﮕ ﮖ ﮗ ﮘ ﮙ ﮚ ﮛ ﮜ</w:t>
      </w:r>
      <w:r w:rsidRPr="00D831E9">
        <w:rPr>
          <w:rFonts w:ascii="SimSun" w:hAnsi="SimSun" w:cs="QCF_P045" w:hint="cs"/>
          <w:b/>
          <w:bCs/>
          <w:color w:val="0000FF"/>
          <w:kern w:val="28"/>
          <w:sz w:val="30"/>
          <w:szCs w:val="30"/>
          <w:rtl/>
        </w:rPr>
        <w:t xml:space="preserve">  </w:t>
      </w:r>
      <w:r w:rsidRPr="00D831E9">
        <w:rPr>
          <w:rFonts w:ascii="SimSun" w:hAnsi="SimSun" w:cs="QCF_P045"/>
          <w:b/>
          <w:bCs/>
          <w:color w:val="0000FF"/>
          <w:kern w:val="28"/>
          <w:sz w:val="30"/>
          <w:szCs w:val="30"/>
          <w:rtl/>
        </w:rPr>
        <w:t xml:space="preserve"> ﮝ ﮞ </w:t>
      </w:r>
      <w:r w:rsidRPr="00D831E9">
        <w:rPr>
          <w:rFonts w:ascii="SimSun" w:hAnsi="SimSun" w:cs="QCF_P045" w:hint="cs"/>
          <w:b/>
          <w:bCs/>
          <w:color w:val="0000FF"/>
          <w:kern w:val="28"/>
          <w:sz w:val="30"/>
          <w:szCs w:val="30"/>
          <w:rtl/>
        </w:rPr>
        <w:t xml:space="preserve"> </w:t>
      </w:r>
      <w:r w:rsidRPr="00D831E9">
        <w:rPr>
          <w:rFonts w:ascii="SimSun" w:hAnsi="SimSun" w:cs="QCF_P045"/>
          <w:b/>
          <w:bCs/>
          <w:color w:val="0000FF"/>
          <w:kern w:val="28"/>
          <w:sz w:val="30"/>
          <w:szCs w:val="30"/>
          <w:rtl/>
        </w:rPr>
        <w:t>ﮟ ﮠ ﮡ ﮢ</w:t>
      </w:r>
      <w:r w:rsidRPr="00D831E9">
        <w:rPr>
          <w:rFonts w:ascii="SimSun" w:hAnsi="SimSun" w:cs="QCF_P045" w:hint="cs"/>
          <w:b/>
          <w:bCs/>
          <w:color w:val="0000FF"/>
          <w:kern w:val="28"/>
          <w:sz w:val="30"/>
          <w:szCs w:val="30"/>
          <w:rtl/>
        </w:rPr>
        <w:t xml:space="preserve"> </w:t>
      </w:r>
      <w:r w:rsidRPr="00D831E9">
        <w:rPr>
          <w:rFonts w:ascii="SimSun" w:hAnsi="SimSun" w:cs="QCF_P045"/>
          <w:b/>
          <w:bCs/>
          <w:color w:val="0000FF"/>
          <w:kern w:val="28"/>
          <w:sz w:val="30"/>
          <w:szCs w:val="30"/>
          <w:rtl/>
        </w:rPr>
        <w:t xml:space="preserve"> ﮣ</w:t>
      </w:r>
      <w:r w:rsidRPr="00D831E9">
        <w:rPr>
          <w:rFonts w:ascii="SimSun" w:hAnsi="SimSun" w:cs="QCF_P045" w:hint="cs"/>
          <w:b/>
          <w:bCs/>
          <w:color w:val="0000FF"/>
          <w:kern w:val="28"/>
          <w:sz w:val="30"/>
          <w:szCs w:val="30"/>
          <w:rtl/>
        </w:rPr>
        <w:t xml:space="preserve"> </w:t>
      </w:r>
      <w:r w:rsidRPr="00D831E9">
        <w:rPr>
          <w:rFonts w:ascii="SimSun" w:hAnsi="SimSun" w:cs="QCF_P045"/>
          <w:b/>
          <w:bCs/>
          <w:color w:val="0000FF"/>
          <w:kern w:val="28"/>
          <w:sz w:val="30"/>
          <w:szCs w:val="30"/>
          <w:rtl/>
        </w:rPr>
        <w:t xml:space="preserve"> ﮤ</w:t>
      </w:r>
      <w:r w:rsidRPr="00D831E9">
        <w:rPr>
          <w:rFonts w:ascii="SimSun" w:hAnsi="SimSun" w:cs="QCF_P045" w:hint="cs"/>
          <w:b/>
          <w:bCs/>
          <w:color w:val="0000FF"/>
          <w:kern w:val="28"/>
          <w:sz w:val="30"/>
          <w:szCs w:val="30"/>
          <w:rtl/>
        </w:rPr>
        <w:t xml:space="preserve"> </w:t>
      </w:r>
      <w:r w:rsidRPr="00D831E9">
        <w:rPr>
          <w:rFonts w:ascii="SimSun" w:hAnsi="SimSun" w:cs="QCF_P045"/>
          <w:b/>
          <w:bCs/>
          <w:color w:val="0000FF"/>
          <w:kern w:val="28"/>
          <w:sz w:val="30"/>
          <w:szCs w:val="30"/>
          <w:rtl/>
        </w:rPr>
        <w:t xml:space="preserve"> ﮥ ﮦ ﮧ ﮨ ﮩ ﮪ ﮫ</w:t>
      </w:r>
      <w:r w:rsidRPr="00D831E9">
        <w:rPr>
          <w:rFonts w:ascii="SimSun" w:hAnsi="SimSun" w:cs="QCF_BSML"/>
          <w:b/>
          <w:bCs/>
          <w:color w:val="0000FF"/>
          <w:kern w:val="28"/>
          <w:sz w:val="30"/>
          <w:szCs w:val="30"/>
          <w:rtl/>
        </w:rPr>
        <w:t>)</w:t>
      </w:r>
      <w:r w:rsidRPr="00D831E9">
        <w:rPr>
          <w:rFonts w:cs="KFGQPC Uthman Taha Naskh"/>
          <w:kern w:val="28"/>
          <w:sz w:val="30"/>
          <w:szCs w:val="30"/>
          <w:rtl/>
        </w:rPr>
        <w:t xml:space="preserve"> [البقرة: 267].</w:t>
      </w:r>
    </w:p>
    <w:p w:rsidR="00C736B8" w:rsidRPr="00D831E9" w:rsidRDefault="00C736B8" w:rsidP="00C736B8">
      <w:pPr>
        <w:spacing w:line="360" w:lineRule="auto"/>
        <w:ind w:firstLineChars="200" w:firstLine="562"/>
        <w:rPr>
          <w:rFonts w:ascii="SimSun" w:hAnsi="SimSun"/>
          <w:b/>
          <w:color w:val="800000"/>
          <w:kern w:val="28"/>
          <w:sz w:val="28"/>
          <w:szCs w:val="28"/>
          <w:lang w:val="zh-CN"/>
        </w:rPr>
      </w:pPr>
      <w:r w:rsidRPr="00D831E9">
        <w:rPr>
          <w:rFonts w:ascii="SimSun" w:hAnsi="SimSun" w:hint="eastAsia"/>
          <w:b/>
          <w:color w:val="800000"/>
          <w:kern w:val="28"/>
          <w:sz w:val="28"/>
          <w:szCs w:val="28"/>
          <w:lang w:val="zh-CN"/>
        </w:rPr>
        <w:t>【</w:t>
      </w:r>
      <w:r w:rsidRPr="00D831E9">
        <w:rPr>
          <w:rFonts w:ascii="SimSun" w:hAnsi="SimSun" w:hint="eastAsia"/>
          <w:b/>
          <w:bCs/>
          <w:color w:val="800000"/>
          <w:kern w:val="28"/>
          <w:sz w:val="28"/>
          <w:szCs w:val="28"/>
        </w:rPr>
        <w:t>[267]信道的人们啊！你们当施舍自己所获得的美品，以及我为你们从地下出产的物品；不要择取那除非闭着眼睛，连你们自己也不愿收受的劣质物品，用以施舍。</w:t>
      </w:r>
      <w:r w:rsidRPr="00D831E9">
        <w:rPr>
          <w:rFonts w:ascii="SimSun" w:hAnsi="SimSun" w:hint="eastAsia"/>
          <w:b/>
          <w:color w:val="800000"/>
          <w:kern w:val="28"/>
          <w:sz w:val="28"/>
          <w:szCs w:val="28"/>
          <w:lang w:val="zh-CN"/>
        </w:rPr>
        <w:t>】</w:t>
      </w:r>
      <w:r w:rsidRPr="00D831E9">
        <w:rPr>
          <w:rStyle w:val="a9"/>
          <w:rFonts w:ascii="SimSun" w:hAnsi="SimSun"/>
          <w:b/>
          <w:color w:val="800000"/>
          <w:kern w:val="28"/>
          <w:sz w:val="28"/>
          <w:szCs w:val="28"/>
          <w:lang w:val="zh-CN"/>
        </w:rPr>
        <w:footnoteReference w:id="380"/>
      </w:r>
    </w:p>
    <w:p w:rsidR="00C736B8" w:rsidRDefault="00C736B8" w:rsidP="00C736B8">
      <w:pPr>
        <w:spacing w:line="360" w:lineRule="auto"/>
        <w:ind w:firstLineChars="200" w:firstLine="560"/>
        <w:rPr>
          <w:rFonts w:ascii="SimSun" w:hAnsi="SimSun"/>
          <w:b/>
          <w:bCs/>
          <w:color w:val="800000"/>
          <w:kern w:val="26"/>
          <w:sz w:val="28"/>
          <w:szCs w:val="28"/>
          <w:lang w:val="zh-CN"/>
        </w:rPr>
      </w:pPr>
      <w:r w:rsidRPr="00F846D8">
        <w:rPr>
          <w:rFonts w:hint="eastAsia"/>
          <w:kern w:val="26"/>
          <w:sz w:val="28"/>
          <w:szCs w:val="28"/>
        </w:rPr>
        <w:t>清高的真主又说：</w:t>
      </w:r>
    </w:p>
    <w:p w:rsidR="00C736B8" w:rsidRPr="00D831E9" w:rsidRDefault="00C736B8" w:rsidP="00C736B8">
      <w:pPr>
        <w:bidi/>
        <w:ind w:firstLineChars="200" w:firstLine="600"/>
        <w:rPr>
          <w:rStyle w:val="Char9"/>
          <w:rFonts w:ascii="SimSun" w:hAnsi="SimSun" w:cs="KFGQPC Uthman Taha Naskh"/>
          <w:kern w:val="28"/>
          <w:sz w:val="30"/>
          <w:szCs w:val="30"/>
          <w:rtl/>
        </w:rPr>
      </w:pPr>
      <w:r w:rsidRPr="00D831E9">
        <w:rPr>
          <w:rFonts w:cs="KFGQPC Uthman Taha Naskh"/>
          <w:kern w:val="28"/>
          <w:sz w:val="30"/>
          <w:szCs w:val="30"/>
          <w:rtl/>
        </w:rPr>
        <w:t xml:space="preserve">قال الله تعالى: </w:t>
      </w:r>
      <w:r w:rsidRPr="00D831E9">
        <w:rPr>
          <w:rFonts w:ascii="QCF_BSML" w:hAnsi="QCF_BSML" w:cs="QCF_BSML"/>
          <w:b/>
          <w:bCs/>
          <w:color w:val="0000FF"/>
          <w:kern w:val="28"/>
          <w:sz w:val="30"/>
          <w:szCs w:val="30"/>
          <w:rtl/>
        </w:rPr>
        <w:t>(</w:t>
      </w:r>
      <w:r w:rsidRPr="00D831E9">
        <w:rPr>
          <w:rFonts w:ascii="QCF_P192" w:hAnsi="QCF_P192" w:cs="QCF_P192"/>
          <w:b/>
          <w:bCs/>
          <w:color w:val="0000FF"/>
          <w:kern w:val="28"/>
          <w:sz w:val="30"/>
          <w:szCs w:val="30"/>
          <w:rtl/>
        </w:rPr>
        <w:t xml:space="preserve"> </w:t>
      </w:r>
      <w:r w:rsidRPr="00D831E9">
        <w:rPr>
          <w:rFonts w:ascii="QCF_P146" w:hAnsi="QCF_P146" w:cs="QCF_P146"/>
          <w:b/>
          <w:bCs/>
          <w:color w:val="0000FF"/>
          <w:kern w:val="28"/>
          <w:sz w:val="30"/>
          <w:szCs w:val="30"/>
          <w:rtl/>
        </w:rPr>
        <w:t xml:space="preserve"> ﯕﯖ  ﯗ     ﯘ</w:t>
      </w:r>
      <w:r w:rsidRPr="00D831E9">
        <w:rPr>
          <w:rFonts w:ascii="QCF_BSML" w:hAnsi="QCF_BSML" w:cs="QCF_BSML"/>
          <w:b/>
          <w:bCs/>
          <w:color w:val="0000FF"/>
          <w:kern w:val="28"/>
          <w:sz w:val="30"/>
          <w:szCs w:val="30"/>
          <w:rtl/>
        </w:rPr>
        <w:t xml:space="preserve">) </w:t>
      </w:r>
      <w:r w:rsidRPr="00D831E9">
        <w:rPr>
          <w:b/>
          <w:bCs/>
          <w:color w:val="0000FF"/>
          <w:kern w:val="28"/>
          <w:sz w:val="30"/>
          <w:szCs w:val="30"/>
          <w:rtl/>
        </w:rPr>
        <w:t xml:space="preserve"> </w:t>
      </w:r>
      <w:r w:rsidRPr="00D831E9">
        <w:rPr>
          <w:rStyle w:val="Char9"/>
          <w:rFonts w:ascii="SimSun" w:hAnsi="SimSun" w:cs="KFGQPC Uthman Taha Naskh" w:hint="cs"/>
          <w:b/>
          <w:bCs/>
          <w:color w:val="0000FF"/>
          <w:kern w:val="28"/>
          <w:sz w:val="30"/>
          <w:szCs w:val="30"/>
          <w:rtl/>
        </w:rPr>
        <w:t xml:space="preserve"> </w:t>
      </w:r>
      <w:r w:rsidRPr="00D831E9">
        <w:rPr>
          <w:rStyle w:val="Char9"/>
          <w:rFonts w:ascii="SimSun" w:hAnsi="SimSun" w:cs="KFGQPC Uthman Taha Naskh"/>
          <w:kern w:val="28"/>
          <w:sz w:val="30"/>
          <w:szCs w:val="30"/>
          <w:lang w:eastAsia="zh-CN"/>
        </w:rPr>
        <w:t>]</w:t>
      </w:r>
      <w:r w:rsidRPr="00D831E9">
        <w:rPr>
          <w:rStyle w:val="Char9"/>
          <w:rFonts w:ascii="SimSun" w:hAnsi="SimSun" w:cs="KFGQPC Uthman Taha Naskh" w:hint="cs"/>
          <w:kern w:val="28"/>
          <w:sz w:val="30"/>
          <w:szCs w:val="30"/>
          <w:rtl/>
        </w:rPr>
        <w:t>الأنعام: 141</w:t>
      </w:r>
      <w:r w:rsidRPr="00D831E9">
        <w:rPr>
          <w:rStyle w:val="Char9"/>
          <w:rFonts w:ascii="SimSun" w:hAnsi="SimSun" w:cs="KFGQPC Uthman Taha Naskh"/>
          <w:kern w:val="28"/>
          <w:sz w:val="30"/>
          <w:szCs w:val="30"/>
          <w:lang w:eastAsia="zh-CN"/>
        </w:rPr>
        <w:t>[</w:t>
      </w:r>
      <w:r w:rsidRPr="00D831E9">
        <w:rPr>
          <w:rStyle w:val="Char9"/>
          <w:rFonts w:ascii="SimSun" w:hAnsi="SimSun" w:cs="KFGQPC Uthman Taha Naskh" w:hint="cs"/>
          <w:kern w:val="28"/>
          <w:sz w:val="30"/>
          <w:szCs w:val="30"/>
          <w:rtl/>
        </w:rPr>
        <w:t>.</w:t>
      </w:r>
    </w:p>
    <w:p w:rsidR="00C736B8" w:rsidRPr="00F846D8" w:rsidRDefault="00C736B8" w:rsidP="00C736B8">
      <w:pPr>
        <w:spacing w:line="360" w:lineRule="auto"/>
        <w:ind w:firstLineChars="200" w:firstLine="562"/>
        <w:rPr>
          <w:rFonts w:ascii="SimSun" w:hAnsi="SimSun"/>
          <w:kern w:val="26"/>
          <w:sz w:val="28"/>
          <w:szCs w:val="28"/>
        </w:rPr>
      </w:pPr>
      <w:r w:rsidRPr="00F846D8">
        <w:rPr>
          <w:rFonts w:ascii="SimSun" w:hAnsi="SimSun" w:hint="eastAsia"/>
          <w:b/>
          <w:bCs/>
          <w:color w:val="800000"/>
          <w:kern w:val="26"/>
          <w:sz w:val="28"/>
          <w:szCs w:val="28"/>
          <w:lang w:val="zh-CN"/>
        </w:rPr>
        <w:t>【</w:t>
      </w:r>
      <w:r w:rsidRPr="00F846D8">
        <w:rPr>
          <w:rFonts w:ascii="SimSun" w:hAnsi="SimSun" w:hint="eastAsia"/>
          <w:b/>
          <w:bCs/>
          <w:color w:val="800000"/>
          <w:kern w:val="26"/>
          <w:sz w:val="28"/>
          <w:szCs w:val="28"/>
        </w:rPr>
        <w:t>在收获的日子，你们当施舍其中的一部分。</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381"/>
      </w:r>
    </w:p>
    <w:p w:rsidR="001B3144" w:rsidRDefault="001B3144" w:rsidP="001B3144">
      <w:pPr>
        <w:tabs>
          <w:tab w:val="left" w:pos="1050"/>
        </w:tabs>
        <w:spacing w:line="360" w:lineRule="auto"/>
        <w:ind w:firstLineChars="200" w:firstLine="560"/>
        <w:rPr>
          <w:rFonts w:ascii="SimSun" w:hAnsi="SimSun"/>
          <w:b/>
          <w:bCs/>
          <w:color w:val="008000"/>
          <w:kern w:val="26"/>
          <w:sz w:val="28"/>
          <w:szCs w:val="28"/>
          <w:rtl/>
        </w:rPr>
      </w:pPr>
      <w:r w:rsidRPr="00F846D8">
        <w:rPr>
          <w:rFonts w:ascii="SimSun" w:hAnsi="SimSun" w:hint="eastAsia"/>
          <w:kern w:val="26"/>
          <w:sz w:val="28"/>
          <w:szCs w:val="28"/>
        </w:rPr>
        <w:t>财产最大的职责就是天课，</w:t>
      </w:r>
      <w:r>
        <w:rPr>
          <w:rFonts w:ascii="SimSun" w:hAnsi="SimSun" w:hint="eastAsia"/>
          <w:b/>
          <w:bCs/>
          <w:color w:val="008000"/>
          <w:kern w:val="26"/>
          <w:sz w:val="28"/>
          <w:szCs w:val="28"/>
        </w:rPr>
        <w:t>主的使者</w:t>
      </w:r>
      <w:r w:rsidR="00253D81">
        <w:rPr>
          <w:rFonts w:ascii="SimSun" w:hAnsi="SimSun"/>
          <w:b/>
          <w:bCs/>
          <w:color w:val="008000"/>
          <w:kern w:val="26"/>
          <w:sz w:val="28"/>
          <w:szCs w:val="28"/>
          <w:rtl/>
        </w:rPr>
      </w:r>
      <w:r w:rsidR="00253D81">
        <w:rPr>
          <w:rFonts w:ascii="SimSun" w:hAnsi="SimSun"/>
          <w:b/>
          <w:bCs/>
          <w:color w:val="008000"/>
          <w:kern w:val="26"/>
          <w:sz w:val="28"/>
          <w:szCs w:val="28"/>
        </w:rPr>
        <w:pict>
          <v:shape id="_x0000_s1520"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20" inset="0,0,0,0">
              <w:txbxContent>
                <w:p w:rsidR="001B3144" w:rsidRPr="00D10343" w:rsidRDefault="001B3144" w:rsidP="001B3144">
                  <w:pPr>
                    <w:spacing w:line="120" w:lineRule="exact"/>
                    <w:jc w:val="center"/>
                    <w:rPr>
                      <w:rFonts w:ascii="SimSun" w:hAnsi="SimSun" w:cs="Arial"/>
                      <w:b/>
                      <w:bCs/>
                      <w:color w:val="008000"/>
                      <w:kern w:val="24"/>
                      <w:sz w:val="8"/>
                      <w:szCs w:val="8"/>
                    </w:rPr>
                  </w:pPr>
                  <w:r w:rsidRPr="00D10343">
                    <w:rPr>
                      <w:rFonts w:ascii="SimSun" w:hAnsi="SimSun" w:cs="Arial" w:hint="eastAsia"/>
                      <w:b/>
                      <w:bCs/>
                      <w:color w:val="008000"/>
                      <w:kern w:val="24"/>
                      <w:sz w:val="8"/>
                      <w:szCs w:val="8"/>
                    </w:rPr>
                    <w:t>愿主赐福之</w:t>
                  </w:r>
                </w:p>
                <w:p w:rsidR="001B3144" w:rsidRPr="00D10343" w:rsidRDefault="001B3144" w:rsidP="001B3144">
                  <w:pPr>
                    <w:spacing w:line="120" w:lineRule="exact"/>
                    <w:jc w:val="center"/>
                    <w:rPr>
                      <w:rFonts w:ascii="SimSun" w:hAnsi="SimSun" w:cs="Arial"/>
                      <w:b/>
                      <w:bCs/>
                      <w:color w:val="008000"/>
                      <w:kern w:val="24"/>
                      <w:sz w:val="8"/>
                      <w:szCs w:val="8"/>
                    </w:rPr>
                  </w:pPr>
                  <w:r w:rsidRPr="00D10343">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1B3144" w:rsidRPr="00D831E9" w:rsidRDefault="001B3144" w:rsidP="001B3144">
      <w:pPr>
        <w:pStyle w:val="af0"/>
        <w:widowControl w:val="0"/>
        <w:tabs>
          <w:tab w:val="num" w:pos="0"/>
        </w:tabs>
        <w:adjustRightInd/>
        <w:spacing w:after="0" w:line="240" w:lineRule="auto"/>
        <w:ind w:left="0" w:firstLineChars="200" w:firstLine="602"/>
        <w:jc w:val="both"/>
        <w:rPr>
          <w:rFonts w:ascii="mylotus1" w:hAnsi="mylotus1" w:cs="KFGQPC Uthman Taha Naskh"/>
          <w:kern w:val="28"/>
          <w:sz w:val="30"/>
          <w:szCs w:val="30"/>
          <w:lang w:eastAsia="zh-CN"/>
        </w:rPr>
      </w:pPr>
      <w:r w:rsidRPr="00D61B8B">
        <w:rPr>
          <w:rFonts w:ascii="mylotus" w:hAnsi="mylotus" w:cs="KFGQPC Uthman Taha Naskh"/>
          <w:b/>
          <w:bCs/>
          <w:color w:val="008000"/>
          <w:kern w:val="26"/>
          <w:sz w:val="32"/>
          <w:szCs w:val="30"/>
          <w:rtl/>
          <w:lang w:eastAsia="zh-CN" w:bidi="ar-SA"/>
        </w:rPr>
        <w:t>قال رسول الله</w:t>
      </w:r>
      <w:r w:rsidRPr="00D61B8B">
        <w:rPr>
          <w:rFonts w:ascii="mylotus" w:hAnsi="mylotus" w:cs="KFGQPC Uthman Taha Naskh"/>
          <w:b/>
          <w:bCs/>
          <w:color w:val="008000"/>
          <w:kern w:val="26"/>
          <w:sz w:val="32"/>
          <w:szCs w:val="30"/>
          <w:lang w:eastAsia="zh-CN" w:bidi="ar-SA"/>
        </w:rPr>
        <w:sym w:font="AGA Arabesque" w:char="F072"/>
      </w:r>
      <w:r>
        <w:rPr>
          <w:rFonts w:ascii="mylotus" w:hAnsi="mylotus" w:cs="KFGQPC Uthman Taha Naskh" w:hint="cs"/>
          <w:b/>
          <w:bCs/>
          <w:color w:val="008000"/>
          <w:kern w:val="26"/>
          <w:sz w:val="32"/>
          <w:szCs w:val="30"/>
          <w:rtl/>
          <w:lang w:eastAsia="zh-CN" w:bidi="ar-SA"/>
        </w:rPr>
        <w:t>:</w:t>
      </w:r>
      <w:r w:rsidRPr="00D61B8B">
        <w:rPr>
          <w:rFonts w:ascii="mylotus" w:hAnsi="mylotus" w:cs="KFGQPC Uthman Taha Naskh"/>
          <w:b/>
          <w:bCs/>
          <w:color w:val="008000"/>
          <w:kern w:val="26"/>
          <w:sz w:val="32"/>
          <w:szCs w:val="30"/>
          <w:rtl/>
          <w:lang w:eastAsia="zh-CN" w:bidi="ar-SA"/>
        </w:rPr>
        <w:t>«</w:t>
      </w:r>
      <w:r w:rsidRPr="00B87590">
        <w:rPr>
          <w:rFonts w:ascii="mylotus" w:hAnsi="mylotus" w:cs="KFGQPC Uthman Taha Naskh"/>
          <w:b/>
          <w:bCs/>
          <w:color w:val="008000"/>
          <w:kern w:val="26"/>
          <w:sz w:val="32"/>
          <w:szCs w:val="30"/>
          <w:rtl/>
          <w:lang w:eastAsia="zh-CN" w:bidi="ar-SA"/>
        </w:rPr>
        <w:t>فيمـا سَـقَت السمـاء والعيون أو كان عُثرياً العُشر ، وفيمـا سُقي بالنَّضح نصف العُشر</w:t>
      </w:r>
      <w:r w:rsidRPr="00D64B8A">
        <w:rPr>
          <w:rFonts w:cs="KFGQPC Uthman Taha Naskh"/>
          <w:b/>
          <w:bCs/>
          <w:color w:val="008000"/>
          <w:sz w:val="30"/>
          <w:szCs w:val="30"/>
          <w:rtl/>
        </w:rPr>
        <w:t>»</w:t>
      </w:r>
      <w:r w:rsidRPr="00D831E9">
        <w:rPr>
          <w:rFonts w:ascii="mylotus1" w:hAnsi="mylotus1" w:cs="KFGQPC Uthman Taha Naskh"/>
          <w:kern w:val="28"/>
          <w:sz w:val="30"/>
          <w:szCs w:val="30"/>
          <w:rtl/>
        </w:rPr>
        <w:t xml:space="preserve">. </w:t>
      </w:r>
      <w:r>
        <w:rPr>
          <w:rFonts w:ascii="mylotus1" w:hAnsi="mylotus1" w:cs="KFGQPC Uthman Taha Naskh" w:hint="cs"/>
          <w:kern w:val="28"/>
          <w:sz w:val="30"/>
          <w:szCs w:val="30"/>
          <w:rtl/>
        </w:rPr>
        <w:t>أخرجه البخاري</w:t>
      </w:r>
    </w:p>
    <w:p w:rsidR="001B3144" w:rsidRPr="00F846D8" w:rsidRDefault="001B3144" w:rsidP="001B3144">
      <w:pPr>
        <w:tabs>
          <w:tab w:val="left" w:pos="1050"/>
        </w:tabs>
        <w:spacing w:line="360" w:lineRule="auto"/>
        <w:ind w:firstLineChars="200" w:firstLine="562"/>
        <w:rPr>
          <w:rFonts w:ascii="SimSun" w:hAnsi="SimSun"/>
          <w:b/>
          <w:bCs/>
          <w:color w:val="008000"/>
          <w:kern w:val="26"/>
          <w:sz w:val="28"/>
          <w:szCs w:val="28"/>
        </w:rPr>
      </w:pPr>
      <w:r w:rsidRPr="00F846D8">
        <w:rPr>
          <w:rFonts w:ascii="SimSun" w:hAnsi="SimSun" w:hint="eastAsia"/>
          <w:b/>
          <w:bCs/>
          <w:color w:val="008000"/>
          <w:kern w:val="26"/>
          <w:sz w:val="28"/>
          <w:szCs w:val="28"/>
        </w:rPr>
        <w:t>“下雨或用储存的雨水浇灌的农作物应交十分之一的天课，用人工浇灌的农作物应交二十分之一的天课。”</w:t>
      </w:r>
      <w:r w:rsidRPr="00F846D8">
        <w:rPr>
          <w:rStyle w:val="a9"/>
          <w:rFonts w:ascii="SimSun" w:hAnsi="SimSun"/>
          <w:b/>
          <w:bCs/>
          <w:color w:val="008000"/>
          <w:kern w:val="26"/>
          <w:sz w:val="28"/>
          <w:szCs w:val="28"/>
        </w:rPr>
        <w:footnoteReference w:id="382"/>
      </w:r>
    </w:p>
    <w:p w:rsidR="001B3144" w:rsidRPr="00DA64C8" w:rsidRDefault="001B3144" w:rsidP="00DA64C8">
      <w:pPr>
        <w:spacing w:line="360" w:lineRule="auto"/>
        <w:ind w:firstLineChars="200" w:firstLine="560"/>
        <w:rPr>
          <w:rFonts w:ascii="STXinwei" w:eastAsia="STXinwei" w:hAnsi="SimSun"/>
          <w:kern w:val="26"/>
          <w:sz w:val="28"/>
          <w:szCs w:val="28"/>
        </w:rPr>
      </w:pPr>
      <w:r w:rsidRPr="00DA64C8">
        <w:rPr>
          <w:rFonts w:ascii="STXinwei" w:eastAsia="STXinwei" w:hAnsi="SimSun" w:hint="eastAsia"/>
          <w:kern w:val="26"/>
          <w:sz w:val="28"/>
          <w:szCs w:val="28"/>
        </w:rPr>
        <w:t>第二：价值昂贵的钱币</w:t>
      </w:r>
    </w:p>
    <w:p w:rsidR="001B3144" w:rsidRPr="00F846D8" w:rsidRDefault="001B3144" w:rsidP="001B3144">
      <w:pPr>
        <w:spacing w:line="360" w:lineRule="auto"/>
        <w:ind w:firstLineChars="200" w:firstLine="560"/>
        <w:rPr>
          <w:kern w:val="26"/>
          <w:sz w:val="28"/>
          <w:szCs w:val="28"/>
          <w:rtl/>
        </w:rPr>
      </w:pPr>
      <w:r w:rsidRPr="00F846D8">
        <w:rPr>
          <w:rFonts w:ascii="SimSun" w:hAnsi="SimSun" w:hint="eastAsia"/>
          <w:kern w:val="26"/>
          <w:sz w:val="28"/>
          <w:szCs w:val="28"/>
        </w:rPr>
        <w:t>如：金、银和纸币，因为</w:t>
      </w:r>
      <w:r w:rsidRPr="00F846D8">
        <w:rPr>
          <w:rFonts w:hint="eastAsia"/>
          <w:kern w:val="26"/>
          <w:sz w:val="28"/>
          <w:szCs w:val="28"/>
        </w:rPr>
        <w:t>清高的真主说：</w:t>
      </w:r>
    </w:p>
    <w:p w:rsidR="001B3144" w:rsidRPr="00D10343" w:rsidRDefault="001B3144" w:rsidP="001B3144">
      <w:pPr>
        <w:bidi/>
        <w:ind w:firstLineChars="200" w:firstLine="600"/>
        <w:rPr>
          <w:rFonts w:cs="KFGQPC Uthman Taha Naskh"/>
          <w:kern w:val="28"/>
          <w:sz w:val="30"/>
          <w:szCs w:val="30"/>
          <w:rtl/>
        </w:rPr>
      </w:pPr>
      <w:r w:rsidRPr="00D10343">
        <w:rPr>
          <w:rFonts w:cs="KFGQPC Uthman Taha Naskh"/>
          <w:kern w:val="28"/>
          <w:sz w:val="30"/>
          <w:szCs w:val="30"/>
          <w:rtl/>
        </w:rPr>
        <w:t>قال الله تعالى:</w:t>
      </w:r>
      <w:r w:rsidRPr="00D10343">
        <w:rPr>
          <w:rFonts w:ascii="QCF_BSML" w:hAnsi="QCF_BSML" w:cs="QCF_BSML"/>
          <w:b/>
          <w:bCs/>
          <w:color w:val="0000FF"/>
          <w:kern w:val="28"/>
          <w:sz w:val="30"/>
          <w:szCs w:val="30"/>
          <w:rtl/>
        </w:rPr>
        <w:t xml:space="preserve"> (</w:t>
      </w:r>
      <w:r w:rsidRPr="00D831E9">
        <w:rPr>
          <w:rFonts w:ascii="SimSun" w:hAnsi="SimSun" w:cs="QCF_P192"/>
          <w:b/>
          <w:bCs/>
          <w:color w:val="0000FF"/>
          <w:kern w:val="28"/>
          <w:sz w:val="30"/>
          <w:szCs w:val="30"/>
          <w:rtl/>
        </w:rPr>
        <w:t>ﮂ ﮃ ﮄ ﮅ ﮆ ﮇ ﮈ ﮉ ﮊ ﮋ ﮌ ﮍ ﮎ</w:t>
      </w:r>
      <w:r w:rsidRPr="00D831E9">
        <w:rPr>
          <w:rFonts w:ascii="QCF_BSML" w:hAnsi="QCF_BSML" w:cs="QCF_BSML"/>
          <w:b/>
          <w:bCs/>
          <w:color w:val="0000FF"/>
          <w:kern w:val="28"/>
          <w:sz w:val="30"/>
          <w:szCs w:val="30"/>
          <w:rtl/>
        </w:rPr>
        <w:t>)</w:t>
      </w:r>
      <w:r w:rsidRPr="00A46240">
        <w:rPr>
          <w:rStyle w:val="Char9"/>
          <w:rFonts w:ascii="SimSun" w:hAnsi="SimSun" w:cs="KFGQPC Uthman Taha Naskh"/>
          <w:kern w:val="28"/>
          <w:sz w:val="30"/>
          <w:szCs w:val="30"/>
          <w:rtl/>
        </w:rPr>
        <w:t xml:space="preserve"> </w:t>
      </w:r>
      <w:r>
        <w:rPr>
          <w:rStyle w:val="Char9"/>
          <w:rFonts w:ascii="SimSun" w:hAnsi="SimSun" w:cs="KFGQPC Uthman Taha Naskh" w:hint="eastAsia"/>
          <w:kern w:val="28"/>
          <w:sz w:val="30"/>
          <w:szCs w:val="30"/>
          <w:lang w:eastAsia="zh-CN"/>
        </w:rPr>
        <w:t xml:space="preserve"> </w:t>
      </w:r>
      <w:r w:rsidRPr="00D831E9">
        <w:rPr>
          <w:rStyle w:val="Char9"/>
          <w:rFonts w:ascii="SimSun" w:hAnsi="SimSun" w:cs="KFGQPC Uthman Taha Naskh"/>
          <w:kern w:val="28"/>
          <w:sz w:val="30"/>
          <w:szCs w:val="30"/>
          <w:rtl/>
        </w:rPr>
        <w:t>التوبة: 34</w:t>
      </w:r>
    </w:p>
    <w:p w:rsidR="001B3144" w:rsidRPr="00F846D8" w:rsidRDefault="001B3144" w:rsidP="001B3144">
      <w:pPr>
        <w:spacing w:line="360" w:lineRule="auto"/>
        <w:ind w:firstLineChars="200" w:firstLine="562"/>
        <w:rPr>
          <w:rFonts w:ascii="SimSun" w:hAnsi="SimSun"/>
          <w:kern w:val="26"/>
          <w:sz w:val="28"/>
          <w:szCs w:val="28"/>
        </w:rPr>
      </w:pPr>
      <w:r w:rsidRPr="00F846D8">
        <w:rPr>
          <w:rFonts w:ascii="SimSun" w:hAnsi="SimSun" w:hint="eastAsia"/>
          <w:b/>
          <w:bCs/>
          <w:color w:val="800000"/>
          <w:kern w:val="26"/>
          <w:sz w:val="28"/>
          <w:szCs w:val="28"/>
          <w:lang w:val="zh-CN"/>
        </w:rPr>
        <w:t>【</w:t>
      </w:r>
      <w:r w:rsidRPr="00F846D8">
        <w:rPr>
          <w:rFonts w:ascii="SimSun" w:hAnsi="SimSun" w:cs="SimSun" w:hint="eastAsia"/>
          <w:b/>
          <w:bCs/>
          <w:color w:val="800000"/>
          <w:kern w:val="26"/>
          <w:sz w:val="28"/>
          <w:szCs w:val="28"/>
          <w:lang w:val="zh-CN"/>
        </w:rPr>
        <w:t>窖藏金银，而不用于主道者，你应当以痛苦的刑罚向他们报喜</w:t>
      </w:r>
      <w:r w:rsidRPr="00F846D8">
        <w:rPr>
          <w:rFonts w:ascii="SimSun" w:hAnsi="SimSun" w:hint="eastAsia"/>
          <w:b/>
          <w:bCs/>
          <w:color w:val="800000"/>
          <w:kern w:val="26"/>
          <w:sz w:val="28"/>
          <w:szCs w:val="28"/>
        </w:rPr>
        <w:t>。</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383"/>
      </w:r>
    </w:p>
    <w:p w:rsidR="001B3144" w:rsidRDefault="001B3144" w:rsidP="001B3144">
      <w:pPr>
        <w:tabs>
          <w:tab w:val="left" w:pos="1050"/>
        </w:tabs>
        <w:spacing w:line="360" w:lineRule="auto"/>
        <w:ind w:firstLineChars="200" w:firstLine="560"/>
        <w:rPr>
          <w:rFonts w:ascii="SimSun" w:hAnsi="SimSun"/>
          <w:b/>
          <w:bCs/>
          <w:color w:val="008000"/>
          <w:kern w:val="26"/>
          <w:sz w:val="28"/>
          <w:szCs w:val="28"/>
          <w:rtl/>
        </w:rPr>
      </w:pPr>
      <w:r w:rsidRPr="00F846D8">
        <w:rPr>
          <w:rFonts w:ascii="SimSun" w:hAnsi="SimSun" w:hint="eastAsia"/>
          <w:kern w:val="26"/>
          <w:sz w:val="28"/>
          <w:szCs w:val="28"/>
        </w:rPr>
        <w:t>在《穆斯林圣训集》中，艾布胡莱赖（愿主喜悦他）的传述，</w:t>
      </w:r>
      <w:r w:rsidRPr="00F846D8">
        <w:rPr>
          <w:rFonts w:ascii="SimSun" w:hAnsi="SimSun" w:hint="eastAsia"/>
          <w:b/>
          <w:bCs/>
          <w:color w:val="008000"/>
          <w:kern w:val="26"/>
          <w:sz w:val="28"/>
          <w:szCs w:val="28"/>
        </w:rPr>
        <w:t>主的使者</w:t>
      </w:r>
      <w:r w:rsidR="00253D81">
        <w:rPr>
          <w:rFonts w:ascii="SimSun" w:hAnsi="SimSun"/>
          <w:b/>
          <w:bCs/>
          <w:color w:val="008000"/>
          <w:kern w:val="26"/>
          <w:sz w:val="28"/>
          <w:szCs w:val="28"/>
          <w:rtl/>
        </w:rPr>
      </w:r>
      <w:r w:rsidR="00253D81">
        <w:rPr>
          <w:rFonts w:ascii="SimSun" w:hAnsi="SimSun"/>
          <w:b/>
          <w:bCs/>
          <w:color w:val="008000"/>
          <w:kern w:val="26"/>
          <w:sz w:val="28"/>
          <w:szCs w:val="28"/>
        </w:rPr>
        <w:pict>
          <v:shape id="_x0000_s1519"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19" inset="0,0,0,0">
              <w:txbxContent>
                <w:p w:rsidR="001B3144" w:rsidRPr="00D10343" w:rsidRDefault="001B3144" w:rsidP="001B3144">
                  <w:pPr>
                    <w:spacing w:line="120" w:lineRule="exact"/>
                    <w:jc w:val="center"/>
                    <w:rPr>
                      <w:rFonts w:ascii="SimSun" w:hAnsi="SimSun" w:cs="Arial"/>
                      <w:b/>
                      <w:bCs/>
                      <w:color w:val="008000"/>
                      <w:kern w:val="24"/>
                      <w:sz w:val="8"/>
                      <w:szCs w:val="8"/>
                    </w:rPr>
                  </w:pPr>
                  <w:r w:rsidRPr="00D10343">
                    <w:rPr>
                      <w:rFonts w:ascii="SimSun" w:hAnsi="SimSun" w:cs="Arial" w:hint="eastAsia"/>
                      <w:b/>
                      <w:bCs/>
                      <w:color w:val="008000"/>
                      <w:kern w:val="24"/>
                      <w:sz w:val="8"/>
                      <w:szCs w:val="8"/>
                    </w:rPr>
                    <w:t>愿主赐福之</w:t>
                  </w:r>
                </w:p>
                <w:p w:rsidR="001B3144" w:rsidRPr="00D10343" w:rsidRDefault="001B3144" w:rsidP="001B3144">
                  <w:pPr>
                    <w:spacing w:line="120" w:lineRule="exact"/>
                    <w:jc w:val="center"/>
                    <w:rPr>
                      <w:rFonts w:ascii="SimSun" w:hAnsi="SimSun" w:cs="Arial"/>
                      <w:b/>
                      <w:bCs/>
                      <w:color w:val="008000"/>
                      <w:kern w:val="24"/>
                      <w:sz w:val="8"/>
                      <w:szCs w:val="8"/>
                    </w:rPr>
                  </w:pPr>
                  <w:r w:rsidRPr="00D10343">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1B3144" w:rsidRPr="00D831E9" w:rsidRDefault="001B3144" w:rsidP="001B3144">
      <w:pPr>
        <w:pStyle w:val="afb"/>
        <w:spacing w:after="0" w:line="240" w:lineRule="auto"/>
        <w:ind w:left="0" w:firstLineChars="200" w:firstLine="602"/>
        <w:jc w:val="both"/>
        <w:rPr>
          <w:rFonts w:ascii="SimSun" w:hAnsi="SimSun" w:cs="KFGQPC Uthman Taha Naskh"/>
          <w:kern w:val="28"/>
          <w:sz w:val="30"/>
          <w:szCs w:val="30"/>
          <w:rtl/>
        </w:rPr>
      </w:pPr>
      <w:r w:rsidRPr="00D831E9">
        <w:rPr>
          <w:rFonts w:ascii="SimSun" w:hAnsi="SimSun" w:cs="KFGQPC Uthman Taha Naskh"/>
          <w:b/>
          <w:bCs/>
          <w:color w:val="008000"/>
          <w:kern w:val="28"/>
          <w:sz w:val="30"/>
          <w:szCs w:val="30"/>
          <w:rtl/>
        </w:rPr>
        <w:t xml:space="preserve">قال رَسُولُ الله ﷺ: «مَا مِنْ صَاحِبِ كَنْزٍ لا يُؤَدِّي زَكَاتَـهُ إلا أُحْـمِيَ عَلَيْـهِ فِي نَارِ جَهَنَّمَ، فَيُـجْعَلُ صَفَائِحَ، فَيُكْوَى بِـهَا جَنْبَاهُ وَجَبِينُـهُ، حَتَّى يَـحْكُمَ الله بَيْنَ عِبَادِهِ، فِي يَوْمٍ كَانَ مِقْدَارُهُ خَـمْسِينَ ألْفَ سَنَةٍ». </w:t>
      </w:r>
      <w:r w:rsidRPr="00D831E9">
        <w:rPr>
          <w:rFonts w:ascii="SimSun" w:hAnsi="SimSun" w:cs="KFGQPC Uthman Taha Naskh"/>
          <w:kern w:val="28"/>
          <w:sz w:val="30"/>
          <w:szCs w:val="30"/>
          <w:rtl/>
        </w:rPr>
        <w:t>أخرجه مسلم.</w:t>
      </w:r>
    </w:p>
    <w:p w:rsidR="001B3144" w:rsidRPr="00D831E9" w:rsidRDefault="001B3144" w:rsidP="001B3144">
      <w:pPr>
        <w:spacing w:line="360" w:lineRule="auto"/>
        <w:ind w:firstLineChars="200" w:firstLine="562"/>
        <w:rPr>
          <w:rFonts w:ascii="SimSun" w:hAnsi="SimSun" w:cs="Traditional Arabic"/>
          <w:bCs/>
          <w:kern w:val="28"/>
          <w:sz w:val="28"/>
        </w:rPr>
      </w:pPr>
      <w:r w:rsidRPr="00D831E9">
        <w:rPr>
          <w:rFonts w:ascii="SimSun" w:hAnsi="SimSun" w:hint="eastAsia"/>
          <w:b/>
          <w:bCs/>
          <w:color w:val="008000"/>
          <w:kern w:val="28"/>
          <w:sz w:val="28"/>
          <w:szCs w:val="28"/>
        </w:rPr>
        <w:t>“储藏金银而不交纳其天课者，那么，那些金银要被放到火狱里的火上烧红，然后被制成许多铁块，用来烙他的两肋和</w:t>
      </w:r>
      <w:r w:rsidRPr="001B3144">
        <w:rPr>
          <w:rFonts w:ascii="SimSun" w:hAnsi="SimSun" w:hint="eastAsia"/>
          <w:b/>
          <w:bCs/>
          <w:color w:val="008000"/>
          <w:kern w:val="28"/>
          <w:sz w:val="28"/>
          <w:szCs w:val="28"/>
        </w:rPr>
        <w:t>额头</w:t>
      </w:r>
      <w:r w:rsidRPr="00D831E9">
        <w:rPr>
          <w:rFonts w:ascii="SimSun" w:hAnsi="SimSun" w:hint="eastAsia"/>
          <w:b/>
          <w:bCs/>
          <w:color w:val="008000"/>
          <w:kern w:val="28"/>
          <w:sz w:val="28"/>
          <w:szCs w:val="28"/>
        </w:rPr>
        <w:t>，直到真主对仆人之间进行判决，那一天有五万年长。”</w:t>
      </w:r>
      <w:r w:rsidRPr="00D831E9">
        <w:rPr>
          <w:rStyle w:val="a9"/>
          <w:rFonts w:ascii="SimSun" w:hAnsi="SimSun"/>
          <w:b/>
          <w:bCs/>
          <w:color w:val="008000"/>
          <w:kern w:val="28"/>
          <w:sz w:val="28"/>
          <w:szCs w:val="28"/>
        </w:rPr>
        <w:footnoteReference w:id="384"/>
      </w:r>
    </w:p>
    <w:p w:rsidR="001B3144" w:rsidRPr="00F846D8" w:rsidRDefault="001B3144" w:rsidP="001B3144">
      <w:pPr>
        <w:tabs>
          <w:tab w:val="left" w:pos="0"/>
        </w:tabs>
        <w:spacing w:line="360" w:lineRule="auto"/>
        <w:ind w:firstLineChars="200" w:firstLine="560"/>
        <w:rPr>
          <w:rFonts w:ascii="SimSun" w:hAnsi="SimSun"/>
          <w:b/>
          <w:bCs/>
          <w:color w:val="008000"/>
          <w:kern w:val="26"/>
          <w:sz w:val="28"/>
          <w:szCs w:val="28"/>
        </w:rPr>
      </w:pPr>
      <w:r w:rsidRPr="00F846D8">
        <w:rPr>
          <w:rFonts w:ascii="SimSun" w:hAnsi="SimSun" w:hint="eastAsia"/>
          <w:kern w:val="26"/>
          <w:sz w:val="28"/>
          <w:szCs w:val="28"/>
        </w:rPr>
        <w:t>“职责”指的是天课，因为在另一传述中提到：</w:t>
      </w:r>
      <w:r w:rsidRPr="00F846D8">
        <w:rPr>
          <w:rFonts w:ascii="SimSun" w:hAnsi="SimSun" w:hint="eastAsia"/>
          <w:b/>
          <w:bCs/>
          <w:color w:val="008000"/>
          <w:kern w:val="26"/>
          <w:sz w:val="28"/>
          <w:szCs w:val="28"/>
        </w:rPr>
        <w:t>“</w:t>
      </w:r>
      <w:r w:rsidRPr="00D831E9">
        <w:rPr>
          <w:rFonts w:ascii="SimSun" w:hAnsi="SimSun" w:hint="eastAsia"/>
          <w:b/>
          <w:bCs/>
          <w:color w:val="008000"/>
          <w:kern w:val="28"/>
          <w:sz w:val="28"/>
          <w:szCs w:val="28"/>
        </w:rPr>
        <w:t>储藏</w:t>
      </w:r>
      <w:r w:rsidRPr="00F846D8">
        <w:rPr>
          <w:rFonts w:ascii="SimSun" w:hAnsi="SimSun" w:hint="eastAsia"/>
          <w:b/>
          <w:bCs/>
          <w:color w:val="008000"/>
          <w:kern w:val="26"/>
          <w:sz w:val="28"/>
          <w:szCs w:val="28"/>
        </w:rPr>
        <w:t xml:space="preserve">宝藏而不交纳其天课者……。” </w:t>
      </w:r>
    </w:p>
    <w:p w:rsidR="001B3144" w:rsidRPr="00DA64C8" w:rsidRDefault="001B3144" w:rsidP="00DA64C8">
      <w:pPr>
        <w:spacing w:line="360" w:lineRule="auto"/>
        <w:ind w:firstLineChars="200" w:firstLine="560"/>
        <w:rPr>
          <w:rFonts w:ascii="STXinwei" w:eastAsia="STXinwei" w:hAnsi="SimSun"/>
          <w:kern w:val="26"/>
          <w:sz w:val="28"/>
          <w:szCs w:val="28"/>
        </w:rPr>
      </w:pPr>
      <w:r w:rsidRPr="00DA64C8">
        <w:rPr>
          <w:rFonts w:ascii="STXinwei" w:eastAsia="STXinwei" w:hAnsi="SimSun" w:hint="eastAsia"/>
          <w:kern w:val="26"/>
          <w:sz w:val="28"/>
          <w:szCs w:val="28"/>
        </w:rPr>
        <w:t>第三：商品</w:t>
      </w:r>
    </w:p>
    <w:p w:rsidR="001B3144" w:rsidRPr="00F846D8" w:rsidRDefault="001B3144" w:rsidP="001B3144">
      <w:pPr>
        <w:tabs>
          <w:tab w:val="left" w:pos="1050"/>
        </w:tabs>
        <w:spacing w:line="360" w:lineRule="auto"/>
        <w:ind w:firstLineChars="200" w:firstLine="560"/>
        <w:rPr>
          <w:rFonts w:ascii="SimSun" w:hAnsi="SimSun"/>
          <w:b/>
          <w:bCs/>
          <w:color w:val="008000"/>
          <w:kern w:val="26"/>
          <w:sz w:val="28"/>
          <w:szCs w:val="28"/>
        </w:rPr>
      </w:pPr>
      <w:r w:rsidRPr="00F846D8">
        <w:rPr>
          <w:rFonts w:ascii="SimSun" w:hAnsi="SimSun" w:hint="eastAsia"/>
          <w:kern w:val="26"/>
          <w:sz w:val="28"/>
          <w:szCs w:val="28"/>
        </w:rPr>
        <w:t>所有为营利和商业而准备的房地产、家畜、食物、饮料、汽车等等属于金钱种类的商品，店主在一年的开始评估相当商品的价格，交纳其价值的百分之二点五，无论商品是等同于他买进的价格、或者是降价了、或者是涨价了，店主（如：商店老板、车主与各种配件的卖主）必须详细地、全面地统计自己店里的商品，无论大小，都应交纳它的天课。如果他们难以统计，他们应采取预防措施，交纳应出的天课，免遭谴责。</w:t>
      </w:r>
    </w:p>
    <w:p w:rsidR="001B3144" w:rsidRPr="00DA64C8" w:rsidRDefault="001B3144" w:rsidP="00DA64C8">
      <w:pPr>
        <w:spacing w:line="360" w:lineRule="auto"/>
        <w:ind w:firstLineChars="200" w:firstLine="560"/>
        <w:rPr>
          <w:rFonts w:ascii="STXinwei" w:eastAsia="STXinwei" w:hAnsi="SimSun"/>
          <w:kern w:val="26"/>
          <w:sz w:val="28"/>
          <w:szCs w:val="28"/>
        </w:rPr>
      </w:pPr>
      <w:r w:rsidRPr="00DA64C8">
        <w:rPr>
          <w:rFonts w:ascii="STXinwei" w:eastAsia="STXinwei" w:hAnsi="SimSun" w:hint="eastAsia"/>
          <w:kern w:val="26"/>
          <w:sz w:val="28"/>
          <w:szCs w:val="28"/>
        </w:rPr>
        <w:t>第四：家畜</w:t>
      </w:r>
    </w:p>
    <w:p w:rsidR="001B3144" w:rsidRDefault="001B3144" w:rsidP="001B3144">
      <w:pPr>
        <w:spacing w:line="360" w:lineRule="auto"/>
        <w:ind w:firstLineChars="200" w:firstLine="560"/>
        <w:rPr>
          <w:rFonts w:ascii="SimSun" w:hAnsi="SimSun"/>
          <w:kern w:val="26"/>
          <w:sz w:val="28"/>
          <w:szCs w:val="28"/>
        </w:rPr>
      </w:pPr>
      <w:r w:rsidRPr="00F846D8">
        <w:rPr>
          <w:rFonts w:ascii="SimSun" w:hAnsi="SimSun" w:hint="eastAsia"/>
          <w:kern w:val="26"/>
          <w:sz w:val="28"/>
          <w:szCs w:val="28"/>
        </w:rPr>
        <w:t>骆驼、牛、绵羊和山羊，条件是牧放的、准备产奶的、繁殖的、并且达到交纳天课数量的家畜。“牧放的”：就是每年或者是大多数时间牧放草地的家畜，如果不是牧放的，除为经营的之外，没有天课。如果准备是为了买卖赚钱的，则属于商品，根据商品交纳天课，无论是牧放的或者是饲养的，当其本身或者是它与其它的商品合并在一起达到应交纳天课的数量时，就必须为之交纳天课。</w:t>
      </w:r>
    </w:p>
    <w:p w:rsidR="00AF5A3A" w:rsidRPr="00F846D8" w:rsidRDefault="00AF5A3A" w:rsidP="001B3144">
      <w:pPr>
        <w:spacing w:line="360" w:lineRule="auto"/>
        <w:ind w:firstLineChars="200" w:firstLine="560"/>
        <w:rPr>
          <w:rFonts w:ascii="SimSun" w:hAnsi="SimSun"/>
          <w:kern w:val="26"/>
          <w:sz w:val="28"/>
          <w:szCs w:val="28"/>
        </w:rPr>
      </w:pPr>
    </w:p>
    <w:p w:rsidR="001B3144" w:rsidRPr="0041344B" w:rsidRDefault="001B3144" w:rsidP="00863345">
      <w:pPr>
        <w:spacing w:beforeLines="100" w:afterLines="100" w:line="360" w:lineRule="auto"/>
        <w:jc w:val="center"/>
        <w:rPr>
          <w:rFonts w:ascii="STXinwei" w:eastAsia="STXinwei" w:hAnsi="SimSun" w:cs="Arial"/>
          <w:kern w:val="26"/>
          <w:sz w:val="36"/>
          <w:szCs w:val="36"/>
        </w:rPr>
      </w:pPr>
      <w:r w:rsidRPr="00F846D8">
        <w:rPr>
          <w:rFonts w:ascii="SimSun" w:hAnsi="SimSun"/>
          <w:color w:val="008000"/>
          <w:kern w:val="26"/>
          <w:sz w:val="28"/>
          <w:szCs w:val="28"/>
        </w:rPr>
        <w:br w:type="page"/>
      </w:r>
      <w:r w:rsidRPr="0041344B">
        <w:rPr>
          <w:rFonts w:ascii="STXinwei" w:eastAsia="STXinwei" w:hAnsi="SimSun" w:cs="Arial" w:hint="eastAsia"/>
          <w:kern w:val="26"/>
          <w:sz w:val="36"/>
          <w:szCs w:val="36"/>
        </w:rPr>
        <w:t>天课的数量</w:t>
      </w:r>
    </w:p>
    <w:p w:rsidR="001B3144" w:rsidRPr="00DA64C8" w:rsidRDefault="001B3144" w:rsidP="00DA64C8">
      <w:pPr>
        <w:spacing w:line="360" w:lineRule="auto"/>
        <w:ind w:firstLineChars="200" w:firstLine="560"/>
        <w:rPr>
          <w:rFonts w:ascii="STXinwei" w:eastAsia="STXinwei" w:hAnsi="SimSun"/>
          <w:kern w:val="26"/>
          <w:sz w:val="28"/>
          <w:szCs w:val="28"/>
        </w:rPr>
      </w:pPr>
      <w:r w:rsidRPr="00DA64C8">
        <w:rPr>
          <w:rFonts w:ascii="STXinwei" w:eastAsia="STXinwei" w:hAnsi="SimSun" w:hint="eastAsia"/>
          <w:kern w:val="26"/>
          <w:sz w:val="28"/>
          <w:szCs w:val="28"/>
        </w:rPr>
        <w:t>第一：谷物与果实</w:t>
      </w:r>
    </w:p>
    <w:p w:rsidR="001B3144" w:rsidRPr="00F846D8" w:rsidRDefault="001B3144" w:rsidP="001B3144">
      <w:pPr>
        <w:spacing w:line="360" w:lineRule="auto"/>
        <w:ind w:firstLineChars="200" w:firstLine="560"/>
        <w:rPr>
          <w:rFonts w:ascii="SimSun" w:hAnsi="SimSun"/>
          <w:kern w:val="26"/>
          <w:sz w:val="28"/>
          <w:szCs w:val="28"/>
        </w:rPr>
      </w:pPr>
      <w:r w:rsidRPr="00F846D8">
        <w:rPr>
          <w:rFonts w:ascii="SimSun" w:hAnsi="SimSun" w:hint="eastAsia"/>
          <w:kern w:val="26"/>
          <w:sz w:val="28"/>
          <w:szCs w:val="28"/>
        </w:rPr>
        <w:t>数量：五担（沃斯格</w:t>
      </w:r>
      <w:r w:rsidRPr="00F846D8">
        <w:rPr>
          <w:rStyle w:val="a9"/>
          <w:rFonts w:ascii="SimSun" w:hAnsi="SimSun"/>
          <w:kern w:val="26"/>
          <w:sz w:val="28"/>
          <w:szCs w:val="28"/>
        </w:rPr>
        <w:footnoteReference w:id="385"/>
      </w:r>
      <w:r w:rsidRPr="00F846D8">
        <w:rPr>
          <w:rFonts w:ascii="SimSun" w:hAnsi="SimSun" w:hint="eastAsia"/>
          <w:kern w:val="26"/>
          <w:sz w:val="28"/>
          <w:szCs w:val="28"/>
        </w:rPr>
        <w:t>）相当于</w:t>
      </w:r>
      <w:smartTag w:uri="urn:schemas-microsoft-com:office:smarttags" w:element="chmetcnv">
        <w:smartTagPr>
          <w:attr w:name="TCSC" w:val="1"/>
          <w:attr w:name="NumberType" w:val="3"/>
          <w:attr w:name="Negative" w:val="False"/>
          <w:attr w:name="HasSpace" w:val="False"/>
          <w:attr w:name="SourceValue" w:val="612"/>
          <w:attr w:name="UnitName" w:val="公斤"/>
        </w:smartTagPr>
        <w:r w:rsidRPr="00F846D8">
          <w:rPr>
            <w:rFonts w:ascii="SimSun" w:hAnsi="SimSun" w:hint="eastAsia"/>
            <w:kern w:val="26"/>
            <w:sz w:val="28"/>
            <w:szCs w:val="28"/>
          </w:rPr>
          <w:t>六百一十二公斤</w:t>
        </w:r>
      </w:smartTag>
      <w:r w:rsidRPr="00F846D8">
        <w:rPr>
          <w:rFonts w:ascii="SimSun" w:hAnsi="SimSun" w:hint="eastAsia"/>
          <w:kern w:val="26"/>
          <w:sz w:val="28"/>
          <w:szCs w:val="28"/>
        </w:rPr>
        <w:t>好麦子，其中应交纳天课的数量是：用雨水或者是用泉水浇灌的交十分之一的天课，用人工浇灌的交二十分之一的天课。</w:t>
      </w:r>
    </w:p>
    <w:p w:rsidR="001B3144" w:rsidRPr="00DA64C8" w:rsidRDefault="001B3144" w:rsidP="00DA64C8">
      <w:pPr>
        <w:spacing w:line="360" w:lineRule="auto"/>
        <w:ind w:firstLineChars="200" w:firstLine="560"/>
        <w:rPr>
          <w:rFonts w:ascii="STXinwei" w:eastAsia="STXinwei" w:hAnsi="SimSun"/>
          <w:kern w:val="26"/>
          <w:sz w:val="28"/>
          <w:szCs w:val="28"/>
        </w:rPr>
      </w:pPr>
      <w:r w:rsidRPr="00DA64C8">
        <w:rPr>
          <w:rFonts w:ascii="STXinwei" w:eastAsia="STXinwei" w:hAnsi="SimSun" w:hint="eastAsia"/>
          <w:kern w:val="26"/>
          <w:sz w:val="28"/>
          <w:szCs w:val="28"/>
        </w:rPr>
        <w:t>第二：财产</w:t>
      </w:r>
    </w:p>
    <w:p w:rsidR="001B3144" w:rsidRPr="00F846D8" w:rsidRDefault="001B3144" w:rsidP="001B3144">
      <w:pPr>
        <w:spacing w:line="360" w:lineRule="auto"/>
        <w:ind w:firstLineChars="200" w:firstLine="561"/>
        <w:rPr>
          <w:rFonts w:ascii="SimSun" w:hAnsi="SimSun"/>
          <w:kern w:val="26"/>
          <w:sz w:val="28"/>
          <w:szCs w:val="28"/>
        </w:rPr>
      </w:pPr>
      <w:r w:rsidRPr="00F846D8">
        <w:rPr>
          <w:rFonts w:ascii="STLiti" w:eastAsia="STLiti" w:hAnsi="SimSun" w:hint="eastAsia"/>
          <w:b/>
          <w:bCs/>
          <w:kern w:val="26"/>
          <w:sz w:val="28"/>
          <w:szCs w:val="28"/>
        </w:rPr>
        <w:t>A-</w:t>
      </w:r>
      <w:r w:rsidRPr="00F846D8">
        <w:rPr>
          <w:rFonts w:ascii="SimSun" w:hAnsi="SimSun" w:hint="eastAsia"/>
          <w:kern w:val="26"/>
          <w:sz w:val="28"/>
          <w:szCs w:val="28"/>
        </w:rPr>
        <w:t>黄金：二十个金币相当于八十</w:t>
      </w:r>
      <w:smartTag w:uri="urn:schemas-microsoft-com:office:smarttags" w:element="chmetcnv">
        <w:smartTagPr>
          <w:attr w:name="TCSC" w:val="1"/>
          <w:attr w:name="NumberType" w:val="3"/>
          <w:attr w:name="Negative" w:val="False"/>
          <w:attr w:name="HasSpace" w:val="False"/>
          <w:attr w:name="SourceValue" w:val="5"/>
          <w:attr w:name="UnitName" w:val="克"/>
        </w:smartTagPr>
        <w:r w:rsidRPr="00F846D8">
          <w:rPr>
            <w:rFonts w:ascii="SimSun" w:hAnsi="SimSun" w:hint="eastAsia"/>
            <w:kern w:val="26"/>
            <w:sz w:val="28"/>
            <w:szCs w:val="28"/>
          </w:rPr>
          <w:t>五克</w:t>
        </w:r>
      </w:smartTag>
      <w:r w:rsidRPr="00F846D8">
        <w:rPr>
          <w:rFonts w:ascii="SimSun" w:hAnsi="SimSun" w:hint="eastAsia"/>
          <w:kern w:val="26"/>
          <w:sz w:val="28"/>
          <w:szCs w:val="28"/>
        </w:rPr>
        <w:t>黄金，其中的天课是四十分之一｛即：百分之二点五｝。</w:t>
      </w:r>
    </w:p>
    <w:p w:rsidR="001B3144" w:rsidRPr="00F846D8" w:rsidRDefault="001B3144" w:rsidP="001B3144">
      <w:pPr>
        <w:spacing w:line="360" w:lineRule="auto"/>
        <w:ind w:firstLineChars="200" w:firstLine="561"/>
        <w:rPr>
          <w:rFonts w:ascii="SimSun" w:hAnsi="SimSun"/>
          <w:kern w:val="26"/>
          <w:sz w:val="28"/>
          <w:szCs w:val="28"/>
        </w:rPr>
      </w:pPr>
      <w:r w:rsidRPr="00F846D8">
        <w:rPr>
          <w:rFonts w:ascii="STLiti" w:eastAsia="STLiti" w:hAnsi="SimSun" w:hint="eastAsia"/>
          <w:b/>
          <w:bCs/>
          <w:kern w:val="26"/>
          <w:sz w:val="28"/>
          <w:szCs w:val="28"/>
        </w:rPr>
        <w:t>B-</w:t>
      </w:r>
      <w:r w:rsidRPr="00F846D8">
        <w:rPr>
          <w:rFonts w:ascii="SimSun" w:hAnsi="SimSun" w:hint="eastAsia"/>
          <w:kern w:val="26"/>
          <w:sz w:val="28"/>
          <w:szCs w:val="28"/>
        </w:rPr>
        <w:t>白银：五个欧基尔相当于五百九十</w:t>
      </w:r>
      <w:smartTag w:uri="urn:schemas-microsoft-com:office:smarttags" w:element="chmetcnv">
        <w:smartTagPr>
          <w:attr w:name="TCSC" w:val="1"/>
          <w:attr w:name="NumberType" w:val="3"/>
          <w:attr w:name="Negative" w:val="False"/>
          <w:attr w:name="HasSpace" w:val="False"/>
          <w:attr w:name="SourceValue" w:val="5"/>
          <w:attr w:name="UnitName" w:val="克"/>
        </w:smartTagPr>
        <w:r w:rsidRPr="00F846D8">
          <w:rPr>
            <w:rFonts w:ascii="SimSun" w:hAnsi="SimSun" w:hint="eastAsia"/>
            <w:kern w:val="26"/>
            <w:sz w:val="28"/>
            <w:szCs w:val="28"/>
          </w:rPr>
          <w:t>五克</w:t>
        </w:r>
      </w:smartTag>
      <w:r w:rsidRPr="00F846D8">
        <w:rPr>
          <w:rFonts w:ascii="SimSun" w:hAnsi="SimSun" w:hint="eastAsia"/>
          <w:kern w:val="26"/>
          <w:sz w:val="28"/>
          <w:szCs w:val="28"/>
        </w:rPr>
        <w:t>白银，其中的天课是四十分之一｛即：百分之二点五｝。</w:t>
      </w:r>
    </w:p>
    <w:p w:rsidR="001B3144" w:rsidRPr="00F846D8" w:rsidRDefault="001B3144" w:rsidP="001B3144">
      <w:pPr>
        <w:spacing w:line="360" w:lineRule="auto"/>
        <w:ind w:firstLineChars="200" w:firstLine="561"/>
        <w:rPr>
          <w:rFonts w:ascii="SimSun" w:hAnsi="SimSun"/>
          <w:kern w:val="26"/>
          <w:sz w:val="28"/>
          <w:szCs w:val="28"/>
        </w:rPr>
      </w:pPr>
      <w:r w:rsidRPr="00F846D8">
        <w:rPr>
          <w:rFonts w:ascii="STLiti" w:eastAsia="STLiti" w:hAnsi="SimSun" w:hint="eastAsia"/>
          <w:b/>
          <w:bCs/>
          <w:kern w:val="26"/>
          <w:sz w:val="28"/>
          <w:szCs w:val="28"/>
        </w:rPr>
        <w:t>C-</w:t>
      </w:r>
      <w:r w:rsidRPr="00F846D8">
        <w:rPr>
          <w:rFonts w:ascii="SimSun" w:hAnsi="SimSun" w:hint="eastAsia"/>
          <w:kern w:val="26"/>
          <w:sz w:val="28"/>
          <w:szCs w:val="28"/>
        </w:rPr>
        <w:t>纸币：相当于黄金和白银中任何一种的价值，其中的天课是四十分之一｛即：百分之二点五｝。</w:t>
      </w:r>
    </w:p>
    <w:p w:rsidR="001B3144" w:rsidRPr="00DA64C8" w:rsidRDefault="001B3144" w:rsidP="00DA64C8">
      <w:pPr>
        <w:spacing w:line="360" w:lineRule="auto"/>
        <w:ind w:firstLineChars="200" w:firstLine="560"/>
        <w:rPr>
          <w:rFonts w:ascii="SimSun" w:hAnsi="SimSun"/>
          <w:kern w:val="26"/>
          <w:sz w:val="28"/>
          <w:szCs w:val="28"/>
        </w:rPr>
      </w:pPr>
      <w:r w:rsidRPr="00DA64C8">
        <w:rPr>
          <w:rFonts w:ascii="STXinwei" w:eastAsia="STXinwei" w:hAnsi="SimSun" w:hint="eastAsia"/>
          <w:kern w:val="26"/>
          <w:sz w:val="28"/>
          <w:szCs w:val="28"/>
        </w:rPr>
        <w:t>第三：商品</w:t>
      </w:r>
    </w:p>
    <w:p w:rsidR="001B3144" w:rsidRPr="00F846D8" w:rsidRDefault="001B3144" w:rsidP="001B3144">
      <w:pPr>
        <w:spacing w:line="360" w:lineRule="auto"/>
        <w:ind w:firstLineChars="200" w:firstLine="560"/>
        <w:rPr>
          <w:rFonts w:ascii="SimSun" w:hAnsi="SimSun"/>
          <w:kern w:val="26"/>
          <w:sz w:val="28"/>
          <w:szCs w:val="28"/>
        </w:rPr>
      </w:pPr>
      <w:r w:rsidRPr="00F846D8">
        <w:rPr>
          <w:rFonts w:ascii="SimSun" w:hAnsi="SimSun" w:hint="eastAsia"/>
          <w:kern w:val="26"/>
          <w:sz w:val="28"/>
          <w:szCs w:val="28"/>
        </w:rPr>
        <w:t>根据黄金或白银数量的价值，交纳其中四十分之一的天课｛即：百分之二点五｝。</w:t>
      </w:r>
    </w:p>
    <w:p w:rsidR="001B3144" w:rsidRPr="00F846D8" w:rsidRDefault="001B3144" w:rsidP="001B3144">
      <w:pPr>
        <w:spacing w:line="360" w:lineRule="auto"/>
        <w:ind w:firstLineChars="200" w:firstLine="561"/>
        <w:rPr>
          <w:rFonts w:ascii="SimSun" w:hAnsi="SimSun"/>
          <w:kern w:val="26"/>
          <w:sz w:val="28"/>
          <w:szCs w:val="28"/>
        </w:rPr>
      </w:pPr>
      <w:r w:rsidRPr="00F846D8">
        <w:rPr>
          <w:rFonts w:ascii="STXinwei" w:eastAsia="STXinwei" w:hAnsi="SimSun" w:hint="eastAsia"/>
          <w:b/>
          <w:bCs/>
          <w:kern w:val="26"/>
          <w:sz w:val="28"/>
          <w:szCs w:val="28"/>
        </w:rPr>
        <w:t>第四：家畜</w:t>
      </w:r>
    </w:p>
    <w:p w:rsidR="001B3144" w:rsidRPr="00F846D8" w:rsidRDefault="001B3144" w:rsidP="001B3144">
      <w:pPr>
        <w:spacing w:line="360" w:lineRule="auto"/>
        <w:ind w:firstLineChars="200" w:firstLine="561"/>
        <w:rPr>
          <w:rFonts w:ascii="SimSun" w:hAnsi="SimSun"/>
          <w:kern w:val="26"/>
          <w:sz w:val="28"/>
          <w:szCs w:val="28"/>
        </w:rPr>
      </w:pPr>
      <w:r w:rsidRPr="00F846D8">
        <w:rPr>
          <w:rFonts w:ascii="STLiti" w:eastAsia="STLiti" w:hAnsi="SimSun" w:hint="eastAsia"/>
          <w:b/>
          <w:bCs/>
          <w:kern w:val="26"/>
          <w:sz w:val="28"/>
          <w:szCs w:val="28"/>
        </w:rPr>
        <w:t>A</w:t>
      </w:r>
      <w:r w:rsidRPr="00F846D8">
        <w:rPr>
          <w:rFonts w:ascii="SimSun" w:hAnsi="SimSun" w:hint="eastAsia"/>
          <w:b/>
          <w:bCs/>
          <w:kern w:val="26"/>
          <w:sz w:val="28"/>
          <w:szCs w:val="28"/>
        </w:rPr>
        <w:t>-</w:t>
      </w:r>
      <w:r w:rsidRPr="00F846D8">
        <w:rPr>
          <w:rFonts w:ascii="SimSun" w:hAnsi="SimSun" w:hint="eastAsia"/>
          <w:kern w:val="26"/>
          <w:sz w:val="28"/>
          <w:szCs w:val="28"/>
        </w:rPr>
        <w:t>骆驼：交纳天课最低的数量是五峰，从其中应交纳一只羊的天课。</w:t>
      </w:r>
    </w:p>
    <w:p w:rsidR="001B3144" w:rsidRPr="00F846D8" w:rsidRDefault="001B3144" w:rsidP="001B3144">
      <w:pPr>
        <w:spacing w:line="360" w:lineRule="auto"/>
        <w:ind w:firstLineChars="200" w:firstLine="561"/>
        <w:rPr>
          <w:rFonts w:ascii="SimSun" w:hAnsi="SimSun"/>
          <w:kern w:val="26"/>
          <w:sz w:val="28"/>
          <w:szCs w:val="28"/>
        </w:rPr>
      </w:pPr>
      <w:r w:rsidRPr="00F846D8">
        <w:rPr>
          <w:rFonts w:ascii="STLiti" w:eastAsia="STLiti" w:hAnsi="SimSun" w:hint="eastAsia"/>
          <w:b/>
          <w:bCs/>
          <w:kern w:val="26"/>
          <w:sz w:val="28"/>
          <w:szCs w:val="28"/>
        </w:rPr>
        <w:t>B-</w:t>
      </w:r>
      <w:r w:rsidRPr="00F846D8">
        <w:rPr>
          <w:rFonts w:ascii="SimSun" w:hAnsi="SimSun" w:hint="eastAsia"/>
          <w:kern w:val="26"/>
          <w:sz w:val="28"/>
          <w:szCs w:val="28"/>
        </w:rPr>
        <w:t>牛：交纳天课最低的数量是三十头，从中应交纳一头周岁的幼牛犊。</w:t>
      </w:r>
    </w:p>
    <w:p w:rsidR="001B3144" w:rsidRPr="00F846D8" w:rsidRDefault="001B3144" w:rsidP="001B3144">
      <w:pPr>
        <w:spacing w:line="360" w:lineRule="auto"/>
        <w:ind w:firstLineChars="200" w:firstLine="561"/>
        <w:rPr>
          <w:rFonts w:ascii="SimSun" w:hAnsi="SimSun"/>
          <w:kern w:val="26"/>
          <w:sz w:val="28"/>
          <w:szCs w:val="28"/>
        </w:rPr>
      </w:pPr>
      <w:r w:rsidRPr="00F846D8">
        <w:rPr>
          <w:rFonts w:ascii="STLiti" w:eastAsia="STLiti" w:hAnsi="SimSun" w:hint="eastAsia"/>
          <w:b/>
          <w:bCs/>
          <w:kern w:val="26"/>
          <w:sz w:val="28"/>
          <w:szCs w:val="28"/>
        </w:rPr>
        <w:t>C-</w:t>
      </w:r>
      <w:r w:rsidRPr="00F846D8">
        <w:rPr>
          <w:rFonts w:ascii="SimSun" w:hAnsi="SimSun" w:hint="eastAsia"/>
          <w:kern w:val="26"/>
          <w:sz w:val="28"/>
          <w:szCs w:val="28"/>
        </w:rPr>
        <w:t>羊：交纳天课最低的数量是四十只，从中应交纳一只羊。</w:t>
      </w:r>
    </w:p>
    <w:p w:rsidR="001B3144" w:rsidRPr="00F846D8" w:rsidRDefault="001B3144" w:rsidP="001B3144">
      <w:pPr>
        <w:spacing w:line="360" w:lineRule="auto"/>
        <w:ind w:firstLineChars="200" w:firstLine="560"/>
        <w:rPr>
          <w:rFonts w:ascii="SimSun" w:hAnsi="SimSun"/>
          <w:kern w:val="26"/>
          <w:sz w:val="28"/>
          <w:szCs w:val="28"/>
        </w:rPr>
      </w:pPr>
      <w:r w:rsidRPr="00F846D8">
        <w:rPr>
          <w:rFonts w:ascii="SimSun" w:hAnsi="SimSun" w:hint="eastAsia"/>
          <w:kern w:val="26"/>
          <w:sz w:val="28"/>
          <w:szCs w:val="28"/>
        </w:rPr>
        <w:t>谁希望了解更多，请详细地阅读各部《圣训经》和关于这方面的教法书籍。</w:t>
      </w:r>
    </w:p>
    <w:p w:rsidR="001B3144" w:rsidRPr="0041344B" w:rsidRDefault="001B3144" w:rsidP="00863345">
      <w:pPr>
        <w:spacing w:beforeLines="100" w:afterLines="100" w:line="360" w:lineRule="auto"/>
        <w:jc w:val="center"/>
        <w:rPr>
          <w:rFonts w:ascii="STXinwei" w:eastAsia="STXinwei" w:hAnsi="SimSun" w:cs="Arial"/>
          <w:kern w:val="26"/>
          <w:sz w:val="36"/>
          <w:szCs w:val="36"/>
        </w:rPr>
      </w:pPr>
      <w:r w:rsidRPr="00F846D8">
        <w:rPr>
          <w:kern w:val="26"/>
          <w:sz w:val="28"/>
          <w:szCs w:val="28"/>
          <w:rtl/>
        </w:rPr>
        <w:br w:type="page"/>
      </w:r>
      <w:r w:rsidRPr="0041344B">
        <w:rPr>
          <w:rFonts w:ascii="STXinwei" w:eastAsia="STXinwei" w:hAnsi="SimSun" w:cs="Arial" w:hint="eastAsia"/>
          <w:kern w:val="26"/>
          <w:sz w:val="36"/>
          <w:szCs w:val="36"/>
        </w:rPr>
        <w:t>应交纳家畜中天课的数量</w:t>
      </w:r>
    </w:p>
    <w:tbl>
      <w:tblPr>
        <w:tblpPr w:leftFromText="180" w:rightFromText="180" w:vertAnchor="text" w:tblpXSpec="center" w:tblpY="1"/>
        <w:tblOverlap w:val="neve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tblPr>
      <w:tblGrid>
        <w:gridCol w:w="5954"/>
      </w:tblGrid>
      <w:tr w:rsidR="001B3144" w:rsidRPr="00F846D8" w:rsidTr="009949E6">
        <w:trPr>
          <w:trHeight w:val="614"/>
        </w:trPr>
        <w:tc>
          <w:tcPr>
            <w:tcW w:w="5954" w:type="dxa"/>
          </w:tcPr>
          <w:p w:rsidR="001B3144" w:rsidRPr="00F846D8" w:rsidRDefault="001B3144" w:rsidP="006F617C">
            <w:pPr>
              <w:spacing w:beforeLines="50" w:line="360" w:lineRule="auto"/>
              <w:jc w:val="center"/>
              <w:rPr>
                <w:rFonts w:ascii="SimSun" w:hAnsi="SimSun"/>
                <w:kern w:val="26"/>
                <w:sz w:val="28"/>
                <w:szCs w:val="28"/>
              </w:rPr>
            </w:pPr>
            <w:r w:rsidRPr="00F846D8">
              <w:rPr>
                <w:rFonts w:ascii="STXinwei" w:eastAsia="STXinwei" w:hAnsi="SimSun" w:hint="eastAsia"/>
                <w:b/>
                <w:bCs/>
                <w:kern w:val="26"/>
                <w:sz w:val="28"/>
                <w:szCs w:val="28"/>
              </w:rPr>
              <w:t>在沙漠或野外牧放的家畜达到或超过数量时</w:t>
            </w:r>
          </w:p>
        </w:tc>
      </w:tr>
    </w:tbl>
    <w:p w:rsidR="001B3144" w:rsidRDefault="001B3144" w:rsidP="001B3144">
      <w:pPr>
        <w:spacing w:line="360" w:lineRule="auto"/>
        <w:jc w:val="center"/>
        <w:rPr>
          <w:rFonts w:ascii="SimSun" w:hAnsi="SimSun"/>
          <w:kern w:val="26"/>
          <w:sz w:val="28"/>
          <w:szCs w:val="28"/>
        </w:rPr>
      </w:pPr>
    </w:p>
    <w:p w:rsidR="006F617C" w:rsidRPr="006F617C" w:rsidRDefault="006F617C" w:rsidP="001B3144">
      <w:pPr>
        <w:spacing w:line="360" w:lineRule="auto"/>
        <w:jc w:val="center"/>
        <w:rPr>
          <w:rFonts w:ascii="SimSun" w:hAnsi="SimSun"/>
          <w:kern w:val="26"/>
          <w:sz w:val="28"/>
          <w:szCs w:val="28"/>
        </w:rPr>
      </w:pPr>
    </w:p>
    <w:tbl>
      <w:tblPr>
        <w:tblW w:w="0" w:type="auto"/>
        <w:jc w:val="center"/>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80"/>
        <w:gridCol w:w="1986"/>
        <w:gridCol w:w="3046"/>
      </w:tblGrid>
      <w:tr w:rsidR="001B3144" w:rsidRPr="00F846D8" w:rsidTr="001B3144">
        <w:trPr>
          <w:jc w:val="center"/>
        </w:trPr>
        <w:tc>
          <w:tcPr>
            <w:tcW w:w="6912" w:type="dxa"/>
            <w:gridSpan w:val="3"/>
          </w:tcPr>
          <w:p w:rsidR="001B3144" w:rsidRPr="006F617C" w:rsidRDefault="001B3144" w:rsidP="006F617C">
            <w:pPr>
              <w:spacing w:beforeLines="100" w:line="360" w:lineRule="auto"/>
              <w:jc w:val="center"/>
              <w:rPr>
                <w:rFonts w:ascii="STXinwei" w:eastAsia="STXinwei" w:hAnsi="SimSun"/>
                <w:b/>
                <w:bCs/>
                <w:kern w:val="26"/>
                <w:sz w:val="28"/>
                <w:szCs w:val="28"/>
              </w:rPr>
            </w:pPr>
            <w:r w:rsidRPr="00F846D8">
              <w:rPr>
                <w:rFonts w:ascii="STXinwei" w:eastAsia="STXinwei" w:hAnsi="SimSun" w:hint="eastAsia"/>
                <w:b/>
                <w:bCs/>
                <w:kern w:val="26"/>
                <w:sz w:val="28"/>
                <w:szCs w:val="28"/>
              </w:rPr>
              <w:t>羊</w:t>
            </w:r>
          </w:p>
        </w:tc>
      </w:tr>
      <w:tr w:rsidR="001B3144" w:rsidRPr="00F846D8" w:rsidTr="001B3144">
        <w:trPr>
          <w:jc w:val="center"/>
        </w:trPr>
        <w:tc>
          <w:tcPr>
            <w:tcW w:w="3866" w:type="dxa"/>
            <w:gridSpan w:val="2"/>
            <w:tcBorders>
              <w:right w:val="single" w:sz="4" w:space="0" w:color="auto"/>
            </w:tcBorders>
          </w:tcPr>
          <w:p w:rsidR="001B3144" w:rsidRPr="00F846D8" w:rsidRDefault="001B3144" w:rsidP="009949E6">
            <w:pPr>
              <w:spacing w:line="360" w:lineRule="auto"/>
              <w:jc w:val="center"/>
              <w:rPr>
                <w:rFonts w:ascii="SimSun" w:hAnsi="SimSun"/>
                <w:kern w:val="26"/>
                <w:sz w:val="28"/>
                <w:szCs w:val="28"/>
              </w:rPr>
            </w:pPr>
            <w:r w:rsidRPr="00F846D8">
              <w:rPr>
                <w:rFonts w:ascii="STXinwei" w:eastAsia="STXinwei" w:hAnsi="SimSun" w:hint="eastAsia"/>
                <w:b/>
                <w:bCs/>
                <w:kern w:val="26"/>
                <w:sz w:val="28"/>
                <w:szCs w:val="28"/>
              </w:rPr>
              <w:t>数量</w:t>
            </w:r>
          </w:p>
        </w:tc>
        <w:tc>
          <w:tcPr>
            <w:tcW w:w="3046" w:type="dxa"/>
            <w:vMerge w:val="restart"/>
            <w:tcBorders>
              <w:left w:val="single" w:sz="4" w:space="0" w:color="auto"/>
            </w:tcBorders>
            <w:vAlign w:val="center"/>
          </w:tcPr>
          <w:p w:rsidR="001B3144" w:rsidRPr="00F846D8" w:rsidRDefault="001B3144" w:rsidP="009949E6">
            <w:pPr>
              <w:spacing w:line="360" w:lineRule="auto"/>
              <w:jc w:val="center"/>
              <w:rPr>
                <w:rFonts w:ascii="SimSun" w:hAnsi="SimSun"/>
                <w:kern w:val="26"/>
                <w:sz w:val="28"/>
                <w:szCs w:val="28"/>
              </w:rPr>
            </w:pPr>
            <w:r w:rsidRPr="00F846D8">
              <w:rPr>
                <w:rFonts w:ascii="STXinwei" w:eastAsia="STXinwei" w:hAnsi="SimSun" w:hint="eastAsia"/>
                <w:b/>
                <w:bCs/>
                <w:kern w:val="26"/>
                <w:sz w:val="28"/>
                <w:szCs w:val="28"/>
              </w:rPr>
              <w:t>天课</w:t>
            </w:r>
          </w:p>
        </w:tc>
      </w:tr>
      <w:tr w:rsidR="001B3144" w:rsidRPr="00F846D8" w:rsidTr="001B3144">
        <w:trPr>
          <w:jc w:val="center"/>
        </w:trPr>
        <w:tc>
          <w:tcPr>
            <w:tcW w:w="1880" w:type="dxa"/>
          </w:tcPr>
          <w:p w:rsidR="001B3144" w:rsidRPr="00F846D8" w:rsidRDefault="001B3144" w:rsidP="009949E6">
            <w:pPr>
              <w:spacing w:line="360" w:lineRule="auto"/>
              <w:jc w:val="center"/>
              <w:rPr>
                <w:rFonts w:ascii="STLiti" w:eastAsia="STLiti" w:hAnsi="SimSun"/>
                <w:kern w:val="26"/>
                <w:sz w:val="28"/>
                <w:szCs w:val="28"/>
              </w:rPr>
            </w:pPr>
            <w:r w:rsidRPr="00F846D8">
              <w:rPr>
                <w:rFonts w:ascii="STLiti" w:eastAsia="STLiti" w:hAnsi="SimSun" w:hint="eastAsia"/>
                <w:kern w:val="26"/>
                <w:sz w:val="28"/>
                <w:szCs w:val="28"/>
              </w:rPr>
              <w:t>从</w:t>
            </w:r>
          </w:p>
        </w:tc>
        <w:tc>
          <w:tcPr>
            <w:tcW w:w="1986" w:type="dxa"/>
            <w:tcBorders>
              <w:right w:val="single" w:sz="4" w:space="0" w:color="auto"/>
            </w:tcBorders>
          </w:tcPr>
          <w:p w:rsidR="001B3144" w:rsidRPr="00F846D8" w:rsidRDefault="001B3144" w:rsidP="009949E6">
            <w:pPr>
              <w:spacing w:line="360" w:lineRule="auto"/>
              <w:jc w:val="center"/>
              <w:rPr>
                <w:rFonts w:ascii="STLiti" w:eastAsia="STLiti" w:hAnsi="SimSun"/>
                <w:kern w:val="26"/>
                <w:sz w:val="28"/>
                <w:szCs w:val="28"/>
              </w:rPr>
            </w:pPr>
            <w:r w:rsidRPr="00F846D8">
              <w:rPr>
                <w:rFonts w:ascii="STLiti" w:eastAsia="STLiti" w:hAnsi="SimSun" w:hint="eastAsia"/>
                <w:kern w:val="26"/>
                <w:sz w:val="28"/>
                <w:szCs w:val="28"/>
              </w:rPr>
              <w:t>到</w:t>
            </w:r>
          </w:p>
        </w:tc>
        <w:tc>
          <w:tcPr>
            <w:tcW w:w="3046" w:type="dxa"/>
            <w:vMerge/>
            <w:tcBorders>
              <w:left w:val="single" w:sz="4" w:space="0" w:color="auto"/>
            </w:tcBorders>
          </w:tcPr>
          <w:p w:rsidR="001B3144" w:rsidRPr="00F846D8" w:rsidRDefault="001B3144" w:rsidP="009949E6">
            <w:pPr>
              <w:spacing w:line="360" w:lineRule="auto"/>
              <w:jc w:val="center"/>
              <w:rPr>
                <w:rFonts w:ascii="SimSun" w:hAnsi="SimSun"/>
                <w:kern w:val="26"/>
                <w:sz w:val="28"/>
                <w:szCs w:val="28"/>
              </w:rPr>
            </w:pPr>
          </w:p>
        </w:tc>
      </w:tr>
      <w:tr w:rsidR="001B3144" w:rsidRPr="00F846D8" w:rsidTr="001B3144">
        <w:trPr>
          <w:jc w:val="center"/>
        </w:trPr>
        <w:tc>
          <w:tcPr>
            <w:tcW w:w="1880" w:type="dxa"/>
          </w:tcPr>
          <w:p w:rsidR="001B3144" w:rsidRPr="00F846D8" w:rsidRDefault="001B3144" w:rsidP="009949E6">
            <w:pPr>
              <w:spacing w:line="360" w:lineRule="auto"/>
              <w:jc w:val="center"/>
              <w:rPr>
                <w:rFonts w:ascii="STXinwei" w:eastAsia="STXinwei" w:hAnsi="SimSun"/>
                <w:kern w:val="26"/>
                <w:sz w:val="28"/>
                <w:szCs w:val="28"/>
              </w:rPr>
            </w:pPr>
            <w:r w:rsidRPr="00F846D8">
              <w:rPr>
                <w:rFonts w:ascii="STXinwei" w:eastAsia="STXinwei" w:hAnsi="SimSun" w:hint="eastAsia"/>
                <w:kern w:val="26"/>
                <w:sz w:val="28"/>
                <w:szCs w:val="28"/>
              </w:rPr>
              <w:t>40</w:t>
            </w:r>
          </w:p>
        </w:tc>
        <w:tc>
          <w:tcPr>
            <w:tcW w:w="1986" w:type="dxa"/>
          </w:tcPr>
          <w:p w:rsidR="001B3144" w:rsidRPr="00F846D8" w:rsidRDefault="001B3144" w:rsidP="009949E6">
            <w:pPr>
              <w:spacing w:line="360" w:lineRule="auto"/>
              <w:jc w:val="center"/>
              <w:rPr>
                <w:rFonts w:ascii="STXinwei" w:eastAsia="STXinwei" w:hAnsi="SimSun"/>
                <w:kern w:val="26"/>
                <w:sz w:val="28"/>
                <w:szCs w:val="28"/>
              </w:rPr>
            </w:pPr>
            <w:r w:rsidRPr="00F846D8">
              <w:rPr>
                <w:rFonts w:ascii="STXinwei" w:eastAsia="STXinwei" w:hAnsi="SimSun" w:hint="eastAsia"/>
                <w:kern w:val="26"/>
                <w:sz w:val="28"/>
                <w:szCs w:val="28"/>
              </w:rPr>
              <w:t>120</w:t>
            </w:r>
          </w:p>
        </w:tc>
        <w:tc>
          <w:tcPr>
            <w:tcW w:w="3046" w:type="dxa"/>
          </w:tcPr>
          <w:p w:rsidR="001B3144" w:rsidRPr="00F846D8" w:rsidRDefault="001B3144" w:rsidP="009949E6">
            <w:pPr>
              <w:spacing w:line="360" w:lineRule="auto"/>
              <w:jc w:val="center"/>
              <w:rPr>
                <w:rFonts w:ascii="STXinwei" w:eastAsia="STXinwei" w:hAnsi="SimSun"/>
                <w:kern w:val="26"/>
                <w:sz w:val="28"/>
                <w:szCs w:val="28"/>
              </w:rPr>
            </w:pPr>
            <w:r w:rsidRPr="00F846D8">
              <w:rPr>
                <w:rFonts w:ascii="STXinwei" w:eastAsia="STXinwei" w:hAnsi="SimSun" w:hint="eastAsia"/>
                <w:kern w:val="26"/>
                <w:sz w:val="28"/>
                <w:szCs w:val="28"/>
              </w:rPr>
              <w:t>一只羊</w:t>
            </w:r>
          </w:p>
        </w:tc>
      </w:tr>
      <w:tr w:rsidR="001B3144" w:rsidRPr="00F846D8" w:rsidTr="001B3144">
        <w:trPr>
          <w:jc w:val="center"/>
        </w:trPr>
        <w:tc>
          <w:tcPr>
            <w:tcW w:w="1880" w:type="dxa"/>
          </w:tcPr>
          <w:p w:rsidR="001B3144" w:rsidRPr="00F846D8" w:rsidRDefault="001B3144" w:rsidP="009949E6">
            <w:pPr>
              <w:spacing w:line="360" w:lineRule="auto"/>
              <w:jc w:val="center"/>
              <w:rPr>
                <w:rFonts w:ascii="STXinwei" w:eastAsia="STXinwei" w:hAnsi="SimSun"/>
                <w:kern w:val="26"/>
                <w:sz w:val="28"/>
                <w:szCs w:val="28"/>
              </w:rPr>
            </w:pPr>
            <w:r w:rsidRPr="00F846D8">
              <w:rPr>
                <w:rFonts w:ascii="STXinwei" w:eastAsia="STXinwei" w:hAnsi="SimSun" w:hint="eastAsia"/>
                <w:kern w:val="26"/>
                <w:sz w:val="28"/>
                <w:szCs w:val="28"/>
              </w:rPr>
              <w:t>121</w:t>
            </w:r>
          </w:p>
        </w:tc>
        <w:tc>
          <w:tcPr>
            <w:tcW w:w="1986" w:type="dxa"/>
          </w:tcPr>
          <w:p w:rsidR="001B3144" w:rsidRPr="00F846D8" w:rsidRDefault="001B3144" w:rsidP="009949E6">
            <w:pPr>
              <w:spacing w:line="360" w:lineRule="auto"/>
              <w:jc w:val="center"/>
              <w:rPr>
                <w:rFonts w:ascii="STXinwei" w:eastAsia="STXinwei" w:hAnsi="SimSun"/>
                <w:kern w:val="26"/>
                <w:sz w:val="28"/>
                <w:szCs w:val="28"/>
              </w:rPr>
            </w:pPr>
            <w:r w:rsidRPr="00F846D8">
              <w:rPr>
                <w:rFonts w:ascii="STXinwei" w:eastAsia="STXinwei" w:hAnsi="SimSun" w:hint="eastAsia"/>
                <w:kern w:val="26"/>
                <w:sz w:val="28"/>
                <w:szCs w:val="28"/>
              </w:rPr>
              <w:t>200</w:t>
            </w:r>
          </w:p>
        </w:tc>
        <w:tc>
          <w:tcPr>
            <w:tcW w:w="3046" w:type="dxa"/>
          </w:tcPr>
          <w:p w:rsidR="001B3144" w:rsidRPr="00F846D8" w:rsidRDefault="001B3144" w:rsidP="009949E6">
            <w:pPr>
              <w:spacing w:line="360" w:lineRule="auto"/>
              <w:jc w:val="center"/>
              <w:rPr>
                <w:rFonts w:ascii="STXinwei" w:eastAsia="STXinwei" w:hAnsi="SimSun"/>
                <w:kern w:val="26"/>
                <w:sz w:val="28"/>
                <w:szCs w:val="28"/>
              </w:rPr>
            </w:pPr>
            <w:r w:rsidRPr="00F846D8">
              <w:rPr>
                <w:rFonts w:ascii="STXinwei" w:eastAsia="STXinwei" w:hAnsi="SimSun" w:hint="eastAsia"/>
                <w:kern w:val="26"/>
                <w:sz w:val="28"/>
                <w:szCs w:val="28"/>
              </w:rPr>
              <w:t>两只羊</w:t>
            </w:r>
          </w:p>
        </w:tc>
      </w:tr>
      <w:tr w:rsidR="001B3144" w:rsidRPr="00F846D8" w:rsidTr="001B3144">
        <w:trPr>
          <w:jc w:val="center"/>
        </w:trPr>
        <w:tc>
          <w:tcPr>
            <w:tcW w:w="3866" w:type="dxa"/>
            <w:gridSpan w:val="2"/>
          </w:tcPr>
          <w:p w:rsidR="001B3144" w:rsidRPr="00F846D8" w:rsidRDefault="001B3144" w:rsidP="009949E6">
            <w:pPr>
              <w:spacing w:line="360" w:lineRule="auto"/>
              <w:jc w:val="center"/>
              <w:rPr>
                <w:rFonts w:ascii="STXinwei" w:eastAsia="STXinwei" w:hAnsi="SimSun"/>
                <w:kern w:val="26"/>
                <w:sz w:val="28"/>
                <w:szCs w:val="28"/>
              </w:rPr>
            </w:pPr>
            <w:r w:rsidRPr="00F846D8">
              <w:rPr>
                <w:rFonts w:ascii="STXinwei" w:eastAsia="STXinwei" w:hAnsi="SimSun" w:hint="eastAsia"/>
                <w:kern w:val="26"/>
                <w:sz w:val="28"/>
                <w:szCs w:val="28"/>
              </w:rPr>
              <w:t>201</w:t>
            </w:r>
          </w:p>
        </w:tc>
        <w:tc>
          <w:tcPr>
            <w:tcW w:w="3046" w:type="dxa"/>
          </w:tcPr>
          <w:p w:rsidR="001B3144" w:rsidRPr="00F846D8" w:rsidRDefault="001B3144" w:rsidP="009949E6">
            <w:pPr>
              <w:spacing w:line="360" w:lineRule="auto"/>
              <w:jc w:val="center"/>
              <w:rPr>
                <w:rFonts w:ascii="STXinwei" w:eastAsia="STXinwei" w:hAnsi="SimSun"/>
                <w:kern w:val="26"/>
                <w:sz w:val="28"/>
                <w:szCs w:val="28"/>
              </w:rPr>
            </w:pPr>
            <w:r w:rsidRPr="00F846D8">
              <w:rPr>
                <w:rFonts w:ascii="STXinwei" w:eastAsia="STXinwei" w:hAnsi="SimSun" w:hint="eastAsia"/>
                <w:kern w:val="26"/>
                <w:sz w:val="28"/>
                <w:szCs w:val="28"/>
              </w:rPr>
              <w:t>三只羊</w:t>
            </w:r>
          </w:p>
        </w:tc>
      </w:tr>
      <w:tr w:rsidR="001B3144" w:rsidRPr="00F846D8" w:rsidTr="001B3144">
        <w:trPr>
          <w:trHeight w:val="1730"/>
          <w:jc w:val="center"/>
        </w:trPr>
        <w:tc>
          <w:tcPr>
            <w:tcW w:w="6912" w:type="dxa"/>
            <w:gridSpan w:val="3"/>
            <w:vAlign w:val="center"/>
          </w:tcPr>
          <w:p w:rsidR="001B3144" w:rsidRPr="00F846D8" w:rsidRDefault="001B3144" w:rsidP="009949E6">
            <w:pPr>
              <w:spacing w:line="360" w:lineRule="auto"/>
              <w:ind w:firstLineChars="143" w:firstLine="400"/>
              <w:jc w:val="center"/>
              <w:rPr>
                <w:rFonts w:ascii="STXinwei" w:eastAsia="STXinwei" w:hAnsi="SimSun"/>
                <w:kern w:val="26"/>
                <w:sz w:val="28"/>
                <w:szCs w:val="28"/>
              </w:rPr>
            </w:pPr>
            <w:r w:rsidRPr="00F846D8">
              <w:rPr>
                <w:rFonts w:ascii="STXinwei" w:eastAsia="STXinwei" w:hAnsi="SimSun" w:hint="eastAsia"/>
                <w:kern w:val="26"/>
                <w:sz w:val="28"/>
                <w:szCs w:val="28"/>
              </w:rPr>
              <w:t>在此之后，每有一百只羊，交一只羊的天课。交纳天课中不接受满周岁的公山羊，不接受衰老、有缺陷的、以及不合法的钱财所购买的。不接受瘦弱的、怀孕的、最好的、以及最贵的钱财所购买的。</w:t>
            </w:r>
          </w:p>
        </w:tc>
      </w:tr>
    </w:tbl>
    <w:p w:rsidR="001B3144" w:rsidRPr="00F846D8" w:rsidRDefault="001B3144" w:rsidP="001B3144">
      <w:pPr>
        <w:spacing w:line="360" w:lineRule="auto"/>
        <w:jc w:val="center"/>
        <w:rPr>
          <w:rFonts w:ascii="LiSu" w:eastAsia="LiSu" w:hAnsi="SimSun"/>
          <w:b/>
          <w:bCs/>
          <w:kern w:val="26"/>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32"/>
        <w:gridCol w:w="1134"/>
        <w:gridCol w:w="4426"/>
      </w:tblGrid>
      <w:tr w:rsidR="001B3144" w:rsidRPr="00F846D8" w:rsidTr="001B3144">
        <w:trPr>
          <w:jc w:val="center"/>
        </w:trPr>
        <w:tc>
          <w:tcPr>
            <w:tcW w:w="6892" w:type="dxa"/>
            <w:gridSpan w:val="3"/>
          </w:tcPr>
          <w:p w:rsidR="001B3144" w:rsidRPr="006F617C" w:rsidRDefault="001B3144" w:rsidP="006F617C">
            <w:pPr>
              <w:spacing w:beforeLines="50" w:line="360" w:lineRule="auto"/>
              <w:jc w:val="center"/>
              <w:rPr>
                <w:rFonts w:ascii="STXinwei" w:eastAsia="STXinwei" w:hAnsi="SimSun"/>
                <w:b/>
                <w:bCs/>
                <w:kern w:val="26"/>
                <w:sz w:val="28"/>
                <w:szCs w:val="28"/>
              </w:rPr>
            </w:pPr>
            <w:r w:rsidRPr="00F846D8">
              <w:rPr>
                <w:rFonts w:ascii="STXinwei" w:eastAsia="STXinwei" w:hAnsi="SimSun" w:hint="eastAsia"/>
                <w:b/>
                <w:bCs/>
                <w:kern w:val="26"/>
                <w:sz w:val="28"/>
                <w:szCs w:val="28"/>
              </w:rPr>
              <w:t>牛</w:t>
            </w:r>
          </w:p>
        </w:tc>
      </w:tr>
      <w:tr w:rsidR="001B3144" w:rsidRPr="00F846D8" w:rsidTr="001B3144">
        <w:trPr>
          <w:jc w:val="center"/>
        </w:trPr>
        <w:tc>
          <w:tcPr>
            <w:tcW w:w="2466" w:type="dxa"/>
            <w:gridSpan w:val="2"/>
            <w:tcBorders>
              <w:right w:val="single" w:sz="4" w:space="0" w:color="auto"/>
            </w:tcBorders>
          </w:tcPr>
          <w:p w:rsidR="001B3144" w:rsidRPr="00F846D8" w:rsidRDefault="001B3144" w:rsidP="009949E6">
            <w:pPr>
              <w:spacing w:line="360" w:lineRule="auto"/>
              <w:jc w:val="center"/>
              <w:rPr>
                <w:rFonts w:ascii="SimSun" w:hAnsi="SimSun"/>
                <w:kern w:val="26"/>
                <w:sz w:val="28"/>
                <w:szCs w:val="28"/>
              </w:rPr>
            </w:pPr>
            <w:r w:rsidRPr="00F846D8">
              <w:rPr>
                <w:rFonts w:ascii="STXinwei" w:eastAsia="STXinwei" w:hAnsi="SimSun" w:hint="eastAsia"/>
                <w:b/>
                <w:bCs/>
                <w:kern w:val="26"/>
                <w:sz w:val="28"/>
                <w:szCs w:val="28"/>
              </w:rPr>
              <w:t>数量</w:t>
            </w:r>
          </w:p>
        </w:tc>
        <w:tc>
          <w:tcPr>
            <w:tcW w:w="4426" w:type="dxa"/>
            <w:vMerge w:val="restart"/>
            <w:tcBorders>
              <w:left w:val="single" w:sz="4" w:space="0" w:color="auto"/>
            </w:tcBorders>
            <w:vAlign w:val="center"/>
          </w:tcPr>
          <w:p w:rsidR="001B3144" w:rsidRPr="00F846D8" w:rsidRDefault="001B3144" w:rsidP="009949E6">
            <w:pPr>
              <w:spacing w:line="360" w:lineRule="auto"/>
              <w:jc w:val="center"/>
              <w:rPr>
                <w:rFonts w:ascii="SimSun" w:hAnsi="SimSun"/>
                <w:kern w:val="26"/>
                <w:sz w:val="28"/>
                <w:szCs w:val="28"/>
              </w:rPr>
            </w:pPr>
            <w:r w:rsidRPr="00F846D8">
              <w:rPr>
                <w:rFonts w:ascii="STXinwei" w:eastAsia="STXinwei" w:hAnsi="SimSun" w:hint="eastAsia"/>
                <w:b/>
                <w:bCs/>
                <w:kern w:val="26"/>
                <w:sz w:val="28"/>
                <w:szCs w:val="28"/>
              </w:rPr>
              <w:t>天课</w:t>
            </w:r>
          </w:p>
        </w:tc>
      </w:tr>
      <w:tr w:rsidR="001B3144" w:rsidRPr="00F846D8" w:rsidTr="001B3144">
        <w:trPr>
          <w:jc w:val="center"/>
        </w:trPr>
        <w:tc>
          <w:tcPr>
            <w:tcW w:w="1332" w:type="dxa"/>
          </w:tcPr>
          <w:p w:rsidR="001B3144" w:rsidRPr="00F846D8" w:rsidRDefault="001B3144" w:rsidP="009949E6">
            <w:pPr>
              <w:spacing w:line="360" w:lineRule="auto"/>
              <w:jc w:val="center"/>
              <w:rPr>
                <w:rFonts w:ascii="STLiti" w:eastAsia="STLiti" w:hAnsi="SimSun"/>
                <w:kern w:val="26"/>
                <w:sz w:val="28"/>
                <w:szCs w:val="28"/>
              </w:rPr>
            </w:pPr>
            <w:r w:rsidRPr="00F846D8">
              <w:rPr>
                <w:rFonts w:ascii="STLiti" w:eastAsia="STLiti" w:hAnsi="SimSun" w:hint="eastAsia"/>
                <w:kern w:val="26"/>
                <w:sz w:val="28"/>
                <w:szCs w:val="28"/>
              </w:rPr>
              <w:t>从</w:t>
            </w:r>
          </w:p>
        </w:tc>
        <w:tc>
          <w:tcPr>
            <w:tcW w:w="1134" w:type="dxa"/>
            <w:tcBorders>
              <w:right w:val="single" w:sz="4" w:space="0" w:color="auto"/>
            </w:tcBorders>
          </w:tcPr>
          <w:p w:rsidR="001B3144" w:rsidRPr="00F846D8" w:rsidRDefault="001B3144" w:rsidP="009949E6">
            <w:pPr>
              <w:spacing w:line="360" w:lineRule="auto"/>
              <w:jc w:val="center"/>
              <w:rPr>
                <w:rFonts w:ascii="STLiti" w:eastAsia="STLiti" w:hAnsi="SimSun"/>
                <w:kern w:val="26"/>
                <w:sz w:val="28"/>
                <w:szCs w:val="28"/>
              </w:rPr>
            </w:pPr>
            <w:r w:rsidRPr="00F846D8">
              <w:rPr>
                <w:rFonts w:ascii="STLiti" w:eastAsia="STLiti" w:hAnsi="SimSun" w:hint="eastAsia"/>
                <w:kern w:val="26"/>
                <w:sz w:val="28"/>
                <w:szCs w:val="28"/>
              </w:rPr>
              <w:t>到</w:t>
            </w:r>
          </w:p>
        </w:tc>
        <w:tc>
          <w:tcPr>
            <w:tcW w:w="4426" w:type="dxa"/>
            <w:vMerge/>
            <w:tcBorders>
              <w:left w:val="single" w:sz="4" w:space="0" w:color="auto"/>
            </w:tcBorders>
          </w:tcPr>
          <w:p w:rsidR="001B3144" w:rsidRPr="00F846D8" w:rsidRDefault="001B3144" w:rsidP="009949E6">
            <w:pPr>
              <w:spacing w:line="360" w:lineRule="auto"/>
              <w:jc w:val="center"/>
              <w:rPr>
                <w:rFonts w:ascii="SimSun" w:hAnsi="SimSun"/>
                <w:kern w:val="26"/>
                <w:sz w:val="28"/>
                <w:szCs w:val="28"/>
              </w:rPr>
            </w:pPr>
          </w:p>
        </w:tc>
      </w:tr>
      <w:tr w:rsidR="001B3144" w:rsidRPr="00F846D8" w:rsidTr="001B3144">
        <w:trPr>
          <w:jc w:val="center"/>
        </w:trPr>
        <w:tc>
          <w:tcPr>
            <w:tcW w:w="1332" w:type="dxa"/>
          </w:tcPr>
          <w:p w:rsidR="001B3144" w:rsidRPr="00F846D8" w:rsidRDefault="001B3144" w:rsidP="009949E6">
            <w:pPr>
              <w:spacing w:line="360" w:lineRule="auto"/>
              <w:jc w:val="center"/>
              <w:rPr>
                <w:rFonts w:ascii="STXinwei" w:eastAsia="STXinwei" w:hAnsi="SimSun"/>
                <w:kern w:val="26"/>
                <w:sz w:val="28"/>
                <w:szCs w:val="28"/>
              </w:rPr>
            </w:pPr>
            <w:r w:rsidRPr="00F846D8">
              <w:rPr>
                <w:rFonts w:ascii="STXinwei" w:eastAsia="STXinwei" w:hAnsi="SimSun" w:hint="eastAsia"/>
                <w:kern w:val="26"/>
                <w:sz w:val="28"/>
                <w:szCs w:val="28"/>
              </w:rPr>
              <w:t>30</w:t>
            </w:r>
          </w:p>
        </w:tc>
        <w:tc>
          <w:tcPr>
            <w:tcW w:w="1134" w:type="dxa"/>
          </w:tcPr>
          <w:p w:rsidR="001B3144" w:rsidRPr="00F846D8" w:rsidRDefault="001B3144" w:rsidP="009949E6">
            <w:pPr>
              <w:spacing w:line="360" w:lineRule="auto"/>
              <w:jc w:val="center"/>
              <w:rPr>
                <w:rFonts w:ascii="STXinwei" w:eastAsia="STXinwei" w:hAnsi="SimSun"/>
                <w:kern w:val="26"/>
                <w:sz w:val="28"/>
                <w:szCs w:val="28"/>
              </w:rPr>
            </w:pPr>
            <w:r w:rsidRPr="00F846D8">
              <w:rPr>
                <w:rFonts w:ascii="STXinwei" w:eastAsia="STXinwei" w:hAnsi="SimSun" w:hint="eastAsia"/>
                <w:kern w:val="26"/>
                <w:sz w:val="28"/>
                <w:szCs w:val="28"/>
              </w:rPr>
              <w:t>39</w:t>
            </w:r>
          </w:p>
        </w:tc>
        <w:tc>
          <w:tcPr>
            <w:tcW w:w="4426" w:type="dxa"/>
          </w:tcPr>
          <w:p w:rsidR="001B3144" w:rsidRPr="00F846D8" w:rsidRDefault="001B3144" w:rsidP="009949E6">
            <w:pPr>
              <w:spacing w:line="360" w:lineRule="auto"/>
              <w:jc w:val="center"/>
              <w:rPr>
                <w:rFonts w:ascii="STXinwei" w:eastAsia="STXinwei" w:hAnsi="SimSun"/>
                <w:kern w:val="26"/>
                <w:sz w:val="28"/>
                <w:szCs w:val="28"/>
              </w:rPr>
            </w:pPr>
            <w:r w:rsidRPr="00F846D8">
              <w:rPr>
                <w:rFonts w:ascii="STXinwei" w:eastAsia="STXinwei" w:hAnsi="SimSun" w:hint="eastAsia"/>
                <w:kern w:val="26"/>
                <w:sz w:val="28"/>
                <w:szCs w:val="28"/>
              </w:rPr>
              <w:t>一头周岁的公牛犊或母牛犊</w:t>
            </w:r>
          </w:p>
        </w:tc>
      </w:tr>
      <w:tr w:rsidR="001B3144" w:rsidRPr="00F846D8" w:rsidTr="001B3144">
        <w:trPr>
          <w:jc w:val="center"/>
        </w:trPr>
        <w:tc>
          <w:tcPr>
            <w:tcW w:w="1332" w:type="dxa"/>
          </w:tcPr>
          <w:p w:rsidR="001B3144" w:rsidRPr="00F846D8" w:rsidRDefault="001B3144" w:rsidP="009949E6">
            <w:pPr>
              <w:spacing w:line="360" w:lineRule="auto"/>
              <w:jc w:val="center"/>
              <w:rPr>
                <w:rFonts w:ascii="STXinwei" w:eastAsia="STXinwei" w:hAnsi="SimSun"/>
                <w:kern w:val="26"/>
                <w:sz w:val="28"/>
                <w:szCs w:val="28"/>
              </w:rPr>
            </w:pPr>
            <w:r w:rsidRPr="00F846D8">
              <w:rPr>
                <w:rFonts w:ascii="STXinwei" w:eastAsia="STXinwei" w:hAnsi="SimSun" w:hint="eastAsia"/>
                <w:kern w:val="26"/>
                <w:sz w:val="28"/>
                <w:szCs w:val="28"/>
              </w:rPr>
              <w:t>40</w:t>
            </w:r>
          </w:p>
        </w:tc>
        <w:tc>
          <w:tcPr>
            <w:tcW w:w="1134" w:type="dxa"/>
          </w:tcPr>
          <w:p w:rsidR="001B3144" w:rsidRPr="00F846D8" w:rsidRDefault="001B3144" w:rsidP="009949E6">
            <w:pPr>
              <w:spacing w:line="360" w:lineRule="auto"/>
              <w:jc w:val="center"/>
              <w:rPr>
                <w:rFonts w:ascii="STXinwei" w:eastAsia="STXinwei" w:hAnsi="SimSun"/>
                <w:kern w:val="26"/>
                <w:sz w:val="28"/>
                <w:szCs w:val="28"/>
              </w:rPr>
            </w:pPr>
            <w:r w:rsidRPr="00F846D8">
              <w:rPr>
                <w:rFonts w:ascii="STXinwei" w:eastAsia="STXinwei" w:hAnsi="SimSun" w:hint="eastAsia"/>
                <w:kern w:val="26"/>
                <w:sz w:val="28"/>
                <w:szCs w:val="28"/>
              </w:rPr>
              <w:t>59</w:t>
            </w:r>
          </w:p>
        </w:tc>
        <w:tc>
          <w:tcPr>
            <w:tcW w:w="4426" w:type="dxa"/>
          </w:tcPr>
          <w:p w:rsidR="001B3144" w:rsidRPr="00F846D8" w:rsidRDefault="001B3144" w:rsidP="009949E6">
            <w:pPr>
              <w:spacing w:line="360" w:lineRule="auto"/>
              <w:jc w:val="center"/>
              <w:rPr>
                <w:rFonts w:ascii="STXinwei" w:eastAsia="STXinwei" w:hAnsi="SimSun"/>
                <w:kern w:val="26"/>
                <w:sz w:val="28"/>
                <w:szCs w:val="28"/>
              </w:rPr>
            </w:pPr>
            <w:r w:rsidRPr="00F846D8">
              <w:rPr>
                <w:rFonts w:ascii="STXinwei" w:eastAsia="STXinwei" w:hAnsi="SimSun" w:hint="eastAsia"/>
                <w:kern w:val="26"/>
                <w:sz w:val="28"/>
                <w:szCs w:val="28"/>
              </w:rPr>
              <w:t>两岁的母牛</w:t>
            </w:r>
          </w:p>
        </w:tc>
      </w:tr>
      <w:tr w:rsidR="001B3144" w:rsidRPr="00F846D8" w:rsidTr="001B3144">
        <w:trPr>
          <w:jc w:val="center"/>
        </w:trPr>
        <w:tc>
          <w:tcPr>
            <w:tcW w:w="2466" w:type="dxa"/>
            <w:gridSpan w:val="2"/>
          </w:tcPr>
          <w:p w:rsidR="001B3144" w:rsidRPr="00F846D8" w:rsidRDefault="001B3144" w:rsidP="009949E6">
            <w:pPr>
              <w:spacing w:line="360" w:lineRule="auto"/>
              <w:jc w:val="center"/>
              <w:rPr>
                <w:rFonts w:ascii="STXinwei" w:eastAsia="STXinwei" w:hAnsi="SimSun"/>
                <w:kern w:val="26"/>
                <w:sz w:val="28"/>
                <w:szCs w:val="28"/>
              </w:rPr>
            </w:pPr>
            <w:r w:rsidRPr="00F846D8">
              <w:rPr>
                <w:rFonts w:ascii="STXinwei" w:eastAsia="STXinwei" w:hAnsi="SimSun" w:hint="eastAsia"/>
                <w:kern w:val="26"/>
                <w:sz w:val="28"/>
                <w:szCs w:val="28"/>
              </w:rPr>
              <w:t>60</w:t>
            </w:r>
          </w:p>
        </w:tc>
        <w:tc>
          <w:tcPr>
            <w:tcW w:w="4426" w:type="dxa"/>
          </w:tcPr>
          <w:p w:rsidR="001B3144" w:rsidRPr="00F846D8" w:rsidRDefault="001B3144" w:rsidP="009949E6">
            <w:pPr>
              <w:spacing w:line="360" w:lineRule="auto"/>
              <w:jc w:val="center"/>
              <w:rPr>
                <w:rFonts w:ascii="STXinwei" w:eastAsia="STXinwei" w:hAnsi="SimSun"/>
                <w:kern w:val="26"/>
                <w:sz w:val="28"/>
                <w:szCs w:val="28"/>
              </w:rPr>
            </w:pPr>
            <w:r w:rsidRPr="00F846D8">
              <w:rPr>
                <w:rFonts w:ascii="STXinwei" w:eastAsia="STXinwei" w:hAnsi="SimSun" w:hint="eastAsia"/>
                <w:kern w:val="26"/>
                <w:sz w:val="28"/>
                <w:szCs w:val="28"/>
              </w:rPr>
              <w:t>两头周岁的公牛犊或母牛犊</w:t>
            </w:r>
          </w:p>
        </w:tc>
      </w:tr>
      <w:tr w:rsidR="001B3144" w:rsidRPr="00F846D8" w:rsidTr="001B3144">
        <w:trPr>
          <w:jc w:val="center"/>
        </w:trPr>
        <w:tc>
          <w:tcPr>
            <w:tcW w:w="6892" w:type="dxa"/>
            <w:gridSpan w:val="3"/>
            <w:vAlign w:val="center"/>
          </w:tcPr>
          <w:p w:rsidR="001B3144" w:rsidRPr="00F846D8" w:rsidRDefault="001B3144" w:rsidP="009949E6">
            <w:pPr>
              <w:spacing w:line="360" w:lineRule="auto"/>
              <w:ind w:firstLineChars="143" w:firstLine="400"/>
              <w:jc w:val="left"/>
              <w:rPr>
                <w:rFonts w:ascii="STXinwei" w:eastAsia="STXinwei" w:hAnsi="SimSun"/>
                <w:kern w:val="26"/>
                <w:sz w:val="28"/>
                <w:szCs w:val="28"/>
              </w:rPr>
            </w:pPr>
            <w:r w:rsidRPr="00F846D8">
              <w:rPr>
                <w:rFonts w:ascii="STXinwei" w:eastAsia="STXinwei" w:hAnsi="SimSun" w:hint="eastAsia"/>
                <w:kern w:val="26"/>
                <w:sz w:val="28"/>
                <w:szCs w:val="28"/>
              </w:rPr>
              <w:t>在此之后，每有三十头，交纳一头周岁的公牛犊，然后每有四十头，交纳一头两岁的母牛。</w:t>
            </w:r>
          </w:p>
        </w:tc>
      </w:tr>
    </w:tbl>
    <w:p w:rsidR="001B3144" w:rsidRPr="00F846D8" w:rsidRDefault="001B3144" w:rsidP="001B3144">
      <w:pPr>
        <w:spacing w:line="360" w:lineRule="auto"/>
        <w:jc w:val="center"/>
        <w:rPr>
          <w:rFonts w:ascii="LiSu" w:eastAsia="LiSu" w:hAnsi="SimSun"/>
          <w:b/>
          <w:bCs/>
          <w:kern w:val="26"/>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13"/>
        <w:gridCol w:w="1986"/>
        <w:gridCol w:w="3301"/>
      </w:tblGrid>
      <w:tr w:rsidR="001B3144" w:rsidRPr="00F846D8" w:rsidTr="001B3144">
        <w:trPr>
          <w:jc w:val="center"/>
        </w:trPr>
        <w:tc>
          <w:tcPr>
            <w:tcW w:w="6900" w:type="dxa"/>
            <w:gridSpan w:val="3"/>
          </w:tcPr>
          <w:p w:rsidR="001B3144" w:rsidRPr="00F846D8" w:rsidRDefault="001B3144" w:rsidP="006F617C">
            <w:pPr>
              <w:spacing w:beforeLines="50" w:line="360" w:lineRule="auto"/>
              <w:jc w:val="center"/>
              <w:rPr>
                <w:rFonts w:ascii="STXinwei" w:eastAsia="STXinwei" w:hAnsi="SimSun"/>
                <w:b/>
                <w:bCs/>
                <w:kern w:val="26"/>
                <w:sz w:val="28"/>
                <w:szCs w:val="28"/>
              </w:rPr>
            </w:pPr>
            <w:r w:rsidRPr="00F846D8">
              <w:rPr>
                <w:rFonts w:ascii="STXinwei" w:eastAsia="STXinwei" w:hAnsi="SimSun" w:hint="eastAsia"/>
                <w:b/>
                <w:bCs/>
                <w:kern w:val="26"/>
                <w:sz w:val="28"/>
                <w:szCs w:val="28"/>
              </w:rPr>
              <w:t>骆驼</w:t>
            </w:r>
          </w:p>
        </w:tc>
      </w:tr>
      <w:tr w:rsidR="001B3144" w:rsidRPr="00F846D8" w:rsidTr="001B3144">
        <w:trPr>
          <w:jc w:val="center"/>
        </w:trPr>
        <w:tc>
          <w:tcPr>
            <w:tcW w:w="3599" w:type="dxa"/>
            <w:gridSpan w:val="2"/>
            <w:tcBorders>
              <w:right w:val="single" w:sz="4" w:space="0" w:color="auto"/>
            </w:tcBorders>
          </w:tcPr>
          <w:p w:rsidR="001B3144" w:rsidRPr="00F846D8" w:rsidRDefault="001B3144" w:rsidP="009949E6">
            <w:pPr>
              <w:spacing w:line="360" w:lineRule="auto"/>
              <w:jc w:val="center"/>
              <w:rPr>
                <w:rFonts w:ascii="SimSun" w:hAnsi="SimSun"/>
                <w:kern w:val="26"/>
                <w:sz w:val="28"/>
                <w:szCs w:val="28"/>
              </w:rPr>
            </w:pPr>
            <w:r w:rsidRPr="00F846D8">
              <w:rPr>
                <w:rFonts w:ascii="STXinwei" w:eastAsia="STXinwei" w:hAnsi="SimSun" w:hint="eastAsia"/>
                <w:b/>
                <w:bCs/>
                <w:kern w:val="26"/>
                <w:sz w:val="28"/>
                <w:szCs w:val="28"/>
              </w:rPr>
              <w:t>数量</w:t>
            </w:r>
          </w:p>
        </w:tc>
        <w:tc>
          <w:tcPr>
            <w:tcW w:w="3301" w:type="dxa"/>
            <w:vMerge w:val="restart"/>
            <w:tcBorders>
              <w:left w:val="single" w:sz="4" w:space="0" w:color="auto"/>
            </w:tcBorders>
            <w:vAlign w:val="center"/>
          </w:tcPr>
          <w:p w:rsidR="001B3144" w:rsidRPr="00F846D8" w:rsidRDefault="001B3144" w:rsidP="009949E6">
            <w:pPr>
              <w:spacing w:line="360" w:lineRule="auto"/>
              <w:jc w:val="center"/>
              <w:rPr>
                <w:rFonts w:ascii="SimSun" w:hAnsi="SimSun"/>
                <w:kern w:val="26"/>
                <w:sz w:val="28"/>
                <w:szCs w:val="28"/>
              </w:rPr>
            </w:pPr>
            <w:r w:rsidRPr="00F846D8">
              <w:rPr>
                <w:rFonts w:ascii="STXinwei" w:eastAsia="STXinwei" w:hAnsi="SimSun" w:hint="eastAsia"/>
                <w:b/>
                <w:bCs/>
                <w:kern w:val="26"/>
                <w:sz w:val="28"/>
                <w:szCs w:val="28"/>
              </w:rPr>
              <w:t>天课</w:t>
            </w:r>
          </w:p>
        </w:tc>
      </w:tr>
      <w:tr w:rsidR="001B3144" w:rsidRPr="00F846D8" w:rsidTr="001B3144">
        <w:trPr>
          <w:jc w:val="center"/>
        </w:trPr>
        <w:tc>
          <w:tcPr>
            <w:tcW w:w="1613" w:type="dxa"/>
          </w:tcPr>
          <w:p w:rsidR="001B3144" w:rsidRPr="00F846D8" w:rsidRDefault="001B3144" w:rsidP="009949E6">
            <w:pPr>
              <w:spacing w:line="360" w:lineRule="auto"/>
              <w:jc w:val="center"/>
              <w:rPr>
                <w:rFonts w:ascii="STLiti" w:eastAsia="STLiti" w:hAnsi="SimSun"/>
                <w:kern w:val="26"/>
                <w:sz w:val="28"/>
                <w:szCs w:val="28"/>
              </w:rPr>
            </w:pPr>
            <w:r w:rsidRPr="00F846D8">
              <w:rPr>
                <w:rFonts w:ascii="STLiti" w:eastAsia="STLiti" w:hAnsi="SimSun" w:hint="eastAsia"/>
                <w:kern w:val="26"/>
                <w:sz w:val="28"/>
                <w:szCs w:val="28"/>
              </w:rPr>
              <w:t>从</w:t>
            </w:r>
          </w:p>
        </w:tc>
        <w:tc>
          <w:tcPr>
            <w:tcW w:w="1986" w:type="dxa"/>
            <w:tcBorders>
              <w:right w:val="single" w:sz="4" w:space="0" w:color="auto"/>
            </w:tcBorders>
          </w:tcPr>
          <w:p w:rsidR="001B3144" w:rsidRPr="00F846D8" w:rsidRDefault="001B3144" w:rsidP="009949E6">
            <w:pPr>
              <w:spacing w:line="360" w:lineRule="auto"/>
              <w:jc w:val="center"/>
              <w:rPr>
                <w:rFonts w:ascii="STLiti" w:eastAsia="STLiti" w:hAnsi="SimSun"/>
                <w:kern w:val="26"/>
                <w:sz w:val="28"/>
                <w:szCs w:val="28"/>
              </w:rPr>
            </w:pPr>
            <w:r w:rsidRPr="00F846D8">
              <w:rPr>
                <w:rFonts w:ascii="STLiti" w:eastAsia="STLiti" w:hAnsi="SimSun" w:hint="eastAsia"/>
                <w:kern w:val="26"/>
                <w:sz w:val="28"/>
                <w:szCs w:val="28"/>
              </w:rPr>
              <w:t>到</w:t>
            </w:r>
          </w:p>
        </w:tc>
        <w:tc>
          <w:tcPr>
            <w:tcW w:w="3301" w:type="dxa"/>
            <w:vMerge/>
            <w:tcBorders>
              <w:left w:val="single" w:sz="4" w:space="0" w:color="auto"/>
            </w:tcBorders>
          </w:tcPr>
          <w:p w:rsidR="001B3144" w:rsidRPr="00F846D8" w:rsidRDefault="001B3144" w:rsidP="009949E6">
            <w:pPr>
              <w:spacing w:line="360" w:lineRule="auto"/>
              <w:jc w:val="center"/>
              <w:rPr>
                <w:rFonts w:ascii="SimSun" w:hAnsi="SimSun"/>
                <w:kern w:val="26"/>
                <w:sz w:val="28"/>
                <w:szCs w:val="28"/>
              </w:rPr>
            </w:pPr>
          </w:p>
        </w:tc>
      </w:tr>
      <w:tr w:rsidR="001B3144" w:rsidRPr="00F846D8" w:rsidTr="001B3144">
        <w:trPr>
          <w:jc w:val="center"/>
        </w:trPr>
        <w:tc>
          <w:tcPr>
            <w:tcW w:w="1613" w:type="dxa"/>
          </w:tcPr>
          <w:p w:rsidR="001B3144" w:rsidRPr="00F846D8" w:rsidRDefault="001B3144" w:rsidP="009949E6">
            <w:pPr>
              <w:spacing w:line="360" w:lineRule="auto"/>
              <w:jc w:val="center"/>
              <w:rPr>
                <w:rFonts w:ascii="STXinwei" w:eastAsia="STXinwei" w:hAnsi="SimSun"/>
                <w:kern w:val="26"/>
                <w:sz w:val="28"/>
                <w:szCs w:val="28"/>
              </w:rPr>
            </w:pPr>
            <w:r w:rsidRPr="00F846D8">
              <w:rPr>
                <w:rFonts w:ascii="STXinwei" w:eastAsia="STXinwei" w:hAnsi="SimSun" w:hint="eastAsia"/>
                <w:kern w:val="26"/>
                <w:sz w:val="28"/>
                <w:szCs w:val="28"/>
              </w:rPr>
              <w:t>5</w:t>
            </w:r>
          </w:p>
        </w:tc>
        <w:tc>
          <w:tcPr>
            <w:tcW w:w="1986" w:type="dxa"/>
          </w:tcPr>
          <w:p w:rsidR="001B3144" w:rsidRPr="00F846D8" w:rsidRDefault="001B3144" w:rsidP="009949E6">
            <w:pPr>
              <w:spacing w:line="360" w:lineRule="auto"/>
              <w:jc w:val="center"/>
              <w:rPr>
                <w:rFonts w:ascii="STXinwei" w:eastAsia="STXinwei" w:hAnsi="SimSun"/>
                <w:kern w:val="26"/>
                <w:sz w:val="28"/>
                <w:szCs w:val="28"/>
              </w:rPr>
            </w:pPr>
            <w:r w:rsidRPr="00F846D8">
              <w:rPr>
                <w:rFonts w:ascii="STXinwei" w:eastAsia="STXinwei" w:hAnsi="SimSun" w:hint="eastAsia"/>
                <w:kern w:val="26"/>
                <w:sz w:val="28"/>
                <w:szCs w:val="28"/>
              </w:rPr>
              <w:t>9</w:t>
            </w:r>
          </w:p>
        </w:tc>
        <w:tc>
          <w:tcPr>
            <w:tcW w:w="3301" w:type="dxa"/>
          </w:tcPr>
          <w:p w:rsidR="001B3144" w:rsidRPr="00F846D8" w:rsidRDefault="001B3144" w:rsidP="009949E6">
            <w:pPr>
              <w:spacing w:line="360" w:lineRule="auto"/>
              <w:jc w:val="center"/>
              <w:rPr>
                <w:rFonts w:ascii="STXinwei" w:eastAsia="STXinwei" w:hAnsi="SimSun"/>
                <w:kern w:val="26"/>
                <w:sz w:val="28"/>
                <w:szCs w:val="28"/>
              </w:rPr>
            </w:pPr>
            <w:r w:rsidRPr="00F846D8">
              <w:rPr>
                <w:rFonts w:ascii="STXinwei" w:eastAsia="STXinwei" w:hAnsi="SimSun" w:hint="eastAsia"/>
                <w:kern w:val="26"/>
                <w:sz w:val="28"/>
                <w:szCs w:val="28"/>
              </w:rPr>
              <w:t>一只羊</w:t>
            </w:r>
          </w:p>
        </w:tc>
      </w:tr>
      <w:tr w:rsidR="001B3144" w:rsidRPr="00F846D8" w:rsidTr="001B3144">
        <w:trPr>
          <w:jc w:val="center"/>
        </w:trPr>
        <w:tc>
          <w:tcPr>
            <w:tcW w:w="1613" w:type="dxa"/>
          </w:tcPr>
          <w:p w:rsidR="001B3144" w:rsidRPr="00F846D8" w:rsidRDefault="001B3144" w:rsidP="009949E6">
            <w:pPr>
              <w:spacing w:line="360" w:lineRule="auto"/>
              <w:jc w:val="center"/>
              <w:rPr>
                <w:rFonts w:ascii="STXinwei" w:eastAsia="STXinwei" w:hAnsi="SimSun"/>
                <w:kern w:val="26"/>
                <w:sz w:val="28"/>
                <w:szCs w:val="28"/>
              </w:rPr>
            </w:pPr>
            <w:r w:rsidRPr="00F846D8">
              <w:rPr>
                <w:rFonts w:ascii="STXinwei" w:eastAsia="STXinwei" w:hAnsi="SimSun" w:hint="eastAsia"/>
                <w:kern w:val="26"/>
                <w:sz w:val="28"/>
                <w:szCs w:val="28"/>
              </w:rPr>
              <w:t>10</w:t>
            </w:r>
          </w:p>
        </w:tc>
        <w:tc>
          <w:tcPr>
            <w:tcW w:w="1986" w:type="dxa"/>
          </w:tcPr>
          <w:p w:rsidR="001B3144" w:rsidRPr="00F846D8" w:rsidRDefault="001B3144" w:rsidP="009949E6">
            <w:pPr>
              <w:spacing w:line="360" w:lineRule="auto"/>
              <w:jc w:val="center"/>
              <w:rPr>
                <w:rFonts w:ascii="STXinwei" w:eastAsia="STXinwei" w:hAnsi="SimSun"/>
                <w:kern w:val="26"/>
                <w:sz w:val="28"/>
                <w:szCs w:val="28"/>
              </w:rPr>
            </w:pPr>
            <w:r w:rsidRPr="00F846D8">
              <w:rPr>
                <w:rFonts w:ascii="STXinwei" w:eastAsia="STXinwei" w:hAnsi="SimSun" w:hint="eastAsia"/>
                <w:kern w:val="26"/>
                <w:sz w:val="28"/>
                <w:szCs w:val="28"/>
              </w:rPr>
              <w:t>14</w:t>
            </w:r>
          </w:p>
        </w:tc>
        <w:tc>
          <w:tcPr>
            <w:tcW w:w="3301" w:type="dxa"/>
          </w:tcPr>
          <w:p w:rsidR="001B3144" w:rsidRPr="00F846D8" w:rsidRDefault="001B3144" w:rsidP="009949E6">
            <w:pPr>
              <w:spacing w:line="360" w:lineRule="auto"/>
              <w:jc w:val="center"/>
              <w:rPr>
                <w:rFonts w:ascii="STXinwei" w:eastAsia="STXinwei" w:hAnsi="SimSun"/>
                <w:kern w:val="26"/>
                <w:sz w:val="28"/>
                <w:szCs w:val="28"/>
              </w:rPr>
            </w:pPr>
            <w:r w:rsidRPr="00F846D8">
              <w:rPr>
                <w:rFonts w:ascii="STXinwei" w:eastAsia="STXinwei" w:hAnsi="SimSun" w:hint="eastAsia"/>
                <w:kern w:val="26"/>
                <w:sz w:val="28"/>
                <w:szCs w:val="28"/>
              </w:rPr>
              <w:t>两只羊</w:t>
            </w:r>
          </w:p>
        </w:tc>
      </w:tr>
      <w:tr w:rsidR="001B3144" w:rsidRPr="00F846D8" w:rsidTr="001B3144">
        <w:trPr>
          <w:jc w:val="center"/>
        </w:trPr>
        <w:tc>
          <w:tcPr>
            <w:tcW w:w="1613" w:type="dxa"/>
          </w:tcPr>
          <w:p w:rsidR="001B3144" w:rsidRPr="00F846D8" w:rsidRDefault="001B3144" w:rsidP="009949E6">
            <w:pPr>
              <w:spacing w:line="360" w:lineRule="auto"/>
              <w:jc w:val="center"/>
              <w:rPr>
                <w:rFonts w:ascii="STXinwei" w:eastAsia="STXinwei" w:hAnsi="SimSun"/>
                <w:kern w:val="26"/>
                <w:sz w:val="28"/>
                <w:szCs w:val="28"/>
              </w:rPr>
            </w:pPr>
            <w:r w:rsidRPr="00F846D8">
              <w:rPr>
                <w:rFonts w:ascii="STXinwei" w:eastAsia="STXinwei" w:hAnsi="SimSun" w:hint="eastAsia"/>
                <w:kern w:val="26"/>
                <w:sz w:val="28"/>
                <w:szCs w:val="28"/>
              </w:rPr>
              <w:t>15</w:t>
            </w:r>
          </w:p>
        </w:tc>
        <w:tc>
          <w:tcPr>
            <w:tcW w:w="1986" w:type="dxa"/>
          </w:tcPr>
          <w:p w:rsidR="001B3144" w:rsidRPr="00F846D8" w:rsidRDefault="001B3144" w:rsidP="009949E6">
            <w:pPr>
              <w:spacing w:line="360" w:lineRule="auto"/>
              <w:jc w:val="center"/>
              <w:rPr>
                <w:rFonts w:ascii="STXinwei" w:eastAsia="STXinwei" w:hAnsi="SimSun"/>
                <w:kern w:val="26"/>
                <w:sz w:val="28"/>
                <w:szCs w:val="28"/>
              </w:rPr>
            </w:pPr>
            <w:r w:rsidRPr="00F846D8">
              <w:rPr>
                <w:rFonts w:ascii="STXinwei" w:eastAsia="STXinwei" w:hAnsi="SimSun" w:hint="eastAsia"/>
                <w:kern w:val="26"/>
                <w:sz w:val="28"/>
                <w:szCs w:val="28"/>
              </w:rPr>
              <w:t>19</w:t>
            </w:r>
          </w:p>
        </w:tc>
        <w:tc>
          <w:tcPr>
            <w:tcW w:w="3301" w:type="dxa"/>
          </w:tcPr>
          <w:p w:rsidR="001B3144" w:rsidRPr="00F846D8" w:rsidRDefault="001B3144" w:rsidP="009949E6">
            <w:pPr>
              <w:spacing w:line="360" w:lineRule="auto"/>
              <w:jc w:val="center"/>
              <w:rPr>
                <w:rFonts w:ascii="STXinwei" w:eastAsia="STXinwei" w:hAnsi="SimSun"/>
                <w:kern w:val="26"/>
                <w:sz w:val="28"/>
                <w:szCs w:val="28"/>
              </w:rPr>
            </w:pPr>
            <w:r w:rsidRPr="00F846D8">
              <w:rPr>
                <w:rFonts w:ascii="STXinwei" w:eastAsia="STXinwei" w:hAnsi="SimSun" w:hint="eastAsia"/>
                <w:kern w:val="26"/>
                <w:sz w:val="28"/>
                <w:szCs w:val="28"/>
              </w:rPr>
              <w:t>三只羊</w:t>
            </w:r>
          </w:p>
        </w:tc>
      </w:tr>
      <w:tr w:rsidR="001B3144" w:rsidRPr="00F846D8" w:rsidTr="001B3144">
        <w:trPr>
          <w:jc w:val="center"/>
        </w:trPr>
        <w:tc>
          <w:tcPr>
            <w:tcW w:w="1613" w:type="dxa"/>
          </w:tcPr>
          <w:p w:rsidR="001B3144" w:rsidRPr="00F846D8" w:rsidRDefault="001B3144" w:rsidP="009949E6">
            <w:pPr>
              <w:spacing w:line="360" w:lineRule="auto"/>
              <w:jc w:val="center"/>
              <w:rPr>
                <w:rFonts w:ascii="STXinwei" w:eastAsia="STXinwei" w:hAnsi="SimSun"/>
                <w:kern w:val="26"/>
                <w:sz w:val="28"/>
                <w:szCs w:val="28"/>
              </w:rPr>
            </w:pPr>
            <w:r w:rsidRPr="00F846D8">
              <w:rPr>
                <w:rFonts w:ascii="STXinwei" w:eastAsia="STXinwei" w:hAnsi="SimSun" w:hint="eastAsia"/>
                <w:kern w:val="26"/>
                <w:sz w:val="28"/>
                <w:szCs w:val="28"/>
              </w:rPr>
              <w:t>20</w:t>
            </w:r>
          </w:p>
        </w:tc>
        <w:tc>
          <w:tcPr>
            <w:tcW w:w="1986" w:type="dxa"/>
          </w:tcPr>
          <w:p w:rsidR="001B3144" w:rsidRPr="00F846D8" w:rsidRDefault="001B3144" w:rsidP="009949E6">
            <w:pPr>
              <w:spacing w:line="360" w:lineRule="auto"/>
              <w:jc w:val="center"/>
              <w:rPr>
                <w:rFonts w:ascii="STXinwei" w:eastAsia="STXinwei" w:hAnsi="SimSun"/>
                <w:kern w:val="26"/>
                <w:sz w:val="28"/>
                <w:szCs w:val="28"/>
              </w:rPr>
            </w:pPr>
            <w:r w:rsidRPr="00F846D8">
              <w:rPr>
                <w:rFonts w:ascii="STXinwei" w:eastAsia="STXinwei" w:hAnsi="SimSun" w:hint="eastAsia"/>
                <w:kern w:val="26"/>
                <w:sz w:val="28"/>
                <w:szCs w:val="28"/>
              </w:rPr>
              <w:t>24</w:t>
            </w:r>
          </w:p>
        </w:tc>
        <w:tc>
          <w:tcPr>
            <w:tcW w:w="3301" w:type="dxa"/>
          </w:tcPr>
          <w:p w:rsidR="001B3144" w:rsidRPr="00F846D8" w:rsidRDefault="001B3144" w:rsidP="009949E6">
            <w:pPr>
              <w:spacing w:line="360" w:lineRule="auto"/>
              <w:jc w:val="center"/>
              <w:rPr>
                <w:rFonts w:ascii="STXinwei" w:eastAsia="STXinwei" w:hAnsi="SimSun"/>
                <w:kern w:val="26"/>
                <w:sz w:val="28"/>
                <w:szCs w:val="28"/>
              </w:rPr>
            </w:pPr>
            <w:r w:rsidRPr="00F846D8">
              <w:rPr>
                <w:rFonts w:ascii="STXinwei" w:eastAsia="STXinwei" w:hAnsi="SimSun" w:hint="eastAsia"/>
                <w:kern w:val="26"/>
                <w:sz w:val="28"/>
                <w:szCs w:val="28"/>
              </w:rPr>
              <w:t>四只羊</w:t>
            </w:r>
          </w:p>
        </w:tc>
      </w:tr>
      <w:tr w:rsidR="001B3144" w:rsidRPr="00F846D8" w:rsidTr="001B3144">
        <w:trPr>
          <w:jc w:val="center"/>
        </w:trPr>
        <w:tc>
          <w:tcPr>
            <w:tcW w:w="1613" w:type="dxa"/>
          </w:tcPr>
          <w:p w:rsidR="001B3144" w:rsidRPr="00F846D8" w:rsidRDefault="001B3144" w:rsidP="009949E6">
            <w:pPr>
              <w:spacing w:line="360" w:lineRule="auto"/>
              <w:jc w:val="center"/>
              <w:rPr>
                <w:rFonts w:ascii="STXinwei" w:eastAsia="STXinwei" w:hAnsi="SimSun"/>
                <w:kern w:val="26"/>
                <w:sz w:val="28"/>
                <w:szCs w:val="28"/>
              </w:rPr>
            </w:pPr>
            <w:r w:rsidRPr="00F846D8">
              <w:rPr>
                <w:rFonts w:ascii="STXinwei" w:eastAsia="STXinwei" w:hAnsi="SimSun" w:hint="eastAsia"/>
                <w:kern w:val="26"/>
                <w:sz w:val="28"/>
                <w:szCs w:val="28"/>
              </w:rPr>
              <w:t>25</w:t>
            </w:r>
          </w:p>
        </w:tc>
        <w:tc>
          <w:tcPr>
            <w:tcW w:w="1986" w:type="dxa"/>
          </w:tcPr>
          <w:p w:rsidR="001B3144" w:rsidRPr="00F846D8" w:rsidRDefault="001B3144" w:rsidP="009949E6">
            <w:pPr>
              <w:spacing w:line="360" w:lineRule="auto"/>
              <w:jc w:val="center"/>
              <w:rPr>
                <w:rFonts w:ascii="STXinwei" w:eastAsia="STXinwei" w:hAnsi="SimSun"/>
                <w:kern w:val="26"/>
                <w:sz w:val="28"/>
                <w:szCs w:val="28"/>
              </w:rPr>
            </w:pPr>
            <w:r w:rsidRPr="00F846D8">
              <w:rPr>
                <w:rFonts w:ascii="STXinwei" w:eastAsia="STXinwei" w:hAnsi="SimSun" w:hint="eastAsia"/>
                <w:kern w:val="26"/>
                <w:sz w:val="28"/>
                <w:szCs w:val="28"/>
              </w:rPr>
              <w:t>35</w:t>
            </w:r>
          </w:p>
        </w:tc>
        <w:tc>
          <w:tcPr>
            <w:tcW w:w="3301" w:type="dxa"/>
          </w:tcPr>
          <w:p w:rsidR="001B3144" w:rsidRPr="00F846D8" w:rsidRDefault="001B3144" w:rsidP="009949E6">
            <w:pPr>
              <w:spacing w:line="360" w:lineRule="auto"/>
              <w:jc w:val="center"/>
              <w:rPr>
                <w:rFonts w:ascii="STXinwei" w:eastAsia="STXinwei" w:hAnsi="SimSun"/>
                <w:kern w:val="26"/>
                <w:sz w:val="28"/>
                <w:szCs w:val="28"/>
              </w:rPr>
            </w:pPr>
            <w:r w:rsidRPr="00F846D8">
              <w:rPr>
                <w:rFonts w:ascii="STXinwei" w:eastAsia="STXinwei" w:hAnsi="SimSun" w:hint="eastAsia"/>
                <w:kern w:val="26"/>
                <w:sz w:val="28"/>
                <w:szCs w:val="28"/>
              </w:rPr>
              <w:t>一峰一周岁的母驼</w:t>
            </w:r>
          </w:p>
        </w:tc>
      </w:tr>
      <w:tr w:rsidR="001B3144" w:rsidRPr="00F846D8" w:rsidTr="001B3144">
        <w:trPr>
          <w:jc w:val="center"/>
        </w:trPr>
        <w:tc>
          <w:tcPr>
            <w:tcW w:w="1613" w:type="dxa"/>
          </w:tcPr>
          <w:p w:rsidR="001B3144" w:rsidRPr="00F846D8" w:rsidRDefault="001B3144" w:rsidP="009949E6">
            <w:pPr>
              <w:spacing w:line="360" w:lineRule="auto"/>
              <w:jc w:val="center"/>
              <w:rPr>
                <w:rFonts w:ascii="STXinwei" w:eastAsia="STXinwei" w:hAnsi="SimSun"/>
                <w:kern w:val="26"/>
                <w:sz w:val="28"/>
                <w:szCs w:val="28"/>
              </w:rPr>
            </w:pPr>
            <w:r w:rsidRPr="00F846D8">
              <w:rPr>
                <w:rFonts w:ascii="STXinwei" w:eastAsia="STXinwei" w:hAnsi="SimSun" w:hint="eastAsia"/>
                <w:kern w:val="26"/>
                <w:sz w:val="28"/>
                <w:szCs w:val="28"/>
              </w:rPr>
              <w:t>36</w:t>
            </w:r>
          </w:p>
        </w:tc>
        <w:tc>
          <w:tcPr>
            <w:tcW w:w="1986" w:type="dxa"/>
          </w:tcPr>
          <w:p w:rsidR="001B3144" w:rsidRPr="00F846D8" w:rsidRDefault="001B3144" w:rsidP="009949E6">
            <w:pPr>
              <w:spacing w:line="360" w:lineRule="auto"/>
              <w:jc w:val="center"/>
              <w:rPr>
                <w:rFonts w:ascii="STXinwei" w:eastAsia="STXinwei" w:hAnsi="SimSun"/>
                <w:kern w:val="26"/>
                <w:sz w:val="28"/>
                <w:szCs w:val="28"/>
              </w:rPr>
            </w:pPr>
            <w:r w:rsidRPr="00F846D8">
              <w:rPr>
                <w:rFonts w:ascii="STXinwei" w:eastAsia="STXinwei" w:hAnsi="SimSun" w:hint="eastAsia"/>
                <w:kern w:val="26"/>
                <w:sz w:val="28"/>
                <w:szCs w:val="28"/>
              </w:rPr>
              <w:t>45</w:t>
            </w:r>
          </w:p>
        </w:tc>
        <w:tc>
          <w:tcPr>
            <w:tcW w:w="3301" w:type="dxa"/>
          </w:tcPr>
          <w:p w:rsidR="001B3144" w:rsidRPr="00F846D8" w:rsidRDefault="001B3144" w:rsidP="009949E6">
            <w:pPr>
              <w:spacing w:line="360" w:lineRule="auto"/>
              <w:jc w:val="center"/>
              <w:rPr>
                <w:rFonts w:ascii="STXinwei" w:eastAsia="STXinwei" w:hAnsi="SimSun"/>
                <w:kern w:val="26"/>
                <w:sz w:val="28"/>
                <w:szCs w:val="28"/>
              </w:rPr>
            </w:pPr>
            <w:r w:rsidRPr="00F846D8">
              <w:rPr>
                <w:rFonts w:ascii="STXinwei" w:eastAsia="STXinwei" w:hAnsi="SimSun" w:hint="eastAsia"/>
                <w:kern w:val="26"/>
                <w:sz w:val="28"/>
                <w:szCs w:val="28"/>
              </w:rPr>
              <w:t>一峰两周岁的母驼</w:t>
            </w:r>
          </w:p>
        </w:tc>
      </w:tr>
      <w:tr w:rsidR="001B3144" w:rsidRPr="00F846D8" w:rsidTr="001B3144">
        <w:trPr>
          <w:jc w:val="center"/>
        </w:trPr>
        <w:tc>
          <w:tcPr>
            <w:tcW w:w="1613" w:type="dxa"/>
          </w:tcPr>
          <w:p w:rsidR="001B3144" w:rsidRPr="00F846D8" w:rsidRDefault="001B3144" w:rsidP="009949E6">
            <w:pPr>
              <w:spacing w:line="360" w:lineRule="auto"/>
              <w:jc w:val="center"/>
              <w:rPr>
                <w:rFonts w:ascii="STXinwei" w:eastAsia="STXinwei" w:hAnsi="SimSun"/>
                <w:kern w:val="26"/>
                <w:sz w:val="28"/>
                <w:szCs w:val="28"/>
              </w:rPr>
            </w:pPr>
            <w:r w:rsidRPr="00F846D8">
              <w:rPr>
                <w:rFonts w:ascii="STXinwei" w:eastAsia="STXinwei" w:hAnsi="SimSun" w:hint="eastAsia"/>
                <w:kern w:val="26"/>
                <w:sz w:val="28"/>
                <w:szCs w:val="28"/>
              </w:rPr>
              <w:t>46</w:t>
            </w:r>
          </w:p>
        </w:tc>
        <w:tc>
          <w:tcPr>
            <w:tcW w:w="1986" w:type="dxa"/>
          </w:tcPr>
          <w:p w:rsidR="001B3144" w:rsidRPr="00F846D8" w:rsidRDefault="001B3144" w:rsidP="009949E6">
            <w:pPr>
              <w:spacing w:line="360" w:lineRule="auto"/>
              <w:jc w:val="center"/>
              <w:rPr>
                <w:rFonts w:ascii="STXinwei" w:eastAsia="STXinwei" w:hAnsi="SimSun"/>
                <w:kern w:val="26"/>
                <w:sz w:val="28"/>
                <w:szCs w:val="28"/>
              </w:rPr>
            </w:pPr>
            <w:r w:rsidRPr="00F846D8">
              <w:rPr>
                <w:rFonts w:ascii="STXinwei" w:eastAsia="STXinwei" w:hAnsi="SimSun" w:hint="eastAsia"/>
                <w:kern w:val="26"/>
                <w:sz w:val="28"/>
                <w:szCs w:val="28"/>
              </w:rPr>
              <w:t>60</w:t>
            </w:r>
          </w:p>
        </w:tc>
        <w:tc>
          <w:tcPr>
            <w:tcW w:w="3301" w:type="dxa"/>
          </w:tcPr>
          <w:p w:rsidR="001B3144" w:rsidRPr="00F846D8" w:rsidRDefault="001B3144" w:rsidP="009949E6">
            <w:pPr>
              <w:spacing w:line="360" w:lineRule="auto"/>
              <w:jc w:val="center"/>
              <w:rPr>
                <w:rFonts w:ascii="STXinwei" w:eastAsia="STXinwei" w:hAnsi="SimSun"/>
                <w:kern w:val="26"/>
                <w:sz w:val="28"/>
                <w:szCs w:val="28"/>
              </w:rPr>
            </w:pPr>
            <w:r w:rsidRPr="00F846D8">
              <w:rPr>
                <w:rFonts w:ascii="STXinwei" w:eastAsia="STXinwei" w:hAnsi="SimSun" w:hint="eastAsia"/>
                <w:kern w:val="26"/>
                <w:sz w:val="28"/>
                <w:szCs w:val="28"/>
              </w:rPr>
              <w:t>一峰三周岁的母驼</w:t>
            </w:r>
          </w:p>
        </w:tc>
      </w:tr>
      <w:tr w:rsidR="001B3144" w:rsidRPr="00F846D8" w:rsidTr="001B3144">
        <w:trPr>
          <w:jc w:val="center"/>
        </w:trPr>
        <w:tc>
          <w:tcPr>
            <w:tcW w:w="1613" w:type="dxa"/>
          </w:tcPr>
          <w:p w:rsidR="001B3144" w:rsidRPr="00F846D8" w:rsidRDefault="001B3144" w:rsidP="009949E6">
            <w:pPr>
              <w:spacing w:line="360" w:lineRule="auto"/>
              <w:jc w:val="center"/>
              <w:rPr>
                <w:rFonts w:ascii="STXinwei" w:eastAsia="STXinwei" w:hAnsi="SimSun"/>
                <w:kern w:val="26"/>
                <w:sz w:val="28"/>
                <w:szCs w:val="28"/>
              </w:rPr>
            </w:pPr>
            <w:r w:rsidRPr="00F846D8">
              <w:rPr>
                <w:rFonts w:ascii="STXinwei" w:eastAsia="STXinwei" w:hAnsi="SimSun" w:hint="eastAsia"/>
                <w:kern w:val="26"/>
                <w:sz w:val="28"/>
                <w:szCs w:val="28"/>
              </w:rPr>
              <w:t>61</w:t>
            </w:r>
          </w:p>
        </w:tc>
        <w:tc>
          <w:tcPr>
            <w:tcW w:w="1986" w:type="dxa"/>
          </w:tcPr>
          <w:p w:rsidR="001B3144" w:rsidRPr="00F846D8" w:rsidRDefault="001B3144" w:rsidP="009949E6">
            <w:pPr>
              <w:spacing w:line="360" w:lineRule="auto"/>
              <w:jc w:val="center"/>
              <w:rPr>
                <w:rFonts w:ascii="STXinwei" w:eastAsia="STXinwei" w:hAnsi="SimSun"/>
                <w:kern w:val="26"/>
                <w:sz w:val="28"/>
                <w:szCs w:val="28"/>
              </w:rPr>
            </w:pPr>
            <w:r w:rsidRPr="00F846D8">
              <w:rPr>
                <w:rFonts w:ascii="STXinwei" w:eastAsia="STXinwei" w:hAnsi="SimSun" w:hint="eastAsia"/>
                <w:kern w:val="26"/>
                <w:sz w:val="28"/>
                <w:szCs w:val="28"/>
              </w:rPr>
              <w:t>75</w:t>
            </w:r>
          </w:p>
        </w:tc>
        <w:tc>
          <w:tcPr>
            <w:tcW w:w="3301" w:type="dxa"/>
          </w:tcPr>
          <w:p w:rsidR="001B3144" w:rsidRPr="00F846D8" w:rsidRDefault="001B3144" w:rsidP="009949E6">
            <w:pPr>
              <w:spacing w:line="360" w:lineRule="auto"/>
              <w:jc w:val="center"/>
              <w:rPr>
                <w:rFonts w:ascii="STXinwei" w:eastAsia="STXinwei" w:hAnsi="SimSun"/>
                <w:kern w:val="26"/>
                <w:sz w:val="28"/>
                <w:szCs w:val="28"/>
              </w:rPr>
            </w:pPr>
            <w:r w:rsidRPr="00F846D8">
              <w:rPr>
                <w:rFonts w:ascii="STXinwei" w:eastAsia="STXinwei" w:hAnsi="SimSun" w:hint="eastAsia"/>
                <w:kern w:val="26"/>
                <w:sz w:val="28"/>
                <w:szCs w:val="28"/>
              </w:rPr>
              <w:t>一峰四周岁的母驼</w:t>
            </w:r>
          </w:p>
        </w:tc>
      </w:tr>
      <w:tr w:rsidR="001B3144" w:rsidRPr="00F846D8" w:rsidTr="001B3144">
        <w:trPr>
          <w:jc w:val="center"/>
        </w:trPr>
        <w:tc>
          <w:tcPr>
            <w:tcW w:w="1613" w:type="dxa"/>
          </w:tcPr>
          <w:p w:rsidR="001B3144" w:rsidRPr="00F846D8" w:rsidRDefault="001B3144" w:rsidP="009949E6">
            <w:pPr>
              <w:spacing w:line="360" w:lineRule="auto"/>
              <w:jc w:val="center"/>
              <w:rPr>
                <w:rFonts w:ascii="STXinwei" w:eastAsia="STXinwei" w:hAnsi="SimSun"/>
                <w:kern w:val="26"/>
                <w:sz w:val="28"/>
                <w:szCs w:val="28"/>
              </w:rPr>
            </w:pPr>
            <w:r w:rsidRPr="00F846D8">
              <w:rPr>
                <w:rFonts w:ascii="STXinwei" w:eastAsia="STXinwei" w:hAnsi="SimSun" w:hint="eastAsia"/>
                <w:kern w:val="26"/>
                <w:sz w:val="28"/>
                <w:szCs w:val="28"/>
              </w:rPr>
              <w:t>76</w:t>
            </w:r>
          </w:p>
        </w:tc>
        <w:tc>
          <w:tcPr>
            <w:tcW w:w="1986" w:type="dxa"/>
          </w:tcPr>
          <w:p w:rsidR="001B3144" w:rsidRPr="00F846D8" w:rsidRDefault="001B3144" w:rsidP="009949E6">
            <w:pPr>
              <w:spacing w:line="360" w:lineRule="auto"/>
              <w:jc w:val="center"/>
              <w:rPr>
                <w:rFonts w:ascii="STXinwei" w:eastAsia="STXinwei" w:hAnsi="SimSun"/>
                <w:kern w:val="26"/>
                <w:sz w:val="28"/>
                <w:szCs w:val="28"/>
              </w:rPr>
            </w:pPr>
            <w:r w:rsidRPr="00F846D8">
              <w:rPr>
                <w:rFonts w:ascii="STXinwei" w:eastAsia="STXinwei" w:hAnsi="SimSun" w:hint="eastAsia"/>
                <w:kern w:val="26"/>
                <w:sz w:val="28"/>
                <w:szCs w:val="28"/>
              </w:rPr>
              <w:t>90</w:t>
            </w:r>
          </w:p>
        </w:tc>
        <w:tc>
          <w:tcPr>
            <w:tcW w:w="3301" w:type="dxa"/>
          </w:tcPr>
          <w:p w:rsidR="001B3144" w:rsidRPr="00F846D8" w:rsidRDefault="001B3144" w:rsidP="009949E6">
            <w:pPr>
              <w:spacing w:line="360" w:lineRule="auto"/>
              <w:jc w:val="center"/>
              <w:rPr>
                <w:rFonts w:ascii="STXinwei" w:eastAsia="STXinwei" w:hAnsi="SimSun"/>
                <w:kern w:val="26"/>
                <w:sz w:val="28"/>
                <w:szCs w:val="28"/>
              </w:rPr>
            </w:pPr>
            <w:r w:rsidRPr="00F846D8">
              <w:rPr>
                <w:rFonts w:ascii="STXinwei" w:eastAsia="STXinwei" w:hAnsi="SimSun" w:hint="eastAsia"/>
                <w:kern w:val="26"/>
                <w:sz w:val="28"/>
                <w:szCs w:val="28"/>
              </w:rPr>
              <w:t>两峰两周岁的母驼</w:t>
            </w:r>
          </w:p>
        </w:tc>
      </w:tr>
      <w:tr w:rsidR="001B3144" w:rsidRPr="00F846D8" w:rsidTr="001B3144">
        <w:trPr>
          <w:jc w:val="center"/>
        </w:trPr>
        <w:tc>
          <w:tcPr>
            <w:tcW w:w="1613" w:type="dxa"/>
          </w:tcPr>
          <w:p w:rsidR="001B3144" w:rsidRPr="00F846D8" w:rsidRDefault="001B3144" w:rsidP="009949E6">
            <w:pPr>
              <w:spacing w:line="360" w:lineRule="auto"/>
              <w:jc w:val="center"/>
              <w:rPr>
                <w:rFonts w:ascii="STXinwei" w:eastAsia="STXinwei" w:hAnsi="SimSun"/>
                <w:kern w:val="26"/>
                <w:sz w:val="28"/>
                <w:szCs w:val="28"/>
              </w:rPr>
            </w:pPr>
            <w:r w:rsidRPr="00F846D8">
              <w:rPr>
                <w:rFonts w:ascii="STXinwei" w:eastAsia="STXinwei" w:hAnsi="SimSun" w:hint="eastAsia"/>
                <w:kern w:val="26"/>
                <w:sz w:val="28"/>
                <w:szCs w:val="28"/>
              </w:rPr>
              <w:t>91</w:t>
            </w:r>
          </w:p>
        </w:tc>
        <w:tc>
          <w:tcPr>
            <w:tcW w:w="1986" w:type="dxa"/>
          </w:tcPr>
          <w:p w:rsidR="001B3144" w:rsidRPr="00F846D8" w:rsidRDefault="001B3144" w:rsidP="009949E6">
            <w:pPr>
              <w:spacing w:line="360" w:lineRule="auto"/>
              <w:jc w:val="center"/>
              <w:rPr>
                <w:rFonts w:ascii="STXinwei" w:eastAsia="STXinwei" w:hAnsi="SimSun"/>
                <w:kern w:val="26"/>
                <w:sz w:val="28"/>
                <w:szCs w:val="28"/>
              </w:rPr>
            </w:pPr>
            <w:r w:rsidRPr="00F846D8">
              <w:rPr>
                <w:rFonts w:ascii="STXinwei" w:eastAsia="STXinwei" w:hAnsi="SimSun" w:hint="eastAsia"/>
                <w:kern w:val="26"/>
                <w:sz w:val="28"/>
                <w:szCs w:val="28"/>
              </w:rPr>
              <w:t>120</w:t>
            </w:r>
          </w:p>
        </w:tc>
        <w:tc>
          <w:tcPr>
            <w:tcW w:w="3301" w:type="dxa"/>
          </w:tcPr>
          <w:p w:rsidR="001B3144" w:rsidRPr="00F846D8" w:rsidRDefault="001B3144" w:rsidP="009949E6">
            <w:pPr>
              <w:spacing w:line="360" w:lineRule="auto"/>
              <w:jc w:val="center"/>
              <w:rPr>
                <w:rFonts w:ascii="STXinwei" w:eastAsia="STXinwei" w:hAnsi="SimSun"/>
                <w:kern w:val="26"/>
                <w:sz w:val="28"/>
                <w:szCs w:val="28"/>
              </w:rPr>
            </w:pPr>
            <w:r w:rsidRPr="00F846D8">
              <w:rPr>
                <w:rFonts w:ascii="STXinwei" w:eastAsia="STXinwei" w:hAnsi="SimSun" w:hint="eastAsia"/>
                <w:kern w:val="26"/>
                <w:sz w:val="28"/>
                <w:szCs w:val="28"/>
              </w:rPr>
              <w:t>两峰三周岁的母驼</w:t>
            </w:r>
          </w:p>
        </w:tc>
      </w:tr>
      <w:tr w:rsidR="001B3144" w:rsidRPr="00F846D8" w:rsidTr="001B3144">
        <w:trPr>
          <w:jc w:val="center"/>
        </w:trPr>
        <w:tc>
          <w:tcPr>
            <w:tcW w:w="3599" w:type="dxa"/>
            <w:gridSpan w:val="2"/>
          </w:tcPr>
          <w:p w:rsidR="001B3144" w:rsidRPr="00F846D8" w:rsidRDefault="001B3144" w:rsidP="009949E6">
            <w:pPr>
              <w:spacing w:line="360" w:lineRule="auto"/>
              <w:jc w:val="center"/>
              <w:rPr>
                <w:rFonts w:ascii="STXinwei" w:eastAsia="STXinwei" w:hAnsi="SimSun"/>
                <w:kern w:val="26"/>
                <w:sz w:val="28"/>
                <w:szCs w:val="28"/>
              </w:rPr>
            </w:pPr>
            <w:r w:rsidRPr="00F846D8">
              <w:rPr>
                <w:rFonts w:ascii="STXinwei" w:eastAsia="STXinwei" w:hAnsi="SimSun" w:hint="eastAsia"/>
                <w:kern w:val="26"/>
                <w:sz w:val="28"/>
                <w:szCs w:val="28"/>
              </w:rPr>
              <w:t>121</w:t>
            </w:r>
          </w:p>
        </w:tc>
        <w:tc>
          <w:tcPr>
            <w:tcW w:w="3301" w:type="dxa"/>
          </w:tcPr>
          <w:p w:rsidR="001B3144" w:rsidRPr="00F846D8" w:rsidRDefault="001B3144" w:rsidP="009949E6">
            <w:pPr>
              <w:spacing w:line="360" w:lineRule="auto"/>
              <w:jc w:val="center"/>
              <w:rPr>
                <w:rFonts w:ascii="STXinwei" w:eastAsia="STXinwei" w:hAnsi="SimSun"/>
                <w:kern w:val="26"/>
                <w:sz w:val="28"/>
                <w:szCs w:val="28"/>
              </w:rPr>
            </w:pPr>
            <w:r w:rsidRPr="00F846D8">
              <w:rPr>
                <w:rFonts w:ascii="STXinwei" w:eastAsia="STXinwei" w:hAnsi="SimSun" w:hint="eastAsia"/>
                <w:kern w:val="26"/>
                <w:sz w:val="28"/>
                <w:szCs w:val="28"/>
              </w:rPr>
              <w:t>三峰两周岁的母驼</w:t>
            </w:r>
          </w:p>
        </w:tc>
      </w:tr>
      <w:tr w:rsidR="001B3144" w:rsidRPr="00F846D8" w:rsidTr="001B3144">
        <w:trPr>
          <w:jc w:val="center"/>
        </w:trPr>
        <w:tc>
          <w:tcPr>
            <w:tcW w:w="6900" w:type="dxa"/>
            <w:gridSpan w:val="3"/>
            <w:vAlign w:val="center"/>
          </w:tcPr>
          <w:p w:rsidR="001B3144" w:rsidRPr="00F846D8" w:rsidRDefault="001B3144" w:rsidP="009949E6">
            <w:pPr>
              <w:spacing w:line="360" w:lineRule="auto"/>
              <w:ind w:firstLineChars="143" w:firstLine="400"/>
              <w:jc w:val="left"/>
              <w:rPr>
                <w:rFonts w:ascii="STXinwei" w:eastAsia="STXinwei" w:hAnsi="SimSun"/>
                <w:kern w:val="26"/>
                <w:sz w:val="28"/>
                <w:szCs w:val="28"/>
              </w:rPr>
            </w:pPr>
            <w:r w:rsidRPr="00F846D8">
              <w:rPr>
                <w:rFonts w:ascii="STXinwei" w:eastAsia="STXinwei" w:hAnsi="SimSun" w:hint="eastAsia"/>
                <w:kern w:val="26"/>
                <w:sz w:val="28"/>
                <w:szCs w:val="28"/>
              </w:rPr>
              <w:t>在此之后，每四十峰骆驼交纳一峰两周岁的母驼，每五十峰骆驼交纳一峰三周岁的母驼</w:t>
            </w:r>
          </w:p>
        </w:tc>
      </w:tr>
    </w:tbl>
    <w:p w:rsidR="001B3144" w:rsidRPr="00F846D8" w:rsidRDefault="001B3144" w:rsidP="001B3144">
      <w:pPr>
        <w:spacing w:line="360" w:lineRule="auto"/>
        <w:jc w:val="center"/>
        <w:rPr>
          <w:rFonts w:ascii="LiSu" w:eastAsia="LiSu" w:hAnsi="SimSun"/>
          <w:b/>
          <w:bCs/>
          <w:kern w:val="26"/>
          <w:sz w:val="28"/>
          <w:szCs w:val="28"/>
          <w:rtl/>
        </w:rPr>
      </w:pPr>
    </w:p>
    <w:p w:rsidR="001B3144" w:rsidRPr="0041344B" w:rsidRDefault="001B3144" w:rsidP="00863345">
      <w:pPr>
        <w:spacing w:beforeLines="100" w:afterLines="100" w:line="360" w:lineRule="auto"/>
        <w:jc w:val="center"/>
        <w:rPr>
          <w:rFonts w:ascii="STXinwei" w:eastAsia="STXinwei" w:hAnsi="SimSun" w:cs="Arial"/>
          <w:kern w:val="26"/>
          <w:sz w:val="36"/>
          <w:szCs w:val="36"/>
        </w:rPr>
      </w:pPr>
      <w:r w:rsidRPr="00F846D8">
        <w:rPr>
          <w:rFonts w:ascii="LiSu" w:eastAsia="LiSu" w:hAnsi="SimSun"/>
          <w:b/>
          <w:bCs/>
          <w:kern w:val="26"/>
          <w:sz w:val="28"/>
          <w:szCs w:val="28"/>
        </w:rPr>
        <w:br w:type="page"/>
      </w:r>
      <w:r w:rsidRPr="0041344B">
        <w:rPr>
          <w:rFonts w:ascii="STXinwei" w:eastAsia="STXinwei" w:hAnsi="SimSun" w:cs="Arial" w:hint="eastAsia"/>
          <w:kern w:val="26"/>
          <w:sz w:val="36"/>
          <w:szCs w:val="36"/>
        </w:rPr>
        <w:t>天课的用途</w:t>
      </w:r>
    </w:p>
    <w:p w:rsidR="001B3144" w:rsidRPr="00F846D8" w:rsidRDefault="001B3144" w:rsidP="001B3144">
      <w:pPr>
        <w:spacing w:line="360" w:lineRule="auto"/>
        <w:ind w:firstLineChars="200" w:firstLine="560"/>
        <w:rPr>
          <w:rFonts w:ascii="SimSun" w:hAnsi="SimSun"/>
          <w:kern w:val="26"/>
          <w:sz w:val="28"/>
          <w:szCs w:val="28"/>
          <w:rtl/>
        </w:rPr>
      </w:pPr>
      <w:r w:rsidRPr="00F846D8">
        <w:rPr>
          <w:rFonts w:ascii="SimSun" w:hAnsi="SimSun" w:hint="eastAsia"/>
          <w:kern w:val="26"/>
          <w:sz w:val="28"/>
          <w:szCs w:val="28"/>
        </w:rPr>
        <w:t>天课用途</w:t>
      </w:r>
      <w:r w:rsidRPr="00F846D8">
        <w:rPr>
          <w:rFonts w:ascii="SimSun" w:hAnsi="SimSun" w:cs="Arial" w:hint="eastAsia"/>
          <w:kern w:val="26"/>
          <w:sz w:val="28"/>
          <w:szCs w:val="28"/>
        </w:rPr>
        <w:t>的基础是根据清高、吉庆的真主的言词</w:t>
      </w:r>
      <w:r w:rsidRPr="00F846D8">
        <w:rPr>
          <w:rFonts w:ascii="SimSun" w:hAnsi="SimSun" w:hint="eastAsia"/>
          <w:kern w:val="26"/>
          <w:sz w:val="28"/>
          <w:szCs w:val="28"/>
        </w:rPr>
        <w:t>：</w:t>
      </w:r>
    </w:p>
    <w:p w:rsidR="001B3144" w:rsidRPr="00D831E9" w:rsidRDefault="001B3144" w:rsidP="001B3144">
      <w:pPr>
        <w:pStyle w:val="afb"/>
        <w:spacing w:after="0" w:line="240" w:lineRule="auto"/>
        <w:ind w:left="0" w:firstLineChars="200" w:firstLine="560"/>
        <w:jc w:val="both"/>
        <w:rPr>
          <w:rFonts w:cs="KFGQPC Uthman Taha Naskh"/>
          <w:kern w:val="28"/>
          <w:sz w:val="30"/>
          <w:szCs w:val="30"/>
          <w:rtl/>
        </w:rPr>
      </w:pPr>
      <w:r w:rsidRPr="00F846D8">
        <w:rPr>
          <w:rFonts w:cs="KFGQPC Uthman Taha Naskh"/>
          <w:sz w:val="28"/>
          <w:szCs w:val="28"/>
          <w:rtl/>
        </w:rPr>
        <w:t>قال الله تعالى:</w:t>
      </w:r>
      <w:r w:rsidRPr="00F846D8">
        <w:rPr>
          <w:rFonts w:ascii="QCF_BSML" w:hAnsi="QCF_BSML" w:cs="KFGQPC Uthman Taha Naskh"/>
          <w:sz w:val="28"/>
          <w:szCs w:val="28"/>
          <w:rtl/>
        </w:rPr>
        <w:t xml:space="preserve"> </w:t>
      </w:r>
      <w:r w:rsidRPr="00D831E9">
        <w:rPr>
          <w:rFonts w:ascii="SimSun" w:hAnsi="SimSun" w:cs="QCF_BSML"/>
          <w:b/>
          <w:bCs/>
          <w:color w:val="0000CC"/>
          <w:kern w:val="28"/>
          <w:sz w:val="30"/>
          <w:szCs w:val="30"/>
          <w:rtl/>
        </w:rPr>
        <w:t>(</w:t>
      </w:r>
      <w:r w:rsidRPr="00D831E9">
        <w:rPr>
          <w:rFonts w:ascii="QCF_P196" w:hAnsi="QCF_P196" w:cs="QCF_P196"/>
          <w:b/>
          <w:bCs/>
          <w:color w:val="0000FF"/>
          <w:kern w:val="28"/>
          <w:sz w:val="30"/>
          <w:szCs w:val="30"/>
          <w:rtl/>
        </w:rPr>
        <w:t>ﮡ ﮢ ﮣ ﮤ ﮥ ﮦ ﮧ ﮨ ﮩ ﮪ ﮫ ﮬ ﮭ ﮮ ﮯ ﮰ ﮱ ﯓ ﯔ ﯕ ﯖ ﯗ ﯘ ﯙﯚ</w:t>
      </w:r>
      <w:r w:rsidRPr="00D831E9">
        <w:rPr>
          <w:rFonts w:ascii="SimSun" w:hAnsi="SimSun" w:cs="QCF_BSML"/>
          <w:b/>
          <w:bCs/>
          <w:color w:val="0000CC"/>
          <w:kern w:val="28"/>
          <w:sz w:val="30"/>
          <w:szCs w:val="30"/>
          <w:rtl/>
        </w:rPr>
        <w:t>)</w:t>
      </w:r>
      <w:r w:rsidRPr="00D831E9">
        <w:rPr>
          <w:rFonts w:cs="KFGQPC Uthman Taha Naskh"/>
          <w:kern w:val="28"/>
          <w:sz w:val="30"/>
          <w:szCs w:val="30"/>
          <w:rtl/>
        </w:rPr>
        <w:t xml:space="preserve"> [التوبة: 60]. </w:t>
      </w:r>
    </w:p>
    <w:p w:rsidR="001B3144" w:rsidRPr="00F846D8" w:rsidRDefault="001B3144" w:rsidP="001B3144">
      <w:pPr>
        <w:spacing w:line="360" w:lineRule="auto"/>
        <w:ind w:firstLineChars="200" w:firstLine="562"/>
        <w:rPr>
          <w:rFonts w:ascii="SimSun" w:hAnsi="SimSun"/>
          <w:color w:val="800000"/>
          <w:kern w:val="26"/>
          <w:sz w:val="28"/>
          <w:szCs w:val="28"/>
        </w:rPr>
      </w:pPr>
      <w:r w:rsidRPr="00F846D8">
        <w:rPr>
          <w:rFonts w:ascii="SimSun" w:hAnsi="SimSun" w:hint="eastAsia"/>
          <w:b/>
          <w:bCs/>
          <w:color w:val="800000"/>
          <w:kern w:val="26"/>
          <w:sz w:val="28"/>
          <w:szCs w:val="28"/>
          <w:lang w:val="zh-CN"/>
        </w:rPr>
        <w:t>【</w:t>
      </w:r>
      <w:r>
        <w:rPr>
          <w:rFonts w:ascii="SimSun" w:hAnsi="SimSun" w:cs="SimSun" w:hint="eastAsia"/>
          <w:b/>
          <w:bCs/>
          <w:color w:val="800000"/>
          <w:kern w:val="28"/>
          <w:sz w:val="28"/>
          <w:szCs w:val="28"/>
          <w:lang w:val="zh-CN"/>
        </w:rPr>
        <w:t>[60]天课只</w:t>
      </w:r>
      <w:r w:rsidR="00DA64C8">
        <w:rPr>
          <w:rFonts w:ascii="SimSun" w:hAnsi="SimSun" w:cs="SimSun" w:hint="eastAsia"/>
          <w:b/>
          <w:bCs/>
          <w:color w:val="800000"/>
          <w:kern w:val="28"/>
          <w:sz w:val="28"/>
          <w:szCs w:val="28"/>
          <w:lang w:val="zh-CN"/>
        </w:rPr>
        <w:t>归于贫穷者，贫穷者，管理天课事务者，团结其心者，无力赎身者，无</w:t>
      </w:r>
      <w:r>
        <w:rPr>
          <w:rFonts w:ascii="SimSun" w:hAnsi="SimSun" w:cs="SimSun" w:hint="eastAsia"/>
          <w:b/>
          <w:bCs/>
          <w:color w:val="800000"/>
          <w:kern w:val="28"/>
          <w:sz w:val="28"/>
          <w:szCs w:val="28"/>
          <w:lang w:val="zh-CN"/>
        </w:rPr>
        <w:t>力还债者，为主道工作者，途中穷困者，这是真主的定制；真主是全知的，是至睿的</w:t>
      </w:r>
      <w:r w:rsidRPr="00F846D8">
        <w:rPr>
          <w:rFonts w:ascii="SimSun" w:hAnsi="SimSun" w:cs="SimSun" w:hint="eastAsia"/>
          <w:b/>
          <w:bCs/>
          <w:color w:val="800000"/>
          <w:kern w:val="26"/>
          <w:sz w:val="28"/>
          <w:szCs w:val="28"/>
          <w:lang w:val="zh-CN"/>
        </w:rPr>
        <w:t>。</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386"/>
      </w:r>
    </w:p>
    <w:p w:rsidR="001B3144" w:rsidRPr="00F846D8" w:rsidRDefault="001B3144" w:rsidP="001B3144">
      <w:pPr>
        <w:spacing w:line="360" w:lineRule="auto"/>
        <w:ind w:firstLineChars="200" w:firstLine="560"/>
        <w:rPr>
          <w:rFonts w:ascii="SimSun" w:hAnsi="SimSun"/>
          <w:kern w:val="26"/>
          <w:sz w:val="28"/>
          <w:szCs w:val="28"/>
        </w:rPr>
      </w:pPr>
      <w:r w:rsidRPr="00F846D8">
        <w:rPr>
          <w:rFonts w:ascii="SimSun" w:hAnsi="SimSun" w:hint="eastAsia"/>
          <w:kern w:val="26"/>
          <w:sz w:val="28"/>
          <w:szCs w:val="28"/>
        </w:rPr>
        <w:t>〖赈款：在这节经文中指的是被规定的天课。〗</w:t>
      </w:r>
    </w:p>
    <w:p w:rsidR="001B3144" w:rsidRPr="00F846D8" w:rsidRDefault="001B3144" w:rsidP="001B3144">
      <w:pPr>
        <w:spacing w:line="360" w:lineRule="auto"/>
        <w:ind w:firstLineChars="200" w:firstLine="560"/>
        <w:rPr>
          <w:rFonts w:ascii="SimSun" w:hAnsi="SimSun"/>
          <w:kern w:val="26"/>
          <w:sz w:val="28"/>
          <w:szCs w:val="28"/>
        </w:rPr>
      </w:pPr>
      <w:r w:rsidRPr="00F846D8">
        <w:rPr>
          <w:rFonts w:ascii="SimSun" w:hAnsi="SimSun" w:hint="eastAsia"/>
          <w:kern w:val="26"/>
          <w:sz w:val="28"/>
          <w:szCs w:val="28"/>
        </w:rPr>
        <w:t>超绝万物的真主确已阐明了八种人可以享用天课，他们是：</w:t>
      </w:r>
    </w:p>
    <w:p w:rsidR="001B3144" w:rsidRPr="00DA64C8" w:rsidRDefault="001B3144" w:rsidP="00DA64C8">
      <w:pPr>
        <w:spacing w:line="360" w:lineRule="auto"/>
        <w:ind w:firstLineChars="200" w:firstLine="560"/>
        <w:rPr>
          <w:rFonts w:ascii="STXinwei" w:eastAsia="STXinwei"/>
          <w:kern w:val="26"/>
          <w:sz w:val="28"/>
          <w:szCs w:val="28"/>
        </w:rPr>
      </w:pPr>
      <w:r w:rsidRPr="00DA64C8">
        <w:rPr>
          <w:rFonts w:ascii="STXinwei" w:eastAsia="STXinwei" w:hint="eastAsia"/>
          <w:kern w:val="26"/>
          <w:sz w:val="28"/>
          <w:szCs w:val="28"/>
        </w:rPr>
        <w:t>第一种：赤贫者</w:t>
      </w:r>
    </w:p>
    <w:p w:rsidR="001B3144" w:rsidRPr="00F846D8" w:rsidRDefault="001B3144" w:rsidP="001B3144">
      <w:pPr>
        <w:spacing w:line="360" w:lineRule="auto"/>
        <w:ind w:firstLineChars="200" w:firstLine="560"/>
        <w:rPr>
          <w:rFonts w:ascii="STXinwei" w:eastAsia="STXinwei" w:hAnsi="SimSun"/>
          <w:b/>
          <w:bCs/>
          <w:kern w:val="26"/>
          <w:sz w:val="28"/>
          <w:szCs w:val="28"/>
        </w:rPr>
      </w:pPr>
      <w:r w:rsidRPr="00F846D8">
        <w:rPr>
          <w:rFonts w:ascii="SimSun" w:hAnsi="SimSun" w:hint="eastAsia"/>
          <w:kern w:val="26"/>
          <w:sz w:val="28"/>
          <w:szCs w:val="28"/>
        </w:rPr>
        <w:t>就是那个只有一半或者是更少生活所需的人，比贫穷者更需要。</w:t>
      </w:r>
    </w:p>
    <w:p w:rsidR="001B3144" w:rsidRPr="00DA64C8" w:rsidRDefault="001B3144" w:rsidP="00DA64C8">
      <w:pPr>
        <w:spacing w:line="360" w:lineRule="auto"/>
        <w:ind w:firstLineChars="200" w:firstLine="560"/>
        <w:rPr>
          <w:rFonts w:ascii="STXinwei" w:eastAsia="STXinwei"/>
          <w:kern w:val="26"/>
          <w:sz w:val="28"/>
          <w:szCs w:val="28"/>
        </w:rPr>
      </w:pPr>
      <w:r w:rsidRPr="00DA64C8">
        <w:rPr>
          <w:rFonts w:ascii="STXinwei" w:eastAsia="STXinwei" w:hint="eastAsia"/>
          <w:kern w:val="26"/>
          <w:sz w:val="28"/>
          <w:szCs w:val="28"/>
        </w:rPr>
        <w:t>第二种：贫穷者</w:t>
      </w:r>
    </w:p>
    <w:p w:rsidR="001B3144" w:rsidRDefault="001B3144" w:rsidP="001B3144">
      <w:pPr>
        <w:spacing w:line="360" w:lineRule="auto"/>
        <w:ind w:firstLineChars="200" w:firstLine="560"/>
        <w:rPr>
          <w:rFonts w:ascii="SimSun" w:hAnsi="SimSun"/>
          <w:b/>
          <w:bCs/>
          <w:color w:val="800000"/>
          <w:kern w:val="26"/>
          <w:sz w:val="28"/>
          <w:szCs w:val="28"/>
          <w:lang w:val="zh-CN"/>
        </w:rPr>
      </w:pPr>
      <w:r w:rsidRPr="00F846D8">
        <w:rPr>
          <w:rFonts w:ascii="SimSun" w:hAnsi="SimSun" w:hint="eastAsia"/>
          <w:kern w:val="26"/>
          <w:sz w:val="28"/>
          <w:szCs w:val="28"/>
        </w:rPr>
        <w:t>他是一个需求者，但是他比赤贫者的状况要好点。就像一个需要十元钱的人，他自己拥有七元或八元，赤贫者比贫穷者更需要援助，其证据是清高的真主说：</w:t>
      </w:r>
    </w:p>
    <w:p w:rsidR="001B3144" w:rsidRPr="00A1579A" w:rsidRDefault="001B3144" w:rsidP="001B3144">
      <w:pPr>
        <w:pStyle w:val="afb"/>
        <w:spacing w:after="0" w:line="240" w:lineRule="auto"/>
        <w:ind w:left="0" w:firstLineChars="200" w:firstLine="600"/>
        <w:jc w:val="both"/>
        <w:rPr>
          <w:rFonts w:cs="KFGQPC Uthman Taha Naskh"/>
          <w:kern w:val="28"/>
          <w:sz w:val="30"/>
          <w:szCs w:val="30"/>
          <w:rtl/>
        </w:rPr>
      </w:pPr>
      <w:r w:rsidRPr="00A1579A">
        <w:rPr>
          <w:rFonts w:cs="KFGQPC Uthman Taha Naskh"/>
          <w:sz w:val="30"/>
          <w:szCs w:val="30"/>
          <w:rtl/>
        </w:rPr>
        <w:t>قال الله تعالى:</w:t>
      </w:r>
      <w:r w:rsidRPr="00A1579A">
        <w:rPr>
          <w:rFonts w:ascii="QCF_BSML" w:hAnsi="QCF_BSML" w:cs="KFGQPC Uthman Taha Naskh"/>
          <w:sz w:val="30"/>
          <w:szCs w:val="30"/>
          <w:rtl/>
        </w:rPr>
        <w:t xml:space="preserve"> </w:t>
      </w:r>
      <w:r w:rsidRPr="00232D2B">
        <w:rPr>
          <w:rFonts w:ascii="SimSun" w:hAnsi="SimSun" w:cs="QCF_BSML"/>
          <w:b/>
          <w:bCs/>
          <w:color w:val="0000FF"/>
          <w:kern w:val="28"/>
          <w:sz w:val="30"/>
          <w:szCs w:val="30"/>
          <w:rtl/>
        </w:rPr>
        <w:t>(</w:t>
      </w:r>
      <w:r w:rsidRPr="00232D2B">
        <w:rPr>
          <w:rFonts w:ascii="QCF_P302" w:hAnsi="QCF_P302" w:cs="QCF_P302"/>
          <w:b/>
          <w:bCs/>
          <w:color w:val="0000FF"/>
          <w:sz w:val="30"/>
          <w:szCs w:val="30"/>
          <w:rtl/>
        </w:rPr>
        <w:t xml:space="preserve">ﮓ   ﮔ  ﮕ  ﮖ  ﮗ  ﮘ  ﮙ        </w:t>
      </w:r>
      <w:r w:rsidRPr="00232D2B">
        <w:rPr>
          <w:rFonts w:ascii="SimSun" w:hAnsi="SimSun" w:cs="QCF_BSML"/>
          <w:b/>
          <w:bCs/>
          <w:color w:val="0000FF"/>
          <w:kern w:val="28"/>
          <w:sz w:val="30"/>
          <w:szCs w:val="30"/>
          <w:rtl/>
        </w:rPr>
        <w:t>)</w:t>
      </w:r>
      <w:r w:rsidRPr="00A1579A">
        <w:rPr>
          <w:rFonts w:cs="KFGQPC Uthman Taha Naskh"/>
          <w:kern w:val="28"/>
          <w:sz w:val="30"/>
          <w:szCs w:val="30"/>
          <w:rtl/>
        </w:rPr>
        <w:t xml:space="preserve"> [ال</w:t>
      </w:r>
      <w:r w:rsidRPr="00A1579A">
        <w:rPr>
          <w:rFonts w:cs="KFGQPC Uthman Taha Naskh" w:hint="cs"/>
          <w:kern w:val="28"/>
          <w:sz w:val="30"/>
          <w:szCs w:val="30"/>
          <w:rtl/>
        </w:rPr>
        <w:t>كهف</w:t>
      </w:r>
      <w:r w:rsidRPr="00A1579A">
        <w:rPr>
          <w:rFonts w:cs="KFGQPC Uthman Taha Naskh"/>
          <w:kern w:val="28"/>
          <w:sz w:val="30"/>
          <w:szCs w:val="30"/>
          <w:rtl/>
        </w:rPr>
        <w:t xml:space="preserve">: </w:t>
      </w:r>
      <w:r w:rsidRPr="00A1579A">
        <w:rPr>
          <w:rFonts w:cs="KFGQPC Uthman Taha Naskh" w:hint="cs"/>
          <w:kern w:val="28"/>
          <w:sz w:val="30"/>
          <w:szCs w:val="30"/>
          <w:rtl/>
        </w:rPr>
        <w:t>79</w:t>
      </w:r>
    </w:p>
    <w:p w:rsidR="001B3144" w:rsidRPr="00F846D8" w:rsidRDefault="001B3144" w:rsidP="001B3144">
      <w:pPr>
        <w:spacing w:line="360" w:lineRule="auto"/>
        <w:ind w:firstLineChars="200" w:firstLine="562"/>
        <w:rPr>
          <w:rFonts w:ascii="SimSun" w:hAnsi="SimSun"/>
          <w:kern w:val="26"/>
          <w:sz w:val="28"/>
          <w:szCs w:val="28"/>
        </w:rPr>
      </w:pPr>
      <w:r w:rsidRPr="00F846D8">
        <w:rPr>
          <w:rFonts w:ascii="SimSun" w:hAnsi="SimSun" w:hint="eastAsia"/>
          <w:b/>
          <w:bCs/>
          <w:color w:val="800000"/>
          <w:kern w:val="26"/>
          <w:sz w:val="28"/>
          <w:szCs w:val="28"/>
          <w:lang w:val="zh-CN"/>
        </w:rPr>
        <w:t>【</w:t>
      </w:r>
      <w:r w:rsidRPr="00F846D8">
        <w:rPr>
          <w:rFonts w:ascii="SimSun" w:hAnsi="SimSun" w:hint="eastAsia"/>
          <w:b/>
          <w:bCs/>
          <w:color w:val="800000"/>
          <w:kern w:val="26"/>
          <w:sz w:val="28"/>
          <w:szCs w:val="28"/>
        </w:rPr>
        <w:t>至于那只船，则是在海里工作的几个穷人的……。</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387"/>
      </w:r>
      <w:r w:rsidRPr="00F846D8">
        <w:rPr>
          <w:rFonts w:ascii="SimSun" w:hAnsi="SimSun" w:hint="eastAsia"/>
          <w:kern w:val="26"/>
          <w:sz w:val="28"/>
          <w:szCs w:val="28"/>
        </w:rPr>
        <w:t>尽管他们拥有船只，真主还是把他们描述为贫穷者。</w:t>
      </w:r>
    </w:p>
    <w:p w:rsidR="001B3144" w:rsidRPr="00F846D8" w:rsidRDefault="001B3144" w:rsidP="001B3144">
      <w:pPr>
        <w:spacing w:line="360" w:lineRule="auto"/>
        <w:ind w:firstLineChars="200" w:firstLine="560"/>
        <w:rPr>
          <w:rFonts w:ascii="SimSun" w:hAnsi="SimSun"/>
          <w:kern w:val="26"/>
          <w:sz w:val="28"/>
          <w:szCs w:val="28"/>
        </w:rPr>
      </w:pPr>
      <w:r w:rsidRPr="00F846D8">
        <w:rPr>
          <w:rFonts w:ascii="SimSun" w:hAnsi="SimSun" w:hint="eastAsia"/>
          <w:kern w:val="26"/>
          <w:sz w:val="28"/>
          <w:szCs w:val="28"/>
        </w:rPr>
        <w:t>给予赤贫者和贫穷者足够一年的天课，因为天课必须在每年都重复地交纳，因此，应该让他拿足够一年的费用。</w:t>
      </w:r>
    </w:p>
    <w:p w:rsidR="001B3144" w:rsidRPr="00F846D8" w:rsidRDefault="001B3144" w:rsidP="003D05BE">
      <w:pPr>
        <w:spacing w:line="360" w:lineRule="auto"/>
        <w:ind w:firstLineChars="200" w:firstLine="560"/>
        <w:rPr>
          <w:rFonts w:ascii="SimSun" w:hAnsi="SimSun"/>
          <w:kern w:val="26"/>
          <w:sz w:val="28"/>
          <w:szCs w:val="28"/>
        </w:rPr>
      </w:pPr>
      <w:r w:rsidRPr="00F846D8">
        <w:rPr>
          <w:rFonts w:ascii="STLiti" w:eastAsia="STLiti" w:hAnsi="SimSun" w:hint="eastAsia"/>
          <w:kern w:val="26"/>
          <w:sz w:val="28"/>
          <w:szCs w:val="28"/>
        </w:rPr>
        <w:t>“足够的费用”：</w:t>
      </w:r>
      <w:r w:rsidRPr="00F846D8">
        <w:rPr>
          <w:rFonts w:ascii="SimSun" w:hAnsi="SimSun" w:hint="eastAsia"/>
          <w:kern w:val="26"/>
          <w:sz w:val="28"/>
          <w:szCs w:val="28"/>
        </w:rPr>
        <w:t>是指足够吃、穿、住的，以及其它适合他个人情况的必需品，即不浪费，也不窘迫，对于需要给养者，根据不同的时间、地点和不同的人而</w:t>
      </w:r>
      <w:r w:rsidR="00204A30">
        <w:rPr>
          <w:rFonts w:ascii="SimSun" w:hAnsi="SimSun" w:hint="eastAsia"/>
          <w:kern w:val="26"/>
          <w:sz w:val="28"/>
          <w:szCs w:val="28"/>
        </w:rPr>
        <w:t>异</w:t>
      </w:r>
      <w:r w:rsidRPr="00F846D8">
        <w:rPr>
          <w:rFonts w:ascii="SimSun" w:hAnsi="SimSun" w:hint="eastAsia"/>
          <w:kern w:val="26"/>
          <w:sz w:val="28"/>
          <w:szCs w:val="28"/>
        </w:rPr>
        <w:t>。因为在这里足够一个人用的，而在那里并不够一个人用的。同样，足够</w:t>
      </w:r>
      <w:r w:rsidR="003D05BE">
        <w:rPr>
          <w:rFonts w:ascii="SimSun" w:hAnsi="SimSun" w:hint="eastAsia"/>
          <w:kern w:val="26"/>
          <w:sz w:val="28"/>
          <w:szCs w:val="28"/>
        </w:rPr>
        <w:t>多</w:t>
      </w:r>
      <w:r w:rsidRPr="00F846D8">
        <w:rPr>
          <w:rFonts w:ascii="SimSun" w:hAnsi="SimSun" w:hint="eastAsia"/>
          <w:kern w:val="26"/>
          <w:sz w:val="28"/>
          <w:szCs w:val="28"/>
        </w:rPr>
        <w:t>年的而不够一天的，同样如此，足够这一个人费用的，而不够另外一个因为家人多、费用高等情况的人费用。</w:t>
      </w:r>
    </w:p>
    <w:p w:rsidR="001B3144" w:rsidRPr="00F846D8" w:rsidRDefault="001B3144" w:rsidP="001B3144">
      <w:pPr>
        <w:spacing w:line="360" w:lineRule="auto"/>
        <w:ind w:firstLineChars="200" w:firstLine="560"/>
        <w:rPr>
          <w:rFonts w:ascii="SimSun" w:hAnsi="SimSun"/>
          <w:kern w:val="26"/>
          <w:sz w:val="28"/>
          <w:szCs w:val="28"/>
        </w:rPr>
      </w:pPr>
      <w:r w:rsidRPr="00F846D8">
        <w:rPr>
          <w:rFonts w:ascii="SimSun" w:hAnsi="SimSun" w:hint="eastAsia"/>
          <w:kern w:val="26"/>
          <w:sz w:val="28"/>
          <w:szCs w:val="28"/>
        </w:rPr>
        <w:t>学者们判决足够的费用还有医治病人、供单身青年结婚和出版人们需要的教门书籍。</w:t>
      </w:r>
    </w:p>
    <w:p w:rsidR="00204A30" w:rsidRDefault="00204A30" w:rsidP="00204A30">
      <w:pPr>
        <w:spacing w:line="360" w:lineRule="auto"/>
        <w:ind w:firstLineChars="200" w:firstLine="560"/>
        <w:rPr>
          <w:rFonts w:ascii="SimSun" w:hAnsi="SimSun"/>
          <w:b/>
          <w:bCs/>
          <w:snapToGrid w:val="0"/>
          <w:color w:val="008000"/>
          <w:kern w:val="26"/>
          <w:sz w:val="28"/>
          <w:szCs w:val="28"/>
        </w:rPr>
      </w:pPr>
      <w:r w:rsidRPr="00F846D8">
        <w:rPr>
          <w:rFonts w:ascii="SimSun" w:hAnsi="SimSun" w:hint="eastAsia"/>
          <w:kern w:val="26"/>
          <w:sz w:val="28"/>
          <w:szCs w:val="28"/>
        </w:rPr>
        <w:t>其条件是接受天课的赤贫者和贫人必须是穆斯林、不是哈希姆的后裔和他们的奴隶、不是交纳天课者应该供给者，如：父母、妻室子女，也不是</w:t>
      </w:r>
      <w:r w:rsidRPr="00F846D8">
        <w:rPr>
          <w:rFonts w:ascii="SimSun" w:hAnsi="SimSun" w:hint="eastAsia"/>
          <w:snapToGrid w:val="0"/>
          <w:kern w:val="26"/>
          <w:sz w:val="28"/>
          <w:szCs w:val="28"/>
        </w:rPr>
        <w:t>有能力经营自足</w:t>
      </w:r>
      <w:r w:rsidRPr="00F846D8">
        <w:rPr>
          <w:rFonts w:ascii="SimSun" w:hAnsi="SimSun" w:hint="eastAsia"/>
          <w:kern w:val="26"/>
          <w:sz w:val="28"/>
          <w:szCs w:val="28"/>
        </w:rPr>
        <w:t>者。因为</w:t>
      </w:r>
      <w:r>
        <w:rPr>
          <w:rFonts w:ascii="SimSun" w:hAnsi="SimSun" w:cs="Arial" w:hint="eastAsia"/>
          <w:b/>
          <w:bCs/>
          <w:color w:val="008000"/>
          <w:kern w:val="26"/>
          <w:sz w:val="28"/>
          <w:szCs w:val="28"/>
        </w:rPr>
        <w:t>主的使者</w:t>
      </w:r>
      <w:r w:rsid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518"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18" inset="0,0,0,0">
              <w:txbxContent>
                <w:p w:rsidR="00204A30" w:rsidRPr="003152E1" w:rsidRDefault="00204A30" w:rsidP="00204A30">
                  <w:pPr>
                    <w:spacing w:line="120" w:lineRule="exact"/>
                    <w:jc w:val="center"/>
                    <w:rPr>
                      <w:rFonts w:ascii="SimSun" w:hAnsi="SimSun" w:cs="Arial"/>
                      <w:b/>
                      <w:bCs/>
                      <w:color w:val="008000"/>
                      <w:kern w:val="24"/>
                      <w:sz w:val="8"/>
                      <w:szCs w:val="8"/>
                    </w:rPr>
                  </w:pPr>
                  <w:r w:rsidRPr="003152E1">
                    <w:rPr>
                      <w:rFonts w:ascii="SimSun" w:hAnsi="SimSun" w:cs="Arial" w:hint="eastAsia"/>
                      <w:b/>
                      <w:bCs/>
                      <w:color w:val="008000"/>
                      <w:kern w:val="24"/>
                      <w:sz w:val="8"/>
                      <w:szCs w:val="8"/>
                    </w:rPr>
                    <w:t>愿主赐福之</w:t>
                  </w:r>
                </w:p>
                <w:p w:rsidR="00204A30" w:rsidRPr="003152E1" w:rsidRDefault="00204A30" w:rsidP="00204A30">
                  <w:pPr>
                    <w:spacing w:line="120" w:lineRule="exact"/>
                    <w:jc w:val="center"/>
                    <w:rPr>
                      <w:rFonts w:ascii="SimSun" w:hAnsi="SimSun" w:cs="Arial"/>
                      <w:b/>
                      <w:bCs/>
                      <w:color w:val="008000"/>
                      <w:kern w:val="24"/>
                      <w:sz w:val="8"/>
                      <w:szCs w:val="8"/>
                    </w:rPr>
                  </w:pPr>
                  <w:r w:rsidRPr="003152E1">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snapToGrid w:val="0"/>
          <w:color w:val="008000"/>
          <w:kern w:val="26"/>
          <w:sz w:val="28"/>
          <w:szCs w:val="28"/>
        </w:rPr>
        <w:t>说：</w:t>
      </w:r>
    </w:p>
    <w:p w:rsidR="00204A30" w:rsidRPr="00D831E9" w:rsidRDefault="00204A30" w:rsidP="00204A30">
      <w:pPr>
        <w:pStyle w:val="afb"/>
        <w:spacing w:after="0" w:line="240" w:lineRule="auto"/>
        <w:ind w:left="0" w:firstLineChars="200" w:firstLine="602"/>
        <w:jc w:val="both"/>
        <w:rPr>
          <w:rFonts w:ascii="SimSun" w:hAnsi="SimSun" w:cs="KFGQPC Uthman Taha Naskh"/>
          <w:kern w:val="28"/>
          <w:sz w:val="30"/>
          <w:szCs w:val="30"/>
          <w:rtl/>
        </w:rPr>
      </w:pPr>
      <w:r>
        <w:rPr>
          <w:rFonts w:ascii="SimSun" w:hAnsi="SimSun" w:cs="KFGQPC Uthman Taha Naskh" w:hint="cs"/>
          <w:b/>
          <w:bCs/>
          <w:color w:val="008000"/>
          <w:kern w:val="28"/>
          <w:sz w:val="30"/>
          <w:szCs w:val="30"/>
          <w:rtl/>
        </w:rPr>
        <w:t xml:space="preserve">قال </w:t>
      </w:r>
      <w:r w:rsidRPr="00A77974">
        <w:rPr>
          <w:rFonts w:ascii="SimSun" w:hAnsi="SimSun" w:cs="KFGQPC Uthman Taha Naskh" w:hint="cs"/>
          <w:b/>
          <w:bCs/>
          <w:color w:val="008000"/>
          <w:kern w:val="28"/>
          <w:sz w:val="30"/>
          <w:szCs w:val="30"/>
          <w:rtl/>
        </w:rPr>
        <w:t>رسول</w:t>
      </w:r>
      <w:r w:rsidRPr="00A77974">
        <w:rPr>
          <w:rFonts w:ascii="SimSun" w:hAnsi="SimSun" w:cs="KFGQPC Uthman Taha Naskh"/>
          <w:b/>
          <w:bCs/>
          <w:color w:val="008000"/>
          <w:kern w:val="28"/>
          <w:sz w:val="30"/>
          <w:szCs w:val="30"/>
          <w:rtl/>
        </w:rPr>
        <w:t xml:space="preserve"> الله </w:t>
      </w:r>
      <w:r w:rsidRPr="00A77974">
        <w:rPr>
          <w:rFonts w:ascii="SimSun" w:hAnsi="SimSun" w:cs="KFGQPC Uthman Taha Naskh" w:hint="cs"/>
          <w:b/>
          <w:bCs/>
          <w:color w:val="008000"/>
          <w:kern w:val="28"/>
          <w:sz w:val="30"/>
          <w:szCs w:val="30"/>
          <w:rtl/>
        </w:rPr>
        <w:t>ﷺ</w:t>
      </w:r>
      <w:r w:rsidRPr="00A77974">
        <w:rPr>
          <w:rFonts w:ascii="SimSun" w:hAnsi="SimSun" w:cs="KFGQPC Uthman Taha Naskh"/>
          <w:b/>
          <w:bCs/>
          <w:color w:val="008000"/>
          <w:kern w:val="28"/>
          <w:sz w:val="30"/>
          <w:szCs w:val="30"/>
          <w:rtl/>
        </w:rPr>
        <w:t xml:space="preserve"> :«لا حظَّ فيها لِغني ولا لِقويٍّ مُكتِسب</w:t>
      </w:r>
      <w:r w:rsidRPr="00D831E9">
        <w:rPr>
          <w:rFonts w:ascii="SimSun" w:hAnsi="SimSun" w:cs="KFGQPC Uthman Taha Naskh"/>
          <w:b/>
          <w:bCs/>
          <w:color w:val="008000"/>
          <w:kern w:val="28"/>
          <w:sz w:val="30"/>
          <w:szCs w:val="30"/>
          <w:rtl/>
        </w:rPr>
        <w:t xml:space="preserve">». </w:t>
      </w:r>
      <w:r w:rsidRPr="00D831E9">
        <w:rPr>
          <w:rFonts w:ascii="SimSun" w:hAnsi="SimSun" w:cs="KFGQPC Uthman Taha Naskh"/>
          <w:kern w:val="28"/>
          <w:sz w:val="30"/>
          <w:szCs w:val="30"/>
          <w:rtl/>
        </w:rPr>
        <w:t>أخرجه</w:t>
      </w:r>
      <w:r w:rsidRPr="00A77974">
        <w:rPr>
          <w:rFonts w:ascii="SimSun" w:hAnsi="SimSun" w:cs="KFGQPC Uthman Taha Naskh"/>
          <w:kern w:val="28"/>
          <w:sz w:val="30"/>
          <w:szCs w:val="30"/>
          <w:rtl/>
        </w:rPr>
        <w:t xml:space="preserve"> أحمد وأبو داود والنسائي</w:t>
      </w:r>
    </w:p>
    <w:p w:rsidR="00204A30" w:rsidRPr="00F846D8" w:rsidRDefault="00204A30" w:rsidP="00204A30">
      <w:pPr>
        <w:spacing w:line="360" w:lineRule="auto"/>
        <w:ind w:firstLineChars="200" w:firstLine="562"/>
        <w:rPr>
          <w:rFonts w:ascii="STXinwei" w:eastAsia="STXinwei" w:hAnsi="SimSun"/>
          <w:b/>
          <w:bCs/>
          <w:color w:val="008000"/>
          <w:kern w:val="26"/>
          <w:sz w:val="28"/>
          <w:szCs w:val="28"/>
        </w:rPr>
      </w:pPr>
      <w:r w:rsidRPr="00F846D8">
        <w:rPr>
          <w:rFonts w:ascii="SimSun" w:hAnsi="SimSun" w:hint="eastAsia"/>
          <w:b/>
          <w:bCs/>
          <w:snapToGrid w:val="0"/>
          <w:color w:val="008000"/>
          <w:kern w:val="26"/>
          <w:sz w:val="28"/>
          <w:szCs w:val="28"/>
        </w:rPr>
        <w:t>“富人对于天课没有分，有能力经营自足者对于天课也没有分。</w:t>
      </w:r>
      <w:r w:rsidRPr="00F846D8">
        <w:rPr>
          <w:rFonts w:ascii="SimSun" w:hAnsi="SimSun" w:cs="Andalus" w:hint="eastAsia"/>
          <w:b/>
          <w:bCs/>
          <w:color w:val="008000"/>
          <w:kern w:val="26"/>
          <w:sz w:val="28"/>
          <w:szCs w:val="28"/>
          <w:lang w:val="zh-CN"/>
        </w:rPr>
        <w:t>”</w:t>
      </w:r>
      <w:r w:rsidRPr="00F846D8">
        <w:rPr>
          <w:rStyle w:val="a9"/>
          <w:rFonts w:ascii="SimSun" w:hAnsi="SimSun" w:cs="Andalus"/>
          <w:b/>
          <w:bCs/>
          <w:color w:val="008000"/>
          <w:kern w:val="26"/>
          <w:sz w:val="28"/>
          <w:szCs w:val="28"/>
          <w:lang w:val="zh-CN"/>
        </w:rPr>
        <w:footnoteReference w:id="388"/>
      </w:r>
    </w:p>
    <w:p w:rsidR="00204A30" w:rsidRPr="00DA64C8" w:rsidRDefault="00204A30" w:rsidP="00DA64C8">
      <w:pPr>
        <w:spacing w:line="360" w:lineRule="auto"/>
        <w:ind w:firstLineChars="200" w:firstLine="560"/>
        <w:rPr>
          <w:rFonts w:ascii="STXinwei" w:eastAsia="STXinwei"/>
          <w:kern w:val="26"/>
          <w:sz w:val="28"/>
          <w:szCs w:val="28"/>
        </w:rPr>
      </w:pPr>
      <w:r w:rsidRPr="00DA64C8">
        <w:rPr>
          <w:rFonts w:ascii="STXinwei" w:eastAsia="STXinwei" w:hint="eastAsia"/>
          <w:kern w:val="26"/>
          <w:sz w:val="28"/>
          <w:szCs w:val="28"/>
        </w:rPr>
        <w:t>第三种：管理天课事务者</w:t>
      </w:r>
    </w:p>
    <w:p w:rsidR="00204A30" w:rsidRDefault="00204A30" w:rsidP="00204A30">
      <w:pPr>
        <w:spacing w:line="360" w:lineRule="auto"/>
        <w:ind w:firstLineChars="200" w:firstLine="560"/>
        <w:rPr>
          <w:rFonts w:ascii="SimSun" w:hAnsi="SimSun"/>
          <w:kern w:val="26"/>
          <w:sz w:val="28"/>
          <w:szCs w:val="28"/>
        </w:rPr>
      </w:pPr>
      <w:r w:rsidRPr="00F846D8">
        <w:rPr>
          <w:rFonts w:ascii="SimSun" w:hAnsi="SimSun" w:hint="eastAsia"/>
          <w:kern w:val="26"/>
          <w:sz w:val="28"/>
          <w:szCs w:val="28"/>
        </w:rPr>
        <w:t>他们是那些国家的负责人或代理者委任他们负责天课工作的人——征收天课、或看守、或分发天课。如那些致力于收集者、保管者、记录员、会计、看守者、负责运输和分发天课的人等等。根据工人的工作量发给他们相应的报酬，即使他们是富人，只要他是成年的、理智健全的、忠实的、完成工作的穆斯林。如果他是哈希姆的后裔，就不能给予他天课，因为穆斯林提到艾勒蒙泰利布·本·赖比阿图传述的《圣训》：</w:t>
      </w:r>
    </w:p>
    <w:p w:rsidR="00204A30" w:rsidRPr="00D831E9" w:rsidRDefault="00204A30" w:rsidP="00204A30">
      <w:pPr>
        <w:pStyle w:val="afb"/>
        <w:spacing w:after="0" w:line="240" w:lineRule="auto"/>
        <w:ind w:left="0" w:firstLineChars="200" w:firstLine="602"/>
        <w:jc w:val="both"/>
        <w:rPr>
          <w:rFonts w:ascii="SimSun" w:hAnsi="SimSun" w:cs="KFGQPC Uthman Taha Naskh"/>
          <w:kern w:val="28"/>
          <w:sz w:val="30"/>
          <w:szCs w:val="30"/>
          <w:rtl/>
        </w:rPr>
      </w:pPr>
      <w:r w:rsidRPr="00D831E9">
        <w:rPr>
          <w:rFonts w:ascii="SimSun" w:hAnsi="SimSun" w:cs="KFGQPC Uthman Taha Naskh"/>
          <w:b/>
          <w:bCs/>
          <w:color w:val="008000"/>
          <w:kern w:val="28"/>
          <w:sz w:val="30"/>
          <w:szCs w:val="30"/>
          <w:rtl/>
        </w:rPr>
        <w:t>«</w:t>
      </w:r>
      <w:r w:rsidRPr="00F121EC">
        <w:rPr>
          <w:rFonts w:ascii="SimSun" w:hAnsi="SimSun" w:cs="KFGQPC Uthman Taha Naskh"/>
          <w:b/>
          <w:bCs/>
          <w:color w:val="008000"/>
          <w:kern w:val="28"/>
          <w:sz w:val="30"/>
          <w:szCs w:val="30"/>
          <w:rtl/>
        </w:rPr>
        <w:t>إنَّ الصدقةَ لا تنبغي لآلِ محمد</w:t>
      </w:r>
      <w:r w:rsidRPr="00D831E9">
        <w:rPr>
          <w:rFonts w:ascii="SimSun" w:hAnsi="SimSun" w:cs="KFGQPC Uthman Taha Naskh"/>
          <w:b/>
          <w:bCs/>
          <w:color w:val="008000"/>
          <w:kern w:val="28"/>
          <w:sz w:val="30"/>
          <w:szCs w:val="30"/>
          <w:rtl/>
        </w:rPr>
        <w:t xml:space="preserve">». </w:t>
      </w:r>
      <w:r w:rsidRPr="00D831E9">
        <w:rPr>
          <w:rFonts w:ascii="SimSun" w:hAnsi="SimSun" w:cs="KFGQPC Uthman Taha Naskh"/>
          <w:kern w:val="28"/>
          <w:sz w:val="30"/>
          <w:szCs w:val="30"/>
          <w:rtl/>
        </w:rPr>
        <w:t>أخرجه مسلم.</w:t>
      </w:r>
    </w:p>
    <w:p w:rsidR="00204A30" w:rsidRPr="00F846D8" w:rsidRDefault="00204A30" w:rsidP="00204A30">
      <w:pPr>
        <w:spacing w:line="360" w:lineRule="auto"/>
        <w:ind w:firstLineChars="200" w:firstLine="562"/>
        <w:rPr>
          <w:rFonts w:ascii="SimSun" w:hAnsi="SimSun"/>
          <w:b/>
          <w:bCs/>
          <w:color w:val="008000"/>
          <w:kern w:val="26"/>
          <w:sz w:val="28"/>
          <w:szCs w:val="28"/>
        </w:rPr>
      </w:pPr>
      <w:r w:rsidRPr="00F846D8">
        <w:rPr>
          <w:rFonts w:ascii="SimSun" w:hAnsi="SimSun" w:hint="eastAsia"/>
          <w:b/>
          <w:bCs/>
          <w:color w:val="008000"/>
          <w:kern w:val="26"/>
          <w:sz w:val="28"/>
          <w:szCs w:val="28"/>
        </w:rPr>
        <w:t xml:space="preserve"> “天课不应该给予穆罕默德</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517"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17" inset="0,0,0,0">
              <w:txbxContent>
                <w:p w:rsidR="00204A30" w:rsidRPr="00AC7C98" w:rsidRDefault="00204A30" w:rsidP="00204A30">
                  <w:pPr>
                    <w:spacing w:line="120" w:lineRule="exact"/>
                    <w:jc w:val="center"/>
                    <w:rPr>
                      <w:rFonts w:ascii="SimSun" w:hAnsi="SimSun" w:cs="Arial"/>
                      <w:b/>
                      <w:bCs/>
                      <w:color w:val="008000"/>
                      <w:kern w:val="24"/>
                      <w:sz w:val="8"/>
                      <w:szCs w:val="8"/>
                    </w:rPr>
                  </w:pPr>
                  <w:r w:rsidRPr="00AC7C98">
                    <w:rPr>
                      <w:rFonts w:ascii="SimSun" w:hAnsi="SimSun" w:cs="Arial" w:hint="eastAsia"/>
                      <w:b/>
                      <w:bCs/>
                      <w:color w:val="008000"/>
                      <w:kern w:val="24"/>
                      <w:sz w:val="8"/>
                      <w:szCs w:val="8"/>
                    </w:rPr>
                    <w:t>愿主赐福之</w:t>
                  </w:r>
                </w:p>
                <w:p w:rsidR="00204A30" w:rsidRPr="00AC7C98" w:rsidRDefault="00204A30" w:rsidP="00204A30">
                  <w:pPr>
                    <w:spacing w:line="120" w:lineRule="exact"/>
                    <w:jc w:val="center"/>
                    <w:rPr>
                      <w:rFonts w:ascii="SimSun" w:hAnsi="SimSun" w:cs="Arial"/>
                      <w:b/>
                      <w:bCs/>
                      <w:color w:val="008000"/>
                      <w:kern w:val="24"/>
                      <w:sz w:val="8"/>
                      <w:szCs w:val="8"/>
                    </w:rPr>
                  </w:pPr>
                  <w:r w:rsidRPr="00AC7C98">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的亲属。”</w:t>
      </w:r>
      <w:r w:rsidRPr="00F846D8">
        <w:rPr>
          <w:rStyle w:val="a9"/>
          <w:rFonts w:ascii="SimSun" w:hAnsi="SimSun"/>
          <w:b/>
          <w:bCs/>
          <w:color w:val="008000"/>
          <w:kern w:val="26"/>
          <w:sz w:val="28"/>
          <w:szCs w:val="28"/>
        </w:rPr>
        <w:footnoteReference w:id="389"/>
      </w:r>
    </w:p>
    <w:p w:rsidR="00204A30" w:rsidRPr="00DA64C8" w:rsidRDefault="00204A30" w:rsidP="00DA64C8">
      <w:pPr>
        <w:spacing w:line="360" w:lineRule="auto"/>
        <w:ind w:firstLineChars="200" w:firstLine="560"/>
        <w:rPr>
          <w:rFonts w:ascii="STXinwei" w:eastAsia="STXinwei"/>
          <w:kern w:val="26"/>
          <w:sz w:val="28"/>
          <w:szCs w:val="28"/>
        </w:rPr>
      </w:pPr>
      <w:r w:rsidRPr="00DA64C8">
        <w:rPr>
          <w:rFonts w:ascii="STXinwei" w:eastAsia="STXinwei" w:hint="eastAsia"/>
          <w:kern w:val="26"/>
          <w:sz w:val="28"/>
          <w:szCs w:val="28"/>
        </w:rPr>
        <w:t>第四种：联络其心者</w:t>
      </w:r>
    </w:p>
    <w:p w:rsidR="00204A30" w:rsidRPr="00F846D8" w:rsidRDefault="00204A30" w:rsidP="00204A30">
      <w:pPr>
        <w:tabs>
          <w:tab w:val="left" w:pos="1050"/>
          <w:tab w:val="left" w:pos="4620"/>
        </w:tabs>
        <w:spacing w:line="360" w:lineRule="auto"/>
        <w:ind w:firstLineChars="200" w:firstLine="560"/>
        <w:rPr>
          <w:rFonts w:ascii="SimSun" w:hAnsi="SimSun"/>
          <w:kern w:val="26"/>
          <w:sz w:val="28"/>
          <w:szCs w:val="28"/>
        </w:rPr>
      </w:pPr>
      <w:r w:rsidRPr="00F846D8">
        <w:rPr>
          <w:rFonts w:ascii="SimSun" w:hAnsi="SimSun" w:hint="eastAsia"/>
          <w:kern w:val="26"/>
          <w:sz w:val="28"/>
          <w:szCs w:val="28"/>
        </w:rPr>
        <w:t>他们是那些部落中有权力的领袖，有望加入伊斯兰，或者是为了加强他们的信仰，或者是与他相同地位的人，或者是保护穆斯林大众，或者是阻止他的伤害。给予他们天课的份额是存在的，并没有被废除。给予他们天课是为了把他们的心联络在伊斯兰上、援助伊斯兰、保护伊斯兰。联络人心这一份可以给予卡费尔（非穆斯林），因为</w:t>
      </w:r>
      <w:r>
        <w:rPr>
          <w:rFonts w:ascii="SimSun" w:hAnsi="SimSun" w:hint="eastAsia"/>
          <w:kern w:val="26"/>
          <w:sz w:val="28"/>
          <w:szCs w:val="28"/>
        </w:rPr>
        <w:t>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516"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16" inset="0,0,0,0">
              <w:txbxContent>
                <w:p w:rsidR="00204A30" w:rsidRPr="00D92558" w:rsidRDefault="00204A30" w:rsidP="00204A30">
                  <w:pPr>
                    <w:spacing w:line="120" w:lineRule="exact"/>
                    <w:jc w:val="center"/>
                    <w:rPr>
                      <w:rFonts w:ascii="SimSun" w:hAnsi="SimSun" w:cs="Arial"/>
                      <w:kern w:val="24"/>
                      <w:sz w:val="8"/>
                      <w:szCs w:val="8"/>
                    </w:rPr>
                  </w:pPr>
                  <w:r w:rsidRPr="00D92558">
                    <w:rPr>
                      <w:rFonts w:ascii="SimSun" w:hAnsi="SimSun" w:cs="Arial" w:hint="eastAsia"/>
                      <w:kern w:val="24"/>
                      <w:sz w:val="8"/>
                      <w:szCs w:val="8"/>
                    </w:rPr>
                    <w:t>愿主赐福之</w:t>
                  </w:r>
                </w:p>
                <w:p w:rsidR="00204A30" w:rsidRPr="00D92558" w:rsidRDefault="00204A30" w:rsidP="00204A30">
                  <w:pPr>
                    <w:spacing w:line="120" w:lineRule="exact"/>
                    <w:jc w:val="center"/>
                    <w:rPr>
                      <w:rFonts w:ascii="SimSun" w:hAnsi="SimSun" w:cs="Arial"/>
                      <w:kern w:val="24"/>
                      <w:sz w:val="8"/>
                      <w:szCs w:val="8"/>
                    </w:rPr>
                  </w:pPr>
                  <w:r w:rsidRPr="00D92558">
                    <w:rPr>
                      <w:rFonts w:ascii="SimSun" w:hAnsi="SimSun" w:cs="Arial" w:hint="eastAsia"/>
                      <w:kern w:val="24"/>
                      <w:sz w:val="8"/>
                      <w:szCs w:val="8"/>
                    </w:rPr>
                    <w:t>并使其平安</w:t>
                  </w:r>
                </w:p>
              </w:txbxContent>
            </v:textbox>
            <w10:wrap anchorx="page"/>
            <w10:anchorlock/>
          </v:shape>
        </w:pict>
      </w:r>
      <w:r w:rsidRPr="00F846D8">
        <w:rPr>
          <w:rFonts w:ascii="SimSun" w:hAnsi="SimSun" w:hint="eastAsia"/>
          <w:kern w:val="26"/>
          <w:sz w:val="28"/>
          <w:szCs w:val="28"/>
        </w:rPr>
        <w:t>曾经把从侯奈尼战役中获得的战利品分给率福瓦努·本·乌麦耶。</w:t>
      </w:r>
      <w:r w:rsidRPr="00F846D8">
        <w:rPr>
          <w:rStyle w:val="a9"/>
          <w:rFonts w:ascii="SimSun" w:hAnsi="SimSun"/>
          <w:kern w:val="26"/>
          <w:sz w:val="28"/>
          <w:szCs w:val="28"/>
        </w:rPr>
        <w:footnoteReference w:id="390"/>
      </w:r>
    </w:p>
    <w:p w:rsidR="00204A30" w:rsidRPr="00F846D8" w:rsidRDefault="00204A30" w:rsidP="00204A30">
      <w:pPr>
        <w:tabs>
          <w:tab w:val="left" w:pos="1050"/>
          <w:tab w:val="left" w:pos="4620"/>
        </w:tabs>
        <w:spacing w:line="360" w:lineRule="auto"/>
        <w:ind w:firstLineChars="200" w:firstLine="560"/>
        <w:rPr>
          <w:rFonts w:ascii="SimSun" w:hAnsi="SimSun"/>
          <w:kern w:val="26"/>
          <w:sz w:val="28"/>
          <w:szCs w:val="28"/>
        </w:rPr>
      </w:pPr>
      <w:r w:rsidRPr="00F846D8">
        <w:rPr>
          <w:rFonts w:ascii="SimSun" w:hAnsi="SimSun" w:hint="eastAsia"/>
          <w:kern w:val="26"/>
          <w:sz w:val="28"/>
          <w:szCs w:val="28"/>
        </w:rPr>
        <w:t>这一份同样也可以给予穆斯林，</w:t>
      </w:r>
      <w:r>
        <w:rPr>
          <w:rFonts w:ascii="SimSun" w:hAnsi="SimSun" w:hint="eastAsia"/>
          <w:kern w:val="26"/>
          <w:sz w:val="28"/>
          <w:szCs w:val="28"/>
        </w:rPr>
        <w:t>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515"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15" inset="0,0,0,0">
              <w:txbxContent>
                <w:p w:rsidR="00204A30" w:rsidRPr="00D92558" w:rsidRDefault="00204A30" w:rsidP="00204A30">
                  <w:pPr>
                    <w:spacing w:line="120" w:lineRule="exact"/>
                    <w:jc w:val="center"/>
                    <w:rPr>
                      <w:rFonts w:ascii="SimSun" w:hAnsi="SimSun" w:cs="Arial"/>
                      <w:kern w:val="24"/>
                      <w:sz w:val="8"/>
                      <w:szCs w:val="8"/>
                    </w:rPr>
                  </w:pPr>
                  <w:r w:rsidRPr="00D92558">
                    <w:rPr>
                      <w:rFonts w:ascii="SimSun" w:hAnsi="SimSun" w:cs="Arial" w:hint="eastAsia"/>
                      <w:kern w:val="24"/>
                      <w:sz w:val="8"/>
                      <w:szCs w:val="8"/>
                    </w:rPr>
                    <w:t>愿主赐福之</w:t>
                  </w:r>
                </w:p>
                <w:p w:rsidR="00204A30" w:rsidRPr="00D92558" w:rsidRDefault="00204A30" w:rsidP="00204A30">
                  <w:pPr>
                    <w:spacing w:line="120" w:lineRule="exact"/>
                    <w:jc w:val="center"/>
                    <w:rPr>
                      <w:rFonts w:ascii="SimSun" w:hAnsi="SimSun" w:cs="Arial"/>
                      <w:kern w:val="24"/>
                      <w:sz w:val="8"/>
                      <w:szCs w:val="8"/>
                    </w:rPr>
                  </w:pPr>
                  <w:r w:rsidRPr="00D92558">
                    <w:rPr>
                      <w:rFonts w:ascii="SimSun" w:hAnsi="SimSun" w:cs="Arial" w:hint="eastAsia"/>
                      <w:kern w:val="24"/>
                      <w:sz w:val="8"/>
                      <w:szCs w:val="8"/>
                    </w:rPr>
                    <w:t>并使其平安</w:t>
                  </w:r>
                </w:p>
              </w:txbxContent>
            </v:textbox>
            <w10:wrap anchorx="page"/>
            <w10:anchorlock/>
          </v:shape>
        </w:pict>
      </w:r>
      <w:r w:rsidRPr="00F846D8">
        <w:rPr>
          <w:rFonts w:ascii="SimSun" w:hAnsi="SimSun" w:hint="eastAsia"/>
          <w:kern w:val="26"/>
          <w:sz w:val="28"/>
          <w:szCs w:val="28"/>
        </w:rPr>
        <w:t>曾经给予艾布苏福扬·本·哈尔比，同时，他还给了艾格莱欧·本·哈比斯和欧耶以奈图·本·哈苏怒，他们每人一百峰骆驼。</w:t>
      </w:r>
    </w:p>
    <w:p w:rsidR="00204A30" w:rsidRPr="00DA64C8" w:rsidRDefault="00204A30" w:rsidP="00DA64C8">
      <w:pPr>
        <w:spacing w:line="360" w:lineRule="auto"/>
        <w:ind w:firstLineChars="200" w:firstLine="560"/>
        <w:rPr>
          <w:rFonts w:ascii="STXinwei" w:eastAsia="STXinwei"/>
          <w:kern w:val="26"/>
          <w:sz w:val="28"/>
          <w:szCs w:val="28"/>
        </w:rPr>
      </w:pPr>
      <w:r w:rsidRPr="00DA64C8">
        <w:rPr>
          <w:rFonts w:ascii="STXinwei" w:eastAsia="STXinwei" w:hint="eastAsia"/>
          <w:kern w:val="26"/>
          <w:sz w:val="28"/>
          <w:szCs w:val="28"/>
        </w:rPr>
        <w:t>第五种：无力赎身者</w:t>
      </w:r>
    </w:p>
    <w:p w:rsidR="00204A30" w:rsidRPr="00F846D8" w:rsidRDefault="00204A30" w:rsidP="00204A30">
      <w:pPr>
        <w:spacing w:line="360" w:lineRule="auto"/>
        <w:ind w:firstLineChars="200" w:firstLine="560"/>
        <w:rPr>
          <w:rFonts w:ascii="STXinwei" w:eastAsia="STXinwei" w:hAnsi="SimSun"/>
          <w:b/>
          <w:bCs/>
          <w:kern w:val="26"/>
          <w:sz w:val="28"/>
          <w:szCs w:val="28"/>
        </w:rPr>
      </w:pPr>
      <w:r w:rsidRPr="00F846D8">
        <w:rPr>
          <w:rFonts w:ascii="SimSun" w:hAnsi="SimSun" w:hint="eastAsia"/>
          <w:kern w:val="26"/>
          <w:sz w:val="28"/>
          <w:szCs w:val="28"/>
        </w:rPr>
        <w:t>它包含释放奴隶，帮助立约赎身者，解救被敌人俘虏的人。因为它类似于把钱财给予无能力还债者，以便偿还债务释放奴隶，因为害怕他被杀害或背叛。</w:t>
      </w:r>
    </w:p>
    <w:p w:rsidR="00204A30" w:rsidRPr="00DA64C8" w:rsidRDefault="00204A30" w:rsidP="00DA64C8">
      <w:pPr>
        <w:spacing w:line="360" w:lineRule="auto"/>
        <w:ind w:firstLineChars="200" w:firstLine="560"/>
        <w:rPr>
          <w:rFonts w:ascii="STXinwei" w:eastAsia="STXinwei"/>
          <w:kern w:val="26"/>
          <w:sz w:val="28"/>
          <w:szCs w:val="28"/>
        </w:rPr>
      </w:pPr>
      <w:r w:rsidRPr="00DA64C8">
        <w:rPr>
          <w:rFonts w:ascii="STXinwei" w:eastAsia="STXinwei" w:hint="eastAsia"/>
          <w:kern w:val="26"/>
          <w:sz w:val="28"/>
          <w:szCs w:val="28"/>
        </w:rPr>
        <w:t>第六种：无能力还债者</w:t>
      </w:r>
    </w:p>
    <w:p w:rsidR="00204A30" w:rsidRPr="00F846D8" w:rsidRDefault="00204A30" w:rsidP="00204A30">
      <w:pPr>
        <w:spacing w:line="360" w:lineRule="auto"/>
        <w:ind w:firstLineChars="200" w:firstLine="560"/>
        <w:rPr>
          <w:rFonts w:ascii="STXinwei" w:eastAsia="STXinwei" w:hAnsi="SimSun"/>
          <w:b/>
          <w:bCs/>
          <w:kern w:val="26"/>
          <w:sz w:val="28"/>
          <w:szCs w:val="28"/>
        </w:rPr>
      </w:pPr>
      <w:r w:rsidRPr="00F846D8">
        <w:rPr>
          <w:rFonts w:ascii="SimSun" w:hAnsi="SimSun" w:hint="eastAsia"/>
          <w:kern w:val="26"/>
          <w:sz w:val="28"/>
          <w:szCs w:val="28"/>
        </w:rPr>
        <w:t>他们是那些担负着债务而</w:t>
      </w:r>
      <w:r w:rsidRPr="00F846D8">
        <w:rPr>
          <w:rFonts w:ascii="SimSun" w:hAnsi="SimSun" w:cs="SimSun" w:hint="eastAsia"/>
          <w:kern w:val="26"/>
          <w:sz w:val="28"/>
          <w:szCs w:val="28"/>
          <w:lang w:val="zh-CN"/>
        </w:rPr>
        <w:t>无能力偿还</w:t>
      </w:r>
      <w:r w:rsidRPr="00F846D8">
        <w:rPr>
          <w:rFonts w:ascii="SimSun" w:hAnsi="SimSun" w:hint="eastAsia"/>
          <w:kern w:val="26"/>
          <w:sz w:val="28"/>
          <w:szCs w:val="28"/>
        </w:rPr>
        <w:t>的人，用天课帮助他们偿还债务。</w:t>
      </w:r>
    </w:p>
    <w:p w:rsidR="00204A30" w:rsidRPr="00DA64C8" w:rsidRDefault="00204A30" w:rsidP="00DA64C8">
      <w:pPr>
        <w:spacing w:line="360" w:lineRule="auto"/>
        <w:ind w:firstLineChars="200" w:firstLine="560"/>
        <w:rPr>
          <w:rFonts w:ascii="STXinwei" w:eastAsia="STXinwei"/>
          <w:kern w:val="26"/>
          <w:sz w:val="28"/>
          <w:szCs w:val="28"/>
        </w:rPr>
      </w:pPr>
      <w:r w:rsidRPr="00DA64C8">
        <w:rPr>
          <w:rFonts w:ascii="STXinwei" w:eastAsia="STXinwei" w:hint="eastAsia"/>
          <w:kern w:val="26"/>
          <w:sz w:val="28"/>
          <w:szCs w:val="28"/>
        </w:rPr>
        <w:t>债务分为两种：</w:t>
      </w:r>
    </w:p>
    <w:p w:rsidR="00204A30" w:rsidRPr="00F846D8" w:rsidRDefault="00204A30" w:rsidP="00204A30">
      <w:pPr>
        <w:spacing w:line="360" w:lineRule="auto"/>
        <w:ind w:firstLineChars="200" w:firstLine="560"/>
        <w:rPr>
          <w:rFonts w:ascii="SimSun" w:hAnsi="SimSun"/>
          <w:kern w:val="26"/>
          <w:sz w:val="28"/>
          <w:szCs w:val="28"/>
        </w:rPr>
      </w:pPr>
      <w:r w:rsidRPr="00F846D8">
        <w:rPr>
          <w:rFonts w:ascii="STLiti" w:eastAsia="STLiti" w:hAnsi="SimSun" w:hint="eastAsia"/>
          <w:kern w:val="26"/>
          <w:sz w:val="28"/>
          <w:szCs w:val="28"/>
        </w:rPr>
        <w:t>A</w:t>
      </w:r>
      <w:r w:rsidRPr="00F846D8">
        <w:rPr>
          <w:rFonts w:ascii="SimSun" w:hAnsi="SimSun" w:hint="eastAsia"/>
          <w:b/>
          <w:bCs/>
          <w:kern w:val="26"/>
          <w:sz w:val="28"/>
          <w:szCs w:val="28"/>
        </w:rPr>
        <w:t>-</w:t>
      </w:r>
      <w:r w:rsidRPr="00F846D8">
        <w:rPr>
          <w:rFonts w:ascii="SimSun" w:hAnsi="SimSun" w:hint="eastAsia"/>
          <w:kern w:val="26"/>
          <w:sz w:val="28"/>
          <w:szCs w:val="28"/>
        </w:rPr>
        <w:t>要么这个人是在法律允许的范畴内因为自身的利益而借的债。比如：他借债是为了生活费用、或穿衣、或结婚、或治病、或建筑居所、或买家中必备的家具，或者是因为他错误或大意地弄坏了别人的东西，如果因贫穷的需要，给予天课，解决他的债务。也许他因为顺从或做合法的事情而借债。</w:t>
      </w:r>
    </w:p>
    <w:p w:rsidR="00204A30" w:rsidRPr="00F846D8" w:rsidRDefault="00204A30" w:rsidP="00204A30">
      <w:pPr>
        <w:spacing w:line="360" w:lineRule="auto"/>
        <w:ind w:firstLineChars="200" w:firstLine="560"/>
        <w:rPr>
          <w:kern w:val="26"/>
          <w:sz w:val="28"/>
          <w:szCs w:val="28"/>
        </w:rPr>
      </w:pPr>
      <w:r w:rsidRPr="00F846D8">
        <w:rPr>
          <w:rFonts w:hint="eastAsia"/>
          <w:kern w:val="26"/>
          <w:sz w:val="28"/>
          <w:szCs w:val="28"/>
        </w:rPr>
        <w:t>其条件是：他是穆斯林，不是有能力偿还债务的富人，他的债务不是因犯罪而借贷的，他的债不能延期而他在那一年又没有能力偿还，借债是因债务缠身的人，不能是交纳罚赎或天课儿借的债。</w:t>
      </w:r>
    </w:p>
    <w:p w:rsidR="00204A30" w:rsidRDefault="00204A30" w:rsidP="00204A30">
      <w:pPr>
        <w:spacing w:line="360" w:lineRule="auto"/>
        <w:ind w:firstLineChars="200" w:firstLine="560"/>
        <w:rPr>
          <w:rFonts w:ascii="SimSun" w:hAnsi="SimSun"/>
          <w:b/>
          <w:bCs/>
          <w:snapToGrid w:val="0"/>
          <w:color w:val="008000"/>
          <w:kern w:val="26"/>
          <w:sz w:val="28"/>
          <w:szCs w:val="28"/>
        </w:rPr>
      </w:pPr>
      <w:r w:rsidRPr="00F846D8">
        <w:rPr>
          <w:rFonts w:ascii="STLiti" w:eastAsia="STLiti" w:hAnsi="SimSun" w:hint="eastAsia"/>
          <w:kern w:val="26"/>
          <w:sz w:val="28"/>
          <w:szCs w:val="28"/>
        </w:rPr>
        <w:t>B</w:t>
      </w:r>
      <w:r w:rsidRPr="00F846D8">
        <w:rPr>
          <w:rFonts w:ascii="SimSun" w:hAnsi="SimSun" w:hint="eastAsia"/>
          <w:b/>
          <w:bCs/>
          <w:kern w:val="26"/>
          <w:sz w:val="28"/>
          <w:szCs w:val="28"/>
        </w:rPr>
        <w:t>-</w:t>
      </w:r>
      <w:r w:rsidRPr="00F846D8">
        <w:rPr>
          <w:rFonts w:ascii="SimSun" w:hAnsi="SimSun" w:hint="eastAsia"/>
          <w:kern w:val="26"/>
          <w:sz w:val="28"/>
          <w:szCs w:val="28"/>
        </w:rPr>
        <w:t>为了</w:t>
      </w:r>
      <w:r w:rsidRPr="00F846D8">
        <w:rPr>
          <w:rFonts w:hint="eastAsia"/>
          <w:kern w:val="26"/>
          <w:sz w:val="28"/>
          <w:szCs w:val="28"/>
        </w:rPr>
        <w:t>他人的利益而借贷：改善情况。盖壁率图·本·穆哈利给·艾勒黑俩里的传述，他说：“为了调解纠纷，我承担了债务，于是我来找主的使者</w:t>
      </w:r>
      <w:r w:rsid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514"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14" inset="0,0,0,0">
              <w:txbxContent>
                <w:p w:rsidR="00204A30" w:rsidRPr="00AC7C98" w:rsidRDefault="00204A30" w:rsidP="00204A30">
                  <w:pPr>
                    <w:spacing w:line="120" w:lineRule="exact"/>
                    <w:jc w:val="center"/>
                    <w:rPr>
                      <w:rFonts w:ascii="SimSun" w:hAnsi="SimSun" w:cs="Arial"/>
                      <w:kern w:val="24"/>
                      <w:sz w:val="8"/>
                      <w:szCs w:val="8"/>
                    </w:rPr>
                  </w:pPr>
                  <w:r w:rsidRPr="00AC7C98">
                    <w:rPr>
                      <w:rFonts w:ascii="SimSun" w:hAnsi="SimSun" w:cs="Arial" w:hint="eastAsia"/>
                      <w:kern w:val="24"/>
                      <w:sz w:val="8"/>
                      <w:szCs w:val="8"/>
                    </w:rPr>
                    <w:t>愿主赐福之</w:t>
                  </w:r>
                </w:p>
                <w:p w:rsidR="00204A30" w:rsidRPr="00AC7C98" w:rsidRDefault="00204A30" w:rsidP="00204A30">
                  <w:pPr>
                    <w:spacing w:line="120" w:lineRule="exact"/>
                    <w:jc w:val="center"/>
                    <w:rPr>
                      <w:rFonts w:ascii="SimSun" w:hAnsi="SimSun" w:cs="Arial"/>
                      <w:kern w:val="24"/>
                      <w:sz w:val="8"/>
                      <w:szCs w:val="8"/>
                    </w:rPr>
                  </w:pPr>
                  <w:r w:rsidRPr="00AC7C98">
                    <w:rPr>
                      <w:rFonts w:ascii="SimSun" w:hAnsi="SimSun" w:cs="Arial" w:hint="eastAsia"/>
                      <w:kern w:val="24"/>
                      <w:sz w:val="8"/>
                      <w:szCs w:val="8"/>
                    </w:rPr>
                    <w:t>并使其平安</w:t>
                  </w:r>
                </w:p>
              </w:txbxContent>
            </v:textbox>
            <w10:wrap anchorx="page"/>
            <w10:anchorlock/>
          </v:shape>
        </w:pict>
      </w:r>
      <w:r w:rsidRPr="00F846D8">
        <w:rPr>
          <w:rFonts w:hint="eastAsia"/>
          <w:kern w:val="26"/>
          <w:sz w:val="28"/>
          <w:szCs w:val="28"/>
        </w:rPr>
        <w:t>为我解决。”</w:t>
      </w:r>
      <w:r w:rsidRPr="00F846D8">
        <w:rPr>
          <w:rFonts w:ascii="SimSun" w:hAnsi="SimSun" w:hint="eastAsia"/>
          <w:b/>
          <w:noProof/>
          <w:color w:val="008000"/>
          <w:kern w:val="26"/>
          <w:sz w:val="28"/>
          <w:szCs w:val="28"/>
        </w:rPr>
        <w:t>使者</w:t>
      </w:r>
      <w:r w:rsidRPr="00F846D8">
        <w:rPr>
          <w:rFonts w:ascii="SimSun" w:hAnsi="SimSun" w:hint="eastAsia"/>
          <w:b/>
          <w:bCs/>
          <w:snapToGrid w:val="0"/>
          <w:color w:val="008000"/>
          <w:kern w:val="26"/>
          <w:sz w:val="28"/>
          <w:szCs w:val="28"/>
        </w:rPr>
        <w:t>说：</w:t>
      </w:r>
    </w:p>
    <w:p w:rsidR="00204A30" w:rsidRPr="00D831E9" w:rsidRDefault="00204A30" w:rsidP="00204A30">
      <w:pPr>
        <w:pStyle w:val="afb"/>
        <w:spacing w:after="0" w:line="240" w:lineRule="auto"/>
        <w:ind w:left="0" w:firstLineChars="200" w:firstLine="600"/>
        <w:jc w:val="both"/>
        <w:rPr>
          <w:rFonts w:ascii="SimSun" w:hAnsi="SimSun" w:cs="KFGQPC Uthman Taha Naskh"/>
          <w:kern w:val="28"/>
          <w:sz w:val="30"/>
          <w:szCs w:val="30"/>
          <w:rtl/>
        </w:rPr>
      </w:pPr>
      <w:r>
        <w:rPr>
          <w:rFonts w:cs="KFGQPC Uthman Taha Naskh" w:hint="cs"/>
          <w:sz w:val="30"/>
          <w:szCs w:val="30"/>
          <w:rtl/>
        </w:rPr>
        <w:t xml:space="preserve">عن </w:t>
      </w:r>
      <w:r w:rsidRPr="00F121EC">
        <w:rPr>
          <w:rFonts w:cs="KFGQPC Uthman Taha Naskh"/>
          <w:sz w:val="30"/>
          <w:szCs w:val="30"/>
          <w:rtl/>
        </w:rPr>
        <w:t>قبيصة الهلالي قال</w:t>
      </w:r>
      <w:r w:rsidRPr="00F121EC">
        <w:rPr>
          <w:rFonts w:cs="KFGQPC Uthman Taha Naskh" w:hint="cs"/>
          <w:sz w:val="30"/>
          <w:szCs w:val="30"/>
          <w:rtl/>
        </w:rPr>
        <w:t xml:space="preserve"> </w:t>
      </w:r>
      <w:r w:rsidRPr="00F121EC">
        <w:rPr>
          <w:rFonts w:cs="KFGQPC Uthman Taha Naskh"/>
          <w:sz w:val="30"/>
          <w:szCs w:val="30"/>
          <w:rtl/>
        </w:rPr>
        <w:t>: تحمّ</w:t>
      </w:r>
      <w:r w:rsidRPr="00F121EC">
        <w:rPr>
          <w:rFonts w:cs="KFGQPC Uthman Taha Naskh" w:hint="cs"/>
          <w:sz w:val="30"/>
          <w:szCs w:val="30"/>
          <w:rtl/>
        </w:rPr>
        <w:t>َ</w:t>
      </w:r>
      <w:r w:rsidRPr="00F121EC">
        <w:rPr>
          <w:rFonts w:cs="KFGQPC Uthman Taha Naskh"/>
          <w:sz w:val="30"/>
          <w:szCs w:val="30"/>
          <w:rtl/>
        </w:rPr>
        <w:t>لت</w:t>
      </w:r>
      <w:r w:rsidRPr="00F121EC">
        <w:rPr>
          <w:rFonts w:cs="KFGQPC Uthman Taha Naskh" w:hint="cs"/>
          <w:sz w:val="30"/>
          <w:szCs w:val="30"/>
          <w:rtl/>
        </w:rPr>
        <w:t>ُ</w:t>
      </w:r>
      <w:r w:rsidRPr="00F121EC">
        <w:rPr>
          <w:rFonts w:cs="KFGQPC Uthman Taha Naskh"/>
          <w:sz w:val="30"/>
          <w:szCs w:val="30"/>
          <w:rtl/>
        </w:rPr>
        <w:t xml:space="preserve"> ح</w:t>
      </w:r>
      <w:r w:rsidRPr="00F121EC">
        <w:rPr>
          <w:rFonts w:cs="KFGQPC Uthman Taha Naskh" w:hint="cs"/>
          <w:sz w:val="30"/>
          <w:szCs w:val="30"/>
          <w:rtl/>
        </w:rPr>
        <w:t>َ</w:t>
      </w:r>
      <w:r w:rsidRPr="00F121EC">
        <w:rPr>
          <w:rFonts w:cs="KFGQPC Uthman Taha Naskh"/>
          <w:sz w:val="30"/>
          <w:szCs w:val="30"/>
          <w:rtl/>
        </w:rPr>
        <w:t xml:space="preserve">مالة </w:t>
      </w:r>
      <w:r w:rsidRPr="00F121EC">
        <w:rPr>
          <w:rFonts w:cs="KFGQPC Uthman Taha Naskh" w:hint="cs"/>
          <w:sz w:val="30"/>
          <w:szCs w:val="30"/>
          <w:rtl/>
        </w:rPr>
        <w:t xml:space="preserve">، </w:t>
      </w:r>
      <w:r w:rsidRPr="00F121EC">
        <w:rPr>
          <w:rFonts w:cs="KFGQPC Uthman Taha Naskh"/>
          <w:sz w:val="30"/>
          <w:szCs w:val="30"/>
          <w:rtl/>
        </w:rPr>
        <w:t>فأتيت</w:t>
      </w:r>
      <w:r w:rsidRPr="00F121EC">
        <w:rPr>
          <w:rFonts w:cs="KFGQPC Uthman Taha Naskh" w:hint="cs"/>
          <w:sz w:val="30"/>
          <w:szCs w:val="30"/>
          <w:rtl/>
        </w:rPr>
        <w:t>ُ</w:t>
      </w:r>
      <w:r w:rsidRPr="00F121EC">
        <w:rPr>
          <w:rFonts w:cs="KFGQPC Uthman Taha Naskh"/>
          <w:sz w:val="30"/>
          <w:szCs w:val="30"/>
          <w:rtl/>
        </w:rPr>
        <w:t xml:space="preserve"> رسول</w:t>
      </w:r>
      <w:r w:rsidRPr="00F121EC">
        <w:rPr>
          <w:rFonts w:cs="KFGQPC Uthman Taha Naskh" w:hint="cs"/>
          <w:sz w:val="30"/>
          <w:szCs w:val="30"/>
          <w:rtl/>
        </w:rPr>
        <w:t>َ</w:t>
      </w:r>
      <w:r w:rsidRPr="00F121EC">
        <w:rPr>
          <w:rFonts w:cs="KFGQPC Uthman Taha Naskh"/>
          <w:sz w:val="30"/>
          <w:szCs w:val="30"/>
          <w:rtl/>
        </w:rPr>
        <w:t xml:space="preserve"> الله </w:t>
      </w:r>
      <w:r w:rsidRPr="00F121EC">
        <w:rPr>
          <w:rFonts w:ascii="Arial Unicode MS" w:hAnsi="Arial Unicode MS" w:cs="KFGQPC Uthman Taha Naskh" w:hint="cs"/>
          <w:sz w:val="30"/>
          <w:szCs w:val="30"/>
          <w:rtl/>
        </w:rPr>
        <w:t>ﷺ</w:t>
      </w:r>
      <w:r w:rsidRPr="00F52081">
        <w:rPr>
          <w:rFonts w:cs="KFGQPC Uthman Taha Naskh" w:hint="cs"/>
          <w:sz w:val="30"/>
          <w:szCs w:val="30"/>
          <w:rtl/>
        </w:rPr>
        <w:t xml:space="preserve"> </w:t>
      </w:r>
      <w:r w:rsidRPr="00F52081">
        <w:rPr>
          <w:rFonts w:cs="KFGQPC Uthman Taha Naskh"/>
          <w:sz w:val="30"/>
          <w:szCs w:val="30"/>
          <w:rtl/>
        </w:rPr>
        <w:t>أسأل</w:t>
      </w:r>
      <w:r w:rsidRPr="00F52081">
        <w:rPr>
          <w:rFonts w:cs="KFGQPC Uthman Taha Naskh" w:hint="cs"/>
          <w:sz w:val="30"/>
          <w:szCs w:val="30"/>
          <w:rtl/>
        </w:rPr>
        <w:t>ُ</w:t>
      </w:r>
      <w:r w:rsidRPr="00F52081">
        <w:rPr>
          <w:rFonts w:cs="KFGQPC Uthman Taha Naskh"/>
          <w:sz w:val="30"/>
          <w:szCs w:val="30"/>
          <w:rtl/>
        </w:rPr>
        <w:t>ه فيها</w:t>
      </w:r>
      <w:r w:rsidRPr="00F52081">
        <w:rPr>
          <w:rFonts w:cs="KFGQPC Uthman Taha Naskh" w:hint="cs"/>
          <w:bCs/>
          <w:sz w:val="30"/>
          <w:szCs w:val="30"/>
          <w:rtl/>
        </w:rPr>
        <w:t>،</w:t>
      </w:r>
      <w:r w:rsidRPr="00F121EC">
        <w:rPr>
          <w:rStyle w:val="2Char0"/>
          <w:rFonts w:cs="KFGQPC Uthman Taha Naskh" w:hint="cs"/>
          <w:sz w:val="30"/>
          <w:szCs w:val="30"/>
          <w:rtl/>
        </w:rPr>
        <w:t xml:space="preserve"> </w:t>
      </w:r>
      <w:r w:rsidRPr="00F52081">
        <w:rPr>
          <w:rStyle w:val="2Char0"/>
          <w:rFonts w:cs="KFGQPC Uthman Taha Naskh"/>
          <w:color w:val="008000"/>
          <w:sz w:val="30"/>
          <w:szCs w:val="30"/>
          <w:rtl/>
        </w:rPr>
        <w:t>فقال</w:t>
      </w:r>
      <w:r w:rsidRPr="00F52081">
        <w:rPr>
          <w:rStyle w:val="2Char0"/>
          <w:rFonts w:cs="KFGQPC Uthman Taha Naskh" w:hint="cs"/>
          <w:color w:val="008000"/>
          <w:sz w:val="30"/>
          <w:szCs w:val="30"/>
          <w:rtl/>
        </w:rPr>
        <w:t xml:space="preserve"> </w:t>
      </w:r>
      <w:r w:rsidRPr="00F52081">
        <w:rPr>
          <w:rStyle w:val="2Char0"/>
          <w:rFonts w:cs="KFGQPC Uthman Taha Naskh"/>
          <w:color w:val="008000"/>
          <w:sz w:val="30"/>
          <w:szCs w:val="30"/>
          <w:rtl/>
        </w:rPr>
        <w:t>:</w:t>
      </w:r>
      <w:r w:rsidRPr="00F52081">
        <w:rPr>
          <w:rFonts w:ascii="SimSun" w:hAnsi="SimSun" w:cs="KFGQPC Uthman Taha Naskh"/>
          <w:color w:val="008000"/>
          <w:kern w:val="28"/>
          <w:sz w:val="30"/>
          <w:szCs w:val="30"/>
          <w:rtl/>
        </w:rPr>
        <w:t>«</w:t>
      </w:r>
      <w:r w:rsidRPr="00F52081">
        <w:rPr>
          <w:rStyle w:val="2Char0"/>
          <w:rFonts w:cs="KFGQPC Uthman Taha Naskh"/>
          <w:color w:val="008000"/>
          <w:sz w:val="30"/>
          <w:szCs w:val="30"/>
          <w:rtl/>
        </w:rPr>
        <w:t>أقم حتى تأتينا الصدقة فنأمر لك بها</w:t>
      </w:r>
      <w:r w:rsidRPr="00F52081">
        <w:rPr>
          <w:rFonts w:ascii="SimSun" w:hAnsi="SimSun" w:cs="KFGQPC Uthman Taha Naskh"/>
          <w:color w:val="008000"/>
          <w:kern w:val="28"/>
          <w:sz w:val="30"/>
          <w:szCs w:val="30"/>
          <w:rtl/>
        </w:rPr>
        <w:t>»</w:t>
      </w:r>
      <w:r w:rsidRPr="00F52081">
        <w:rPr>
          <w:rFonts w:cs="KFGQPC Uthman Taha Naskh"/>
          <w:color w:val="008000"/>
          <w:sz w:val="30"/>
          <w:szCs w:val="30"/>
          <w:rtl/>
        </w:rPr>
        <w:t>،</w:t>
      </w:r>
      <w:r w:rsidRPr="00F52081">
        <w:rPr>
          <w:rFonts w:cs="KFGQPC Uthman Taha Naskh"/>
          <w:b/>
          <w:bCs/>
          <w:color w:val="008000"/>
          <w:sz w:val="30"/>
          <w:szCs w:val="30"/>
          <w:rtl/>
        </w:rPr>
        <w:t xml:space="preserve"> ثم قال</w:t>
      </w:r>
      <w:r w:rsidRPr="00F52081">
        <w:rPr>
          <w:rFonts w:cs="KFGQPC Uthman Taha Naskh" w:hint="cs"/>
          <w:b/>
          <w:bCs/>
          <w:color w:val="008000"/>
          <w:sz w:val="30"/>
          <w:szCs w:val="30"/>
          <w:rtl/>
        </w:rPr>
        <w:t xml:space="preserve"> </w:t>
      </w:r>
      <w:r w:rsidRPr="00F52081">
        <w:rPr>
          <w:rFonts w:cs="KFGQPC Uthman Taha Naskh"/>
          <w:b/>
          <w:bCs/>
          <w:color w:val="008000"/>
          <w:sz w:val="30"/>
          <w:szCs w:val="30"/>
          <w:rtl/>
        </w:rPr>
        <w:t>:</w:t>
      </w:r>
      <w:r w:rsidRPr="00F52081">
        <w:rPr>
          <w:rFonts w:ascii="SimSun" w:hAnsi="SimSun" w:cs="KFGQPC Uthman Taha Naskh"/>
          <w:color w:val="008000"/>
          <w:kern w:val="28"/>
          <w:sz w:val="30"/>
          <w:szCs w:val="30"/>
          <w:rtl/>
        </w:rPr>
        <w:t xml:space="preserve"> «</w:t>
      </w:r>
      <w:r w:rsidRPr="00F52081">
        <w:rPr>
          <w:rStyle w:val="2Char0"/>
          <w:rFonts w:cs="KFGQPC Uthman Taha Naskh"/>
          <w:color w:val="008000"/>
          <w:sz w:val="30"/>
          <w:szCs w:val="30"/>
          <w:rtl/>
        </w:rPr>
        <w:t>يا قبيصة إنَّ المسألة لا تحل إلا لأحد</w:t>
      </w:r>
      <w:r w:rsidRPr="00F52081">
        <w:rPr>
          <w:rStyle w:val="2Char0"/>
          <w:rFonts w:cs="KFGQPC Uthman Taha Naskh" w:hint="cs"/>
          <w:color w:val="008000"/>
          <w:sz w:val="30"/>
          <w:szCs w:val="30"/>
          <w:rtl/>
        </w:rPr>
        <w:t>ِ</w:t>
      </w:r>
      <w:r w:rsidRPr="00F52081">
        <w:rPr>
          <w:rStyle w:val="2Char0"/>
          <w:rFonts w:cs="KFGQPC Uthman Taha Naskh"/>
          <w:color w:val="008000"/>
          <w:sz w:val="30"/>
          <w:szCs w:val="30"/>
          <w:rtl/>
        </w:rPr>
        <w:t xml:space="preserve"> ثلاثة</w:t>
      </w:r>
      <w:r w:rsidRPr="00F52081">
        <w:rPr>
          <w:rStyle w:val="2Char0"/>
          <w:rFonts w:cs="KFGQPC Uthman Taha Naskh" w:hint="cs"/>
          <w:color w:val="008000"/>
          <w:sz w:val="30"/>
          <w:szCs w:val="30"/>
          <w:rtl/>
        </w:rPr>
        <w:t xml:space="preserve"> </w:t>
      </w:r>
      <w:r w:rsidRPr="00F52081">
        <w:rPr>
          <w:rStyle w:val="2Char0"/>
          <w:rFonts w:cs="KFGQPC Uthman Taha Naskh"/>
          <w:color w:val="008000"/>
          <w:sz w:val="30"/>
          <w:szCs w:val="30"/>
          <w:rtl/>
        </w:rPr>
        <w:t>: رجلٌ تحمّ</w:t>
      </w:r>
      <w:r w:rsidRPr="00F52081">
        <w:rPr>
          <w:rStyle w:val="2Char0"/>
          <w:rFonts w:cs="KFGQPC Uthman Taha Naskh" w:hint="cs"/>
          <w:color w:val="008000"/>
          <w:sz w:val="30"/>
          <w:szCs w:val="30"/>
          <w:rtl/>
        </w:rPr>
        <w:t>َ</w:t>
      </w:r>
      <w:r w:rsidRPr="00F52081">
        <w:rPr>
          <w:rStyle w:val="2Char0"/>
          <w:rFonts w:cs="KFGQPC Uthman Taha Naskh"/>
          <w:color w:val="008000"/>
          <w:sz w:val="30"/>
          <w:szCs w:val="30"/>
          <w:rtl/>
        </w:rPr>
        <w:t>ل حمالةً فحلّ</w:t>
      </w:r>
      <w:r w:rsidRPr="00F52081">
        <w:rPr>
          <w:rStyle w:val="2Char0"/>
          <w:rFonts w:cs="KFGQPC Uthman Taha Naskh" w:hint="cs"/>
          <w:color w:val="008000"/>
          <w:sz w:val="30"/>
          <w:szCs w:val="30"/>
          <w:rtl/>
        </w:rPr>
        <w:t>َ</w:t>
      </w:r>
      <w:r w:rsidRPr="00F52081">
        <w:rPr>
          <w:rStyle w:val="2Char0"/>
          <w:rFonts w:cs="KFGQPC Uthman Taha Naskh"/>
          <w:color w:val="008000"/>
          <w:sz w:val="30"/>
          <w:szCs w:val="30"/>
          <w:rtl/>
        </w:rPr>
        <w:t>ت له المسألة حتى ي</w:t>
      </w:r>
      <w:r w:rsidRPr="00F52081">
        <w:rPr>
          <w:rStyle w:val="2Char0"/>
          <w:rFonts w:cs="KFGQPC Uthman Taha Naskh" w:hint="cs"/>
          <w:color w:val="008000"/>
          <w:sz w:val="30"/>
          <w:szCs w:val="30"/>
          <w:rtl/>
        </w:rPr>
        <w:t>ُ</w:t>
      </w:r>
      <w:r w:rsidRPr="00F52081">
        <w:rPr>
          <w:rStyle w:val="2Char0"/>
          <w:rFonts w:cs="KFGQPC Uthman Taha Naskh"/>
          <w:color w:val="008000"/>
          <w:sz w:val="30"/>
          <w:szCs w:val="30"/>
          <w:rtl/>
        </w:rPr>
        <w:t>صيبها ثم ي</w:t>
      </w:r>
      <w:r w:rsidRPr="00F52081">
        <w:rPr>
          <w:rStyle w:val="2Char0"/>
          <w:rFonts w:cs="KFGQPC Uthman Taha Naskh" w:hint="cs"/>
          <w:color w:val="008000"/>
          <w:sz w:val="30"/>
          <w:szCs w:val="30"/>
          <w:rtl/>
        </w:rPr>
        <w:t>ُ</w:t>
      </w:r>
      <w:r w:rsidRPr="00F52081">
        <w:rPr>
          <w:rStyle w:val="2Char0"/>
          <w:rFonts w:cs="KFGQPC Uthman Taha Naskh"/>
          <w:color w:val="008000"/>
          <w:sz w:val="30"/>
          <w:szCs w:val="30"/>
          <w:rtl/>
        </w:rPr>
        <w:t>مسك</w:t>
      </w:r>
      <w:r w:rsidRPr="00F52081">
        <w:rPr>
          <w:rStyle w:val="2Char0"/>
          <w:rFonts w:cs="KFGQPC Uthman Taha Naskh" w:hint="cs"/>
          <w:color w:val="008000"/>
          <w:sz w:val="30"/>
          <w:szCs w:val="30"/>
          <w:rtl/>
        </w:rPr>
        <w:t xml:space="preserve"> </w:t>
      </w:r>
      <w:r w:rsidRPr="00F52081">
        <w:rPr>
          <w:rStyle w:val="2Char0"/>
          <w:rFonts w:cs="KFGQPC Uthman Taha Naskh"/>
          <w:color w:val="008000"/>
          <w:sz w:val="30"/>
          <w:szCs w:val="30"/>
          <w:rtl/>
        </w:rPr>
        <w:t>، ورجل</w:t>
      </w:r>
      <w:r w:rsidRPr="00F52081">
        <w:rPr>
          <w:rStyle w:val="2Char0"/>
          <w:rFonts w:cs="KFGQPC Uthman Taha Naskh" w:hint="cs"/>
          <w:color w:val="008000"/>
          <w:sz w:val="30"/>
          <w:szCs w:val="30"/>
          <w:rtl/>
        </w:rPr>
        <w:t>ٌ</w:t>
      </w:r>
      <w:r w:rsidRPr="00F52081">
        <w:rPr>
          <w:rStyle w:val="2Char0"/>
          <w:rFonts w:cs="KFGQPC Uthman Taha Naskh"/>
          <w:color w:val="008000"/>
          <w:sz w:val="30"/>
          <w:szCs w:val="30"/>
          <w:rtl/>
        </w:rPr>
        <w:t xml:space="preserve"> أصابته جائحة</w:t>
      </w:r>
      <w:r w:rsidRPr="00F52081">
        <w:rPr>
          <w:rStyle w:val="2Char0"/>
          <w:rFonts w:cs="KFGQPC Uthman Taha Naskh" w:hint="cs"/>
          <w:color w:val="008000"/>
          <w:sz w:val="30"/>
          <w:szCs w:val="30"/>
          <w:rtl/>
        </w:rPr>
        <w:t>ٌ</w:t>
      </w:r>
      <w:r w:rsidRPr="00F52081">
        <w:rPr>
          <w:rStyle w:val="2Char0"/>
          <w:rFonts w:cs="KFGQPC Uthman Taha Naskh"/>
          <w:color w:val="008000"/>
          <w:sz w:val="30"/>
          <w:szCs w:val="30"/>
          <w:rtl/>
        </w:rPr>
        <w:t xml:space="preserve"> اجتاح</w:t>
      </w:r>
      <w:r w:rsidRPr="00F52081">
        <w:rPr>
          <w:rStyle w:val="2Char0"/>
          <w:rFonts w:cs="KFGQPC Uthman Taha Naskh" w:hint="cs"/>
          <w:color w:val="008000"/>
          <w:sz w:val="30"/>
          <w:szCs w:val="30"/>
          <w:rtl/>
        </w:rPr>
        <w:t>َ</w:t>
      </w:r>
      <w:r w:rsidRPr="00F52081">
        <w:rPr>
          <w:rStyle w:val="2Char0"/>
          <w:rFonts w:cs="KFGQPC Uthman Taha Naskh"/>
          <w:color w:val="008000"/>
          <w:sz w:val="30"/>
          <w:szCs w:val="30"/>
          <w:rtl/>
        </w:rPr>
        <w:t>ت مال</w:t>
      </w:r>
      <w:r w:rsidRPr="00F52081">
        <w:rPr>
          <w:rStyle w:val="2Char0"/>
          <w:rFonts w:cs="KFGQPC Uthman Taha Naskh" w:hint="cs"/>
          <w:color w:val="008000"/>
          <w:sz w:val="30"/>
          <w:szCs w:val="30"/>
          <w:rtl/>
        </w:rPr>
        <w:t>َ</w:t>
      </w:r>
      <w:r w:rsidRPr="00F52081">
        <w:rPr>
          <w:rStyle w:val="2Char0"/>
          <w:rFonts w:cs="KFGQPC Uthman Taha Naskh"/>
          <w:color w:val="008000"/>
          <w:sz w:val="30"/>
          <w:szCs w:val="30"/>
          <w:rtl/>
        </w:rPr>
        <w:t xml:space="preserve">ه </w:t>
      </w:r>
      <w:r w:rsidRPr="00F52081">
        <w:rPr>
          <w:rStyle w:val="2Char0"/>
          <w:rFonts w:cs="KFGQPC Uthman Taha Naskh" w:hint="cs"/>
          <w:color w:val="008000"/>
          <w:sz w:val="30"/>
          <w:szCs w:val="30"/>
          <w:rtl/>
        </w:rPr>
        <w:t xml:space="preserve">، </w:t>
      </w:r>
      <w:r w:rsidRPr="00F52081">
        <w:rPr>
          <w:rStyle w:val="2Char0"/>
          <w:rFonts w:cs="KFGQPC Uthman Taha Naskh"/>
          <w:color w:val="008000"/>
          <w:sz w:val="30"/>
          <w:szCs w:val="30"/>
          <w:rtl/>
        </w:rPr>
        <w:t>فحل</w:t>
      </w:r>
      <w:r w:rsidRPr="00F52081">
        <w:rPr>
          <w:rStyle w:val="2Char0"/>
          <w:rFonts w:cs="KFGQPC Uthman Taha Naskh" w:hint="cs"/>
          <w:color w:val="008000"/>
          <w:sz w:val="30"/>
          <w:szCs w:val="30"/>
          <w:rtl/>
        </w:rPr>
        <w:t>َّ</w:t>
      </w:r>
      <w:r w:rsidRPr="00F52081">
        <w:rPr>
          <w:rStyle w:val="2Char0"/>
          <w:rFonts w:cs="KFGQPC Uthman Taha Naskh"/>
          <w:color w:val="008000"/>
          <w:sz w:val="30"/>
          <w:szCs w:val="30"/>
          <w:rtl/>
        </w:rPr>
        <w:t xml:space="preserve">ت له المسألة </w:t>
      </w:r>
      <w:r w:rsidRPr="00F52081">
        <w:rPr>
          <w:rStyle w:val="2Char0"/>
          <w:rFonts w:cs="KFGQPC Uthman Taha Naskh" w:hint="cs"/>
          <w:color w:val="008000"/>
          <w:sz w:val="30"/>
          <w:szCs w:val="30"/>
          <w:rtl/>
        </w:rPr>
        <w:t xml:space="preserve">، </w:t>
      </w:r>
      <w:r w:rsidRPr="00F52081">
        <w:rPr>
          <w:rStyle w:val="2Char0"/>
          <w:rFonts w:cs="KFGQPC Uthman Taha Naskh"/>
          <w:color w:val="008000"/>
          <w:sz w:val="30"/>
          <w:szCs w:val="30"/>
          <w:rtl/>
        </w:rPr>
        <w:t>حتى ي</w:t>
      </w:r>
      <w:r w:rsidRPr="00F52081">
        <w:rPr>
          <w:rStyle w:val="2Char0"/>
          <w:rFonts w:cs="KFGQPC Uthman Taha Naskh" w:hint="cs"/>
          <w:color w:val="008000"/>
          <w:sz w:val="30"/>
          <w:szCs w:val="30"/>
          <w:rtl/>
        </w:rPr>
        <w:t>ُ</w:t>
      </w:r>
      <w:r w:rsidRPr="00F52081">
        <w:rPr>
          <w:rStyle w:val="2Char0"/>
          <w:rFonts w:cs="KFGQPC Uthman Taha Naskh"/>
          <w:color w:val="008000"/>
          <w:sz w:val="30"/>
          <w:szCs w:val="30"/>
          <w:rtl/>
        </w:rPr>
        <w:t>صيب</w:t>
      </w:r>
      <w:r w:rsidRPr="00F52081">
        <w:rPr>
          <w:rStyle w:val="2Char0"/>
          <w:rFonts w:cs="KFGQPC Uthman Taha Naskh" w:hint="cs"/>
          <w:color w:val="008000"/>
          <w:sz w:val="30"/>
          <w:szCs w:val="30"/>
          <w:rtl/>
        </w:rPr>
        <w:t>َ</w:t>
      </w:r>
      <w:r w:rsidRPr="00F52081">
        <w:rPr>
          <w:rStyle w:val="2Char0"/>
          <w:rFonts w:cs="KFGQPC Uthman Taha Naskh"/>
          <w:color w:val="008000"/>
          <w:sz w:val="30"/>
          <w:szCs w:val="30"/>
          <w:rtl/>
        </w:rPr>
        <w:t xml:space="preserve"> قواماً من عيش </w:t>
      </w:r>
      <w:r w:rsidRPr="00F52081">
        <w:rPr>
          <w:rStyle w:val="2Char0"/>
          <w:rFonts w:cs="KFGQPC Uthman Taha Naskh" w:hint="cs"/>
          <w:color w:val="008000"/>
          <w:sz w:val="30"/>
          <w:szCs w:val="30"/>
          <w:rtl/>
        </w:rPr>
        <w:t xml:space="preserve">، </w:t>
      </w:r>
      <w:r w:rsidRPr="00F52081">
        <w:rPr>
          <w:rStyle w:val="2Char0"/>
          <w:rFonts w:cs="KFGQPC Uthman Taha Naskh"/>
          <w:color w:val="008000"/>
          <w:sz w:val="30"/>
          <w:szCs w:val="30"/>
          <w:rtl/>
        </w:rPr>
        <w:t>أو قال</w:t>
      </w:r>
      <w:r w:rsidRPr="00F52081">
        <w:rPr>
          <w:rStyle w:val="2Char0"/>
          <w:rFonts w:cs="KFGQPC Uthman Taha Naskh" w:hint="cs"/>
          <w:color w:val="008000"/>
          <w:sz w:val="30"/>
          <w:szCs w:val="30"/>
          <w:rtl/>
        </w:rPr>
        <w:t xml:space="preserve"> </w:t>
      </w:r>
      <w:r w:rsidRPr="00F52081">
        <w:rPr>
          <w:rStyle w:val="2Char0"/>
          <w:rFonts w:cs="KFGQPC Uthman Taha Naskh"/>
          <w:color w:val="008000"/>
          <w:sz w:val="30"/>
          <w:szCs w:val="30"/>
          <w:rtl/>
        </w:rPr>
        <w:t>: س</w:t>
      </w:r>
      <w:r w:rsidRPr="00F52081">
        <w:rPr>
          <w:rStyle w:val="2Char0"/>
          <w:rFonts w:cs="KFGQPC Uthman Taha Naskh" w:hint="cs"/>
          <w:color w:val="008000"/>
          <w:sz w:val="30"/>
          <w:szCs w:val="30"/>
          <w:rtl/>
        </w:rPr>
        <w:t>َ</w:t>
      </w:r>
      <w:r w:rsidRPr="00F52081">
        <w:rPr>
          <w:rStyle w:val="2Char0"/>
          <w:rFonts w:cs="KFGQPC Uthman Taha Naskh"/>
          <w:color w:val="008000"/>
          <w:sz w:val="30"/>
          <w:szCs w:val="30"/>
          <w:rtl/>
        </w:rPr>
        <w:t>داداً من عيش</w:t>
      </w:r>
      <w:r w:rsidRPr="00F52081">
        <w:rPr>
          <w:rStyle w:val="2Char0"/>
          <w:rFonts w:cs="KFGQPC Uthman Taha Naskh" w:hint="cs"/>
          <w:color w:val="008000"/>
          <w:sz w:val="30"/>
          <w:szCs w:val="30"/>
          <w:rtl/>
        </w:rPr>
        <w:t xml:space="preserve"> ،</w:t>
      </w:r>
      <w:r w:rsidRPr="00F52081">
        <w:rPr>
          <w:rStyle w:val="2Char0"/>
          <w:rFonts w:cs="KFGQPC Uthman Taha Naskh"/>
          <w:color w:val="008000"/>
          <w:sz w:val="30"/>
          <w:szCs w:val="30"/>
          <w:rtl/>
        </w:rPr>
        <w:t xml:space="preserve"> ورجل</w:t>
      </w:r>
      <w:r w:rsidRPr="00F52081">
        <w:rPr>
          <w:rStyle w:val="2Char0"/>
          <w:rFonts w:cs="KFGQPC Uthman Taha Naskh" w:hint="cs"/>
          <w:color w:val="008000"/>
          <w:sz w:val="30"/>
          <w:szCs w:val="30"/>
          <w:rtl/>
        </w:rPr>
        <w:t>ٌ</w:t>
      </w:r>
      <w:r w:rsidRPr="00F52081">
        <w:rPr>
          <w:rStyle w:val="2Char0"/>
          <w:rFonts w:cs="KFGQPC Uthman Taha Naskh"/>
          <w:color w:val="008000"/>
          <w:sz w:val="30"/>
          <w:szCs w:val="30"/>
          <w:rtl/>
        </w:rPr>
        <w:t xml:space="preserve"> </w:t>
      </w:r>
      <w:r w:rsidRPr="00F52081">
        <w:rPr>
          <w:rStyle w:val="2Char0"/>
          <w:rFonts w:cs="KFGQPC Uthman Taha Naskh"/>
          <w:color w:val="008000"/>
          <w:spacing w:val="-2"/>
          <w:w w:val="98"/>
          <w:sz w:val="30"/>
          <w:szCs w:val="30"/>
          <w:rtl/>
        </w:rPr>
        <w:t>أصابته فاقة</w:t>
      </w:r>
      <w:r w:rsidRPr="00F52081">
        <w:rPr>
          <w:rStyle w:val="2Char0"/>
          <w:rFonts w:cs="KFGQPC Uthman Taha Naskh" w:hint="cs"/>
          <w:color w:val="008000"/>
          <w:spacing w:val="-2"/>
          <w:w w:val="98"/>
          <w:sz w:val="30"/>
          <w:szCs w:val="30"/>
          <w:rtl/>
        </w:rPr>
        <w:t>ٌ</w:t>
      </w:r>
      <w:r w:rsidRPr="00F52081">
        <w:rPr>
          <w:rStyle w:val="2Char0"/>
          <w:rFonts w:cs="KFGQPC Uthman Taha Naskh"/>
          <w:color w:val="008000"/>
          <w:spacing w:val="-2"/>
          <w:w w:val="98"/>
          <w:sz w:val="30"/>
          <w:szCs w:val="30"/>
          <w:rtl/>
        </w:rPr>
        <w:t xml:space="preserve"> حتى يقول</w:t>
      </w:r>
      <w:r w:rsidRPr="00F52081">
        <w:rPr>
          <w:rStyle w:val="2Char0"/>
          <w:rFonts w:cs="KFGQPC Uthman Taha Naskh" w:hint="cs"/>
          <w:color w:val="008000"/>
          <w:spacing w:val="-2"/>
          <w:w w:val="98"/>
          <w:sz w:val="30"/>
          <w:szCs w:val="30"/>
          <w:rtl/>
        </w:rPr>
        <w:t>َ</w:t>
      </w:r>
      <w:r w:rsidRPr="00F52081">
        <w:rPr>
          <w:rStyle w:val="2Char0"/>
          <w:rFonts w:cs="KFGQPC Uthman Taha Naskh"/>
          <w:color w:val="008000"/>
          <w:spacing w:val="-2"/>
          <w:w w:val="98"/>
          <w:sz w:val="30"/>
          <w:szCs w:val="30"/>
          <w:rtl/>
        </w:rPr>
        <w:t xml:space="preserve"> ثلاثة</w:t>
      </w:r>
      <w:r w:rsidRPr="00F52081">
        <w:rPr>
          <w:rStyle w:val="2Char0"/>
          <w:rFonts w:cs="KFGQPC Uthman Taha Naskh" w:hint="cs"/>
          <w:color w:val="008000"/>
          <w:spacing w:val="-2"/>
          <w:w w:val="98"/>
          <w:sz w:val="30"/>
          <w:szCs w:val="30"/>
          <w:rtl/>
        </w:rPr>
        <w:t>ٌ</w:t>
      </w:r>
      <w:r w:rsidRPr="00F52081">
        <w:rPr>
          <w:rStyle w:val="2Char0"/>
          <w:rFonts w:cs="KFGQPC Uthman Taha Naskh"/>
          <w:color w:val="008000"/>
          <w:spacing w:val="-2"/>
          <w:w w:val="98"/>
          <w:sz w:val="30"/>
          <w:szCs w:val="30"/>
          <w:rtl/>
        </w:rPr>
        <w:t xml:space="preserve"> م</w:t>
      </w:r>
      <w:r w:rsidRPr="00F52081">
        <w:rPr>
          <w:rStyle w:val="2Char0"/>
          <w:rFonts w:cs="KFGQPC Uthman Taha Naskh" w:hint="cs"/>
          <w:color w:val="008000"/>
          <w:spacing w:val="-2"/>
          <w:w w:val="98"/>
          <w:sz w:val="30"/>
          <w:szCs w:val="30"/>
          <w:rtl/>
        </w:rPr>
        <w:t>ِ</w:t>
      </w:r>
      <w:r w:rsidRPr="00F52081">
        <w:rPr>
          <w:rStyle w:val="2Char0"/>
          <w:rFonts w:cs="KFGQPC Uthman Taha Naskh"/>
          <w:color w:val="008000"/>
          <w:spacing w:val="-2"/>
          <w:w w:val="98"/>
          <w:sz w:val="30"/>
          <w:szCs w:val="30"/>
          <w:rtl/>
        </w:rPr>
        <w:t>ن ذ</w:t>
      </w:r>
      <w:r w:rsidRPr="00F52081">
        <w:rPr>
          <w:rStyle w:val="2Char0"/>
          <w:rFonts w:cs="KFGQPC Uthman Taha Naskh" w:hint="cs"/>
          <w:color w:val="008000"/>
          <w:spacing w:val="-2"/>
          <w:w w:val="98"/>
          <w:sz w:val="30"/>
          <w:szCs w:val="30"/>
          <w:rtl/>
        </w:rPr>
        <w:t>َ</w:t>
      </w:r>
      <w:r w:rsidRPr="00F52081">
        <w:rPr>
          <w:rStyle w:val="2Char0"/>
          <w:rFonts w:cs="KFGQPC Uthman Taha Naskh"/>
          <w:color w:val="008000"/>
          <w:spacing w:val="-2"/>
          <w:w w:val="98"/>
          <w:sz w:val="30"/>
          <w:szCs w:val="30"/>
          <w:rtl/>
        </w:rPr>
        <w:t xml:space="preserve">وي الحِجا </w:t>
      </w:r>
      <w:r w:rsidRPr="00F52081">
        <w:rPr>
          <w:rStyle w:val="3Char0"/>
          <w:rFonts w:cs="KFGQPC Uthman Taha Naskh"/>
          <w:spacing w:val="-2"/>
          <w:w w:val="98"/>
          <w:sz w:val="30"/>
          <w:szCs w:val="30"/>
          <w:rtl/>
        </w:rPr>
        <w:t>[</w:t>
      </w:r>
      <w:r w:rsidRPr="00F52081">
        <w:rPr>
          <w:rStyle w:val="3Char0"/>
          <w:rFonts w:cs="KFGQPC Uthman Taha Naskh" w:hint="cs"/>
          <w:spacing w:val="-2"/>
          <w:w w:val="98"/>
          <w:sz w:val="30"/>
          <w:szCs w:val="30"/>
          <w:rtl/>
        </w:rPr>
        <w:t xml:space="preserve"> </w:t>
      </w:r>
      <w:r w:rsidRPr="00F52081">
        <w:rPr>
          <w:rStyle w:val="3Char0"/>
          <w:rFonts w:cs="KFGQPC Uthman Taha Naskh"/>
          <w:spacing w:val="-2"/>
          <w:w w:val="98"/>
          <w:sz w:val="30"/>
          <w:szCs w:val="30"/>
          <w:rtl/>
        </w:rPr>
        <w:t>أي العقل</w:t>
      </w:r>
      <w:r w:rsidRPr="00F52081">
        <w:rPr>
          <w:rStyle w:val="3Char0"/>
          <w:rFonts w:cs="KFGQPC Uthman Taha Naskh" w:hint="cs"/>
          <w:spacing w:val="-2"/>
          <w:w w:val="98"/>
          <w:sz w:val="30"/>
          <w:szCs w:val="30"/>
          <w:rtl/>
        </w:rPr>
        <w:t xml:space="preserve"> </w:t>
      </w:r>
      <w:r w:rsidRPr="00F52081">
        <w:rPr>
          <w:rStyle w:val="3Char0"/>
          <w:rFonts w:cs="KFGQPC Uthman Taha Naskh"/>
          <w:spacing w:val="-2"/>
          <w:w w:val="98"/>
          <w:sz w:val="30"/>
          <w:szCs w:val="30"/>
          <w:rtl/>
        </w:rPr>
        <w:t>]</w:t>
      </w:r>
      <w:r w:rsidRPr="00F52081">
        <w:rPr>
          <w:rStyle w:val="2Char0"/>
          <w:rFonts w:cs="KFGQPC Uthman Taha Naskh"/>
          <w:spacing w:val="-2"/>
          <w:w w:val="98"/>
          <w:sz w:val="30"/>
          <w:szCs w:val="30"/>
          <w:rtl/>
        </w:rPr>
        <w:t xml:space="preserve"> </w:t>
      </w:r>
      <w:r w:rsidRPr="00F52081">
        <w:rPr>
          <w:rStyle w:val="2Char0"/>
          <w:rFonts w:cs="KFGQPC Uthman Taha Naskh"/>
          <w:color w:val="008000"/>
          <w:spacing w:val="-2"/>
          <w:w w:val="98"/>
          <w:sz w:val="30"/>
          <w:szCs w:val="30"/>
          <w:rtl/>
        </w:rPr>
        <w:t>م</w:t>
      </w:r>
      <w:r w:rsidRPr="00F52081">
        <w:rPr>
          <w:rStyle w:val="2Char0"/>
          <w:rFonts w:cs="KFGQPC Uthman Taha Naskh" w:hint="cs"/>
          <w:color w:val="008000"/>
          <w:spacing w:val="-2"/>
          <w:w w:val="98"/>
          <w:sz w:val="30"/>
          <w:szCs w:val="30"/>
          <w:rtl/>
        </w:rPr>
        <w:t>ِ</w:t>
      </w:r>
      <w:r w:rsidRPr="00F52081">
        <w:rPr>
          <w:rStyle w:val="2Char0"/>
          <w:rFonts w:cs="KFGQPC Uthman Taha Naskh"/>
          <w:color w:val="008000"/>
          <w:spacing w:val="-2"/>
          <w:w w:val="98"/>
          <w:sz w:val="30"/>
          <w:szCs w:val="30"/>
          <w:rtl/>
        </w:rPr>
        <w:t>ن قومه:</w:t>
      </w:r>
      <w:r w:rsidRPr="00F52081">
        <w:rPr>
          <w:rStyle w:val="2Char0"/>
          <w:rFonts w:cs="KFGQPC Uthman Taha Naskh"/>
          <w:color w:val="008000"/>
          <w:sz w:val="30"/>
          <w:szCs w:val="30"/>
          <w:rtl/>
        </w:rPr>
        <w:t>لقد أصابت فلاناً فاق</w:t>
      </w:r>
      <w:r w:rsidRPr="00F52081">
        <w:rPr>
          <w:rStyle w:val="2Char0"/>
          <w:rFonts w:cs="KFGQPC Uthman Taha Naskh" w:hint="cs"/>
          <w:color w:val="008000"/>
          <w:sz w:val="30"/>
          <w:szCs w:val="30"/>
          <w:rtl/>
        </w:rPr>
        <w:t>ـ</w:t>
      </w:r>
      <w:r w:rsidRPr="00F52081">
        <w:rPr>
          <w:rStyle w:val="2Char0"/>
          <w:rFonts w:cs="KFGQPC Uthman Taha Naskh"/>
          <w:color w:val="008000"/>
          <w:sz w:val="30"/>
          <w:szCs w:val="30"/>
          <w:rtl/>
        </w:rPr>
        <w:t>ة</w:t>
      </w:r>
      <w:r w:rsidRPr="00F52081">
        <w:rPr>
          <w:rStyle w:val="2Char0"/>
          <w:rFonts w:cs="KFGQPC Uthman Taha Naskh" w:hint="cs"/>
          <w:color w:val="008000"/>
          <w:sz w:val="30"/>
          <w:szCs w:val="30"/>
          <w:rtl/>
        </w:rPr>
        <w:t xml:space="preserve">ٌ </w:t>
      </w:r>
      <w:r w:rsidRPr="00F52081">
        <w:rPr>
          <w:rStyle w:val="2Char0"/>
          <w:rFonts w:cs="KFGQPC Uthman Taha Naskh"/>
          <w:color w:val="008000"/>
          <w:sz w:val="30"/>
          <w:szCs w:val="30"/>
          <w:rtl/>
        </w:rPr>
        <w:t>، فحلّ</w:t>
      </w:r>
      <w:r w:rsidRPr="00F52081">
        <w:rPr>
          <w:rStyle w:val="2Char0"/>
          <w:rFonts w:cs="KFGQPC Uthman Taha Naskh" w:hint="cs"/>
          <w:color w:val="008000"/>
          <w:sz w:val="30"/>
          <w:szCs w:val="30"/>
          <w:rtl/>
        </w:rPr>
        <w:t>َ</w:t>
      </w:r>
      <w:r w:rsidRPr="00F52081">
        <w:rPr>
          <w:rStyle w:val="2Char0"/>
          <w:rFonts w:cs="KFGQPC Uthman Taha Naskh"/>
          <w:color w:val="008000"/>
          <w:sz w:val="30"/>
          <w:szCs w:val="30"/>
          <w:rtl/>
        </w:rPr>
        <w:t>ت له المسألة حتى يصيب قِ</w:t>
      </w:r>
      <w:r w:rsidRPr="00F52081">
        <w:rPr>
          <w:rStyle w:val="2Char0"/>
          <w:rFonts w:cs="KFGQPC Uthman Taha Naskh" w:hint="cs"/>
          <w:color w:val="008000"/>
          <w:sz w:val="30"/>
          <w:szCs w:val="30"/>
          <w:rtl/>
        </w:rPr>
        <w:t>ـ</w:t>
      </w:r>
      <w:r w:rsidRPr="00F52081">
        <w:rPr>
          <w:rStyle w:val="2Char0"/>
          <w:rFonts w:cs="KFGQPC Uthman Taha Naskh"/>
          <w:color w:val="008000"/>
          <w:sz w:val="30"/>
          <w:szCs w:val="30"/>
          <w:rtl/>
        </w:rPr>
        <w:t>واماً م</w:t>
      </w:r>
      <w:r w:rsidRPr="00F52081">
        <w:rPr>
          <w:rStyle w:val="2Char0"/>
          <w:rFonts w:cs="KFGQPC Uthman Taha Naskh" w:hint="cs"/>
          <w:color w:val="008000"/>
          <w:sz w:val="30"/>
          <w:szCs w:val="30"/>
          <w:rtl/>
        </w:rPr>
        <w:t>ِ</w:t>
      </w:r>
      <w:r w:rsidRPr="00F52081">
        <w:rPr>
          <w:rStyle w:val="2Char0"/>
          <w:rFonts w:cs="KFGQPC Uthman Taha Naskh"/>
          <w:color w:val="008000"/>
          <w:sz w:val="30"/>
          <w:szCs w:val="30"/>
          <w:rtl/>
        </w:rPr>
        <w:t>ن عيش</w:t>
      </w:r>
      <w:r w:rsidRPr="00F52081">
        <w:rPr>
          <w:rStyle w:val="2Char0"/>
          <w:rFonts w:cs="KFGQPC Uthman Taha Naskh" w:hint="cs"/>
          <w:color w:val="008000"/>
          <w:sz w:val="30"/>
          <w:szCs w:val="30"/>
          <w:rtl/>
        </w:rPr>
        <w:t xml:space="preserve"> </w:t>
      </w:r>
      <w:r w:rsidRPr="00F52081">
        <w:rPr>
          <w:rStyle w:val="2Char0"/>
          <w:rFonts w:cs="KFGQPC Uthman Taha Naskh"/>
          <w:color w:val="008000"/>
          <w:sz w:val="30"/>
          <w:szCs w:val="30"/>
          <w:rtl/>
        </w:rPr>
        <w:t>، أو قال سداداً م</w:t>
      </w:r>
      <w:r w:rsidRPr="00F52081">
        <w:rPr>
          <w:rStyle w:val="2Char0"/>
          <w:rFonts w:cs="KFGQPC Uthman Taha Naskh" w:hint="cs"/>
          <w:color w:val="008000"/>
          <w:sz w:val="30"/>
          <w:szCs w:val="30"/>
          <w:rtl/>
        </w:rPr>
        <w:t>ِـ</w:t>
      </w:r>
      <w:r w:rsidRPr="00F52081">
        <w:rPr>
          <w:rStyle w:val="2Char0"/>
          <w:rFonts w:cs="KFGQPC Uthman Taha Naskh"/>
          <w:color w:val="008000"/>
          <w:sz w:val="30"/>
          <w:szCs w:val="30"/>
          <w:rtl/>
        </w:rPr>
        <w:t>ن عيش</w:t>
      </w:r>
      <w:r w:rsidRPr="00F52081">
        <w:rPr>
          <w:rStyle w:val="2Char0"/>
          <w:rFonts w:cs="KFGQPC Uthman Taha Naskh" w:hint="cs"/>
          <w:color w:val="008000"/>
          <w:sz w:val="30"/>
          <w:szCs w:val="30"/>
          <w:rtl/>
        </w:rPr>
        <w:t xml:space="preserve"> </w:t>
      </w:r>
      <w:r w:rsidRPr="00F52081">
        <w:rPr>
          <w:rStyle w:val="2Char0"/>
          <w:rFonts w:cs="KFGQPC Uthman Taha Naskh"/>
          <w:color w:val="008000"/>
          <w:sz w:val="30"/>
          <w:szCs w:val="30"/>
          <w:rtl/>
        </w:rPr>
        <w:t>، فم</w:t>
      </w:r>
      <w:r w:rsidRPr="00F52081">
        <w:rPr>
          <w:rStyle w:val="2Char0"/>
          <w:rFonts w:cs="KFGQPC Uthman Taha Naskh" w:hint="cs"/>
          <w:color w:val="008000"/>
          <w:sz w:val="30"/>
          <w:szCs w:val="30"/>
          <w:rtl/>
        </w:rPr>
        <w:t>ـ</w:t>
      </w:r>
      <w:r w:rsidRPr="00F52081">
        <w:rPr>
          <w:rStyle w:val="2Char0"/>
          <w:rFonts w:cs="KFGQPC Uthman Taha Naskh"/>
          <w:color w:val="008000"/>
          <w:sz w:val="30"/>
          <w:szCs w:val="30"/>
          <w:rtl/>
        </w:rPr>
        <w:t>ا س</w:t>
      </w:r>
      <w:r w:rsidRPr="00F52081">
        <w:rPr>
          <w:rStyle w:val="2Char0"/>
          <w:rFonts w:cs="KFGQPC Uthman Taha Naskh" w:hint="cs"/>
          <w:color w:val="008000"/>
          <w:sz w:val="30"/>
          <w:szCs w:val="30"/>
          <w:rtl/>
        </w:rPr>
        <w:t>ِـ</w:t>
      </w:r>
      <w:r w:rsidRPr="00F52081">
        <w:rPr>
          <w:rStyle w:val="2Char0"/>
          <w:rFonts w:cs="KFGQPC Uthman Taha Naskh"/>
          <w:color w:val="008000"/>
          <w:sz w:val="30"/>
          <w:szCs w:val="30"/>
          <w:rtl/>
        </w:rPr>
        <w:t>واهن م</w:t>
      </w:r>
      <w:r w:rsidRPr="00F52081">
        <w:rPr>
          <w:rStyle w:val="2Char0"/>
          <w:rFonts w:cs="KFGQPC Uthman Taha Naskh" w:hint="cs"/>
          <w:color w:val="008000"/>
          <w:sz w:val="30"/>
          <w:szCs w:val="30"/>
          <w:rtl/>
        </w:rPr>
        <w:t>ِـ</w:t>
      </w:r>
      <w:r w:rsidRPr="00F52081">
        <w:rPr>
          <w:rStyle w:val="2Char0"/>
          <w:rFonts w:cs="KFGQPC Uthman Taha Naskh"/>
          <w:color w:val="008000"/>
          <w:sz w:val="30"/>
          <w:szCs w:val="30"/>
          <w:rtl/>
        </w:rPr>
        <w:t>ن المسألة يا قبيصة سُحتا يأكل</w:t>
      </w:r>
      <w:r w:rsidRPr="00F52081">
        <w:rPr>
          <w:rStyle w:val="2Char0"/>
          <w:rFonts w:cs="KFGQPC Uthman Taha Naskh" w:hint="cs"/>
          <w:color w:val="008000"/>
          <w:sz w:val="30"/>
          <w:szCs w:val="30"/>
          <w:rtl/>
        </w:rPr>
        <w:t>ُ</w:t>
      </w:r>
      <w:r w:rsidRPr="00F52081">
        <w:rPr>
          <w:rStyle w:val="2Char0"/>
          <w:rFonts w:cs="KFGQPC Uthman Taha Naskh"/>
          <w:color w:val="008000"/>
          <w:sz w:val="30"/>
          <w:szCs w:val="30"/>
          <w:rtl/>
        </w:rPr>
        <w:t>ها صاحب</w:t>
      </w:r>
      <w:r w:rsidRPr="00F52081">
        <w:rPr>
          <w:rStyle w:val="2Char0"/>
          <w:rFonts w:cs="KFGQPC Uthman Taha Naskh" w:hint="cs"/>
          <w:color w:val="008000"/>
          <w:sz w:val="30"/>
          <w:szCs w:val="30"/>
          <w:rtl/>
        </w:rPr>
        <w:t>ُ</w:t>
      </w:r>
      <w:r w:rsidRPr="00F52081">
        <w:rPr>
          <w:rStyle w:val="2Char0"/>
          <w:rFonts w:cs="KFGQPC Uthman Taha Naskh"/>
          <w:color w:val="008000"/>
          <w:sz w:val="30"/>
          <w:szCs w:val="30"/>
          <w:rtl/>
        </w:rPr>
        <w:t>ها سُحتاً</w:t>
      </w:r>
      <w:r w:rsidRPr="00F121EC">
        <w:rPr>
          <w:rFonts w:ascii="SimSun" w:hAnsi="SimSun" w:cs="KFGQPC Uthman Taha Naskh"/>
          <w:b/>
          <w:bCs/>
          <w:color w:val="008000"/>
          <w:kern w:val="28"/>
          <w:sz w:val="30"/>
          <w:szCs w:val="30"/>
          <w:rtl/>
        </w:rPr>
        <w:t xml:space="preserve">». </w:t>
      </w:r>
      <w:r w:rsidRPr="00F121EC">
        <w:rPr>
          <w:rFonts w:ascii="SimSun" w:hAnsi="SimSun" w:cs="KFGQPC Uthman Taha Naskh"/>
          <w:kern w:val="28"/>
          <w:sz w:val="30"/>
          <w:szCs w:val="30"/>
          <w:rtl/>
        </w:rPr>
        <w:t>أ</w:t>
      </w:r>
      <w:r w:rsidRPr="00D831E9">
        <w:rPr>
          <w:rFonts w:ascii="SimSun" w:hAnsi="SimSun" w:cs="KFGQPC Uthman Taha Naskh"/>
          <w:kern w:val="28"/>
          <w:sz w:val="30"/>
          <w:szCs w:val="30"/>
          <w:rtl/>
        </w:rPr>
        <w:t>خرجه مسلم.</w:t>
      </w:r>
    </w:p>
    <w:p w:rsidR="00204A30" w:rsidRPr="00F846D8" w:rsidRDefault="00204A30" w:rsidP="00204A30">
      <w:pPr>
        <w:spacing w:line="360" w:lineRule="auto"/>
        <w:ind w:firstLineChars="200" w:firstLine="562"/>
        <w:rPr>
          <w:rFonts w:ascii="SimSun" w:hAnsi="SimSun"/>
          <w:b/>
          <w:bCs/>
          <w:color w:val="008000"/>
          <w:kern w:val="26"/>
          <w:sz w:val="28"/>
          <w:szCs w:val="28"/>
        </w:rPr>
      </w:pPr>
      <w:r w:rsidRPr="00F846D8">
        <w:rPr>
          <w:rFonts w:ascii="SimSun" w:hAnsi="SimSun" w:hint="eastAsia"/>
          <w:b/>
          <w:bCs/>
          <w:snapToGrid w:val="0"/>
          <w:color w:val="008000"/>
          <w:kern w:val="26"/>
          <w:sz w:val="28"/>
          <w:szCs w:val="28"/>
        </w:rPr>
        <w:t>“你等着，直至有人来交纳天课，然后我们用它来为你还债。</w:t>
      </w:r>
      <w:r w:rsidRPr="00F846D8">
        <w:rPr>
          <w:rFonts w:ascii="SimSun" w:hAnsi="SimSun" w:hint="eastAsia"/>
          <w:b/>
          <w:bCs/>
          <w:color w:val="008000"/>
          <w:kern w:val="26"/>
          <w:sz w:val="28"/>
          <w:szCs w:val="28"/>
        </w:rPr>
        <w:t>”然后他又说：“</w:t>
      </w:r>
      <w:r w:rsidRPr="00F846D8">
        <w:rPr>
          <w:rFonts w:ascii="SimSun" w:hAnsi="SimSun" w:hint="eastAsia"/>
          <w:b/>
          <w:bCs/>
          <w:snapToGrid w:val="0"/>
          <w:color w:val="008000"/>
          <w:kern w:val="26"/>
          <w:sz w:val="28"/>
          <w:szCs w:val="28"/>
        </w:rPr>
        <w:t>盖壁率图呀！这种乞讨只对三种人是合法的：第一种人是为了调解纠纷而负债，乞讨对他是合法的，直至他还清债务，然后停止乞讨；第二种人是遭受灾难，一无所有，乞讨对他是合法的，直至他能维持正常的生活；第三种人是遭到赤贫，直至他同族中有三个人作证：某人确已遭受赤贫，然后乞讨对他是合法的，直至他能维持正常的生活。盖壁率图呀！除此之外的乞讨都是非法的，乞讨</w:t>
      </w:r>
      <w:r>
        <w:rPr>
          <w:rFonts w:ascii="SimSun" w:hAnsi="SimSun" w:hint="eastAsia"/>
          <w:b/>
          <w:bCs/>
          <w:snapToGrid w:val="0"/>
          <w:color w:val="008000"/>
          <w:kern w:val="26"/>
          <w:sz w:val="28"/>
          <w:szCs w:val="28"/>
        </w:rPr>
        <w:t>吃它也</w:t>
      </w:r>
      <w:r w:rsidRPr="00F846D8">
        <w:rPr>
          <w:rFonts w:ascii="SimSun" w:hAnsi="SimSun" w:hint="eastAsia"/>
          <w:b/>
          <w:bCs/>
          <w:snapToGrid w:val="0"/>
          <w:color w:val="008000"/>
          <w:kern w:val="26"/>
          <w:sz w:val="28"/>
          <w:szCs w:val="28"/>
        </w:rPr>
        <w:t>是非法的。</w:t>
      </w:r>
      <w:r w:rsidRPr="00F846D8">
        <w:rPr>
          <w:rFonts w:ascii="SimSun" w:hAnsi="SimSun" w:hint="eastAsia"/>
          <w:b/>
          <w:bCs/>
          <w:color w:val="008000"/>
          <w:kern w:val="26"/>
          <w:sz w:val="28"/>
          <w:szCs w:val="28"/>
        </w:rPr>
        <w:t>”</w:t>
      </w:r>
      <w:r w:rsidRPr="00F846D8">
        <w:rPr>
          <w:rStyle w:val="a9"/>
          <w:rFonts w:ascii="SimSun" w:hAnsi="SimSun"/>
          <w:b/>
          <w:bCs/>
          <w:color w:val="008000"/>
          <w:kern w:val="26"/>
          <w:sz w:val="28"/>
          <w:szCs w:val="28"/>
        </w:rPr>
        <w:footnoteReference w:id="391"/>
      </w:r>
    </w:p>
    <w:p w:rsidR="00204A30" w:rsidRPr="00F846D8" w:rsidRDefault="00204A30" w:rsidP="00204A30">
      <w:pPr>
        <w:spacing w:line="360" w:lineRule="auto"/>
        <w:ind w:firstLineChars="200" w:firstLine="560"/>
        <w:rPr>
          <w:rFonts w:ascii="STXinwei" w:eastAsia="STXinwei" w:hAnsi="SimSun"/>
          <w:b/>
          <w:bCs/>
          <w:kern w:val="26"/>
          <w:sz w:val="28"/>
          <w:szCs w:val="28"/>
        </w:rPr>
      </w:pPr>
      <w:r w:rsidRPr="00F846D8">
        <w:rPr>
          <w:rFonts w:hint="eastAsia"/>
          <w:kern w:val="26"/>
          <w:sz w:val="28"/>
          <w:szCs w:val="28"/>
        </w:rPr>
        <w:t>允许用天课偿还亡人的债务，因为没有规定无能力还债者要拥有它，因此，可以为他偿还债务，因为真主规定他们可以享受天课，而没有规定他们必须拥有天课。</w:t>
      </w:r>
    </w:p>
    <w:p w:rsidR="00204A30" w:rsidRPr="00DA64C8" w:rsidRDefault="00204A30" w:rsidP="00DA64C8">
      <w:pPr>
        <w:spacing w:line="360" w:lineRule="auto"/>
        <w:ind w:firstLineChars="200" w:firstLine="560"/>
        <w:rPr>
          <w:rFonts w:ascii="STXinwei" w:eastAsia="STXinwei"/>
          <w:kern w:val="26"/>
          <w:sz w:val="28"/>
          <w:szCs w:val="28"/>
        </w:rPr>
      </w:pPr>
      <w:r w:rsidRPr="00DA64C8">
        <w:rPr>
          <w:rFonts w:ascii="STXinwei" w:eastAsia="STXinwei" w:hint="eastAsia"/>
          <w:kern w:val="26"/>
          <w:sz w:val="28"/>
          <w:szCs w:val="28"/>
        </w:rPr>
        <w:t>第七种：为主道工作者</w:t>
      </w:r>
    </w:p>
    <w:p w:rsidR="00204A30" w:rsidRPr="00F846D8" w:rsidRDefault="00204A30" w:rsidP="00204A30">
      <w:pPr>
        <w:spacing w:line="360" w:lineRule="auto"/>
        <w:ind w:firstLineChars="200" w:firstLine="560"/>
        <w:rPr>
          <w:rFonts w:ascii="STXinwei" w:eastAsia="STXinwei" w:hAnsi="SimSun"/>
          <w:b/>
          <w:bCs/>
          <w:color w:val="008000"/>
          <w:kern w:val="26"/>
          <w:sz w:val="28"/>
          <w:szCs w:val="28"/>
        </w:rPr>
      </w:pPr>
      <w:r w:rsidRPr="00F846D8">
        <w:rPr>
          <w:rFonts w:ascii="SimSun" w:hAnsi="SimSun" w:hint="eastAsia"/>
          <w:kern w:val="26"/>
          <w:sz w:val="28"/>
          <w:szCs w:val="28"/>
        </w:rPr>
        <w:t>他们是那些没有从政府领取工资的自愿者，其中包括穷人和富人，屯驻边防要塞即如出征，其中不包含慈善事业，否则，在这节经文</w:t>
      </w:r>
      <w:r w:rsidRPr="00F846D8">
        <w:rPr>
          <w:rStyle w:val="a9"/>
          <w:rFonts w:ascii="SimSun" w:hAnsi="SimSun"/>
          <w:kern w:val="26"/>
          <w:sz w:val="28"/>
          <w:szCs w:val="28"/>
        </w:rPr>
        <w:footnoteReference w:id="392"/>
      </w:r>
      <w:r w:rsidRPr="00F846D8">
        <w:rPr>
          <w:rFonts w:ascii="SimSun" w:hAnsi="SimSun" w:hint="eastAsia"/>
          <w:kern w:val="26"/>
          <w:sz w:val="28"/>
          <w:szCs w:val="28"/>
        </w:rPr>
        <w:t>中提起的其他可得天课者分类就没有什么意义了，因为这一切都属于慈善事业。</w:t>
      </w:r>
    </w:p>
    <w:p w:rsidR="004F2B19" w:rsidRDefault="004F2B19" w:rsidP="004F2B19">
      <w:pPr>
        <w:spacing w:line="360" w:lineRule="auto"/>
        <w:ind w:firstLineChars="200" w:firstLine="560"/>
        <w:rPr>
          <w:rFonts w:ascii="SimSun" w:hAnsi="SimSun"/>
          <w:b/>
          <w:bCs/>
          <w:snapToGrid w:val="0"/>
          <w:color w:val="008000"/>
          <w:kern w:val="26"/>
          <w:sz w:val="28"/>
          <w:szCs w:val="28"/>
        </w:rPr>
      </w:pPr>
      <w:r w:rsidRPr="00F846D8">
        <w:rPr>
          <w:rFonts w:ascii="STLiti" w:eastAsia="STLiti" w:hAnsi="SimSun" w:cs="SimSun" w:hint="eastAsia"/>
          <w:kern w:val="26"/>
          <w:sz w:val="28"/>
          <w:szCs w:val="28"/>
          <w:lang w:val="zh-CN"/>
        </w:rPr>
        <w:t>“为主道工作者”</w:t>
      </w:r>
      <w:r w:rsidRPr="00F846D8">
        <w:rPr>
          <w:rFonts w:ascii="SimSun" w:hAnsi="SimSun" w:cs="SimSun" w:hint="eastAsia"/>
          <w:kern w:val="26"/>
          <w:sz w:val="28"/>
          <w:szCs w:val="28"/>
          <w:lang w:val="zh-CN"/>
        </w:rPr>
        <w:t>包含广义的奋斗，就是说它包含了全面的思想准备，阻止一切怀有偏见者的攻击、歪曲者模棱两可的事件和具有毁灭性派别的袭击，出版有益的伊斯兰书刊杂志，让忠实者能专心致志地工作，抵制基督教的传播与叛教事项。</w:t>
      </w:r>
      <w:r w:rsidRPr="00F846D8">
        <w:rPr>
          <w:rFonts w:ascii="SimSun" w:hAnsi="SimSun" w:hint="eastAsia"/>
          <w:kern w:val="26"/>
          <w:sz w:val="28"/>
          <w:szCs w:val="28"/>
        </w:rPr>
        <w:t>类似这方面的《圣训》有，</w:t>
      </w:r>
      <w:r>
        <w:rPr>
          <w:rFonts w:ascii="SimSun" w:hAnsi="SimSun" w:cs="Arial" w:hint="eastAsia"/>
          <w:b/>
          <w:bCs/>
          <w:color w:val="008000"/>
          <w:kern w:val="26"/>
          <w:sz w:val="28"/>
          <w:szCs w:val="28"/>
        </w:rPr>
        <w:t>主的使者</w:t>
      </w:r>
      <w:r w:rsid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513"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13" inset="0,0,0,0">
              <w:txbxContent>
                <w:p w:rsidR="004F2B19" w:rsidRPr="00AC7C98" w:rsidRDefault="004F2B19" w:rsidP="004F2B19">
                  <w:pPr>
                    <w:spacing w:line="120" w:lineRule="exact"/>
                    <w:jc w:val="center"/>
                    <w:rPr>
                      <w:rFonts w:ascii="SimSun" w:hAnsi="SimSun" w:cs="Arial"/>
                      <w:b/>
                      <w:bCs/>
                      <w:color w:val="008000"/>
                      <w:kern w:val="24"/>
                      <w:sz w:val="8"/>
                      <w:szCs w:val="8"/>
                    </w:rPr>
                  </w:pPr>
                  <w:r w:rsidRPr="00AC7C98">
                    <w:rPr>
                      <w:rFonts w:ascii="SimSun" w:hAnsi="SimSun" w:cs="Arial" w:hint="eastAsia"/>
                      <w:b/>
                      <w:bCs/>
                      <w:color w:val="008000"/>
                      <w:kern w:val="24"/>
                      <w:sz w:val="8"/>
                      <w:szCs w:val="8"/>
                    </w:rPr>
                    <w:t>愿主赐福之</w:t>
                  </w:r>
                </w:p>
                <w:p w:rsidR="004F2B19" w:rsidRPr="00AC7C98" w:rsidRDefault="004F2B19" w:rsidP="004F2B19">
                  <w:pPr>
                    <w:spacing w:line="120" w:lineRule="exact"/>
                    <w:jc w:val="center"/>
                    <w:rPr>
                      <w:rFonts w:ascii="SimSun" w:hAnsi="SimSun" w:cs="Arial"/>
                      <w:b/>
                      <w:bCs/>
                      <w:color w:val="008000"/>
                      <w:kern w:val="24"/>
                      <w:sz w:val="8"/>
                      <w:szCs w:val="8"/>
                    </w:rPr>
                  </w:pPr>
                  <w:r w:rsidRPr="00AC7C98">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snapToGrid w:val="0"/>
          <w:color w:val="008000"/>
          <w:kern w:val="26"/>
          <w:sz w:val="28"/>
          <w:szCs w:val="28"/>
        </w:rPr>
        <w:t>说：</w:t>
      </w:r>
    </w:p>
    <w:p w:rsidR="004F2B19" w:rsidRPr="00D831E9" w:rsidRDefault="004F2B19" w:rsidP="004F2B19">
      <w:pPr>
        <w:pStyle w:val="afb"/>
        <w:spacing w:after="0" w:line="240" w:lineRule="auto"/>
        <w:ind w:left="0" w:firstLineChars="200" w:firstLine="602"/>
        <w:jc w:val="both"/>
        <w:rPr>
          <w:rFonts w:ascii="SimSun" w:hAnsi="SimSun" w:cs="KFGQPC Uthman Taha Naskh"/>
          <w:kern w:val="28"/>
          <w:sz w:val="30"/>
          <w:szCs w:val="30"/>
          <w:rtl/>
        </w:rPr>
      </w:pPr>
      <w:r>
        <w:rPr>
          <w:rFonts w:ascii="SimSun" w:hAnsi="SimSun" w:cs="KFGQPC Uthman Taha Naskh" w:hint="cs"/>
          <w:b/>
          <w:bCs/>
          <w:color w:val="008000"/>
          <w:kern w:val="28"/>
          <w:sz w:val="30"/>
          <w:szCs w:val="30"/>
          <w:rtl/>
        </w:rPr>
        <w:t xml:space="preserve">قال </w:t>
      </w:r>
      <w:r w:rsidRPr="00A77974">
        <w:rPr>
          <w:rFonts w:ascii="SimSun" w:hAnsi="SimSun" w:cs="KFGQPC Uthman Taha Naskh" w:hint="cs"/>
          <w:b/>
          <w:bCs/>
          <w:color w:val="008000"/>
          <w:kern w:val="28"/>
          <w:sz w:val="30"/>
          <w:szCs w:val="30"/>
          <w:rtl/>
        </w:rPr>
        <w:t>رسول</w:t>
      </w:r>
      <w:r w:rsidRPr="00A77974">
        <w:rPr>
          <w:rFonts w:ascii="SimSun" w:hAnsi="SimSun" w:cs="KFGQPC Uthman Taha Naskh"/>
          <w:b/>
          <w:bCs/>
          <w:color w:val="008000"/>
          <w:kern w:val="28"/>
          <w:sz w:val="30"/>
          <w:szCs w:val="30"/>
          <w:rtl/>
        </w:rPr>
        <w:t xml:space="preserve"> الله </w:t>
      </w:r>
      <w:r w:rsidRPr="00A77974">
        <w:rPr>
          <w:rFonts w:ascii="SimSun" w:hAnsi="SimSun" w:cs="KFGQPC Uthman Taha Naskh" w:hint="cs"/>
          <w:b/>
          <w:bCs/>
          <w:color w:val="008000"/>
          <w:kern w:val="28"/>
          <w:sz w:val="30"/>
          <w:szCs w:val="30"/>
          <w:rtl/>
        </w:rPr>
        <w:t>ﷺ</w:t>
      </w:r>
      <w:r w:rsidRPr="00A77974">
        <w:rPr>
          <w:rFonts w:ascii="SimSun" w:hAnsi="SimSun" w:cs="KFGQPC Uthman Taha Naskh"/>
          <w:b/>
          <w:bCs/>
          <w:color w:val="008000"/>
          <w:kern w:val="28"/>
          <w:sz w:val="30"/>
          <w:szCs w:val="30"/>
          <w:rtl/>
        </w:rPr>
        <w:t>:</w:t>
      </w:r>
      <w:r w:rsidRPr="00D831E9">
        <w:rPr>
          <w:rFonts w:ascii="SimSun" w:hAnsi="SimSun" w:cs="KFGQPC Uthman Taha Naskh"/>
          <w:b/>
          <w:bCs/>
          <w:color w:val="008000"/>
          <w:kern w:val="28"/>
          <w:sz w:val="30"/>
          <w:szCs w:val="30"/>
          <w:rtl/>
        </w:rPr>
        <w:t>«</w:t>
      </w:r>
      <w:r w:rsidRPr="00F52081">
        <w:rPr>
          <w:rFonts w:ascii="SimSun" w:hAnsi="SimSun" w:cs="KFGQPC Uthman Taha Naskh"/>
          <w:b/>
          <w:bCs/>
          <w:color w:val="008000"/>
          <w:kern w:val="28"/>
          <w:sz w:val="30"/>
          <w:szCs w:val="30"/>
          <w:rtl/>
        </w:rPr>
        <w:t>جاهدوا المشركينَ بأموالِكم وأنفُسِكم وألسنتِكم</w:t>
      </w:r>
      <w:r w:rsidRPr="00D831E9">
        <w:rPr>
          <w:rFonts w:ascii="SimSun" w:hAnsi="SimSun" w:cs="KFGQPC Uthman Taha Naskh"/>
          <w:b/>
          <w:bCs/>
          <w:color w:val="008000"/>
          <w:kern w:val="28"/>
          <w:sz w:val="30"/>
          <w:szCs w:val="30"/>
          <w:rtl/>
        </w:rPr>
        <w:t xml:space="preserve">». </w:t>
      </w:r>
      <w:r w:rsidRPr="00D831E9">
        <w:rPr>
          <w:rFonts w:ascii="SimSun" w:hAnsi="SimSun" w:cs="KFGQPC Uthman Taha Naskh"/>
          <w:kern w:val="28"/>
          <w:sz w:val="30"/>
          <w:szCs w:val="30"/>
          <w:rtl/>
        </w:rPr>
        <w:t xml:space="preserve">أخرجه </w:t>
      </w:r>
      <w:r w:rsidRPr="00F52081">
        <w:rPr>
          <w:rFonts w:ascii="SimSun" w:hAnsi="SimSun" w:cs="KFGQPC Uthman Taha Naskh"/>
          <w:kern w:val="28"/>
          <w:sz w:val="30"/>
          <w:szCs w:val="30"/>
          <w:rtl/>
        </w:rPr>
        <w:t>أبو داود</w:t>
      </w:r>
    </w:p>
    <w:p w:rsidR="004F2B19" w:rsidRPr="00F846D8" w:rsidRDefault="004F2B19" w:rsidP="00AF5A3A">
      <w:pPr>
        <w:spacing w:line="360" w:lineRule="auto"/>
        <w:ind w:firstLineChars="200" w:firstLine="562"/>
        <w:rPr>
          <w:rFonts w:ascii="STXinwei" w:eastAsia="STXinwei" w:hAnsi="SimSun"/>
          <w:b/>
          <w:bCs/>
          <w:color w:val="008000"/>
          <w:kern w:val="26"/>
          <w:sz w:val="28"/>
          <w:szCs w:val="28"/>
        </w:rPr>
      </w:pPr>
      <w:r w:rsidRPr="00F846D8">
        <w:rPr>
          <w:rFonts w:ascii="SimSun" w:hAnsi="SimSun" w:hint="eastAsia"/>
          <w:b/>
          <w:bCs/>
          <w:snapToGrid w:val="0"/>
          <w:color w:val="008000"/>
          <w:kern w:val="26"/>
          <w:sz w:val="28"/>
          <w:szCs w:val="28"/>
        </w:rPr>
        <w:t>“你们当用</w:t>
      </w:r>
      <w:r w:rsidR="00AF5A3A">
        <w:rPr>
          <w:rFonts w:ascii="SimSun" w:hAnsi="SimSun" w:hint="eastAsia"/>
          <w:b/>
          <w:bCs/>
          <w:snapToGrid w:val="0"/>
          <w:color w:val="008000"/>
          <w:kern w:val="26"/>
          <w:sz w:val="28"/>
          <w:szCs w:val="28"/>
        </w:rPr>
        <w:t>你们</w:t>
      </w:r>
      <w:r w:rsidRPr="00F846D8">
        <w:rPr>
          <w:rFonts w:ascii="SimSun" w:hAnsi="SimSun" w:hint="eastAsia"/>
          <w:b/>
          <w:bCs/>
          <w:snapToGrid w:val="0"/>
          <w:color w:val="008000"/>
          <w:kern w:val="26"/>
          <w:sz w:val="28"/>
          <w:szCs w:val="28"/>
        </w:rPr>
        <w:t>的财产、</w:t>
      </w:r>
      <w:r w:rsidR="00AF5A3A">
        <w:rPr>
          <w:rFonts w:ascii="SimSun" w:hAnsi="SimSun" w:hint="eastAsia"/>
          <w:b/>
          <w:bCs/>
          <w:snapToGrid w:val="0"/>
          <w:color w:val="008000"/>
          <w:kern w:val="26"/>
          <w:sz w:val="28"/>
          <w:szCs w:val="28"/>
        </w:rPr>
        <w:t>你们</w:t>
      </w:r>
      <w:r w:rsidR="00AF5A3A" w:rsidRPr="00F846D8">
        <w:rPr>
          <w:rFonts w:ascii="SimSun" w:hAnsi="SimSun" w:hint="eastAsia"/>
          <w:b/>
          <w:bCs/>
          <w:snapToGrid w:val="0"/>
          <w:color w:val="008000"/>
          <w:kern w:val="26"/>
          <w:sz w:val="28"/>
          <w:szCs w:val="28"/>
        </w:rPr>
        <w:t>的</w:t>
      </w:r>
      <w:r w:rsidRPr="00F846D8">
        <w:rPr>
          <w:rFonts w:ascii="SimSun" w:hAnsi="SimSun" w:hint="eastAsia"/>
          <w:b/>
          <w:bCs/>
          <w:snapToGrid w:val="0"/>
          <w:color w:val="008000"/>
          <w:kern w:val="26"/>
          <w:sz w:val="28"/>
          <w:szCs w:val="28"/>
        </w:rPr>
        <w:t>身体和</w:t>
      </w:r>
      <w:r w:rsidR="00AF5A3A">
        <w:rPr>
          <w:rFonts w:ascii="SimSun" w:hAnsi="SimSun" w:hint="eastAsia"/>
          <w:b/>
          <w:bCs/>
          <w:snapToGrid w:val="0"/>
          <w:color w:val="008000"/>
          <w:kern w:val="26"/>
          <w:sz w:val="28"/>
          <w:szCs w:val="28"/>
        </w:rPr>
        <w:t>你们</w:t>
      </w:r>
      <w:r w:rsidR="00AF5A3A" w:rsidRPr="00F846D8">
        <w:rPr>
          <w:rFonts w:ascii="SimSun" w:hAnsi="SimSun" w:hint="eastAsia"/>
          <w:b/>
          <w:bCs/>
          <w:snapToGrid w:val="0"/>
          <w:color w:val="008000"/>
          <w:kern w:val="26"/>
          <w:sz w:val="28"/>
          <w:szCs w:val="28"/>
        </w:rPr>
        <w:t>的</w:t>
      </w:r>
      <w:r w:rsidRPr="00F846D8">
        <w:rPr>
          <w:rFonts w:ascii="SimSun" w:hAnsi="SimSun" w:hint="eastAsia"/>
          <w:b/>
          <w:bCs/>
          <w:snapToGrid w:val="0"/>
          <w:color w:val="008000"/>
          <w:kern w:val="26"/>
          <w:sz w:val="28"/>
          <w:szCs w:val="28"/>
        </w:rPr>
        <w:t>口舌与多神教徒战斗。</w:t>
      </w:r>
      <w:r w:rsidRPr="00F846D8">
        <w:rPr>
          <w:rFonts w:ascii="SimSun" w:hAnsi="SimSun" w:cs="Andalus" w:hint="eastAsia"/>
          <w:b/>
          <w:bCs/>
          <w:color w:val="008000"/>
          <w:kern w:val="26"/>
          <w:sz w:val="28"/>
          <w:szCs w:val="28"/>
          <w:lang w:val="zh-CN"/>
        </w:rPr>
        <w:t>”</w:t>
      </w:r>
      <w:r w:rsidRPr="00F846D8">
        <w:rPr>
          <w:rStyle w:val="a9"/>
          <w:rFonts w:ascii="SimSun" w:hAnsi="SimSun" w:cs="Andalus"/>
          <w:b/>
          <w:bCs/>
          <w:color w:val="008000"/>
          <w:kern w:val="26"/>
          <w:sz w:val="28"/>
          <w:szCs w:val="28"/>
          <w:lang w:val="zh-CN"/>
        </w:rPr>
        <w:footnoteReference w:id="393"/>
      </w:r>
    </w:p>
    <w:p w:rsidR="004F2B19" w:rsidRPr="00DA64C8" w:rsidRDefault="004F2B19" w:rsidP="00DA64C8">
      <w:pPr>
        <w:spacing w:line="360" w:lineRule="auto"/>
        <w:ind w:firstLineChars="200" w:firstLine="560"/>
        <w:rPr>
          <w:rFonts w:ascii="STXinwei" w:eastAsia="STXinwei" w:hAnsi="SimSun"/>
          <w:kern w:val="26"/>
          <w:sz w:val="28"/>
          <w:szCs w:val="28"/>
        </w:rPr>
      </w:pPr>
      <w:r w:rsidRPr="00DA64C8">
        <w:rPr>
          <w:rFonts w:ascii="STXinwei" w:eastAsia="STXinwei" w:hint="eastAsia"/>
          <w:kern w:val="26"/>
          <w:sz w:val="28"/>
          <w:szCs w:val="28"/>
        </w:rPr>
        <w:t>第八种：</w:t>
      </w:r>
      <w:r w:rsidRPr="00DA64C8">
        <w:rPr>
          <w:rFonts w:ascii="STXinwei" w:eastAsia="STXinwei" w:hAnsi="SimSun" w:cs="SimSun" w:hint="eastAsia"/>
          <w:kern w:val="26"/>
          <w:sz w:val="28"/>
          <w:szCs w:val="28"/>
          <w:lang w:val="zh-CN"/>
        </w:rPr>
        <w:t>途中穷困者</w:t>
      </w:r>
    </w:p>
    <w:p w:rsidR="004F2B19" w:rsidRPr="00F846D8" w:rsidRDefault="004F2B19" w:rsidP="004F2B19">
      <w:pPr>
        <w:tabs>
          <w:tab w:val="left" w:pos="1050"/>
          <w:tab w:val="left" w:pos="4620"/>
        </w:tabs>
        <w:spacing w:line="360" w:lineRule="auto"/>
        <w:ind w:firstLineChars="200" w:firstLine="560"/>
        <w:rPr>
          <w:rFonts w:ascii="SimSun" w:hAnsi="SimSun"/>
          <w:kern w:val="26"/>
          <w:sz w:val="28"/>
          <w:szCs w:val="28"/>
        </w:rPr>
      </w:pPr>
      <w:r w:rsidRPr="00F846D8">
        <w:rPr>
          <w:rFonts w:ascii="SimSun" w:hAnsi="SimSun" w:hint="eastAsia"/>
          <w:kern w:val="26"/>
          <w:sz w:val="28"/>
          <w:szCs w:val="28"/>
        </w:rPr>
        <w:t>他们是那些经过一个地方到另一个地方的旅行者，应给予他们天课帮助他们返回自己的家园。其条件是返回家园所需要的费用，并且旅行是因为必须的、或嘉义的事情，或是允许的也罢！但不允许是为了非法的旅行。同时，又找不到人借给他足够的费用。给予途中穷困者，如果他的居住是为了等待解决困境，即使他长时间地居住也罢！</w:t>
      </w:r>
    </w:p>
    <w:p w:rsidR="004F2B19" w:rsidRPr="00F846D8" w:rsidRDefault="004F2B19" w:rsidP="004F2B19">
      <w:pPr>
        <w:tabs>
          <w:tab w:val="left" w:pos="1050"/>
          <w:tab w:val="left" w:pos="4620"/>
        </w:tabs>
        <w:spacing w:line="360" w:lineRule="auto"/>
        <w:ind w:firstLineChars="200" w:firstLine="560"/>
        <w:rPr>
          <w:rFonts w:ascii="SimSun" w:hAnsi="SimSun"/>
          <w:kern w:val="26"/>
          <w:sz w:val="28"/>
          <w:szCs w:val="28"/>
        </w:rPr>
      </w:pPr>
      <w:r w:rsidRPr="00F846D8">
        <w:rPr>
          <w:rFonts w:ascii="SimSun" w:hAnsi="SimSun" w:hint="eastAsia"/>
          <w:kern w:val="26"/>
          <w:sz w:val="28"/>
          <w:szCs w:val="28"/>
        </w:rPr>
        <w:t>不必要把天课全部仅仅局限于发给具有这八种情况的人，但最好根据需要和裨益而发，根据伊玛目或他的代理者或交纳天课者的建议而发。</w:t>
      </w:r>
    </w:p>
    <w:p w:rsidR="004F2B19" w:rsidRPr="0041344B" w:rsidRDefault="004F2B19" w:rsidP="00863345">
      <w:pPr>
        <w:spacing w:beforeLines="100" w:afterLines="100" w:line="360" w:lineRule="auto"/>
        <w:jc w:val="center"/>
        <w:rPr>
          <w:rFonts w:ascii="STXinwei" w:eastAsia="STXinwei" w:hAnsi="SimSun" w:cs="Arial"/>
          <w:kern w:val="26"/>
          <w:sz w:val="36"/>
          <w:szCs w:val="36"/>
        </w:rPr>
      </w:pPr>
      <w:r w:rsidRPr="00F846D8">
        <w:rPr>
          <w:kern w:val="26"/>
          <w:sz w:val="28"/>
          <w:szCs w:val="28"/>
          <w:rtl/>
        </w:rPr>
        <w:br w:type="page"/>
      </w:r>
      <w:r w:rsidRPr="0041344B">
        <w:rPr>
          <w:rFonts w:ascii="STXinwei" w:eastAsia="STXinwei" w:hAnsi="SimSun" w:cs="Arial" w:hint="eastAsia"/>
          <w:kern w:val="26"/>
          <w:sz w:val="36"/>
          <w:szCs w:val="36"/>
        </w:rPr>
        <w:t>交纳天课的裨益</w:t>
      </w:r>
    </w:p>
    <w:p w:rsidR="004F2B19" w:rsidRPr="00F846D8" w:rsidRDefault="004F2B19" w:rsidP="004F2B19">
      <w:pPr>
        <w:tabs>
          <w:tab w:val="left" w:pos="0"/>
          <w:tab w:val="left" w:pos="4620"/>
        </w:tabs>
        <w:spacing w:line="360" w:lineRule="auto"/>
        <w:ind w:firstLineChars="200" w:firstLine="562"/>
        <w:rPr>
          <w:rFonts w:ascii="SimSun" w:hAnsi="SimSun"/>
          <w:kern w:val="26"/>
          <w:sz w:val="28"/>
          <w:szCs w:val="28"/>
        </w:rPr>
      </w:pPr>
      <w:r w:rsidRPr="00F846D8">
        <w:rPr>
          <w:rFonts w:ascii="SimSun" w:hAnsi="SimSun" w:hint="eastAsia"/>
          <w:b/>
          <w:bCs/>
          <w:kern w:val="26"/>
          <w:sz w:val="28"/>
          <w:szCs w:val="28"/>
        </w:rPr>
        <w:t>1.</w:t>
      </w:r>
      <w:r w:rsidRPr="00F846D8">
        <w:rPr>
          <w:rFonts w:ascii="SimSun" w:hAnsi="SimSun" w:hint="eastAsia"/>
          <w:kern w:val="26"/>
          <w:sz w:val="28"/>
          <w:szCs w:val="28"/>
        </w:rPr>
        <w:t>服从真主及其使者的命令，把自己喜爱的钱财奉献到真主及其使者喜爱的事业上。</w:t>
      </w:r>
    </w:p>
    <w:p w:rsidR="004F2B19" w:rsidRPr="00F846D8" w:rsidRDefault="004F2B19" w:rsidP="004F2B19">
      <w:pPr>
        <w:spacing w:line="360" w:lineRule="auto"/>
        <w:ind w:firstLineChars="200" w:firstLine="562"/>
        <w:rPr>
          <w:kern w:val="26"/>
          <w:sz w:val="28"/>
          <w:szCs w:val="28"/>
          <w:rtl/>
        </w:rPr>
      </w:pPr>
      <w:r w:rsidRPr="00F846D8">
        <w:rPr>
          <w:rFonts w:ascii="SimSun" w:hAnsi="SimSun" w:hint="eastAsia"/>
          <w:b/>
          <w:bCs/>
          <w:kern w:val="26"/>
          <w:sz w:val="28"/>
          <w:szCs w:val="28"/>
        </w:rPr>
        <w:t>2.</w:t>
      </w:r>
      <w:r w:rsidRPr="00F846D8">
        <w:rPr>
          <w:rFonts w:ascii="SimSun" w:hAnsi="SimSun" w:hint="eastAsia"/>
          <w:kern w:val="26"/>
          <w:sz w:val="28"/>
          <w:szCs w:val="28"/>
        </w:rPr>
        <w:t>获得事半功倍的回赐。</w:t>
      </w:r>
      <w:r w:rsidRPr="00F846D8">
        <w:rPr>
          <w:rFonts w:hint="eastAsia"/>
          <w:kern w:val="26"/>
          <w:sz w:val="28"/>
          <w:szCs w:val="28"/>
        </w:rPr>
        <w:t>清高的真主说：</w:t>
      </w:r>
    </w:p>
    <w:p w:rsidR="004F2B19" w:rsidRPr="00D831E9" w:rsidRDefault="004F2B19" w:rsidP="004F2B19">
      <w:pPr>
        <w:bidi/>
        <w:ind w:firstLineChars="200" w:firstLine="600"/>
        <w:rPr>
          <w:rFonts w:ascii="SimSun" w:hAnsi="SimSun" w:cs="Traditional Arabic"/>
          <w:kern w:val="28"/>
          <w:sz w:val="30"/>
          <w:szCs w:val="30"/>
        </w:rPr>
      </w:pPr>
      <w:r w:rsidRPr="00D831E9">
        <w:rPr>
          <w:rFonts w:ascii="SimSun" w:hAnsi="SimSun" w:cs="KFGQPC Uthman Taha Naskh"/>
          <w:kern w:val="28"/>
          <w:sz w:val="30"/>
          <w:szCs w:val="30"/>
          <w:rtl/>
          <w:lang w:bidi="ar-EG"/>
        </w:rPr>
        <w:t xml:space="preserve">قال الله تعالى: </w:t>
      </w:r>
      <w:r w:rsidRPr="00D831E9">
        <w:rPr>
          <w:rFonts w:ascii="SimSun" w:hAnsi="SimSun" w:cs="QCF_BSML"/>
          <w:b/>
          <w:bCs/>
          <w:color w:val="0000FF"/>
          <w:kern w:val="28"/>
          <w:sz w:val="30"/>
          <w:szCs w:val="30"/>
          <w:rtl/>
        </w:rPr>
        <w:t>(</w:t>
      </w:r>
      <w:r w:rsidRPr="00D831E9">
        <w:rPr>
          <w:rFonts w:ascii="SimSun" w:hAnsi="SimSun" w:cs="QCF_P044"/>
          <w:b/>
          <w:bCs/>
          <w:color w:val="0000FF"/>
          <w:kern w:val="28"/>
          <w:sz w:val="30"/>
          <w:szCs w:val="30"/>
          <w:rtl/>
        </w:rPr>
        <w:t>ﭽ ﭾ ﭿ ﮀ ﮁ ﮂ ﮃ ﮄ ﮅ ﮆ ﮇ ﮈ ﮉ ﮊ ﮋ ﮌ ﮍ ﮎ ﮏ ﮐ ﮑ ﮒ ﮓ</w:t>
      </w:r>
      <w:r w:rsidRPr="00D831E9">
        <w:rPr>
          <w:rFonts w:ascii="SimSun" w:hAnsi="SimSun" w:cs="QCF_BSML"/>
          <w:b/>
          <w:bCs/>
          <w:color w:val="0000FF"/>
          <w:kern w:val="28"/>
          <w:sz w:val="30"/>
          <w:szCs w:val="30"/>
          <w:rtl/>
        </w:rPr>
        <w:t>)</w:t>
      </w:r>
      <w:r w:rsidRPr="00D831E9">
        <w:rPr>
          <w:rFonts w:cs="KFGQPC Uthman Taha Naskh"/>
          <w:kern w:val="28"/>
          <w:rtl/>
          <w:lang w:bidi="ar-EG"/>
        </w:rPr>
        <w:t xml:space="preserve"> </w:t>
      </w:r>
      <w:r w:rsidRPr="00D831E9">
        <w:rPr>
          <w:rFonts w:ascii="SimSun" w:hAnsi="SimSun" w:cs="KFGQPC Uthman Taha Naskh"/>
          <w:kern w:val="28"/>
          <w:sz w:val="30"/>
          <w:szCs w:val="30"/>
          <w:rtl/>
          <w:lang w:bidi="ar-EG"/>
        </w:rPr>
        <w:t>[البقرة: 261]</w:t>
      </w:r>
      <w:r w:rsidRPr="00D831E9">
        <w:rPr>
          <w:rFonts w:ascii="SimSun" w:hAnsi="SimSun" w:cs="Traditional Arabic"/>
          <w:kern w:val="28"/>
          <w:sz w:val="30"/>
          <w:szCs w:val="30"/>
          <w:rtl/>
        </w:rPr>
        <w:t>.</w:t>
      </w:r>
    </w:p>
    <w:p w:rsidR="004F2B19" w:rsidRPr="00D831E9" w:rsidRDefault="004F2B19" w:rsidP="004F2B19">
      <w:pPr>
        <w:spacing w:line="360" w:lineRule="auto"/>
        <w:ind w:firstLineChars="200" w:firstLine="562"/>
        <w:rPr>
          <w:rFonts w:ascii="SimSun" w:hAnsi="SimSun"/>
          <w:b/>
          <w:color w:val="800000"/>
          <w:kern w:val="28"/>
          <w:sz w:val="28"/>
          <w:szCs w:val="28"/>
          <w:lang w:val="zh-CN"/>
        </w:rPr>
      </w:pPr>
      <w:r w:rsidRPr="00D831E9">
        <w:rPr>
          <w:rFonts w:ascii="SimSun" w:hAnsi="SimSun" w:hint="eastAsia"/>
          <w:b/>
          <w:color w:val="800000"/>
          <w:kern w:val="28"/>
          <w:sz w:val="28"/>
          <w:szCs w:val="28"/>
          <w:lang w:val="zh-CN"/>
        </w:rPr>
        <w:t>【</w:t>
      </w:r>
      <w:r w:rsidRPr="00D831E9">
        <w:rPr>
          <w:rFonts w:ascii="SimSun" w:hAnsi="SimSun" w:hint="eastAsia"/>
          <w:b/>
          <w:bCs/>
          <w:color w:val="800000"/>
          <w:kern w:val="28"/>
          <w:sz w:val="28"/>
          <w:szCs w:val="28"/>
        </w:rPr>
        <w:t>[261]为主道而施舍财产的人，</w:t>
      </w:r>
      <w:r>
        <w:rPr>
          <w:rFonts w:ascii="SimSun" w:hAnsi="SimSun" w:hint="eastAsia"/>
          <w:b/>
          <w:bCs/>
          <w:color w:val="800000"/>
          <w:kern w:val="28"/>
          <w:sz w:val="28"/>
          <w:szCs w:val="28"/>
        </w:rPr>
        <w:t>譬如种下一粒种子，发出七个穗，每个穗结一百颗谷粒</w:t>
      </w:r>
      <w:r w:rsidRPr="00D831E9">
        <w:rPr>
          <w:rFonts w:ascii="SimSun" w:hAnsi="SimSun" w:hint="eastAsia"/>
          <w:b/>
          <w:bCs/>
          <w:color w:val="800000"/>
          <w:kern w:val="28"/>
          <w:sz w:val="28"/>
          <w:szCs w:val="28"/>
        </w:rPr>
        <w:t>。真主加倍地报酬他所意欲的人</w:t>
      </w:r>
      <w:r w:rsidRPr="00D831E9">
        <w:rPr>
          <w:rFonts w:ascii="SimSun" w:hAnsi="SimSun" w:hint="eastAsia"/>
          <w:b/>
          <w:color w:val="800000"/>
          <w:kern w:val="28"/>
          <w:sz w:val="28"/>
          <w:szCs w:val="28"/>
        </w:rPr>
        <w:t>。</w:t>
      </w:r>
      <w:r w:rsidRPr="00D831E9">
        <w:rPr>
          <w:rFonts w:ascii="SimSun" w:hAnsi="SimSun" w:hint="eastAsia"/>
          <w:b/>
          <w:color w:val="800000"/>
          <w:kern w:val="28"/>
          <w:sz w:val="28"/>
          <w:szCs w:val="28"/>
          <w:lang w:val="zh-CN"/>
        </w:rPr>
        <w:t>】</w:t>
      </w:r>
      <w:r w:rsidRPr="00D831E9">
        <w:rPr>
          <w:rStyle w:val="a9"/>
          <w:rFonts w:ascii="SimSun" w:hAnsi="SimSun"/>
          <w:b/>
          <w:color w:val="800000"/>
          <w:kern w:val="28"/>
          <w:sz w:val="28"/>
          <w:szCs w:val="28"/>
          <w:lang w:val="zh-CN"/>
        </w:rPr>
        <w:footnoteReference w:id="394"/>
      </w:r>
    </w:p>
    <w:p w:rsidR="00D77766" w:rsidRDefault="00D77766" w:rsidP="00D77766">
      <w:pPr>
        <w:spacing w:line="360" w:lineRule="auto"/>
        <w:ind w:firstLineChars="200" w:firstLine="562"/>
        <w:rPr>
          <w:rFonts w:ascii="SimSun" w:hAnsi="SimSun"/>
          <w:kern w:val="26"/>
          <w:sz w:val="28"/>
          <w:szCs w:val="28"/>
        </w:rPr>
      </w:pPr>
      <w:r w:rsidRPr="00F846D8">
        <w:rPr>
          <w:rFonts w:ascii="SimSun" w:hAnsi="SimSun" w:hint="eastAsia"/>
          <w:b/>
          <w:bCs/>
          <w:kern w:val="26"/>
          <w:sz w:val="28"/>
          <w:szCs w:val="28"/>
        </w:rPr>
        <w:t>3.</w:t>
      </w:r>
      <w:r w:rsidRPr="00F846D8">
        <w:rPr>
          <w:rFonts w:ascii="SimSun" w:hAnsi="SimSun" w:hint="eastAsia"/>
          <w:kern w:val="26"/>
          <w:sz w:val="28"/>
          <w:szCs w:val="28"/>
        </w:rPr>
        <w:t>施舍是信仰的明证和标志。犹如在《圣训》中所说：</w:t>
      </w:r>
    </w:p>
    <w:p w:rsidR="00D77766" w:rsidRPr="00D831E9" w:rsidRDefault="00D77766" w:rsidP="00D77766">
      <w:pPr>
        <w:pStyle w:val="afb"/>
        <w:spacing w:after="0" w:line="240" w:lineRule="auto"/>
        <w:ind w:left="0" w:firstLineChars="200" w:firstLine="602"/>
        <w:jc w:val="both"/>
        <w:rPr>
          <w:rFonts w:ascii="SimSun" w:hAnsi="SimSun" w:cs="KFGQPC Uthman Taha Naskh"/>
          <w:kern w:val="28"/>
          <w:sz w:val="30"/>
          <w:szCs w:val="30"/>
          <w:rtl/>
        </w:rPr>
      </w:pPr>
      <w:r w:rsidRPr="00D831E9">
        <w:rPr>
          <w:rFonts w:ascii="SimSun" w:hAnsi="SimSun" w:cs="KFGQPC Uthman Taha Naskh"/>
          <w:b/>
          <w:bCs/>
          <w:color w:val="008000"/>
          <w:kern w:val="28"/>
          <w:sz w:val="30"/>
          <w:szCs w:val="30"/>
          <w:rtl/>
        </w:rPr>
        <w:t>«</w:t>
      </w:r>
      <w:r w:rsidRPr="0061048F">
        <w:rPr>
          <w:rFonts w:ascii="SimSun" w:hAnsi="SimSun" w:cs="KFGQPC Uthman Taha Naskh"/>
          <w:b/>
          <w:bCs/>
          <w:color w:val="008000"/>
          <w:kern w:val="28"/>
          <w:sz w:val="30"/>
          <w:szCs w:val="30"/>
          <w:rtl/>
        </w:rPr>
        <w:t>والصدقةُ بُرهان</w:t>
      </w:r>
      <w:r w:rsidRPr="00F121EC">
        <w:rPr>
          <w:rFonts w:ascii="SimSun" w:hAnsi="SimSun" w:cs="KFGQPC Uthman Taha Naskh"/>
          <w:b/>
          <w:bCs/>
          <w:color w:val="008000"/>
          <w:kern w:val="28"/>
          <w:sz w:val="30"/>
          <w:szCs w:val="30"/>
          <w:rtl/>
        </w:rPr>
        <w:t xml:space="preserve">». </w:t>
      </w:r>
      <w:r w:rsidRPr="00F121EC">
        <w:rPr>
          <w:rFonts w:ascii="SimSun" w:hAnsi="SimSun" w:cs="KFGQPC Uthman Taha Naskh"/>
          <w:kern w:val="28"/>
          <w:sz w:val="30"/>
          <w:szCs w:val="30"/>
          <w:rtl/>
        </w:rPr>
        <w:t>أ</w:t>
      </w:r>
      <w:r w:rsidRPr="00D831E9">
        <w:rPr>
          <w:rFonts w:ascii="SimSun" w:hAnsi="SimSun" w:cs="KFGQPC Uthman Taha Naskh"/>
          <w:kern w:val="28"/>
          <w:sz w:val="30"/>
          <w:szCs w:val="30"/>
          <w:rtl/>
        </w:rPr>
        <w:t>خرجه مسلم.</w:t>
      </w:r>
    </w:p>
    <w:p w:rsidR="00D77766" w:rsidRPr="00F846D8" w:rsidRDefault="00D77766" w:rsidP="00D77766">
      <w:pPr>
        <w:spacing w:line="360" w:lineRule="auto"/>
        <w:ind w:firstLineChars="200" w:firstLine="562"/>
        <w:rPr>
          <w:rFonts w:ascii="SimSun" w:hAnsi="SimSun"/>
          <w:b/>
          <w:bCs/>
          <w:color w:val="008000"/>
          <w:kern w:val="26"/>
          <w:sz w:val="28"/>
          <w:szCs w:val="28"/>
        </w:rPr>
      </w:pPr>
      <w:r w:rsidRPr="00F846D8">
        <w:rPr>
          <w:rFonts w:ascii="SimSun" w:hAnsi="SimSun" w:hint="eastAsia"/>
          <w:b/>
          <w:bCs/>
          <w:snapToGrid w:val="0"/>
          <w:color w:val="008000"/>
          <w:kern w:val="26"/>
          <w:sz w:val="28"/>
          <w:szCs w:val="28"/>
        </w:rPr>
        <w:t>“施舍就是明证。</w:t>
      </w:r>
      <w:r w:rsidRPr="00F846D8">
        <w:rPr>
          <w:rFonts w:ascii="SimSun" w:hAnsi="SimSun" w:hint="eastAsia"/>
          <w:b/>
          <w:bCs/>
          <w:color w:val="008000"/>
          <w:kern w:val="26"/>
          <w:sz w:val="28"/>
          <w:szCs w:val="28"/>
        </w:rPr>
        <w:t>”</w:t>
      </w:r>
      <w:r w:rsidRPr="00F846D8">
        <w:rPr>
          <w:rStyle w:val="a9"/>
          <w:rFonts w:ascii="SimSun" w:hAnsi="SimSun"/>
          <w:b/>
          <w:bCs/>
          <w:color w:val="008000"/>
          <w:kern w:val="26"/>
          <w:sz w:val="28"/>
          <w:szCs w:val="28"/>
        </w:rPr>
        <w:footnoteReference w:id="395"/>
      </w:r>
    </w:p>
    <w:p w:rsidR="00D77766" w:rsidRPr="00F846D8" w:rsidRDefault="00D77766" w:rsidP="00D77766">
      <w:pPr>
        <w:spacing w:line="360" w:lineRule="auto"/>
        <w:ind w:firstLineChars="200" w:firstLine="562"/>
        <w:rPr>
          <w:kern w:val="26"/>
          <w:sz w:val="28"/>
          <w:szCs w:val="28"/>
          <w:rtl/>
        </w:rPr>
      </w:pPr>
      <w:r w:rsidRPr="00F846D8">
        <w:rPr>
          <w:rFonts w:ascii="SimSun" w:hAnsi="SimSun" w:hint="eastAsia"/>
          <w:b/>
          <w:bCs/>
          <w:kern w:val="26"/>
          <w:sz w:val="28"/>
          <w:szCs w:val="28"/>
        </w:rPr>
        <w:t>4.</w:t>
      </w:r>
      <w:r w:rsidRPr="00F846D8">
        <w:rPr>
          <w:rFonts w:ascii="SimSun" w:hAnsi="SimSun" w:hint="eastAsia"/>
          <w:kern w:val="26"/>
          <w:sz w:val="28"/>
          <w:szCs w:val="28"/>
        </w:rPr>
        <w:t>洗涤罪恶的污秽和不道德的品性。</w:t>
      </w:r>
      <w:r w:rsidRPr="00F846D8">
        <w:rPr>
          <w:rFonts w:hint="eastAsia"/>
          <w:kern w:val="26"/>
          <w:sz w:val="28"/>
          <w:szCs w:val="28"/>
        </w:rPr>
        <w:t>清高的真主说：</w:t>
      </w:r>
    </w:p>
    <w:p w:rsidR="00D77766" w:rsidRPr="00D831E9" w:rsidRDefault="00D77766" w:rsidP="00D77766">
      <w:pPr>
        <w:pStyle w:val="afb"/>
        <w:spacing w:after="0" w:line="240" w:lineRule="auto"/>
        <w:ind w:left="0" w:firstLineChars="200" w:firstLine="600"/>
        <w:jc w:val="both"/>
        <w:rPr>
          <w:rFonts w:cs="KFGQPC Uthman Taha Naskh"/>
          <w:kern w:val="28"/>
          <w:sz w:val="30"/>
          <w:szCs w:val="30"/>
          <w:lang w:eastAsia="zh-CN"/>
        </w:rPr>
      </w:pPr>
      <w:r w:rsidRPr="00D831E9">
        <w:rPr>
          <w:rFonts w:cs="KFGQPC Uthman Taha Naskh"/>
          <w:kern w:val="28"/>
          <w:sz w:val="30"/>
          <w:szCs w:val="30"/>
          <w:rtl/>
        </w:rPr>
        <w:t xml:space="preserve">قال الله تعالى: </w:t>
      </w:r>
      <w:r w:rsidRPr="00D831E9">
        <w:rPr>
          <w:rFonts w:ascii="SimSun" w:hAnsi="SimSun" w:cs="QCF_BSML"/>
          <w:b/>
          <w:bCs/>
          <w:color w:val="0000FF"/>
          <w:kern w:val="28"/>
          <w:sz w:val="30"/>
          <w:szCs w:val="30"/>
          <w:rtl/>
        </w:rPr>
        <w:t>(</w:t>
      </w:r>
      <w:r w:rsidRPr="00D831E9">
        <w:rPr>
          <w:rFonts w:ascii="SimSun" w:hAnsi="SimSun" w:cs="QCF_P203"/>
          <w:b/>
          <w:bCs/>
          <w:color w:val="0000FF"/>
          <w:kern w:val="28"/>
          <w:sz w:val="30"/>
          <w:szCs w:val="30"/>
          <w:rtl/>
        </w:rPr>
        <w:t>ﮚ ﮛ ﮜ ﮝ ﮞ ﮟ ﮠ ﮡ ﮢ ﮣ ﮤ ﮥ ﮦ ﮧ ﮨ ﮩ ﮪ ﮫ ﮬ</w:t>
      </w:r>
      <w:r w:rsidRPr="00D831E9">
        <w:rPr>
          <w:rFonts w:ascii="SimSun" w:hAnsi="SimSun" w:cs="QCF_BSML"/>
          <w:b/>
          <w:bCs/>
          <w:color w:val="0000FF"/>
          <w:kern w:val="28"/>
          <w:sz w:val="30"/>
          <w:szCs w:val="30"/>
          <w:rtl/>
        </w:rPr>
        <w:t>)</w:t>
      </w:r>
      <w:r w:rsidRPr="00D831E9">
        <w:rPr>
          <w:rStyle w:val="Char9"/>
          <w:rFonts w:ascii="SimSun" w:hAnsi="SimSun" w:cs="Traditional Arabic" w:hint="cs"/>
          <w:b/>
          <w:bCs/>
          <w:color w:val="0000FF"/>
          <w:kern w:val="28"/>
          <w:sz w:val="30"/>
          <w:szCs w:val="30"/>
          <w:rtl/>
        </w:rPr>
        <w:t xml:space="preserve"> </w:t>
      </w:r>
      <w:r w:rsidRPr="00D831E9">
        <w:rPr>
          <w:rFonts w:cs="KFGQPC Uthman Taha Naskh"/>
          <w:kern w:val="28"/>
          <w:sz w:val="30"/>
          <w:szCs w:val="30"/>
          <w:rtl/>
        </w:rPr>
        <w:t>[التوبة: 103].</w:t>
      </w:r>
    </w:p>
    <w:p w:rsidR="00D77766" w:rsidRPr="00F846D8" w:rsidRDefault="00D77766" w:rsidP="00D77766">
      <w:pPr>
        <w:spacing w:line="360" w:lineRule="auto"/>
        <w:ind w:firstLineChars="200" w:firstLine="562"/>
        <w:rPr>
          <w:rFonts w:ascii="SimSun" w:hAnsi="SimSun"/>
          <w:b/>
          <w:bCs/>
          <w:color w:val="800000"/>
          <w:kern w:val="26"/>
          <w:sz w:val="28"/>
          <w:szCs w:val="28"/>
          <w:lang w:val="zh-CN"/>
        </w:rPr>
      </w:pPr>
      <w:r w:rsidRPr="00D831E9">
        <w:rPr>
          <w:rFonts w:ascii="SimSun" w:hAnsi="SimSun" w:cs="Traditional Arabic" w:hint="eastAsia"/>
          <w:b/>
          <w:bCs/>
          <w:color w:val="800000"/>
          <w:kern w:val="28"/>
          <w:sz w:val="28"/>
          <w:szCs w:val="28"/>
        </w:rPr>
        <w:t>【</w:t>
      </w:r>
      <w:r w:rsidRPr="00D831E9">
        <w:rPr>
          <w:rFonts w:ascii="SimSun" w:hAnsi="SimSun" w:cs="Arial"/>
          <w:b/>
          <w:bCs/>
          <w:color w:val="800000"/>
          <w:kern w:val="28"/>
          <w:sz w:val="28"/>
          <w:szCs w:val="28"/>
        </w:rPr>
        <w:t>[103]</w:t>
      </w:r>
      <w:r w:rsidRPr="00D831E9">
        <w:rPr>
          <w:rFonts w:ascii="SimSun" w:hAnsi="SimSun" w:cs="SimSun" w:hint="eastAsia"/>
          <w:b/>
          <w:bCs/>
          <w:color w:val="800000"/>
          <w:kern w:val="28"/>
          <w:sz w:val="28"/>
          <w:szCs w:val="28"/>
          <w:lang w:val="zh-CN"/>
        </w:rPr>
        <w:t>你要从他们的财产中征收</w:t>
      </w:r>
      <w:r>
        <w:rPr>
          <w:rFonts w:ascii="SimSun" w:hAnsi="SimSun" w:cs="SimSun" w:hint="eastAsia"/>
          <w:b/>
          <w:bCs/>
          <w:color w:val="800000"/>
          <w:kern w:val="28"/>
          <w:sz w:val="28"/>
          <w:szCs w:val="28"/>
          <w:lang w:val="zh-CN"/>
        </w:rPr>
        <w:t>天课</w:t>
      </w:r>
      <w:r w:rsidRPr="00D831E9">
        <w:rPr>
          <w:rFonts w:ascii="SimSun" w:hAnsi="SimSun" w:cs="SimSun" w:hint="eastAsia"/>
          <w:b/>
          <w:bCs/>
          <w:color w:val="800000"/>
          <w:kern w:val="28"/>
          <w:sz w:val="28"/>
          <w:szCs w:val="28"/>
          <w:lang w:val="zh-CN"/>
        </w:rPr>
        <w:t>，你借</w:t>
      </w:r>
      <w:r>
        <w:rPr>
          <w:rFonts w:ascii="SimSun" w:hAnsi="SimSun" w:cs="SimSun" w:hint="eastAsia"/>
          <w:b/>
          <w:bCs/>
          <w:color w:val="800000"/>
          <w:kern w:val="28"/>
          <w:sz w:val="28"/>
          <w:szCs w:val="28"/>
          <w:lang w:val="zh-CN"/>
        </w:rPr>
        <w:t>天课</w:t>
      </w:r>
      <w:r w:rsidRPr="00D831E9">
        <w:rPr>
          <w:rFonts w:ascii="SimSun" w:hAnsi="SimSun" w:cs="SimSun" w:hint="eastAsia"/>
          <w:b/>
          <w:bCs/>
          <w:color w:val="800000"/>
          <w:kern w:val="28"/>
          <w:sz w:val="28"/>
          <w:szCs w:val="28"/>
          <w:lang w:val="zh-CN"/>
        </w:rPr>
        <w:t>使他们乾净，并使他们纯洁</w:t>
      </w:r>
      <w:r w:rsidRPr="00F846D8">
        <w:rPr>
          <w:rFonts w:ascii="SimSun" w:hAnsi="SimSun" w:hint="eastAsia"/>
          <w:b/>
          <w:bCs/>
          <w:color w:val="800000"/>
          <w:kern w:val="26"/>
          <w:sz w:val="28"/>
          <w:szCs w:val="28"/>
        </w:rPr>
        <w:t>。</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396"/>
      </w:r>
    </w:p>
    <w:p w:rsidR="00D77766" w:rsidRDefault="00D77766" w:rsidP="00D77766">
      <w:pPr>
        <w:tabs>
          <w:tab w:val="left" w:pos="0"/>
          <w:tab w:val="left" w:pos="4620"/>
        </w:tabs>
        <w:spacing w:line="360" w:lineRule="auto"/>
        <w:ind w:firstLineChars="200" w:firstLine="562"/>
        <w:rPr>
          <w:rFonts w:ascii="SimSun" w:hAnsi="SimSun" w:cs="Arial"/>
          <w:b/>
          <w:bCs/>
          <w:color w:val="008000"/>
          <w:kern w:val="26"/>
          <w:sz w:val="28"/>
          <w:szCs w:val="28"/>
        </w:rPr>
      </w:pPr>
      <w:r w:rsidRPr="00F846D8">
        <w:rPr>
          <w:rFonts w:ascii="SimSun" w:hAnsi="SimSun" w:hint="eastAsia"/>
          <w:b/>
          <w:bCs/>
          <w:kern w:val="26"/>
          <w:sz w:val="28"/>
          <w:szCs w:val="28"/>
        </w:rPr>
        <w:t>5.</w:t>
      </w:r>
      <w:r w:rsidRPr="00F846D8">
        <w:rPr>
          <w:rFonts w:ascii="SimSun" w:hAnsi="SimSun" w:hint="eastAsia"/>
          <w:kern w:val="26"/>
          <w:sz w:val="28"/>
          <w:szCs w:val="28"/>
        </w:rPr>
        <w:t>施舍能增加钱财及其吉庆和看守之，平安地远离各种伤害，因为</w:t>
      </w:r>
      <w:r>
        <w:rPr>
          <w:rFonts w:ascii="SimSun" w:hAnsi="SimSun" w:cs="Arial" w:hint="eastAsia"/>
          <w:b/>
          <w:bCs/>
          <w:color w:val="008000"/>
          <w:kern w:val="26"/>
          <w:sz w:val="28"/>
          <w:szCs w:val="28"/>
        </w:rPr>
        <w:t>先知</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512"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12" inset="0,0,0,0">
              <w:txbxContent>
                <w:p w:rsidR="00D77766" w:rsidRPr="0061048F" w:rsidRDefault="00D77766" w:rsidP="00D77766">
                  <w:pPr>
                    <w:spacing w:line="120" w:lineRule="exact"/>
                    <w:jc w:val="center"/>
                    <w:rPr>
                      <w:rFonts w:ascii="SimSun" w:hAnsi="SimSun" w:cs="Arial"/>
                      <w:b/>
                      <w:bCs/>
                      <w:color w:val="008000"/>
                      <w:kern w:val="24"/>
                      <w:sz w:val="8"/>
                      <w:szCs w:val="8"/>
                    </w:rPr>
                  </w:pPr>
                  <w:r w:rsidRPr="0061048F">
                    <w:rPr>
                      <w:rFonts w:ascii="SimSun" w:hAnsi="SimSun" w:cs="Arial" w:hint="eastAsia"/>
                      <w:b/>
                      <w:bCs/>
                      <w:color w:val="008000"/>
                      <w:kern w:val="24"/>
                      <w:sz w:val="8"/>
                      <w:szCs w:val="8"/>
                    </w:rPr>
                    <w:t>愿主赐福之</w:t>
                  </w:r>
                </w:p>
                <w:p w:rsidR="00D77766" w:rsidRPr="0061048F" w:rsidRDefault="00D77766" w:rsidP="00D77766">
                  <w:pPr>
                    <w:spacing w:line="120" w:lineRule="exact"/>
                    <w:jc w:val="center"/>
                    <w:rPr>
                      <w:rFonts w:ascii="SimSun" w:hAnsi="SimSun" w:cs="Arial"/>
                      <w:b/>
                      <w:bCs/>
                      <w:color w:val="008000"/>
                      <w:kern w:val="24"/>
                      <w:sz w:val="8"/>
                      <w:szCs w:val="8"/>
                    </w:rPr>
                  </w:pPr>
                  <w:r w:rsidRPr="0061048F">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cs="Arial"/>
          <w:b/>
          <w:bCs/>
          <w:color w:val="008000"/>
          <w:kern w:val="26"/>
          <w:sz w:val="28"/>
          <w:szCs w:val="28"/>
        </w:rPr>
        <w:t>说：</w:t>
      </w:r>
    </w:p>
    <w:p w:rsidR="00D77766" w:rsidRPr="00D831E9" w:rsidRDefault="00D77766" w:rsidP="00D77766">
      <w:pPr>
        <w:pStyle w:val="afb"/>
        <w:spacing w:after="0" w:line="240" w:lineRule="auto"/>
        <w:ind w:left="0" w:firstLineChars="200" w:firstLine="602"/>
        <w:jc w:val="both"/>
        <w:rPr>
          <w:rFonts w:ascii="SimSun" w:hAnsi="SimSun" w:cs="KFGQPC Uthman Taha Naskh"/>
          <w:kern w:val="28"/>
          <w:sz w:val="30"/>
          <w:szCs w:val="30"/>
          <w:rtl/>
        </w:rPr>
      </w:pPr>
      <w:r>
        <w:rPr>
          <w:rFonts w:ascii="SimSun" w:hAnsi="SimSun" w:cs="KFGQPC Uthman Taha Naskh" w:hint="cs"/>
          <w:b/>
          <w:bCs/>
          <w:color w:val="008000"/>
          <w:kern w:val="28"/>
          <w:sz w:val="30"/>
          <w:szCs w:val="30"/>
          <w:rtl/>
        </w:rPr>
        <w:t xml:space="preserve">قال </w:t>
      </w:r>
      <w:r w:rsidRPr="00A77974">
        <w:rPr>
          <w:rFonts w:ascii="SimSun" w:hAnsi="SimSun" w:cs="KFGQPC Uthman Taha Naskh" w:hint="cs"/>
          <w:b/>
          <w:bCs/>
          <w:color w:val="008000"/>
          <w:kern w:val="28"/>
          <w:sz w:val="30"/>
          <w:szCs w:val="30"/>
          <w:rtl/>
        </w:rPr>
        <w:t>رسول</w:t>
      </w:r>
      <w:r w:rsidRPr="00A77974">
        <w:rPr>
          <w:rFonts w:ascii="SimSun" w:hAnsi="SimSun" w:cs="KFGQPC Uthman Taha Naskh"/>
          <w:b/>
          <w:bCs/>
          <w:color w:val="008000"/>
          <w:kern w:val="28"/>
          <w:sz w:val="30"/>
          <w:szCs w:val="30"/>
          <w:rtl/>
        </w:rPr>
        <w:t xml:space="preserve"> الله </w:t>
      </w:r>
      <w:r w:rsidRPr="00A77974">
        <w:rPr>
          <w:rFonts w:ascii="SimSun" w:hAnsi="SimSun" w:cs="KFGQPC Uthman Taha Naskh" w:hint="cs"/>
          <w:b/>
          <w:bCs/>
          <w:color w:val="008000"/>
          <w:kern w:val="28"/>
          <w:sz w:val="30"/>
          <w:szCs w:val="30"/>
          <w:rtl/>
        </w:rPr>
        <w:t>ﷺ</w:t>
      </w:r>
      <w:r w:rsidRPr="00A77974">
        <w:rPr>
          <w:rFonts w:ascii="SimSun" w:hAnsi="SimSun" w:cs="KFGQPC Uthman Taha Naskh"/>
          <w:b/>
          <w:bCs/>
          <w:color w:val="008000"/>
          <w:kern w:val="28"/>
          <w:sz w:val="30"/>
          <w:szCs w:val="30"/>
          <w:rtl/>
        </w:rPr>
        <w:t>:</w:t>
      </w:r>
      <w:r w:rsidRPr="00D831E9">
        <w:rPr>
          <w:rFonts w:ascii="SimSun" w:hAnsi="SimSun" w:cs="KFGQPC Uthman Taha Naskh"/>
          <w:b/>
          <w:bCs/>
          <w:color w:val="008000"/>
          <w:kern w:val="28"/>
          <w:sz w:val="30"/>
          <w:szCs w:val="30"/>
          <w:rtl/>
        </w:rPr>
        <w:t>«</w:t>
      </w:r>
      <w:r w:rsidRPr="0061048F">
        <w:rPr>
          <w:rFonts w:ascii="SimSun" w:hAnsi="SimSun" w:cs="KFGQPC Uthman Taha Naskh"/>
          <w:b/>
          <w:bCs/>
          <w:color w:val="008000"/>
          <w:kern w:val="28"/>
          <w:sz w:val="30"/>
          <w:szCs w:val="30"/>
          <w:rtl/>
        </w:rPr>
        <w:t>ما نَقَصَت صدقَـةٌ مِن مـال</w:t>
      </w:r>
      <w:r w:rsidRPr="00F121EC">
        <w:rPr>
          <w:rFonts w:ascii="SimSun" w:hAnsi="SimSun" w:cs="KFGQPC Uthman Taha Naskh"/>
          <w:b/>
          <w:bCs/>
          <w:color w:val="008000"/>
          <w:kern w:val="28"/>
          <w:sz w:val="30"/>
          <w:szCs w:val="30"/>
          <w:rtl/>
        </w:rPr>
        <w:t xml:space="preserve">». </w:t>
      </w:r>
      <w:r w:rsidRPr="00F121EC">
        <w:rPr>
          <w:rFonts w:ascii="SimSun" w:hAnsi="SimSun" w:cs="KFGQPC Uthman Taha Naskh"/>
          <w:kern w:val="28"/>
          <w:sz w:val="30"/>
          <w:szCs w:val="30"/>
          <w:rtl/>
        </w:rPr>
        <w:t>أ</w:t>
      </w:r>
      <w:r w:rsidRPr="00D831E9">
        <w:rPr>
          <w:rFonts w:ascii="SimSun" w:hAnsi="SimSun" w:cs="KFGQPC Uthman Taha Naskh"/>
          <w:kern w:val="28"/>
          <w:sz w:val="30"/>
          <w:szCs w:val="30"/>
          <w:rtl/>
        </w:rPr>
        <w:t>خرجه مسلم.</w:t>
      </w:r>
    </w:p>
    <w:p w:rsidR="00D77766" w:rsidRPr="00F846D8" w:rsidRDefault="00D77766" w:rsidP="00D77766">
      <w:pPr>
        <w:tabs>
          <w:tab w:val="left" w:pos="0"/>
          <w:tab w:val="left" w:pos="4620"/>
        </w:tabs>
        <w:spacing w:line="360" w:lineRule="auto"/>
        <w:ind w:firstLineChars="200" w:firstLine="562"/>
        <w:rPr>
          <w:rFonts w:ascii="SimSun" w:hAnsi="SimSun" w:cs="Andalus"/>
          <w:b/>
          <w:bCs/>
          <w:color w:val="008000"/>
          <w:kern w:val="26"/>
          <w:sz w:val="28"/>
          <w:szCs w:val="28"/>
          <w:lang w:val="zh-CN"/>
        </w:rPr>
      </w:pPr>
      <w:r w:rsidRPr="00F846D8">
        <w:rPr>
          <w:rFonts w:ascii="SimSun" w:hAnsi="SimSun" w:cs="Andalus" w:hint="eastAsia"/>
          <w:b/>
          <w:bCs/>
          <w:color w:val="008000"/>
          <w:kern w:val="26"/>
          <w:sz w:val="28"/>
          <w:szCs w:val="28"/>
          <w:lang w:val="zh-CN"/>
        </w:rPr>
        <w:t>“施舍不会使钱财减少。”</w:t>
      </w:r>
      <w:r w:rsidRPr="00F846D8">
        <w:rPr>
          <w:rStyle w:val="a9"/>
          <w:rFonts w:ascii="SimSun" w:hAnsi="SimSun" w:cs="Andalus"/>
          <w:b/>
          <w:bCs/>
          <w:color w:val="008000"/>
          <w:kern w:val="26"/>
          <w:sz w:val="28"/>
          <w:szCs w:val="28"/>
          <w:lang w:val="zh-CN"/>
        </w:rPr>
        <w:footnoteReference w:id="397"/>
      </w:r>
    </w:p>
    <w:p w:rsidR="00D77766" w:rsidRPr="00F846D8" w:rsidRDefault="00D77766" w:rsidP="00D77766">
      <w:pPr>
        <w:tabs>
          <w:tab w:val="left" w:pos="0"/>
          <w:tab w:val="left" w:pos="4620"/>
        </w:tabs>
        <w:spacing w:line="360" w:lineRule="auto"/>
        <w:ind w:firstLineChars="200" w:firstLine="560"/>
        <w:rPr>
          <w:kern w:val="26"/>
          <w:sz w:val="28"/>
          <w:szCs w:val="28"/>
          <w:rtl/>
        </w:rPr>
      </w:pPr>
      <w:r w:rsidRPr="00F846D8">
        <w:rPr>
          <w:rFonts w:hint="eastAsia"/>
          <w:kern w:val="26"/>
          <w:sz w:val="28"/>
          <w:szCs w:val="28"/>
        </w:rPr>
        <w:t>清高的真主说：</w:t>
      </w:r>
    </w:p>
    <w:p w:rsidR="00D77766" w:rsidRPr="0061048F" w:rsidRDefault="00D77766" w:rsidP="00D77766">
      <w:pPr>
        <w:bidi/>
        <w:ind w:firstLineChars="200" w:firstLine="600"/>
        <w:rPr>
          <w:rFonts w:ascii="SimSun" w:hAnsi="SimSun" w:cs="KFGQPC Uthman Taha Naskh"/>
          <w:kern w:val="28"/>
          <w:sz w:val="30"/>
          <w:szCs w:val="30"/>
          <w:rtl/>
        </w:rPr>
      </w:pPr>
      <w:r w:rsidRPr="0061048F">
        <w:rPr>
          <w:rFonts w:ascii="SimSun" w:hAnsi="SimSun" w:cs="KFGQPC Uthman Taha Naskh"/>
          <w:kern w:val="28"/>
          <w:sz w:val="30"/>
          <w:szCs w:val="30"/>
          <w:rtl/>
          <w:lang w:bidi="ar-EG"/>
        </w:rPr>
        <w:t xml:space="preserve">قال الله تعالى: </w:t>
      </w:r>
      <w:r w:rsidRPr="0061048F">
        <w:rPr>
          <w:rFonts w:ascii="SimSun" w:hAnsi="SimSun" w:cs="QCF_BSML"/>
          <w:b/>
          <w:bCs/>
          <w:color w:val="0000FF"/>
          <w:kern w:val="28"/>
          <w:sz w:val="30"/>
          <w:szCs w:val="30"/>
          <w:rtl/>
        </w:rPr>
        <w:t>(</w:t>
      </w:r>
      <w:r w:rsidRPr="0061048F">
        <w:rPr>
          <w:rFonts w:ascii="QCF_P432" w:hAnsi="QCF_P432" w:cs="QCF_P432"/>
          <w:b/>
          <w:bCs/>
          <w:color w:val="0000FF"/>
          <w:spacing w:val="-2"/>
          <w:w w:val="97"/>
          <w:sz w:val="30"/>
          <w:szCs w:val="30"/>
          <w:rtl/>
        </w:rPr>
        <w:t>ﯼ   ﯽ  ﯾ  ﯿ  ﰀ  ﰁﰂ  ﰃ  ﰄ        ﰅﰆ</w:t>
      </w:r>
      <w:r w:rsidRPr="0061048F">
        <w:rPr>
          <w:rFonts w:ascii="SimSun" w:hAnsi="SimSun" w:cs="QCF_BSML"/>
          <w:b/>
          <w:bCs/>
          <w:color w:val="0000FF"/>
          <w:kern w:val="28"/>
          <w:sz w:val="30"/>
          <w:szCs w:val="30"/>
          <w:rtl/>
        </w:rPr>
        <w:t>)</w:t>
      </w:r>
      <w:r w:rsidRPr="0061048F">
        <w:rPr>
          <w:rStyle w:val="Chard"/>
          <w:sz w:val="30"/>
          <w:szCs w:val="30"/>
          <w:rtl/>
        </w:rPr>
        <w:t xml:space="preserve"> </w:t>
      </w:r>
      <w:r w:rsidRPr="0061048F">
        <w:rPr>
          <w:rFonts w:ascii="SimSun" w:hAnsi="SimSun" w:cs="KFGQPC Uthman Taha Naskh"/>
          <w:kern w:val="28"/>
          <w:sz w:val="30"/>
          <w:szCs w:val="30"/>
          <w:rtl/>
          <w:lang w:bidi="ar-EG"/>
        </w:rPr>
        <w:t>سبأ</w:t>
      </w:r>
      <w:r>
        <w:rPr>
          <w:rFonts w:ascii="SimSun" w:hAnsi="SimSun" w:cs="KFGQPC Uthman Taha Naskh" w:hint="cs"/>
          <w:kern w:val="28"/>
          <w:sz w:val="30"/>
          <w:szCs w:val="30"/>
          <w:rtl/>
        </w:rPr>
        <w:t>: 39</w:t>
      </w:r>
    </w:p>
    <w:p w:rsidR="00D77766" w:rsidRPr="00F846D8" w:rsidRDefault="00D77766" w:rsidP="00DA64C8">
      <w:pPr>
        <w:tabs>
          <w:tab w:val="left" w:pos="0"/>
          <w:tab w:val="left" w:pos="4620"/>
        </w:tabs>
        <w:spacing w:line="360" w:lineRule="auto"/>
        <w:ind w:firstLineChars="200" w:firstLine="562"/>
        <w:rPr>
          <w:rFonts w:ascii="SimSun" w:hAnsi="SimSun" w:cs="Andalus"/>
          <w:b/>
          <w:bCs/>
          <w:color w:val="008000"/>
          <w:kern w:val="26"/>
          <w:sz w:val="28"/>
          <w:szCs w:val="28"/>
          <w:lang w:val="zh-CN"/>
        </w:rPr>
      </w:pPr>
      <w:r w:rsidRPr="00F846D8">
        <w:rPr>
          <w:rFonts w:ascii="SimSun" w:hAnsi="SimSun" w:hint="eastAsia"/>
          <w:b/>
          <w:bCs/>
          <w:color w:val="800000"/>
          <w:kern w:val="26"/>
          <w:sz w:val="28"/>
          <w:szCs w:val="28"/>
          <w:lang w:val="zh-CN"/>
        </w:rPr>
        <w:t>【</w:t>
      </w:r>
      <w:r w:rsidRPr="00F846D8">
        <w:rPr>
          <w:rFonts w:ascii="SimSun" w:hAnsi="SimSun" w:hint="eastAsia"/>
          <w:b/>
          <w:bCs/>
          <w:color w:val="800000"/>
          <w:kern w:val="26"/>
          <w:sz w:val="28"/>
          <w:szCs w:val="28"/>
        </w:rPr>
        <w:t>你们所施舍的</w:t>
      </w:r>
      <w:r w:rsidR="00DA64C8">
        <w:rPr>
          <w:rFonts w:ascii="SimSun" w:hAnsi="SimSun" w:hint="eastAsia"/>
          <w:b/>
          <w:bCs/>
          <w:color w:val="800000"/>
          <w:kern w:val="26"/>
          <w:sz w:val="28"/>
          <w:szCs w:val="28"/>
        </w:rPr>
        <w:t>，</w:t>
      </w:r>
      <w:r w:rsidRPr="00F846D8">
        <w:rPr>
          <w:rFonts w:ascii="SimSun" w:hAnsi="SimSun" w:hint="eastAsia"/>
          <w:b/>
          <w:bCs/>
          <w:color w:val="800000"/>
          <w:kern w:val="26"/>
          <w:sz w:val="28"/>
          <w:szCs w:val="28"/>
        </w:rPr>
        <w:t>他将补偿它；他是最优的供给者。</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398"/>
      </w:r>
    </w:p>
    <w:p w:rsidR="00D77766" w:rsidRDefault="00D77766" w:rsidP="00D77766">
      <w:pPr>
        <w:spacing w:line="360" w:lineRule="auto"/>
        <w:ind w:firstLineChars="200" w:firstLine="562"/>
        <w:rPr>
          <w:rFonts w:ascii="SimSun" w:hAnsi="SimSun" w:cs="Andalus"/>
          <w:kern w:val="26"/>
          <w:sz w:val="28"/>
          <w:szCs w:val="28"/>
          <w:rtl/>
          <w:lang w:val="zh-CN"/>
        </w:rPr>
      </w:pPr>
      <w:r w:rsidRPr="00F846D8">
        <w:rPr>
          <w:rFonts w:ascii="SimSun" w:hAnsi="SimSun" w:cs="Andalus" w:hint="eastAsia"/>
          <w:b/>
          <w:bCs/>
          <w:kern w:val="26"/>
          <w:sz w:val="28"/>
          <w:szCs w:val="28"/>
          <w:lang w:val="zh-CN"/>
        </w:rPr>
        <w:t>6.</w:t>
      </w:r>
      <w:r w:rsidRPr="00F846D8">
        <w:rPr>
          <w:rFonts w:ascii="SimSun" w:hAnsi="SimSun" w:cs="Andalus" w:hint="eastAsia"/>
          <w:kern w:val="26"/>
          <w:sz w:val="28"/>
          <w:szCs w:val="28"/>
          <w:lang w:val="zh-CN"/>
        </w:rPr>
        <w:t xml:space="preserve"> 复生日，施舍者在其施舍的荫影之下，就像在《圣训》中提到：除了真主的荫影之外，绝无荫影之日，真主使七种人在自己的荫影之下：</w:t>
      </w:r>
    </w:p>
    <w:p w:rsidR="00D77766" w:rsidRPr="00B92D9A" w:rsidRDefault="00D77766" w:rsidP="00D77766">
      <w:pPr>
        <w:pStyle w:val="af0"/>
        <w:widowControl w:val="0"/>
        <w:spacing w:after="0" w:line="240" w:lineRule="auto"/>
        <w:ind w:left="0" w:firstLineChars="200" w:firstLine="602"/>
        <w:jc w:val="both"/>
        <w:rPr>
          <w:rFonts w:cs="KFGQPC Uthman Taha Naskh"/>
          <w:sz w:val="30"/>
          <w:szCs w:val="30"/>
        </w:rPr>
      </w:pPr>
      <w:r w:rsidRPr="007E5B8E">
        <w:rPr>
          <w:rFonts w:cs="KFGQPC Uthman Taha Naskh"/>
          <w:b/>
          <w:bCs/>
          <w:color w:val="008000"/>
          <w:sz w:val="30"/>
          <w:szCs w:val="30"/>
          <w:rtl/>
        </w:rPr>
        <w:t>«</w:t>
      </w:r>
      <w:r w:rsidRPr="0061048F">
        <w:rPr>
          <w:rFonts w:cs="KFGQPC Uthman Taha Naskh"/>
          <w:b/>
          <w:bCs/>
          <w:color w:val="008000"/>
          <w:sz w:val="30"/>
          <w:szCs w:val="30"/>
          <w:rtl/>
        </w:rPr>
        <w:t>..</w:t>
      </w:r>
      <w:r>
        <w:rPr>
          <w:rFonts w:cs="KFGQPC Uthman Taha Naskh"/>
          <w:b/>
          <w:bCs/>
          <w:color w:val="008000"/>
          <w:sz w:val="30"/>
          <w:szCs w:val="30"/>
          <w:rtl/>
          <w:lang w:eastAsia="zh-CN"/>
        </w:rPr>
        <w:t>.</w:t>
      </w:r>
      <w:r w:rsidRPr="007E5B8E">
        <w:rPr>
          <w:rFonts w:cs="KFGQPC Uthman Taha Naskh"/>
          <w:b/>
          <w:bCs/>
          <w:color w:val="008000"/>
          <w:sz w:val="30"/>
          <w:szCs w:val="30"/>
          <w:rtl/>
        </w:rPr>
        <w:t>وَرَجُلٌ تَصَدَّقَ بِصَدَقَةٍ فَأَخْفَاهَا حَتَّى لا تَعْلَـمَ شِمَالُـهُ مَا تُنْفِقُ يَـمِينُـهُ»</w:t>
      </w:r>
      <w:r w:rsidRPr="00B92D9A">
        <w:rPr>
          <w:rFonts w:cs="KFGQPC Uthman Taha Naskh"/>
          <w:sz w:val="30"/>
          <w:szCs w:val="30"/>
          <w:rtl/>
        </w:rPr>
        <w:t>. متفق عليه</w:t>
      </w:r>
    </w:p>
    <w:p w:rsidR="00D77766" w:rsidRPr="007E5B8E" w:rsidRDefault="00D77766" w:rsidP="00D77766">
      <w:pPr>
        <w:spacing w:line="360" w:lineRule="auto"/>
        <w:ind w:firstLineChars="200" w:firstLine="562"/>
        <w:rPr>
          <w:rFonts w:ascii="SimSun" w:hAnsi="SimSun"/>
          <w:b/>
          <w:bCs/>
          <w:color w:val="008000"/>
          <w:kern w:val="28"/>
          <w:sz w:val="28"/>
          <w:szCs w:val="28"/>
        </w:rPr>
      </w:pPr>
      <w:r w:rsidRPr="007E5B8E">
        <w:rPr>
          <w:rFonts w:ascii="SimSun" w:hAnsi="SimSun" w:hint="eastAsia"/>
          <w:b/>
          <w:bCs/>
          <w:color w:val="008000"/>
          <w:kern w:val="28"/>
          <w:sz w:val="28"/>
          <w:szCs w:val="28"/>
        </w:rPr>
        <w:t>“</w:t>
      </w:r>
      <w:r>
        <w:rPr>
          <w:rFonts w:ascii="SimSun" w:hAnsi="SimSun" w:hint="eastAsia"/>
          <w:b/>
          <w:bCs/>
          <w:color w:val="008000"/>
          <w:kern w:val="28"/>
          <w:sz w:val="28"/>
          <w:szCs w:val="28"/>
        </w:rPr>
        <w:t>……一种人秘密地施舍东西，甚至连他的左手也不知他的右手所施舍的是什么。</w:t>
      </w:r>
      <w:r w:rsidRPr="007E5B8E">
        <w:rPr>
          <w:rFonts w:ascii="SimSun" w:hAnsi="SimSun" w:hint="eastAsia"/>
          <w:b/>
          <w:bCs/>
          <w:color w:val="008000"/>
          <w:kern w:val="28"/>
          <w:sz w:val="28"/>
          <w:szCs w:val="28"/>
        </w:rPr>
        <w:t>”</w:t>
      </w:r>
      <w:r w:rsidRPr="007E5B8E">
        <w:rPr>
          <w:rStyle w:val="a9"/>
          <w:rFonts w:ascii="SimSun" w:hAnsi="SimSun" w:cs="Traditional Arabic"/>
          <w:b/>
          <w:color w:val="008000"/>
          <w:kern w:val="28"/>
          <w:sz w:val="28"/>
          <w:szCs w:val="28"/>
          <w:lang w:val="zh-CN"/>
        </w:rPr>
        <w:footnoteReference w:id="399"/>
      </w:r>
    </w:p>
    <w:p w:rsidR="00D77766" w:rsidRPr="00F846D8" w:rsidRDefault="00D77766" w:rsidP="00D77766">
      <w:pPr>
        <w:spacing w:line="360" w:lineRule="auto"/>
        <w:ind w:leftChars="4" w:left="8" w:firstLineChars="200" w:firstLine="562"/>
        <w:rPr>
          <w:rFonts w:ascii="SimSun" w:hAnsi="SimSun"/>
          <w:kern w:val="26"/>
          <w:sz w:val="28"/>
          <w:szCs w:val="28"/>
          <w:rtl/>
        </w:rPr>
      </w:pPr>
      <w:r w:rsidRPr="00F846D8">
        <w:rPr>
          <w:rFonts w:ascii="SimSun" w:hAnsi="SimSun" w:hint="eastAsia"/>
          <w:b/>
          <w:bCs/>
          <w:kern w:val="26"/>
          <w:sz w:val="28"/>
          <w:szCs w:val="28"/>
        </w:rPr>
        <w:t>7.</w:t>
      </w:r>
      <w:r w:rsidRPr="00F846D8">
        <w:rPr>
          <w:rFonts w:ascii="SimSun" w:hAnsi="SimSun" w:hint="eastAsia"/>
          <w:kern w:val="26"/>
          <w:sz w:val="28"/>
          <w:szCs w:val="28"/>
        </w:rPr>
        <w:t>获得真主慈悯的因素。清高的真主说：</w:t>
      </w:r>
    </w:p>
    <w:p w:rsidR="00D77766" w:rsidRPr="0061048F" w:rsidRDefault="00D77766" w:rsidP="00D77766">
      <w:pPr>
        <w:bidi/>
        <w:ind w:firstLineChars="200" w:firstLine="600"/>
        <w:rPr>
          <w:rFonts w:cs="KFGQPC Uthman Taha Naskh"/>
          <w:sz w:val="30"/>
          <w:szCs w:val="30"/>
          <w:rtl/>
        </w:rPr>
      </w:pPr>
      <w:r w:rsidRPr="0061048F">
        <w:rPr>
          <w:rFonts w:cs="KFGQPC Uthman Taha Naskh"/>
          <w:sz w:val="30"/>
          <w:szCs w:val="30"/>
          <w:rtl/>
        </w:rPr>
        <w:t>قال الله تعالى:</w:t>
      </w:r>
      <w:r w:rsidRPr="0061048F">
        <w:rPr>
          <w:rFonts w:ascii="QCF_BSML" w:hAnsi="QCF_BSML" w:cs="KFGQPC Uthman Taha Naskh"/>
          <w:sz w:val="30"/>
          <w:szCs w:val="30"/>
          <w:rtl/>
        </w:rPr>
        <w:t xml:space="preserve"> </w:t>
      </w:r>
      <w:r w:rsidRPr="0061048F">
        <w:rPr>
          <w:rFonts w:ascii="SimSun" w:hAnsi="SimSun" w:cs="QCF_BSML"/>
          <w:b/>
          <w:bCs/>
          <w:color w:val="0000FF"/>
          <w:kern w:val="28"/>
          <w:sz w:val="30"/>
          <w:szCs w:val="30"/>
          <w:rtl/>
        </w:rPr>
        <w:t>(</w:t>
      </w:r>
      <w:r w:rsidRPr="0061048F">
        <w:rPr>
          <w:rFonts w:ascii="QCF_P170" w:hAnsi="QCF_P170" w:cs="QCF_P170"/>
          <w:b/>
          <w:bCs/>
          <w:color w:val="0000FF"/>
          <w:sz w:val="30"/>
          <w:szCs w:val="30"/>
          <w:rtl/>
        </w:rPr>
        <w:t>ﭥ   ﭦ  ﭧ  ﭨﭩ  ﭪ  ﭫ ﭬ  ﭭ   ﭮ</w:t>
      </w:r>
      <w:r w:rsidRPr="0061048F">
        <w:rPr>
          <w:rFonts w:ascii="SimSun" w:hAnsi="SimSun" w:cs="QCF_BSML"/>
          <w:b/>
          <w:bCs/>
          <w:color w:val="0000FF"/>
          <w:kern w:val="28"/>
          <w:sz w:val="30"/>
          <w:szCs w:val="30"/>
          <w:rtl/>
        </w:rPr>
        <w:t>)</w:t>
      </w:r>
      <w:r w:rsidRPr="0061048F">
        <w:rPr>
          <w:rStyle w:val="Chard"/>
          <w:sz w:val="30"/>
          <w:szCs w:val="30"/>
          <w:rtl/>
        </w:rPr>
        <w:t xml:space="preserve"> </w:t>
      </w:r>
      <w:r w:rsidRPr="0061048F">
        <w:rPr>
          <w:rFonts w:cs="KFGQPC Uthman Taha Naskh"/>
          <w:sz w:val="30"/>
          <w:szCs w:val="30"/>
          <w:rtl/>
        </w:rPr>
        <w:t>الأعراف: 156</w:t>
      </w:r>
    </w:p>
    <w:p w:rsidR="00D77766" w:rsidRDefault="00D77766" w:rsidP="00D77766">
      <w:pPr>
        <w:spacing w:line="360" w:lineRule="auto"/>
        <w:ind w:leftChars="4" w:left="8" w:firstLineChars="200" w:firstLine="562"/>
        <w:rPr>
          <w:rFonts w:ascii="SimSun" w:hAnsi="SimSun"/>
          <w:b/>
          <w:bCs/>
          <w:color w:val="800000"/>
          <w:kern w:val="26"/>
          <w:sz w:val="28"/>
          <w:szCs w:val="28"/>
          <w:lang w:val="zh-CN"/>
        </w:rPr>
      </w:pPr>
      <w:r w:rsidRPr="00F846D8">
        <w:rPr>
          <w:rFonts w:ascii="SimSun" w:hAnsi="SimSun" w:hint="eastAsia"/>
          <w:b/>
          <w:bCs/>
          <w:color w:val="800000"/>
          <w:kern w:val="26"/>
          <w:sz w:val="28"/>
          <w:szCs w:val="28"/>
        </w:rPr>
        <w:t>【</w:t>
      </w:r>
      <w:r w:rsidRPr="00D831E9">
        <w:rPr>
          <w:rFonts w:ascii="SimSun" w:hAnsi="SimSun" w:cs="Arial"/>
          <w:b/>
          <w:bCs/>
          <w:color w:val="800000"/>
          <w:kern w:val="28"/>
          <w:sz w:val="28"/>
          <w:szCs w:val="28"/>
        </w:rPr>
        <w:t>[1</w:t>
      </w:r>
      <w:r>
        <w:rPr>
          <w:rFonts w:ascii="SimSun" w:hAnsi="SimSun" w:cs="Arial"/>
          <w:b/>
          <w:bCs/>
          <w:color w:val="800000"/>
          <w:kern w:val="28"/>
          <w:sz w:val="28"/>
          <w:szCs w:val="28"/>
        </w:rPr>
        <w:t>56</w:t>
      </w:r>
      <w:r w:rsidRPr="00D831E9">
        <w:rPr>
          <w:rFonts w:ascii="SimSun" w:hAnsi="SimSun" w:cs="Arial"/>
          <w:b/>
          <w:bCs/>
          <w:color w:val="800000"/>
          <w:kern w:val="28"/>
          <w:sz w:val="28"/>
          <w:szCs w:val="28"/>
        </w:rPr>
        <w:t>]</w:t>
      </w:r>
      <w:r w:rsidRPr="00F846D8">
        <w:rPr>
          <w:rFonts w:ascii="SimSun" w:hAnsi="SimSun" w:hint="eastAsia"/>
          <w:b/>
          <w:bCs/>
          <w:color w:val="800000"/>
          <w:kern w:val="26"/>
          <w:sz w:val="28"/>
          <w:szCs w:val="28"/>
        </w:rPr>
        <w:t>我的慈恩是包罗万物的。我将注定以我的慈恩归于敬畏真主，交纳天课，而且信仰我的迹象者。</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400"/>
      </w:r>
    </w:p>
    <w:p w:rsidR="00DA64C8" w:rsidRPr="00F846D8" w:rsidRDefault="00DA64C8" w:rsidP="00DA64C8">
      <w:pPr>
        <w:spacing w:line="360" w:lineRule="auto"/>
        <w:ind w:leftChars="4" w:left="8" w:firstLineChars="200" w:firstLine="560"/>
        <w:rPr>
          <w:rFonts w:ascii="SimSun" w:hAnsi="SimSun"/>
          <w:kern w:val="26"/>
          <w:sz w:val="28"/>
          <w:szCs w:val="28"/>
        </w:rPr>
      </w:pPr>
    </w:p>
    <w:p w:rsidR="00F624DD" w:rsidRPr="0041344B" w:rsidRDefault="00D77766" w:rsidP="00863345">
      <w:pPr>
        <w:spacing w:beforeLines="100" w:afterLines="100" w:line="360" w:lineRule="auto"/>
        <w:jc w:val="center"/>
        <w:rPr>
          <w:rFonts w:ascii="STXinwei" w:eastAsia="STXinwei" w:hAnsi="SimSun" w:cs="Arial"/>
          <w:kern w:val="26"/>
          <w:sz w:val="36"/>
          <w:szCs w:val="36"/>
        </w:rPr>
      </w:pPr>
      <w:r w:rsidRPr="00F846D8">
        <w:rPr>
          <w:kern w:val="26"/>
          <w:sz w:val="28"/>
          <w:szCs w:val="28"/>
          <w:rtl/>
        </w:rPr>
        <w:br w:type="page"/>
      </w:r>
      <w:r w:rsidR="00F624DD" w:rsidRPr="0041344B">
        <w:rPr>
          <w:rFonts w:ascii="STXinwei" w:eastAsia="STXinwei" w:hAnsi="SimSun" w:cs="Arial" w:hint="eastAsia"/>
          <w:kern w:val="26"/>
          <w:sz w:val="36"/>
          <w:szCs w:val="36"/>
        </w:rPr>
        <w:t>对拒交天课者的警告</w:t>
      </w:r>
    </w:p>
    <w:p w:rsidR="00F624DD" w:rsidRPr="00F846D8" w:rsidRDefault="00F624DD" w:rsidP="00F624DD">
      <w:pPr>
        <w:spacing w:line="360" w:lineRule="auto"/>
        <w:ind w:firstLineChars="200" w:firstLine="562"/>
        <w:rPr>
          <w:kern w:val="26"/>
          <w:sz w:val="28"/>
          <w:szCs w:val="28"/>
          <w:rtl/>
        </w:rPr>
      </w:pPr>
      <w:r w:rsidRPr="00F846D8">
        <w:rPr>
          <w:rFonts w:ascii="SimSun" w:hAnsi="SimSun" w:hint="eastAsia"/>
          <w:b/>
          <w:bCs/>
          <w:kern w:val="26"/>
          <w:sz w:val="28"/>
          <w:szCs w:val="28"/>
        </w:rPr>
        <w:t>1.</w:t>
      </w:r>
      <w:r w:rsidRPr="00F846D8">
        <w:rPr>
          <w:rFonts w:hint="eastAsia"/>
          <w:kern w:val="26"/>
          <w:sz w:val="28"/>
          <w:szCs w:val="28"/>
        </w:rPr>
        <w:t>清高的真主说：</w:t>
      </w:r>
    </w:p>
    <w:p w:rsidR="00F624DD" w:rsidRPr="00D831E9" w:rsidRDefault="00F624DD" w:rsidP="00F624DD">
      <w:pPr>
        <w:pStyle w:val="afb"/>
        <w:spacing w:after="0" w:line="240" w:lineRule="auto"/>
        <w:ind w:left="0" w:firstLineChars="200" w:firstLine="600"/>
        <w:jc w:val="both"/>
        <w:rPr>
          <w:rFonts w:ascii="SimSun" w:hAnsi="SimSun" w:cs="KFGQPC Uthman Taha Naskh"/>
          <w:kern w:val="28"/>
          <w:sz w:val="30"/>
          <w:szCs w:val="30"/>
          <w:rtl/>
        </w:rPr>
      </w:pPr>
      <w:r w:rsidRPr="00D831E9">
        <w:rPr>
          <w:rStyle w:val="Char9"/>
          <w:rFonts w:ascii="SimSun" w:hAnsi="SimSun" w:cs="KFGQPC Uthman Taha Naskh"/>
          <w:kern w:val="28"/>
          <w:sz w:val="30"/>
          <w:szCs w:val="30"/>
          <w:rtl/>
        </w:rPr>
        <w:t xml:space="preserve">قال الله تعالى: </w:t>
      </w:r>
      <w:r w:rsidRPr="00D831E9">
        <w:rPr>
          <w:rFonts w:ascii="SimSun" w:hAnsi="SimSun" w:cs="QCF_BSML"/>
          <w:b/>
          <w:bCs/>
          <w:color w:val="0000FF"/>
          <w:kern w:val="28"/>
          <w:sz w:val="30"/>
          <w:szCs w:val="30"/>
          <w:rtl/>
        </w:rPr>
        <w:t>(</w:t>
      </w:r>
      <w:r w:rsidRPr="00D831E9">
        <w:rPr>
          <w:rFonts w:ascii="SimSun" w:hAnsi="SimSun" w:cs="QCF_P192"/>
          <w:b/>
          <w:bCs/>
          <w:color w:val="0000FF"/>
          <w:kern w:val="28"/>
          <w:sz w:val="30"/>
          <w:szCs w:val="30"/>
          <w:rtl/>
        </w:rPr>
        <w:t xml:space="preserve"> ﮂ ﮃ ﮄ ﮅ ﮆ ﮇ ﮈ ﮉ ﮊ ﮋ ﮌ ﮍ ﮎ ﮏ ﮐ ﮑ ﮒ ﮓ ﮔ ﮕ ﮖ ﮗ</w:t>
      </w:r>
      <w:r w:rsidRPr="00D831E9">
        <w:rPr>
          <w:rFonts w:ascii="SimSun" w:hAnsi="SimSun" w:cs="QCF_P192" w:hint="cs"/>
          <w:b/>
          <w:bCs/>
          <w:color w:val="0000FF"/>
          <w:kern w:val="28"/>
          <w:sz w:val="30"/>
          <w:szCs w:val="30"/>
          <w:rtl/>
        </w:rPr>
        <w:t xml:space="preserve"> </w:t>
      </w:r>
      <w:r w:rsidRPr="00D831E9">
        <w:rPr>
          <w:rFonts w:ascii="SimSun" w:hAnsi="SimSun" w:cs="QCF_P192"/>
          <w:b/>
          <w:bCs/>
          <w:color w:val="0000FF"/>
          <w:kern w:val="28"/>
          <w:sz w:val="30"/>
          <w:szCs w:val="30"/>
          <w:rtl/>
        </w:rPr>
        <w:t xml:space="preserve"> ﮙ ﮚ ﮛ ﮜ ﮝ ﮞ ﮟ ﮠ ﮡ ﮢ</w:t>
      </w:r>
      <w:r w:rsidRPr="00D831E9">
        <w:rPr>
          <w:rFonts w:ascii="SimSun" w:hAnsi="SimSun" w:cs="QCF_P054"/>
          <w:b/>
          <w:bCs/>
          <w:color w:val="0000FF"/>
          <w:kern w:val="28"/>
          <w:sz w:val="30"/>
          <w:szCs w:val="30"/>
          <w:rtl/>
        </w:rPr>
        <w:t>ﯕ</w:t>
      </w:r>
      <w:r w:rsidRPr="00D831E9">
        <w:rPr>
          <w:rFonts w:ascii="SimSun" w:hAnsi="SimSun" w:cs="QCF_P192"/>
          <w:b/>
          <w:bCs/>
          <w:color w:val="0000FF"/>
          <w:kern w:val="28"/>
          <w:sz w:val="30"/>
          <w:szCs w:val="30"/>
          <w:rtl/>
        </w:rPr>
        <w:t xml:space="preserve"> </w:t>
      </w:r>
      <w:r w:rsidRPr="00D831E9">
        <w:rPr>
          <w:rFonts w:ascii="SimSun" w:hAnsi="SimSun" w:cs="QCF_BSML"/>
          <w:b/>
          <w:bCs/>
          <w:color w:val="0000FF"/>
          <w:kern w:val="28"/>
          <w:sz w:val="30"/>
          <w:szCs w:val="30"/>
          <w:rtl/>
        </w:rPr>
        <w:t>)</w:t>
      </w:r>
      <w:r w:rsidRPr="00D831E9">
        <w:rPr>
          <w:rStyle w:val="Char9"/>
          <w:rFonts w:ascii="SimSun" w:hAnsi="SimSun"/>
          <w:kern w:val="28"/>
          <w:sz w:val="30"/>
          <w:szCs w:val="30"/>
          <w:rtl/>
        </w:rPr>
        <w:t xml:space="preserve"> </w:t>
      </w:r>
      <w:r w:rsidRPr="00D831E9">
        <w:rPr>
          <w:rStyle w:val="Char9"/>
          <w:rFonts w:ascii="SimSun" w:hAnsi="SimSun" w:cs="KFGQPC Uthman Taha Naskh"/>
          <w:kern w:val="28"/>
          <w:sz w:val="30"/>
          <w:szCs w:val="30"/>
          <w:rtl/>
        </w:rPr>
        <w:t>[التوبة: 34- 35]</w:t>
      </w:r>
      <w:r w:rsidRPr="00D831E9">
        <w:rPr>
          <w:rFonts w:ascii="SimSun" w:hAnsi="SimSun" w:cs="KFGQPC Uthman Taha Naskh"/>
          <w:kern w:val="28"/>
          <w:sz w:val="30"/>
          <w:szCs w:val="30"/>
          <w:rtl/>
        </w:rPr>
        <w:t xml:space="preserve">. </w:t>
      </w:r>
    </w:p>
    <w:p w:rsidR="00F624DD" w:rsidRPr="00D831E9" w:rsidRDefault="00F624DD" w:rsidP="00F624DD">
      <w:pPr>
        <w:pStyle w:val="af0"/>
        <w:widowControl w:val="0"/>
        <w:bidi w:val="0"/>
        <w:spacing w:before="50" w:after="0" w:line="360" w:lineRule="auto"/>
        <w:ind w:left="0" w:firstLineChars="200" w:firstLine="562"/>
        <w:jc w:val="both"/>
        <w:rPr>
          <w:rFonts w:ascii="SimSun" w:hAnsi="SimSun"/>
          <w:b/>
          <w:color w:val="800000"/>
          <w:kern w:val="28"/>
          <w:sz w:val="28"/>
          <w:szCs w:val="28"/>
          <w:lang w:val="zh-CN" w:eastAsia="zh-CN"/>
        </w:rPr>
      </w:pPr>
      <w:r w:rsidRPr="00D831E9">
        <w:rPr>
          <w:rFonts w:ascii="SimSun" w:hAnsi="SimSun" w:hint="eastAsia"/>
          <w:b/>
          <w:color w:val="800000"/>
          <w:kern w:val="28"/>
          <w:sz w:val="28"/>
          <w:szCs w:val="28"/>
          <w:lang w:val="zh-CN" w:eastAsia="zh-CN"/>
        </w:rPr>
        <w:t>【</w:t>
      </w:r>
      <w:r w:rsidRPr="00D831E9">
        <w:rPr>
          <w:rFonts w:ascii="SimSun" w:hAnsi="SimSun" w:cs="Arial" w:hint="eastAsia"/>
          <w:b/>
          <w:color w:val="800000"/>
          <w:kern w:val="28"/>
          <w:sz w:val="28"/>
          <w:szCs w:val="28"/>
          <w:lang w:val="zh-CN" w:eastAsia="zh-CN"/>
        </w:rPr>
        <w:t>窖藏金银，而不用于主道者，你应当以痛苦的刑罚向他们报喜。</w:t>
      </w:r>
      <w:r w:rsidRPr="00D831E9">
        <w:rPr>
          <w:rFonts w:ascii="SimSun" w:hAnsi="SimSun" w:cs="Arial"/>
          <w:b/>
          <w:color w:val="800000"/>
          <w:kern w:val="28"/>
          <w:sz w:val="28"/>
          <w:szCs w:val="28"/>
          <w:lang w:val="zh-CN" w:eastAsia="zh-CN"/>
        </w:rPr>
        <w:t>[35]</w:t>
      </w:r>
      <w:r w:rsidRPr="00D831E9">
        <w:rPr>
          <w:rFonts w:ascii="SimSun" w:hAnsi="SimSun" w:cs="Arial" w:hint="eastAsia"/>
          <w:b/>
          <w:color w:val="800000"/>
          <w:kern w:val="28"/>
          <w:sz w:val="28"/>
          <w:szCs w:val="28"/>
          <w:lang w:val="zh-CN" w:eastAsia="zh-CN"/>
        </w:rPr>
        <w:t>在那日，要把那些金银放在火狱的火里烧红，然后用来烙他们的前额，肋下和背脊。这是你们为自己而窖藏的金银。你们尝尝藏在窖里的东西的滋味吧！</w:t>
      </w:r>
      <w:r w:rsidRPr="00D831E9">
        <w:rPr>
          <w:rFonts w:ascii="SimSun" w:hAnsi="SimSun" w:hint="eastAsia"/>
          <w:b/>
          <w:color w:val="800000"/>
          <w:kern w:val="28"/>
          <w:sz w:val="28"/>
          <w:szCs w:val="28"/>
          <w:lang w:val="zh-CN" w:eastAsia="zh-CN"/>
        </w:rPr>
        <w:t>】</w:t>
      </w:r>
      <w:r w:rsidRPr="00D831E9">
        <w:rPr>
          <w:rStyle w:val="a9"/>
          <w:rFonts w:ascii="SimSun" w:hAnsi="SimSun"/>
          <w:b/>
          <w:color w:val="800000"/>
          <w:kern w:val="28"/>
          <w:sz w:val="28"/>
          <w:szCs w:val="28"/>
          <w:lang w:val="zh-CN"/>
        </w:rPr>
        <w:footnoteReference w:id="401"/>
      </w:r>
    </w:p>
    <w:p w:rsidR="00F624DD" w:rsidRDefault="00F624DD" w:rsidP="00F624DD">
      <w:pPr>
        <w:tabs>
          <w:tab w:val="left" w:pos="1050"/>
          <w:tab w:val="left" w:pos="4620"/>
        </w:tabs>
        <w:spacing w:line="360" w:lineRule="auto"/>
        <w:ind w:firstLineChars="200" w:firstLine="562"/>
        <w:rPr>
          <w:rFonts w:ascii="SimSun" w:hAnsi="SimSun"/>
          <w:b/>
          <w:bCs/>
          <w:color w:val="008000"/>
          <w:kern w:val="26"/>
          <w:sz w:val="28"/>
          <w:szCs w:val="28"/>
        </w:rPr>
      </w:pPr>
      <w:r w:rsidRPr="00F846D8">
        <w:rPr>
          <w:rFonts w:ascii="SimSun" w:hAnsi="SimSun" w:hint="eastAsia"/>
          <w:b/>
          <w:bCs/>
          <w:kern w:val="26"/>
          <w:sz w:val="28"/>
          <w:szCs w:val="28"/>
        </w:rPr>
        <w:t>2.</w:t>
      </w:r>
      <w:r w:rsidRPr="00F846D8">
        <w:rPr>
          <w:rFonts w:ascii="SimSun" w:hAnsi="SimSun" w:hint="eastAsia"/>
          <w:kern w:val="26"/>
          <w:sz w:val="28"/>
          <w:szCs w:val="28"/>
        </w:rPr>
        <w:t>在《穆斯林圣训集》中提到，艾布胡莱赖（愿主喜悦他）的传述，</w:t>
      </w:r>
      <w:r w:rsidRPr="00F846D8">
        <w:rPr>
          <w:rFonts w:ascii="SimSun" w:hAnsi="SimSun" w:hint="eastAsia"/>
          <w:b/>
          <w:bCs/>
          <w:color w:val="008000"/>
          <w:kern w:val="26"/>
          <w:sz w:val="28"/>
          <w:szCs w:val="28"/>
        </w:rPr>
        <w:t>主的使者</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511"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11" inset="0,0,0,0">
              <w:txbxContent>
                <w:p w:rsidR="00F624DD" w:rsidRPr="0061048F" w:rsidRDefault="00F624DD" w:rsidP="00F624DD">
                  <w:pPr>
                    <w:spacing w:line="120" w:lineRule="exact"/>
                    <w:jc w:val="center"/>
                    <w:rPr>
                      <w:rFonts w:ascii="SimSun" w:hAnsi="SimSun" w:cs="Arial"/>
                      <w:b/>
                      <w:bCs/>
                      <w:color w:val="008000"/>
                      <w:kern w:val="24"/>
                      <w:sz w:val="8"/>
                      <w:szCs w:val="8"/>
                    </w:rPr>
                  </w:pPr>
                  <w:r w:rsidRPr="0061048F">
                    <w:rPr>
                      <w:rFonts w:ascii="SimSun" w:hAnsi="SimSun" w:cs="Arial" w:hint="eastAsia"/>
                      <w:b/>
                      <w:bCs/>
                      <w:color w:val="008000"/>
                      <w:kern w:val="24"/>
                      <w:sz w:val="8"/>
                      <w:szCs w:val="8"/>
                    </w:rPr>
                    <w:t>愿主赐福之</w:t>
                  </w:r>
                </w:p>
                <w:p w:rsidR="00F624DD" w:rsidRPr="0061048F" w:rsidRDefault="00F624DD" w:rsidP="00F624DD">
                  <w:pPr>
                    <w:spacing w:line="120" w:lineRule="exact"/>
                    <w:jc w:val="center"/>
                    <w:rPr>
                      <w:rFonts w:ascii="SimSun" w:hAnsi="SimSun" w:cs="Arial"/>
                      <w:b/>
                      <w:bCs/>
                      <w:color w:val="008000"/>
                      <w:kern w:val="24"/>
                      <w:sz w:val="8"/>
                      <w:szCs w:val="8"/>
                    </w:rPr>
                  </w:pPr>
                  <w:r w:rsidRPr="0061048F">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F624DD" w:rsidRPr="00D831E9" w:rsidRDefault="00F624DD" w:rsidP="00F624DD">
      <w:pPr>
        <w:pStyle w:val="afb"/>
        <w:spacing w:after="0" w:line="240" w:lineRule="auto"/>
        <w:ind w:left="0" w:firstLineChars="200" w:firstLine="602"/>
        <w:jc w:val="both"/>
        <w:rPr>
          <w:rFonts w:ascii="SimSun" w:hAnsi="SimSun" w:cs="KFGQPC Uthman Taha Naskh"/>
          <w:kern w:val="28"/>
          <w:sz w:val="30"/>
          <w:szCs w:val="30"/>
          <w:rtl/>
          <w:lang w:eastAsia="zh-CN"/>
        </w:rPr>
      </w:pPr>
      <w:r w:rsidRPr="00D831E9">
        <w:rPr>
          <w:rFonts w:ascii="SimSun" w:hAnsi="SimSun" w:cs="KFGQPC Uthman Taha Naskh"/>
          <w:b/>
          <w:bCs/>
          <w:color w:val="008000"/>
          <w:kern w:val="28"/>
          <w:sz w:val="30"/>
          <w:szCs w:val="30"/>
          <w:rtl/>
        </w:rPr>
        <w:t>قال رَسُولُ الله ﷺ: «مَا مِنْ صَاحِبِ كَنْزٍ لا يُؤَدِّي زَكَاتَـهُ إلا أُحْـمِيَ عَلَيْـهِ فِي نَارِ جَهَنَّمَ، فَيُـجْعَلُ صَفَائِحَ، فَيُكْوَى بِـهَا جَنْبَاهُ وَجَبِينُـهُ، حَتَّى يَـحْكُمَ الله بَيْنَ عِبَادِهِ، فِي يَوْمٍ كَانَ مِقْدَارُهُ خَـمْسِينَ ألْفَ سَنَةٍ</w:t>
      </w:r>
      <w:r w:rsidRPr="0061048F">
        <w:rPr>
          <w:rtl/>
        </w:rPr>
        <w:t xml:space="preserve"> </w:t>
      </w:r>
      <w:r w:rsidRPr="0061048F">
        <w:rPr>
          <w:rFonts w:ascii="SimSun" w:hAnsi="SimSun" w:cs="KFGQPC Uthman Taha Naskh"/>
          <w:b/>
          <w:bCs/>
          <w:color w:val="008000"/>
          <w:kern w:val="28"/>
          <w:sz w:val="30"/>
          <w:szCs w:val="30"/>
          <w:rtl/>
        </w:rPr>
        <w:t xml:space="preserve">ثم يُرى سبيلُه إما إلى الجنةِ وإما إلى النار </w:t>
      </w:r>
      <w:r w:rsidRPr="00D831E9">
        <w:rPr>
          <w:rFonts w:ascii="SimSun" w:hAnsi="SimSun" w:cs="KFGQPC Uthman Taha Naskh"/>
          <w:b/>
          <w:bCs/>
          <w:color w:val="008000"/>
          <w:kern w:val="28"/>
          <w:sz w:val="30"/>
          <w:szCs w:val="30"/>
          <w:rtl/>
        </w:rPr>
        <w:t xml:space="preserve">». </w:t>
      </w:r>
      <w:r>
        <w:rPr>
          <w:rFonts w:ascii="SimSun" w:hAnsi="SimSun" w:cs="KFGQPC Uthman Taha Naskh"/>
          <w:kern w:val="28"/>
          <w:sz w:val="30"/>
          <w:szCs w:val="30"/>
          <w:rtl/>
        </w:rPr>
        <w:t>أخرجه مسلم</w:t>
      </w:r>
    </w:p>
    <w:p w:rsidR="00F624DD" w:rsidRPr="00D831E9" w:rsidRDefault="00F624DD" w:rsidP="00F624DD">
      <w:pPr>
        <w:spacing w:line="360" w:lineRule="auto"/>
        <w:ind w:firstLineChars="200" w:firstLine="562"/>
        <w:rPr>
          <w:rFonts w:ascii="SimSun" w:hAnsi="SimSun" w:cs="Traditional Arabic"/>
          <w:bCs/>
          <w:kern w:val="28"/>
          <w:sz w:val="28"/>
        </w:rPr>
      </w:pPr>
      <w:r w:rsidRPr="00D831E9">
        <w:rPr>
          <w:rFonts w:ascii="SimSun" w:hAnsi="SimSun" w:hint="eastAsia"/>
          <w:b/>
          <w:bCs/>
          <w:color w:val="008000"/>
          <w:kern w:val="28"/>
          <w:sz w:val="28"/>
          <w:szCs w:val="28"/>
        </w:rPr>
        <w:t>“储藏金银而不交纳其天课者，那么，那些金银要被放到火狱里的火上烧红，然后被制成许多铁块，用来烙他的</w:t>
      </w:r>
      <w:r>
        <w:rPr>
          <w:rFonts w:ascii="SimSun" w:hAnsi="SimSun" w:hint="eastAsia"/>
          <w:b/>
          <w:bCs/>
          <w:color w:val="008000"/>
          <w:kern w:val="28"/>
          <w:sz w:val="28"/>
          <w:szCs w:val="28"/>
        </w:rPr>
        <w:t>两肋和前额</w:t>
      </w:r>
      <w:r w:rsidRPr="00D831E9">
        <w:rPr>
          <w:rFonts w:ascii="SimSun" w:hAnsi="SimSun" w:hint="eastAsia"/>
          <w:b/>
          <w:bCs/>
          <w:color w:val="008000"/>
          <w:kern w:val="28"/>
          <w:sz w:val="28"/>
          <w:szCs w:val="28"/>
        </w:rPr>
        <w:t>，直到真主对仆人之间进行判决，那一天有五万年长</w:t>
      </w:r>
      <w:r>
        <w:rPr>
          <w:rFonts w:ascii="SimSun" w:hAnsi="SimSun" w:hint="eastAsia"/>
          <w:b/>
          <w:bCs/>
          <w:color w:val="008000"/>
          <w:kern w:val="28"/>
          <w:sz w:val="28"/>
          <w:szCs w:val="28"/>
        </w:rPr>
        <w:t>，然后</w:t>
      </w:r>
      <w:r w:rsidRPr="007D53A1">
        <w:rPr>
          <w:rFonts w:ascii="SimSun" w:hAnsi="SimSun" w:hint="eastAsia"/>
          <w:b/>
          <w:bCs/>
          <w:color w:val="008000"/>
          <w:kern w:val="28"/>
          <w:sz w:val="28"/>
          <w:szCs w:val="28"/>
        </w:rPr>
        <w:t>才看他</w:t>
      </w:r>
      <w:r>
        <w:rPr>
          <w:rFonts w:ascii="SimSun" w:hAnsi="SimSun" w:hint="eastAsia"/>
          <w:b/>
          <w:bCs/>
          <w:color w:val="008000"/>
          <w:kern w:val="28"/>
          <w:sz w:val="28"/>
          <w:szCs w:val="28"/>
        </w:rPr>
        <w:t>的</w:t>
      </w:r>
      <w:r w:rsidRPr="007D53A1">
        <w:rPr>
          <w:rFonts w:ascii="SimSun" w:hAnsi="SimSun" w:hint="eastAsia"/>
          <w:b/>
          <w:bCs/>
          <w:color w:val="008000"/>
          <w:kern w:val="28"/>
          <w:sz w:val="28"/>
          <w:szCs w:val="28"/>
        </w:rPr>
        <w:t>归宿</w:t>
      </w:r>
      <w:r>
        <w:rPr>
          <w:rFonts w:ascii="SimSun" w:hAnsi="SimSun" w:hint="eastAsia"/>
          <w:b/>
          <w:bCs/>
          <w:color w:val="008000"/>
          <w:kern w:val="28"/>
          <w:sz w:val="28"/>
          <w:szCs w:val="28"/>
        </w:rPr>
        <w:t>，</w:t>
      </w:r>
      <w:r w:rsidRPr="00F846D8">
        <w:rPr>
          <w:rFonts w:ascii="SimSun" w:hAnsi="SimSun" w:hint="eastAsia"/>
          <w:b/>
          <w:bCs/>
          <w:color w:val="008000"/>
          <w:kern w:val="26"/>
          <w:sz w:val="28"/>
          <w:szCs w:val="28"/>
        </w:rPr>
        <w:t>要么是天堂，要么是火狱</w:t>
      </w:r>
      <w:r w:rsidRPr="00D831E9">
        <w:rPr>
          <w:rFonts w:ascii="SimSun" w:hAnsi="SimSun" w:hint="eastAsia"/>
          <w:b/>
          <w:bCs/>
          <w:color w:val="008000"/>
          <w:kern w:val="28"/>
          <w:sz w:val="28"/>
          <w:szCs w:val="28"/>
        </w:rPr>
        <w:t>。”</w:t>
      </w:r>
      <w:r w:rsidRPr="00D831E9">
        <w:rPr>
          <w:rStyle w:val="a9"/>
          <w:rFonts w:ascii="SimSun" w:hAnsi="SimSun"/>
          <w:b/>
          <w:bCs/>
          <w:color w:val="008000"/>
          <w:kern w:val="28"/>
          <w:sz w:val="28"/>
          <w:szCs w:val="28"/>
        </w:rPr>
        <w:footnoteReference w:id="402"/>
      </w:r>
    </w:p>
    <w:p w:rsidR="00F624DD" w:rsidRDefault="00F624DD" w:rsidP="00F624DD">
      <w:pPr>
        <w:tabs>
          <w:tab w:val="left" w:pos="1050"/>
          <w:tab w:val="left" w:pos="4620"/>
        </w:tabs>
        <w:spacing w:line="360" w:lineRule="auto"/>
        <w:ind w:firstLineChars="200" w:firstLine="562"/>
        <w:rPr>
          <w:rFonts w:ascii="SimSun" w:hAnsi="SimSun"/>
          <w:b/>
          <w:bCs/>
          <w:color w:val="008000"/>
          <w:kern w:val="26"/>
          <w:sz w:val="28"/>
          <w:szCs w:val="28"/>
        </w:rPr>
      </w:pPr>
      <w:r w:rsidRPr="00F846D8">
        <w:rPr>
          <w:rFonts w:ascii="SimSun" w:hAnsi="SimSun" w:hint="eastAsia"/>
          <w:b/>
          <w:bCs/>
          <w:kern w:val="26"/>
          <w:sz w:val="28"/>
          <w:szCs w:val="28"/>
        </w:rPr>
        <w:t>3.</w:t>
      </w:r>
      <w:r w:rsidRPr="00F846D8">
        <w:rPr>
          <w:rFonts w:ascii="SimSun" w:hAnsi="SimSun" w:hint="eastAsia"/>
          <w:kern w:val="26"/>
          <w:sz w:val="28"/>
          <w:szCs w:val="28"/>
        </w:rPr>
        <w:t>在《布哈里圣训集》里提到，艾布胡莱赖（愿主喜悦他）的传述，</w:t>
      </w:r>
      <w:r w:rsidRPr="00F846D8">
        <w:rPr>
          <w:rFonts w:ascii="SimSun" w:hAnsi="SimSun" w:hint="eastAsia"/>
          <w:b/>
          <w:bCs/>
          <w:color w:val="008000"/>
          <w:kern w:val="26"/>
          <w:sz w:val="28"/>
          <w:szCs w:val="28"/>
        </w:rPr>
        <w:t>主的使者</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510"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10" inset="0,0,0,0">
              <w:txbxContent>
                <w:p w:rsidR="00F624DD" w:rsidRPr="0061048F" w:rsidRDefault="00F624DD" w:rsidP="00F624DD">
                  <w:pPr>
                    <w:spacing w:line="120" w:lineRule="exact"/>
                    <w:jc w:val="center"/>
                    <w:rPr>
                      <w:rFonts w:ascii="SimSun" w:hAnsi="SimSun" w:cs="Arial"/>
                      <w:b/>
                      <w:bCs/>
                      <w:color w:val="008000"/>
                      <w:kern w:val="24"/>
                      <w:sz w:val="8"/>
                      <w:szCs w:val="8"/>
                    </w:rPr>
                  </w:pPr>
                  <w:r w:rsidRPr="0061048F">
                    <w:rPr>
                      <w:rFonts w:ascii="SimSun" w:hAnsi="SimSun" w:cs="Arial" w:hint="eastAsia"/>
                      <w:b/>
                      <w:bCs/>
                      <w:color w:val="008000"/>
                      <w:kern w:val="24"/>
                      <w:sz w:val="8"/>
                      <w:szCs w:val="8"/>
                    </w:rPr>
                    <w:t>愿主赐福之</w:t>
                  </w:r>
                </w:p>
                <w:p w:rsidR="00F624DD" w:rsidRPr="0061048F" w:rsidRDefault="00F624DD" w:rsidP="00F624DD">
                  <w:pPr>
                    <w:spacing w:line="120" w:lineRule="exact"/>
                    <w:jc w:val="center"/>
                    <w:rPr>
                      <w:rFonts w:ascii="SimSun" w:hAnsi="SimSun" w:cs="Arial"/>
                      <w:b/>
                      <w:bCs/>
                      <w:color w:val="008000"/>
                      <w:kern w:val="24"/>
                      <w:sz w:val="8"/>
                      <w:szCs w:val="8"/>
                    </w:rPr>
                  </w:pPr>
                  <w:r w:rsidRPr="0061048F">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F624DD" w:rsidRPr="00D831E9" w:rsidRDefault="00F624DD" w:rsidP="00F624DD">
      <w:pPr>
        <w:pStyle w:val="afb"/>
        <w:spacing w:after="0" w:line="240" w:lineRule="auto"/>
        <w:ind w:left="0" w:firstLineChars="200" w:firstLine="602"/>
        <w:jc w:val="both"/>
        <w:rPr>
          <w:rFonts w:ascii="SimSun" w:hAnsi="SimSun" w:cs="KFGQPC Uthman Taha Naskh"/>
          <w:kern w:val="28"/>
          <w:sz w:val="30"/>
          <w:szCs w:val="30"/>
          <w:rtl/>
        </w:rPr>
      </w:pPr>
      <w:r w:rsidRPr="00D831E9">
        <w:rPr>
          <w:rFonts w:ascii="SimSun" w:hAnsi="SimSun" w:cs="KFGQPC Uthman Taha Naskh"/>
          <w:b/>
          <w:bCs/>
          <w:color w:val="008000"/>
          <w:kern w:val="28"/>
          <w:sz w:val="30"/>
          <w:szCs w:val="30"/>
          <w:rtl/>
        </w:rPr>
        <w:t>قال رسول الله ﷺ: «مَنْ آتَاهُ الله مَالاً فَلَـمْ يُؤَدِّ زَكَاتَـهُ مُثِّلَ لَـهُ يَومَ القِيَامَةِ شُجَاعاً أَقْرَعَ لَـهُ زَبِيبَتَان، يُطَوِّقُهُ يَومَ القِيَامَةِ، ثُمَّ يَأْخُذُ بِلِـهْزِمَتَيْـهِ -يَـعْنِي بِشِدْقَيْـهِ-، ثُمَّ يَـقُولُ: أَنَا مَالُكَ، أَنَا كَنْزُكَ»، ثُمَّ تَلا</w:t>
      </w:r>
      <w:r w:rsidRPr="00D831E9">
        <w:rPr>
          <w:rFonts w:ascii="SimSun" w:hAnsi="SimSun" w:cs="mylotus"/>
          <w:color w:val="008000"/>
          <w:kern w:val="28"/>
          <w:sz w:val="30"/>
          <w:szCs w:val="30"/>
          <w:rtl/>
        </w:rPr>
        <w:t xml:space="preserve"> </w:t>
      </w:r>
      <w:r w:rsidRPr="00D831E9">
        <w:rPr>
          <w:rFonts w:ascii="SimSun" w:hAnsi="SimSun" w:cs="QCF_BSML"/>
          <w:b/>
          <w:bCs/>
          <w:color w:val="0000CC"/>
          <w:kern w:val="28"/>
          <w:sz w:val="30"/>
          <w:szCs w:val="30"/>
          <w:rtl/>
        </w:rPr>
        <w:t>(</w:t>
      </w:r>
      <w:r w:rsidRPr="00D831E9">
        <w:rPr>
          <w:rFonts w:ascii="SimSun" w:hAnsi="SimSun" w:cs="KFGQPC Uthman Taha Naskh"/>
          <w:b/>
          <w:bCs/>
          <w:color w:val="0000FF"/>
          <w:kern w:val="28"/>
          <w:sz w:val="30"/>
          <w:szCs w:val="30"/>
          <w:rtl/>
          <w:lang w:bidi="ar-EG"/>
        </w:rPr>
        <w:t>وَلاَ</w:t>
      </w:r>
      <w:r w:rsidRPr="00D831E9">
        <w:rPr>
          <w:rFonts w:ascii="SimSun" w:hAnsi="SimSun" w:cs="KFGQPC Uthman Taha Naskh"/>
          <w:b/>
          <w:bCs/>
          <w:color w:val="0000FF"/>
          <w:kern w:val="28"/>
          <w:sz w:val="30"/>
          <w:szCs w:val="30"/>
          <w:lang w:eastAsia="zh-CN" w:bidi="ar-EG"/>
        </w:rPr>
        <w:t xml:space="preserve"> </w:t>
      </w:r>
      <w:r w:rsidRPr="00D831E9">
        <w:rPr>
          <w:rFonts w:ascii="SimSun" w:hAnsi="SimSun" w:cs="KFGQPC Uthman Taha Naskh"/>
          <w:b/>
          <w:bCs/>
          <w:color w:val="0000FF"/>
          <w:kern w:val="28"/>
          <w:sz w:val="30"/>
          <w:szCs w:val="30"/>
          <w:rtl/>
          <w:lang w:bidi="ar-EG"/>
        </w:rPr>
        <w:t>يَحْسَبَنَّ الَّذِينَ يَبْخَلُونَ بِمَا آتَاهُمُ اللهُ  مِن فَضْلِهِ هُوَ خَيْراً لَّهُم بَلْ هُوَ شَرٌّ لَّهُمْ سَيُطَوَّقُونَ مَا بَخِلُوا بِهِ يَوْمَ القِيَامَةِ</w:t>
      </w:r>
      <w:r w:rsidRPr="00D831E9">
        <w:rPr>
          <w:rFonts w:ascii="SimSun" w:hAnsi="SimSun" w:cs="KFGQPC Uthman Taha Naskh"/>
          <w:b/>
          <w:bCs/>
          <w:color w:val="0000FF"/>
          <w:kern w:val="28"/>
          <w:sz w:val="30"/>
          <w:szCs w:val="30"/>
          <w:lang w:eastAsia="zh-CN" w:bidi="ar-EG"/>
        </w:rPr>
        <w:t xml:space="preserve"> </w:t>
      </w:r>
      <w:r w:rsidRPr="00D831E9">
        <w:rPr>
          <w:rFonts w:ascii="SimSun" w:hAnsi="SimSun" w:cs="KFGQPC Uthman Taha Naskh"/>
          <w:b/>
          <w:bCs/>
          <w:color w:val="0000FF"/>
          <w:kern w:val="28"/>
          <w:sz w:val="30"/>
          <w:szCs w:val="30"/>
          <w:rtl/>
          <w:lang w:bidi="ar-EG"/>
        </w:rPr>
        <w:t>وَللهِ مِيرَاثُ السَّمَوَاتِ</w:t>
      </w:r>
      <w:r w:rsidRPr="00D831E9">
        <w:rPr>
          <w:rFonts w:ascii="SimSun" w:hAnsi="SimSun" w:cs="KFGQPC Uthman Taha Naskh"/>
          <w:b/>
          <w:bCs/>
          <w:color w:val="0000FF"/>
          <w:kern w:val="28"/>
          <w:sz w:val="30"/>
          <w:szCs w:val="30"/>
          <w:lang w:eastAsia="zh-CN" w:bidi="ar-EG"/>
        </w:rPr>
        <w:t xml:space="preserve"> </w:t>
      </w:r>
      <w:r w:rsidRPr="00D831E9">
        <w:rPr>
          <w:rFonts w:ascii="SimSun" w:hAnsi="SimSun" w:cs="KFGQPC Uthman Taha Naskh"/>
          <w:b/>
          <w:bCs/>
          <w:color w:val="0000FF"/>
          <w:kern w:val="28"/>
          <w:sz w:val="30"/>
          <w:szCs w:val="30"/>
          <w:rtl/>
          <w:lang w:bidi="ar-EG"/>
        </w:rPr>
        <w:t>وَالأَرْضِ</w:t>
      </w:r>
      <w:r w:rsidRPr="00D831E9">
        <w:rPr>
          <w:rFonts w:ascii="SimSun" w:hAnsi="SimSun" w:cs="KFGQPC Uthman Taha Naskh"/>
          <w:b/>
          <w:bCs/>
          <w:color w:val="0000FF"/>
          <w:kern w:val="28"/>
          <w:sz w:val="30"/>
          <w:szCs w:val="30"/>
          <w:lang w:eastAsia="zh-CN" w:bidi="ar-EG"/>
        </w:rPr>
        <w:t xml:space="preserve"> </w:t>
      </w:r>
      <w:r w:rsidRPr="00D831E9">
        <w:rPr>
          <w:rFonts w:ascii="SimSun" w:hAnsi="SimSun" w:cs="KFGQPC Uthman Taha Naskh"/>
          <w:b/>
          <w:bCs/>
          <w:color w:val="0000FF"/>
          <w:kern w:val="28"/>
          <w:sz w:val="30"/>
          <w:szCs w:val="30"/>
          <w:rtl/>
          <w:lang w:bidi="ar-EG"/>
        </w:rPr>
        <w:t>وَاللهُ  بِمَا تَعْمَلُونَ خَبِيرٌ</w:t>
      </w:r>
      <w:r w:rsidRPr="00D831E9">
        <w:rPr>
          <w:rFonts w:ascii="SimSun" w:hAnsi="SimSun" w:cs="QCF_BSML"/>
          <w:b/>
          <w:bCs/>
          <w:color w:val="0000CC"/>
          <w:kern w:val="28"/>
          <w:sz w:val="30"/>
          <w:szCs w:val="30"/>
          <w:rtl/>
        </w:rPr>
        <w:t>)</w:t>
      </w:r>
      <w:r w:rsidRPr="00D831E9">
        <w:rPr>
          <w:rFonts w:ascii="SimSun" w:hAnsi="SimSun" w:cs="mylotus"/>
          <w:kern w:val="28"/>
          <w:sz w:val="30"/>
          <w:szCs w:val="30"/>
          <w:rtl/>
        </w:rPr>
        <w:t xml:space="preserve"> </w:t>
      </w:r>
      <w:r w:rsidRPr="00D831E9">
        <w:rPr>
          <w:rFonts w:ascii="SimSun" w:hAnsi="SimSun" w:cs="KFGQPC Uthman Taha Naskh"/>
          <w:kern w:val="28"/>
          <w:sz w:val="30"/>
          <w:szCs w:val="30"/>
          <w:rtl/>
        </w:rPr>
        <w:t>الآية. أخرجه البخاري</w:t>
      </w:r>
    </w:p>
    <w:p w:rsidR="00F624DD" w:rsidRPr="00D831E9" w:rsidRDefault="00F624DD" w:rsidP="00F624DD">
      <w:pPr>
        <w:spacing w:line="360" w:lineRule="auto"/>
        <w:ind w:firstLineChars="200" w:firstLine="562"/>
        <w:rPr>
          <w:rFonts w:ascii="SimSun" w:hAnsi="SimSun" w:cs="Traditional Arabic"/>
          <w:bCs/>
          <w:kern w:val="28"/>
          <w:sz w:val="28"/>
        </w:rPr>
      </w:pPr>
      <w:r w:rsidRPr="00D831E9">
        <w:rPr>
          <w:rFonts w:ascii="SimSun" w:hAnsi="SimSun" w:hint="eastAsia"/>
          <w:b/>
          <w:bCs/>
          <w:color w:val="008000"/>
          <w:kern w:val="28"/>
          <w:sz w:val="28"/>
          <w:szCs w:val="28"/>
        </w:rPr>
        <w:t>“真主赐予谁财产，而他没有交纳天课，那么，在复生日他的财产就会变成像一条秃头的，口内有两颗毒牙的蟒蛇，毒蛇紧紧地缠着他，然后它张开血口说：‘我就是的财产，我就是你的宝藏’。”然后使者念了下面的经文：</w:t>
      </w:r>
      <w:r w:rsidRPr="00D831E9">
        <w:rPr>
          <w:rFonts w:ascii="SimSun" w:hAnsi="SimSun" w:hint="eastAsia"/>
          <w:b/>
          <w:bCs/>
          <w:color w:val="800000"/>
          <w:kern w:val="28"/>
          <w:sz w:val="28"/>
          <w:szCs w:val="28"/>
          <w:lang w:val="zh-CN"/>
        </w:rPr>
        <w:t>【</w:t>
      </w:r>
      <w:r w:rsidRPr="00D831E9">
        <w:rPr>
          <w:rFonts w:ascii="SimSun" w:hAnsi="SimSun" w:hint="eastAsia"/>
          <w:b/>
          <w:bCs/>
          <w:color w:val="800000"/>
          <w:kern w:val="28"/>
          <w:sz w:val="28"/>
          <w:szCs w:val="28"/>
        </w:rPr>
        <w:t>吝惜真主所赐的恩惠的人，绝不要认为他们的吝惜，对于他们是有益的，其实，那对于他们是有害的；复活日，他们所吝惜的（财产），要像一个项圈一样，套在他们的颈项上。天地间的遗产，只是真主的。</w:t>
      </w:r>
      <w:r>
        <w:rPr>
          <w:rFonts w:ascii="SimSun" w:hAnsi="SimSun" w:hint="eastAsia"/>
          <w:b/>
          <w:bCs/>
          <w:color w:val="800000"/>
          <w:kern w:val="28"/>
          <w:sz w:val="28"/>
          <w:szCs w:val="28"/>
        </w:rPr>
        <w:t>真主彻知你们的行为</w:t>
      </w:r>
      <w:r w:rsidRPr="00D831E9">
        <w:rPr>
          <w:rFonts w:ascii="SimSun" w:hAnsi="SimSun" w:hint="eastAsia"/>
          <w:b/>
          <w:bCs/>
          <w:color w:val="800000"/>
          <w:kern w:val="28"/>
          <w:sz w:val="28"/>
          <w:szCs w:val="28"/>
        </w:rPr>
        <w:t>。</w:t>
      </w:r>
      <w:r w:rsidRPr="00D831E9">
        <w:rPr>
          <w:rFonts w:ascii="SimSun" w:hAnsi="SimSun" w:hint="eastAsia"/>
          <w:b/>
          <w:bCs/>
          <w:color w:val="800000"/>
          <w:kern w:val="28"/>
          <w:sz w:val="28"/>
          <w:szCs w:val="28"/>
          <w:lang w:val="zh-CN"/>
        </w:rPr>
        <w:t>】</w:t>
      </w:r>
      <w:r w:rsidRPr="00D831E9">
        <w:rPr>
          <w:rStyle w:val="a9"/>
          <w:rFonts w:ascii="SimSun" w:hAnsi="SimSun"/>
          <w:b/>
          <w:bCs/>
          <w:color w:val="800000"/>
          <w:kern w:val="28"/>
          <w:sz w:val="28"/>
          <w:szCs w:val="28"/>
        </w:rPr>
        <w:footnoteReference w:id="403"/>
      </w:r>
    </w:p>
    <w:p w:rsidR="00F624DD" w:rsidRDefault="00F624DD" w:rsidP="00F624DD">
      <w:pPr>
        <w:tabs>
          <w:tab w:val="left" w:pos="1050"/>
          <w:tab w:val="left" w:pos="4620"/>
        </w:tabs>
        <w:spacing w:line="360" w:lineRule="auto"/>
        <w:ind w:firstLineChars="200" w:firstLine="562"/>
        <w:rPr>
          <w:rFonts w:ascii="SimSun" w:hAnsi="SimSun"/>
          <w:b/>
          <w:bCs/>
          <w:color w:val="008000"/>
          <w:kern w:val="26"/>
          <w:sz w:val="28"/>
          <w:szCs w:val="28"/>
        </w:rPr>
      </w:pPr>
      <w:r w:rsidRPr="00F846D8">
        <w:rPr>
          <w:rFonts w:ascii="SimSun" w:hAnsi="SimSun" w:hint="eastAsia"/>
          <w:b/>
          <w:bCs/>
          <w:kern w:val="26"/>
          <w:sz w:val="28"/>
          <w:szCs w:val="28"/>
        </w:rPr>
        <w:t>4.</w:t>
      </w:r>
      <w:r w:rsidRPr="00F846D8">
        <w:rPr>
          <w:rFonts w:ascii="SimSun" w:hAnsi="SimSun" w:hint="eastAsia"/>
          <w:kern w:val="26"/>
          <w:sz w:val="28"/>
          <w:szCs w:val="28"/>
        </w:rPr>
        <w:t>在《穆斯林圣训集》中提到，</w:t>
      </w:r>
      <w:r w:rsidRPr="00F846D8">
        <w:rPr>
          <w:rFonts w:ascii="SimSun" w:hAnsi="SimSun" w:hint="eastAsia"/>
          <w:b/>
          <w:bCs/>
          <w:color w:val="008000"/>
          <w:kern w:val="26"/>
          <w:sz w:val="28"/>
          <w:szCs w:val="28"/>
        </w:rPr>
        <w:t>主的使者</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509"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09" inset="0,0,0,0">
              <w:txbxContent>
                <w:p w:rsidR="00F624DD" w:rsidRPr="0061048F" w:rsidRDefault="00F624DD" w:rsidP="00F624DD">
                  <w:pPr>
                    <w:spacing w:line="120" w:lineRule="exact"/>
                    <w:jc w:val="center"/>
                    <w:rPr>
                      <w:rFonts w:ascii="SimSun" w:hAnsi="SimSun" w:cs="Arial"/>
                      <w:b/>
                      <w:bCs/>
                      <w:color w:val="008000"/>
                      <w:kern w:val="24"/>
                      <w:sz w:val="8"/>
                      <w:szCs w:val="8"/>
                    </w:rPr>
                  </w:pPr>
                  <w:r w:rsidRPr="0061048F">
                    <w:rPr>
                      <w:rFonts w:ascii="SimSun" w:hAnsi="SimSun" w:cs="Arial" w:hint="eastAsia"/>
                      <w:b/>
                      <w:bCs/>
                      <w:color w:val="008000"/>
                      <w:kern w:val="24"/>
                      <w:sz w:val="8"/>
                      <w:szCs w:val="8"/>
                    </w:rPr>
                    <w:t>愿主赐福之</w:t>
                  </w:r>
                </w:p>
                <w:p w:rsidR="00F624DD" w:rsidRPr="0061048F" w:rsidRDefault="00F624DD" w:rsidP="00F624DD">
                  <w:pPr>
                    <w:spacing w:line="120" w:lineRule="exact"/>
                    <w:jc w:val="center"/>
                    <w:rPr>
                      <w:rFonts w:ascii="SimSun" w:hAnsi="SimSun" w:cs="Arial"/>
                      <w:b/>
                      <w:bCs/>
                      <w:color w:val="008000"/>
                      <w:kern w:val="24"/>
                      <w:sz w:val="8"/>
                      <w:szCs w:val="8"/>
                    </w:rPr>
                  </w:pPr>
                  <w:r w:rsidRPr="0061048F">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F624DD" w:rsidRPr="00D831E9" w:rsidRDefault="00F624DD" w:rsidP="00F624DD">
      <w:pPr>
        <w:pStyle w:val="afb"/>
        <w:spacing w:after="0" w:line="240" w:lineRule="auto"/>
        <w:ind w:left="0" w:firstLineChars="200" w:firstLine="602"/>
        <w:jc w:val="both"/>
        <w:rPr>
          <w:rFonts w:ascii="SimSun" w:hAnsi="SimSun" w:cs="KFGQPC Uthman Taha Naskh"/>
          <w:kern w:val="28"/>
          <w:sz w:val="30"/>
          <w:szCs w:val="30"/>
          <w:lang w:eastAsia="zh-CN"/>
        </w:rPr>
      </w:pPr>
      <w:r w:rsidRPr="00D831E9">
        <w:rPr>
          <w:rFonts w:ascii="SimSun" w:hAnsi="SimSun" w:cs="KFGQPC Uthman Taha Naskh"/>
          <w:b/>
          <w:bCs/>
          <w:color w:val="008000"/>
          <w:kern w:val="28"/>
          <w:sz w:val="30"/>
          <w:szCs w:val="30"/>
          <w:rtl/>
        </w:rPr>
        <w:t>قال النبي ﷺ: «</w:t>
      </w:r>
      <w:r w:rsidRPr="007D53A1">
        <w:rPr>
          <w:rFonts w:ascii="SimSun" w:hAnsi="SimSun" w:cs="KFGQPC Uthman Taha Naskh"/>
          <w:b/>
          <w:bCs/>
          <w:color w:val="008000"/>
          <w:kern w:val="28"/>
          <w:sz w:val="30"/>
          <w:szCs w:val="30"/>
          <w:rtl/>
        </w:rPr>
        <w:t>ما مِن صاحبِ إبلٍ ولا بقرٍ ولا غنمٍ لا يُؤدي زكاتـها إلا جاءتْ يومَ القيامةِ أعظمَ ما كانت وأسمنَـه تنطحُه بقرونِـها ، وتَطَـؤُه بأظلافِها ، كلمـا نفِدت أُخراها عادت عليه أُولاها ، حتى يُقضى بين الناس</w:t>
      </w:r>
      <w:r w:rsidRPr="00D831E9">
        <w:rPr>
          <w:rFonts w:ascii="SimSun" w:hAnsi="SimSun" w:cs="KFGQPC Uthman Taha Naskh"/>
          <w:b/>
          <w:bCs/>
          <w:color w:val="008000"/>
          <w:kern w:val="28"/>
          <w:sz w:val="30"/>
          <w:szCs w:val="30"/>
          <w:rtl/>
        </w:rPr>
        <w:t xml:space="preserve">». </w:t>
      </w:r>
      <w:r>
        <w:rPr>
          <w:rFonts w:ascii="SimSun" w:hAnsi="SimSun" w:cs="KFGQPC Uthman Taha Naskh"/>
          <w:kern w:val="28"/>
          <w:sz w:val="30"/>
          <w:szCs w:val="30"/>
          <w:rtl/>
        </w:rPr>
        <w:t>أخرجه مسلم</w:t>
      </w:r>
    </w:p>
    <w:p w:rsidR="00F624DD" w:rsidRDefault="00F624DD" w:rsidP="00F624DD">
      <w:pPr>
        <w:spacing w:line="360" w:lineRule="auto"/>
        <w:ind w:firstLineChars="200" w:firstLine="562"/>
        <w:rPr>
          <w:rFonts w:ascii="SimSun" w:hAnsi="SimSun"/>
          <w:b/>
          <w:bCs/>
          <w:color w:val="008000"/>
          <w:kern w:val="28"/>
          <w:sz w:val="28"/>
          <w:szCs w:val="28"/>
          <w:rtl/>
        </w:rPr>
      </w:pPr>
      <w:r w:rsidRPr="00D831E9">
        <w:rPr>
          <w:rFonts w:ascii="SimSun" w:hAnsi="SimSun" w:hint="eastAsia"/>
          <w:b/>
          <w:bCs/>
          <w:color w:val="008000"/>
          <w:kern w:val="28"/>
          <w:sz w:val="28"/>
          <w:szCs w:val="28"/>
        </w:rPr>
        <w:t>“任何一个拥有骆驼，或牛，或羊而没有交纳</w:t>
      </w:r>
      <w:r w:rsidRPr="00F846D8">
        <w:rPr>
          <w:rFonts w:ascii="SimSun" w:hAnsi="SimSun" w:hint="eastAsia"/>
          <w:b/>
          <w:bCs/>
          <w:color w:val="008000"/>
          <w:kern w:val="26"/>
          <w:sz w:val="28"/>
          <w:szCs w:val="28"/>
        </w:rPr>
        <w:t>其</w:t>
      </w:r>
      <w:r w:rsidRPr="00D831E9">
        <w:rPr>
          <w:rFonts w:ascii="SimSun" w:hAnsi="SimSun" w:hint="eastAsia"/>
          <w:b/>
          <w:bCs/>
          <w:color w:val="008000"/>
          <w:kern w:val="28"/>
          <w:sz w:val="28"/>
          <w:szCs w:val="28"/>
        </w:rPr>
        <w:t>天课的人，那么，在复生日，比曾经更大更肥的骆驼，或牛，或羊被带来，它们用角抵他，用蹄踩他，每当后边的过去，前边的又跟上了，周而复始，直到真主对人们进行判决。”</w:t>
      </w:r>
      <w:r w:rsidRPr="00D831E9">
        <w:rPr>
          <w:rStyle w:val="a9"/>
          <w:rFonts w:ascii="SimSun" w:hAnsi="SimSun"/>
          <w:b/>
          <w:bCs/>
          <w:color w:val="008000"/>
          <w:kern w:val="28"/>
          <w:sz w:val="28"/>
          <w:szCs w:val="28"/>
        </w:rPr>
        <w:footnoteReference w:id="404"/>
      </w:r>
    </w:p>
    <w:p w:rsidR="00F624DD" w:rsidRPr="00D831E9" w:rsidRDefault="00F624DD" w:rsidP="00F624DD">
      <w:pPr>
        <w:spacing w:line="360" w:lineRule="auto"/>
        <w:ind w:firstLineChars="200" w:firstLine="562"/>
        <w:rPr>
          <w:rFonts w:ascii="SimSun" w:hAnsi="SimSun"/>
          <w:b/>
          <w:bCs/>
          <w:color w:val="008000"/>
          <w:kern w:val="28"/>
          <w:sz w:val="28"/>
          <w:szCs w:val="28"/>
        </w:rPr>
      </w:pPr>
    </w:p>
    <w:p w:rsidR="00F624DD" w:rsidRPr="0041344B" w:rsidRDefault="00F624DD" w:rsidP="00863345">
      <w:pPr>
        <w:spacing w:beforeLines="100" w:afterLines="100" w:line="360" w:lineRule="auto"/>
        <w:jc w:val="center"/>
        <w:rPr>
          <w:rFonts w:ascii="STXinwei" w:eastAsia="STXinwei" w:hAnsi="SimSun" w:cs="Arial"/>
          <w:kern w:val="26"/>
          <w:sz w:val="36"/>
          <w:szCs w:val="36"/>
        </w:rPr>
      </w:pPr>
      <w:r w:rsidRPr="00F846D8">
        <w:rPr>
          <w:kern w:val="26"/>
          <w:sz w:val="28"/>
          <w:szCs w:val="28"/>
          <w:rtl/>
        </w:rPr>
        <w:br w:type="page"/>
      </w:r>
      <w:r w:rsidRPr="0041344B">
        <w:rPr>
          <w:rFonts w:ascii="STXinwei" w:eastAsia="STXinwei" w:hAnsi="SimSun" w:cs="Arial" w:hint="eastAsia"/>
          <w:kern w:val="26"/>
          <w:sz w:val="36"/>
          <w:szCs w:val="36"/>
        </w:rPr>
        <w:t>重要提示</w:t>
      </w:r>
    </w:p>
    <w:p w:rsidR="00F624DD" w:rsidRPr="00F846D8" w:rsidRDefault="00F624DD" w:rsidP="00F624DD">
      <w:pPr>
        <w:tabs>
          <w:tab w:val="left" w:pos="0"/>
          <w:tab w:val="left" w:pos="4620"/>
        </w:tabs>
        <w:spacing w:line="360" w:lineRule="auto"/>
        <w:ind w:firstLineChars="200" w:firstLine="562"/>
        <w:rPr>
          <w:kern w:val="26"/>
          <w:sz w:val="28"/>
          <w:szCs w:val="28"/>
        </w:rPr>
      </w:pPr>
      <w:r w:rsidRPr="00F846D8">
        <w:rPr>
          <w:rFonts w:ascii="SimSun" w:hAnsi="SimSun" w:hint="eastAsia"/>
          <w:b/>
          <w:bCs/>
          <w:kern w:val="26"/>
          <w:sz w:val="28"/>
          <w:szCs w:val="28"/>
        </w:rPr>
        <w:t>1.</w:t>
      </w:r>
      <w:r w:rsidRPr="00F846D8">
        <w:rPr>
          <w:rFonts w:hint="eastAsia"/>
          <w:kern w:val="26"/>
          <w:sz w:val="28"/>
          <w:szCs w:val="28"/>
        </w:rPr>
        <w:t>可以把天课交给八种许可接纳天课者中的任何一种，如果每一种许可接纳天课的人都在，并不要求把它分给他们所有的人。</w:t>
      </w:r>
    </w:p>
    <w:p w:rsidR="00F624DD" w:rsidRPr="00F846D8" w:rsidRDefault="00F624DD" w:rsidP="00F624DD">
      <w:pPr>
        <w:tabs>
          <w:tab w:val="left" w:pos="0"/>
          <w:tab w:val="left" w:pos="4620"/>
        </w:tabs>
        <w:spacing w:line="360" w:lineRule="auto"/>
        <w:ind w:firstLineChars="200" w:firstLine="562"/>
        <w:rPr>
          <w:rFonts w:ascii="SimSun" w:hAnsi="SimSun"/>
          <w:kern w:val="26"/>
          <w:sz w:val="28"/>
          <w:szCs w:val="28"/>
        </w:rPr>
      </w:pPr>
      <w:r w:rsidRPr="00F846D8">
        <w:rPr>
          <w:rFonts w:ascii="SimSun" w:hAnsi="SimSun" w:hint="eastAsia"/>
          <w:b/>
          <w:bCs/>
          <w:kern w:val="26"/>
          <w:sz w:val="28"/>
          <w:szCs w:val="28"/>
        </w:rPr>
        <w:t>2.</w:t>
      </w:r>
      <w:r w:rsidRPr="00F846D8">
        <w:rPr>
          <w:rFonts w:ascii="SimSun" w:hAnsi="SimSun" w:hint="eastAsia"/>
          <w:kern w:val="26"/>
          <w:sz w:val="28"/>
          <w:szCs w:val="28"/>
        </w:rPr>
        <w:t>许可把它给予无能力偿还债务者，偿还他所有的债务，或者是其中的一部分。</w:t>
      </w:r>
    </w:p>
    <w:p w:rsidR="00F624DD" w:rsidRPr="00F846D8" w:rsidRDefault="00F624DD" w:rsidP="00F624DD">
      <w:pPr>
        <w:tabs>
          <w:tab w:val="left" w:pos="0"/>
          <w:tab w:val="left" w:pos="4620"/>
        </w:tabs>
        <w:spacing w:line="360" w:lineRule="auto"/>
        <w:ind w:firstLineChars="200" w:firstLine="562"/>
        <w:rPr>
          <w:rFonts w:ascii="SimSun" w:hAnsi="SimSun"/>
          <w:kern w:val="26"/>
          <w:sz w:val="28"/>
          <w:szCs w:val="28"/>
        </w:rPr>
      </w:pPr>
      <w:r w:rsidRPr="00F846D8">
        <w:rPr>
          <w:rFonts w:ascii="SimSun" w:hAnsi="SimSun" w:hint="eastAsia"/>
          <w:b/>
          <w:bCs/>
          <w:kern w:val="26"/>
          <w:sz w:val="28"/>
          <w:szCs w:val="28"/>
        </w:rPr>
        <w:t>3.</w:t>
      </w:r>
      <w:r w:rsidRPr="00F846D8">
        <w:rPr>
          <w:rFonts w:ascii="SimSun" w:hAnsi="SimSun" w:hint="eastAsia"/>
          <w:kern w:val="26"/>
          <w:sz w:val="28"/>
          <w:szCs w:val="28"/>
        </w:rPr>
        <w:t>不允许把天课给予正宗的卡费尔、或叛教者，也不允许把它给予放弃礼拜者，但如果是我们让他礼拜，那么，为了鼓励他礼拜，可以给予他。</w:t>
      </w:r>
    </w:p>
    <w:p w:rsidR="00F624DD" w:rsidRDefault="00F624DD" w:rsidP="00F624DD">
      <w:pPr>
        <w:spacing w:line="360" w:lineRule="auto"/>
        <w:ind w:firstLineChars="200" w:firstLine="562"/>
        <w:rPr>
          <w:rFonts w:ascii="SimSun" w:hAnsi="SimSun"/>
          <w:b/>
          <w:bCs/>
          <w:snapToGrid w:val="0"/>
          <w:color w:val="008000"/>
          <w:kern w:val="26"/>
          <w:sz w:val="28"/>
          <w:szCs w:val="28"/>
        </w:rPr>
      </w:pPr>
      <w:r w:rsidRPr="00F846D8">
        <w:rPr>
          <w:rFonts w:ascii="SimSun" w:hAnsi="SimSun" w:hint="eastAsia"/>
          <w:b/>
          <w:bCs/>
          <w:kern w:val="26"/>
          <w:sz w:val="28"/>
          <w:szCs w:val="28"/>
        </w:rPr>
        <w:t>4.</w:t>
      </w:r>
      <w:r w:rsidRPr="00F846D8">
        <w:rPr>
          <w:rFonts w:ascii="SimSun" w:hAnsi="SimSun" w:hint="eastAsia"/>
          <w:kern w:val="26"/>
          <w:sz w:val="28"/>
          <w:szCs w:val="28"/>
        </w:rPr>
        <w:t>不允许把天课给予富人，因为</w:t>
      </w:r>
      <w:r>
        <w:rPr>
          <w:rFonts w:ascii="SimSun" w:hAnsi="SimSun" w:cs="Arial" w:hint="eastAsia"/>
          <w:b/>
          <w:bCs/>
          <w:color w:val="008000"/>
          <w:kern w:val="26"/>
          <w:sz w:val="28"/>
          <w:szCs w:val="28"/>
        </w:rPr>
        <w:t>主的使者</w:t>
      </w:r>
      <w:r w:rsid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508"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08" inset="0,0,0,0">
              <w:txbxContent>
                <w:p w:rsidR="00F624DD" w:rsidRPr="00BA77FF" w:rsidRDefault="00F624DD" w:rsidP="00F624DD">
                  <w:pPr>
                    <w:spacing w:line="120" w:lineRule="exact"/>
                    <w:jc w:val="center"/>
                    <w:rPr>
                      <w:rFonts w:ascii="SimSun" w:hAnsi="SimSun" w:cs="Arial"/>
                      <w:b/>
                      <w:bCs/>
                      <w:color w:val="008000"/>
                      <w:kern w:val="24"/>
                      <w:sz w:val="8"/>
                      <w:szCs w:val="8"/>
                    </w:rPr>
                  </w:pPr>
                  <w:r w:rsidRPr="00BA77FF">
                    <w:rPr>
                      <w:rFonts w:ascii="SimSun" w:hAnsi="SimSun" w:cs="Arial" w:hint="eastAsia"/>
                      <w:b/>
                      <w:bCs/>
                      <w:color w:val="008000"/>
                      <w:kern w:val="24"/>
                      <w:sz w:val="8"/>
                      <w:szCs w:val="8"/>
                    </w:rPr>
                    <w:t>愿主赐福之</w:t>
                  </w:r>
                </w:p>
                <w:p w:rsidR="00F624DD" w:rsidRPr="00BA77FF" w:rsidRDefault="00F624DD" w:rsidP="00F624DD">
                  <w:pPr>
                    <w:spacing w:line="120" w:lineRule="exact"/>
                    <w:jc w:val="center"/>
                    <w:rPr>
                      <w:rFonts w:ascii="SimSun" w:hAnsi="SimSun" w:cs="Arial"/>
                      <w:b/>
                      <w:bCs/>
                      <w:color w:val="008000"/>
                      <w:kern w:val="24"/>
                      <w:sz w:val="8"/>
                      <w:szCs w:val="8"/>
                    </w:rPr>
                  </w:pPr>
                  <w:r w:rsidRPr="00BA77FF">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snapToGrid w:val="0"/>
          <w:color w:val="008000"/>
          <w:kern w:val="26"/>
          <w:sz w:val="28"/>
          <w:szCs w:val="28"/>
        </w:rPr>
        <w:t>说：</w:t>
      </w:r>
    </w:p>
    <w:p w:rsidR="00F624DD" w:rsidRPr="00D831E9" w:rsidRDefault="00F624DD" w:rsidP="00F624DD">
      <w:pPr>
        <w:pStyle w:val="afb"/>
        <w:spacing w:after="0" w:line="240" w:lineRule="auto"/>
        <w:ind w:left="0" w:firstLineChars="200" w:firstLine="602"/>
        <w:jc w:val="both"/>
        <w:rPr>
          <w:rFonts w:ascii="SimSun" w:hAnsi="SimSun" w:cs="KFGQPC Uthman Taha Naskh"/>
          <w:kern w:val="28"/>
          <w:sz w:val="30"/>
          <w:szCs w:val="30"/>
          <w:rtl/>
        </w:rPr>
      </w:pPr>
      <w:r>
        <w:rPr>
          <w:rFonts w:ascii="SimSun" w:hAnsi="SimSun" w:cs="KFGQPC Uthman Taha Naskh" w:hint="cs"/>
          <w:b/>
          <w:bCs/>
          <w:color w:val="008000"/>
          <w:kern w:val="28"/>
          <w:sz w:val="30"/>
          <w:szCs w:val="30"/>
          <w:rtl/>
        </w:rPr>
        <w:t xml:space="preserve">قال </w:t>
      </w:r>
      <w:r w:rsidRPr="00A77974">
        <w:rPr>
          <w:rFonts w:ascii="SimSun" w:hAnsi="SimSun" w:cs="KFGQPC Uthman Taha Naskh" w:hint="cs"/>
          <w:b/>
          <w:bCs/>
          <w:color w:val="008000"/>
          <w:kern w:val="28"/>
          <w:sz w:val="30"/>
          <w:szCs w:val="30"/>
          <w:rtl/>
        </w:rPr>
        <w:t>رسول</w:t>
      </w:r>
      <w:r w:rsidRPr="00A77974">
        <w:rPr>
          <w:rFonts w:ascii="SimSun" w:hAnsi="SimSun" w:cs="KFGQPC Uthman Taha Naskh"/>
          <w:b/>
          <w:bCs/>
          <w:color w:val="008000"/>
          <w:kern w:val="28"/>
          <w:sz w:val="30"/>
          <w:szCs w:val="30"/>
          <w:rtl/>
        </w:rPr>
        <w:t xml:space="preserve"> الله </w:t>
      </w:r>
      <w:r w:rsidRPr="00A77974">
        <w:rPr>
          <w:rFonts w:ascii="SimSun" w:hAnsi="SimSun" w:cs="KFGQPC Uthman Taha Naskh" w:hint="cs"/>
          <w:b/>
          <w:bCs/>
          <w:color w:val="008000"/>
          <w:kern w:val="28"/>
          <w:sz w:val="30"/>
          <w:szCs w:val="30"/>
          <w:rtl/>
        </w:rPr>
        <w:t>ﷺ</w:t>
      </w:r>
      <w:r w:rsidRPr="00A77974">
        <w:rPr>
          <w:rFonts w:ascii="SimSun" w:hAnsi="SimSun" w:cs="KFGQPC Uthman Taha Naskh"/>
          <w:b/>
          <w:bCs/>
          <w:color w:val="008000"/>
          <w:kern w:val="28"/>
          <w:sz w:val="30"/>
          <w:szCs w:val="30"/>
          <w:rtl/>
        </w:rPr>
        <w:t xml:space="preserve"> :«لا حظَّ فيها لِغني ولا لِقويٍّ مُكتِسب</w:t>
      </w:r>
      <w:r w:rsidRPr="00D831E9">
        <w:rPr>
          <w:rFonts w:ascii="SimSun" w:hAnsi="SimSun" w:cs="KFGQPC Uthman Taha Naskh"/>
          <w:b/>
          <w:bCs/>
          <w:color w:val="008000"/>
          <w:kern w:val="28"/>
          <w:sz w:val="30"/>
          <w:szCs w:val="30"/>
          <w:rtl/>
        </w:rPr>
        <w:t xml:space="preserve">». </w:t>
      </w:r>
      <w:r w:rsidRPr="00D831E9">
        <w:rPr>
          <w:rFonts w:ascii="SimSun" w:hAnsi="SimSun" w:cs="KFGQPC Uthman Taha Naskh"/>
          <w:kern w:val="28"/>
          <w:sz w:val="30"/>
          <w:szCs w:val="30"/>
          <w:rtl/>
        </w:rPr>
        <w:t>أخرجه</w:t>
      </w:r>
      <w:r w:rsidRPr="00A77974">
        <w:rPr>
          <w:rFonts w:ascii="SimSun" w:hAnsi="SimSun" w:cs="KFGQPC Uthman Taha Naskh"/>
          <w:kern w:val="28"/>
          <w:sz w:val="30"/>
          <w:szCs w:val="30"/>
          <w:rtl/>
        </w:rPr>
        <w:t xml:space="preserve"> أحمد وأبو داود والنسائي</w:t>
      </w:r>
    </w:p>
    <w:p w:rsidR="00F624DD" w:rsidRPr="00F846D8" w:rsidRDefault="00F624DD" w:rsidP="00F624DD">
      <w:pPr>
        <w:spacing w:line="360" w:lineRule="auto"/>
        <w:ind w:firstLineChars="200" w:firstLine="562"/>
        <w:rPr>
          <w:rFonts w:ascii="STXinwei" w:eastAsia="STXinwei" w:hAnsi="SimSun"/>
          <w:b/>
          <w:bCs/>
          <w:color w:val="008000"/>
          <w:kern w:val="26"/>
          <w:sz w:val="28"/>
          <w:szCs w:val="28"/>
        </w:rPr>
      </w:pPr>
      <w:r w:rsidRPr="00F846D8">
        <w:rPr>
          <w:rFonts w:ascii="SimSun" w:hAnsi="SimSun" w:hint="eastAsia"/>
          <w:b/>
          <w:bCs/>
          <w:snapToGrid w:val="0"/>
          <w:color w:val="008000"/>
          <w:kern w:val="26"/>
          <w:sz w:val="28"/>
          <w:szCs w:val="28"/>
        </w:rPr>
        <w:t>“富人对于天课没有分，有能力经营自足者对于天课也没有分。</w:t>
      </w:r>
      <w:r w:rsidRPr="00F846D8">
        <w:rPr>
          <w:rFonts w:ascii="SimSun" w:hAnsi="SimSun" w:cs="Andalus" w:hint="eastAsia"/>
          <w:b/>
          <w:bCs/>
          <w:color w:val="008000"/>
          <w:kern w:val="26"/>
          <w:sz w:val="28"/>
          <w:szCs w:val="28"/>
          <w:lang w:val="zh-CN"/>
        </w:rPr>
        <w:t>”</w:t>
      </w:r>
      <w:r w:rsidRPr="00F846D8">
        <w:rPr>
          <w:rStyle w:val="a9"/>
          <w:rFonts w:ascii="SimSun" w:hAnsi="SimSun" w:cs="Andalus"/>
          <w:b/>
          <w:bCs/>
          <w:color w:val="008000"/>
          <w:kern w:val="26"/>
          <w:sz w:val="28"/>
          <w:szCs w:val="28"/>
          <w:lang w:val="zh-CN"/>
        </w:rPr>
        <w:footnoteReference w:id="405"/>
      </w:r>
    </w:p>
    <w:p w:rsidR="00F624DD" w:rsidRPr="00F846D8" w:rsidRDefault="00F624DD" w:rsidP="00F624DD">
      <w:pPr>
        <w:tabs>
          <w:tab w:val="left" w:pos="0"/>
          <w:tab w:val="left" w:pos="4620"/>
        </w:tabs>
        <w:spacing w:line="360" w:lineRule="auto"/>
        <w:ind w:firstLineChars="200" w:firstLine="562"/>
        <w:rPr>
          <w:rFonts w:ascii="SimSun" w:hAnsi="SimSun"/>
          <w:kern w:val="26"/>
          <w:sz w:val="28"/>
          <w:szCs w:val="28"/>
        </w:rPr>
      </w:pPr>
      <w:r w:rsidRPr="00F846D8">
        <w:rPr>
          <w:rFonts w:ascii="SimSun" w:hAnsi="SimSun" w:hint="eastAsia"/>
          <w:b/>
          <w:bCs/>
          <w:kern w:val="26"/>
          <w:sz w:val="28"/>
          <w:szCs w:val="28"/>
        </w:rPr>
        <w:t>5.</w:t>
      </w:r>
      <w:r w:rsidRPr="00F846D8">
        <w:rPr>
          <w:rFonts w:ascii="SimSun" w:hAnsi="SimSun" w:hint="eastAsia"/>
          <w:kern w:val="26"/>
          <w:sz w:val="28"/>
          <w:szCs w:val="28"/>
        </w:rPr>
        <w:t>不允许把天课给予自己应该担负其费用的人们。如：父母、子女或妻室。</w:t>
      </w:r>
    </w:p>
    <w:p w:rsidR="00F624DD" w:rsidRPr="00F846D8" w:rsidRDefault="00F624DD" w:rsidP="00F624DD">
      <w:pPr>
        <w:tabs>
          <w:tab w:val="left" w:pos="0"/>
          <w:tab w:val="left" w:pos="4620"/>
        </w:tabs>
        <w:spacing w:line="360" w:lineRule="auto"/>
        <w:ind w:firstLineChars="200" w:firstLine="562"/>
        <w:rPr>
          <w:rFonts w:ascii="SimSun" w:hAnsi="SimSun"/>
          <w:kern w:val="26"/>
          <w:sz w:val="28"/>
          <w:szCs w:val="28"/>
        </w:rPr>
      </w:pPr>
      <w:r w:rsidRPr="00F846D8">
        <w:rPr>
          <w:rFonts w:ascii="SimSun" w:hAnsi="SimSun" w:hint="eastAsia"/>
          <w:b/>
          <w:bCs/>
          <w:kern w:val="26"/>
          <w:sz w:val="28"/>
          <w:szCs w:val="28"/>
        </w:rPr>
        <w:t>6.</w:t>
      </w:r>
      <w:r w:rsidRPr="00F846D8">
        <w:rPr>
          <w:rFonts w:ascii="SimSun" w:hAnsi="SimSun" w:hint="eastAsia"/>
          <w:kern w:val="26"/>
          <w:sz w:val="28"/>
          <w:szCs w:val="28"/>
        </w:rPr>
        <w:t>如果丈夫是贫穷的，允许妻子把自己的天课给予丈夫。因为在阿布杜拉·本·麦斯欧德的妻子把自己的天课给予她的丈夫阿布杜拉的故事里，先知</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507"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07" inset="0,0,0,0">
              <w:txbxContent>
                <w:p w:rsidR="00F624DD" w:rsidRPr="00AA58D3" w:rsidRDefault="00F624DD" w:rsidP="00F624DD">
                  <w:pPr>
                    <w:spacing w:line="120" w:lineRule="exact"/>
                    <w:jc w:val="center"/>
                    <w:rPr>
                      <w:rFonts w:ascii="SimSun" w:hAnsi="SimSun" w:cs="Arial"/>
                      <w:kern w:val="24"/>
                      <w:sz w:val="8"/>
                      <w:szCs w:val="8"/>
                    </w:rPr>
                  </w:pPr>
                  <w:r w:rsidRPr="00AA58D3">
                    <w:rPr>
                      <w:rFonts w:ascii="SimSun" w:hAnsi="SimSun" w:cs="Arial" w:hint="eastAsia"/>
                      <w:kern w:val="24"/>
                      <w:sz w:val="8"/>
                      <w:szCs w:val="8"/>
                    </w:rPr>
                    <w:t>愿主赐福之</w:t>
                  </w:r>
                </w:p>
                <w:p w:rsidR="00F624DD" w:rsidRPr="00AA58D3" w:rsidRDefault="00F624DD" w:rsidP="00F624DD">
                  <w:pPr>
                    <w:spacing w:line="120" w:lineRule="exact"/>
                    <w:jc w:val="center"/>
                    <w:rPr>
                      <w:rFonts w:ascii="SimSun" w:hAnsi="SimSun" w:cs="Arial"/>
                      <w:kern w:val="24"/>
                      <w:sz w:val="8"/>
                      <w:szCs w:val="8"/>
                    </w:rPr>
                  </w:pPr>
                  <w:r w:rsidRPr="00AA58D3">
                    <w:rPr>
                      <w:rFonts w:ascii="SimSun" w:hAnsi="SimSun" w:cs="Arial" w:hint="eastAsia"/>
                      <w:kern w:val="24"/>
                      <w:sz w:val="8"/>
                      <w:szCs w:val="8"/>
                    </w:rPr>
                    <w:t>并使其平安</w:t>
                  </w:r>
                </w:p>
              </w:txbxContent>
            </v:textbox>
            <w10:wrap anchorx="page"/>
            <w10:anchorlock/>
          </v:shape>
        </w:pict>
      </w:r>
      <w:r w:rsidRPr="00F846D8">
        <w:rPr>
          <w:rFonts w:ascii="SimSun" w:hAnsi="SimSun" w:hint="eastAsia"/>
          <w:kern w:val="26"/>
          <w:sz w:val="28"/>
          <w:szCs w:val="28"/>
        </w:rPr>
        <w:t>准许了它。</w:t>
      </w:r>
    </w:p>
    <w:p w:rsidR="00F624DD" w:rsidRPr="00F846D8" w:rsidRDefault="00F624DD" w:rsidP="00F624DD">
      <w:pPr>
        <w:tabs>
          <w:tab w:val="left" w:pos="0"/>
          <w:tab w:val="left" w:pos="4620"/>
        </w:tabs>
        <w:spacing w:line="360" w:lineRule="auto"/>
        <w:ind w:firstLineChars="200" w:firstLine="562"/>
        <w:rPr>
          <w:rFonts w:ascii="SimSun" w:hAnsi="SimSun"/>
          <w:kern w:val="26"/>
          <w:sz w:val="28"/>
          <w:szCs w:val="28"/>
        </w:rPr>
      </w:pPr>
      <w:r w:rsidRPr="00F846D8">
        <w:rPr>
          <w:rFonts w:ascii="SimSun" w:hAnsi="SimSun" w:hint="eastAsia"/>
          <w:b/>
          <w:bCs/>
          <w:kern w:val="26"/>
          <w:sz w:val="28"/>
          <w:szCs w:val="28"/>
        </w:rPr>
        <w:t>7.</w:t>
      </w:r>
      <w:r w:rsidRPr="00F846D8">
        <w:rPr>
          <w:rFonts w:ascii="SimSun" w:hAnsi="SimSun" w:hint="eastAsia"/>
          <w:kern w:val="26"/>
          <w:sz w:val="28"/>
          <w:szCs w:val="28"/>
        </w:rPr>
        <w:t>不要把某个地方的天课转运到另一地方，除非他认为那样是必须的。如：饥饿，或在交纳天课的地方没有穷人，或援助圣战者，或者是伊玛目转运它是为了公共福利等等。</w:t>
      </w:r>
    </w:p>
    <w:p w:rsidR="00F624DD" w:rsidRPr="00F846D8" w:rsidRDefault="00F624DD" w:rsidP="00F624DD">
      <w:pPr>
        <w:tabs>
          <w:tab w:val="left" w:pos="0"/>
          <w:tab w:val="left" w:pos="4620"/>
        </w:tabs>
        <w:spacing w:line="360" w:lineRule="auto"/>
        <w:ind w:firstLineChars="200" w:firstLine="562"/>
        <w:rPr>
          <w:rFonts w:ascii="SimSun" w:hAnsi="SimSun"/>
          <w:kern w:val="26"/>
          <w:sz w:val="28"/>
          <w:szCs w:val="28"/>
        </w:rPr>
      </w:pPr>
      <w:r w:rsidRPr="00F846D8">
        <w:rPr>
          <w:rFonts w:ascii="SimSun" w:hAnsi="SimSun" w:hint="eastAsia"/>
          <w:b/>
          <w:bCs/>
          <w:kern w:val="26"/>
          <w:sz w:val="28"/>
          <w:szCs w:val="28"/>
        </w:rPr>
        <w:t>8.</w:t>
      </w:r>
      <w:r w:rsidRPr="00F846D8">
        <w:rPr>
          <w:rFonts w:ascii="SimSun" w:hAnsi="SimSun" w:hint="eastAsia"/>
          <w:kern w:val="26"/>
          <w:sz w:val="28"/>
          <w:szCs w:val="28"/>
        </w:rPr>
        <w:t>谁在其它的地方获得钱财，他应把天课出于获得钱财的地方，而不应转运到其它的地方，除非他认为那样是必须的，就像在前面所提到的一样。</w:t>
      </w:r>
    </w:p>
    <w:p w:rsidR="00F624DD" w:rsidRPr="00F846D8" w:rsidRDefault="00F624DD" w:rsidP="00F624DD">
      <w:pPr>
        <w:tabs>
          <w:tab w:val="left" w:pos="0"/>
          <w:tab w:val="left" w:pos="4620"/>
        </w:tabs>
        <w:spacing w:line="360" w:lineRule="auto"/>
        <w:ind w:firstLineChars="200" w:firstLine="562"/>
        <w:rPr>
          <w:rFonts w:ascii="SimSun" w:hAnsi="SimSun"/>
          <w:kern w:val="26"/>
          <w:sz w:val="28"/>
          <w:szCs w:val="28"/>
        </w:rPr>
      </w:pPr>
      <w:r w:rsidRPr="00F846D8">
        <w:rPr>
          <w:rFonts w:ascii="SimSun" w:hAnsi="SimSun" w:hint="eastAsia"/>
          <w:b/>
          <w:bCs/>
          <w:kern w:val="26"/>
          <w:sz w:val="28"/>
          <w:szCs w:val="28"/>
        </w:rPr>
        <w:t>9.</w:t>
      </w:r>
      <w:r w:rsidRPr="00F846D8">
        <w:rPr>
          <w:rFonts w:ascii="SimSun" w:hAnsi="SimSun" w:hint="eastAsia"/>
          <w:kern w:val="26"/>
          <w:sz w:val="28"/>
          <w:szCs w:val="28"/>
        </w:rPr>
        <w:t>允许给穷人足够几个月或足够他全年的天课。</w:t>
      </w:r>
    </w:p>
    <w:p w:rsidR="00F624DD" w:rsidRPr="00F846D8" w:rsidRDefault="00F624DD" w:rsidP="00F624DD">
      <w:pPr>
        <w:tabs>
          <w:tab w:val="left" w:pos="0"/>
          <w:tab w:val="left" w:pos="4620"/>
        </w:tabs>
        <w:spacing w:line="360" w:lineRule="auto"/>
        <w:ind w:firstLineChars="200" w:firstLine="562"/>
        <w:rPr>
          <w:rFonts w:ascii="SimSun" w:hAnsi="SimSun"/>
          <w:kern w:val="26"/>
          <w:sz w:val="28"/>
          <w:szCs w:val="28"/>
        </w:rPr>
      </w:pPr>
      <w:r w:rsidRPr="00F846D8">
        <w:rPr>
          <w:rFonts w:ascii="SimSun" w:hAnsi="SimSun" w:hint="eastAsia"/>
          <w:b/>
          <w:bCs/>
          <w:kern w:val="26"/>
          <w:sz w:val="28"/>
          <w:szCs w:val="28"/>
        </w:rPr>
        <w:t>10.</w:t>
      </w:r>
      <w:r w:rsidRPr="00F846D8">
        <w:rPr>
          <w:rFonts w:ascii="SimSun" w:hAnsi="SimSun" w:hint="eastAsia"/>
          <w:kern w:val="26"/>
          <w:sz w:val="28"/>
          <w:szCs w:val="28"/>
        </w:rPr>
        <w:t>金银必须交纳天课，无论是货币、或是金银锭、或是穿戴或者是租借的首饰等等，因为广泛的证据都证明了必须交纳天课。部分学者主张：穿戴或者是租借的首饰不需要交纳天课。但是第一种主张的证据更偏重，遵循之更为谨慎。</w:t>
      </w:r>
    </w:p>
    <w:p w:rsidR="00F624DD" w:rsidRDefault="00F624DD" w:rsidP="00F624DD">
      <w:pPr>
        <w:spacing w:line="360" w:lineRule="auto"/>
        <w:ind w:firstLineChars="200" w:firstLine="562"/>
        <w:rPr>
          <w:rFonts w:ascii="SimSun" w:hAnsi="SimSun"/>
          <w:b/>
          <w:bCs/>
          <w:snapToGrid w:val="0"/>
          <w:color w:val="008000"/>
          <w:kern w:val="26"/>
          <w:sz w:val="28"/>
          <w:szCs w:val="28"/>
        </w:rPr>
      </w:pPr>
      <w:r w:rsidRPr="00F846D8">
        <w:rPr>
          <w:rFonts w:ascii="SimSun" w:hAnsi="SimSun" w:hint="eastAsia"/>
          <w:b/>
          <w:bCs/>
          <w:kern w:val="26"/>
          <w:sz w:val="28"/>
          <w:szCs w:val="28"/>
        </w:rPr>
        <w:t>11.</w:t>
      </w:r>
      <w:r w:rsidRPr="00F846D8">
        <w:rPr>
          <w:rFonts w:ascii="SimSun" w:hAnsi="SimSun" w:hint="eastAsia"/>
          <w:kern w:val="26"/>
          <w:sz w:val="28"/>
          <w:szCs w:val="28"/>
        </w:rPr>
        <w:t>人们为自身的需要而准备的食物、饮料、马匹、住宅、牲畜、汽车和服装不需要交纳天课。这所有的证据都是</w:t>
      </w:r>
      <w:r w:rsidRPr="00F846D8">
        <w:rPr>
          <w:rFonts w:ascii="SimSun" w:hAnsi="SimSun" w:cs="Arial" w:hint="eastAsia"/>
          <w:b/>
          <w:bCs/>
          <w:color w:val="008000"/>
          <w:kern w:val="26"/>
          <w:sz w:val="28"/>
          <w:szCs w:val="28"/>
        </w:rPr>
        <w:t>主的使者</w:t>
      </w:r>
      <w:r w:rsid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506"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06" inset="0,0,0,0">
              <w:txbxContent>
                <w:p w:rsidR="00F624DD" w:rsidRPr="00BA77FF" w:rsidRDefault="00F624DD" w:rsidP="00F624DD">
                  <w:pPr>
                    <w:spacing w:line="120" w:lineRule="exact"/>
                    <w:jc w:val="center"/>
                    <w:rPr>
                      <w:rFonts w:ascii="SimSun" w:hAnsi="SimSun" w:cs="Arial"/>
                      <w:b/>
                      <w:bCs/>
                      <w:color w:val="008000"/>
                      <w:kern w:val="24"/>
                      <w:sz w:val="8"/>
                      <w:szCs w:val="8"/>
                    </w:rPr>
                  </w:pPr>
                  <w:r w:rsidRPr="00BA77FF">
                    <w:rPr>
                      <w:rFonts w:ascii="SimSun" w:hAnsi="SimSun" w:cs="Arial" w:hint="eastAsia"/>
                      <w:b/>
                      <w:bCs/>
                      <w:color w:val="008000"/>
                      <w:kern w:val="24"/>
                      <w:sz w:val="8"/>
                      <w:szCs w:val="8"/>
                    </w:rPr>
                    <w:t>愿主赐福之</w:t>
                  </w:r>
                </w:p>
                <w:p w:rsidR="00F624DD" w:rsidRPr="00BA77FF" w:rsidRDefault="00F624DD" w:rsidP="00F624DD">
                  <w:pPr>
                    <w:spacing w:line="120" w:lineRule="exact"/>
                    <w:jc w:val="center"/>
                    <w:rPr>
                      <w:rFonts w:ascii="SimSun" w:hAnsi="SimSun" w:cs="Arial"/>
                      <w:b/>
                      <w:bCs/>
                      <w:color w:val="008000"/>
                      <w:kern w:val="24"/>
                      <w:sz w:val="8"/>
                      <w:szCs w:val="8"/>
                    </w:rPr>
                  </w:pPr>
                  <w:r w:rsidRPr="00BA77FF">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snapToGrid w:val="0"/>
          <w:color w:val="008000"/>
          <w:kern w:val="26"/>
          <w:sz w:val="28"/>
          <w:szCs w:val="28"/>
        </w:rPr>
        <w:t>说：</w:t>
      </w:r>
    </w:p>
    <w:p w:rsidR="00F624DD" w:rsidRPr="00D831E9" w:rsidRDefault="00AF5A3A" w:rsidP="00F624DD">
      <w:pPr>
        <w:bidi/>
        <w:ind w:firstLineChars="200" w:firstLine="602"/>
        <w:rPr>
          <w:rStyle w:val="Char9"/>
          <w:rFonts w:ascii="SimSun" w:hAnsi="SimSun" w:cs="KFGQPC Uthman Taha Naskh"/>
          <w:kern w:val="28"/>
          <w:sz w:val="30"/>
          <w:szCs w:val="30"/>
        </w:rPr>
      </w:pPr>
      <w:r>
        <w:rPr>
          <w:rStyle w:val="Char9"/>
          <w:rFonts w:ascii="SimSun" w:hAnsi="SimSun" w:cs="KFGQPC Uthman Taha Naskh"/>
          <w:b/>
          <w:bCs/>
          <w:color w:val="008000"/>
          <w:kern w:val="28"/>
          <w:sz w:val="30"/>
          <w:szCs w:val="30"/>
          <w:rtl/>
        </w:rPr>
        <w:t>قال رَسُولَ اللهﷺ:</w:t>
      </w:r>
      <w:r w:rsidR="00F624DD" w:rsidRPr="00D831E9">
        <w:rPr>
          <w:rStyle w:val="Char9"/>
          <w:rFonts w:ascii="SimSun" w:hAnsi="SimSun" w:cs="KFGQPC Uthman Taha Naskh"/>
          <w:b/>
          <w:bCs/>
          <w:color w:val="008000"/>
          <w:kern w:val="28"/>
          <w:sz w:val="30"/>
          <w:szCs w:val="30"/>
          <w:rtl/>
        </w:rPr>
        <w:t>«لَيْسَ عَلَى المُسْلِـمِ فِي عَبْدِهِ وَلا فَرَسِهِ صَدَقَةٌ»</w:t>
      </w:r>
      <w:r>
        <w:rPr>
          <w:rStyle w:val="Char9"/>
          <w:rFonts w:ascii="SimSun" w:hAnsi="SimSun" w:cs="KFGQPC Uthman Taha Naskh"/>
          <w:kern w:val="28"/>
          <w:sz w:val="30"/>
          <w:szCs w:val="30"/>
          <w:rtl/>
        </w:rPr>
        <w:t>.</w:t>
      </w:r>
      <w:r w:rsidR="00F624DD" w:rsidRPr="00D831E9">
        <w:rPr>
          <w:rStyle w:val="Char9"/>
          <w:rFonts w:ascii="SimSun" w:hAnsi="SimSun" w:cs="KFGQPC Uthman Taha Naskh"/>
          <w:kern w:val="28"/>
          <w:sz w:val="30"/>
          <w:szCs w:val="30"/>
          <w:rtl/>
        </w:rPr>
        <w:t>متفق عليه.</w:t>
      </w:r>
    </w:p>
    <w:p w:rsidR="00F624DD" w:rsidRPr="00D831E9" w:rsidRDefault="00F624DD" w:rsidP="00F624DD">
      <w:pPr>
        <w:spacing w:line="360" w:lineRule="auto"/>
        <w:ind w:firstLineChars="200" w:firstLine="562"/>
        <w:rPr>
          <w:rFonts w:ascii="SimSun" w:hAnsi="SimSun" w:cs="Traditional Arabic"/>
          <w:bCs/>
          <w:kern w:val="28"/>
          <w:sz w:val="28"/>
          <w:szCs w:val="28"/>
        </w:rPr>
      </w:pPr>
      <w:r w:rsidRPr="00D831E9">
        <w:rPr>
          <w:rFonts w:ascii="SimSun" w:hAnsi="SimSun" w:cs="SimSun" w:hint="eastAsia"/>
          <w:b/>
          <w:bCs/>
          <w:color w:val="008000"/>
          <w:kern w:val="28"/>
          <w:sz w:val="28"/>
          <w:szCs w:val="28"/>
        </w:rPr>
        <w:t>“</w:t>
      </w:r>
      <w:r w:rsidRPr="00D831E9">
        <w:rPr>
          <w:rFonts w:ascii="SimSun" w:hAnsi="SimSun" w:cs="Traditional Arabic" w:hint="eastAsia"/>
          <w:b/>
          <w:color w:val="008000"/>
          <w:kern w:val="28"/>
          <w:sz w:val="28"/>
          <w:szCs w:val="28"/>
        </w:rPr>
        <w:t>穆斯林</w:t>
      </w:r>
      <w:r w:rsidRPr="00F846D8">
        <w:rPr>
          <w:rFonts w:ascii="SimSun" w:hAnsi="SimSun" w:hint="eastAsia"/>
          <w:b/>
          <w:bCs/>
          <w:snapToGrid w:val="0"/>
          <w:color w:val="008000"/>
          <w:kern w:val="26"/>
          <w:sz w:val="28"/>
          <w:szCs w:val="28"/>
        </w:rPr>
        <w:t>对于自己</w:t>
      </w:r>
      <w:r w:rsidRPr="00D831E9">
        <w:rPr>
          <w:rFonts w:ascii="SimSun" w:hAnsi="SimSun" w:cs="Traditional Arabic" w:hint="eastAsia"/>
          <w:b/>
          <w:color w:val="008000"/>
          <w:kern w:val="28"/>
          <w:sz w:val="28"/>
          <w:szCs w:val="28"/>
        </w:rPr>
        <w:t>的仆人和坐骑不需要交纳天课</w:t>
      </w:r>
      <w:r w:rsidRPr="00D831E9">
        <w:rPr>
          <w:rFonts w:ascii="SimSun" w:hAnsi="SimSun" w:cs="SimSun" w:hint="eastAsia"/>
          <w:b/>
          <w:bCs/>
          <w:color w:val="008000"/>
          <w:kern w:val="28"/>
          <w:sz w:val="28"/>
          <w:szCs w:val="28"/>
        </w:rPr>
        <w:t>。</w:t>
      </w:r>
      <w:r w:rsidRPr="00D831E9">
        <w:rPr>
          <w:rFonts w:ascii="SimSun" w:hAnsi="SimSun" w:cs="Traditional Arabic" w:hint="eastAsia"/>
          <w:b/>
          <w:color w:val="008000"/>
          <w:kern w:val="28"/>
          <w:sz w:val="28"/>
          <w:szCs w:val="28"/>
        </w:rPr>
        <w:t>”</w:t>
      </w:r>
      <w:r w:rsidRPr="00D831E9">
        <w:rPr>
          <w:rStyle w:val="a9"/>
          <w:rFonts w:ascii="SimSun" w:hAnsi="SimSun"/>
          <w:b/>
          <w:color w:val="008000"/>
          <w:kern w:val="28"/>
          <w:sz w:val="28"/>
          <w:szCs w:val="28"/>
        </w:rPr>
        <w:footnoteReference w:id="406"/>
      </w:r>
    </w:p>
    <w:p w:rsidR="00F624DD" w:rsidRPr="00F846D8" w:rsidRDefault="00F624DD" w:rsidP="00F624DD">
      <w:pPr>
        <w:tabs>
          <w:tab w:val="left" w:pos="0"/>
          <w:tab w:val="left" w:pos="4620"/>
        </w:tabs>
        <w:spacing w:line="360" w:lineRule="auto"/>
        <w:ind w:firstLineChars="200" w:firstLine="560"/>
        <w:rPr>
          <w:rFonts w:ascii="SimSun" w:hAnsi="SimSun"/>
          <w:kern w:val="26"/>
          <w:sz w:val="28"/>
          <w:szCs w:val="28"/>
        </w:rPr>
      </w:pPr>
      <w:r w:rsidRPr="00F846D8">
        <w:rPr>
          <w:rFonts w:ascii="SimSun" w:hAnsi="SimSun" w:hint="eastAsia"/>
          <w:kern w:val="26"/>
          <w:sz w:val="28"/>
          <w:szCs w:val="28"/>
        </w:rPr>
        <w:t>根据前面所说，这里不包含金银首饰。</w:t>
      </w:r>
    </w:p>
    <w:p w:rsidR="00F624DD" w:rsidRDefault="00F624DD" w:rsidP="00F624DD">
      <w:pPr>
        <w:tabs>
          <w:tab w:val="left" w:pos="0"/>
          <w:tab w:val="left" w:pos="4620"/>
        </w:tabs>
        <w:spacing w:line="360" w:lineRule="auto"/>
        <w:ind w:firstLineChars="200" w:firstLine="562"/>
        <w:rPr>
          <w:rFonts w:ascii="SimSun" w:hAnsi="SimSun"/>
          <w:kern w:val="26"/>
          <w:sz w:val="28"/>
          <w:szCs w:val="28"/>
        </w:rPr>
      </w:pPr>
      <w:r w:rsidRPr="00F846D8">
        <w:rPr>
          <w:rFonts w:ascii="SimSun" w:hAnsi="SimSun" w:hint="eastAsia"/>
          <w:b/>
          <w:bCs/>
          <w:kern w:val="26"/>
          <w:sz w:val="28"/>
          <w:szCs w:val="28"/>
        </w:rPr>
        <w:t>12.</w:t>
      </w:r>
      <w:r w:rsidRPr="00F846D8">
        <w:rPr>
          <w:rFonts w:ascii="SimSun" w:hAnsi="SimSun" w:hint="eastAsia"/>
          <w:kern w:val="26"/>
          <w:sz w:val="28"/>
          <w:szCs w:val="28"/>
        </w:rPr>
        <w:t>为出租而准备的不动产或汽车等，当达到定额时，其天课是在它的租金里，如果出租的是现金，它本身的数量达到满额，或者是与其同类的数量聚集在一起达到的满额时，必须交纳天课。</w:t>
      </w:r>
    </w:p>
    <w:p w:rsidR="00F624DD" w:rsidRPr="00F846D8" w:rsidRDefault="00F624DD" w:rsidP="00F624DD">
      <w:pPr>
        <w:spacing w:line="360" w:lineRule="auto"/>
        <w:ind w:firstLineChars="214" w:firstLine="599"/>
        <w:rPr>
          <w:rFonts w:ascii="SimSun" w:hAnsi="SimSun" w:cs="Arial"/>
          <w:kern w:val="26"/>
          <w:sz w:val="28"/>
          <w:szCs w:val="28"/>
        </w:rPr>
      </w:pPr>
      <w:r w:rsidRPr="00F846D8">
        <w:rPr>
          <w:rFonts w:ascii="SimSun" w:hAnsi="SimSun"/>
          <w:kern w:val="26"/>
          <w:sz w:val="28"/>
          <w:szCs w:val="28"/>
        </w:rPr>
        <w:br w:type="page"/>
      </w:r>
    </w:p>
    <w:p w:rsidR="00F624DD" w:rsidRPr="00F846D8" w:rsidRDefault="00253D81" w:rsidP="00F624DD">
      <w:pPr>
        <w:spacing w:line="360" w:lineRule="auto"/>
        <w:jc w:val="center"/>
        <w:rPr>
          <w:rFonts w:ascii="STXingkai" w:eastAsia="STXingkai" w:hAnsi="SimSun" w:cs="Arial"/>
          <w:color w:val="0000FF"/>
          <w:kern w:val="26"/>
          <w:sz w:val="28"/>
          <w:szCs w:val="28"/>
        </w:rPr>
      </w:pPr>
      <w:r w:rsidRPr="00253D81">
        <w:rPr>
          <w:rFonts w:ascii="SimSun" w:hAnsi="SimSun" w:cs="Arial"/>
          <w:noProof/>
          <w:color w:val="0000FF"/>
          <w:kern w:val="26"/>
          <w:sz w:val="28"/>
          <w:szCs w:val="28"/>
        </w:rPr>
        <w:pict>
          <v:shape id="_x0000_s1374" type="#_x0000_t97" style="position:absolute;left:0;text-align:left;margin-left:11.35pt;margin-top:-15.25pt;width:329.2pt;height:369.6pt;z-index:-251867136" fillcolor="#ccecff" strokecolor="red">
            <v:fill r:id="rId10" o:title="蓝色面巾纸" rotate="t" type="tile"/>
          </v:shape>
        </w:pict>
      </w:r>
      <w:r w:rsidR="00F624DD" w:rsidRPr="00F846D8">
        <w:rPr>
          <w:rFonts w:ascii="STXingkai" w:eastAsia="STXingkai" w:hAnsi="SimSun" w:hint="eastAsia"/>
          <w:b/>
          <w:bCs/>
          <w:kern w:val="26"/>
          <w:sz w:val="28"/>
          <w:szCs w:val="28"/>
        </w:rPr>
        <w:t>斋戒与坐静</w:t>
      </w:r>
    </w:p>
    <w:p w:rsidR="00F624DD" w:rsidRPr="00F846D8" w:rsidRDefault="00F624DD" w:rsidP="00F624DD">
      <w:pPr>
        <w:spacing w:line="360" w:lineRule="auto"/>
        <w:jc w:val="center"/>
        <w:rPr>
          <w:rFonts w:ascii="SimSun" w:hAnsi="SimSun" w:cs="Arial"/>
          <w:kern w:val="26"/>
          <w:sz w:val="28"/>
          <w:szCs w:val="28"/>
        </w:rPr>
      </w:pPr>
    </w:p>
    <w:p w:rsidR="00F624DD" w:rsidRPr="00F846D8" w:rsidRDefault="00F624DD" w:rsidP="00F624DD">
      <w:pPr>
        <w:spacing w:line="360" w:lineRule="auto"/>
        <w:ind w:leftChars="-12" w:left="9" w:hangingChars="12" w:hanging="34"/>
        <w:rPr>
          <w:rFonts w:ascii="LiSu" w:eastAsia="LiSu" w:hAnsi="SimSun"/>
          <w:b/>
          <w:bCs/>
          <w:kern w:val="26"/>
          <w:sz w:val="28"/>
          <w:szCs w:val="28"/>
        </w:rPr>
      </w:pPr>
    </w:p>
    <w:p w:rsidR="00F624DD" w:rsidRPr="00F846D8" w:rsidRDefault="00F624DD" w:rsidP="00F624DD">
      <w:pPr>
        <w:spacing w:line="360" w:lineRule="auto"/>
        <w:ind w:leftChars="432" w:left="907" w:firstLineChars="127" w:firstLine="357"/>
        <w:rPr>
          <w:rFonts w:ascii="LiSu" w:eastAsia="LiSu" w:hAnsi="SimSun"/>
          <w:b/>
          <w:bCs/>
          <w:kern w:val="26"/>
          <w:sz w:val="28"/>
          <w:szCs w:val="28"/>
        </w:rPr>
      </w:pPr>
      <w:r w:rsidRPr="00F846D8">
        <w:rPr>
          <w:rFonts w:ascii="LiSu" w:eastAsia="LiSu" w:hAnsi="SimSun" w:hint="eastAsia"/>
          <w:b/>
          <w:bCs/>
          <w:kern w:val="26"/>
          <w:sz w:val="28"/>
          <w:szCs w:val="28"/>
        </w:rPr>
        <w:t>※斋戒及其裨益</w:t>
      </w:r>
    </w:p>
    <w:p w:rsidR="00F624DD" w:rsidRPr="00F846D8" w:rsidRDefault="00F624DD" w:rsidP="00F624DD">
      <w:pPr>
        <w:spacing w:line="360" w:lineRule="auto"/>
        <w:ind w:leftChars="432" w:left="907" w:firstLineChars="255" w:firstLine="717"/>
        <w:rPr>
          <w:rFonts w:ascii="LiSu" w:eastAsia="LiSu" w:hAnsi="SimSun"/>
          <w:b/>
          <w:bCs/>
          <w:kern w:val="26"/>
          <w:sz w:val="28"/>
          <w:szCs w:val="28"/>
        </w:rPr>
      </w:pPr>
      <w:r w:rsidRPr="00F846D8">
        <w:rPr>
          <w:rFonts w:ascii="LiSu" w:eastAsia="LiSu" w:hAnsi="SimSun" w:hint="eastAsia"/>
          <w:b/>
          <w:bCs/>
          <w:kern w:val="26"/>
          <w:sz w:val="28"/>
          <w:szCs w:val="28"/>
        </w:rPr>
        <w:t>※斋月中的义务</w:t>
      </w:r>
    </w:p>
    <w:p w:rsidR="00F624DD" w:rsidRPr="00F846D8" w:rsidRDefault="00F624DD" w:rsidP="00F624DD">
      <w:pPr>
        <w:spacing w:line="360" w:lineRule="auto"/>
        <w:ind w:leftChars="432" w:left="907" w:firstLineChars="380" w:firstLine="1068"/>
        <w:rPr>
          <w:rFonts w:ascii="LiSu" w:eastAsia="LiSu" w:hAnsi="SimSun"/>
          <w:b/>
          <w:bCs/>
          <w:kern w:val="26"/>
          <w:sz w:val="28"/>
          <w:szCs w:val="28"/>
        </w:rPr>
      </w:pPr>
      <w:r w:rsidRPr="00F846D8">
        <w:rPr>
          <w:rFonts w:ascii="LiSu" w:eastAsia="LiSu" w:hAnsi="SimSun" w:hint="eastAsia"/>
          <w:b/>
          <w:bCs/>
          <w:kern w:val="26"/>
          <w:sz w:val="28"/>
          <w:szCs w:val="28"/>
        </w:rPr>
        <w:t>※关于斋戒贵重的《圣训》</w:t>
      </w:r>
    </w:p>
    <w:p w:rsidR="00F624DD" w:rsidRPr="00F846D8" w:rsidRDefault="00F624DD" w:rsidP="00F624DD">
      <w:pPr>
        <w:spacing w:line="360" w:lineRule="auto"/>
        <w:ind w:leftChars="432" w:left="907" w:firstLineChars="506" w:firstLine="1422"/>
        <w:rPr>
          <w:rFonts w:ascii="LiSu" w:eastAsia="LiSu" w:hAnsi="SimSun"/>
          <w:b/>
          <w:bCs/>
          <w:kern w:val="26"/>
          <w:sz w:val="28"/>
          <w:szCs w:val="28"/>
        </w:rPr>
      </w:pPr>
      <w:r w:rsidRPr="00F846D8">
        <w:rPr>
          <w:rFonts w:ascii="LiSu" w:eastAsia="LiSu" w:hAnsi="SimSun" w:hint="eastAsia"/>
          <w:b/>
          <w:bCs/>
          <w:kern w:val="26"/>
          <w:sz w:val="28"/>
          <w:szCs w:val="28"/>
        </w:rPr>
        <w:t>※副功斋</w:t>
      </w:r>
    </w:p>
    <w:p w:rsidR="00F624DD" w:rsidRPr="00F846D8" w:rsidRDefault="00F624DD" w:rsidP="00F624DD">
      <w:pPr>
        <w:spacing w:line="360" w:lineRule="auto"/>
        <w:ind w:leftChars="432" w:left="907" w:firstLineChars="627" w:firstLine="1762"/>
        <w:rPr>
          <w:rFonts w:ascii="LiSu" w:eastAsia="LiSu" w:hAnsi="SimSun"/>
          <w:b/>
          <w:bCs/>
          <w:kern w:val="26"/>
          <w:sz w:val="28"/>
          <w:szCs w:val="28"/>
        </w:rPr>
      </w:pPr>
      <w:r w:rsidRPr="00F846D8">
        <w:rPr>
          <w:rFonts w:ascii="LiSu" w:eastAsia="LiSu" w:hAnsi="SimSun" w:hint="eastAsia"/>
          <w:b/>
          <w:bCs/>
          <w:kern w:val="26"/>
          <w:sz w:val="28"/>
          <w:szCs w:val="28"/>
        </w:rPr>
        <w:t>※坏斋的事项</w:t>
      </w:r>
    </w:p>
    <w:p w:rsidR="00F624DD" w:rsidRPr="00F846D8" w:rsidRDefault="00F624DD" w:rsidP="00F624DD">
      <w:pPr>
        <w:spacing w:line="360" w:lineRule="auto"/>
        <w:ind w:leftChars="432" w:left="907" w:firstLineChars="752" w:firstLine="2114"/>
        <w:rPr>
          <w:rFonts w:ascii="LiSu" w:eastAsia="LiSu" w:hAnsi="SimSun"/>
          <w:b/>
          <w:bCs/>
          <w:kern w:val="26"/>
          <w:sz w:val="28"/>
          <w:szCs w:val="28"/>
        </w:rPr>
      </w:pPr>
      <w:r w:rsidRPr="00F846D8">
        <w:rPr>
          <w:rFonts w:ascii="LiSu" w:eastAsia="LiSu" w:hAnsi="SimSun" w:hint="eastAsia"/>
          <w:b/>
          <w:bCs/>
          <w:kern w:val="26"/>
          <w:sz w:val="28"/>
          <w:szCs w:val="28"/>
        </w:rPr>
        <w:t>※不坏斋的事项</w:t>
      </w:r>
    </w:p>
    <w:p w:rsidR="00F624DD" w:rsidRPr="00F846D8" w:rsidRDefault="00F624DD" w:rsidP="00F624DD">
      <w:pPr>
        <w:spacing w:line="360" w:lineRule="auto"/>
        <w:ind w:leftChars="432" w:left="907" w:firstLineChars="1003" w:firstLine="2819"/>
        <w:rPr>
          <w:rFonts w:ascii="LiSu" w:eastAsia="LiSu" w:hAnsi="SimSun"/>
          <w:b/>
          <w:bCs/>
          <w:kern w:val="26"/>
          <w:sz w:val="28"/>
          <w:szCs w:val="28"/>
        </w:rPr>
      </w:pPr>
      <w:r w:rsidRPr="00F846D8">
        <w:rPr>
          <w:rFonts w:ascii="LiSu" w:eastAsia="LiSu" w:hAnsi="SimSun" w:hint="eastAsia"/>
          <w:b/>
          <w:bCs/>
          <w:kern w:val="26"/>
          <w:sz w:val="28"/>
          <w:szCs w:val="28"/>
        </w:rPr>
        <w:t>※坐静的制度</w:t>
      </w:r>
    </w:p>
    <w:p w:rsidR="00F624DD" w:rsidRPr="00F846D8" w:rsidRDefault="00F624DD" w:rsidP="00F624DD">
      <w:pPr>
        <w:spacing w:line="360" w:lineRule="auto"/>
        <w:ind w:firstLineChars="1504" w:firstLine="4228"/>
        <w:rPr>
          <w:rFonts w:ascii="LiSu" w:eastAsia="LiSu" w:hAnsi="SimSun"/>
          <w:b/>
          <w:bCs/>
          <w:kern w:val="26"/>
          <w:sz w:val="28"/>
          <w:szCs w:val="28"/>
        </w:rPr>
      </w:pPr>
    </w:p>
    <w:p w:rsidR="00F624DD" w:rsidRPr="00F846D8" w:rsidRDefault="00F624DD" w:rsidP="00F624DD">
      <w:pPr>
        <w:spacing w:line="360" w:lineRule="auto"/>
        <w:ind w:firstLineChars="1504" w:firstLine="4228"/>
        <w:rPr>
          <w:rFonts w:ascii="LiSu" w:eastAsia="LiSu" w:hAnsi="SimSun"/>
          <w:b/>
          <w:bCs/>
          <w:kern w:val="26"/>
          <w:sz w:val="28"/>
          <w:szCs w:val="28"/>
        </w:rPr>
      </w:pPr>
    </w:p>
    <w:p w:rsidR="00F45D34" w:rsidRPr="0041344B" w:rsidRDefault="00F624DD" w:rsidP="00863345">
      <w:pPr>
        <w:spacing w:beforeLines="100" w:afterLines="100" w:line="360" w:lineRule="auto"/>
        <w:jc w:val="center"/>
        <w:rPr>
          <w:rFonts w:ascii="STXinwei" w:eastAsia="STXinwei" w:hAnsi="SimSun" w:cs="Arial"/>
          <w:kern w:val="26"/>
          <w:sz w:val="36"/>
          <w:szCs w:val="36"/>
        </w:rPr>
      </w:pPr>
      <w:r w:rsidRPr="00F846D8">
        <w:rPr>
          <w:rFonts w:ascii="LiSu" w:eastAsia="LiSu" w:hAnsi="SimSun"/>
          <w:b/>
          <w:bCs/>
          <w:kern w:val="26"/>
          <w:sz w:val="28"/>
          <w:szCs w:val="28"/>
        </w:rPr>
        <w:br w:type="page"/>
      </w:r>
      <w:r w:rsidR="00F45D34" w:rsidRPr="0041344B">
        <w:rPr>
          <w:rFonts w:ascii="STXinwei" w:eastAsia="STXinwei" w:hAnsi="SimSun" w:cs="Arial" w:hint="eastAsia"/>
          <w:kern w:val="26"/>
          <w:sz w:val="36"/>
          <w:szCs w:val="36"/>
        </w:rPr>
        <w:t>斋戒及其裨益</w:t>
      </w:r>
    </w:p>
    <w:p w:rsidR="00F45D34" w:rsidRPr="00F846D8" w:rsidRDefault="00F45D34" w:rsidP="00F45D34">
      <w:pPr>
        <w:spacing w:line="360" w:lineRule="auto"/>
        <w:ind w:firstLineChars="200" w:firstLine="560"/>
        <w:rPr>
          <w:rFonts w:ascii="SimSun" w:hAnsi="SimSun"/>
          <w:kern w:val="26"/>
          <w:sz w:val="28"/>
          <w:szCs w:val="28"/>
        </w:rPr>
      </w:pPr>
      <w:r w:rsidRPr="00F846D8">
        <w:rPr>
          <w:rFonts w:ascii="SimSun" w:hAnsi="SimSun" w:hint="eastAsia"/>
          <w:kern w:val="26"/>
          <w:sz w:val="28"/>
          <w:szCs w:val="28"/>
        </w:rPr>
        <w:t>清高的真主说：</w:t>
      </w:r>
    </w:p>
    <w:p w:rsidR="00F45D34" w:rsidRDefault="00F45D34" w:rsidP="00DA64C8">
      <w:pPr>
        <w:pStyle w:val="afb"/>
        <w:spacing w:after="0" w:line="240" w:lineRule="auto"/>
        <w:ind w:left="0" w:firstLineChars="200" w:firstLine="600"/>
        <w:jc w:val="both"/>
        <w:rPr>
          <w:rFonts w:cs="KFGQPC Uthman Taha Naskh"/>
          <w:kern w:val="28"/>
          <w:sz w:val="30"/>
          <w:szCs w:val="30"/>
        </w:rPr>
      </w:pPr>
      <w:r>
        <w:rPr>
          <w:rFonts w:cs="KFGQPC Uthman Taha Naskh" w:hint="cs"/>
          <w:kern w:val="28"/>
          <w:sz w:val="30"/>
          <w:szCs w:val="30"/>
          <w:rtl/>
        </w:rPr>
        <w:t xml:space="preserve">قال الله تعالى: </w:t>
      </w:r>
      <w:r>
        <w:rPr>
          <w:rFonts w:ascii="QCF_BSML" w:hAnsi="QCF_BSML" w:cs="QCF_BSML"/>
          <w:b/>
          <w:bCs/>
          <w:color w:val="0000FF"/>
          <w:kern w:val="28"/>
          <w:sz w:val="30"/>
          <w:szCs w:val="30"/>
          <w:rtl/>
        </w:rPr>
        <w:t>(</w:t>
      </w:r>
      <w:r>
        <w:rPr>
          <w:rFonts w:ascii="QCF_P028" w:hAnsi="QCF_P028" w:cs="QCF_P028"/>
          <w:b/>
          <w:bCs/>
          <w:color w:val="0000FF"/>
          <w:kern w:val="28"/>
          <w:sz w:val="30"/>
          <w:szCs w:val="30"/>
          <w:rtl/>
        </w:rPr>
        <w:t>ﭣ ﭤ ﭥ ﭦ ﭧ ﭨ ﭩ ﭪ ﭫ ﭬ ﭭ ﭮ ﭯ ﭰ ﭱ</w:t>
      </w:r>
      <w:r>
        <w:rPr>
          <w:rFonts w:ascii="QCF_BSML" w:hAnsi="QCF_BSML" w:cs="QCF_BSML"/>
          <w:b/>
          <w:bCs/>
          <w:color w:val="0000FF"/>
          <w:kern w:val="28"/>
          <w:sz w:val="30"/>
          <w:szCs w:val="30"/>
          <w:rtl/>
        </w:rPr>
        <w:t>)</w:t>
      </w:r>
      <w:r>
        <w:rPr>
          <w:rFonts w:cs="KFGQPC Uthman Taha Naskh" w:hint="cs"/>
          <w:kern w:val="28"/>
          <w:sz w:val="30"/>
          <w:szCs w:val="30"/>
          <w:rtl/>
        </w:rPr>
        <w:t xml:space="preserve"> [البقرة: 183]</w:t>
      </w:r>
    </w:p>
    <w:p w:rsidR="00F45D34" w:rsidRDefault="00F45D34" w:rsidP="00F45D34">
      <w:pPr>
        <w:tabs>
          <w:tab w:val="num" w:pos="0"/>
        </w:tabs>
        <w:spacing w:line="360" w:lineRule="auto"/>
        <w:ind w:firstLineChars="200" w:firstLine="562"/>
        <w:rPr>
          <w:rFonts w:ascii="SimSun" w:hAnsi="SimSun" w:cs="Traditional Arabic"/>
          <w:bCs/>
          <w:kern w:val="28"/>
          <w:sz w:val="28"/>
          <w:szCs w:val="28"/>
          <w:rtl/>
          <w:lang w:val="zh-CN"/>
        </w:rPr>
      </w:pPr>
      <w:r>
        <w:rPr>
          <w:rFonts w:ascii="SimSun" w:hAnsi="SimSun" w:cs="Traditional Arabic" w:hint="eastAsia"/>
          <w:b/>
          <w:color w:val="800000"/>
          <w:kern w:val="28"/>
          <w:sz w:val="28"/>
          <w:szCs w:val="28"/>
          <w:lang w:val="zh-CN"/>
        </w:rPr>
        <w:t>【</w:t>
      </w:r>
      <w:r w:rsidRPr="007216E4">
        <w:rPr>
          <w:rFonts w:ascii="SimSun" w:hAnsi="SimSun" w:cs="Traditional Arabic" w:hint="eastAsia"/>
          <w:b/>
          <w:color w:val="800000"/>
          <w:kern w:val="28"/>
          <w:sz w:val="28"/>
          <w:szCs w:val="28"/>
          <w:lang w:val="zh-CN"/>
        </w:rPr>
        <w:t>[183]</w:t>
      </w:r>
      <w:r>
        <w:rPr>
          <w:rFonts w:ascii="SimSun" w:hAnsi="SimSun" w:cs="Traditional Arabic" w:hint="eastAsia"/>
          <w:b/>
          <w:color w:val="800000"/>
          <w:kern w:val="28"/>
          <w:sz w:val="28"/>
          <w:szCs w:val="28"/>
          <w:lang w:val="zh-CN"/>
        </w:rPr>
        <w:t>信道的人们啊！斋戒已成为你们的定制，犹如它曾为前人的定制一样，以便你们敬畏。】</w:t>
      </w:r>
      <w:r>
        <w:rPr>
          <w:rStyle w:val="a9"/>
          <w:rFonts w:ascii="SimSun" w:hAnsi="SimSun" w:cs="Traditional Arabic"/>
          <w:b/>
          <w:color w:val="800000"/>
          <w:kern w:val="28"/>
          <w:sz w:val="28"/>
          <w:szCs w:val="28"/>
          <w:lang w:val="zh-CN"/>
        </w:rPr>
        <w:footnoteReference w:id="407"/>
      </w:r>
    </w:p>
    <w:p w:rsidR="00F45D34" w:rsidRDefault="00F45D34" w:rsidP="00F45D34">
      <w:pPr>
        <w:spacing w:line="360" w:lineRule="auto"/>
        <w:ind w:firstLineChars="200" w:firstLine="562"/>
        <w:rPr>
          <w:rFonts w:ascii="SimSun" w:hAnsi="SimSun"/>
          <w:b/>
          <w:bCs/>
          <w:snapToGrid w:val="0"/>
          <w:color w:val="008000"/>
          <w:kern w:val="26"/>
          <w:sz w:val="28"/>
          <w:szCs w:val="28"/>
          <w:rtl/>
        </w:rPr>
      </w:pPr>
      <w:r w:rsidRPr="00F846D8">
        <w:rPr>
          <w:rFonts w:ascii="SimSun" w:hAnsi="SimSun" w:cs="Arial" w:hint="eastAsia"/>
          <w:b/>
          <w:bCs/>
          <w:color w:val="008000"/>
          <w:kern w:val="26"/>
          <w:sz w:val="28"/>
          <w:szCs w:val="28"/>
        </w:rPr>
        <w:t>主的使者</w:t>
      </w:r>
      <w:r w:rsidR="00253D81">
        <w:rPr>
          <w:rFonts w:ascii="SimSun" w:hAnsi="SimSun"/>
          <w:b/>
          <w:bCs/>
          <w:color w:val="008000"/>
          <w:kern w:val="26"/>
          <w:sz w:val="28"/>
          <w:szCs w:val="28"/>
          <w:rtl/>
        </w:rPr>
      </w:r>
      <w:r w:rsidR="00253D81" w:rsidRPr="00253D81">
        <w:rPr>
          <w:rFonts w:ascii="SimSun" w:hAnsi="SimSun"/>
          <w:b/>
          <w:bCs/>
          <w:color w:val="008000"/>
          <w:kern w:val="26"/>
          <w:sz w:val="28"/>
          <w:szCs w:val="28"/>
        </w:rPr>
        <w:pict>
          <v:shape id="_x0000_s1505"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05" inset="0,0,0,0">
              <w:txbxContent>
                <w:p w:rsidR="00F45D34" w:rsidRPr="00BC0A2D" w:rsidRDefault="00F45D34" w:rsidP="00F45D34">
                  <w:pPr>
                    <w:spacing w:line="120" w:lineRule="exact"/>
                    <w:jc w:val="center"/>
                    <w:rPr>
                      <w:rFonts w:ascii="SimSun" w:hAnsi="SimSun" w:cs="Arial"/>
                      <w:b/>
                      <w:bCs/>
                      <w:color w:val="006600"/>
                      <w:kern w:val="24"/>
                      <w:sz w:val="8"/>
                      <w:szCs w:val="8"/>
                    </w:rPr>
                  </w:pPr>
                  <w:r w:rsidRPr="00BC0A2D">
                    <w:rPr>
                      <w:rFonts w:ascii="SimSun" w:hAnsi="SimSun" w:cs="Arial" w:hint="eastAsia"/>
                      <w:b/>
                      <w:bCs/>
                      <w:color w:val="006600"/>
                      <w:kern w:val="24"/>
                      <w:sz w:val="8"/>
                      <w:szCs w:val="8"/>
                    </w:rPr>
                    <w:t>愿主赐福之</w:t>
                  </w:r>
                </w:p>
                <w:p w:rsidR="00F45D34" w:rsidRPr="00BC0A2D" w:rsidRDefault="00F45D34" w:rsidP="00F45D34">
                  <w:pPr>
                    <w:spacing w:line="120" w:lineRule="exact"/>
                    <w:jc w:val="center"/>
                    <w:rPr>
                      <w:rFonts w:ascii="SimSun" w:hAnsi="SimSun" w:cs="Arial"/>
                      <w:b/>
                      <w:bCs/>
                      <w:color w:val="006600"/>
                      <w:kern w:val="24"/>
                      <w:sz w:val="8"/>
                      <w:szCs w:val="8"/>
                    </w:rPr>
                  </w:pPr>
                  <w:r w:rsidRPr="00BC0A2D">
                    <w:rPr>
                      <w:rFonts w:ascii="SimSun" w:hAnsi="SimSun" w:cs="Arial" w:hint="eastAsia"/>
                      <w:b/>
                      <w:bCs/>
                      <w:color w:val="006600"/>
                      <w:kern w:val="24"/>
                      <w:sz w:val="8"/>
                      <w:szCs w:val="8"/>
                    </w:rPr>
                    <w:t>并使其平安</w:t>
                  </w:r>
                </w:p>
              </w:txbxContent>
            </v:textbox>
            <w10:wrap anchorx="page"/>
            <w10:anchorlock/>
          </v:shape>
        </w:pict>
      </w:r>
      <w:r w:rsidRPr="00F846D8">
        <w:rPr>
          <w:rFonts w:ascii="SimSun" w:hAnsi="SimSun" w:hint="eastAsia"/>
          <w:b/>
          <w:bCs/>
          <w:snapToGrid w:val="0"/>
          <w:color w:val="008000"/>
          <w:kern w:val="26"/>
          <w:sz w:val="28"/>
          <w:szCs w:val="28"/>
        </w:rPr>
        <w:t>说：</w:t>
      </w:r>
    </w:p>
    <w:p w:rsidR="00F45D34" w:rsidRDefault="00F45D34" w:rsidP="0014491F">
      <w:pPr>
        <w:bidi/>
        <w:ind w:firstLineChars="200" w:firstLine="602"/>
        <w:rPr>
          <w:rFonts w:ascii="SimSun" w:hAnsi="SimSun" w:cs="KFGQPC Uthman Taha Naskh"/>
          <w:b/>
          <w:bCs/>
          <w:color w:val="008000"/>
          <w:kern w:val="28"/>
          <w:sz w:val="30"/>
          <w:szCs w:val="30"/>
        </w:rPr>
      </w:pPr>
      <w:r>
        <w:rPr>
          <w:rFonts w:ascii="SimSun" w:hAnsi="SimSun" w:cs="KFGQPC Uthman Taha Naskh" w:hint="cs"/>
          <w:b/>
          <w:bCs/>
          <w:color w:val="008000"/>
          <w:kern w:val="28"/>
          <w:sz w:val="30"/>
          <w:szCs w:val="30"/>
          <w:rtl/>
        </w:rPr>
        <w:t>قال رسول الله ﷺ: «الصِّيَامُ جُنَّةٌ».</w:t>
      </w:r>
      <w:r>
        <w:rPr>
          <w:rFonts w:ascii="SimSun" w:hAnsi="SimSun" w:cs="KFGQPC Uthman Taha Naskh" w:hint="cs"/>
          <w:kern w:val="28"/>
          <w:sz w:val="30"/>
          <w:szCs w:val="30"/>
          <w:rtl/>
        </w:rPr>
        <w:t xml:space="preserve"> متفق عليه</w:t>
      </w:r>
    </w:p>
    <w:p w:rsidR="00F45D34" w:rsidRDefault="00F45D34" w:rsidP="00F45D34">
      <w:pPr>
        <w:spacing w:line="360" w:lineRule="auto"/>
        <w:ind w:firstLineChars="200" w:firstLine="562"/>
        <w:rPr>
          <w:rFonts w:ascii="SimSun" w:hAnsi="SimSun" w:cs="Traditional Arabic"/>
          <w:b/>
          <w:color w:val="009900"/>
          <w:kern w:val="28"/>
          <w:sz w:val="28"/>
          <w:szCs w:val="28"/>
        </w:rPr>
      </w:pPr>
      <w:r>
        <w:rPr>
          <w:rFonts w:ascii="SimSun" w:hAnsi="SimSun" w:cs="SimSun" w:hint="eastAsia"/>
          <w:b/>
          <w:bCs/>
          <w:color w:val="008000"/>
          <w:kern w:val="28"/>
          <w:sz w:val="28"/>
          <w:szCs w:val="28"/>
          <w:lang w:val="zh-CN"/>
        </w:rPr>
        <w:t>“斋戒是盾牌。”</w:t>
      </w:r>
      <w:r>
        <w:rPr>
          <w:rStyle w:val="a9"/>
          <w:rFonts w:ascii="SimSun" w:hAnsi="SimSun"/>
          <w:b/>
          <w:bCs/>
          <w:color w:val="008000"/>
          <w:kern w:val="28"/>
          <w:sz w:val="28"/>
          <w:szCs w:val="28"/>
        </w:rPr>
        <w:footnoteReference w:id="408"/>
      </w:r>
      <w:r w:rsidRPr="00F846D8">
        <w:rPr>
          <w:rFonts w:ascii="SimSun" w:hAnsi="SimSun" w:hint="eastAsia"/>
          <w:kern w:val="26"/>
          <w:sz w:val="28"/>
          <w:szCs w:val="28"/>
        </w:rPr>
        <w:t>（保护人远离火狱）</w:t>
      </w:r>
    </w:p>
    <w:p w:rsidR="00F45D34" w:rsidRPr="00D831E9" w:rsidRDefault="00F45D34" w:rsidP="0014491F">
      <w:pPr>
        <w:bidi/>
        <w:ind w:firstLineChars="200" w:firstLine="602"/>
        <w:rPr>
          <w:rFonts w:cs="KFGQPC Uthman Taha Naskh"/>
          <w:kern w:val="28"/>
          <w:sz w:val="30"/>
          <w:szCs w:val="30"/>
        </w:rPr>
      </w:pPr>
      <w:r w:rsidRPr="00D831E9">
        <w:rPr>
          <w:rFonts w:cs="KFGQPC Uthman Taha Naskh"/>
          <w:b/>
          <w:bCs/>
          <w:color w:val="008000"/>
          <w:kern w:val="28"/>
          <w:sz w:val="30"/>
          <w:szCs w:val="30"/>
          <w:rtl/>
        </w:rPr>
        <w:t xml:space="preserve">«مَنْ صَام </w:t>
      </w:r>
      <w:r w:rsidRPr="0014491F">
        <w:rPr>
          <w:rFonts w:ascii="SimSun" w:hAnsi="SimSun" w:cs="KFGQPC Uthman Taha Naskh"/>
          <w:b/>
          <w:bCs/>
          <w:color w:val="008000"/>
          <w:kern w:val="28"/>
          <w:sz w:val="30"/>
          <w:szCs w:val="30"/>
          <w:rtl/>
        </w:rPr>
        <w:t>رَمَضَانَ</w:t>
      </w:r>
      <w:r w:rsidRPr="00D831E9">
        <w:rPr>
          <w:rFonts w:cs="KFGQPC Uthman Taha Naskh"/>
          <w:b/>
          <w:bCs/>
          <w:color w:val="008000"/>
          <w:kern w:val="28"/>
          <w:sz w:val="30"/>
          <w:szCs w:val="30"/>
          <w:rtl/>
        </w:rPr>
        <w:t xml:space="preserve"> إيمَاناً وَاحْتِسَاباً غُفِرَ لَـهُ مَا تَقَدَّمَ مِنْ ذَنْبِـهِ»</w:t>
      </w:r>
      <w:r w:rsidRPr="00D831E9">
        <w:rPr>
          <w:rFonts w:cs="KFGQPC Uthman Taha Naskh"/>
          <w:kern w:val="28"/>
          <w:sz w:val="30"/>
          <w:szCs w:val="30"/>
          <w:rtl/>
        </w:rPr>
        <w:t>. متفق عليه.</w:t>
      </w:r>
    </w:p>
    <w:p w:rsidR="00F45D34" w:rsidRPr="00D831E9" w:rsidRDefault="00F45D34" w:rsidP="00F45D34">
      <w:pPr>
        <w:spacing w:line="360" w:lineRule="auto"/>
        <w:ind w:firstLineChars="200" w:firstLine="562"/>
        <w:rPr>
          <w:rFonts w:ascii="SimSun" w:hAnsi="SimSun" w:cs="Traditional Arabic"/>
          <w:b/>
          <w:bCs/>
          <w:color w:val="008000"/>
          <w:kern w:val="28"/>
          <w:sz w:val="28"/>
          <w:szCs w:val="28"/>
        </w:rPr>
      </w:pPr>
      <w:r w:rsidRPr="00D831E9">
        <w:rPr>
          <w:rFonts w:ascii="SimSun" w:hAnsi="SimSun" w:cs="SimSun" w:hint="eastAsia"/>
          <w:b/>
          <w:bCs/>
          <w:color w:val="008000"/>
          <w:kern w:val="28"/>
          <w:sz w:val="28"/>
          <w:szCs w:val="28"/>
        </w:rPr>
        <w:t>“谁</w:t>
      </w:r>
      <w:r>
        <w:rPr>
          <w:rFonts w:ascii="SimSun" w:hAnsi="SimSun" w:cs="SimSun" w:hint="eastAsia"/>
          <w:b/>
          <w:bCs/>
          <w:color w:val="008000"/>
          <w:kern w:val="28"/>
          <w:sz w:val="28"/>
          <w:szCs w:val="28"/>
        </w:rPr>
        <w:t>虔诚敬意、渴望回赐地</w:t>
      </w:r>
      <w:r w:rsidRPr="00D831E9">
        <w:rPr>
          <w:rFonts w:ascii="SimSun" w:hAnsi="SimSun" w:cs="SimSun" w:hint="eastAsia"/>
          <w:b/>
          <w:bCs/>
          <w:color w:val="008000"/>
          <w:kern w:val="28"/>
          <w:sz w:val="28"/>
          <w:szCs w:val="28"/>
        </w:rPr>
        <w:t>封了</w:t>
      </w:r>
      <w:r>
        <w:rPr>
          <w:rFonts w:ascii="SimSun" w:hAnsi="SimSun" w:cs="SimSun"/>
          <w:b/>
          <w:bCs/>
          <w:color w:val="008000"/>
          <w:kern w:val="28"/>
          <w:sz w:val="28"/>
          <w:szCs w:val="28"/>
        </w:rPr>
        <w:t>赖麦丹</w:t>
      </w:r>
      <w:r w:rsidRPr="00D831E9">
        <w:rPr>
          <w:rFonts w:ascii="SimSun" w:hAnsi="SimSun" w:cs="SimSun" w:hint="eastAsia"/>
          <w:b/>
          <w:bCs/>
          <w:color w:val="008000"/>
          <w:kern w:val="28"/>
          <w:sz w:val="28"/>
          <w:szCs w:val="28"/>
        </w:rPr>
        <w:t>月的斋，</w:t>
      </w:r>
      <w:r>
        <w:rPr>
          <w:rFonts w:ascii="SimSun" w:hAnsi="SimSun" w:cs="SimSun" w:hint="eastAsia"/>
          <w:b/>
          <w:bCs/>
          <w:color w:val="008000"/>
          <w:kern w:val="28"/>
          <w:sz w:val="28"/>
          <w:szCs w:val="28"/>
        </w:rPr>
        <w:t>那么，</w:t>
      </w:r>
      <w:r w:rsidRPr="00D831E9">
        <w:rPr>
          <w:rFonts w:ascii="SimSun" w:hAnsi="SimSun" w:cs="SimSun" w:hint="eastAsia"/>
          <w:b/>
          <w:bCs/>
          <w:color w:val="008000"/>
          <w:kern w:val="28"/>
          <w:sz w:val="28"/>
          <w:szCs w:val="28"/>
        </w:rPr>
        <w:t>他从前所有的过错都得到了饶恕。</w:t>
      </w:r>
      <w:r w:rsidRPr="00D831E9">
        <w:rPr>
          <w:rFonts w:ascii="SimSun" w:hAnsi="SimSun" w:cs="Traditional Arabic" w:hint="eastAsia"/>
          <w:b/>
          <w:bCs/>
          <w:color w:val="008000"/>
          <w:kern w:val="28"/>
          <w:sz w:val="28"/>
          <w:szCs w:val="28"/>
        </w:rPr>
        <w:t>”</w:t>
      </w:r>
      <w:r w:rsidRPr="00D831E9">
        <w:rPr>
          <w:rStyle w:val="a9"/>
          <w:rFonts w:ascii="SimSun" w:hAnsi="SimSun"/>
          <w:b/>
          <w:bCs/>
          <w:color w:val="008000"/>
          <w:kern w:val="28"/>
          <w:sz w:val="28"/>
          <w:szCs w:val="28"/>
        </w:rPr>
        <w:footnoteReference w:id="409"/>
      </w:r>
    </w:p>
    <w:p w:rsidR="00F45D34" w:rsidRPr="00D831E9" w:rsidRDefault="00F45D34" w:rsidP="00DA64C8">
      <w:pPr>
        <w:pStyle w:val="afb"/>
        <w:spacing w:after="0" w:line="240" w:lineRule="auto"/>
        <w:ind w:left="0" w:firstLineChars="200" w:firstLine="602"/>
        <w:jc w:val="both"/>
        <w:rPr>
          <w:rFonts w:cs="KFGQPC Uthman Taha Naskh"/>
          <w:kern w:val="28"/>
          <w:sz w:val="30"/>
          <w:szCs w:val="30"/>
        </w:rPr>
      </w:pPr>
      <w:r w:rsidRPr="00D831E9">
        <w:rPr>
          <w:rFonts w:cs="KFGQPC Uthman Taha Naskh"/>
          <w:b/>
          <w:bCs/>
          <w:color w:val="008000"/>
          <w:kern w:val="28"/>
          <w:sz w:val="30"/>
          <w:szCs w:val="30"/>
          <w:rtl/>
        </w:rPr>
        <w:t>«مَنْ صَامَ رَمَضَانَ ثُمَّ أَتْبَـعَهُ سِتّاً مِنْ شَوَّالٍ كَانَ كَصِيَامِ الدَّهْرِ».</w:t>
      </w:r>
      <w:r w:rsidRPr="00D831E9">
        <w:rPr>
          <w:rFonts w:cs="KFGQPC Uthman Taha Naskh" w:hint="cs"/>
          <w:kern w:val="28"/>
          <w:sz w:val="30"/>
          <w:szCs w:val="30"/>
          <w:rtl/>
        </w:rPr>
        <w:t xml:space="preserve"> </w:t>
      </w:r>
      <w:r w:rsidRPr="00D831E9">
        <w:rPr>
          <w:rFonts w:cs="KFGQPC Uthman Taha Naskh"/>
          <w:kern w:val="28"/>
          <w:sz w:val="30"/>
          <w:szCs w:val="30"/>
          <w:rtl/>
        </w:rPr>
        <w:t>أخرجه مسلم.</w:t>
      </w:r>
    </w:p>
    <w:p w:rsidR="00F45D34" w:rsidRPr="00D831E9" w:rsidRDefault="00F45D34" w:rsidP="00F45D34">
      <w:pPr>
        <w:spacing w:line="360" w:lineRule="auto"/>
        <w:ind w:firstLineChars="200" w:firstLine="562"/>
        <w:rPr>
          <w:rFonts w:ascii="SimSun" w:hAnsi="SimSun" w:cs="Traditional Arabic"/>
          <w:b/>
          <w:bCs/>
          <w:color w:val="008000"/>
          <w:kern w:val="28"/>
          <w:sz w:val="28"/>
          <w:szCs w:val="28"/>
        </w:rPr>
      </w:pPr>
      <w:r w:rsidRPr="00D831E9">
        <w:rPr>
          <w:rFonts w:ascii="SimSun" w:hAnsi="SimSun" w:cs="Traditional Arabic" w:hint="eastAsia"/>
          <w:b/>
          <w:bCs/>
          <w:color w:val="008000"/>
          <w:kern w:val="28"/>
          <w:sz w:val="28"/>
          <w:szCs w:val="28"/>
          <w:lang w:val="zh-CN"/>
        </w:rPr>
        <w:t>“谁封了</w:t>
      </w:r>
      <w:r>
        <w:rPr>
          <w:rFonts w:ascii="SimSun" w:hAnsi="SimSun" w:cs="Traditional Arabic" w:hint="eastAsia"/>
          <w:b/>
          <w:bCs/>
          <w:color w:val="008000"/>
          <w:kern w:val="28"/>
          <w:sz w:val="28"/>
          <w:szCs w:val="28"/>
          <w:lang w:val="zh-CN"/>
        </w:rPr>
        <w:t>赖麦丹</w:t>
      </w:r>
      <w:r w:rsidRPr="00D831E9">
        <w:rPr>
          <w:rFonts w:ascii="SimSun" w:hAnsi="SimSun" w:cs="Traditional Arabic" w:hint="eastAsia"/>
          <w:b/>
          <w:bCs/>
          <w:color w:val="008000"/>
          <w:kern w:val="28"/>
          <w:sz w:val="28"/>
          <w:szCs w:val="28"/>
          <w:lang w:val="zh-CN"/>
        </w:rPr>
        <w:t>月的斋戒，紧接着又封了</w:t>
      </w:r>
      <w:r w:rsidRPr="00375B22">
        <w:rPr>
          <w:rFonts w:ascii="SimSun" w:hAnsi="SimSun" w:cs="Traditional Arabic" w:hint="eastAsia"/>
          <w:b/>
          <w:bCs/>
          <w:color w:val="008000"/>
          <w:kern w:val="28"/>
          <w:sz w:val="28"/>
          <w:szCs w:val="28"/>
          <w:lang w:val="zh-CN"/>
        </w:rPr>
        <w:t>沙瓦立（</w:t>
      </w:r>
      <w:r w:rsidRPr="00D831E9">
        <w:rPr>
          <w:rFonts w:ascii="SimSun" w:hAnsi="SimSun" w:cs="Traditional Arabic" w:hint="eastAsia"/>
          <w:b/>
          <w:bCs/>
          <w:color w:val="008000"/>
          <w:kern w:val="28"/>
          <w:sz w:val="28"/>
          <w:szCs w:val="28"/>
          <w:lang w:val="zh-CN"/>
        </w:rPr>
        <w:t>伊历十月</w:t>
      </w:r>
      <w:r>
        <w:rPr>
          <w:rFonts w:ascii="SimSun" w:hAnsi="SimSun" w:cs="Traditional Arabic" w:hint="eastAsia"/>
          <w:b/>
          <w:bCs/>
          <w:color w:val="008000"/>
          <w:kern w:val="28"/>
          <w:sz w:val="28"/>
          <w:szCs w:val="28"/>
          <w:lang w:val="zh-CN"/>
        </w:rPr>
        <w:t>）</w:t>
      </w:r>
      <w:r w:rsidRPr="00D831E9">
        <w:rPr>
          <w:rFonts w:ascii="SimSun" w:hAnsi="SimSun" w:cs="Traditional Arabic" w:hint="eastAsia"/>
          <w:b/>
          <w:bCs/>
          <w:color w:val="008000"/>
          <w:kern w:val="28"/>
          <w:sz w:val="28"/>
          <w:szCs w:val="28"/>
          <w:lang w:val="zh-CN"/>
        </w:rPr>
        <w:t>份中的六天斋戒，就像他封了全年的斋戒一样。”</w:t>
      </w:r>
      <w:r w:rsidRPr="00D831E9">
        <w:rPr>
          <w:rStyle w:val="a9"/>
          <w:rFonts w:ascii="SimSun" w:hAnsi="SimSun"/>
          <w:b/>
          <w:bCs/>
          <w:color w:val="008000"/>
          <w:kern w:val="28"/>
          <w:sz w:val="28"/>
          <w:szCs w:val="28"/>
        </w:rPr>
        <w:footnoteReference w:id="410"/>
      </w:r>
    </w:p>
    <w:p w:rsidR="00F45D34" w:rsidRPr="00F846D8" w:rsidRDefault="00F45D34" w:rsidP="00F45D34">
      <w:pPr>
        <w:spacing w:line="360" w:lineRule="auto"/>
        <w:ind w:firstLineChars="200" w:firstLine="560"/>
        <w:rPr>
          <w:rFonts w:ascii="SimSun" w:hAnsi="SimSun"/>
          <w:kern w:val="26"/>
          <w:sz w:val="28"/>
          <w:szCs w:val="28"/>
        </w:rPr>
      </w:pPr>
      <w:r w:rsidRPr="00F846D8">
        <w:rPr>
          <w:rFonts w:ascii="SimSun" w:hAnsi="SimSun" w:hint="eastAsia"/>
          <w:kern w:val="26"/>
          <w:sz w:val="28"/>
          <w:szCs w:val="28"/>
        </w:rPr>
        <w:t>穆斯林兄弟！你当知道：真主规定了斋戒，它是一种功修，有许许多多的利益，其中有：</w:t>
      </w:r>
    </w:p>
    <w:p w:rsidR="00F45D34" w:rsidRPr="00F846D8" w:rsidRDefault="00F45D34" w:rsidP="00F45D34">
      <w:pPr>
        <w:spacing w:line="360" w:lineRule="auto"/>
        <w:ind w:firstLineChars="200" w:firstLine="562"/>
        <w:rPr>
          <w:rFonts w:ascii="SimSun" w:hAnsi="SimSun"/>
          <w:kern w:val="26"/>
          <w:sz w:val="28"/>
          <w:szCs w:val="28"/>
        </w:rPr>
      </w:pPr>
      <w:r w:rsidRPr="00F846D8">
        <w:rPr>
          <w:rFonts w:ascii="SimSun" w:hAnsi="SimSun" w:hint="eastAsia"/>
          <w:b/>
          <w:bCs/>
          <w:kern w:val="26"/>
          <w:sz w:val="28"/>
          <w:szCs w:val="28"/>
        </w:rPr>
        <w:t>1-</w:t>
      </w:r>
      <w:r w:rsidRPr="00F846D8">
        <w:rPr>
          <w:rFonts w:ascii="SimSun" w:hAnsi="SimSun" w:hint="eastAsia"/>
          <w:kern w:val="26"/>
          <w:sz w:val="28"/>
          <w:szCs w:val="28"/>
        </w:rPr>
        <w:t>斋戒可以使消化器官和胃从它俩不间断地疲劳工作中得到休息，使其中剩余的得以溶解，强壮身体，它还有益于治疗许多病症。斋戒能使吸烟者得以休息，帮助他们戒烟。</w:t>
      </w:r>
    </w:p>
    <w:p w:rsidR="00F45D34" w:rsidRPr="00F846D8" w:rsidRDefault="00F45D34" w:rsidP="00F45D34">
      <w:pPr>
        <w:spacing w:line="360" w:lineRule="auto"/>
        <w:ind w:firstLineChars="200" w:firstLine="562"/>
        <w:rPr>
          <w:rFonts w:ascii="SimSun" w:hAnsi="SimSun"/>
          <w:kern w:val="26"/>
          <w:sz w:val="28"/>
          <w:szCs w:val="28"/>
        </w:rPr>
      </w:pPr>
      <w:r w:rsidRPr="00F846D8">
        <w:rPr>
          <w:rFonts w:ascii="SimSun" w:hAnsi="SimSun" w:hint="eastAsia"/>
          <w:b/>
          <w:bCs/>
          <w:kern w:val="26"/>
          <w:sz w:val="28"/>
          <w:szCs w:val="28"/>
        </w:rPr>
        <w:t>2-</w:t>
      </w:r>
      <w:r w:rsidRPr="00F846D8">
        <w:rPr>
          <w:rFonts w:ascii="SimSun" w:hAnsi="SimSun" w:hint="eastAsia"/>
          <w:kern w:val="26"/>
          <w:sz w:val="28"/>
          <w:szCs w:val="28"/>
        </w:rPr>
        <w:t>斋戒能修正身心，使其习惯于行善、遵守法规、顺从、坚忍和忠诚。</w:t>
      </w:r>
    </w:p>
    <w:p w:rsidR="00F45D34" w:rsidRPr="00F846D8" w:rsidRDefault="00F45D34" w:rsidP="00F45D34">
      <w:pPr>
        <w:spacing w:line="360" w:lineRule="auto"/>
        <w:ind w:firstLineChars="200" w:firstLine="562"/>
        <w:rPr>
          <w:rFonts w:ascii="SimSun" w:hAnsi="SimSun"/>
          <w:kern w:val="26"/>
          <w:sz w:val="28"/>
          <w:szCs w:val="28"/>
        </w:rPr>
      </w:pPr>
      <w:r w:rsidRPr="00F846D8">
        <w:rPr>
          <w:rFonts w:ascii="SimSun" w:hAnsi="SimSun" w:hint="eastAsia"/>
          <w:b/>
          <w:bCs/>
          <w:kern w:val="26"/>
          <w:sz w:val="28"/>
          <w:szCs w:val="28"/>
        </w:rPr>
        <w:t>3-</w:t>
      </w:r>
      <w:r w:rsidRPr="00F846D8">
        <w:rPr>
          <w:rFonts w:ascii="SimSun" w:hAnsi="SimSun" w:hint="eastAsia"/>
          <w:kern w:val="26"/>
          <w:sz w:val="28"/>
          <w:szCs w:val="28"/>
        </w:rPr>
        <w:t>斋戒者感受到封斋兄弟之间的平等，与他们一起封斋，一起开斋，感受到伊斯兰的社会的团结，体验饥饿，帮助兄弟中饥饿者与有困难者。</w:t>
      </w:r>
    </w:p>
    <w:p w:rsidR="00F45D34" w:rsidRPr="0041344B" w:rsidRDefault="00F45D34" w:rsidP="00863345">
      <w:pPr>
        <w:spacing w:beforeLines="100" w:afterLines="100" w:line="360" w:lineRule="auto"/>
        <w:jc w:val="center"/>
        <w:rPr>
          <w:rFonts w:ascii="STXinwei" w:eastAsia="STXinwei" w:hAnsi="SimSun" w:cs="Arial"/>
          <w:kern w:val="26"/>
          <w:sz w:val="36"/>
          <w:szCs w:val="36"/>
        </w:rPr>
      </w:pPr>
      <w:r w:rsidRPr="00F846D8">
        <w:rPr>
          <w:rFonts w:ascii="SimSun" w:hAnsi="SimSun"/>
          <w:b/>
          <w:bCs/>
          <w:kern w:val="26"/>
          <w:sz w:val="28"/>
          <w:szCs w:val="28"/>
        </w:rPr>
        <w:br w:type="page"/>
      </w:r>
      <w:r w:rsidRPr="0041344B">
        <w:rPr>
          <w:rFonts w:ascii="STXinwei" w:eastAsia="STXinwei" w:hAnsi="SimSun" w:cs="Arial" w:hint="eastAsia"/>
          <w:kern w:val="26"/>
          <w:sz w:val="36"/>
          <w:szCs w:val="36"/>
        </w:rPr>
        <w:t>斋月中的义务</w:t>
      </w:r>
    </w:p>
    <w:p w:rsidR="00F45D34" w:rsidRPr="00902AE5" w:rsidRDefault="00F45D34" w:rsidP="00F45D34">
      <w:pPr>
        <w:spacing w:line="360" w:lineRule="auto"/>
        <w:ind w:firstLineChars="200" w:firstLine="560"/>
        <w:rPr>
          <w:rFonts w:ascii="SimSun" w:hAnsi="SimSun"/>
          <w:kern w:val="26"/>
          <w:sz w:val="28"/>
          <w:szCs w:val="28"/>
        </w:rPr>
      </w:pPr>
      <w:r w:rsidRPr="00F846D8">
        <w:rPr>
          <w:rFonts w:ascii="SimSun" w:hAnsi="SimSun" w:hint="eastAsia"/>
          <w:kern w:val="26"/>
          <w:sz w:val="28"/>
          <w:szCs w:val="28"/>
        </w:rPr>
        <w:t>穆斯林兄弟！你当知道：真主为我们规定了斋戒以便我们崇拜他，为了你的斋戒成为有益的、被接受的，你当作以下的</w:t>
      </w:r>
      <w:r w:rsidRPr="00902AE5">
        <w:rPr>
          <w:rFonts w:ascii="SimSun" w:hAnsi="SimSun" w:hint="eastAsia"/>
          <w:kern w:val="26"/>
          <w:sz w:val="28"/>
          <w:szCs w:val="28"/>
        </w:rPr>
        <w:t>事项：</w:t>
      </w:r>
    </w:p>
    <w:p w:rsidR="00F45D34" w:rsidRPr="00902AE5" w:rsidRDefault="00F45D34" w:rsidP="00902AE5">
      <w:pPr>
        <w:spacing w:line="360" w:lineRule="auto"/>
        <w:ind w:firstLineChars="200" w:firstLine="560"/>
        <w:rPr>
          <w:rFonts w:ascii="SimSun" w:hAnsi="SimSun"/>
          <w:kern w:val="26"/>
          <w:sz w:val="28"/>
          <w:szCs w:val="28"/>
        </w:rPr>
      </w:pPr>
      <w:r w:rsidRPr="00902AE5">
        <w:rPr>
          <w:rFonts w:ascii="SimSun" w:hAnsi="SimSun" w:hint="eastAsia"/>
          <w:kern w:val="26"/>
          <w:sz w:val="28"/>
          <w:szCs w:val="28"/>
        </w:rPr>
        <w:t>1.</w:t>
      </w:r>
      <w:r w:rsidRPr="00902AE5">
        <w:rPr>
          <w:rFonts w:ascii="STXinwei" w:eastAsia="STXinwei" w:hAnsi="SimSun" w:hint="eastAsia"/>
          <w:kern w:val="26"/>
          <w:sz w:val="28"/>
          <w:szCs w:val="28"/>
        </w:rPr>
        <w:t>看守拜功；</w:t>
      </w:r>
      <w:r w:rsidRPr="00902AE5">
        <w:rPr>
          <w:rFonts w:ascii="SimSun" w:hAnsi="SimSun" w:hint="eastAsia"/>
          <w:kern w:val="26"/>
          <w:sz w:val="28"/>
          <w:szCs w:val="28"/>
        </w:rPr>
        <w:t>很多封斋者忽视了拜功，它是伊斯兰的柱石，故意放弃礼拜属于昧恩的行为。</w:t>
      </w:r>
    </w:p>
    <w:p w:rsidR="00F45D34" w:rsidRPr="00902AE5" w:rsidRDefault="00F45D34" w:rsidP="00902AE5">
      <w:pPr>
        <w:spacing w:line="360" w:lineRule="auto"/>
        <w:ind w:firstLineChars="200" w:firstLine="560"/>
        <w:rPr>
          <w:rFonts w:ascii="SimSun" w:hAnsi="SimSun"/>
          <w:kern w:val="26"/>
          <w:sz w:val="28"/>
          <w:szCs w:val="28"/>
        </w:rPr>
      </w:pPr>
      <w:r w:rsidRPr="00902AE5">
        <w:rPr>
          <w:rFonts w:ascii="SimSun" w:hAnsi="SimSun" w:hint="eastAsia"/>
          <w:kern w:val="26"/>
          <w:sz w:val="28"/>
          <w:szCs w:val="28"/>
        </w:rPr>
        <w:t>2.</w:t>
      </w:r>
      <w:r w:rsidRPr="00902AE5">
        <w:rPr>
          <w:rFonts w:ascii="STXinwei" w:eastAsia="STXinwei" w:hAnsi="SimSun" w:hint="eastAsia"/>
          <w:kern w:val="26"/>
          <w:sz w:val="28"/>
          <w:szCs w:val="28"/>
        </w:rPr>
        <w:t>当拥有良好的品德；</w:t>
      </w:r>
      <w:r w:rsidRPr="00902AE5">
        <w:rPr>
          <w:rFonts w:ascii="SimSun" w:hAnsi="SimSun" w:hint="eastAsia"/>
          <w:kern w:val="26"/>
          <w:sz w:val="28"/>
          <w:szCs w:val="28"/>
        </w:rPr>
        <w:t>你当警惕昧恩，辱骂伊斯兰，不要以封斋为借口而与他人品质恶劣地交往，斋戒能修正身心，而不会损害品德，昧恩能使穆斯林背叛伊斯兰。</w:t>
      </w:r>
    </w:p>
    <w:p w:rsidR="001C02B5" w:rsidRDefault="001C02B5" w:rsidP="00902AE5">
      <w:pPr>
        <w:spacing w:line="360" w:lineRule="auto"/>
        <w:ind w:firstLineChars="200" w:firstLine="560"/>
        <w:rPr>
          <w:rFonts w:ascii="SimSun" w:hAnsi="SimSun"/>
          <w:b/>
          <w:bCs/>
          <w:snapToGrid w:val="0"/>
          <w:color w:val="008000"/>
          <w:kern w:val="26"/>
          <w:sz w:val="28"/>
          <w:szCs w:val="28"/>
          <w:rtl/>
        </w:rPr>
      </w:pPr>
      <w:r w:rsidRPr="00902AE5">
        <w:rPr>
          <w:rFonts w:ascii="SimSun" w:hAnsi="SimSun" w:hint="eastAsia"/>
          <w:kern w:val="26"/>
          <w:sz w:val="28"/>
          <w:szCs w:val="28"/>
        </w:rPr>
        <w:t>3.</w:t>
      </w:r>
      <w:r w:rsidRPr="00902AE5">
        <w:rPr>
          <w:rFonts w:ascii="STXinwei" w:eastAsia="STXinwei" w:hAnsi="SimSun" w:hint="eastAsia"/>
          <w:kern w:val="26"/>
          <w:sz w:val="28"/>
          <w:szCs w:val="28"/>
        </w:rPr>
        <w:t>不要说下流的言语，</w:t>
      </w:r>
      <w:r w:rsidRPr="00902AE5">
        <w:rPr>
          <w:rFonts w:ascii="SimSun" w:hAnsi="SimSun" w:hint="eastAsia"/>
          <w:kern w:val="26"/>
          <w:sz w:val="28"/>
          <w:szCs w:val="28"/>
        </w:rPr>
        <w:t>即</w:t>
      </w:r>
      <w:r w:rsidRPr="00F846D8">
        <w:rPr>
          <w:rFonts w:ascii="SimSun" w:hAnsi="SimSun" w:hint="eastAsia"/>
          <w:kern w:val="26"/>
          <w:sz w:val="28"/>
          <w:szCs w:val="28"/>
        </w:rPr>
        <w:t>使是玩笑也罢！它会使你的斋戒无效，你当倾听</w:t>
      </w:r>
      <w:r>
        <w:rPr>
          <w:rFonts w:ascii="SimSun" w:hAnsi="SimSun" w:cs="Arial" w:hint="eastAsia"/>
          <w:b/>
          <w:bCs/>
          <w:color w:val="008000"/>
          <w:kern w:val="26"/>
          <w:sz w:val="28"/>
          <w:szCs w:val="28"/>
        </w:rPr>
        <w:t>主的使者</w:t>
      </w:r>
      <w:r w:rsidR="00253D81">
        <w:rPr>
          <w:rFonts w:ascii="SimSun" w:hAnsi="SimSun"/>
          <w:b/>
          <w:bCs/>
          <w:color w:val="008000"/>
          <w:kern w:val="26"/>
          <w:sz w:val="28"/>
          <w:szCs w:val="28"/>
          <w:rtl/>
        </w:rPr>
      </w:r>
      <w:r w:rsidR="00253D81" w:rsidRPr="00253D81">
        <w:rPr>
          <w:rFonts w:ascii="SimSun" w:hAnsi="SimSun"/>
          <w:b/>
          <w:bCs/>
          <w:color w:val="008000"/>
          <w:kern w:val="26"/>
          <w:sz w:val="28"/>
          <w:szCs w:val="28"/>
        </w:rPr>
        <w:pict>
          <v:shape id="_x0000_s1504"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04" inset="0,0,0,0">
              <w:txbxContent>
                <w:p w:rsidR="001C02B5" w:rsidRPr="001D1C80" w:rsidRDefault="001C02B5" w:rsidP="001C02B5">
                  <w:pPr>
                    <w:spacing w:line="120" w:lineRule="exact"/>
                    <w:jc w:val="center"/>
                    <w:rPr>
                      <w:rFonts w:ascii="SimSun" w:hAnsi="SimSun" w:cs="Arial"/>
                      <w:b/>
                      <w:bCs/>
                      <w:color w:val="008000"/>
                      <w:kern w:val="24"/>
                      <w:sz w:val="8"/>
                      <w:szCs w:val="8"/>
                    </w:rPr>
                  </w:pPr>
                  <w:r w:rsidRPr="001D1C80">
                    <w:rPr>
                      <w:rFonts w:ascii="SimSun" w:hAnsi="SimSun" w:cs="Arial" w:hint="eastAsia"/>
                      <w:b/>
                      <w:bCs/>
                      <w:color w:val="008000"/>
                      <w:kern w:val="24"/>
                      <w:sz w:val="8"/>
                      <w:szCs w:val="8"/>
                    </w:rPr>
                    <w:t>愿主赐福之</w:t>
                  </w:r>
                </w:p>
                <w:p w:rsidR="001C02B5" w:rsidRPr="001D1C80" w:rsidRDefault="001C02B5" w:rsidP="001C02B5">
                  <w:pPr>
                    <w:spacing w:line="120" w:lineRule="exact"/>
                    <w:jc w:val="center"/>
                    <w:rPr>
                      <w:rFonts w:ascii="SimSun" w:hAnsi="SimSun" w:cs="Arial"/>
                      <w:b/>
                      <w:bCs/>
                      <w:color w:val="008000"/>
                      <w:kern w:val="24"/>
                      <w:sz w:val="8"/>
                      <w:szCs w:val="8"/>
                    </w:rPr>
                  </w:pPr>
                  <w:r w:rsidRPr="001D1C80">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snapToGrid w:val="0"/>
          <w:color w:val="008000"/>
          <w:kern w:val="26"/>
          <w:sz w:val="28"/>
          <w:szCs w:val="28"/>
        </w:rPr>
        <w:t>的言语：</w:t>
      </w:r>
    </w:p>
    <w:p w:rsidR="001C02B5" w:rsidRDefault="001C02B5" w:rsidP="001C02B5">
      <w:pPr>
        <w:bidi/>
        <w:ind w:firstLineChars="200" w:firstLine="602"/>
        <w:rPr>
          <w:rFonts w:ascii="SimSun" w:hAnsi="SimSun" w:cs="KFGQPC Uthman Taha Naskh"/>
          <w:b/>
          <w:bCs/>
          <w:color w:val="008000"/>
          <w:kern w:val="28"/>
          <w:sz w:val="30"/>
          <w:szCs w:val="30"/>
        </w:rPr>
      </w:pPr>
      <w:r>
        <w:rPr>
          <w:rFonts w:ascii="SimSun" w:hAnsi="SimSun" w:cs="KFGQPC Uthman Taha Naskh" w:hint="cs"/>
          <w:b/>
          <w:bCs/>
          <w:color w:val="008000"/>
          <w:kern w:val="28"/>
          <w:sz w:val="30"/>
          <w:szCs w:val="30"/>
          <w:rtl/>
        </w:rPr>
        <w:t>قال رسول الله ﷺ: «إِذَا كَانَ يَوْمُ صَوْمِ أَحَدِكُمْ فَلَا يَرْفُثْ وَلَا يَصْخَبْ فَإِنْ سَابَّهُ أَحَدٌ أَوْ قَاتَلَهُ فَلْيَقُلْ إِنِّي صَائِمٌ إِنِّي صَائِمٌ».</w:t>
      </w:r>
      <w:r>
        <w:rPr>
          <w:rFonts w:ascii="SimSun" w:hAnsi="SimSun" w:cs="KFGQPC Uthman Taha Naskh" w:hint="cs"/>
          <w:kern w:val="28"/>
          <w:sz w:val="30"/>
          <w:szCs w:val="30"/>
          <w:rtl/>
        </w:rPr>
        <w:t xml:space="preserve"> متفق عليه</w:t>
      </w:r>
    </w:p>
    <w:p w:rsidR="001C02B5" w:rsidRDefault="001C02B5" w:rsidP="001C02B5">
      <w:pPr>
        <w:spacing w:line="360" w:lineRule="auto"/>
        <w:ind w:firstLineChars="200" w:firstLine="562"/>
        <w:rPr>
          <w:rFonts w:ascii="SimSun" w:hAnsi="SimSun" w:cs="Traditional Arabic"/>
          <w:b/>
          <w:color w:val="009900"/>
          <w:kern w:val="28"/>
          <w:sz w:val="28"/>
          <w:szCs w:val="28"/>
        </w:rPr>
      </w:pPr>
      <w:r>
        <w:rPr>
          <w:rFonts w:ascii="SimSun" w:hAnsi="SimSun" w:cs="SimSun" w:hint="eastAsia"/>
          <w:b/>
          <w:bCs/>
          <w:color w:val="008000"/>
          <w:kern w:val="28"/>
          <w:sz w:val="28"/>
          <w:szCs w:val="28"/>
          <w:lang w:val="zh-CN"/>
        </w:rPr>
        <w:t>“如果你们中任何人某天封了斋，他既没有胡言乱语，又没有无理取闹，如果遇到有人辱骂他，或者伤害他的时候，让他说：‘我是封斋的人，我是封斋的人’。”</w:t>
      </w:r>
      <w:r>
        <w:rPr>
          <w:rStyle w:val="a9"/>
          <w:rFonts w:ascii="SimSun" w:hAnsi="SimSun"/>
          <w:b/>
          <w:bCs/>
          <w:color w:val="008000"/>
          <w:kern w:val="28"/>
          <w:sz w:val="28"/>
          <w:szCs w:val="28"/>
        </w:rPr>
        <w:footnoteReference w:id="411"/>
      </w:r>
    </w:p>
    <w:p w:rsidR="001C02B5" w:rsidRPr="00F846D8" w:rsidRDefault="001C02B5" w:rsidP="00902AE5">
      <w:pPr>
        <w:spacing w:line="360" w:lineRule="auto"/>
        <w:ind w:firstLineChars="200" w:firstLine="560"/>
        <w:rPr>
          <w:rFonts w:ascii="SimSun" w:hAnsi="SimSun"/>
          <w:kern w:val="26"/>
          <w:sz w:val="28"/>
          <w:szCs w:val="28"/>
        </w:rPr>
      </w:pPr>
      <w:r w:rsidRPr="00902AE5">
        <w:rPr>
          <w:rFonts w:ascii="SimSun" w:hAnsi="SimSun" w:hint="eastAsia"/>
          <w:kern w:val="26"/>
          <w:sz w:val="28"/>
          <w:szCs w:val="28"/>
        </w:rPr>
        <w:t>4.</w:t>
      </w:r>
      <w:r w:rsidRPr="00902AE5">
        <w:rPr>
          <w:rFonts w:ascii="STXinwei" w:eastAsia="STXinwei" w:hAnsi="SimSun" w:hint="eastAsia"/>
          <w:kern w:val="26"/>
          <w:sz w:val="28"/>
          <w:szCs w:val="28"/>
        </w:rPr>
        <w:t>从斋戒中可以获得的裨益：</w:t>
      </w:r>
      <w:r w:rsidRPr="00902AE5">
        <w:rPr>
          <w:rFonts w:ascii="SimSun" w:hAnsi="SimSun" w:hint="eastAsia"/>
          <w:kern w:val="26"/>
          <w:sz w:val="28"/>
          <w:szCs w:val="28"/>
        </w:rPr>
        <w:t>戒掉导</w:t>
      </w:r>
      <w:r w:rsidRPr="00F846D8">
        <w:rPr>
          <w:rFonts w:ascii="SimSun" w:hAnsi="SimSun" w:hint="eastAsia"/>
          <w:kern w:val="26"/>
          <w:sz w:val="28"/>
          <w:szCs w:val="28"/>
        </w:rPr>
        <w:t>致癌症与溃疡的烟，试着加强意志，晚上如白天一样地放弃它，注重自己的身体，节省钱财。</w:t>
      </w:r>
    </w:p>
    <w:p w:rsidR="001C02B5" w:rsidRPr="00902AE5" w:rsidRDefault="001C02B5" w:rsidP="00902AE5">
      <w:pPr>
        <w:spacing w:line="360" w:lineRule="auto"/>
        <w:ind w:firstLineChars="200" w:firstLine="560"/>
        <w:rPr>
          <w:rFonts w:ascii="SimSun" w:hAnsi="SimSun"/>
          <w:kern w:val="26"/>
          <w:sz w:val="28"/>
          <w:szCs w:val="28"/>
        </w:rPr>
      </w:pPr>
      <w:r w:rsidRPr="00902AE5">
        <w:rPr>
          <w:rFonts w:ascii="SimSun" w:hAnsi="SimSun" w:hint="eastAsia"/>
          <w:kern w:val="26"/>
          <w:sz w:val="28"/>
          <w:szCs w:val="28"/>
        </w:rPr>
        <w:t>5.</w:t>
      </w:r>
      <w:r w:rsidRPr="00902AE5">
        <w:rPr>
          <w:rFonts w:ascii="STXinwei" w:eastAsia="STXinwei" w:hAnsi="SimSun" w:hint="eastAsia"/>
          <w:kern w:val="26"/>
          <w:sz w:val="28"/>
          <w:szCs w:val="28"/>
        </w:rPr>
        <w:t>开斋时不要浪费食物，</w:t>
      </w:r>
      <w:r w:rsidRPr="00902AE5">
        <w:rPr>
          <w:rFonts w:ascii="SimSun" w:hAnsi="SimSun" w:hint="eastAsia"/>
          <w:kern w:val="26"/>
          <w:sz w:val="28"/>
          <w:szCs w:val="28"/>
        </w:rPr>
        <w:t>那样会失去斋戒的意义，有害你的健康。</w:t>
      </w:r>
    </w:p>
    <w:p w:rsidR="001C02B5" w:rsidRPr="00902AE5" w:rsidRDefault="001C02B5" w:rsidP="00902AE5">
      <w:pPr>
        <w:spacing w:line="360" w:lineRule="auto"/>
        <w:ind w:firstLineChars="200" w:firstLine="560"/>
        <w:rPr>
          <w:rFonts w:ascii="SimSun" w:hAnsi="SimSun"/>
          <w:kern w:val="26"/>
          <w:sz w:val="28"/>
          <w:szCs w:val="28"/>
        </w:rPr>
      </w:pPr>
      <w:r w:rsidRPr="00902AE5">
        <w:rPr>
          <w:rFonts w:ascii="SimSun" w:hAnsi="SimSun" w:hint="eastAsia"/>
          <w:kern w:val="26"/>
          <w:sz w:val="28"/>
          <w:szCs w:val="28"/>
        </w:rPr>
        <w:t>6.</w:t>
      </w:r>
      <w:r w:rsidRPr="00902AE5">
        <w:rPr>
          <w:rFonts w:ascii="STXinwei" w:eastAsia="STXinwei" w:hAnsi="SimSun" w:hint="eastAsia"/>
          <w:kern w:val="26"/>
          <w:sz w:val="28"/>
          <w:szCs w:val="28"/>
        </w:rPr>
        <w:t>不要看电影和电视，</w:t>
      </w:r>
      <w:r w:rsidRPr="00902AE5">
        <w:rPr>
          <w:rFonts w:ascii="SimSun" w:hAnsi="SimSun" w:hint="eastAsia"/>
          <w:kern w:val="26"/>
          <w:sz w:val="28"/>
          <w:szCs w:val="28"/>
        </w:rPr>
        <w:t>除非是从中可以获得有益于知识和教门的片段，以免看见道德败坏与违反斋戒的情景。</w:t>
      </w:r>
    </w:p>
    <w:p w:rsidR="001C02B5" w:rsidRDefault="001C02B5" w:rsidP="00902AE5">
      <w:pPr>
        <w:spacing w:line="360" w:lineRule="auto"/>
        <w:ind w:firstLineChars="200" w:firstLine="560"/>
        <w:rPr>
          <w:rFonts w:ascii="SimSun" w:hAnsi="SimSun"/>
          <w:b/>
          <w:bCs/>
          <w:color w:val="008000"/>
          <w:kern w:val="26"/>
          <w:sz w:val="28"/>
          <w:szCs w:val="28"/>
        </w:rPr>
      </w:pPr>
      <w:r w:rsidRPr="00902AE5">
        <w:rPr>
          <w:rFonts w:ascii="SimSun" w:hAnsi="SimSun" w:hint="eastAsia"/>
          <w:kern w:val="26"/>
          <w:sz w:val="28"/>
          <w:szCs w:val="28"/>
        </w:rPr>
        <w:t>7.</w:t>
      </w:r>
      <w:r w:rsidRPr="00902AE5">
        <w:rPr>
          <w:rFonts w:ascii="STXinwei" w:eastAsia="STXinwei" w:hAnsi="SimSun" w:hint="eastAsia"/>
          <w:kern w:val="26"/>
          <w:sz w:val="28"/>
          <w:szCs w:val="28"/>
        </w:rPr>
        <w:t>不要过多地熬夜，</w:t>
      </w:r>
      <w:r w:rsidRPr="00902AE5">
        <w:rPr>
          <w:rFonts w:ascii="SimSun" w:hAnsi="SimSun" w:hint="eastAsia"/>
          <w:kern w:val="26"/>
          <w:sz w:val="28"/>
          <w:szCs w:val="28"/>
        </w:rPr>
        <w:t>以免</w:t>
      </w:r>
      <w:r w:rsidRPr="00F846D8">
        <w:rPr>
          <w:rFonts w:ascii="SimSun" w:hAnsi="SimSun" w:hint="eastAsia"/>
          <w:kern w:val="26"/>
          <w:sz w:val="28"/>
          <w:szCs w:val="28"/>
        </w:rPr>
        <w:t>失去封斋饭与晨礼拜。你应当在早晨早早地工作。</w:t>
      </w:r>
      <w:r w:rsidRPr="00F846D8">
        <w:rPr>
          <w:rFonts w:ascii="SimSun" w:hAnsi="SimSun" w:hint="eastAsia"/>
          <w:b/>
          <w:bCs/>
          <w:color w:val="008000"/>
          <w:kern w:val="26"/>
          <w:sz w:val="28"/>
          <w:szCs w:val="28"/>
        </w:rPr>
        <w:t>主的使者</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503"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03" inset="0,0,0,0">
              <w:txbxContent>
                <w:p w:rsidR="001C02B5" w:rsidRPr="001D1C80" w:rsidRDefault="001C02B5" w:rsidP="001C02B5">
                  <w:pPr>
                    <w:spacing w:line="120" w:lineRule="exact"/>
                    <w:jc w:val="center"/>
                    <w:rPr>
                      <w:rFonts w:ascii="SimSun" w:hAnsi="SimSun" w:cs="Arial"/>
                      <w:b/>
                      <w:bCs/>
                      <w:color w:val="008000"/>
                      <w:kern w:val="24"/>
                      <w:sz w:val="8"/>
                      <w:szCs w:val="8"/>
                    </w:rPr>
                  </w:pPr>
                  <w:r w:rsidRPr="001D1C80">
                    <w:rPr>
                      <w:rFonts w:ascii="SimSun" w:hAnsi="SimSun" w:cs="Arial" w:hint="eastAsia"/>
                      <w:b/>
                      <w:bCs/>
                      <w:color w:val="008000"/>
                      <w:kern w:val="24"/>
                      <w:sz w:val="8"/>
                      <w:szCs w:val="8"/>
                    </w:rPr>
                    <w:t>愿主赐福之</w:t>
                  </w:r>
                </w:p>
                <w:p w:rsidR="001C02B5" w:rsidRPr="001D1C80" w:rsidRDefault="001C02B5" w:rsidP="001C02B5">
                  <w:pPr>
                    <w:spacing w:line="120" w:lineRule="exact"/>
                    <w:jc w:val="center"/>
                    <w:rPr>
                      <w:rFonts w:ascii="SimSun" w:hAnsi="SimSun" w:cs="Arial"/>
                      <w:b/>
                      <w:bCs/>
                      <w:color w:val="008000"/>
                      <w:kern w:val="24"/>
                      <w:sz w:val="8"/>
                      <w:szCs w:val="8"/>
                    </w:rPr>
                  </w:pPr>
                  <w:r w:rsidRPr="001D1C80">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1C02B5" w:rsidRPr="003134FD" w:rsidRDefault="001C02B5" w:rsidP="001C02B5">
      <w:pPr>
        <w:pStyle w:val="afb"/>
        <w:adjustRightInd/>
        <w:spacing w:after="0" w:line="240" w:lineRule="auto"/>
        <w:ind w:left="0" w:firstLineChars="200" w:firstLine="602"/>
        <w:jc w:val="both"/>
        <w:rPr>
          <w:rFonts w:cs="KFGQPC Uthman Taha Naskh"/>
          <w:kern w:val="28"/>
          <w:sz w:val="30"/>
          <w:szCs w:val="30"/>
          <w:rtl/>
        </w:rPr>
      </w:pPr>
      <w:r w:rsidRPr="003134FD">
        <w:rPr>
          <w:rFonts w:cs="KFGQPC Uthman Taha Naskh" w:hint="cs"/>
          <w:b/>
          <w:bCs/>
          <w:color w:val="008000"/>
          <w:kern w:val="28"/>
          <w:sz w:val="30"/>
          <w:szCs w:val="30"/>
          <w:rtl/>
        </w:rPr>
        <w:t>قال</w:t>
      </w:r>
      <w:r w:rsidRPr="003134FD">
        <w:rPr>
          <w:rFonts w:cs="KFGQPC Uthman Taha Naskh"/>
          <w:b/>
          <w:bCs/>
          <w:color w:val="008000"/>
          <w:kern w:val="28"/>
          <w:sz w:val="30"/>
          <w:szCs w:val="30"/>
          <w:rtl/>
        </w:rPr>
        <w:t xml:space="preserve"> </w:t>
      </w:r>
      <w:r w:rsidRPr="001D1C80">
        <w:rPr>
          <w:rFonts w:cs="KFGQPC Uthman Taha Naskh"/>
          <w:b/>
          <w:bCs/>
          <w:color w:val="008000"/>
          <w:kern w:val="28"/>
          <w:sz w:val="30"/>
          <w:szCs w:val="30"/>
          <w:rtl/>
        </w:rPr>
        <w:t>رسول الله</w:t>
      </w:r>
      <w:r w:rsidRPr="003134FD">
        <w:rPr>
          <w:rFonts w:ascii="mylotus1" w:hAnsi="mylotus1" w:cs="KFGQPC Uthman Taha Naskh"/>
          <w:b/>
          <w:bCs/>
          <w:color w:val="008000"/>
          <w:kern w:val="28"/>
          <w:sz w:val="30"/>
          <w:szCs w:val="30"/>
          <w:rtl/>
        </w:rPr>
        <w:t xml:space="preserve"> ﷺ</w:t>
      </w:r>
      <w:r w:rsidRPr="003134FD">
        <w:rPr>
          <w:rFonts w:cs="KFGQPC Uthman Taha Naskh"/>
          <w:b/>
          <w:bCs/>
          <w:color w:val="008000"/>
          <w:kern w:val="28"/>
          <w:sz w:val="30"/>
          <w:szCs w:val="30"/>
          <w:rtl/>
        </w:rPr>
        <w:t xml:space="preserve">: «اللَّـهُـمَّ بَارِكْ لأُمَّتِي فِي بُكُورِهَا». </w:t>
      </w:r>
      <w:r w:rsidRPr="003134FD">
        <w:rPr>
          <w:rFonts w:cs="KFGQPC Uthman Taha Naskh"/>
          <w:kern w:val="28"/>
          <w:sz w:val="30"/>
          <w:szCs w:val="30"/>
          <w:rtl/>
        </w:rPr>
        <w:t>أخرجه أبو داود والترمذي</w:t>
      </w:r>
    </w:p>
    <w:p w:rsidR="001C02B5" w:rsidRPr="003134FD" w:rsidRDefault="001C02B5" w:rsidP="001C02B5">
      <w:pPr>
        <w:spacing w:line="360" w:lineRule="auto"/>
        <w:ind w:firstLineChars="200" w:firstLine="562"/>
        <w:rPr>
          <w:rFonts w:ascii="SimSun" w:hAnsi="SimSun"/>
          <w:kern w:val="28"/>
          <w:sz w:val="28"/>
          <w:szCs w:val="28"/>
        </w:rPr>
      </w:pPr>
      <w:r w:rsidRPr="003134FD">
        <w:rPr>
          <w:rFonts w:ascii="SimSun" w:hAnsi="SimSun" w:hint="eastAsia"/>
          <w:b/>
          <w:bCs/>
          <w:color w:val="008000"/>
          <w:kern w:val="28"/>
          <w:sz w:val="28"/>
          <w:szCs w:val="28"/>
        </w:rPr>
        <w:t>“主啊！求您在清晨赐福我的民众吧！”</w:t>
      </w:r>
      <w:r w:rsidRPr="003134FD">
        <w:rPr>
          <w:rStyle w:val="a9"/>
          <w:rFonts w:ascii="SimSun" w:hAnsi="SimSun"/>
          <w:b/>
          <w:bCs/>
          <w:color w:val="008000"/>
          <w:kern w:val="28"/>
          <w:sz w:val="28"/>
          <w:szCs w:val="28"/>
        </w:rPr>
        <w:footnoteReference w:id="412"/>
      </w:r>
      <w:r w:rsidRPr="003134FD">
        <w:rPr>
          <w:rFonts w:ascii="SimSun" w:hAnsi="SimSun" w:hint="eastAsia"/>
          <w:kern w:val="28"/>
          <w:sz w:val="28"/>
          <w:szCs w:val="28"/>
        </w:rPr>
        <w:t xml:space="preserve"> </w:t>
      </w:r>
    </w:p>
    <w:p w:rsidR="001C02B5" w:rsidRPr="00902AE5" w:rsidRDefault="001C02B5" w:rsidP="00902AE5">
      <w:pPr>
        <w:spacing w:line="360" w:lineRule="auto"/>
        <w:ind w:firstLineChars="200" w:firstLine="560"/>
        <w:rPr>
          <w:rFonts w:ascii="SimSun" w:hAnsi="SimSun"/>
          <w:kern w:val="26"/>
          <w:sz w:val="28"/>
          <w:szCs w:val="28"/>
        </w:rPr>
      </w:pPr>
      <w:r w:rsidRPr="00902AE5">
        <w:rPr>
          <w:rFonts w:ascii="SimSun" w:hAnsi="SimSun" w:hint="eastAsia"/>
          <w:kern w:val="26"/>
          <w:sz w:val="28"/>
          <w:szCs w:val="28"/>
        </w:rPr>
        <w:t>8.</w:t>
      </w:r>
      <w:r w:rsidRPr="00902AE5">
        <w:rPr>
          <w:rFonts w:ascii="STXinwei" w:eastAsia="STXinwei" w:hAnsi="SimSun" w:hint="eastAsia"/>
          <w:kern w:val="26"/>
          <w:sz w:val="28"/>
          <w:szCs w:val="28"/>
        </w:rPr>
        <w:t>对近亲和困难者多多的施舍，</w:t>
      </w:r>
      <w:r w:rsidRPr="00902AE5">
        <w:rPr>
          <w:rFonts w:ascii="SimSun" w:hAnsi="SimSun" w:hint="eastAsia"/>
          <w:kern w:val="26"/>
          <w:sz w:val="28"/>
          <w:szCs w:val="28"/>
        </w:rPr>
        <w:t>探望血亲和调解争执。</w:t>
      </w:r>
    </w:p>
    <w:p w:rsidR="001C02B5" w:rsidRPr="00902AE5" w:rsidRDefault="001C02B5" w:rsidP="00902AE5">
      <w:pPr>
        <w:spacing w:line="360" w:lineRule="auto"/>
        <w:ind w:firstLineChars="200" w:firstLine="560"/>
        <w:rPr>
          <w:rFonts w:ascii="SimSun" w:hAnsi="SimSun"/>
          <w:kern w:val="26"/>
          <w:sz w:val="28"/>
          <w:szCs w:val="28"/>
        </w:rPr>
      </w:pPr>
      <w:r w:rsidRPr="00902AE5">
        <w:rPr>
          <w:rFonts w:ascii="SimSun" w:hAnsi="SimSun" w:hint="eastAsia"/>
          <w:kern w:val="26"/>
          <w:sz w:val="28"/>
          <w:szCs w:val="28"/>
        </w:rPr>
        <w:t>9.</w:t>
      </w:r>
      <w:r w:rsidRPr="00902AE5">
        <w:rPr>
          <w:rFonts w:ascii="STXinwei" w:eastAsia="STXinwei" w:hAnsi="SimSun" w:hint="eastAsia"/>
          <w:kern w:val="26"/>
          <w:sz w:val="28"/>
          <w:szCs w:val="28"/>
        </w:rPr>
        <w:t>多多地记念真主，</w:t>
      </w:r>
      <w:r w:rsidRPr="00902AE5">
        <w:rPr>
          <w:rFonts w:ascii="SimSun" w:hAnsi="SimSun" w:hint="eastAsia"/>
          <w:kern w:val="26"/>
          <w:sz w:val="28"/>
          <w:szCs w:val="28"/>
        </w:rPr>
        <w:t>诵读和倾听《古兰经》，思考它的涵义，并当履行之，当去清真寺听有意义的知识讲座。</w:t>
      </w:r>
    </w:p>
    <w:p w:rsidR="001C02B5" w:rsidRPr="00902AE5" w:rsidRDefault="001C02B5" w:rsidP="001C02B5">
      <w:pPr>
        <w:spacing w:line="360" w:lineRule="auto"/>
        <w:ind w:firstLineChars="200" w:firstLine="560"/>
        <w:rPr>
          <w:rFonts w:ascii="SimSun" w:hAnsi="SimSun"/>
          <w:kern w:val="26"/>
          <w:sz w:val="28"/>
          <w:szCs w:val="28"/>
        </w:rPr>
      </w:pPr>
      <w:r w:rsidRPr="00902AE5">
        <w:rPr>
          <w:rFonts w:ascii="SimSun" w:hAnsi="SimSun" w:hint="eastAsia"/>
          <w:kern w:val="26"/>
          <w:sz w:val="28"/>
          <w:szCs w:val="28"/>
        </w:rPr>
        <w:t>斋月最后的日子，在清真寺内坐静属于圣行。</w:t>
      </w:r>
    </w:p>
    <w:p w:rsidR="001C02B5" w:rsidRPr="00902AE5" w:rsidRDefault="001C02B5" w:rsidP="00902AE5">
      <w:pPr>
        <w:spacing w:line="360" w:lineRule="auto"/>
        <w:ind w:firstLineChars="200" w:firstLine="560"/>
        <w:rPr>
          <w:rFonts w:ascii="SimSun" w:hAnsi="SimSun"/>
          <w:kern w:val="26"/>
          <w:sz w:val="28"/>
          <w:szCs w:val="28"/>
        </w:rPr>
      </w:pPr>
      <w:r w:rsidRPr="00902AE5">
        <w:rPr>
          <w:rFonts w:ascii="SimSun" w:hAnsi="SimSun" w:hint="eastAsia"/>
          <w:kern w:val="26"/>
          <w:sz w:val="28"/>
          <w:szCs w:val="28"/>
        </w:rPr>
        <w:t>10.</w:t>
      </w:r>
      <w:r w:rsidRPr="00902AE5">
        <w:rPr>
          <w:rFonts w:ascii="STXinwei" w:eastAsia="STXinwei" w:hAnsi="SimSun" w:hint="eastAsia"/>
          <w:kern w:val="26"/>
          <w:sz w:val="28"/>
          <w:szCs w:val="28"/>
        </w:rPr>
        <w:t>阅读有关斋戒的文章等，</w:t>
      </w:r>
      <w:r w:rsidRPr="00902AE5">
        <w:rPr>
          <w:rFonts w:ascii="SimSun" w:hAnsi="SimSun" w:hint="eastAsia"/>
          <w:kern w:val="26"/>
          <w:sz w:val="28"/>
          <w:szCs w:val="28"/>
        </w:rPr>
        <w:t>以便学习有关斋戒的律例，知道忘记的吃、喝，并不坏斋戒；夜里失去大净，并不会妨碍封斋，清洁和拜功能消除失去的大净，即使是当然也罢！</w:t>
      </w:r>
    </w:p>
    <w:p w:rsidR="001C02B5" w:rsidRPr="00F846D8" w:rsidRDefault="001C02B5" w:rsidP="00902AE5">
      <w:pPr>
        <w:spacing w:line="360" w:lineRule="auto"/>
        <w:ind w:firstLineChars="200" w:firstLine="560"/>
        <w:rPr>
          <w:rFonts w:ascii="SimSun" w:hAnsi="SimSun"/>
          <w:kern w:val="26"/>
          <w:sz w:val="28"/>
          <w:szCs w:val="28"/>
        </w:rPr>
      </w:pPr>
      <w:r w:rsidRPr="00902AE5">
        <w:rPr>
          <w:rFonts w:ascii="SimSun" w:hAnsi="SimSun" w:hint="eastAsia"/>
          <w:kern w:val="26"/>
          <w:sz w:val="28"/>
          <w:szCs w:val="28"/>
        </w:rPr>
        <w:t>11.</w:t>
      </w:r>
      <w:r w:rsidRPr="00902AE5">
        <w:rPr>
          <w:rFonts w:ascii="STXinwei" w:eastAsia="STXinwei" w:hAnsi="SimSun" w:hint="eastAsia"/>
          <w:kern w:val="26"/>
          <w:sz w:val="28"/>
          <w:szCs w:val="28"/>
        </w:rPr>
        <w:t>看守“莱麦丹”月的斋戒，</w:t>
      </w:r>
      <w:r w:rsidRPr="00902AE5">
        <w:rPr>
          <w:rFonts w:ascii="SimSun" w:hAnsi="SimSun" w:hint="eastAsia"/>
          <w:kern w:val="26"/>
          <w:sz w:val="28"/>
          <w:szCs w:val="28"/>
        </w:rPr>
        <w:t>自己的孩子们有能力封斋时，应培养他们封斋的习惯。你当谨防无故开斋，谁故意开了一天的斋戒，他必须还补并向真主悔过</w:t>
      </w:r>
      <w:r w:rsidRPr="00F846D8">
        <w:rPr>
          <w:rFonts w:ascii="SimSun" w:hAnsi="SimSun" w:hint="eastAsia"/>
          <w:kern w:val="26"/>
          <w:sz w:val="28"/>
          <w:szCs w:val="28"/>
        </w:rPr>
        <w:t>自新。</w:t>
      </w:r>
    </w:p>
    <w:p w:rsidR="001C02B5" w:rsidRPr="00F846D8" w:rsidRDefault="001C02B5" w:rsidP="001C02B5">
      <w:pPr>
        <w:spacing w:line="360" w:lineRule="auto"/>
        <w:ind w:firstLineChars="200" w:firstLine="560"/>
        <w:rPr>
          <w:rFonts w:ascii="SimSun" w:hAnsi="SimSun"/>
          <w:kern w:val="26"/>
          <w:sz w:val="28"/>
          <w:szCs w:val="28"/>
        </w:rPr>
      </w:pPr>
      <w:r w:rsidRPr="00F846D8">
        <w:rPr>
          <w:rFonts w:ascii="SimSun" w:hAnsi="SimSun" w:hint="eastAsia"/>
          <w:kern w:val="26"/>
          <w:sz w:val="28"/>
          <w:szCs w:val="28"/>
        </w:rPr>
        <w:t>谁在斋月的白天与妻子发生了房事，那么，他应根据次序交纳罚赎。</w:t>
      </w:r>
      <w:r w:rsidRPr="00F846D8">
        <w:rPr>
          <w:rStyle w:val="a9"/>
          <w:rFonts w:ascii="SimSun" w:hAnsi="SimSun"/>
          <w:kern w:val="26"/>
          <w:sz w:val="28"/>
          <w:szCs w:val="28"/>
        </w:rPr>
        <w:footnoteReference w:id="413"/>
      </w:r>
    </w:p>
    <w:p w:rsidR="001C02B5" w:rsidRDefault="001C02B5" w:rsidP="00902AE5">
      <w:pPr>
        <w:spacing w:line="360" w:lineRule="auto"/>
        <w:ind w:firstLineChars="200" w:firstLine="560"/>
        <w:rPr>
          <w:rFonts w:ascii="SimSun" w:hAnsi="SimSun"/>
          <w:kern w:val="26"/>
          <w:sz w:val="28"/>
          <w:szCs w:val="28"/>
          <w:rtl/>
        </w:rPr>
      </w:pPr>
      <w:r w:rsidRPr="00902AE5">
        <w:rPr>
          <w:rFonts w:ascii="SimSun" w:hAnsi="SimSun" w:hint="eastAsia"/>
          <w:kern w:val="26"/>
          <w:sz w:val="28"/>
          <w:szCs w:val="28"/>
        </w:rPr>
        <w:t>12.</w:t>
      </w:r>
      <w:r w:rsidRPr="00902AE5">
        <w:rPr>
          <w:rFonts w:ascii="STXinwei" w:eastAsia="STXinwei" w:hAnsi="SimSun" w:hint="eastAsia"/>
          <w:kern w:val="26"/>
          <w:sz w:val="28"/>
          <w:szCs w:val="28"/>
        </w:rPr>
        <w:t>你当谨防：</w:t>
      </w:r>
      <w:r w:rsidRPr="00F846D8">
        <w:rPr>
          <w:rFonts w:ascii="SimSun" w:hAnsi="SimSun" w:hint="eastAsia"/>
          <w:kern w:val="26"/>
          <w:sz w:val="28"/>
          <w:szCs w:val="28"/>
        </w:rPr>
        <w:t>穆斯林兄弟啊！在“莱麦丹”月的白天开斋，你当谨防在众人面前不知羞耻公开地开斋，那是胆大妄为地向真主挑战，藐视伊斯兰行为。你当知道：没有封斋的人就没有开斋节，凭着完美的斋戒和被接受的功课，节日是使人特别愉快的。</w:t>
      </w:r>
    </w:p>
    <w:p w:rsidR="001C02B5" w:rsidRPr="00F846D8" w:rsidRDefault="001C02B5" w:rsidP="001C02B5">
      <w:pPr>
        <w:spacing w:line="360" w:lineRule="auto"/>
        <w:ind w:firstLineChars="200" w:firstLine="560"/>
        <w:rPr>
          <w:rFonts w:ascii="SimSun" w:hAnsi="SimSun"/>
          <w:kern w:val="26"/>
          <w:sz w:val="28"/>
          <w:szCs w:val="28"/>
        </w:rPr>
      </w:pPr>
    </w:p>
    <w:p w:rsidR="005D7DB6" w:rsidRPr="0041344B" w:rsidRDefault="001C02B5" w:rsidP="00863345">
      <w:pPr>
        <w:spacing w:beforeLines="100" w:afterLines="100" w:line="360" w:lineRule="auto"/>
        <w:jc w:val="center"/>
        <w:rPr>
          <w:rFonts w:ascii="STXinwei" w:eastAsia="STXinwei" w:hAnsi="SimSun" w:cs="Arial"/>
          <w:kern w:val="26"/>
          <w:sz w:val="36"/>
          <w:szCs w:val="36"/>
        </w:rPr>
      </w:pPr>
      <w:r w:rsidRPr="00F846D8">
        <w:rPr>
          <w:rFonts w:ascii="SimSun" w:hAnsi="SimSun"/>
          <w:kern w:val="26"/>
          <w:sz w:val="28"/>
          <w:szCs w:val="28"/>
        </w:rPr>
        <w:br w:type="page"/>
      </w:r>
      <w:r w:rsidR="005D7DB6" w:rsidRPr="0041344B">
        <w:rPr>
          <w:rFonts w:ascii="STXinwei" w:eastAsia="STXinwei" w:hAnsi="SimSun" w:cs="Arial" w:hint="eastAsia"/>
          <w:kern w:val="26"/>
          <w:sz w:val="36"/>
          <w:szCs w:val="36"/>
        </w:rPr>
        <w:t>斋戒贵重的《圣训》</w:t>
      </w:r>
    </w:p>
    <w:p w:rsidR="005D7DB6" w:rsidRPr="00902AE5" w:rsidRDefault="005D7DB6" w:rsidP="00902AE5">
      <w:pPr>
        <w:spacing w:line="360" w:lineRule="auto"/>
        <w:ind w:firstLineChars="200" w:firstLine="560"/>
        <w:rPr>
          <w:rFonts w:ascii="SimSun" w:hAnsi="SimSun"/>
          <w:kern w:val="26"/>
          <w:sz w:val="28"/>
          <w:szCs w:val="28"/>
        </w:rPr>
      </w:pPr>
      <w:r w:rsidRPr="00902AE5">
        <w:rPr>
          <w:rFonts w:ascii="STXinwei" w:eastAsia="STXinwei" w:hAnsi="SimSun" w:hint="eastAsia"/>
          <w:kern w:val="26"/>
          <w:sz w:val="28"/>
          <w:szCs w:val="28"/>
        </w:rPr>
        <w:t>“莱麦丹”月的贵重</w:t>
      </w:r>
    </w:p>
    <w:p w:rsidR="005D7DB6" w:rsidRPr="00F846D8" w:rsidRDefault="005D7DB6" w:rsidP="005D7DB6">
      <w:pPr>
        <w:spacing w:line="360" w:lineRule="auto"/>
        <w:ind w:firstLineChars="200" w:firstLine="562"/>
        <w:rPr>
          <w:rFonts w:ascii="SimSun" w:hAnsi="SimSun"/>
          <w:b/>
          <w:bCs/>
          <w:snapToGrid w:val="0"/>
          <w:color w:val="008000"/>
          <w:kern w:val="26"/>
          <w:sz w:val="28"/>
          <w:szCs w:val="28"/>
        </w:rPr>
      </w:pPr>
      <w:r w:rsidRPr="00F846D8">
        <w:rPr>
          <w:rFonts w:ascii="SimSun" w:hAnsi="SimSun" w:cs="Arial" w:hint="eastAsia"/>
          <w:b/>
          <w:bCs/>
          <w:color w:val="008000"/>
          <w:kern w:val="26"/>
          <w:sz w:val="28"/>
          <w:szCs w:val="28"/>
        </w:rPr>
        <w:t>主的使者</w:t>
      </w:r>
      <w:r w:rsid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502"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02" inset="0,0,0,0">
              <w:txbxContent>
                <w:p w:rsidR="005D7DB6" w:rsidRPr="00A83FF8" w:rsidRDefault="005D7DB6" w:rsidP="005D7DB6">
                  <w:pPr>
                    <w:spacing w:line="120" w:lineRule="exact"/>
                    <w:jc w:val="center"/>
                    <w:rPr>
                      <w:rFonts w:ascii="SimSun" w:hAnsi="SimSun" w:cs="Arial"/>
                      <w:b/>
                      <w:bCs/>
                      <w:color w:val="008000"/>
                      <w:kern w:val="24"/>
                      <w:sz w:val="8"/>
                      <w:szCs w:val="8"/>
                    </w:rPr>
                  </w:pPr>
                  <w:r w:rsidRPr="00A83FF8">
                    <w:rPr>
                      <w:rFonts w:ascii="SimSun" w:hAnsi="SimSun" w:cs="Arial" w:hint="eastAsia"/>
                      <w:b/>
                      <w:bCs/>
                      <w:color w:val="008000"/>
                      <w:kern w:val="24"/>
                      <w:sz w:val="8"/>
                      <w:szCs w:val="8"/>
                    </w:rPr>
                    <w:t>愿主赐福之</w:t>
                  </w:r>
                </w:p>
                <w:p w:rsidR="005D7DB6" w:rsidRPr="00A83FF8" w:rsidRDefault="005D7DB6" w:rsidP="005D7DB6">
                  <w:pPr>
                    <w:spacing w:line="120" w:lineRule="exact"/>
                    <w:jc w:val="center"/>
                    <w:rPr>
                      <w:rFonts w:ascii="SimSun" w:hAnsi="SimSun" w:cs="Arial"/>
                      <w:b/>
                      <w:bCs/>
                      <w:color w:val="008000"/>
                      <w:kern w:val="24"/>
                      <w:sz w:val="8"/>
                      <w:szCs w:val="8"/>
                    </w:rPr>
                  </w:pPr>
                  <w:r w:rsidRPr="00A83FF8">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snapToGrid w:val="0"/>
          <w:color w:val="008000"/>
          <w:kern w:val="26"/>
          <w:sz w:val="28"/>
          <w:szCs w:val="28"/>
        </w:rPr>
        <w:t>说：</w:t>
      </w:r>
    </w:p>
    <w:p w:rsidR="005D7DB6" w:rsidRPr="00D831E9" w:rsidRDefault="005D7DB6" w:rsidP="005D7DB6">
      <w:pPr>
        <w:tabs>
          <w:tab w:val="left" w:pos="142"/>
        </w:tabs>
        <w:bidi/>
        <w:ind w:firstLineChars="200" w:firstLine="602"/>
        <w:rPr>
          <w:rFonts w:cs="KFGQPC Uthman Taha Naskh"/>
          <w:kern w:val="28"/>
          <w:sz w:val="30"/>
          <w:szCs w:val="30"/>
          <w:rtl/>
        </w:rPr>
      </w:pPr>
      <w:r w:rsidRPr="00D831E9">
        <w:rPr>
          <w:rFonts w:cs="KFGQPC Uthman Taha Naskh"/>
          <w:b/>
          <w:bCs/>
          <w:color w:val="008000"/>
          <w:kern w:val="28"/>
          <w:sz w:val="30"/>
          <w:szCs w:val="30"/>
          <w:rtl/>
        </w:rPr>
        <w:t>قال رسول الله ﷺ: «إذَا دَخَـلَ رَمَضَانُ فُتِّحَتْ أَبْوَابُ الجَنَّةِ، وَغُلِّقَتْ أَبْوَابُ جَهَنَّمَ، وَسُلْسِلَتِ الشَّيَاطِينُ».</w:t>
      </w:r>
      <w:r w:rsidRPr="00D831E9">
        <w:rPr>
          <w:rFonts w:cs="KFGQPC Uthman Taha Naskh"/>
          <w:kern w:val="28"/>
          <w:sz w:val="30"/>
          <w:szCs w:val="30"/>
          <w:rtl/>
        </w:rPr>
        <w:t xml:space="preserve"> متفق عليه</w:t>
      </w:r>
    </w:p>
    <w:p w:rsidR="005D7DB6" w:rsidRPr="00D831E9" w:rsidRDefault="005D7DB6" w:rsidP="005D7DB6">
      <w:pPr>
        <w:tabs>
          <w:tab w:val="num" w:pos="0"/>
          <w:tab w:val="left" w:pos="142"/>
        </w:tabs>
        <w:spacing w:line="360" w:lineRule="auto"/>
        <w:ind w:firstLineChars="200" w:firstLine="562"/>
        <w:rPr>
          <w:rFonts w:ascii="SimSun" w:hAnsi="SimSun"/>
          <w:b/>
          <w:bCs/>
          <w:color w:val="008000"/>
          <w:kern w:val="28"/>
          <w:sz w:val="28"/>
          <w:szCs w:val="28"/>
        </w:rPr>
      </w:pPr>
      <w:r w:rsidRPr="00D831E9">
        <w:rPr>
          <w:rFonts w:ascii="SimSun" w:hAnsi="SimSun" w:cs="SimSun" w:hint="eastAsia"/>
          <w:b/>
          <w:bCs/>
          <w:color w:val="008000"/>
          <w:kern w:val="28"/>
          <w:sz w:val="28"/>
          <w:szCs w:val="28"/>
        </w:rPr>
        <w:t>“当</w:t>
      </w:r>
      <w:r>
        <w:rPr>
          <w:rFonts w:ascii="SimSun" w:hAnsi="SimSun" w:cs="SimSun" w:hint="eastAsia"/>
          <w:b/>
          <w:bCs/>
          <w:color w:val="008000"/>
          <w:kern w:val="28"/>
          <w:sz w:val="28"/>
          <w:szCs w:val="28"/>
        </w:rPr>
        <w:t>赖麦丹</w:t>
      </w:r>
      <w:r w:rsidRPr="00D831E9">
        <w:rPr>
          <w:rFonts w:ascii="SimSun" w:hAnsi="SimSun" w:cs="SimSun" w:hint="eastAsia"/>
          <w:b/>
          <w:bCs/>
          <w:color w:val="008000"/>
          <w:kern w:val="28"/>
          <w:sz w:val="28"/>
          <w:szCs w:val="28"/>
        </w:rPr>
        <w:t>月来临时，</w:t>
      </w:r>
      <w:r>
        <w:rPr>
          <w:rFonts w:ascii="SimSun" w:hAnsi="SimSun" w:cs="SimSun" w:hint="eastAsia"/>
          <w:b/>
          <w:bCs/>
          <w:color w:val="008000"/>
          <w:kern w:val="28"/>
          <w:sz w:val="28"/>
          <w:szCs w:val="28"/>
        </w:rPr>
        <w:t>乐园</w:t>
      </w:r>
      <w:r w:rsidRPr="00D831E9">
        <w:rPr>
          <w:rFonts w:ascii="SimSun" w:hAnsi="SimSun" w:cs="SimSun" w:hint="eastAsia"/>
          <w:b/>
          <w:bCs/>
          <w:color w:val="008000"/>
          <w:kern w:val="28"/>
          <w:sz w:val="28"/>
          <w:szCs w:val="28"/>
        </w:rPr>
        <w:t>的门都被打开了，火狱的门都被关闭了，所有的恶魔都被戴上了枷锁。”</w:t>
      </w:r>
      <w:r w:rsidRPr="00D831E9">
        <w:rPr>
          <w:rStyle w:val="a9"/>
          <w:rFonts w:ascii="SimSun" w:hAnsi="SimSun"/>
          <w:b/>
          <w:bCs/>
          <w:color w:val="008000"/>
          <w:kern w:val="28"/>
          <w:sz w:val="28"/>
          <w:szCs w:val="28"/>
        </w:rPr>
        <w:footnoteReference w:id="414"/>
      </w:r>
    </w:p>
    <w:p w:rsidR="005D7DB6" w:rsidRDefault="005D7DB6" w:rsidP="005D7DB6">
      <w:pPr>
        <w:spacing w:line="360" w:lineRule="auto"/>
        <w:ind w:firstLineChars="200" w:firstLine="560"/>
        <w:rPr>
          <w:rFonts w:ascii="SimSun" w:hAnsi="SimSun"/>
          <w:kern w:val="26"/>
          <w:sz w:val="28"/>
          <w:szCs w:val="28"/>
          <w:rtl/>
        </w:rPr>
      </w:pPr>
      <w:r w:rsidRPr="00F846D8">
        <w:rPr>
          <w:rFonts w:ascii="SimSun" w:hAnsi="SimSun" w:hint="eastAsia"/>
          <w:kern w:val="26"/>
          <w:sz w:val="28"/>
          <w:szCs w:val="28"/>
        </w:rPr>
        <w:t>在另一传述中提到：</w:t>
      </w:r>
    </w:p>
    <w:p w:rsidR="005D7DB6" w:rsidRDefault="005D7DB6" w:rsidP="005D7DB6">
      <w:pPr>
        <w:pStyle w:val="afb"/>
        <w:spacing w:after="0" w:line="240" w:lineRule="auto"/>
        <w:ind w:left="0" w:firstLineChars="200" w:firstLine="602"/>
        <w:jc w:val="both"/>
        <w:rPr>
          <w:rFonts w:cs="KFGQPC Uthman Taha Naskh"/>
          <w:kern w:val="28"/>
          <w:sz w:val="30"/>
          <w:szCs w:val="30"/>
        </w:rPr>
      </w:pPr>
      <w:r>
        <w:rPr>
          <w:rFonts w:cs="KFGQPC Uthman Taha Naskh" w:hint="cs"/>
          <w:b/>
          <w:bCs/>
          <w:color w:val="008000"/>
          <w:kern w:val="28"/>
          <w:sz w:val="30"/>
          <w:szCs w:val="30"/>
          <w:rtl/>
        </w:rPr>
        <w:t>«إذَا جَاءَ رَمَضَانُ فُتِّـحَتْ أَبْوَابُ الجَنَّةِ»</w:t>
      </w:r>
      <w:r>
        <w:rPr>
          <w:rFonts w:cs="KFGQPC Uthman Taha Naskh" w:hint="cs"/>
          <w:kern w:val="28"/>
          <w:sz w:val="30"/>
          <w:szCs w:val="30"/>
          <w:rtl/>
        </w:rPr>
        <w:t>. متفق عليه</w:t>
      </w:r>
    </w:p>
    <w:p w:rsidR="005D7DB6" w:rsidRDefault="005D7DB6" w:rsidP="005D7DB6">
      <w:pPr>
        <w:spacing w:line="360" w:lineRule="auto"/>
        <w:ind w:firstLineChars="200" w:firstLine="562"/>
        <w:rPr>
          <w:rFonts w:ascii="SimSun" w:hAnsi="SimSun" w:cs="Traditional Arabic"/>
          <w:b/>
          <w:color w:val="009900"/>
          <w:kern w:val="28"/>
          <w:sz w:val="28"/>
          <w:szCs w:val="28"/>
        </w:rPr>
      </w:pPr>
      <w:r>
        <w:rPr>
          <w:rFonts w:ascii="SimSun" w:hAnsi="SimSun" w:hint="eastAsia"/>
          <w:b/>
          <w:bCs/>
          <w:color w:val="008000"/>
          <w:kern w:val="28"/>
          <w:sz w:val="28"/>
          <w:szCs w:val="28"/>
        </w:rPr>
        <w:t>“</w:t>
      </w:r>
      <w:r>
        <w:rPr>
          <w:rFonts w:ascii="SimSun" w:hAnsi="SimSun" w:cs="SimSun" w:hint="eastAsia"/>
          <w:b/>
          <w:bCs/>
          <w:color w:val="008000"/>
          <w:kern w:val="28"/>
          <w:sz w:val="28"/>
          <w:szCs w:val="28"/>
          <w:lang w:val="zh-CN"/>
        </w:rPr>
        <w:t>当赖麦丹月来临时，乐园所有的门都被打开</w:t>
      </w:r>
      <w:r>
        <w:rPr>
          <w:rFonts w:ascii="SimSun" w:hAnsi="SimSun" w:cs="SimSun" w:hint="eastAsia"/>
          <w:b/>
          <w:bCs/>
          <w:color w:val="008000"/>
          <w:kern w:val="28"/>
          <w:sz w:val="28"/>
          <w:szCs w:val="28"/>
        </w:rPr>
        <w:t>。”</w:t>
      </w:r>
      <w:r>
        <w:rPr>
          <w:rStyle w:val="a9"/>
          <w:rFonts w:ascii="SimSun" w:hAnsi="SimSun"/>
          <w:b/>
          <w:bCs/>
          <w:color w:val="008000"/>
          <w:kern w:val="28"/>
          <w:sz w:val="28"/>
          <w:szCs w:val="28"/>
        </w:rPr>
        <w:footnoteReference w:id="415"/>
      </w:r>
    </w:p>
    <w:p w:rsidR="005D7DB6" w:rsidRDefault="005D7DB6" w:rsidP="005D7DB6">
      <w:pPr>
        <w:spacing w:line="360" w:lineRule="auto"/>
        <w:ind w:firstLineChars="200" w:firstLine="560"/>
        <w:rPr>
          <w:rFonts w:ascii="SimSun" w:hAnsi="SimSun"/>
          <w:kern w:val="26"/>
          <w:sz w:val="28"/>
          <w:szCs w:val="28"/>
          <w:rtl/>
        </w:rPr>
      </w:pPr>
      <w:r w:rsidRPr="00F846D8">
        <w:rPr>
          <w:rFonts w:ascii="SimSun" w:hAnsi="SimSun" w:hint="eastAsia"/>
          <w:kern w:val="26"/>
          <w:sz w:val="28"/>
          <w:szCs w:val="28"/>
        </w:rPr>
        <w:t>又一传述中提到：</w:t>
      </w:r>
    </w:p>
    <w:p w:rsidR="005D7DB6" w:rsidRDefault="005D7DB6" w:rsidP="005D7DB6">
      <w:pPr>
        <w:pStyle w:val="afb"/>
        <w:spacing w:after="0" w:line="240" w:lineRule="auto"/>
        <w:ind w:left="0" w:firstLineChars="200" w:firstLine="602"/>
        <w:jc w:val="both"/>
        <w:rPr>
          <w:rFonts w:cs="KFGQPC Uthman Taha Naskh"/>
          <w:kern w:val="28"/>
          <w:sz w:val="30"/>
          <w:szCs w:val="30"/>
        </w:rPr>
      </w:pPr>
      <w:r>
        <w:rPr>
          <w:rFonts w:cs="KFGQPC Uthman Taha Naskh" w:hint="cs"/>
          <w:b/>
          <w:bCs/>
          <w:color w:val="008000"/>
          <w:kern w:val="28"/>
          <w:sz w:val="30"/>
          <w:szCs w:val="30"/>
          <w:rtl/>
        </w:rPr>
        <w:t xml:space="preserve">«فُتِـحَتْ أَبْوَابُ </w:t>
      </w:r>
      <w:r w:rsidRPr="00A83FF8">
        <w:rPr>
          <w:rFonts w:cs="KFGQPC Uthman Taha Naskh"/>
          <w:b/>
          <w:bCs/>
          <w:color w:val="008000"/>
          <w:kern w:val="28"/>
          <w:sz w:val="30"/>
          <w:szCs w:val="30"/>
          <w:rtl/>
        </w:rPr>
        <w:t>الرحمة</w:t>
      </w:r>
      <w:r>
        <w:rPr>
          <w:rFonts w:cs="KFGQPC Uthman Taha Naskh" w:hint="cs"/>
          <w:b/>
          <w:bCs/>
          <w:color w:val="008000"/>
          <w:kern w:val="28"/>
          <w:sz w:val="30"/>
          <w:szCs w:val="30"/>
          <w:rtl/>
        </w:rPr>
        <w:t>»</w:t>
      </w:r>
      <w:r>
        <w:rPr>
          <w:rFonts w:cs="KFGQPC Uthman Taha Naskh" w:hint="cs"/>
          <w:kern w:val="28"/>
          <w:sz w:val="30"/>
          <w:szCs w:val="30"/>
          <w:rtl/>
        </w:rPr>
        <w:t>. أخرجه مسلم</w:t>
      </w:r>
    </w:p>
    <w:p w:rsidR="005D7DB6" w:rsidRPr="00F846D8" w:rsidRDefault="005D7DB6" w:rsidP="005D7DB6">
      <w:pPr>
        <w:spacing w:line="360" w:lineRule="auto"/>
        <w:ind w:firstLineChars="200" w:firstLine="562"/>
        <w:rPr>
          <w:rFonts w:ascii="SimSun" w:hAnsi="SimSun"/>
          <w:kern w:val="26"/>
          <w:sz w:val="28"/>
          <w:szCs w:val="28"/>
        </w:rPr>
      </w:pPr>
      <w:r w:rsidRPr="00F846D8">
        <w:rPr>
          <w:rFonts w:ascii="SimSun" w:hAnsi="SimSun" w:hint="eastAsia"/>
          <w:b/>
          <w:bCs/>
          <w:color w:val="008000"/>
          <w:kern w:val="26"/>
          <w:sz w:val="28"/>
          <w:szCs w:val="28"/>
        </w:rPr>
        <w:t>“</w:t>
      </w:r>
      <w:r w:rsidRPr="00F846D8">
        <w:rPr>
          <w:rFonts w:ascii="SimSun" w:hAnsi="SimSun" w:cs="Andalus" w:hint="eastAsia"/>
          <w:b/>
          <w:bCs/>
          <w:color w:val="008000"/>
          <w:kern w:val="26"/>
          <w:sz w:val="28"/>
          <w:szCs w:val="28"/>
          <w:lang w:val="zh-CN"/>
        </w:rPr>
        <w:t>仁慈</w:t>
      </w:r>
      <w:r>
        <w:rPr>
          <w:rFonts w:ascii="SimSun" w:hAnsi="SimSun" w:cs="Andalus" w:hint="eastAsia"/>
          <w:b/>
          <w:bCs/>
          <w:color w:val="008000"/>
          <w:kern w:val="26"/>
          <w:sz w:val="28"/>
          <w:szCs w:val="28"/>
          <w:lang w:val="zh-CN"/>
        </w:rPr>
        <w:t>之</w:t>
      </w:r>
      <w:r w:rsidRPr="00F846D8">
        <w:rPr>
          <w:rFonts w:ascii="SimSun" w:hAnsi="SimSun" w:cs="Andalus" w:hint="eastAsia"/>
          <w:b/>
          <w:bCs/>
          <w:color w:val="008000"/>
          <w:kern w:val="26"/>
          <w:sz w:val="28"/>
          <w:szCs w:val="28"/>
          <w:lang w:val="zh-CN"/>
        </w:rPr>
        <w:t>门都被打开了……</w:t>
      </w:r>
      <w:r w:rsidRPr="00F846D8">
        <w:rPr>
          <w:rFonts w:ascii="SimSun" w:hAnsi="SimSun" w:hint="eastAsia"/>
          <w:b/>
          <w:bCs/>
          <w:color w:val="008000"/>
          <w:kern w:val="26"/>
          <w:sz w:val="28"/>
          <w:szCs w:val="28"/>
        </w:rPr>
        <w:t>。”</w:t>
      </w:r>
      <w:r w:rsidRPr="00F846D8">
        <w:rPr>
          <w:rStyle w:val="a9"/>
          <w:rFonts w:ascii="SimSun" w:hAnsi="SimSun"/>
          <w:b/>
          <w:bCs/>
          <w:color w:val="008000"/>
          <w:kern w:val="26"/>
          <w:sz w:val="28"/>
          <w:szCs w:val="28"/>
        </w:rPr>
        <w:footnoteReference w:id="416"/>
      </w:r>
    </w:p>
    <w:p w:rsidR="005D7DB6" w:rsidRPr="00D831E9" w:rsidRDefault="005D7DB6" w:rsidP="005D7DB6">
      <w:pPr>
        <w:pStyle w:val="af0"/>
        <w:widowControl w:val="0"/>
        <w:tabs>
          <w:tab w:val="num" w:pos="0"/>
        </w:tabs>
        <w:adjustRightInd/>
        <w:spacing w:after="0" w:line="240" w:lineRule="auto"/>
        <w:ind w:left="0" w:firstLineChars="200" w:firstLine="602"/>
        <w:jc w:val="both"/>
        <w:rPr>
          <w:rFonts w:ascii="mylotus1" w:hAnsi="mylotus1" w:cs="KFGQPC Uthman Taha Naskh"/>
          <w:kern w:val="28"/>
          <w:sz w:val="30"/>
          <w:szCs w:val="30"/>
          <w:lang w:bidi="ar-SA"/>
        </w:rPr>
      </w:pPr>
      <w:r>
        <w:rPr>
          <w:rFonts w:cs="KFGQPC Uthman Taha Naskh" w:hint="cs"/>
          <w:b/>
          <w:bCs/>
          <w:color w:val="008000"/>
          <w:kern w:val="28"/>
          <w:sz w:val="30"/>
          <w:szCs w:val="30"/>
          <w:rtl/>
        </w:rPr>
        <w:t>«</w:t>
      </w:r>
      <w:r w:rsidRPr="0063295D">
        <w:rPr>
          <w:rFonts w:ascii="mylotus1" w:hAnsi="mylotus1" w:cs="KFGQPC Uthman Taha Naskh"/>
          <w:b/>
          <w:bCs/>
          <w:color w:val="008000"/>
          <w:kern w:val="28"/>
          <w:sz w:val="30"/>
          <w:szCs w:val="30"/>
          <w:rtl/>
        </w:rPr>
        <w:t>ويُنادي مُنادٍ يا باغي الخير هَلُـمَّ وأَقبِل ، ويا باغي الشرِّ أَقصِر ، ولله عُتقاء مِن النار ، وذٰلك في كلِّ ليلةٍ حتى ينقضي رمضان</w:t>
      </w:r>
      <w:r w:rsidRPr="004D3015">
        <w:rPr>
          <w:rFonts w:ascii="mylotus1" w:hAnsi="mylotus1" w:cs="KFGQPC Uthman Taha Naskh"/>
          <w:b/>
          <w:bCs/>
          <w:color w:val="008000"/>
          <w:kern w:val="28"/>
          <w:sz w:val="30"/>
          <w:szCs w:val="30"/>
          <w:rtl/>
        </w:rPr>
        <w:t>»</w:t>
      </w:r>
      <w:r w:rsidRPr="00D831E9">
        <w:rPr>
          <w:rFonts w:ascii="mylotus1" w:hAnsi="mylotus1" w:cs="KFGQPC Uthman Taha Naskh"/>
          <w:kern w:val="28"/>
          <w:sz w:val="30"/>
          <w:szCs w:val="30"/>
          <w:rtl/>
        </w:rPr>
        <w:t>أخرجه</w:t>
      </w:r>
      <w:r>
        <w:rPr>
          <w:rFonts w:ascii="mylotus1" w:hAnsi="mylotus1" w:cs="KFGQPC Uthman Taha Naskh"/>
          <w:kern w:val="28"/>
          <w:sz w:val="30"/>
          <w:szCs w:val="30"/>
          <w:rtl/>
        </w:rPr>
        <w:t xml:space="preserve"> </w:t>
      </w:r>
      <w:r w:rsidRPr="00D831E9">
        <w:rPr>
          <w:rFonts w:ascii="mylotus1" w:hAnsi="mylotus1" w:cs="KFGQPC Uthman Taha Naskh"/>
          <w:kern w:val="28"/>
          <w:sz w:val="30"/>
          <w:szCs w:val="30"/>
          <w:rtl/>
        </w:rPr>
        <w:t>الترمذي</w:t>
      </w:r>
    </w:p>
    <w:p w:rsidR="005D7DB6" w:rsidRPr="00F846D8" w:rsidRDefault="005D7DB6" w:rsidP="005D7DB6">
      <w:pPr>
        <w:spacing w:line="360" w:lineRule="auto"/>
        <w:ind w:firstLineChars="200" w:firstLine="562"/>
        <w:rPr>
          <w:rFonts w:ascii="SimSun" w:hAnsi="SimSun"/>
          <w:b/>
          <w:bCs/>
          <w:color w:val="008000"/>
          <w:kern w:val="26"/>
          <w:sz w:val="28"/>
          <w:szCs w:val="28"/>
        </w:rPr>
      </w:pPr>
      <w:r w:rsidRPr="00F846D8">
        <w:rPr>
          <w:rFonts w:ascii="SimSun" w:hAnsi="SimSun" w:hint="eastAsia"/>
          <w:b/>
          <w:bCs/>
          <w:color w:val="008000"/>
          <w:kern w:val="26"/>
          <w:sz w:val="28"/>
          <w:szCs w:val="28"/>
        </w:rPr>
        <w:t>“</w:t>
      </w:r>
      <w:r>
        <w:rPr>
          <w:rFonts w:ascii="SimSun" w:hAnsi="SimSun" w:cs="Andalus" w:hint="eastAsia"/>
          <w:b/>
          <w:bCs/>
          <w:color w:val="008000"/>
          <w:kern w:val="26"/>
          <w:sz w:val="28"/>
          <w:szCs w:val="28"/>
          <w:lang w:val="zh-CN"/>
        </w:rPr>
        <w:t>呼唤者高呼道：行善的人</w:t>
      </w:r>
      <w:r w:rsidRPr="00F846D8">
        <w:rPr>
          <w:rFonts w:ascii="SimSun" w:hAnsi="SimSun" w:cs="Andalus" w:hint="eastAsia"/>
          <w:b/>
          <w:bCs/>
          <w:color w:val="008000"/>
          <w:kern w:val="26"/>
          <w:sz w:val="28"/>
          <w:szCs w:val="28"/>
          <w:lang w:val="zh-CN"/>
        </w:rPr>
        <w:t>啊！</w:t>
      </w:r>
      <w:r>
        <w:rPr>
          <w:rFonts w:ascii="SimSun" w:hAnsi="SimSun" w:cs="Andalus" w:hint="eastAsia"/>
          <w:b/>
          <w:bCs/>
          <w:color w:val="008000"/>
          <w:kern w:val="26"/>
          <w:sz w:val="28"/>
          <w:szCs w:val="28"/>
          <w:lang w:val="zh-CN"/>
        </w:rPr>
        <w:t>赶快行动吧！作恶的人</w:t>
      </w:r>
      <w:r w:rsidRPr="00F846D8">
        <w:rPr>
          <w:rFonts w:ascii="SimSun" w:hAnsi="SimSun" w:cs="Andalus" w:hint="eastAsia"/>
          <w:b/>
          <w:bCs/>
          <w:color w:val="008000"/>
          <w:kern w:val="26"/>
          <w:sz w:val="28"/>
          <w:szCs w:val="28"/>
          <w:lang w:val="zh-CN"/>
        </w:rPr>
        <w:t>啊！</w:t>
      </w:r>
      <w:r>
        <w:rPr>
          <w:rFonts w:ascii="SimSun" w:hAnsi="SimSun" w:cs="Andalus" w:hint="eastAsia"/>
          <w:b/>
          <w:bCs/>
          <w:color w:val="008000"/>
          <w:kern w:val="26"/>
          <w:sz w:val="28"/>
          <w:szCs w:val="28"/>
          <w:lang w:val="zh-CN"/>
        </w:rPr>
        <w:t>中止放弃吧！真主在每个夜晚都要从火狱</w:t>
      </w:r>
      <w:r w:rsidRPr="00F846D8">
        <w:rPr>
          <w:rFonts w:ascii="SimSun" w:hAnsi="SimSun" w:cs="Andalus" w:hint="eastAsia"/>
          <w:b/>
          <w:bCs/>
          <w:color w:val="008000"/>
          <w:kern w:val="26"/>
          <w:sz w:val="28"/>
          <w:szCs w:val="28"/>
          <w:lang w:val="zh-CN"/>
        </w:rPr>
        <w:t>中释放</w:t>
      </w:r>
      <w:r>
        <w:rPr>
          <w:rFonts w:ascii="SimSun" w:hAnsi="SimSun" w:cs="Andalus" w:hint="eastAsia"/>
          <w:b/>
          <w:bCs/>
          <w:color w:val="008000"/>
          <w:kern w:val="26"/>
          <w:sz w:val="28"/>
          <w:szCs w:val="28"/>
          <w:lang w:val="zh-CN"/>
        </w:rPr>
        <w:t>许多</w:t>
      </w:r>
      <w:r w:rsidRPr="00F846D8">
        <w:rPr>
          <w:rFonts w:ascii="SimSun" w:hAnsi="SimSun" w:cs="Andalus" w:hint="eastAsia"/>
          <w:b/>
          <w:bCs/>
          <w:color w:val="008000"/>
          <w:kern w:val="26"/>
          <w:sz w:val="28"/>
          <w:szCs w:val="28"/>
          <w:lang w:val="zh-CN"/>
        </w:rPr>
        <w:t>人，</w:t>
      </w:r>
      <w:r>
        <w:rPr>
          <w:rFonts w:ascii="SimSun" w:hAnsi="SimSun" w:cs="Andalus" w:hint="eastAsia"/>
          <w:b/>
          <w:bCs/>
          <w:color w:val="008000"/>
          <w:kern w:val="26"/>
          <w:sz w:val="28"/>
          <w:szCs w:val="28"/>
          <w:lang w:val="zh-CN"/>
        </w:rPr>
        <w:t>直到赖麦丹月</w:t>
      </w:r>
      <w:r w:rsidRPr="00F846D8">
        <w:rPr>
          <w:rFonts w:ascii="SimSun" w:hAnsi="SimSun" w:cs="Andalus" w:hint="eastAsia"/>
          <w:b/>
          <w:bCs/>
          <w:color w:val="008000"/>
          <w:kern w:val="26"/>
          <w:sz w:val="28"/>
          <w:szCs w:val="28"/>
          <w:lang w:val="zh-CN"/>
        </w:rPr>
        <w:t>结束</w:t>
      </w:r>
      <w:r w:rsidRPr="00F846D8">
        <w:rPr>
          <w:rFonts w:hint="eastAsia"/>
          <w:b/>
          <w:bCs/>
          <w:color w:val="008000"/>
          <w:kern w:val="26"/>
          <w:sz w:val="28"/>
          <w:szCs w:val="28"/>
        </w:rPr>
        <w:t>。</w:t>
      </w:r>
      <w:bookmarkStart w:id="6" w:name="OLE_LINK13"/>
      <w:r w:rsidRPr="00F846D8">
        <w:rPr>
          <w:rFonts w:ascii="SimSun" w:hAnsi="SimSun" w:cs="Arial" w:hint="eastAsia"/>
          <w:b/>
          <w:bCs/>
          <w:color w:val="008000"/>
          <w:kern w:val="26"/>
          <w:sz w:val="28"/>
          <w:szCs w:val="28"/>
        </w:rPr>
        <w:t>”</w:t>
      </w:r>
      <w:r w:rsidRPr="00F846D8">
        <w:rPr>
          <w:rStyle w:val="a9"/>
          <w:rFonts w:ascii="SimSun" w:hAnsi="SimSun" w:cs="Arial"/>
          <w:b/>
          <w:bCs/>
          <w:color w:val="008000"/>
          <w:kern w:val="26"/>
          <w:sz w:val="28"/>
          <w:szCs w:val="28"/>
        </w:rPr>
        <w:footnoteReference w:id="417"/>
      </w:r>
      <w:bookmarkEnd w:id="6"/>
    </w:p>
    <w:p w:rsidR="005D7DB6" w:rsidRDefault="005D7DB6" w:rsidP="005D7DB6">
      <w:pPr>
        <w:pStyle w:val="afb"/>
        <w:spacing w:after="0" w:line="240" w:lineRule="auto"/>
        <w:ind w:left="0" w:firstLineChars="200" w:firstLine="602"/>
        <w:jc w:val="both"/>
        <w:rPr>
          <w:rFonts w:cs="KFGQPC Uthman Taha Naskh"/>
          <w:kern w:val="28"/>
          <w:sz w:val="30"/>
          <w:szCs w:val="30"/>
        </w:rPr>
      </w:pPr>
      <w:r>
        <w:rPr>
          <w:rFonts w:cs="KFGQPC Uthman Taha Naskh" w:hint="cs"/>
          <w:b/>
          <w:bCs/>
          <w:color w:val="008000"/>
          <w:kern w:val="28"/>
          <w:sz w:val="30"/>
          <w:szCs w:val="30"/>
          <w:rtl/>
        </w:rPr>
        <w:t>«كُلُّ عَمَلِ ابنِ آدَمَ يُضَاعَفُ الحَسَنَةُ عَشْرُ أَمْثَالِـهَا إلَى سَبْعِمِائَةِ ضِعْفٍ، قَالَ الله عَزَّ وَجَلَّ: إلَّا الصَّومَ، فَإنَّـهُ لِي، وَأَنَا أَجْزِي بِـهِ، يَدَعُ شَهْوَتَـهُ وَطَعَامَهُ مِنْ أَجْلِي، لِلصَّائِمِ فَرْحَتَانِ: فَرْحَةٌ عِنْدَ فِطْرِه، وَفَرْحَةٌ عِنْدَ لِقَاءِ رَبِّـهِ، وَلَـخُلُوفُ فِيهِ أَطْيَبُ عِنْدَ الله مِنْ رِيحِ المِسْكِ».</w:t>
      </w:r>
      <w:r>
        <w:rPr>
          <w:rFonts w:cs="KFGQPC Uthman Taha Naskh" w:hint="cs"/>
          <w:kern w:val="28"/>
          <w:sz w:val="30"/>
          <w:szCs w:val="30"/>
          <w:rtl/>
        </w:rPr>
        <w:t xml:space="preserve"> متفق عليه</w:t>
      </w:r>
    </w:p>
    <w:p w:rsidR="005D7DB6" w:rsidRDefault="005D7DB6" w:rsidP="005D7DB6">
      <w:pPr>
        <w:spacing w:line="360" w:lineRule="auto"/>
        <w:ind w:firstLineChars="200" w:firstLine="562"/>
        <w:rPr>
          <w:rFonts w:ascii="SimSun" w:hAnsi="SimSun" w:cs="Traditional Arabic"/>
          <w:b/>
          <w:color w:val="009900"/>
          <w:kern w:val="28"/>
          <w:sz w:val="28"/>
          <w:szCs w:val="28"/>
        </w:rPr>
      </w:pPr>
      <w:r>
        <w:rPr>
          <w:rFonts w:ascii="SimSun" w:hAnsi="SimSun" w:hint="eastAsia"/>
          <w:b/>
          <w:bCs/>
          <w:color w:val="008000"/>
          <w:kern w:val="28"/>
          <w:sz w:val="28"/>
          <w:szCs w:val="28"/>
        </w:rPr>
        <w:t>“</w:t>
      </w:r>
      <w:r>
        <w:rPr>
          <w:rFonts w:ascii="SimSun" w:hAnsi="SimSun" w:cs="SimSun" w:hint="eastAsia"/>
          <w:b/>
          <w:bCs/>
          <w:color w:val="008000"/>
          <w:kern w:val="28"/>
          <w:sz w:val="28"/>
          <w:szCs w:val="28"/>
          <w:lang w:val="zh-CN"/>
        </w:rPr>
        <w:t>阿丹子孙的每一件工作都能获得加倍的报酬，一件善功有十倍乃至七百倍的报酬，清高的真主说：‘只有斋戒是属于我的，封斋的人为了我而节欲和放弃饮食，我将亲自报赏他。’对于封斋的人，有两种欢乐：当他开斋时的欢乐，和当他见到真主</w:t>
      </w:r>
      <w:r>
        <w:rPr>
          <w:rFonts w:ascii="SimSun" w:hAnsi="SimSun" w:cs="Andalus" w:hint="eastAsia"/>
          <w:b/>
          <w:bCs/>
          <w:color w:val="008000"/>
          <w:kern w:val="28"/>
          <w:sz w:val="28"/>
          <w:szCs w:val="28"/>
          <w:lang w:val="zh-CN"/>
        </w:rPr>
        <w:t>因他的斋戒而获得回赐的欢乐</w:t>
      </w:r>
      <w:r>
        <w:rPr>
          <w:rFonts w:ascii="SimSun" w:hAnsi="SimSun" w:cs="SimSun" w:hint="eastAsia"/>
          <w:b/>
          <w:bCs/>
          <w:color w:val="008000"/>
          <w:kern w:val="28"/>
          <w:sz w:val="28"/>
          <w:szCs w:val="28"/>
          <w:lang w:val="zh-CN"/>
        </w:rPr>
        <w:t>，在真主看来，封斋人嘴里的乾气，比麝香的气味更美。”</w:t>
      </w:r>
      <w:r>
        <w:rPr>
          <w:rStyle w:val="a9"/>
          <w:rFonts w:ascii="SimSun" w:hAnsi="SimSun"/>
          <w:b/>
          <w:bCs/>
          <w:color w:val="008000"/>
          <w:kern w:val="28"/>
          <w:sz w:val="28"/>
          <w:szCs w:val="28"/>
        </w:rPr>
        <w:footnoteReference w:id="418"/>
      </w:r>
    </w:p>
    <w:p w:rsidR="005D7DB6" w:rsidRDefault="005D7DB6" w:rsidP="005D7DB6">
      <w:pPr>
        <w:bidi/>
        <w:ind w:firstLineChars="200" w:firstLine="602"/>
        <w:rPr>
          <w:rFonts w:ascii="SimSun" w:hAnsi="SimSun" w:cs="KFGQPC Uthman Taha Naskh"/>
          <w:b/>
          <w:bCs/>
          <w:color w:val="008000"/>
          <w:kern w:val="28"/>
          <w:sz w:val="30"/>
          <w:szCs w:val="30"/>
        </w:rPr>
      </w:pPr>
      <w:r>
        <w:rPr>
          <w:rFonts w:ascii="SimSun" w:hAnsi="SimSun" w:cs="KFGQPC Uthman Taha Naskh" w:hint="cs"/>
          <w:b/>
          <w:bCs/>
          <w:color w:val="008000"/>
          <w:kern w:val="28"/>
          <w:sz w:val="30"/>
          <w:szCs w:val="30"/>
          <w:rtl/>
        </w:rPr>
        <w:t xml:space="preserve">«مَنْ لَـمْ يَدَعْ قَوْلَ الزُّورِ وَالعَمَلَ بِـهِ، وَالجَهْلَ، فَلَيْسَ للهِ حَاجَةٌ أَنْ يَدَعَ طَعَامَهُ وَشَرَابَـهُ». </w:t>
      </w:r>
      <w:r>
        <w:rPr>
          <w:rFonts w:ascii="SimSun" w:hAnsi="SimSun" w:cs="KFGQPC Uthman Taha Naskh" w:hint="cs"/>
          <w:kern w:val="28"/>
          <w:sz w:val="30"/>
          <w:szCs w:val="30"/>
          <w:rtl/>
        </w:rPr>
        <w:t>أخرجه البخاري</w:t>
      </w:r>
    </w:p>
    <w:p w:rsidR="005D7DB6" w:rsidRDefault="005D7DB6" w:rsidP="005D7DB6">
      <w:pPr>
        <w:spacing w:line="360" w:lineRule="auto"/>
        <w:ind w:firstLineChars="200" w:firstLine="562"/>
        <w:rPr>
          <w:rFonts w:ascii="SimSun" w:hAnsi="SimSun" w:cs="Traditional Arabic"/>
          <w:bCs/>
          <w:kern w:val="28"/>
          <w:sz w:val="28"/>
          <w:szCs w:val="28"/>
        </w:rPr>
      </w:pPr>
      <w:r>
        <w:rPr>
          <w:rFonts w:ascii="SimSun" w:hAnsi="SimSun" w:cs="SimSun" w:hint="eastAsia"/>
          <w:b/>
          <w:bCs/>
          <w:color w:val="008000"/>
          <w:kern w:val="28"/>
          <w:sz w:val="28"/>
          <w:szCs w:val="28"/>
        </w:rPr>
        <w:t>“没有放弃谎言，非法的行为与愚昧者，真主不需要他放弃吃喝。”</w:t>
      </w:r>
      <w:r>
        <w:rPr>
          <w:rStyle w:val="a9"/>
          <w:rFonts w:ascii="SimSun" w:hAnsi="SimSun"/>
          <w:b/>
          <w:bCs/>
          <w:color w:val="008000"/>
          <w:kern w:val="28"/>
          <w:sz w:val="28"/>
          <w:szCs w:val="28"/>
        </w:rPr>
        <w:footnoteReference w:id="419"/>
      </w:r>
    </w:p>
    <w:p w:rsidR="005D7DB6" w:rsidRPr="00902AE5" w:rsidRDefault="005D7DB6" w:rsidP="00902AE5">
      <w:pPr>
        <w:spacing w:line="360" w:lineRule="auto"/>
        <w:ind w:firstLineChars="200" w:firstLine="562"/>
        <w:rPr>
          <w:rFonts w:ascii="SimSun" w:hAnsi="SimSun"/>
          <w:b/>
          <w:bCs/>
          <w:kern w:val="26"/>
          <w:sz w:val="28"/>
          <w:szCs w:val="28"/>
        </w:rPr>
      </w:pPr>
      <w:r w:rsidRPr="00902AE5">
        <w:rPr>
          <w:rFonts w:ascii="SimSun" w:hAnsi="SimSun" w:cs="Andalus" w:hint="eastAsia"/>
          <w:b/>
          <w:bCs/>
          <w:kern w:val="26"/>
          <w:sz w:val="28"/>
          <w:szCs w:val="28"/>
          <w:lang w:val="zh-CN"/>
        </w:rPr>
        <w:t>开斋、祈祷和封斋饭：</w:t>
      </w:r>
    </w:p>
    <w:p w:rsidR="005D7DB6" w:rsidRPr="00D831E9" w:rsidRDefault="005D7DB6" w:rsidP="005D7DB6">
      <w:pPr>
        <w:pStyle w:val="af0"/>
        <w:widowControl w:val="0"/>
        <w:tabs>
          <w:tab w:val="num" w:pos="0"/>
        </w:tabs>
        <w:adjustRightInd/>
        <w:spacing w:after="0" w:line="240" w:lineRule="auto"/>
        <w:ind w:left="0" w:firstLineChars="200" w:firstLine="602"/>
        <w:jc w:val="both"/>
        <w:rPr>
          <w:rFonts w:ascii="mylotus1" w:hAnsi="mylotus1" w:cs="KFGQPC Uthman Taha Naskh"/>
          <w:kern w:val="28"/>
          <w:sz w:val="30"/>
          <w:szCs w:val="30"/>
          <w:lang w:bidi="ar-SA"/>
        </w:rPr>
      </w:pPr>
      <w:r>
        <w:rPr>
          <w:rFonts w:cs="KFGQPC Uthman Taha Naskh" w:hint="cs"/>
          <w:b/>
          <w:bCs/>
          <w:color w:val="008000"/>
          <w:kern w:val="28"/>
          <w:sz w:val="30"/>
          <w:szCs w:val="30"/>
          <w:rtl/>
        </w:rPr>
        <w:t>«</w:t>
      </w:r>
      <w:r w:rsidRPr="00F23CB3">
        <w:rPr>
          <w:rFonts w:ascii="mylotus1" w:hAnsi="mylotus1" w:cs="KFGQPC Uthman Taha Naskh"/>
          <w:b/>
          <w:bCs/>
          <w:color w:val="008000"/>
          <w:kern w:val="28"/>
          <w:sz w:val="30"/>
          <w:szCs w:val="30"/>
          <w:rtl/>
        </w:rPr>
        <w:t>إذا أ</w:t>
      </w:r>
      <w:r>
        <w:rPr>
          <w:rFonts w:ascii="mylotus1" w:hAnsi="mylotus1" w:cs="KFGQPC Uthman Taha Naskh"/>
          <w:b/>
          <w:bCs/>
          <w:color w:val="008000"/>
          <w:kern w:val="28"/>
          <w:sz w:val="30"/>
          <w:szCs w:val="30"/>
          <w:rtl/>
        </w:rPr>
        <w:t>فطرَ أحدُكم فليُـفطِـرْ على تمر</w:t>
      </w:r>
      <w:r w:rsidRPr="00F23CB3">
        <w:rPr>
          <w:rFonts w:ascii="mylotus1" w:hAnsi="mylotus1" w:cs="KFGQPC Uthman Taha Naskh"/>
          <w:b/>
          <w:bCs/>
          <w:color w:val="008000"/>
          <w:kern w:val="28"/>
          <w:sz w:val="30"/>
          <w:szCs w:val="30"/>
          <w:rtl/>
        </w:rPr>
        <w:t xml:space="preserve">، فإنه </w:t>
      </w:r>
      <w:r>
        <w:rPr>
          <w:rFonts w:ascii="mylotus1" w:hAnsi="mylotus1" w:cs="KFGQPC Uthman Taha Naskh"/>
          <w:b/>
          <w:bCs/>
          <w:color w:val="008000"/>
          <w:kern w:val="28"/>
          <w:sz w:val="30"/>
          <w:szCs w:val="30"/>
          <w:rtl/>
        </w:rPr>
        <w:t>بركة، فإن لم يجدْ تمراً فالماء</w:t>
      </w:r>
      <w:r w:rsidRPr="00F23CB3">
        <w:rPr>
          <w:rFonts w:ascii="mylotus1" w:hAnsi="mylotus1" w:cs="KFGQPC Uthman Taha Naskh"/>
          <w:b/>
          <w:bCs/>
          <w:color w:val="008000"/>
          <w:kern w:val="28"/>
          <w:sz w:val="30"/>
          <w:szCs w:val="30"/>
          <w:rtl/>
        </w:rPr>
        <w:t>، فإنه طهور</w:t>
      </w:r>
      <w:r w:rsidRPr="004D3015">
        <w:rPr>
          <w:rFonts w:ascii="mylotus1" w:hAnsi="mylotus1" w:cs="KFGQPC Uthman Taha Naskh"/>
          <w:b/>
          <w:bCs/>
          <w:color w:val="008000"/>
          <w:kern w:val="28"/>
          <w:sz w:val="30"/>
          <w:szCs w:val="30"/>
          <w:rtl/>
        </w:rPr>
        <w:t>»</w:t>
      </w:r>
      <w:r w:rsidRPr="00D831E9">
        <w:rPr>
          <w:rFonts w:ascii="mylotus1" w:hAnsi="mylotus1" w:cs="KFGQPC Uthman Taha Naskh"/>
          <w:kern w:val="28"/>
          <w:sz w:val="30"/>
          <w:szCs w:val="30"/>
          <w:rtl/>
        </w:rPr>
        <w:t>أخرجه</w:t>
      </w:r>
      <w:r>
        <w:rPr>
          <w:rFonts w:ascii="mylotus1" w:hAnsi="mylotus1" w:cs="KFGQPC Uthman Taha Naskh"/>
          <w:kern w:val="28"/>
          <w:sz w:val="30"/>
          <w:szCs w:val="30"/>
          <w:rtl/>
        </w:rPr>
        <w:t xml:space="preserve"> </w:t>
      </w:r>
      <w:r w:rsidRPr="00D831E9">
        <w:rPr>
          <w:rFonts w:ascii="mylotus1" w:hAnsi="mylotus1" w:cs="KFGQPC Uthman Taha Naskh"/>
          <w:kern w:val="28"/>
          <w:sz w:val="30"/>
          <w:szCs w:val="30"/>
          <w:rtl/>
        </w:rPr>
        <w:t>الترمذي</w:t>
      </w:r>
    </w:p>
    <w:p w:rsidR="005D7DB6" w:rsidRPr="00F846D8" w:rsidRDefault="005D7DB6" w:rsidP="005D7DB6">
      <w:pPr>
        <w:spacing w:line="360" w:lineRule="auto"/>
        <w:ind w:firstLineChars="200" w:firstLine="562"/>
        <w:rPr>
          <w:rFonts w:ascii="SimSun" w:hAnsi="SimSun"/>
          <w:b/>
          <w:bCs/>
          <w:color w:val="008000"/>
          <w:kern w:val="26"/>
          <w:sz w:val="28"/>
          <w:szCs w:val="28"/>
        </w:rPr>
      </w:pPr>
      <w:r w:rsidRPr="00F846D8">
        <w:rPr>
          <w:rFonts w:ascii="SimSun" w:hAnsi="SimSun" w:hint="eastAsia"/>
          <w:b/>
          <w:bCs/>
          <w:color w:val="008000"/>
          <w:kern w:val="26"/>
          <w:sz w:val="28"/>
          <w:szCs w:val="28"/>
        </w:rPr>
        <w:t>“当你们任何人开斋时，让他用椰枣开斋，椰枣确是吉庆的，如果没有椰枣，让他用水开斋，水确是纯洁的。</w:t>
      </w:r>
      <w:r w:rsidRPr="00F846D8">
        <w:rPr>
          <w:rFonts w:ascii="SimSun" w:hAnsi="SimSun" w:cs="Arial" w:hint="eastAsia"/>
          <w:b/>
          <w:bCs/>
          <w:color w:val="008000"/>
          <w:kern w:val="26"/>
          <w:sz w:val="28"/>
          <w:szCs w:val="28"/>
        </w:rPr>
        <w:t>”</w:t>
      </w:r>
      <w:r w:rsidRPr="00F846D8">
        <w:rPr>
          <w:rStyle w:val="a9"/>
          <w:rFonts w:ascii="SimSun" w:hAnsi="SimSun" w:cs="Arial"/>
          <w:b/>
          <w:bCs/>
          <w:color w:val="008000"/>
          <w:kern w:val="26"/>
          <w:sz w:val="28"/>
          <w:szCs w:val="28"/>
        </w:rPr>
        <w:footnoteReference w:id="420"/>
      </w:r>
    </w:p>
    <w:p w:rsidR="005D7DB6" w:rsidRDefault="005D7DB6" w:rsidP="005D7DB6">
      <w:pPr>
        <w:pStyle w:val="afb"/>
        <w:spacing w:after="0" w:line="240" w:lineRule="auto"/>
        <w:ind w:left="0" w:firstLineChars="200" w:firstLine="602"/>
        <w:jc w:val="both"/>
        <w:rPr>
          <w:rFonts w:cs="KFGQPC Uthman Taha Naskh"/>
          <w:kern w:val="28"/>
          <w:sz w:val="30"/>
          <w:szCs w:val="30"/>
          <w:rtl/>
          <w:lang w:bidi="ar-SA"/>
        </w:rPr>
      </w:pPr>
      <w:r>
        <w:rPr>
          <w:rFonts w:cs="KFGQPC Uthman Taha Naskh" w:hint="cs"/>
          <w:b/>
          <w:bCs/>
          <w:color w:val="008000"/>
          <w:kern w:val="28"/>
          <w:sz w:val="30"/>
          <w:szCs w:val="30"/>
          <w:rtl/>
        </w:rPr>
        <w:t>«</w:t>
      </w:r>
      <w:r w:rsidRPr="00ED41DE">
        <w:rPr>
          <w:rFonts w:cs="KFGQPC Uthman Taha Naskh"/>
          <w:b/>
          <w:bCs/>
          <w:color w:val="008000"/>
          <w:kern w:val="28"/>
          <w:sz w:val="30"/>
          <w:szCs w:val="30"/>
          <w:rtl/>
        </w:rPr>
        <w:t>لا يزالُ الناسُ بخيرٍ ما عجَّلوا الفِطر</w:t>
      </w:r>
      <w:r>
        <w:rPr>
          <w:rFonts w:cs="KFGQPC Uthman Taha Naskh" w:hint="cs"/>
          <w:b/>
          <w:bCs/>
          <w:color w:val="008000"/>
          <w:kern w:val="28"/>
          <w:sz w:val="30"/>
          <w:szCs w:val="30"/>
          <w:rtl/>
        </w:rPr>
        <w:t>».</w:t>
      </w:r>
      <w:r>
        <w:rPr>
          <w:rFonts w:cs="KFGQPC Uthman Taha Naskh" w:hint="cs"/>
          <w:kern w:val="28"/>
          <w:sz w:val="30"/>
          <w:szCs w:val="30"/>
          <w:rtl/>
        </w:rPr>
        <w:t xml:space="preserve"> متفق عليه</w:t>
      </w:r>
    </w:p>
    <w:p w:rsidR="005D7DB6" w:rsidRPr="00F846D8" w:rsidRDefault="005D7DB6" w:rsidP="005D7DB6">
      <w:pPr>
        <w:spacing w:line="360" w:lineRule="auto"/>
        <w:ind w:firstLineChars="200" w:firstLine="562"/>
        <w:rPr>
          <w:rFonts w:ascii="SimSun" w:hAnsi="SimSun"/>
          <w:b/>
          <w:bCs/>
          <w:color w:val="008000"/>
          <w:kern w:val="26"/>
          <w:sz w:val="28"/>
          <w:szCs w:val="28"/>
        </w:rPr>
      </w:pPr>
      <w:r w:rsidRPr="00F846D8">
        <w:rPr>
          <w:rFonts w:ascii="SimSun" w:hAnsi="SimSun" w:cs="Andalus" w:hint="eastAsia"/>
          <w:b/>
          <w:bCs/>
          <w:color w:val="008000"/>
          <w:kern w:val="26"/>
          <w:sz w:val="28"/>
          <w:szCs w:val="28"/>
          <w:lang w:val="zh-CN"/>
        </w:rPr>
        <w:t>“人类一直都是在幸福之中，他们开斋时提前开斋。”</w:t>
      </w:r>
      <w:r w:rsidRPr="00F846D8">
        <w:rPr>
          <w:rStyle w:val="a9"/>
          <w:rFonts w:ascii="SimSun" w:hAnsi="SimSun" w:cs="Andalus"/>
          <w:b/>
          <w:bCs/>
          <w:color w:val="008000"/>
          <w:kern w:val="26"/>
          <w:sz w:val="28"/>
          <w:szCs w:val="28"/>
          <w:lang w:val="zh-CN"/>
        </w:rPr>
        <w:footnoteReference w:id="421"/>
      </w:r>
    </w:p>
    <w:p w:rsidR="005D7DB6" w:rsidRDefault="005D7DB6" w:rsidP="005D7DB6">
      <w:pPr>
        <w:pStyle w:val="afb"/>
        <w:spacing w:after="0" w:line="240" w:lineRule="auto"/>
        <w:ind w:left="0" w:firstLineChars="200" w:firstLine="602"/>
        <w:jc w:val="both"/>
        <w:rPr>
          <w:rFonts w:cs="KFGQPC Uthman Taha Naskh"/>
          <w:kern w:val="28"/>
          <w:sz w:val="30"/>
          <w:szCs w:val="30"/>
          <w:lang w:eastAsia="zh-CN"/>
        </w:rPr>
      </w:pPr>
      <w:r>
        <w:rPr>
          <w:rFonts w:cs="KFGQPC Uthman Taha Naskh" w:hint="cs"/>
          <w:b/>
          <w:bCs/>
          <w:color w:val="008000"/>
          <w:kern w:val="28"/>
          <w:sz w:val="30"/>
          <w:szCs w:val="30"/>
          <w:rtl/>
        </w:rPr>
        <w:t>«</w:t>
      </w:r>
      <w:r w:rsidRPr="005525C1">
        <w:rPr>
          <w:rFonts w:cs="KFGQPC Uthman Taha Naskh"/>
          <w:b/>
          <w:bCs/>
          <w:color w:val="008000"/>
          <w:kern w:val="28"/>
          <w:sz w:val="30"/>
          <w:szCs w:val="30"/>
          <w:rtl/>
        </w:rPr>
        <w:t>تسحَّروا فإن في السحورِ بَـرَكَـة</w:t>
      </w:r>
      <w:r>
        <w:rPr>
          <w:rFonts w:cs="KFGQPC Uthman Taha Naskh" w:hint="cs"/>
          <w:b/>
          <w:bCs/>
          <w:color w:val="008000"/>
          <w:kern w:val="28"/>
          <w:sz w:val="30"/>
          <w:szCs w:val="30"/>
          <w:rtl/>
        </w:rPr>
        <w:t>».</w:t>
      </w:r>
      <w:r>
        <w:rPr>
          <w:rFonts w:cs="KFGQPC Uthman Taha Naskh" w:hint="cs"/>
          <w:kern w:val="28"/>
          <w:sz w:val="30"/>
          <w:szCs w:val="30"/>
          <w:rtl/>
        </w:rPr>
        <w:t xml:space="preserve"> متفق عليه</w:t>
      </w:r>
    </w:p>
    <w:p w:rsidR="005D7DB6" w:rsidRDefault="005D7DB6" w:rsidP="005D7DB6">
      <w:pPr>
        <w:spacing w:line="360" w:lineRule="auto"/>
        <w:ind w:firstLineChars="200" w:firstLine="562"/>
        <w:rPr>
          <w:rFonts w:ascii="SimSun" w:hAnsi="SimSun" w:cs="Andalus"/>
          <w:b/>
          <w:bCs/>
          <w:color w:val="008000"/>
          <w:kern w:val="26"/>
          <w:sz w:val="28"/>
          <w:szCs w:val="28"/>
          <w:lang w:val="zh-CN"/>
        </w:rPr>
      </w:pPr>
      <w:r w:rsidRPr="00F846D8">
        <w:rPr>
          <w:rFonts w:ascii="SimSun" w:hAnsi="SimSun" w:cs="Andalus" w:hint="eastAsia"/>
          <w:b/>
          <w:bCs/>
          <w:color w:val="008000"/>
          <w:kern w:val="26"/>
          <w:sz w:val="28"/>
          <w:szCs w:val="28"/>
          <w:lang w:val="zh-CN"/>
        </w:rPr>
        <w:t>“你们应该吃封斋饭，的确，在封斋饭中有吉庆。”</w:t>
      </w:r>
      <w:r w:rsidRPr="00F846D8">
        <w:rPr>
          <w:rStyle w:val="a9"/>
          <w:rFonts w:ascii="SimSun" w:hAnsi="SimSun" w:cs="Andalus"/>
          <w:b/>
          <w:bCs/>
          <w:color w:val="008000"/>
          <w:kern w:val="26"/>
          <w:sz w:val="28"/>
          <w:szCs w:val="28"/>
          <w:lang w:val="zh-CN"/>
        </w:rPr>
        <w:footnoteReference w:id="422"/>
      </w:r>
    </w:p>
    <w:p w:rsidR="005D7DB6" w:rsidRPr="00F846D8" w:rsidRDefault="005D7DB6" w:rsidP="005D7DB6">
      <w:pPr>
        <w:spacing w:line="360" w:lineRule="auto"/>
        <w:ind w:firstLineChars="200" w:firstLine="562"/>
        <w:rPr>
          <w:rFonts w:ascii="SimSun" w:hAnsi="SimSun"/>
          <w:b/>
          <w:bCs/>
          <w:color w:val="008000"/>
          <w:kern w:val="26"/>
          <w:sz w:val="28"/>
          <w:szCs w:val="28"/>
        </w:rPr>
      </w:pPr>
    </w:p>
    <w:p w:rsidR="005D7DB6" w:rsidRPr="0041344B" w:rsidRDefault="005D7DB6" w:rsidP="00863345">
      <w:pPr>
        <w:spacing w:beforeLines="100" w:afterLines="100" w:line="360" w:lineRule="auto"/>
        <w:jc w:val="center"/>
        <w:rPr>
          <w:rFonts w:ascii="STXinwei" w:eastAsia="STXinwei" w:hAnsi="SimSun" w:cs="Arial"/>
          <w:kern w:val="26"/>
          <w:sz w:val="36"/>
          <w:szCs w:val="36"/>
        </w:rPr>
      </w:pPr>
      <w:r w:rsidRPr="00F846D8">
        <w:rPr>
          <w:rFonts w:ascii="SimSun" w:hAnsi="SimSun"/>
          <w:kern w:val="26"/>
          <w:sz w:val="28"/>
          <w:szCs w:val="28"/>
        </w:rPr>
        <w:br w:type="page"/>
      </w:r>
      <w:r w:rsidRPr="0041344B">
        <w:rPr>
          <w:rFonts w:ascii="STXinwei" w:eastAsia="STXinwei" w:hAnsi="SimSun" w:cs="Arial" w:hint="eastAsia"/>
          <w:kern w:val="26"/>
          <w:sz w:val="36"/>
          <w:szCs w:val="36"/>
        </w:rPr>
        <w:t>副功斋</w:t>
      </w:r>
    </w:p>
    <w:p w:rsidR="005D7DB6" w:rsidRPr="00902AE5" w:rsidRDefault="005D7DB6" w:rsidP="00902AE5">
      <w:pPr>
        <w:spacing w:line="360" w:lineRule="auto"/>
        <w:ind w:firstLineChars="200" w:firstLine="560"/>
        <w:rPr>
          <w:rFonts w:ascii="SimSun" w:hAnsi="SimSun"/>
          <w:kern w:val="26"/>
          <w:sz w:val="28"/>
          <w:szCs w:val="28"/>
        </w:rPr>
      </w:pPr>
      <w:r w:rsidRPr="00902AE5">
        <w:rPr>
          <w:rFonts w:ascii="STXinwei" w:eastAsia="STXinwei" w:hAnsi="SimSun" w:hint="eastAsia"/>
          <w:kern w:val="26"/>
          <w:sz w:val="28"/>
          <w:szCs w:val="28"/>
        </w:rPr>
        <w:t>主的使者</w:t>
      </w:r>
      <w:r w:rsidR="00253D81" w:rsidRPr="00253D81">
        <w:rPr>
          <w:rFonts w:ascii="SimSun" w:hAnsi="SimSun"/>
          <w:color w:val="008000"/>
          <w:kern w:val="26"/>
          <w:sz w:val="28"/>
          <w:szCs w:val="28"/>
        </w:rPr>
      </w:r>
      <w:r w:rsidR="00253D81" w:rsidRPr="00253D81">
        <w:rPr>
          <w:rFonts w:ascii="SimSun" w:hAnsi="SimSun"/>
          <w:color w:val="008000"/>
          <w:kern w:val="26"/>
          <w:sz w:val="28"/>
          <w:szCs w:val="28"/>
        </w:rPr>
        <w:pict>
          <v:shape id="_x0000_s1501"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01" inset="0,0,0,0">
              <w:txbxContent>
                <w:p w:rsidR="005D7DB6" w:rsidRPr="0047014B" w:rsidRDefault="005D7DB6" w:rsidP="005D7DB6">
                  <w:pPr>
                    <w:spacing w:line="120" w:lineRule="exact"/>
                    <w:jc w:val="center"/>
                    <w:rPr>
                      <w:rFonts w:ascii="SimSun" w:hAnsi="SimSun" w:cs="Arial"/>
                      <w:kern w:val="24"/>
                      <w:sz w:val="8"/>
                      <w:szCs w:val="8"/>
                    </w:rPr>
                  </w:pPr>
                  <w:r w:rsidRPr="0047014B">
                    <w:rPr>
                      <w:rFonts w:ascii="SimSun" w:hAnsi="SimSun" w:cs="Arial" w:hint="eastAsia"/>
                      <w:kern w:val="24"/>
                      <w:sz w:val="8"/>
                      <w:szCs w:val="8"/>
                    </w:rPr>
                    <w:t>愿主赐福之</w:t>
                  </w:r>
                </w:p>
                <w:p w:rsidR="005D7DB6" w:rsidRPr="0047014B" w:rsidRDefault="005D7DB6" w:rsidP="005D7DB6">
                  <w:pPr>
                    <w:spacing w:line="120" w:lineRule="exact"/>
                    <w:jc w:val="center"/>
                    <w:rPr>
                      <w:rFonts w:ascii="SimSun" w:hAnsi="SimSun" w:cs="Arial"/>
                      <w:kern w:val="24"/>
                      <w:sz w:val="8"/>
                      <w:szCs w:val="8"/>
                    </w:rPr>
                  </w:pPr>
                  <w:r w:rsidRPr="0047014B">
                    <w:rPr>
                      <w:rFonts w:ascii="SimSun" w:hAnsi="SimSun" w:cs="Arial" w:hint="eastAsia"/>
                      <w:kern w:val="24"/>
                      <w:sz w:val="8"/>
                      <w:szCs w:val="8"/>
                    </w:rPr>
                    <w:t>并使其平安</w:t>
                  </w:r>
                </w:p>
              </w:txbxContent>
            </v:textbox>
            <w10:wrap anchorx="page"/>
            <w10:anchorlock/>
          </v:shape>
        </w:pict>
      </w:r>
      <w:r w:rsidRPr="00902AE5">
        <w:rPr>
          <w:rFonts w:ascii="STXinwei" w:eastAsia="STXinwei" w:hAnsi="SimSun" w:hint="eastAsia"/>
          <w:kern w:val="26"/>
          <w:sz w:val="28"/>
          <w:szCs w:val="28"/>
        </w:rPr>
        <w:t>喜爱在以下的日子里封斋：</w:t>
      </w:r>
    </w:p>
    <w:p w:rsidR="005D7DB6" w:rsidRDefault="005D7DB6" w:rsidP="005D7DB6">
      <w:pPr>
        <w:spacing w:line="360" w:lineRule="auto"/>
        <w:ind w:firstLineChars="200" w:firstLine="560"/>
        <w:rPr>
          <w:rFonts w:ascii="SimSun" w:hAnsi="SimSun"/>
          <w:b/>
          <w:bCs/>
          <w:snapToGrid w:val="0"/>
          <w:color w:val="008000"/>
          <w:kern w:val="26"/>
          <w:sz w:val="28"/>
          <w:szCs w:val="28"/>
        </w:rPr>
      </w:pPr>
      <w:r w:rsidRPr="00F846D8">
        <w:rPr>
          <w:rFonts w:ascii="STLiti" w:eastAsia="STLiti" w:hAnsi="SimSun" w:hint="eastAsia"/>
          <w:kern w:val="26"/>
          <w:sz w:val="28"/>
          <w:szCs w:val="28"/>
        </w:rPr>
        <w:t>1.伊历十月的六天斋。</w:t>
      </w:r>
      <w:r w:rsidRPr="00F846D8">
        <w:rPr>
          <w:rFonts w:ascii="SimSun" w:hAnsi="SimSun" w:cs="Arial" w:hint="eastAsia"/>
          <w:kern w:val="26"/>
          <w:sz w:val="28"/>
          <w:szCs w:val="28"/>
        </w:rPr>
        <w:t>因为</w:t>
      </w:r>
      <w:r w:rsidRPr="00F846D8">
        <w:rPr>
          <w:rFonts w:ascii="SimSun" w:hAnsi="SimSun" w:cs="Arial" w:hint="eastAsia"/>
          <w:b/>
          <w:bCs/>
          <w:color w:val="008000"/>
          <w:kern w:val="26"/>
          <w:sz w:val="28"/>
          <w:szCs w:val="28"/>
        </w:rPr>
        <w:t>主的使者</w:t>
      </w:r>
      <w:r w:rsid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500"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500" inset="0,0,0,0">
              <w:txbxContent>
                <w:p w:rsidR="005D7DB6" w:rsidRPr="00A2787F" w:rsidRDefault="005D7DB6" w:rsidP="005D7DB6">
                  <w:pPr>
                    <w:spacing w:line="120" w:lineRule="exact"/>
                    <w:jc w:val="center"/>
                    <w:rPr>
                      <w:rFonts w:ascii="SimSun" w:hAnsi="SimSun" w:cs="Arial"/>
                      <w:b/>
                      <w:bCs/>
                      <w:color w:val="008000"/>
                      <w:kern w:val="24"/>
                      <w:sz w:val="8"/>
                      <w:szCs w:val="8"/>
                    </w:rPr>
                  </w:pPr>
                  <w:r w:rsidRPr="00A2787F">
                    <w:rPr>
                      <w:rFonts w:ascii="SimSun" w:hAnsi="SimSun" w:cs="Arial" w:hint="eastAsia"/>
                      <w:b/>
                      <w:bCs/>
                      <w:color w:val="008000"/>
                      <w:kern w:val="24"/>
                      <w:sz w:val="8"/>
                      <w:szCs w:val="8"/>
                    </w:rPr>
                    <w:t>愿主赐福之</w:t>
                  </w:r>
                </w:p>
                <w:p w:rsidR="005D7DB6" w:rsidRPr="00A2787F" w:rsidRDefault="005D7DB6" w:rsidP="005D7DB6">
                  <w:pPr>
                    <w:spacing w:line="120" w:lineRule="exact"/>
                    <w:jc w:val="center"/>
                    <w:rPr>
                      <w:rFonts w:ascii="SimSun" w:hAnsi="SimSun" w:cs="Arial"/>
                      <w:b/>
                      <w:bCs/>
                      <w:color w:val="008000"/>
                      <w:kern w:val="24"/>
                      <w:sz w:val="8"/>
                      <w:szCs w:val="8"/>
                    </w:rPr>
                  </w:pPr>
                  <w:r w:rsidRPr="00A2787F">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snapToGrid w:val="0"/>
          <w:color w:val="008000"/>
          <w:kern w:val="26"/>
          <w:sz w:val="28"/>
          <w:szCs w:val="28"/>
        </w:rPr>
        <w:t>说：</w:t>
      </w:r>
    </w:p>
    <w:p w:rsidR="005D7DB6" w:rsidRPr="00D831E9" w:rsidRDefault="005D7DB6" w:rsidP="005D7DB6">
      <w:pPr>
        <w:pStyle w:val="afb"/>
        <w:spacing w:after="0" w:line="240" w:lineRule="auto"/>
        <w:ind w:left="0" w:firstLineChars="200" w:firstLine="602"/>
        <w:jc w:val="both"/>
        <w:rPr>
          <w:rFonts w:cs="KFGQPC Uthman Taha Naskh"/>
          <w:kern w:val="28"/>
          <w:sz w:val="30"/>
          <w:szCs w:val="30"/>
        </w:rPr>
      </w:pPr>
      <w:r>
        <w:rPr>
          <w:rFonts w:ascii="SimSun" w:hAnsi="SimSun" w:cs="KFGQPC Uthman Taha Naskh" w:hint="cs"/>
          <w:b/>
          <w:bCs/>
          <w:color w:val="008000"/>
          <w:kern w:val="28"/>
          <w:sz w:val="30"/>
          <w:szCs w:val="30"/>
          <w:rtl/>
        </w:rPr>
        <w:t>قال رسول الله ﷺ:</w:t>
      </w:r>
      <w:r w:rsidRPr="00D831E9">
        <w:rPr>
          <w:rFonts w:cs="KFGQPC Uthman Taha Naskh"/>
          <w:b/>
          <w:bCs/>
          <w:color w:val="008000"/>
          <w:kern w:val="28"/>
          <w:sz w:val="30"/>
          <w:szCs w:val="30"/>
          <w:rtl/>
        </w:rPr>
        <w:t>«مَنْ صَامَ رَمَضَانَ ثُمَّ أَتْبَـعَهُ سِتّاً مِنْ شَوَّالٍ كَانَ كَصِيَامِ الدَّهْرِ».</w:t>
      </w:r>
      <w:r w:rsidRPr="00D831E9">
        <w:rPr>
          <w:rFonts w:cs="KFGQPC Uthman Taha Naskh" w:hint="cs"/>
          <w:kern w:val="28"/>
          <w:sz w:val="30"/>
          <w:szCs w:val="30"/>
          <w:rtl/>
        </w:rPr>
        <w:t xml:space="preserve"> </w:t>
      </w:r>
      <w:r w:rsidRPr="00D831E9">
        <w:rPr>
          <w:rFonts w:cs="KFGQPC Uthman Taha Naskh"/>
          <w:kern w:val="28"/>
          <w:sz w:val="30"/>
          <w:szCs w:val="30"/>
          <w:rtl/>
        </w:rPr>
        <w:t>أخرجه مسلم.</w:t>
      </w:r>
    </w:p>
    <w:p w:rsidR="005D7DB6" w:rsidRPr="00D831E9" w:rsidRDefault="005D7DB6" w:rsidP="005D7DB6">
      <w:pPr>
        <w:spacing w:line="360" w:lineRule="auto"/>
        <w:ind w:firstLineChars="200" w:firstLine="562"/>
        <w:rPr>
          <w:rFonts w:ascii="SimSun" w:hAnsi="SimSun" w:cs="Traditional Arabic"/>
          <w:b/>
          <w:bCs/>
          <w:color w:val="008000"/>
          <w:kern w:val="28"/>
          <w:sz w:val="28"/>
          <w:szCs w:val="28"/>
        </w:rPr>
      </w:pPr>
      <w:r w:rsidRPr="00D831E9">
        <w:rPr>
          <w:rFonts w:ascii="SimSun" w:hAnsi="SimSun" w:cs="Traditional Arabic" w:hint="eastAsia"/>
          <w:b/>
          <w:bCs/>
          <w:color w:val="008000"/>
          <w:kern w:val="28"/>
          <w:sz w:val="28"/>
          <w:szCs w:val="28"/>
          <w:lang w:val="zh-CN"/>
        </w:rPr>
        <w:t>“谁封了</w:t>
      </w:r>
      <w:r>
        <w:rPr>
          <w:rFonts w:ascii="SimSun" w:hAnsi="SimSun" w:cs="Traditional Arabic" w:hint="eastAsia"/>
          <w:b/>
          <w:bCs/>
          <w:color w:val="008000"/>
          <w:kern w:val="28"/>
          <w:sz w:val="28"/>
          <w:szCs w:val="28"/>
          <w:lang w:val="zh-CN"/>
        </w:rPr>
        <w:t>赖麦丹</w:t>
      </w:r>
      <w:r w:rsidRPr="00D831E9">
        <w:rPr>
          <w:rFonts w:ascii="SimSun" w:hAnsi="SimSun" w:cs="Traditional Arabic" w:hint="eastAsia"/>
          <w:b/>
          <w:bCs/>
          <w:color w:val="008000"/>
          <w:kern w:val="28"/>
          <w:sz w:val="28"/>
          <w:szCs w:val="28"/>
          <w:lang w:val="zh-CN"/>
        </w:rPr>
        <w:t>月的斋戒，紧接着又封了</w:t>
      </w:r>
      <w:r w:rsidRPr="00375B22">
        <w:rPr>
          <w:rFonts w:ascii="SimSun" w:hAnsi="SimSun" w:cs="Traditional Arabic" w:hint="eastAsia"/>
          <w:b/>
          <w:bCs/>
          <w:color w:val="008000"/>
          <w:kern w:val="28"/>
          <w:sz w:val="28"/>
          <w:szCs w:val="28"/>
          <w:lang w:val="zh-CN"/>
        </w:rPr>
        <w:t>沙瓦立（</w:t>
      </w:r>
      <w:r w:rsidRPr="00D831E9">
        <w:rPr>
          <w:rFonts w:ascii="SimSun" w:hAnsi="SimSun" w:cs="Traditional Arabic" w:hint="eastAsia"/>
          <w:b/>
          <w:bCs/>
          <w:color w:val="008000"/>
          <w:kern w:val="28"/>
          <w:sz w:val="28"/>
          <w:szCs w:val="28"/>
          <w:lang w:val="zh-CN"/>
        </w:rPr>
        <w:t>伊历十月</w:t>
      </w:r>
      <w:r>
        <w:rPr>
          <w:rFonts w:ascii="SimSun" w:hAnsi="SimSun" w:cs="Traditional Arabic" w:hint="eastAsia"/>
          <w:b/>
          <w:bCs/>
          <w:color w:val="008000"/>
          <w:kern w:val="28"/>
          <w:sz w:val="28"/>
          <w:szCs w:val="28"/>
          <w:lang w:val="zh-CN"/>
        </w:rPr>
        <w:t>）</w:t>
      </w:r>
      <w:r w:rsidRPr="00D831E9">
        <w:rPr>
          <w:rFonts w:ascii="SimSun" w:hAnsi="SimSun" w:cs="Traditional Arabic" w:hint="eastAsia"/>
          <w:b/>
          <w:bCs/>
          <w:color w:val="008000"/>
          <w:kern w:val="28"/>
          <w:sz w:val="28"/>
          <w:szCs w:val="28"/>
          <w:lang w:val="zh-CN"/>
        </w:rPr>
        <w:t>份中的六天斋戒，就像他封了全年的斋戒一样。”</w:t>
      </w:r>
      <w:r w:rsidRPr="00D831E9">
        <w:rPr>
          <w:rStyle w:val="a9"/>
          <w:rFonts w:ascii="SimSun" w:hAnsi="SimSun"/>
          <w:b/>
          <w:bCs/>
          <w:color w:val="008000"/>
          <w:kern w:val="28"/>
          <w:sz w:val="28"/>
          <w:szCs w:val="28"/>
        </w:rPr>
        <w:footnoteReference w:id="423"/>
      </w:r>
    </w:p>
    <w:p w:rsidR="005D7DB6" w:rsidRPr="00F846D8" w:rsidRDefault="005D7DB6" w:rsidP="005D7DB6">
      <w:pPr>
        <w:spacing w:line="360" w:lineRule="auto"/>
        <w:ind w:firstLineChars="200" w:firstLine="560"/>
        <w:rPr>
          <w:rFonts w:ascii="SimSun" w:hAnsi="SimSun"/>
          <w:snapToGrid w:val="0"/>
          <w:kern w:val="26"/>
          <w:sz w:val="28"/>
          <w:szCs w:val="28"/>
        </w:rPr>
      </w:pPr>
      <w:r w:rsidRPr="00F846D8">
        <w:rPr>
          <w:rFonts w:ascii="SimSun" w:hAnsi="SimSun" w:hint="eastAsia"/>
          <w:snapToGrid w:val="0"/>
          <w:kern w:val="26"/>
          <w:sz w:val="28"/>
          <w:szCs w:val="28"/>
        </w:rPr>
        <w:t>学者们说：“一件善功能获得类似它十倍的报酬，‘赖麦丹’月的斋戒可以获得十个月的报酬，六天能获得两个月的报酬，总共是十二个月（一年），如果周而复始地这样封斋，他就是封了终身的斋戒。”</w:t>
      </w:r>
    </w:p>
    <w:p w:rsidR="005728F4" w:rsidRDefault="005728F4" w:rsidP="005728F4">
      <w:pPr>
        <w:spacing w:line="360" w:lineRule="auto"/>
        <w:ind w:firstLineChars="200" w:firstLine="560"/>
        <w:rPr>
          <w:rFonts w:ascii="SimSun" w:hAnsi="SimSun"/>
          <w:b/>
          <w:bCs/>
          <w:color w:val="008000"/>
          <w:kern w:val="26"/>
          <w:sz w:val="28"/>
          <w:szCs w:val="28"/>
          <w:rtl/>
        </w:rPr>
      </w:pPr>
      <w:r w:rsidRPr="00F846D8">
        <w:rPr>
          <w:rFonts w:ascii="STLiti" w:eastAsia="STLiti" w:hAnsi="SimSun" w:hint="eastAsia"/>
          <w:kern w:val="26"/>
          <w:sz w:val="28"/>
          <w:szCs w:val="28"/>
        </w:rPr>
        <w:t>2.伊历十二月十号的斋。</w:t>
      </w:r>
      <w:r w:rsidRPr="00F846D8">
        <w:rPr>
          <w:rFonts w:ascii="SimSun" w:hAnsi="SimSun" w:cs="Arial" w:hint="eastAsia"/>
          <w:kern w:val="26"/>
          <w:sz w:val="28"/>
          <w:szCs w:val="28"/>
        </w:rPr>
        <w:t>对于没有参加朝觐者在阿拉法特之日所封的斋。</w:t>
      </w:r>
      <w:r w:rsidRPr="00F846D8">
        <w:rPr>
          <w:rFonts w:ascii="SimSun" w:hAnsi="SimSun" w:hint="eastAsia"/>
          <w:b/>
          <w:bCs/>
          <w:color w:val="008000"/>
          <w:kern w:val="26"/>
          <w:sz w:val="28"/>
          <w:szCs w:val="28"/>
        </w:rPr>
        <w:t>主的使者</w:t>
      </w:r>
      <w:r w:rsidR="00253D81">
        <w:rPr>
          <w:rFonts w:ascii="SimSun" w:hAnsi="SimSun"/>
          <w:b/>
          <w:bCs/>
          <w:color w:val="008000"/>
          <w:kern w:val="26"/>
          <w:sz w:val="28"/>
          <w:szCs w:val="28"/>
          <w:rtl/>
        </w:rPr>
      </w:r>
      <w:r w:rsidR="00253D81">
        <w:rPr>
          <w:rFonts w:ascii="SimSun" w:hAnsi="SimSun"/>
          <w:b/>
          <w:bCs/>
          <w:color w:val="008000"/>
          <w:kern w:val="26"/>
          <w:sz w:val="28"/>
          <w:szCs w:val="28"/>
        </w:rPr>
        <w:pict>
          <v:shape id="_x0000_s1499"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99" inset="0,0,0,0">
              <w:txbxContent>
                <w:p w:rsidR="005728F4" w:rsidRPr="00572849" w:rsidRDefault="005728F4" w:rsidP="005728F4">
                  <w:pPr>
                    <w:spacing w:line="120" w:lineRule="exact"/>
                    <w:jc w:val="center"/>
                    <w:rPr>
                      <w:rFonts w:ascii="SimSun" w:hAnsi="SimSun" w:cs="Arial"/>
                      <w:b/>
                      <w:bCs/>
                      <w:color w:val="008000"/>
                      <w:kern w:val="24"/>
                      <w:sz w:val="8"/>
                      <w:szCs w:val="8"/>
                    </w:rPr>
                  </w:pPr>
                  <w:r w:rsidRPr="00572849">
                    <w:rPr>
                      <w:rFonts w:ascii="SimSun" w:hAnsi="SimSun" w:cs="Arial" w:hint="eastAsia"/>
                      <w:b/>
                      <w:bCs/>
                      <w:color w:val="008000"/>
                      <w:kern w:val="24"/>
                      <w:sz w:val="8"/>
                      <w:szCs w:val="8"/>
                    </w:rPr>
                    <w:t>愿主赐福之</w:t>
                  </w:r>
                </w:p>
                <w:p w:rsidR="005728F4" w:rsidRPr="00572849" w:rsidRDefault="005728F4" w:rsidP="005728F4">
                  <w:pPr>
                    <w:spacing w:line="120" w:lineRule="exact"/>
                    <w:jc w:val="center"/>
                    <w:rPr>
                      <w:rFonts w:ascii="SimSun" w:hAnsi="SimSun" w:cs="Arial"/>
                      <w:b/>
                      <w:bCs/>
                      <w:color w:val="008000"/>
                      <w:kern w:val="24"/>
                      <w:sz w:val="8"/>
                      <w:szCs w:val="8"/>
                    </w:rPr>
                  </w:pPr>
                  <w:r w:rsidRPr="00572849">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5728F4" w:rsidRPr="00D831E9" w:rsidRDefault="005728F4" w:rsidP="005728F4">
      <w:pPr>
        <w:pStyle w:val="afb"/>
        <w:spacing w:after="0" w:line="240" w:lineRule="auto"/>
        <w:ind w:left="0" w:firstLineChars="200" w:firstLine="602"/>
        <w:jc w:val="both"/>
        <w:rPr>
          <w:rFonts w:cs="KFGQPC Uthman Taha Naskh"/>
          <w:kern w:val="28"/>
          <w:sz w:val="30"/>
          <w:szCs w:val="30"/>
        </w:rPr>
      </w:pPr>
      <w:r>
        <w:rPr>
          <w:rFonts w:ascii="SimSun" w:hAnsi="SimSun" w:cs="KFGQPC Uthman Taha Naskh" w:hint="cs"/>
          <w:b/>
          <w:bCs/>
          <w:color w:val="008000"/>
          <w:kern w:val="28"/>
          <w:sz w:val="30"/>
          <w:szCs w:val="30"/>
          <w:rtl/>
        </w:rPr>
        <w:t>قال رسول الله ﷺ:</w:t>
      </w:r>
      <w:r w:rsidRPr="00D831E9">
        <w:rPr>
          <w:rFonts w:cs="KFGQPC Uthman Taha Naskh"/>
          <w:b/>
          <w:bCs/>
          <w:color w:val="008000"/>
          <w:kern w:val="28"/>
          <w:sz w:val="30"/>
          <w:szCs w:val="30"/>
          <w:rtl/>
        </w:rPr>
        <w:t>«</w:t>
      </w:r>
      <w:r>
        <w:rPr>
          <w:rFonts w:cs="KFGQPC Uthman Taha Naskh"/>
          <w:b/>
          <w:bCs/>
          <w:color w:val="008000"/>
          <w:kern w:val="28"/>
          <w:sz w:val="30"/>
          <w:szCs w:val="30"/>
          <w:rtl/>
        </w:rPr>
        <w:t>صَوْم</w:t>
      </w:r>
      <w:r>
        <w:rPr>
          <w:rFonts w:cs="KFGQPC Uthman Taha Naskh" w:hint="cs"/>
          <w:b/>
          <w:bCs/>
          <w:color w:val="008000"/>
          <w:kern w:val="28"/>
          <w:sz w:val="30"/>
          <w:szCs w:val="30"/>
          <w:rtl/>
        </w:rPr>
        <w:t>ُ</w:t>
      </w:r>
      <w:r w:rsidRPr="00572849">
        <w:rPr>
          <w:rFonts w:cs="KFGQPC Uthman Taha Naskh"/>
          <w:b/>
          <w:bCs/>
          <w:color w:val="008000"/>
          <w:kern w:val="28"/>
          <w:sz w:val="30"/>
          <w:szCs w:val="30"/>
          <w:rtl/>
        </w:rPr>
        <w:t xml:space="preserve"> يَوْمِ عَرَفَةَ</w:t>
      </w:r>
      <w:r>
        <w:rPr>
          <w:rFonts w:cs="KFGQPC Uthman Taha Naskh" w:hint="cs"/>
          <w:b/>
          <w:bCs/>
          <w:color w:val="008000"/>
          <w:kern w:val="28"/>
          <w:sz w:val="30"/>
          <w:szCs w:val="30"/>
          <w:rtl/>
        </w:rPr>
        <w:t xml:space="preserve"> </w:t>
      </w:r>
      <w:r w:rsidRPr="00572849">
        <w:rPr>
          <w:rFonts w:cs="KFGQPC Uthman Taha Naskh"/>
          <w:b/>
          <w:bCs/>
          <w:color w:val="008000"/>
          <w:kern w:val="28"/>
          <w:sz w:val="30"/>
          <w:szCs w:val="30"/>
          <w:rtl/>
        </w:rPr>
        <w:t>ي</w:t>
      </w:r>
      <w:r>
        <w:rPr>
          <w:rFonts w:cs="KFGQPC Uthman Taha Naskh"/>
          <w:b/>
          <w:bCs/>
          <w:color w:val="008000"/>
          <w:kern w:val="28"/>
          <w:sz w:val="30"/>
          <w:szCs w:val="30"/>
          <w:rtl/>
        </w:rPr>
        <w:t>ُكَفِّرُ س</w:t>
      </w:r>
      <w:r>
        <w:rPr>
          <w:rFonts w:cs="KFGQPC Uthman Taha Naskh" w:hint="cs"/>
          <w:b/>
          <w:bCs/>
          <w:color w:val="008000"/>
          <w:kern w:val="28"/>
          <w:sz w:val="30"/>
          <w:szCs w:val="30"/>
          <w:rtl/>
        </w:rPr>
        <w:t>َ</w:t>
      </w:r>
      <w:r>
        <w:rPr>
          <w:rFonts w:cs="KFGQPC Uthman Taha Naskh"/>
          <w:b/>
          <w:bCs/>
          <w:color w:val="008000"/>
          <w:kern w:val="28"/>
          <w:sz w:val="30"/>
          <w:szCs w:val="30"/>
          <w:rtl/>
        </w:rPr>
        <w:t>نَ</w:t>
      </w:r>
      <w:r>
        <w:rPr>
          <w:rFonts w:cs="KFGQPC Uthman Taha Naskh" w:hint="cs"/>
          <w:b/>
          <w:bCs/>
          <w:color w:val="008000"/>
          <w:kern w:val="28"/>
          <w:sz w:val="30"/>
          <w:szCs w:val="30"/>
          <w:rtl/>
        </w:rPr>
        <w:t>تين،</w:t>
      </w:r>
      <w:r>
        <w:rPr>
          <w:rFonts w:cs="KFGQPC Uthman Taha Naskh"/>
          <w:b/>
          <w:bCs/>
          <w:color w:val="008000"/>
          <w:kern w:val="28"/>
          <w:sz w:val="30"/>
          <w:szCs w:val="30"/>
          <w:rtl/>
        </w:rPr>
        <w:t xml:space="preserve"> مَاضِيَة</w:t>
      </w:r>
      <w:r w:rsidRPr="00572849">
        <w:rPr>
          <w:rFonts w:cs="KFGQPC Uthman Taha Naskh"/>
          <w:b/>
          <w:bCs/>
          <w:color w:val="008000"/>
          <w:kern w:val="28"/>
          <w:sz w:val="30"/>
          <w:szCs w:val="30"/>
          <w:rtl/>
        </w:rPr>
        <w:t xml:space="preserve"> و</w:t>
      </w:r>
      <w:r>
        <w:rPr>
          <w:rFonts w:cs="KFGQPC Uthman Taha Naskh" w:hint="cs"/>
          <w:b/>
          <w:bCs/>
          <w:color w:val="008000"/>
          <w:kern w:val="28"/>
          <w:sz w:val="30"/>
          <w:szCs w:val="30"/>
          <w:rtl/>
        </w:rPr>
        <w:t>مستقبلة</w:t>
      </w:r>
      <w:r w:rsidRPr="00572849">
        <w:rPr>
          <w:rFonts w:cs="KFGQPC Uthman Taha Naskh"/>
          <w:b/>
          <w:bCs/>
          <w:color w:val="008000"/>
          <w:kern w:val="28"/>
          <w:sz w:val="30"/>
          <w:szCs w:val="30"/>
          <w:rtl/>
        </w:rPr>
        <w:t>، وصوْم يوم عاشوراء</w:t>
      </w:r>
      <w:r>
        <w:rPr>
          <w:rFonts w:cs="KFGQPC Uthman Taha Naskh" w:hint="cs"/>
          <w:b/>
          <w:bCs/>
          <w:color w:val="008000"/>
          <w:kern w:val="28"/>
          <w:sz w:val="30"/>
          <w:szCs w:val="30"/>
          <w:rtl/>
        </w:rPr>
        <w:t xml:space="preserve"> </w:t>
      </w:r>
      <w:r>
        <w:rPr>
          <w:rFonts w:cs="KFGQPC Uthman Taha Naskh"/>
          <w:b/>
          <w:bCs/>
          <w:color w:val="008000"/>
          <w:kern w:val="28"/>
          <w:sz w:val="30"/>
          <w:szCs w:val="30"/>
          <w:rtl/>
        </w:rPr>
        <w:t>يُكَفِّرُ سَّنَة مَاضِيَة</w:t>
      </w:r>
      <w:r w:rsidRPr="00D831E9">
        <w:rPr>
          <w:rFonts w:cs="KFGQPC Uthman Taha Naskh"/>
          <w:b/>
          <w:bCs/>
          <w:color w:val="008000"/>
          <w:kern w:val="28"/>
          <w:sz w:val="30"/>
          <w:szCs w:val="30"/>
          <w:rtl/>
        </w:rPr>
        <w:t>».</w:t>
      </w:r>
      <w:r w:rsidRPr="00D831E9">
        <w:rPr>
          <w:rFonts w:cs="KFGQPC Uthman Taha Naskh" w:hint="cs"/>
          <w:kern w:val="28"/>
          <w:sz w:val="30"/>
          <w:szCs w:val="30"/>
          <w:rtl/>
        </w:rPr>
        <w:t xml:space="preserve"> </w:t>
      </w:r>
      <w:r w:rsidRPr="00D831E9">
        <w:rPr>
          <w:rFonts w:cs="KFGQPC Uthman Taha Naskh"/>
          <w:kern w:val="28"/>
          <w:sz w:val="30"/>
          <w:szCs w:val="30"/>
          <w:rtl/>
        </w:rPr>
        <w:t>أخرجه مسلم.</w:t>
      </w:r>
    </w:p>
    <w:p w:rsidR="005728F4" w:rsidRPr="00F846D8" w:rsidRDefault="005728F4" w:rsidP="005728F4">
      <w:pPr>
        <w:spacing w:line="360" w:lineRule="auto"/>
        <w:ind w:firstLineChars="200" w:firstLine="562"/>
        <w:rPr>
          <w:rFonts w:ascii="SimSun" w:hAnsi="SimSun"/>
          <w:b/>
          <w:bCs/>
          <w:color w:val="008000"/>
          <w:kern w:val="26"/>
          <w:sz w:val="28"/>
          <w:szCs w:val="28"/>
        </w:rPr>
      </w:pPr>
      <w:r w:rsidRPr="00F846D8">
        <w:rPr>
          <w:rFonts w:ascii="SimSun" w:hAnsi="SimSun" w:hint="eastAsia"/>
          <w:b/>
          <w:bCs/>
          <w:color w:val="008000"/>
          <w:kern w:val="26"/>
          <w:sz w:val="28"/>
          <w:szCs w:val="28"/>
        </w:rPr>
        <w:t>“阿拉法特日的斋戒，能消除</w:t>
      </w:r>
      <w:r w:rsidRPr="001D65A4">
        <w:rPr>
          <w:rFonts w:ascii="SimSun" w:hAnsi="SimSun" w:hint="eastAsia"/>
          <w:b/>
          <w:bCs/>
          <w:color w:val="008000"/>
          <w:kern w:val="26"/>
          <w:sz w:val="28"/>
          <w:szCs w:val="28"/>
        </w:rPr>
        <w:t>前后两年</w:t>
      </w:r>
      <w:r w:rsidRPr="00F846D8">
        <w:rPr>
          <w:rFonts w:ascii="SimSun" w:hAnsi="SimSun" w:hint="eastAsia"/>
          <w:b/>
          <w:bCs/>
          <w:color w:val="008000"/>
          <w:kern w:val="26"/>
          <w:sz w:val="28"/>
          <w:szCs w:val="28"/>
        </w:rPr>
        <w:t>的过错</w:t>
      </w:r>
      <w:r>
        <w:rPr>
          <w:rFonts w:ascii="SimSun" w:hAnsi="SimSun" w:hint="eastAsia"/>
          <w:b/>
          <w:bCs/>
          <w:color w:val="008000"/>
          <w:kern w:val="26"/>
          <w:sz w:val="28"/>
          <w:szCs w:val="28"/>
        </w:rPr>
        <w:t>；</w:t>
      </w:r>
      <w:r w:rsidRPr="00F846D8">
        <w:rPr>
          <w:rFonts w:ascii="SimSun" w:hAnsi="SimSun" w:hint="eastAsia"/>
          <w:b/>
          <w:bCs/>
          <w:color w:val="008000"/>
          <w:kern w:val="26"/>
          <w:sz w:val="28"/>
          <w:szCs w:val="28"/>
        </w:rPr>
        <w:t>阿苏拉日的斋戒，能消除</w:t>
      </w:r>
      <w:r>
        <w:rPr>
          <w:rFonts w:ascii="SimSun" w:hAnsi="SimSun" w:cs="SimSun" w:hint="eastAsia"/>
          <w:b/>
          <w:bCs/>
          <w:color w:val="008000"/>
          <w:kern w:val="28"/>
          <w:sz w:val="28"/>
          <w:szCs w:val="28"/>
        </w:rPr>
        <w:t>过去一年中</w:t>
      </w:r>
      <w:r w:rsidRPr="00F846D8">
        <w:rPr>
          <w:rFonts w:ascii="SimSun" w:hAnsi="SimSun" w:hint="eastAsia"/>
          <w:b/>
          <w:bCs/>
          <w:color w:val="008000"/>
          <w:kern w:val="26"/>
          <w:sz w:val="28"/>
          <w:szCs w:val="28"/>
        </w:rPr>
        <w:t>的过错</w:t>
      </w:r>
      <w:r>
        <w:rPr>
          <w:rFonts w:ascii="SimSun" w:hAnsi="SimSun" w:cs="SimSun" w:hint="eastAsia"/>
          <w:b/>
          <w:bCs/>
          <w:color w:val="008000"/>
          <w:kern w:val="28"/>
          <w:sz w:val="28"/>
          <w:szCs w:val="28"/>
        </w:rPr>
        <w:t>。”</w:t>
      </w:r>
      <w:r>
        <w:rPr>
          <w:rStyle w:val="a9"/>
          <w:rFonts w:ascii="SimSun" w:hAnsi="SimSun"/>
          <w:b/>
          <w:bCs/>
          <w:color w:val="008000"/>
          <w:kern w:val="28"/>
          <w:sz w:val="28"/>
          <w:szCs w:val="28"/>
        </w:rPr>
        <w:footnoteReference w:id="424"/>
      </w:r>
    </w:p>
    <w:p w:rsidR="005728F4" w:rsidRPr="001D65A4" w:rsidRDefault="005728F4" w:rsidP="005728F4">
      <w:pPr>
        <w:spacing w:line="360" w:lineRule="auto"/>
        <w:ind w:firstLineChars="200" w:firstLine="560"/>
        <w:rPr>
          <w:rFonts w:ascii="SimSun" w:hAnsi="SimSun"/>
          <w:kern w:val="26"/>
          <w:sz w:val="28"/>
          <w:szCs w:val="28"/>
        </w:rPr>
      </w:pPr>
      <w:r w:rsidRPr="001D65A4">
        <w:rPr>
          <w:rFonts w:ascii="SimSun" w:hAnsi="SimSun" w:cs="Andalus" w:hint="eastAsia"/>
          <w:kern w:val="26"/>
          <w:sz w:val="28"/>
          <w:szCs w:val="28"/>
          <w:lang w:val="zh-CN"/>
        </w:rPr>
        <w:t>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498"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98" inset="0,0,0,0">
              <w:txbxContent>
                <w:p w:rsidR="005728F4" w:rsidRPr="001D65A4" w:rsidRDefault="005728F4" w:rsidP="005728F4">
                  <w:pPr>
                    <w:spacing w:line="120" w:lineRule="exact"/>
                    <w:jc w:val="center"/>
                    <w:rPr>
                      <w:rFonts w:ascii="SimSun" w:hAnsi="SimSun" w:cs="Arial"/>
                      <w:kern w:val="24"/>
                      <w:sz w:val="8"/>
                      <w:szCs w:val="8"/>
                    </w:rPr>
                  </w:pPr>
                  <w:r w:rsidRPr="001D65A4">
                    <w:rPr>
                      <w:rFonts w:ascii="SimSun" w:hAnsi="SimSun" w:cs="Arial" w:hint="eastAsia"/>
                      <w:kern w:val="24"/>
                      <w:sz w:val="8"/>
                      <w:szCs w:val="8"/>
                    </w:rPr>
                    <w:t>愿主赐福之</w:t>
                  </w:r>
                </w:p>
                <w:p w:rsidR="005728F4" w:rsidRPr="001D65A4" w:rsidRDefault="005728F4" w:rsidP="005728F4">
                  <w:pPr>
                    <w:spacing w:line="120" w:lineRule="exact"/>
                    <w:jc w:val="center"/>
                    <w:rPr>
                      <w:rFonts w:ascii="SimSun" w:hAnsi="SimSun" w:cs="Arial"/>
                      <w:kern w:val="24"/>
                      <w:sz w:val="8"/>
                      <w:szCs w:val="8"/>
                    </w:rPr>
                  </w:pPr>
                  <w:r w:rsidRPr="001D65A4">
                    <w:rPr>
                      <w:rFonts w:ascii="SimSun" w:hAnsi="SimSun" w:cs="Arial" w:hint="eastAsia"/>
                      <w:kern w:val="24"/>
                      <w:sz w:val="8"/>
                      <w:szCs w:val="8"/>
                    </w:rPr>
                    <w:t>并使其平安</w:t>
                  </w:r>
                </w:p>
              </w:txbxContent>
            </v:textbox>
            <w10:wrap anchorx="page"/>
            <w10:anchorlock/>
          </v:shape>
        </w:pict>
      </w:r>
      <w:r w:rsidRPr="001D65A4">
        <w:rPr>
          <w:rFonts w:ascii="SimSun" w:hAnsi="SimSun" w:cs="Andalus" w:hint="eastAsia"/>
          <w:kern w:val="26"/>
          <w:sz w:val="28"/>
          <w:szCs w:val="28"/>
          <w:lang w:val="zh-CN"/>
        </w:rPr>
        <w:t>朝觐时在</w:t>
      </w:r>
      <w:r>
        <w:rPr>
          <w:rFonts w:ascii="SimSun" w:hAnsi="SimSun" w:cs="Andalus" w:hint="eastAsia"/>
          <w:kern w:val="26"/>
          <w:sz w:val="28"/>
          <w:szCs w:val="28"/>
          <w:lang w:val="zh-CN"/>
        </w:rPr>
        <w:t>阿拉法特演讲</w:t>
      </w:r>
      <w:r w:rsidRPr="001D65A4">
        <w:rPr>
          <w:rFonts w:ascii="SimSun" w:hAnsi="SimSun" w:cs="Andalus" w:hint="eastAsia"/>
          <w:kern w:val="26"/>
          <w:sz w:val="28"/>
          <w:szCs w:val="28"/>
          <w:lang w:val="zh-CN"/>
        </w:rPr>
        <w:t>，曾有人为他送去奶子，他喝了。</w:t>
      </w:r>
      <w:r w:rsidRPr="001D65A4">
        <w:rPr>
          <w:rStyle w:val="a9"/>
          <w:rFonts w:ascii="SimSun" w:hAnsi="SimSun" w:cs="Andalus"/>
          <w:kern w:val="26"/>
          <w:sz w:val="28"/>
          <w:szCs w:val="28"/>
          <w:lang w:val="zh-CN"/>
        </w:rPr>
        <w:footnoteReference w:id="425"/>
      </w:r>
    </w:p>
    <w:p w:rsidR="005728F4" w:rsidRDefault="005728F4" w:rsidP="005728F4">
      <w:pPr>
        <w:spacing w:line="360" w:lineRule="auto"/>
        <w:ind w:firstLineChars="200" w:firstLine="560"/>
        <w:rPr>
          <w:rFonts w:ascii="SimSun" w:hAnsi="SimSun" w:cs="Andalus"/>
          <w:b/>
          <w:bCs/>
          <w:color w:val="008000"/>
          <w:kern w:val="26"/>
          <w:sz w:val="28"/>
          <w:szCs w:val="28"/>
          <w:rtl/>
          <w:lang w:val="zh-CN"/>
        </w:rPr>
      </w:pPr>
      <w:r w:rsidRPr="00F846D8">
        <w:rPr>
          <w:rFonts w:ascii="STLiti" w:eastAsia="STLiti" w:hAnsi="SimSun" w:hint="eastAsia"/>
          <w:kern w:val="26"/>
          <w:sz w:val="28"/>
          <w:szCs w:val="28"/>
        </w:rPr>
        <w:t>3.阿苏拉日及其前一天或后一天的斋</w:t>
      </w:r>
      <w:r w:rsidRPr="00F846D8">
        <w:rPr>
          <w:rFonts w:ascii="SimSun" w:hAnsi="SimSun" w:cs="Arial" w:hint="eastAsia"/>
          <w:b/>
          <w:bCs/>
          <w:kern w:val="26"/>
          <w:sz w:val="28"/>
          <w:szCs w:val="28"/>
        </w:rPr>
        <w:t>。</w:t>
      </w:r>
      <w:r w:rsidRPr="00F846D8">
        <w:rPr>
          <w:rFonts w:ascii="SimSun" w:hAnsi="SimSun" w:cs="Andalus" w:hint="eastAsia"/>
          <w:b/>
          <w:bCs/>
          <w:color w:val="008000"/>
          <w:kern w:val="26"/>
          <w:sz w:val="28"/>
          <w:szCs w:val="28"/>
          <w:lang w:val="zh-CN"/>
        </w:rPr>
        <w:t>主的使者</w:t>
      </w:r>
      <w:r w:rsidR="00253D81" w:rsidRPr="00253D81">
        <w:rPr>
          <w:rFonts w:ascii="SimSun" w:hAnsi="SimSun"/>
          <w:b/>
          <w:bCs/>
          <w:color w:val="008000"/>
          <w:kern w:val="26"/>
          <w:sz w:val="28"/>
          <w:szCs w:val="28"/>
          <w:rtl/>
        </w:rPr>
      </w:r>
      <w:r w:rsidR="00253D81" w:rsidRPr="00253D81">
        <w:rPr>
          <w:rFonts w:ascii="SimSun" w:hAnsi="SimSun"/>
          <w:b/>
          <w:bCs/>
          <w:color w:val="008000"/>
          <w:kern w:val="26"/>
          <w:sz w:val="28"/>
          <w:szCs w:val="28"/>
        </w:rPr>
        <w:pict>
          <v:shape id="_x0000_s1497"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97" inset="0,0,0,0">
              <w:txbxContent>
                <w:p w:rsidR="005728F4" w:rsidRPr="00F45FD2" w:rsidRDefault="005728F4" w:rsidP="005728F4">
                  <w:pPr>
                    <w:spacing w:line="120" w:lineRule="exact"/>
                    <w:jc w:val="center"/>
                    <w:rPr>
                      <w:rFonts w:ascii="SimSun" w:hAnsi="SimSun" w:cs="Arial"/>
                      <w:b/>
                      <w:bCs/>
                      <w:color w:val="008000"/>
                      <w:kern w:val="24"/>
                      <w:sz w:val="8"/>
                      <w:szCs w:val="8"/>
                    </w:rPr>
                  </w:pPr>
                  <w:r w:rsidRPr="00F45FD2">
                    <w:rPr>
                      <w:rFonts w:ascii="SimSun" w:hAnsi="SimSun" w:cs="Arial" w:hint="eastAsia"/>
                      <w:b/>
                      <w:bCs/>
                      <w:color w:val="008000"/>
                      <w:kern w:val="24"/>
                      <w:sz w:val="8"/>
                      <w:szCs w:val="8"/>
                    </w:rPr>
                    <w:t>愿主赐福之</w:t>
                  </w:r>
                </w:p>
                <w:p w:rsidR="005728F4" w:rsidRPr="00F45FD2" w:rsidRDefault="005728F4" w:rsidP="005728F4">
                  <w:pPr>
                    <w:spacing w:line="120" w:lineRule="exact"/>
                    <w:jc w:val="center"/>
                    <w:rPr>
                      <w:rFonts w:ascii="SimSun" w:hAnsi="SimSun" w:cs="Arial"/>
                      <w:b/>
                      <w:bCs/>
                      <w:color w:val="008000"/>
                      <w:kern w:val="24"/>
                      <w:sz w:val="8"/>
                      <w:szCs w:val="8"/>
                    </w:rPr>
                  </w:pPr>
                  <w:r w:rsidRPr="00F45FD2">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cs="Andalus" w:hint="eastAsia"/>
          <w:b/>
          <w:bCs/>
          <w:color w:val="008000"/>
          <w:kern w:val="26"/>
          <w:sz w:val="28"/>
          <w:szCs w:val="28"/>
          <w:lang w:val="zh-CN"/>
        </w:rPr>
        <w:t>说：</w:t>
      </w:r>
    </w:p>
    <w:p w:rsidR="005728F4" w:rsidRDefault="005728F4" w:rsidP="005728F4">
      <w:pPr>
        <w:pStyle w:val="afb"/>
        <w:spacing w:after="0" w:line="240" w:lineRule="auto"/>
        <w:ind w:left="0" w:firstLineChars="200" w:firstLine="602"/>
        <w:jc w:val="both"/>
        <w:rPr>
          <w:rFonts w:cs="KFGQPC Uthman Taha Naskh"/>
          <w:kern w:val="28"/>
          <w:sz w:val="30"/>
          <w:szCs w:val="30"/>
          <w:lang w:eastAsia="zh-CN"/>
        </w:rPr>
      </w:pPr>
      <w:r>
        <w:rPr>
          <w:rFonts w:ascii="SimSun" w:hAnsi="SimSun" w:cs="KFGQPC Uthman Taha Naskh" w:hint="cs"/>
          <w:b/>
          <w:bCs/>
          <w:color w:val="008000"/>
          <w:kern w:val="28"/>
          <w:sz w:val="30"/>
          <w:szCs w:val="30"/>
          <w:rtl/>
        </w:rPr>
        <w:t>قال رسول الله ﷺ:</w:t>
      </w:r>
      <w:r w:rsidRPr="00D831E9">
        <w:rPr>
          <w:rFonts w:cs="KFGQPC Uthman Taha Naskh"/>
          <w:b/>
          <w:bCs/>
          <w:color w:val="008000"/>
          <w:kern w:val="28"/>
          <w:sz w:val="30"/>
          <w:szCs w:val="30"/>
          <w:rtl/>
        </w:rPr>
        <w:t>«</w:t>
      </w:r>
      <w:r w:rsidRPr="001D65A4">
        <w:rPr>
          <w:rFonts w:cs="KFGQPC Uthman Taha Naskh"/>
          <w:b/>
          <w:bCs/>
          <w:color w:val="008000"/>
          <w:kern w:val="28"/>
          <w:sz w:val="30"/>
          <w:szCs w:val="30"/>
          <w:rtl/>
        </w:rPr>
        <w:t>هَذَا يَوْمُ عَاشُورَاءَ. وَلَمْ يَكْتُبِ ا</w:t>
      </w:r>
      <w:r>
        <w:rPr>
          <w:rFonts w:cs="KFGQPC Uthman Taha Naskh" w:hint="cs"/>
          <w:b/>
          <w:bCs/>
          <w:color w:val="008000"/>
          <w:kern w:val="28"/>
          <w:sz w:val="30"/>
          <w:szCs w:val="30"/>
          <w:rtl/>
        </w:rPr>
        <w:t>للهُ</w:t>
      </w:r>
      <w:r w:rsidRPr="001D65A4">
        <w:rPr>
          <w:rFonts w:cs="KFGQPC Uthman Taha Naskh"/>
          <w:b/>
          <w:bCs/>
          <w:color w:val="008000"/>
          <w:kern w:val="28"/>
          <w:sz w:val="30"/>
          <w:szCs w:val="30"/>
          <w:rtl/>
        </w:rPr>
        <w:t xml:space="preserve"> عَلَيْكُمْ صِيَامَهُ. وَأَنَا صَائِمٌ. فَمَنْ أَحَبّ مِنْكُمْ أَنْ يَصُومَ فَلْيَصُمْ. وَمَنْ أَحَبّ أَنْ يُفْطِرَ فَلْيُفْطِرْ</w:t>
      </w:r>
      <w:r>
        <w:rPr>
          <w:rFonts w:cs="KFGQPC Uthman Taha Naskh" w:hint="cs"/>
          <w:b/>
          <w:bCs/>
          <w:color w:val="008000"/>
          <w:kern w:val="28"/>
          <w:sz w:val="30"/>
          <w:szCs w:val="30"/>
          <w:rtl/>
        </w:rPr>
        <w:t>».</w:t>
      </w:r>
      <w:r>
        <w:rPr>
          <w:rFonts w:cs="KFGQPC Uthman Taha Naskh" w:hint="cs"/>
          <w:kern w:val="28"/>
          <w:sz w:val="30"/>
          <w:szCs w:val="30"/>
          <w:rtl/>
        </w:rPr>
        <w:t xml:space="preserve"> متفق عليه</w:t>
      </w:r>
    </w:p>
    <w:p w:rsidR="005728F4" w:rsidRPr="00F846D8" w:rsidRDefault="005728F4" w:rsidP="005728F4">
      <w:pPr>
        <w:spacing w:line="360" w:lineRule="auto"/>
        <w:ind w:firstLineChars="200" w:firstLine="562"/>
        <w:rPr>
          <w:rFonts w:ascii="SimSun" w:hAnsi="SimSun"/>
          <w:b/>
          <w:bCs/>
          <w:color w:val="008000"/>
          <w:kern w:val="26"/>
          <w:sz w:val="28"/>
          <w:szCs w:val="28"/>
        </w:rPr>
      </w:pPr>
      <w:r w:rsidRPr="00F846D8">
        <w:rPr>
          <w:rFonts w:ascii="SimSun" w:hAnsi="SimSun" w:cs="Andalus" w:hint="eastAsia"/>
          <w:b/>
          <w:bCs/>
          <w:color w:val="008000"/>
          <w:kern w:val="26"/>
          <w:sz w:val="28"/>
          <w:szCs w:val="28"/>
          <w:lang w:val="zh-CN"/>
        </w:rPr>
        <w:t>“今天是阿苏拉日，</w:t>
      </w:r>
      <w:r w:rsidR="00A20CB8">
        <w:rPr>
          <w:rFonts w:ascii="SimSun" w:hAnsi="SimSun" w:cs="Andalus" w:hint="eastAsia"/>
          <w:b/>
          <w:bCs/>
          <w:color w:val="008000"/>
          <w:kern w:val="26"/>
          <w:sz w:val="28"/>
          <w:szCs w:val="28"/>
          <w:lang w:val="zh-CN"/>
        </w:rPr>
        <w:t>真主</w:t>
      </w:r>
      <w:r w:rsidRPr="00F846D8">
        <w:rPr>
          <w:rFonts w:ascii="SimSun" w:hAnsi="SimSun" w:cs="Andalus" w:hint="eastAsia"/>
          <w:b/>
          <w:bCs/>
          <w:color w:val="008000"/>
          <w:kern w:val="26"/>
          <w:sz w:val="28"/>
          <w:szCs w:val="28"/>
          <w:lang w:val="zh-CN"/>
        </w:rPr>
        <w:t>没有为你们规定封阿苏拉日的斋戒，我是封斋的，谁愿意封斋，就封斋，谁愿意开斋，就开斋。”</w:t>
      </w:r>
      <w:r w:rsidRPr="00F846D8">
        <w:rPr>
          <w:rStyle w:val="a9"/>
          <w:rFonts w:ascii="SimSun" w:hAnsi="SimSun" w:cs="Andalus"/>
          <w:b/>
          <w:bCs/>
          <w:color w:val="008000"/>
          <w:kern w:val="26"/>
          <w:sz w:val="28"/>
          <w:szCs w:val="28"/>
          <w:lang w:val="zh-CN"/>
        </w:rPr>
        <w:footnoteReference w:id="426"/>
      </w:r>
    </w:p>
    <w:p w:rsidR="005728F4" w:rsidRDefault="005728F4" w:rsidP="005728F4">
      <w:pPr>
        <w:spacing w:line="360" w:lineRule="auto"/>
        <w:ind w:firstLineChars="200" w:firstLine="562"/>
        <w:rPr>
          <w:rFonts w:ascii="SimSun" w:hAnsi="SimSun"/>
          <w:b/>
          <w:bCs/>
          <w:color w:val="008000"/>
          <w:kern w:val="26"/>
          <w:sz w:val="28"/>
          <w:szCs w:val="28"/>
        </w:rPr>
      </w:pPr>
      <w:r w:rsidRPr="00F846D8">
        <w:rPr>
          <w:rFonts w:ascii="SimSun" w:hAnsi="SimSun" w:hint="eastAsia"/>
          <w:b/>
          <w:bCs/>
          <w:color w:val="008000"/>
          <w:kern w:val="26"/>
          <w:sz w:val="28"/>
          <w:szCs w:val="28"/>
        </w:rPr>
        <w:t>主的使者</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496"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96" inset="0,0,0,0">
              <w:txbxContent>
                <w:p w:rsidR="005728F4" w:rsidRPr="00F45FD2" w:rsidRDefault="005728F4" w:rsidP="005728F4">
                  <w:pPr>
                    <w:spacing w:line="120" w:lineRule="exact"/>
                    <w:jc w:val="center"/>
                    <w:rPr>
                      <w:rFonts w:ascii="SimSun" w:hAnsi="SimSun" w:cs="Arial"/>
                      <w:b/>
                      <w:bCs/>
                      <w:color w:val="008000"/>
                      <w:kern w:val="24"/>
                      <w:sz w:val="8"/>
                      <w:szCs w:val="8"/>
                    </w:rPr>
                  </w:pPr>
                  <w:r w:rsidRPr="00F45FD2">
                    <w:rPr>
                      <w:rFonts w:ascii="SimSun" w:hAnsi="SimSun" w:cs="Arial" w:hint="eastAsia"/>
                      <w:b/>
                      <w:bCs/>
                      <w:color w:val="008000"/>
                      <w:kern w:val="24"/>
                      <w:sz w:val="8"/>
                      <w:szCs w:val="8"/>
                    </w:rPr>
                    <w:t>愿主赐福之</w:t>
                  </w:r>
                </w:p>
                <w:p w:rsidR="005728F4" w:rsidRPr="00F45FD2" w:rsidRDefault="005728F4" w:rsidP="005728F4">
                  <w:pPr>
                    <w:spacing w:line="120" w:lineRule="exact"/>
                    <w:jc w:val="center"/>
                    <w:rPr>
                      <w:rFonts w:ascii="SimSun" w:hAnsi="SimSun" w:cs="Arial"/>
                      <w:b/>
                      <w:bCs/>
                      <w:color w:val="008000"/>
                      <w:kern w:val="24"/>
                      <w:sz w:val="8"/>
                      <w:szCs w:val="8"/>
                    </w:rPr>
                  </w:pPr>
                  <w:r w:rsidRPr="00F45FD2">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5728F4" w:rsidRPr="00D831E9" w:rsidRDefault="005728F4" w:rsidP="005728F4">
      <w:pPr>
        <w:pStyle w:val="afb"/>
        <w:spacing w:after="0" w:line="240" w:lineRule="auto"/>
        <w:ind w:left="0" w:firstLineChars="200" w:firstLine="602"/>
        <w:jc w:val="both"/>
        <w:rPr>
          <w:rFonts w:cs="KFGQPC Uthman Taha Naskh"/>
          <w:kern w:val="28"/>
          <w:sz w:val="30"/>
          <w:szCs w:val="30"/>
        </w:rPr>
      </w:pPr>
      <w:r>
        <w:rPr>
          <w:rFonts w:ascii="SimSun" w:hAnsi="SimSun" w:cs="KFGQPC Uthman Taha Naskh" w:hint="cs"/>
          <w:b/>
          <w:bCs/>
          <w:color w:val="008000"/>
          <w:kern w:val="28"/>
          <w:sz w:val="30"/>
          <w:szCs w:val="30"/>
          <w:rtl/>
        </w:rPr>
        <w:t>قال رسول الله ﷺ:</w:t>
      </w:r>
      <w:r w:rsidRPr="00D831E9">
        <w:rPr>
          <w:rFonts w:cs="KFGQPC Uthman Taha Naskh"/>
          <w:b/>
          <w:bCs/>
          <w:color w:val="008000"/>
          <w:kern w:val="28"/>
          <w:sz w:val="30"/>
          <w:szCs w:val="30"/>
          <w:rtl/>
        </w:rPr>
        <w:t>«</w:t>
      </w:r>
      <w:r w:rsidRPr="00053616">
        <w:rPr>
          <w:rFonts w:cs="KFGQPC Uthman Taha Naskh"/>
          <w:b/>
          <w:bCs/>
          <w:color w:val="008000"/>
          <w:kern w:val="28"/>
          <w:sz w:val="30"/>
          <w:szCs w:val="30"/>
          <w:rtl/>
        </w:rPr>
        <w:t>لَئِنْ بَقِيتُ إِلَىَ قَابِلٍ لأَصُومَنّ التّاسِعَ</w:t>
      </w:r>
      <w:r w:rsidRPr="00D831E9">
        <w:rPr>
          <w:rFonts w:cs="KFGQPC Uthman Taha Naskh"/>
          <w:b/>
          <w:bCs/>
          <w:color w:val="008000"/>
          <w:kern w:val="28"/>
          <w:sz w:val="30"/>
          <w:szCs w:val="30"/>
          <w:rtl/>
        </w:rPr>
        <w:t>».</w:t>
      </w:r>
      <w:r w:rsidRPr="00D831E9">
        <w:rPr>
          <w:rFonts w:cs="KFGQPC Uthman Taha Naskh" w:hint="cs"/>
          <w:kern w:val="28"/>
          <w:sz w:val="30"/>
          <w:szCs w:val="30"/>
          <w:rtl/>
        </w:rPr>
        <w:t xml:space="preserve"> </w:t>
      </w:r>
      <w:r w:rsidRPr="00D831E9">
        <w:rPr>
          <w:rFonts w:cs="KFGQPC Uthman Taha Naskh"/>
          <w:kern w:val="28"/>
          <w:sz w:val="30"/>
          <w:szCs w:val="30"/>
          <w:rtl/>
        </w:rPr>
        <w:t>أخرجه مسلم.</w:t>
      </w:r>
    </w:p>
    <w:p w:rsidR="005728F4" w:rsidRPr="00F846D8" w:rsidRDefault="005728F4" w:rsidP="005728F4">
      <w:pPr>
        <w:spacing w:line="360" w:lineRule="auto"/>
        <w:ind w:firstLineChars="200" w:firstLine="562"/>
        <w:rPr>
          <w:rFonts w:ascii="SimSun" w:hAnsi="SimSun"/>
          <w:b/>
          <w:bCs/>
          <w:color w:val="008000"/>
          <w:kern w:val="26"/>
          <w:sz w:val="28"/>
          <w:szCs w:val="28"/>
        </w:rPr>
      </w:pPr>
      <w:r w:rsidRPr="00F846D8">
        <w:rPr>
          <w:rFonts w:ascii="SimSun" w:hAnsi="SimSun" w:hint="eastAsia"/>
          <w:b/>
          <w:bCs/>
          <w:color w:val="008000"/>
          <w:kern w:val="26"/>
          <w:sz w:val="28"/>
          <w:szCs w:val="28"/>
        </w:rPr>
        <w:t>“如果我能活到明年的此时，我一定封第九日的斋。</w:t>
      </w:r>
      <w:r w:rsidRPr="00F846D8">
        <w:rPr>
          <w:rFonts w:ascii="SimSun" w:hAnsi="SimSun" w:cs="Andalus" w:hint="eastAsia"/>
          <w:b/>
          <w:bCs/>
          <w:color w:val="008000"/>
          <w:kern w:val="26"/>
          <w:sz w:val="28"/>
          <w:szCs w:val="28"/>
          <w:lang w:val="zh-CN"/>
        </w:rPr>
        <w:t>”</w:t>
      </w:r>
      <w:r w:rsidRPr="00F846D8">
        <w:rPr>
          <w:rStyle w:val="a9"/>
          <w:rFonts w:ascii="SimSun" w:hAnsi="SimSun" w:cs="Andalus"/>
          <w:b/>
          <w:bCs/>
          <w:color w:val="008000"/>
          <w:kern w:val="26"/>
          <w:sz w:val="28"/>
          <w:szCs w:val="28"/>
          <w:lang w:val="zh-CN"/>
        </w:rPr>
        <w:footnoteReference w:id="427"/>
      </w:r>
    </w:p>
    <w:p w:rsidR="005728F4" w:rsidRPr="00053616" w:rsidRDefault="005728F4" w:rsidP="005728F4">
      <w:pPr>
        <w:spacing w:line="360" w:lineRule="auto"/>
        <w:ind w:firstLineChars="200" w:firstLine="560"/>
        <w:rPr>
          <w:rFonts w:ascii="SimSun" w:hAnsi="SimSun"/>
          <w:kern w:val="26"/>
          <w:sz w:val="28"/>
          <w:szCs w:val="28"/>
        </w:rPr>
      </w:pPr>
      <w:r w:rsidRPr="00F846D8">
        <w:rPr>
          <w:rFonts w:ascii="STLiti" w:eastAsia="STLiti" w:hAnsi="SimSun" w:hint="eastAsia"/>
          <w:kern w:val="26"/>
          <w:sz w:val="28"/>
          <w:szCs w:val="28"/>
        </w:rPr>
        <w:t>4.伊历八月份多多地封斋。</w:t>
      </w:r>
      <w:r w:rsidRPr="00053616">
        <w:rPr>
          <w:rFonts w:ascii="SimSun" w:hAnsi="SimSun" w:cs="Andalus" w:hint="eastAsia"/>
          <w:kern w:val="26"/>
          <w:sz w:val="28"/>
          <w:szCs w:val="28"/>
          <w:lang w:val="zh-CN"/>
        </w:rPr>
        <w:t>主的使者</w:t>
      </w:r>
      <w:r w:rsidR="00253D81">
        <w:rPr>
          <w:rFonts w:ascii="SimSun" w:hAnsi="SimSun"/>
          <w:kern w:val="26"/>
          <w:sz w:val="28"/>
          <w:szCs w:val="28"/>
        </w:rPr>
      </w:r>
      <w:r w:rsidR="00253D81" w:rsidRPr="00253D81">
        <w:rPr>
          <w:rFonts w:ascii="SimSun" w:hAnsi="SimSun"/>
          <w:kern w:val="26"/>
          <w:sz w:val="28"/>
          <w:szCs w:val="28"/>
        </w:rPr>
        <w:pict>
          <v:shape id="_x0000_s1495"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95" inset="0,0,0,0">
              <w:txbxContent>
                <w:p w:rsidR="005728F4" w:rsidRPr="00053616" w:rsidRDefault="005728F4" w:rsidP="005728F4">
                  <w:pPr>
                    <w:spacing w:line="120" w:lineRule="exact"/>
                    <w:jc w:val="center"/>
                    <w:rPr>
                      <w:rFonts w:ascii="SimSun" w:hAnsi="SimSun" w:cs="Arial"/>
                      <w:kern w:val="24"/>
                      <w:sz w:val="8"/>
                      <w:szCs w:val="8"/>
                    </w:rPr>
                  </w:pPr>
                  <w:r w:rsidRPr="00053616">
                    <w:rPr>
                      <w:rFonts w:ascii="SimSun" w:hAnsi="SimSun" w:cs="Arial" w:hint="eastAsia"/>
                      <w:kern w:val="24"/>
                      <w:sz w:val="8"/>
                      <w:szCs w:val="8"/>
                    </w:rPr>
                    <w:t>愿主赐福之</w:t>
                  </w:r>
                </w:p>
                <w:p w:rsidR="005728F4" w:rsidRPr="00053616" w:rsidRDefault="005728F4" w:rsidP="005728F4">
                  <w:pPr>
                    <w:spacing w:line="120" w:lineRule="exact"/>
                    <w:jc w:val="center"/>
                    <w:rPr>
                      <w:rFonts w:ascii="SimSun" w:hAnsi="SimSun" w:cs="Arial"/>
                      <w:kern w:val="24"/>
                      <w:sz w:val="8"/>
                      <w:szCs w:val="8"/>
                    </w:rPr>
                  </w:pPr>
                  <w:r w:rsidRPr="00053616">
                    <w:rPr>
                      <w:rFonts w:ascii="SimSun" w:hAnsi="SimSun" w:cs="Arial" w:hint="eastAsia"/>
                      <w:kern w:val="24"/>
                      <w:sz w:val="8"/>
                      <w:szCs w:val="8"/>
                    </w:rPr>
                    <w:t>并使其平安</w:t>
                  </w:r>
                </w:p>
              </w:txbxContent>
            </v:textbox>
            <w10:wrap anchorx="page"/>
            <w10:anchorlock/>
          </v:shape>
        </w:pict>
      </w:r>
      <w:r w:rsidRPr="00053616">
        <w:rPr>
          <w:rFonts w:ascii="SimSun" w:hAnsi="SimSun" w:cs="Andalus" w:hint="eastAsia"/>
          <w:kern w:val="26"/>
          <w:sz w:val="28"/>
          <w:szCs w:val="28"/>
          <w:lang w:val="zh-CN"/>
        </w:rPr>
        <w:t>封的最多是伊历八月的斋。</w:t>
      </w:r>
      <w:r w:rsidRPr="00053616">
        <w:rPr>
          <w:rStyle w:val="a9"/>
          <w:rFonts w:ascii="SimSun" w:hAnsi="SimSun" w:cs="Andalus"/>
          <w:kern w:val="26"/>
          <w:sz w:val="28"/>
          <w:szCs w:val="28"/>
          <w:lang w:val="zh-CN"/>
        </w:rPr>
        <w:footnoteReference w:id="428"/>
      </w:r>
      <w:r w:rsidRPr="00053616">
        <w:rPr>
          <w:rFonts w:ascii="SimSun" w:hAnsi="SimSun" w:cs="Andalus" w:hint="eastAsia"/>
          <w:kern w:val="26"/>
          <w:sz w:val="28"/>
          <w:szCs w:val="28"/>
          <w:lang w:val="zh-CN"/>
        </w:rPr>
        <w:t>（指副功斋）</w:t>
      </w:r>
    </w:p>
    <w:p w:rsidR="005728F4" w:rsidRDefault="005728F4" w:rsidP="005728F4">
      <w:pPr>
        <w:spacing w:line="360" w:lineRule="auto"/>
        <w:ind w:firstLineChars="200" w:firstLine="560"/>
        <w:rPr>
          <w:rFonts w:ascii="SimSun" w:hAnsi="SimSun"/>
          <w:b/>
          <w:bCs/>
          <w:snapToGrid w:val="0"/>
          <w:color w:val="008000"/>
          <w:kern w:val="26"/>
          <w:sz w:val="28"/>
          <w:szCs w:val="28"/>
          <w:rtl/>
        </w:rPr>
      </w:pPr>
      <w:r w:rsidRPr="00F846D8">
        <w:rPr>
          <w:rFonts w:ascii="STLiti" w:eastAsia="STLiti" w:hAnsi="SimSun" w:hint="eastAsia"/>
          <w:kern w:val="26"/>
          <w:sz w:val="28"/>
          <w:szCs w:val="28"/>
        </w:rPr>
        <w:t>5.封星期一和星期四的斋。</w:t>
      </w:r>
      <w:r w:rsidRPr="00F846D8">
        <w:rPr>
          <w:rFonts w:ascii="SimSun" w:hAnsi="SimSun" w:cs="Arial" w:hint="eastAsia"/>
          <w:kern w:val="26"/>
          <w:sz w:val="28"/>
          <w:szCs w:val="28"/>
        </w:rPr>
        <w:t>因为</w:t>
      </w:r>
      <w:r w:rsidRPr="00F846D8">
        <w:rPr>
          <w:rFonts w:ascii="SimSun" w:hAnsi="SimSun" w:cs="Arial" w:hint="eastAsia"/>
          <w:b/>
          <w:bCs/>
          <w:color w:val="008000"/>
          <w:kern w:val="26"/>
          <w:sz w:val="28"/>
          <w:szCs w:val="28"/>
        </w:rPr>
        <w:t>主的使者</w:t>
      </w:r>
      <w:r w:rsidR="00253D81">
        <w:rPr>
          <w:rFonts w:ascii="SimSun" w:hAnsi="SimSun"/>
          <w:b/>
          <w:bCs/>
          <w:color w:val="008000"/>
          <w:kern w:val="26"/>
          <w:sz w:val="28"/>
          <w:szCs w:val="28"/>
          <w:rtl/>
        </w:rPr>
      </w:r>
      <w:r w:rsidR="00253D81" w:rsidRPr="00253D81">
        <w:rPr>
          <w:rFonts w:ascii="SimSun" w:hAnsi="SimSun"/>
          <w:b/>
          <w:bCs/>
          <w:color w:val="008000"/>
          <w:kern w:val="26"/>
          <w:sz w:val="28"/>
          <w:szCs w:val="28"/>
        </w:rPr>
        <w:pict>
          <v:shape id="_x0000_s1494"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94" inset="0,0,0,0">
              <w:txbxContent>
                <w:p w:rsidR="005728F4" w:rsidRPr="00F45FD2" w:rsidRDefault="005728F4" w:rsidP="005728F4">
                  <w:pPr>
                    <w:spacing w:line="120" w:lineRule="exact"/>
                    <w:jc w:val="center"/>
                    <w:rPr>
                      <w:rFonts w:ascii="SimSun" w:hAnsi="SimSun" w:cs="Arial"/>
                      <w:b/>
                      <w:bCs/>
                      <w:color w:val="008000"/>
                      <w:kern w:val="24"/>
                      <w:sz w:val="8"/>
                      <w:szCs w:val="8"/>
                    </w:rPr>
                  </w:pPr>
                  <w:r w:rsidRPr="00F45FD2">
                    <w:rPr>
                      <w:rFonts w:ascii="SimSun" w:hAnsi="SimSun" w:cs="Arial" w:hint="eastAsia"/>
                      <w:b/>
                      <w:bCs/>
                      <w:color w:val="008000"/>
                      <w:kern w:val="24"/>
                      <w:sz w:val="8"/>
                      <w:szCs w:val="8"/>
                    </w:rPr>
                    <w:t>愿主赐福之</w:t>
                  </w:r>
                </w:p>
                <w:p w:rsidR="005728F4" w:rsidRPr="00F45FD2" w:rsidRDefault="005728F4" w:rsidP="005728F4">
                  <w:pPr>
                    <w:spacing w:line="120" w:lineRule="exact"/>
                    <w:jc w:val="center"/>
                    <w:rPr>
                      <w:rFonts w:ascii="SimSun" w:hAnsi="SimSun" w:cs="Arial"/>
                      <w:b/>
                      <w:bCs/>
                      <w:color w:val="008000"/>
                      <w:kern w:val="24"/>
                      <w:sz w:val="8"/>
                      <w:szCs w:val="8"/>
                    </w:rPr>
                  </w:pPr>
                  <w:r w:rsidRPr="00F45FD2">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snapToGrid w:val="0"/>
          <w:color w:val="008000"/>
          <w:kern w:val="26"/>
          <w:sz w:val="28"/>
          <w:szCs w:val="28"/>
        </w:rPr>
        <w:t>说：</w:t>
      </w:r>
    </w:p>
    <w:p w:rsidR="005728F4" w:rsidRPr="00025B0A" w:rsidRDefault="005728F4" w:rsidP="005728F4">
      <w:pPr>
        <w:pStyle w:val="afb"/>
        <w:spacing w:after="0" w:line="240" w:lineRule="auto"/>
        <w:ind w:left="0" w:firstLineChars="200" w:firstLine="602"/>
        <w:jc w:val="both"/>
        <w:rPr>
          <w:rFonts w:cs="KFGQPC Uthman Taha Naskh"/>
          <w:kern w:val="28"/>
          <w:sz w:val="30"/>
          <w:szCs w:val="30"/>
          <w:rtl/>
        </w:rPr>
      </w:pPr>
      <w:r>
        <w:rPr>
          <w:rFonts w:ascii="SimSun" w:hAnsi="SimSun" w:cs="KFGQPC Uthman Taha Naskh" w:hint="cs"/>
          <w:b/>
          <w:bCs/>
          <w:color w:val="008000"/>
          <w:kern w:val="28"/>
          <w:sz w:val="30"/>
          <w:szCs w:val="30"/>
          <w:rtl/>
        </w:rPr>
        <w:t>قال رسول الله ﷺ:</w:t>
      </w:r>
      <w:r w:rsidRPr="00025B0A">
        <w:rPr>
          <w:rFonts w:ascii="SimSun" w:hAnsi="SimSun" w:cs="KFGQPC Uthman Taha Naskh"/>
          <w:b/>
          <w:bCs/>
          <w:color w:val="008000"/>
          <w:kern w:val="28"/>
          <w:sz w:val="30"/>
          <w:szCs w:val="30"/>
          <w:rtl/>
        </w:rPr>
        <w:t>«تُعرض</w:t>
      </w:r>
      <w:r w:rsidRPr="00025B0A">
        <w:rPr>
          <w:rFonts w:ascii="SimSun" w:hAnsi="SimSun" w:cs="KFGQPC Uthman Taha Naskh" w:hint="cs"/>
          <w:b/>
          <w:bCs/>
          <w:color w:val="008000"/>
          <w:kern w:val="28"/>
          <w:sz w:val="30"/>
          <w:szCs w:val="30"/>
          <w:rtl/>
        </w:rPr>
        <w:t>ُ</w:t>
      </w:r>
      <w:r w:rsidRPr="00025B0A">
        <w:rPr>
          <w:rFonts w:ascii="SimSun" w:hAnsi="SimSun" w:cs="KFGQPC Uthman Taha Naskh"/>
          <w:b/>
          <w:bCs/>
          <w:color w:val="008000"/>
          <w:kern w:val="28"/>
          <w:sz w:val="30"/>
          <w:szCs w:val="30"/>
          <w:rtl/>
        </w:rPr>
        <w:t xml:space="preserve"> الأعم</w:t>
      </w:r>
      <w:r w:rsidRPr="00025B0A">
        <w:rPr>
          <w:rFonts w:ascii="SimSun" w:hAnsi="SimSun" w:cs="KFGQPC Uthman Taha Naskh" w:hint="cs"/>
          <w:b/>
          <w:bCs/>
          <w:color w:val="008000"/>
          <w:kern w:val="28"/>
          <w:sz w:val="30"/>
          <w:szCs w:val="30"/>
          <w:rtl/>
        </w:rPr>
        <w:t>ـ</w:t>
      </w:r>
      <w:r w:rsidRPr="00025B0A">
        <w:rPr>
          <w:rFonts w:ascii="SimSun" w:hAnsi="SimSun" w:cs="KFGQPC Uthman Taha Naskh"/>
          <w:b/>
          <w:bCs/>
          <w:color w:val="008000"/>
          <w:kern w:val="28"/>
          <w:sz w:val="30"/>
          <w:szCs w:val="30"/>
          <w:rtl/>
        </w:rPr>
        <w:t>ال</w:t>
      </w:r>
      <w:r w:rsidRPr="00025B0A">
        <w:rPr>
          <w:rFonts w:ascii="SimSun" w:hAnsi="SimSun" w:cs="KFGQPC Uthman Taha Naskh" w:hint="cs"/>
          <w:b/>
          <w:bCs/>
          <w:color w:val="008000"/>
          <w:kern w:val="28"/>
          <w:sz w:val="30"/>
          <w:szCs w:val="30"/>
          <w:rtl/>
        </w:rPr>
        <w:t>ُ</w:t>
      </w:r>
      <w:r w:rsidRPr="00025B0A">
        <w:rPr>
          <w:rFonts w:ascii="SimSun" w:hAnsi="SimSun" w:cs="KFGQPC Uthman Taha Naskh"/>
          <w:b/>
          <w:bCs/>
          <w:color w:val="008000"/>
          <w:kern w:val="28"/>
          <w:sz w:val="30"/>
          <w:szCs w:val="30"/>
          <w:rtl/>
        </w:rPr>
        <w:t xml:space="preserve"> يوم الاثنين ويوم الخميس، ف</w:t>
      </w:r>
      <w:r w:rsidRPr="00025B0A">
        <w:rPr>
          <w:rFonts w:ascii="SimSun" w:hAnsi="SimSun" w:cs="KFGQPC Uthman Taha Naskh" w:hint="cs"/>
          <w:b/>
          <w:bCs/>
          <w:color w:val="008000"/>
          <w:kern w:val="28"/>
          <w:sz w:val="30"/>
          <w:szCs w:val="30"/>
          <w:rtl/>
        </w:rPr>
        <w:t>أُ</w:t>
      </w:r>
      <w:r w:rsidRPr="00025B0A">
        <w:rPr>
          <w:rFonts w:ascii="SimSun" w:hAnsi="SimSun" w:cs="KFGQPC Uthman Taha Naskh"/>
          <w:b/>
          <w:bCs/>
          <w:color w:val="008000"/>
          <w:kern w:val="28"/>
          <w:sz w:val="30"/>
          <w:szCs w:val="30"/>
          <w:rtl/>
        </w:rPr>
        <w:t>حبُّ أن ي</w:t>
      </w:r>
      <w:r w:rsidRPr="00025B0A">
        <w:rPr>
          <w:rFonts w:ascii="SimSun" w:hAnsi="SimSun" w:cs="KFGQPC Uthman Taha Naskh" w:hint="cs"/>
          <w:b/>
          <w:bCs/>
          <w:color w:val="008000"/>
          <w:kern w:val="28"/>
          <w:sz w:val="30"/>
          <w:szCs w:val="30"/>
          <w:rtl/>
        </w:rPr>
        <w:t>ُ</w:t>
      </w:r>
      <w:r w:rsidRPr="00025B0A">
        <w:rPr>
          <w:rFonts w:ascii="SimSun" w:hAnsi="SimSun" w:cs="KFGQPC Uthman Taha Naskh"/>
          <w:b/>
          <w:bCs/>
          <w:color w:val="008000"/>
          <w:kern w:val="28"/>
          <w:sz w:val="30"/>
          <w:szCs w:val="30"/>
          <w:rtl/>
        </w:rPr>
        <w:t>عرض</w:t>
      </w:r>
      <w:r w:rsidRPr="00025B0A">
        <w:rPr>
          <w:rFonts w:ascii="SimSun" w:hAnsi="SimSun" w:cs="KFGQPC Uthman Taha Naskh" w:hint="cs"/>
          <w:b/>
          <w:bCs/>
          <w:color w:val="008000"/>
          <w:kern w:val="28"/>
          <w:sz w:val="30"/>
          <w:szCs w:val="30"/>
          <w:rtl/>
        </w:rPr>
        <w:t>َ</w:t>
      </w:r>
      <w:r w:rsidRPr="00025B0A">
        <w:rPr>
          <w:rFonts w:ascii="SimSun" w:hAnsi="SimSun" w:cs="KFGQPC Uthman Taha Naskh"/>
          <w:b/>
          <w:bCs/>
          <w:color w:val="008000"/>
          <w:kern w:val="28"/>
          <w:sz w:val="30"/>
          <w:szCs w:val="30"/>
          <w:rtl/>
        </w:rPr>
        <w:t xml:space="preserve"> عملي وأنا صائم»</w:t>
      </w:r>
      <w:r w:rsidRPr="00025B0A">
        <w:rPr>
          <w:rFonts w:ascii="SimSun" w:hAnsi="SimSun" w:cs="KFGQPC Uthman Taha Naskh" w:hint="cs"/>
          <w:b/>
          <w:bCs/>
          <w:color w:val="008000"/>
          <w:kern w:val="28"/>
          <w:sz w:val="30"/>
          <w:szCs w:val="30"/>
          <w:rtl/>
        </w:rPr>
        <w:t xml:space="preserve">.  </w:t>
      </w:r>
      <w:r w:rsidRPr="00D831E9">
        <w:rPr>
          <w:rFonts w:cs="KFGQPC Uthman Taha Naskh"/>
          <w:kern w:val="28"/>
          <w:sz w:val="30"/>
          <w:szCs w:val="30"/>
          <w:rtl/>
        </w:rPr>
        <w:t>أخرجه</w:t>
      </w:r>
      <w:r w:rsidRPr="00025B0A">
        <w:rPr>
          <w:rFonts w:cs="KFGQPC Uthman Taha Naskh"/>
          <w:kern w:val="28"/>
          <w:sz w:val="30"/>
          <w:szCs w:val="30"/>
          <w:rtl/>
        </w:rPr>
        <w:t xml:space="preserve"> النسائي</w:t>
      </w:r>
    </w:p>
    <w:p w:rsidR="005728F4" w:rsidRPr="00F846D8" w:rsidRDefault="005728F4" w:rsidP="005728F4">
      <w:pPr>
        <w:spacing w:line="360" w:lineRule="auto"/>
        <w:ind w:firstLineChars="200" w:firstLine="562"/>
        <w:rPr>
          <w:rFonts w:ascii="SimSun" w:hAnsi="SimSun"/>
          <w:b/>
          <w:bCs/>
          <w:color w:val="008000"/>
          <w:kern w:val="26"/>
          <w:sz w:val="28"/>
          <w:szCs w:val="28"/>
        </w:rPr>
      </w:pPr>
      <w:r w:rsidRPr="00F846D8">
        <w:rPr>
          <w:rFonts w:ascii="SimSun" w:hAnsi="SimSun" w:hint="eastAsia"/>
          <w:b/>
          <w:bCs/>
          <w:snapToGrid w:val="0"/>
          <w:color w:val="008000"/>
          <w:kern w:val="26"/>
          <w:sz w:val="28"/>
          <w:szCs w:val="28"/>
        </w:rPr>
        <w:t xml:space="preserve"> “</w:t>
      </w:r>
      <w:r>
        <w:rPr>
          <w:rFonts w:ascii="SimSun" w:hAnsi="SimSun" w:hint="eastAsia"/>
          <w:b/>
          <w:bCs/>
          <w:color w:val="008000"/>
          <w:kern w:val="26"/>
          <w:sz w:val="28"/>
          <w:szCs w:val="28"/>
        </w:rPr>
        <w:t>所有的工作都</w:t>
      </w:r>
      <w:r w:rsidRPr="00F846D8">
        <w:rPr>
          <w:rFonts w:ascii="SimSun" w:hAnsi="SimSun" w:hint="eastAsia"/>
          <w:b/>
          <w:bCs/>
          <w:color w:val="008000"/>
          <w:kern w:val="26"/>
          <w:sz w:val="28"/>
          <w:szCs w:val="28"/>
        </w:rPr>
        <w:t>在星期一和星期四被呈现，我</w:t>
      </w:r>
      <w:r>
        <w:rPr>
          <w:rFonts w:ascii="SimSun" w:hAnsi="SimSun" w:hint="eastAsia"/>
          <w:b/>
          <w:bCs/>
          <w:color w:val="008000"/>
          <w:kern w:val="26"/>
          <w:sz w:val="28"/>
          <w:szCs w:val="28"/>
        </w:rPr>
        <w:t>喜爱</w:t>
      </w:r>
      <w:r w:rsidRPr="00F846D8">
        <w:rPr>
          <w:rFonts w:ascii="SimSun" w:hAnsi="SimSun" w:hint="eastAsia"/>
          <w:b/>
          <w:bCs/>
          <w:color w:val="008000"/>
          <w:kern w:val="26"/>
          <w:sz w:val="28"/>
          <w:szCs w:val="28"/>
        </w:rPr>
        <w:t>我的工作被呈现时，我是封着斋的。</w:t>
      </w:r>
      <w:r w:rsidRPr="00F846D8">
        <w:rPr>
          <w:rFonts w:ascii="SimSun" w:hAnsi="SimSun" w:cs="Andalus" w:hint="eastAsia"/>
          <w:b/>
          <w:bCs/>
          <w:color w:val="008000"/>
          <w:kern w:val="26"/>
          <w:sz w:val="28"/>
          <w:szCs w:val="28"/>
          <w:lang w:val="zh-CN"/>
        </w:rPr>
        <w:t>”</w:t>
      </w:r>
      <w:r w:rsidRPr="00F846D8">
        <w:rPr>
          <w:rStyle w:val="a9"/>
          <w:rFonts w:ascii="SimSun" w:hAnsi="SimSun" w:cs="Andalus"/>
          <w:b/>
          <w:bCs/>
          <w:color w:val="008000"/>
          <w:kern w:val="26"/>
          <w:sz w:val="28"/>
          <w:szCs w:val="28"/>
          <w:lang w:val="zh-CN"/>
        </w:rPr>
        <w:footnoteReference w:id="429"/>
      </w:r>
    </w:p>
    <w:p w:rsidR="005728F4" w:rsidRDefault="005728F4" w:rsidP="005728F4">
      <w:pPr>
        <w:spacing w:line="360" w:lineRule="auto"/>
        <w:ind w:firstLineChars="200" w:firstLine="560"/>
        <w:rPr>
          <w:rFonts w:ascii="SimSun" w:hAnsi="SimSun"/>
          <w:b/>
          <w:noProof/>
          <w:color w:val="008000"/>
          <w:kern w:val="26"/>
          <w:sz w:val="28"/>
          <w:szCs w:val="28"/>
        </w:rPr>
      </w:pPr>
      <w:r w:rsidRPr="00F846D8">
        <w:rPr>
          <w:rFonts w:ascii="SimSun" w:hAnsi="SimSun" w:hint="eastAsia"/>
          <w:kern w:val="26"/>
          <w:sz w:val="28"/>
          <w:szCs w:val="28"/>
        </w:rPr>
        <w:t>有人关于星期一的斋戒询问</w:t>
      </w:r>
      <w:r w:rsidRPr="00F846D8">
        <w:rPr>
          <w:rFonts w:ascii="SimSun" w:hAnsi="SimSun" w:cs="Arial" w:hint="eastAsia"/>
          <w:b/>
          <w:bCs/>
          <w:color w:val="008000"/>
          <w:kern w:val="26"/>
          <w:sz w:val="28"/>
          <w:szCs w:val="28"/>
        </w:rPr>
        <w:t>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493"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93" inset="0,0,0,0">
              <w:txbxContent>
                <w:p w:rsidR="005728F4" w:rsidRPr="00F45FD2" w:rsidRDefault="005728F4" w:rsidP="005728F4">
                  <w:pPr>
                    <w:spacing w:line="120" w:lineRule="exact"/>
                    <w:jc w:val="center"/>
                    <w:rPr>
                      <w:rFonts w:ascii="SimSun" w:hAnsi="SimSun" w:cs="Arial"/>
                      <w:b/>
                      <w:bCs/>
                      <w:color w:val="008000"/>
                      <w:kern w:val="24"/>
                      <w:sz w:val="8"/>
                      <w:szCs w:val="8"/>
                    </w:rPr>
                  </w:pPr>
                  <w:r w:rsidRPr="00F45FD2">
                    <w:rPr>
                      <w:rFonts w:ascii="SimSun" w:hAnsi="SimSun" w:cs="Arial" w:hint="eastAsia"/>
                      <w:b/>
                      <w:bCs/>
                      <w:color w:val="008000"/>
                      <w:kern w:val="24"/>
                      <w:sz w:val="8"/>
                      <w:szCs w:val="8"/>
                    </w:rPr>
                    <w:t>愿主赐福之</w:t>
                  </w:r>
                </w:p>
                <w:p w:rsidR="005728F4" w:rsidRPr="00F45FD2" w:rsidRDefault="005728F4" w:rsidP="005728F4">
                  <w:pPr>
                    <w:spacing w:line="120" w:lineRule="exact"/>
                    <w:jc w:val="center"/>
                    <w:rPr>
                      <w:rFonts w:ascii="SimSun" w:hAnsi="SimSun" w:cs="Arial"/>
                      <w:b/>
                      <w:bCs/>
                      <w:color w:val="008000"/>
                      <w:kern w:val="24"/>
                      <w:sz w:val="8"/>
                      <w:szCs w:val="8"/>
                    </w:rPr>
                  </w:pPr>
                  <w:r w:rsidRPr="00F45FD2">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noProof/>
          <w:color w:val="008000"/>
          <w:kern w:val="26"/>
          <w:sz w:val="28"/>
          <w:szCs w:val="28"/>
        </w:rPr>
        <w:t>，使者说：</w:t>
      </w:r>
    </w:p>
    <w:p w:rsidR="005728F4" w:rsidRPr="00D831E9" w:rsidRDefault="005728F4" w:rsidP="005728F4">
      <w:pPr>
        <w:pStyle w:val="afb"/>
        <w:spacing w:after="0" w:line="240" w:lineRule="auto"/>
        <w:ind w:left="0" w:firstLineChars="200" w:firstLine="602"/>
        <w:jc w:val="both"/>
        <w:rPr>
          <w:rFonts w:cs="KFGQPC Uthman Taha Naskh"/>
          <w:kern w:val="28"/>
          <w:sz w:val="30"/>
          <w:szCs w:val="30"/>
        </w:rPr>
      </w:pPr>
      <w:r>
        <w:rPr>
          <w:rFonts w:ascii="SimSun" w:hAnsi="SimSun" w:cs="KFGQPC Uthman Taha Naskh" w:hint="cs"/>
          <w:b/>
          <w:bCs/>
          <w:color w:val="008000"/>
          <w:kern w:val="28"/>
          <w:sz w:val="30"/>
          <w:szCs w:val="30"/>
          <w:rtl/>
        </w:rPr>
        <w:t>قال الرسول ﷺ:</w:t>
      </w:r>
      <w:r w:rsidRPr="00D831E9">
        <w:rPr>
          <w:rFonts w:cs="KFGQPC Uthman Taha Naskh"/>
          <w:b/>
          <w:bCs/>
          <w:color w:val="008000"/>
          <w:kern w:val="28"/>
          <w:sz w:val="30"/>
          <w:szCs w:val="30"/>
          <w:rtl/>
        </w:rPr>
        <w:t>«</w:t>
      </w:r>
      <w:r w:rsidRPr="00025B0A">
        <w:rPr>
          <w:rFonts w:cs="KFGQPC Uthman Taha Naskh"/>
          <w:b/>
          <w:bCs/>
          <w:color w:val="008000"/>
          <w:kern w:val="28"/>
          <w:sz w:val="30"/>
          <w:szCs w:val="30"/>
          <w:rtl/>
        </w:rPr>
        <w:t>ذَاكَ يَوْمٌ وُلِدْتُ فِيهِ. وَأُنْزِلَ عَلَيّ فِيهِ</w:t>
      </w:r>
      <w:r w:rsidRPr="00D831E9">
        <w:rPr>
          <w:rFonts w:cs="KFGQPC Uthman Taha Naskh"/>
          <w:b/>
          <w:bCs/>
          <w:color w:val="008000"/>
          <w:kern w:val="28"/>
          <w:sz w:val="30"/>
          <w:szCs w:val="30"/>
          <w:rtl/>
        </w:rPr>
        <w:t>».</w:t>
      </w:r>
      <w:r w:rsidRPr="00D831E9">
        <w:rPr>
          <w:rFonts w:cs="KFGQPC Uthman Taha Naskh" w:hint="cs"/>
          <w:kern w:val="28"/>
          <w:sz w:val="30"/>
          <w:szCs w:val="30"/>
          <w:rtl/>
        </w:rPr>
        <w:t xml:space="preserve"> </w:t>
      </w:r>
      <w:r w:rsidRPr="00D831E9">
        <w:rPr>
          <w:rFonts w:cs="KFGQPC Uthman Taha Naskh"/>
          <w:kern w:val="28"/>
          <w:sz w:val="30"/>
          <w:szCs w:val="30"/>
          <w:rtl/>
        </w:rPr>
        <w:t>أخرجه مسلم.</w:t>
      </w:r>
    </w:p>
    <w:p w:rsidR="005728F4" w:rsidRPr="00F846D8" w:rsidRDefault="005728F4" w:rsidP="005728F4">
      <w:pPr>
        <w:spacing w:line="360" w:lineRule="auto"/>
        <w:ind w:firstLineChars="200" w:firstLine="562"/>
        <w:rPr>
          <w:rFonts w:ascii="SimSun" w:hAnsi="SimSun"/>
          <w:b/>
          <w:bCs/>
          <w:color w:val="008000"/>
          <w:kern w:val="26"/>
          <w:sz w:val="28"/>
          <w:szCs w:val="28"/>
        </w:rPr>
      </w:pPr>
      <w:r w:rsidRPr="00F846D8">
        <w:rPr>
          <w:rFonts w:ascii="SimSun" w:hAnsi="SimSun" w:hint="eastAsia"/>
          <w:b/>
          <w:noProof/>
          <w:color w:val="008000"/>
          <w:kern w:val="26"/>
          <w:sz w:val="28"/>
          <w:szCs w:val="28"/>
        </w:rPr>
        <w:t>“那一天是我出生的日子，也是我接受启示的日子。</w:t>
      </w:r>
      <w:r w:rsidRPr="00F846D8">
        <w:rPr>
          <w:rFonts w:ascii="SimSun" w:hAnsi="SimSun" w:cs="Andalus" w:hint="eastAsia"/>
          <w:b/>
          <w:bCs/>
          <w:color w:val="008000"/>
          <w:kern w:val="26"/>
          <w:sz w:val="28"/>
          <w:szCs w:val="28"/>
          <w:lang w:val="zh-CN"/>
        </w:rPr>
        <w:t>”</w:t>
      </w:r>
      <w:r w:rsidRPr="00F846D8">
        <w:rPr>
          <w:rStyle w:val="a9"/>
          <w:rFonts w:ascii="SimSun" w:hAnsi="SimSun" w:cs="Andalus"/>
          <w:b/>
          <w:bCs/>
          <w:color w:val="008000"/>
          <w:kern w:val="26"/>
          <w:sz w:val="28"/>
          <w:szCs w:val="28"/>
          <w:lang w:val="zh-CN"/>
        </w:rPr>
        <w:footnoteReference w:id="430"/>
      </w:r>
    </w:p>
    <w:p w:rsidR="005728F4" w:rsidRDefault="005728F4" w:rsidP="005728F4">
      <w:pPr>
        <w:spacing w:line="360" w:lineRule="auto"/>
        <w:ind w:firstLineChars="200" w:firstLine="560"/>
        <w:rPr>
          <w:rFonts w:ascii="SimSun" w:hAnsi="SimSun"/>
          <w:kern w:val="26"/>
          <w:sz w:val="28"/>
          <w:szCs w:val="28"/>
        </w:rPr>
      </w:pPr>
      <w:r w:rsidRPr="00F846D8">
        <w:rPr>
          <w:rFonts w:ascii="STLiti" w:eastAsia="STLiti" w:hAnsi="SimSun" w:hint="eastAsia"/>
          <w:kern w:val="26"/>
          <w:sz w:val="28"/>
          <w:szCs w:val="28"/>
        </w:rPr>
        <w:t>6.圆月之日的斋戒。</w:t>
      </w:r>
      <w:r>
        <w:rPr>
          <w:rFonts w:ascii="SimSun" w:hAnsi="SimSun" w:hint="eastAsia"/>
          <w:kern w:val="26"/>
          <w:sz w:val="28"/>
          <w:szCs w:val="28"/>
        </w:rPr>
        <w:t>因为有位圣门弟子（愿主喜悦他</w:t>
      </w:r>
      <w:r w:rsidRPr="00F846D8">
        <w:rPr>
          <w:rFonts w:ascii="SimSun" w:hAnsi="SimSun" w:hint="eastAsia"/>
          <w:kern w:val="26"/>
          <w:sz w:val="28"/>
          <w:szCs w:val="28"/>
        </w:rPr>
        <w:t>）曾说：</w:t>
      </w:r>
    </w:p>
    <w:p w:rsidR="005728F4" w:rsidRPr="00025B0A" w:rsidRDefault="005728F4" w:rsidP="005728F4">
      <w:pPr>
        <w:pStyle w:val="afb"/>
        <w:spacing w:after="0" w:line="240" w:lineRule="auto"/>
        <w:ind w:left="0" w:firstLineChars="200" w:firstLine="602"/>
        <w:jc w:val="both"/>
        <w:rPr>
          <w:rFonts w:cs="KFGQPC Uthman Taha Naskh"/>
          <w:kern w:val="28"/>
          <w:sz w:val="30"/>
          <w:szCs w:val="30"/>
          <w:rtl/>
        </w:rPr>
      </w:pPr>
      <w:r w:rsidRPr="00025B0A">
        <w:rPr>
          <w:rFonts w:ascii="SimSun" w:hAnsi="SimSun" w:cs="KFGQPC Uthman Taha Naskh"/>
          <w:b/>
          <w:bCs/>
          <w:color w:val="008000"/>
          <w:kern w:val="28"/>
          <w:sz w:val="30"/>
          <w:szCs w:val="30"/>
          <w:rtl/>
        </w:rPr>
        <w:t>«</w:t>
      </w:r>
      <w:r w:rsidRPr="00413523">
        <w:rPr>
          <w:rFonts w:ascii="SimSun" w:hAnsi="SimSun" w:cs="KFGQPC Uthman Taha Naskh"/>
          <w:b/>
          <w:bCs/>
          <w:color w:val="008000"/>
          <w:kern w:val="28"/>
          <w:sz w:val="30"/>
          <w:szCs w:val="30"/>
          <w:rtl/>
        </w:rPr>
        <w:t>أمرنا</w:t>
      </w:r>
      <w:r>
        <w:rPr>
          <w:rFonts w:ascii="SimSun" w:hAnsi="SimSun" w:cs="KFGQPC Uthman Taha Naskh" w:hint="cs"/>
          <w:b/>
          <w:bCs/>
          <w:color w:val="008000"/>
          <w:kern w:val="28"/>
          <w:sz w:val="30"/>
          <w:szCs w:val="30"/>
          <w:rtl/>
        </w:rPr>
        <w:t xml:space="preserve"> رسول الله ﷺ</w:t>
      </w:r>
      <w:r w:rsidRPr="00413523">
        <w:rPr>
          <w:rtl/>
        </w:rPr>
        <w:t xml:space="preserve"> </w:t>
      </w:r>
      <w:r w:rsidRPr="00413523">
        <w:rPr>
          <w:rFonts w:ascii="SimSun" w:hAnsi="SimSun" w:cs="KFGQPC Uthman Taha Naskh"/>
          <w:b/>
          <w:bCs/>
          <w:color w:val="008000"/>
          <w:kern w:val="28"/>
          <w:sz w:val="30"/>
          <w:szCs w:val="30"/>
          <w:rtl/>
        </w:rPr>
        <w:t>أن نصوم من الشهر ثلاثة أيام البيض ثلاث عشرة وأبع عشرة وخمس عشرة</w:t>
      </w:r>
      <w:r w:rsidRPr="00025B0A">
        <w:rPr>
          <w:rFonts w:ascii="SimSun" w:hAnsi="SimSun" w:cs="KFGQPC Uthman Taha Naskh"/>
          <w:b/>
          <w:bCs/>
          <w:color w:val="008000"/>
          <w:kern w:val="28"/>
          <w:sz w:val="30"/>
          <w:szCs w:val="30"/>
          <w:rtl/>
        </w:rPr>
        <w:t>»</w:t>
      </w:r>
      <w:r w:rsidRPr="00025B0A">
        <w:rPr>
          <w:rFonts w:ascii="SimSun" w:hAnsi="SimSun" w:cs="KFGQPC Uthman Taha Naskh" w:hint="cs"/>
          <w:b/>
          <w:bCs/>
          <w:color w:val="008000"/>
          <w:kern w:val="28"/>
          <w:sz w:val="30"/>
          <w:szCs w:val="30"/>
          <w:rtl/>
        </w:rPr>
        <w:t xml:space="preserve">.  </w:t>
      </w:r>
      <w:r w:rsidRPr="00D831E9">
        <w:rPr>
          <w:rFonts w:cs="KFGQPC Uthman Taha Naskh"/>
          <w:kern w:val="28"/>
          <w:sz w:val="30"/>
          <w:szCs w:val="30"/>
          <w:rtl/>
        </w:rPr>
        <w:t>أخرجه</w:t>
      </w:r>
      <w:r w:rsidRPr="00025B0A">
        <w:rPr>
          <w:rFonts w:cs="KFGQPC Uthman Taha Naskh"/>
          <w:kern w:val="28"/>
          <w:sz w:val="30"/>
          <w:szCs w:val="30"/>
          <w:rtl/>
        </w:rPr>
        <w:t xml:space="preserve"> النسائي</w:t>
      </w:r>
    </w:p>
    <w:p w:rsidR="005728F4" w:rsidRPr="00F846D8" w:rsidRDefault="005728F4" w:rsidP="005728F4">
      <w:pPr>
        <w:spacing w:line="360" w:lineRule="auto"/>
        <w:ind w:firstLineChars="200" w:firstLine="562"/>
        <w:rPr>
          <w:rFonts w:ascii="SimSun" w:hAnsi="SimSun" w:cs="Andalus"/>
          <w:b/>
          <w:bCs/>
          <w:color w:val="008000"/>
          <w:kern w:val="26"/>
          <w:sz w:val="28"/>
          <w:szCs w:val="28"/>
          <w:lang w:val="zh-CN"/>
        </w:rPr>
      </w:pPr>
      <w:r w:rsidRPr="00413523">
        <w:rPr>
          <w:rFonts w:ascii="SimSun" w:hAnsi="SimSun" w:cs="Arial" w:hint="eastAsia"/>
          <w:b/>
          <w:bCs/>
          <w:color w:val="008000"/>
          <w:kern w:val="26"/>
          <w:sz w:val="28"/>
          <w:szCs w:val="28"/>
        </w:rPr>
        <w:t>“</w:t>
      </w:r>
      <w:r w:rsidRPr="00F846D8">
        <w:rPr>
          <w:rFonts w:ascii="SimSun" w:hAnsi="SimSun" w:cs="Arial" w:hint="eastAsia"/>
          <w:b/>
          <w:bCs/>
          <w:color w:val="008000"/>
          <w:kern w:val="26"/>
          <w:sz w:val="28"/>
          <w:szCs w:val="28"/>
        </w:rPr>
        <w:t>主的使者</w:t>
      </w:r>
      <w:r w:rsidR="00253D81" w:rsidRPr="00253D81">
        <w:rPr>
          <w:rFonts w:ascii="SimSun" w:hAnsi="SimSun" w:cs="Arial"/>
          <w:b/>
          <w:bCs/>
          <w:color w:val="008000"/>
          <w:kern w:val="26"/>
          <w:sz w:val="28"/>
          <w:szCs w:val="28"/>
        </w:rPr>
      </w:r>
      <w:r w:rsidR="00253D81">
        <w:rPr>
          <w:rFonts w:ascii="SimSun" w:hAnsi="SimSun" w:cs="Arial"/>
          <w:b/>
          <w:bCs/>
          <w:color w:val="008000"/>
          <w:kern w:val="26"/>
          <w:sz w:val="28"/>
          <w:szCs w:val="28"/>
        </w:rPr>
        <w:pict>
          <v:shape id="_x0000_s1492"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92" inset="0,0,0,0">
              <w:txbxContent>
                <w:p w:rsidR="005728F4" w:rsidRPr="00F45FD2" w:rsidRDefault="005728F4" w:rsidP="005728F4">
                  <w:pPr>
                    <w:spacing w:line="120" w:lineRule="exact"/>
                    <w:jc w:val="center"/>
                    <w:rPr>
                      <w:rFonts w:ascii="SimSun" w:hAnsi="SimSun" w:cs="Arial"/>
                      <w:b/>
                      <w:bCs/>
                      <w:color w:val="008000"/>
                      <w:kern w:val="24"/>
                      <w:sz w:val="8"/>
                      <w:szCs w:val="8"/>
                    </w:rPr>
                  </w:pPr>
                  <w:r w:rsidRPr="00F45FD2">
                    <w:rPr>
                      <w:rFonts w:ascii="SimSun" w:hAnsi="SimSun" w:cs="Arial" w:hint="eastAsia"/>
                      <w:b/>
                      <w:bCs/>
                      <w:color w:val="008000"/>
                      <w:kern w:val="24"/>
                      <w:sz w:val="8"/>
                      <w:szCs w:val="8"/>
                    </w:rPr>
                    <w:t>愿主赐福之</w:t>
                  </w:r>
                </w:p>
                <w:p w:rsidR="005728F4" w:rsidRPr="00F45FD2" w:rsidRDefault="005728F4" w:rsidP="005728F4">
                  <w:pPr>
                    <w:spacing w:line="120" w:lineRule="exact"/>
                    <w:jc w:val="center"/>
                    <w:rPr>
                      <w:rFonts w:ascii="SimSun" w:hAnsi="SimSun" w:cs="Arial"/>
                      <w:b/>
                      <w:bCs/>
                      <w:color w:val="008000"/>
                      <w:kern w:val="24"/>
                      <w:sz w:val="8"/>
                      <w:szCs w:val="8"/>
                    </w:rPr>
                  </w:pPr>
                  <w:r w:rsidRPr="00F45FD2">
                    <w:rPr>
                      <w:rFonts w:ascii="SimSun" w:hAnsi="SimSun" w:cs="Arial" w:hint="eastAsia"/>
                      <w:b/>
                      <w:bCs/>
                      <w:color w:val="008000"/>
                      <w:kern w:val="24"/>
                      <w:sz w:val="8"/>
                      <w:szCs w:val="8"/>
                    </w:rPr>
                    <w:t>并使其平安</w:t>
                  </w:r>
                </w:p>
              </w:txbxContent>
            </v:textbox>
            <w10:wrap anchorx="page"/>
            <w10:anchorlock/>
          </v:shape>
        </w:pict>
      </w:r>
      <w:r w:rsidRPr="00413523">
        <w:rPr>
          <w:rFonts w:ascii="SimSun" w:hAnsi="SimSun" w:cs="Arial" w:hint="eastAsia"/>
          <w:b/>
          <w:bCs/>
          <w:color w:val="008000"/>
          <w:kern w:val="26"/>
          <w:sz w:val="28"/>
          <w:szCs w:val="28"/>
        </w:rPr>
        <w:t>命令我们每月封三天月圆之日的斋戒——十三、</w:t>
      </w:r>
      <w:r w:rsidRPr="00F846D8">
        <w:rPr>
          <w:rFonts w:ascii="SimSun" w:hAnsi="SimSun" w:hint="eastAsia"/>
          <w:b/>
          <w:bCs/>
          <w:snapToGrid w:val="0"/>
          <w:color w:val="008000"/>
          <w:kern w:val="26"/>
          <w:sz w:val="28"/>
          <w:szCs w:val="28"/>
        </w:rPr>
        <w:t>十四和十五</w:t>
      </w:r>
      <w:r w:rsidRPr="00F846D8">
        <w:rPr>
          <w:rFonts w:ascii="SimSun" w:hAnsi="SimSun" w:hint="eastAsia"/>
          <w:b/>
          <w:bCs/>
          <w:color w:val="008000"/>
          <w:kern w:val="26"/>
          <w:sz w:val="28"/>
          <w:szCs w:val="28"/>
        </w:rPr>
        <w:t>。</w:t>
      </w:r>
      <w:r w:rsidRPr="00F846D8">
        <w:rPr>
          <w:rFonts w:ascii="SimSun" w:hAnsi="SimSun" w:cs="Andalus" w:hint="eastAsia"/>
          <w:b/>
          <w:bCs/>
          <w:color w:val="008000"/>
          <w:kern w:val="26"/>
          <w:sz w:val="28"/>
          <w:szCs w:val="28"/>
          <w:lang w:val="zh-CN"/>
        </w:rPr>
        <w:t>”</w:t>
      </w:r>
      <w:r w:rsidRPr="00F846D8">
        <w:rPr>
          <w:rStyle w:val="a9"/>
          <w:rFonts w:ascii="SimSun" w:hAnsi="SimSun" w:cs="Andalus"/>
          <w:b/>
          <w:bCs/>
          <w:color w:val="008000"/>
          <w:kern w:val="26"/>
          <w:sz w:val="28"/>
          <w:szCs w:val="28"/>
          <w:lang w:val="zh-CN"/>
        </w:rPr>
        <w:footnoteReference w:id="431"/>
      </w:r>
    </w:p>
    <w:p w:rsidR="005728F4" w:rsidRPr="00F846D8" w:rsidRDefault="005728F4" w:rsidP="005728F4">
      <w:pPr>
        <w:spacing w:line="360" w:lineRule="auto"/>
        <w:ind w:firstLineChars="200" w:firstLine="562"/>
        <w:rPr>
          <w:rFonts w:ascii="SimSun" w:hAnsi="SimSun"/>
          <w:b/>
          <w:bCs/>
          <w:color w:val="008000"/>
          <w:kern w:val="26"/>
          <w:sz w:val="28"/>
          <w:szCs w:val="28"/>
        </w:rPr>
      </w:pPr>
    </w:p>
    <w:p w:rsidR="005728F4" w:rsidRPr="0041344B" w:rsidRDefault="005728F4" w:rsidP="00863345">
      <w:pPr>
        <w:spacing w:beforeLines="100" w:afterLines="100" w:line="360" w:lineRule="auto"/>
        <w:jc w:val="center"/>
        <w:rPr>
          <w:rFonts w:ascii="STXinwei" w:eastAsia="STXinwei" w:hAnsi="SimSun" w:cs="Arial"/>
          <w:kern w:val="26"/>
          <w:sz w:val="36"/>
          <w:szCs w:val="36"/>
        </w:rPr>
      </w:pPr>
      <w:r w:rsidRPr="00F846D8">
        <w:rPr>
          <w:rFonts w:ascii="SimSun" w:hAnsi="SimSun"/>
          <w:kern w:val="26"/>
          <w:sz w:val="28"/>
          <w:szCs w:val="28"/>
        </w:rPr>
        <w:br w:type="page"/>
      </w:r>
      <w:r w:rsidRPr="0041344B">
        <w:rPr>
          <w:rFonts w:ascii="STXinwei" w:eastAsia="STXinwei" w:hAnsi="SimSun" w:cs="Arial" w:hint="eastAsia"/>
          <w:kern w:val="26"/>
          <w:sz w:val="36"/>
          <w:szCs w:val="36"/>
        </w:rPr>
        <w:t>坏斋的事项</w:t>
      </w:r>
    </w:p>
    <w:p w:rsidR="005728F4" w:rsidRPr="00902AE5" w:rsidRDefault="005728F4" w:rsidP="00902AE5">
      <w:pPr>
        <w:spacing w:line="360" w:lineRule="auto"/>
        <w:ind w:firstLineChars="200" w:firstLine="560"/>
        <w:rPr>
          <w:rFonts w:ascii="STXinwei" w:eastAsia="STXinwei" w:hAnsi="SimSun"/>
          <w:kern w:val="26"/>
          <w:sz w:val="28"/>
          <w:szCs w:val="28"/>
        </w:rPr>
      </w:pPr>
      <w:r w:rsidRPr="00902AE5">
        <w:rPr>
          <w:rFonts w:ascii="STXinwei" w:eastAsia="STXinwei" w:hAnsi="SimSun" w:hint="eastAsia"/>
          <w:kern w:val="26"/>
          <w:sz w:val="28"/>
          <w:szCs w:val="28"/>
        </w:rPr>
        <w:t>坏斋的事项分为两种：</w:t>
      </w:r>
    </w:p>
    <w:p w:rsidR="005728F4" w:rsidRPr="00902AE5" w:rsidRDefault="005728F4" w:rsidP="00902AE5">
      <w:pPr>
        <w:spacing w:line="360" w:lineRule="auto"/>
        <w:ind w:firstLineChars="200" w:firstLine="560"/>
        <w:rPr>
          <w:rFonts w:ascii="STLiti" w:eastAsia="STLiti" w:hAnsi="SimSun"/>
          <w:kern w:val="26"/>
          <w:sz w:val="28"/>
          <w:szCs w:val="28"/>
        </w:rPr>
      </w:pPr>
      <w:r w:rsidRPr="00902AE5">
        <w:rPr>
          <w:rFonts w:ascii="STLiti" w:eastAsia="STLiti" w:hAnsi="SimSun" w:hint="eastAsia"/>
          <w:kern w:val="26"/>
          <w:sz w:val="28"/>
          <w:szCs w:val="28"/>
        </w:rPr>
        <w:t>A</w:t>
      </w:r>
      <w:r w:rsidRPr="00902AE5">
        <w:rPr>
          <w:rFonts w:ascii="SimSun" w:hAnsi="SimSun" w:hint="eastAsia"/>
          <w:kern w:val="26"/>
          <w:sz w:val="28"/>
          <w:szCs w:val="28"/>
        </w:rPr>
        <w:t>-</w:t>
      </w:r>
      <w:r w:rsidRPr="00902AE5">
        <w:rPr>
          <w:rFonts w:ascii="STLiti" w:eastAsia="STLiti" w:hAnsi="SimSun" w:hint="eastAsia"/>
          <w:kern w:val="26"/>
          <w:sz w:val="28"/>
          <w:szCs w:val="28"/>
        </w:rPr>
        <w:t>坏斋必须还补。</w:t>
      </w:r>
    </w:p>
    <w:p w:rsidR="005728F4" w:rsidRPr="00902AE5" w:rsidRDefault="005728F4" w:rsidP="00902AE5">
      <w:pPr>
        <w:spacing w:line="360" w:lineRule="auto"/>
        <w:ind w:firstLineChars="200" w:firstLine="560"/>
        <w:rPr>
          <w:rFonts w:ascii="STLiti" w:eastAsia="STLiti" w:hAnsi="SimSun"/>
          <w:kern w:val="26"/>
          <w:sz w:val="28"/>
          <w:szCs w:val="28"/>
        </w:rPr>
      </w:pPr>
      <w:r w:rsidRPr="00902AE5">
        <w:rPr>
          <w:rFonts w:ascii="STLiti" w:eastAsia="STLiti" w:hAnsi="SimSun" w:hint="eastAsia"/>
          <w:kern w:val="26"/>
          <w:sz w:val="28"/>
          <w:szCs w:val="28"/>
        </w:rPr>
        <w:t>B</w:t>
      </w:r>
      <w:r w:rsidRPr="00902AE5">
        <w:rPr>
          <w:rFonts w:ascii="SimSun" w:hAnsi="SimSun" w:hint="eastAsia"/>
          <w:kern w:val="26"/>
          <w:sz w:val="28"/>
          <w:szCs w:val="28"/>
        </w:rPr>
        <w:t>-</w:t>
      </w:r>
      <w:r w:rsidRPr="00902AE5">
        <w:rPr>
          <w:rFonts w:ascii="STLiti" w:eastAsia="STLiti" w:hAnsi="SimSun" w:hint="eastAsia"/>
          <w:kern w:val="26"/>
          <w:sz w:val="28"/>
          <w:szCs w:val="28"/>
        </w:rPr>
        <w:t>坏斋必须还补和交纳罚赎。</w:t>
      </w:r>
    </w:p>
    <w:p w:rsidR="005728F4" w:rsidRPr="00902AE5" w:rsidRDefault="005728F4" w:rsidP="00902AE5">
      <w:pPr>
        <w:spacing w:line="360" w:lineRule="auto"/>
        <w:ind w:firstLineChars="200" w:firstLine="560"/>
        <w:rPr>
          <w:rFonts w:ascii="SimSun" w:hAnsi="SimSun"/>
          <w:kern w:val="26"/>
          <w:sz w:val="28"/>
          <w:szCs w:val="28"/>
        </w:rPr>
      </w:pPr>
      <w:r w:rsidRPr="00902AE5">
        <w:rPr>
          <w:rFonts w:ascii="STLiti" w:eastAsia="STLiti" w:hAnsi="SimSun" w:hint="eastAsia"/>
          <w:kern w:val="26"/>
          <w:sz w:val="28"/>
          <w:szCs w:val="28"/>
        </w:rPr>
        <w:t>A-坏斋必须还补</w:t>
      </w:r>
      <w:r w:rsidRPr="00902AE5">
        <w:rPr>
          <w:rFonts w:ascii="SimSun" w:hAnsi="SimSun" w:cs="SimSun" w:hint="eastAsia"/>
          <w:kern w:val="26"/>
          <w:sz w:val="28"/>
          <w:szCs w:val="28"/>
        </w:rPr>
        <w:t>：</w:t>
      </w:r>
    </w:p>
    <w:p w:rsidR="005728F4" w:rsidRPr="00F846D8" w:rsidRDefault="005728F4" w:rsidP="005728F4">
      <w:pPr>
        <w:spacing w:line="360" w:lineRule="auto"/>
        <w:ind w:firstLineChars="200" w:firstLine="562"/>
        <w:rPr>
          <w:rFonts w:ascii="SimSun" w:hAnsi="SimSun"/>
          <w:kern w:val="26"/>
          <w:sz w:val="28"/>
          <w:szCs w:val="28"/>
        </w:rPr>
      </w:pPr>
      <w:r w:rsidRPr="00F846D8">
        <w:rPr>
          <w:rFonts w:ascii="SimSun" w:hAnsi="SimSun" w:hint="eastAsia"/>
          <w:b/>
          <w:bCs/>
          <w:kern w:val="26"/>
          <w:sz w:val="28"/>
          <w:szCs w:val="28"/>
        </w:rPr>
        <w:t>1.</w:t>
      </w:r>
      <w:r w:rsidRPr="00F846D8">
        <w:rPr>
          <w:rFonts w:ascii="SimSun" w:hAnsi="SimSun" w:hint="eastAsia"/>
          <w:kern w:val="26"/>
          <w:sz w:val="28"/>
          <w:szCs w:val="28"/>
        </w:rPr>
        <w:t>故意吃喝。</w:t>
      </w:r>
    </w:p>
    <w:p w:rsidR="005728F4" w:rsidRDefault="005728F4" w:rsidP="005728F4">
      <w:pPr>
        <w:spacing w:line="360" w:lineRule="auto"/>
        <w:ind w:firstLineChars="200" w:firstLine="562"/>
        <w:rPr>
          <w:rFonts w:ascii="SimSun" w:hAnsi="SimSun"/>
          <w:b/>
          <w:bCs/>
          <w:snapToGrid w:val="0"/>
          <w:color w:val="008000"/>
          <w:kern w:val="26"/>
          <w:sz w:val="28"/>
          <w:szCs w:val="28"/>
          <w:rtl/>
        </w:rPr>
      </w:pPr>
      <w:r w:rsidRPr="00F846D8">
        <w:rPr>
          <w:rFonts w:ascii="SimSun" w:hAnsi="SimSun" w:hint="eastAsia"/>
          <w:b/>
          <w:bCs/>
          <w:kern w:val="26"/>
          <w:sz w:val="28"/>
          <w:szCs w:val="28"/>
        </w:rPr>
        <w:t>2.</w:t>
      </w:r>
      <w:r w:rsidRPr="00F846D8">
        <w:rPr>
          <w:rFonts w:ascii="SimSun" w:hAnsi="SimSun" w:hint="eastAsia"/>
          <w:kern w:val="26"/>
          <w:sz w:val="28"/>
          <w:szCs w:val="28"/>
        </w:rPr>
        <w:t>故意呕吐。</w:t>
      </w:r>
      <w:r w:rsidRPr="00F846D8">
        <w:rPr>
          <w:rFonts w:ascii="SimSun" w:hAnsi="SimSun" w:cs="Arial" w:hint="eastAsia"/>
          <w:kern w:val="26"/>
          <w:sz w:val="28"/>
          <w:szCs w:val="28"/>
        </w:rPr>
        <w:t>因为</w:t>
      </w:r>
      <w:r w:rsidRPr="00F846D8">
        <w:rPr>
          <w:rFonts w:ascii="SimSun" w:hAnsi="SimSun" w:cs="Arial" w:hint="eastAsia"/>
          <w:b/>
          <w:bCs/>
          <w:color w:val="008000"/>
          <w:kern w:val="26"/>
          <w:sz w:val="28"/>
          <w:szCs w:val="28"/>
        </w:rPr>
        <w:t>主的使者</w:t>
      </w:r>
      <w:r w:rsidR="00253D81">
        <w:rPr>
          <w:rFonts w:ascii="SimSun" w:hAnsi="SimSun"/>
          <w:b/>
          <w:bCs/>
          <w:color w:val="008000"/>
          <w:kern w:val="26"/>
          <w:sz w:val="28"/>
          <w:szCs w:val="28"/>
          <w:rtl/>
        </w:rPr>
      </w:r>
      <w:r w:rsidR="00253D81" w:rsidRPr="00253D81">
        <w:rPr>
          <w:rFonts w:ascii="SimSun" w:hAnsi="SimSun"/>
          <w:b/>
          <w:bCs/>
          <w:color w:val="008000"/>
          <w:kern w:val="26"/>
          <w:sz w:val="28"/>
          <w:szCs w:val="28"/>
        </w:rPr>
        <w:pict>
          <v:shape id="_x0000_s1491"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91" inset="0,0,0,0">
              <w:txbxContent>
                <w:p w:rsidR="005728F4" w:rsidRPr="00F45FD2" w:rsidRDefault="005728F4" w:rsidP="005728F4">
                  <w:pPr>
                    <w:spacing w:line="120" w:lineRule="exact"/>
                    <w:jc w:val="center"/>
                    <w:rPr>
                      <w:rFonts w:ascii="SimSun" w:hAnsi="SimSun" w:cs="Arial"/>
                      <w:b/>
                      <w:bCs/>
                      <w:color w:val="008000"/>
                      <w:kern w:val="24"/>
                      <w:sz w:val="8"/>
                      <w:szCs w:val="8"/>
                    </w:rPr>
                  </w:pPr>
                  <w:r w:rsidRPr="00F45FD2">
                    <w:rPr>
                      <w:rFonts w:ascii="SimSun" w:hAnsi="SimSun" w:cs="Arial" w:hint="eastAsia"/>
                      <w:b/>
                      <w:bCs/>
                      <w:color w:val="008000"/>
                      <w:kern w:val="24"/>
                      <w:sz w:val="8"/>
                      <w:szCs w:val="8"/>
                    </w:rPr>
                    <w:t>愿主赐福之</w:t>
                  </w:r>
                </w:p>
                <w:p w:rsidR="005728F4" w:rsidRPr="00F45FD2" w:rsidRDefault="005728F4" w:rsidP="005728F4">
                  <w:pPr>
                    <w:spacing w:line="120" w:lineRule="exact"/>
                    <w:jc w:val="center"/>
                    <w:rPr>
                      <w:rFonts w:ascii="SimSun" w:hAnsi="SimSun" w:cs="Arial"/>
                      <w:b/>
                      <w:bCs/>
                      <w:color w:val="008000"/>
                      <w:kern w:val="24"/>
                      <w:sz w:val="8"/>
                      <w:szCs w:val="8"/>
                    </w:rPr>
                  </w:pPr>
                  <w:r w:rsidRPr="00F45FD2">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snapToGrid w:val="0"/>
          <w:color w:val="008000"/>
          <w:kern w:val="26"/>
          <w:sz w:val="28"/>
          <w:szCs w:val="28"/>
        </w:rPr>
        <w:t>说：</w:t>
      </w:r>
    </w:p>
    <w:p w:rsidR="005728F4" w:rsidRPr="00D831E9" w:rsidRDefault="005728F4" w:rsidP="005728F4">
      <w:pPr>
        <w:bidi/>
        <w:ind w:firstLineChars="200" w:firstLine="602"/>
        <w:rPr>
          <w:rFonts w:ascii="SimSun" w:hAnsi="SimSun" w:cs="KFGQPC Uthman Taha Naskh"/>
          <w:kern w:val="28"/>
          <w:sz w:val="30"/>
          <w:szCs w:val="30"/>
          <w:rtl/>
          <w:lang w:bidi="ar-EG"/>
        </w:rPr>
      </w:pPr>
      <w:r w:rsidRPr="004D3015">
        <w:rPr>
          <w:rFonts w:ascii="mylotus1" w:hAnsi="mylotus1" w:cs="KFGQPC Uthman Taha Naskh"/>
          <w:b/>
          <w:bCs/>
          <w:color w:val="008000"/>
          <w:kern w:val="28"/>
          <w:sz w:val="30"/>
          <w:szCs w:val="30"/>
          <w:rtl/>
        </w:rPr>
        <w:t>قال</w:t>
      </w:r>
      <w:r w:rsidR="006F4CC8" w:rsidRPr="006F4CC8">
        <w:rPr>
          <w:rFonts w:ascii="SimSun" w:hAnsi="SimSun" w:cs="KFGQPC Uthman Taha Naskh" w:hint="cs"/>
          <w:b/>
          <w:bCs/>
          <w:color w:val="008000"/>
          <w:kern w:val="28"/>
          <w:sz w:val="30"/>
          <w:szCs w:val="30"/>
          <w:rtl/>
        </w:rPr>
        <w:t xml:space="preserve"> </w:t>
      </w:r>
      <w:r w:rsidR="006F4CC8">
        <w:rPr>
          <w:rFonts w:ascii="SimSun" w:hAnsi="SimSun" w:cs="KFGQPC Uthman Taha Naskh" w:hint="cs"/>
          <w:b/>
          <w:bCs/>
          <w:color w:val="008000"/>
          <w:kern w:val="28"/>
          <w:sz w:val="30"/>
          <w:szCs w:val="30"/>
          <w:rtl/>
        </w:rPr>
        <w:t>رسول الله</w:t>
      </w:r>
      <w:r w:rsidRPr="004D3015">
        <w:rPr>
          <w:rFonts w:ascii="mylotus1" w:hAnsi="mylotus1" w:cs="KFGQPC Uthman Taha Naskh"/>
          <w:b/>
          <w:bCs/>
          <w:color w:val="008000"/>
          <w:kern w:val="28"/>
          <w:sz w:val="30"/>
          <w:szCs w:val="30"/>
          <w:rtl/>
        </w:rPr>
        <w:t xml:space="preserve"> ﷺ: «</w:t>
      </w:r>
      <w:r w:rsidRPr="00413523">
        <w:rPr>
          <w:rFonts w:ascii="SimSun" w:hAnsi="SimSun" w:cs="KFGQPC Uthman Taha Naskh"/>
          <w:b/>
          <w:bCs/>
          <w:color w:val="008000"/>
          <w:kern w:val="28"/>
          <w:sz w:val="30"/>
          <w:szCs w:val="30"/>
          <w:rtl/>
          <w:lang w:bidi="ar-EG"/>
        </w:rPr>
        <w:t>ومَن استقاءَ فعليه القضاء</w:t>
      </w:r>
      <w:r w:rsidRPr="00D831E9">
        <w:rPr>
          <w:rFonts w:ascii="SimSun" w:hAnsi="SimSun" w:cs="KFGQPC Uthman Taha Naskh"/>
          <w:b/>
          <w:bCs/>
          <w:color w:val="008000"/>
          <w:kern w:val="28"/>
          <w:sz w:val="30"/>
          <w:szCs w:val="30"/>
          <w:rtl/>
          <w:lang w:bidi="ar-EG"/>
        </w:rPr>
        <w:t>».</w:t>
      </w:r>
      <w:r w:rsidRPr="00D831E9">
        <w:rPr>
          <w:rFonts w:ascii="SimSun" w:hAnsi="SimSun" w:cs="KFGQPC Uthman Taha Naskh"/>
          <w:kern w:val="28"/>
          <w:sz w:val="30"/>
          <w:szCs w:val="30"/>
          <w:rtl/>
          <w:lang w:bidi="ar-EG"/>
        </w:rPr>
        <w:t xml:space="preserve"> أخرجه الحاكم.</w:t>
      </w:r>
    </w:p>
    <w:p w:rsidR="005728F4" w:rsidRPr="00F846D8" w:rsidRDefault="006F4CC8" w:rsidP="006F4CC8">
      <w:pPr>
        <w:spacing w:line="360" w:lineRule="auto"/>
        <w:ind w:firstLineChars="200" w:firstLine="562"/>
        <w:rPr>
          <w:rFonts w:ascii="SimSun" w:hAnsi="SimSun"/>
          <w:b/>
          <w:bCs/>
          <w:color w:val="008000"/>
          <w:kern w:val="26"/>
          <w:sz w:val="28"/>
          <w:szCs w:val="28"/>
        </w:rPr>
      </w:pPr>
      <w:r>
        <w:rPr>
          <w:rFonts w:ascii="SimSun" w:hAnsi="SimSun" w:hint="eastAsia"/>
          <w:b/>
          <w:bCs/>
          <w:snapToGrid w:val="0"/>
          <w:color w:val="008000"/>
          <w:kern w:val="26"/>
          <w:sz w:val="28"/>
          <w:szCs w:val="28"/>
        </w:rPr>
        <w:t>“故意</w:t>
      </w:r>
      <w:r w:rsidR="005728F4" w:rsidRPr="00F846D8">
        <w:rPr>
          <w:rFonts w:ascii="SimSun" w:hAnsi="SimSun" w:hint="eastAsia"/>
          <w:b/>
          <w:bCs/>
          <w:snapToGrid w:val="0"/>
          <w:color w:val="008000"/>
          <w:kern w:val="26"/>
          <w:sz w:val="28"/>
          <w:szCs w:val="28"/>
        </w:rPr>
        <w:t>呕吐</w:t>
      </w:r>
      <w:r>
        <w:rPr>
          <w:rFonts w:ascii="SimSun" w:hAnsi="SimSun" w:hint="eastAsia"/>
          <w:b/>
          <w:bCs/>
          <w:snapToGrid w:val="0"/>
          <w:color w:val="008000"/>
          <w:kern w:val="26"/>
          <w:sz w:val="28"/>
          <w:szCs w:val="28"/>
        </w:rPr>
        <w:t>者</w:t>
      </w:r>
      <w:r w:rsidR="005728F4" w:rsidRPr="00F846D8">
        <w:rPr>
          <w:rFonts w:ascii="SimSun" w:hAnsi="SimSun" w:hint="eastAsia"/>
          <w:b/>
          <w:bCs/>
          <w:snapToGrid w:val="0"/>
          <w:color w:val="008000"/>
          <w:kern w:val="26"/>
          <w:sz w:val="28"/>
          <w:szCs w:val="28"/>
        </w:rPr>
        <w:t>，</w:t>
      </w:r>
      <w:r>
        <w:rPr>
          <w:rFonts w:ascii="SimSun" w:hAnsi="SimSun" w:hint="eastAsia"/>
          <w:b/>
          <w:bCs/>
          <w:snapToGrid w:val="0"/>
          <w:color w:val="008000"/>
          <w:kern w:val="26"/>
          <w:sz w:val="28"/>
          <w:szCs w:val="28"/>
        </w:rPr>
        <w:t>必须</w:t>
      </w:r>
      <w:r w:rsidR="005728F4" w:rsidRPr="00F846D8">
        <w:rPr>
          <w:rFonts w:ascii="SimSun" w:hAnsi="SimSun" w:hint="eastAsia"/>
          <w:b/>
          <w:bCs/>
          <w:snapToGrid w:val="0"/>
          <w:color w:val="008000"/>
          <w:kern w:val="26"/>
          <w:sz w:val="28"/>
          <w:szCs w:val="28"/>
        </w:rPr>
        <w:t>还补</w:t>
      </w:r>
      <w:r w:rsidR="005728F4" w:rsidRPr="00F846D8">
        <w:rPr>
          <w:rFonts w:ascii="SimSun" w:hAnsi="SimSun" w:hint="eastAsia"/>
          <w:b/>
          <w:bCs/>
          <w:color w:val="008000"/>
          <w:kern w:val="26"/>
          <w:sz w:val="28"/>
          <w:szCs w:val="28"/>
        </w:rPr>
        <w:t>。</w:t>
      </w:r>
      <w:r w:rsidR="005728F4" w:rsidRPr="00F846D8">
        <w:rPr>
          <w:rFonts w:ascii="SimSun" w:hAnsi="SimSun" w:cs="Andalus" w:hint="eastAsia"/>
          <w:b/>
          <w:bCs/>
          <w:color w:val="008000"/>
          <w:kern w:val="26"/>
          <w:sz w:val="28"/>
          <w:szCs w:val="28"/>
          <w:lang w:val="zh-CN"/>
        </w:rPr>
        <w:t>”</w:t>
      </w:r>
      <w:r w:rsidR="005728F4" w:rsidRPr="00F846D8">
        <w:rPr>
          <w:rStyle w:val="a9"/>
          <w:rFonts w:ascii="SimSun" w:hAnsi="SimSun" w:cs="Andalus"/>
          <w:b/>
          <w:bCs/>
          <w:color w:val="008000"/>
          <w:kern w:val="26"/>
          <w:sz w:val="28"/>
          <w:szCs w:val="28"/>
          <w:lang w:val="zh-CN"/>
        </w:rPr>
        <w:footnoteReference w:id="432"/>
      </w:r>
    </w:p>
    <w:p w:rsidR="005728F4" w:rsidRPr="00F846D8" w:rsidRDefault="005728F4" w:rsidP="005728F4">
      <w:pPr>
        <w:spacing w:line="360" w:lineRule="auto"/>
        <w:ind w:firstLineChars="200" w:firstLine="562"/>
        <w:rPr>
          <w:rFonts w:ascii="SimSun" w:hAnsi="SimSun"/>
          <w:kern w:val="26"/>
          <w:sz w:val="28"/>
          <w:szCs w:val="28"/>
        </w:rPr>
      </w:pPr>
      <w:r w:rsidRPr="00F846D8">
        <w:rPr>
          <w:rFonts w:ascii="SimSun" w:hAnsi="SimSun" w:hint="eastAsia"/>
          <w:b/>
          <w:bCs/>
          <w:kern w:val="26"/>
          <w:sz w:val="28"/>
          <w:szCs w:val="28"/>
        </w:rPr>
        <w:t>3.</w:t>
      </w:r>
      <w:r w:rsidRPr="00F846D8">
        <w:rPr>
          <w:rFonts w:ascii="SimSun" w:hAnsi="SimSun" w:hint="eastAsia"/>
          <w:kern w:val="26"/>
          <w:sz w:val="28"/>
          <w:szCs w:val="28"/>
        </w:rPr>
        <w:t>月经和产血：即使是在太阳落山前的一瞬间也罢！</w:t>
      </w:r>
    </w:p>
    <w:p w:rsidR="005728F4" w:rsidRPr="00F846D8" w:rsidRDefault="005728F4" w:rsidP="005728F4">
      <w:pPr>
        <w:spacing w:line="360" w:lineRule="auto"/>
        <w:ind w:firstLineChars="200" w:firstLine="562"/>
        <w:rPr>
          <w:rFonts w:ascii="SimSun" w:hAnsi="SimSun"/>
          <w:kern w:val="26"/>
          <w:sz w:val="28"/>
          <w:szCs w:val="28"/>
        </w:rPr>
      </w:pPr>
      <w:r w:rsidRPr="00F846D8">
        <w:rPr>
          <w:rFonts w:ascii="SimSun" w:hAnsi="SimSun" w:hint="eastAsia"/>
          <w:b/>
          <w:bCs/>
          <w:kern w:val="26"/>
          <w:sz w:val="28"/>
          <w:szCs w:val="28"/>
        </w:rPr>
        <w:t>4.</w:t>
      </w:r>
      <w:r w:rsidRPr="00F846D8">
        <w:rPr>
          <w:rFonts w:ascii="SimSun" w:hAnsi="SimSun" w:hint="eastAsia"/>
          <w:kern w:val="26"/>
          <w:sz w:val="28"/>
          <w:szCs w:val="28"/>
        </w:rPr>
        <w:t>手淫：无论是因为丈夫亲吻妻子、或是因为拥抱她、或是因为用手抚摸，都会使斋戒无效，众法学家主张必须还补。</w:t>
      </w:r>
    </w:p>
    <w:p w:rsidR="005728F4" w:rsidRPr="00F846D8" w:rsidRDefault="005728F4" w:rsidP="005728F4">
      <w:pPr>
        <w:spacing w:line="360" w:lineRule="auto"/>
        <w:ind w:firstLineChars="200" w:firstLine="560"/>
        <w:rPr>
          <w:rFonts w:ascii="SimSun" w:hAnsi="SimSun"/>
          <w:kern w:val="26"/>
          <w:sz w:val="28"/>
          <w:szCs w:val="28"/>
        </w:rPr>
      </w:pPr>
      <w:r w:rsidRPr="00F846D8">
        <w:rPr>
          <w:rFonts w:ascii="SimSun" w:hAnsi="SimSun" w:hint="eastAsia"/>
          <w:kern w:val="26"/>
          <w:sz w:val="28"/>
          <w:szCs w:val="28"/>
        </w:rPr>
        <w:t>手淫：就是故意导致遗精，无论他使用任何方式。手淫会伤害身体健康。</w:t>
      </w:r>
    </w:p>
    <w:p w:rsidR="005728F4" w:rsidRPr="00902AE5" w:rsidRDefault="005728F4" w:rsidP="00902AE5">
      <w:pPr>
        <w:spacing w:line="360" w:lineRule="auto"/>
        <w:ind w:firstLineChars="200" w:firstLine="560"/>
        <w:rPr>
          <w:rFonts w:ascii="STLiti" w:eastAsia="STLiti" w:hAnsi="SimSun"/>
          <w:kern w:val="26"/>
          <w:sz w:val="28"/>
          <w:szCs w:val="28"/>
        </w:rPr>
      </w:pPr>
      <w:r w:rsidRPr="00902AE5">
        <w:rPr>
          <w:rFonts w:ascii="STLiti" w:eastAsia="STLiti" w:hAnsi="SimSun" w:hint="eastAsia"/>
          <w:kern w:val="26"/>
          <w:sz w:val="28"/>
          <w:szCs w:val="28"/>
        </w:rPr>
        <w:t>B-坏斋必须还补和交纳罚赎</w:t>
      </w:r>
      <w:r w:rsidRPr="00902AE5">
        <w:rPr>
          <w:rFonts w:ascii="SimSun" w:hAnsi="SimSun" w:cs="SimSun" w:hint="eastAsia"/>
          <w:kern w:val="26"/>
          <w:sz w:val="28"/>
          <w:szCs w:val="28"/>
        </w:rPr>
        <w:t>：</w:t>
      </w:r>
    </w:p>
    <w:p w:rsidR="005728F4" w:rsidRPr="00F846D8" w:rsidRDefault="005728F4" w:rsidP="005728F4">
      <w:pPr>
        <w:spacing w:line="360" w:lineRule="auto"/>
        <w:ind w:firstLineChars="200" w:firstLine="560"/>
        <w:rPr>
          <w:rFonts w:ascii="SimSun" w:hAnsi="SimSun"/>
          <w:kern w:val="26"/>
          <w:sz w:val="28"/>
          <w:szCs w:val="28"/>
        </w:rPr>
      </w:pPr>
      <w:r w:rsidRPr="00F846D8">
        <w:rPr>
          <w:rFonts w:ascii="SimSun" w:hAnsi="SimSun" w:hint="eastAsia"/>
          <w:kern w:val="26"/>
          <w:sz w:val="28"/>
          <w:szCs w:val="28"/>
        </w:rPr>
        <w:t>在众法学家看来，坏斋必须还补并且交纳罚赎的只有房事。</w:t>
      </w:r>
    </w:p>
    <w:p w:rsidR="005728F4" w:rsidRDefault="005728F4" w:rsidP="00902AE5">
      <w:pPr>
        <w:spacing w:line="360" w:lineRule="auto"/>
        <w:ind w:firstLineChars="200" w:firstLine="560"/>
        <w:rPr>
          <w:rFonts w:ascii="SimSun" w:hAnsi="SimSun"/>
          <w:kern w:val="26"/>
          <w:sz w:val="28"/>
          <w:szCs w:val="28"/>
        </w:rPr>
      </w:pPr>
      <w:r w:rsidRPr="00902AE5">
        <w:rPr>
          <w:rFonts w:ascii="SimSun" w:hAnsi="SimSun" w:hint="eastAsia"/>
          <w:kern w:val="26"/>
          <w:sz w:val="28"/>
          <w:szCs w:val="28"/>
        </w:rPr>
        <w:t>罚赎：</w:t>
      </w:r>
      <w:r w:rsidRPr="00F846D8">
        <w:rPr>
          <w:rFonts w:hint="eastAsia"/>
          <w:kern w:val="26"/>
          <w:sz w:val="28"/>
          <w:szCs w:val="28"/>
        </w:rPr>
        <w:t>释放一个奴隶，或者连续不断地封两个月的斋，或者供给六十个穷人吃饭。部分法学家主张：应</w:t>
      </w:r>
      <w:r w:rsidRPr="00F846D8">
        <w:rPr>
          <w:rFonts w:ascii="SimSun" w:hAnsi="SimSun" w:hint="eastAsia"/>
          <w:kern w:val="26"/>
          <w:sz w:val="28"/>
          <w:szCs w:val="28"/>
        </w:rPr>
        <w:t>根据次序交纳罚赎。（男女都是一样）</w:t>
      </w:r>
    </w:p>
    <w:p w:rsidR="006F4CC8" w:rsidRPr="00F846D8" w:rsidRDefault="006F4CC8" w:rsidP="006F4CC8">
      <w:pPr>
        <w:spacing w:line="360" w:lineRule="auto"/>
        <w:ind w:firstLineChars="200" w:firstLine="560"/>
        <w:rPr>
          <w:rFonts w:ascii="SimSun" w:hAnsi="SimSun"/>
          <w:kern w:val="26"/>
          <w:sz w:val="28"/>
          <w:szCs w:val="28"/>
        </w:rPr>
      </w:pPr>
    </w:p>
    <w:p w:rsidR="006F4CC8" w:rsidRPr="0041344B" w:rsidRDefault="006F4CC8" w:rsidP="00863345">
      <w:pPr>
        <w:spacing w:beforeLines="100" w:afterLines="100" w:line="360" w:lineRule="auto"/>
        <w:jc w:val="center"/>
        <w:rPr>
          <w:rFonts w:ascii="STXinwei" w:eastAsia="STXinwei" w:hAnsi="SimSun" w:cs="Arial"/>
          <w:kern w:val="26"/>
          <w:sz w:val="36"/>
          <w:szCs w:val="36"/>
        </w:rPr>
      </w:pPr>
      <w:r>
        <w:rPr>
          <w:rFonts w:ascii="STXingkai" w:eastAsia="STXingkai" w:hAnsi="SimSun"/>
          <w:b/>
          <w:bCs/>
          <w:kern w:val="26"/>
          <w:sz w:val="28"/>
          <w:szCs w:val="28"/>
        </w:rPr>
        <w:br w:type="page"/>
      </w:r>
      <w:r w:rsidRPr="0041344B">
        <w:rPr>
          <w:rFonts w:ascii="STXinwei" w:eastAsia="STXinwei" w:hAnsi="SimSun" w:cs="Arial" w:hint="eastAsia"/>
          <w:kern w:val="26"/>
          <w:sz w:val="36"/>
          <w:szCs w:val="36"/>
        </w:rPr>
        <w:t>不坏斋的事项</w:t>
      </w:r>
    </w:p>
    <w:p w:rsidR="006F4CC8" w:rsidRDefault="006F4CC8" w:rsidP="00902AE5">
      <w:pPr>
        <w:spacing w:line="360" w:lineRule="auto"/>
        <w:ind w:firstLineChars="200" w:firstLine="560"/>
        <w:rPr>
          <w:rFonts w:ascii="SimSun" w:hAnsi="SimSun" w:cs="Andalus"/>
          <w:b/>
          <w:bCs/>
          <w:color w:val="008000"/>
          <w:kern w:val="26"/>
          <w:sz w:val="28"/>
          <w:szCs w:val="28"/>
          <w:lang w:val="zh-CN"/>
        </w:rPr>
      </w:pPr>
      <w:r w:rsidRPr="00902AE5">
        <w:rPr>
          <w:rFonts w:ascii="LiSu" w:eastAsia="LiSu" w:hAnsi="SimSun" w:hint="eastAsia"/>
          <w:kern w:val="26"/>
          <w:sz w:val="28"/>
          <w:szCs w:val="28"/>
        </w:rPr>
        <w:t>1.忘记（疏忽）的吃饮，</w:t>
      </w:r>
      <w:r>
        <w:rPr>
          <w:rFonts w:ascii="SimSun" w:hAnsi="SimSun" w:cs="Arial" w:hint="eastAsia"/>
          <w:kern w:val="26"/>
          <w:sz w:val="28"/>
          <w:szCs w:val="28"/>
        </w:rPr>
        <w:t>或错误的、或被迫的吃饮，不需要还补，也不需要交纳罚赎。因为</w:t>
      </w:r>
      <w:r>
        <w:rPr>
          <w:rFonts w:ascii="SimSun" w:hAnsi="SimSun" w:cs="Andalus" w:hint="eastAsia"/>
          <w:b/>
          <w:bCs/>
          <w:color w:val="008000"/>
          <w:kern w:val="26"/>
          <w:sz w:val="28"/>
          <w:szCs w:val="28"/>
          <w:lang w:val="zh-CN"/>
        </w:rPr>
        <w:t>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490"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90" inset="0,0,0,0">
              <w:txbxContent>
                <w:p w:rsidR="006F4CC8" w:rsidRDefault="006F4CC8" w:rsidP="006F4CC8">
                  <w:pPr>
                    <w:spacing w:line="120" w:lineRule="exact"/>
                    <w:jc w:val="center"/>
                    <w:rPr>
                      <w:rFonts w:ascii="SimSun" w:hAnsi="SimSun" w:cs="Arial"/>
                      <w:b/>
                      <w:bCs/>
                      <w:color w:val="008000"/>
                      <w:kern w:val="24"/>
                      <w:sz w:val="8"/>
                      <w:szCs w:val="8"/>
                    </w:rPr>
                  </w:pPr>
                  <w:r>
                    <w:rPr>
                      <w:rFonts w:ascii="SimSun" w:hAnsi="SimSun" w:cs="Arial" w:hint="eastAsia"/>
                      <w:b/>
                      <w:bCs/>
                      <w:color w:val="008000"/>
                      <w:kern w:val="24"/>
                      <w:sz w:val="8"/>
                      <w:szCs w:val="8"/>
                    </w:rPr>
                    <w:t>愿主赐福之</w:t>
                  </w:r>
                </w:p>
                <w:p w:rsidR="006F4CC8" w:rsidRDefault="006F4CC8" w:rsidP="006F4CC8">
                  <w:pPr>
                    <w:spacing w:line="120" w:lineRule="exact"/>
                    <w:jc w:val="center"/>
                    <w:rPr>
                      <w:rFonts w:ascii="SimSun" w:hAnsi="SimSun" w:cs="Arial"/>
                      <w:b/>
                      <w:bCs/>
                      <w:color w:val="008000"/>
                      <w:kern w:val="24"/>
                      <w:sz w:val="8"/>
                      <w:szCs w:val="8"/>
                    </w:rPr>
                  </w:pPr>
                  <w:r>
                    <w:rPr>
                      <w:rFonts w:ascii="SimSun" w:hAnsi="SimSun" w:cs="Arial" w:hint="eastAsia"/>
                      <w:b/>
                      <w:bCs/>
                      <w:color w:val="008000"/>
                      <w:kern w:val="24"/>
                      <w:sz w:val="8"/>
                      <w:szCs w:val="8"/>
                    </w:rPr>
                    <w:t>并使其平安</w:t>
                  </w:r>
                </w:p>
              </w:txbxContent>
            </v:textbox>
            <w10:wrap anchorx="page"/>
            <w10:anchorlock/>
          </v:shape>
        </w:pict>
      </w:r>
      <w:r>
        <w:rPr>
          <w:rFonts w:ascii="SimSun" w:hAnsi="SimSun" w:cs="Andalus" w:hint="eastAsia"/>
          <w:b/>
          <w:bCs/>
          <w:color w:val="008000"/>
          <w:kern w:val="26"/>
          <w:sz w:val="28"/>
          <w:szCs w:val="28"/>
          <w:lang w:val="zh-CN"/>
        </w:rPr>
        <w:t>说：</w:t>
      </w:r>
    </w:p>
    <w:p w:rsidR="006F4CC8" w:rsidRDefault="006F4CC8" w:rsidP="006F4CC8">
      <w:pPr>
        <w:pStyle w:val="afb"/>
        <w:spacing w:after="0" w:line="240" w:lineRule="auto"/>
        <w:ind w:left="0" w:firstLineChars="200" w:firstLine="602"/>
        <w:jc w:val="both"/>
        <w:rPr>
          <w:rFonts w:cs="KFGQPC Uthman Taha Naskh"/>
          <w:kern w:val="28"/>
          <w:sz w:val="30"/>
          <w:szCs w:val="30"/>
          <w:rtl/>
          <w:lang w:eastAsia="zh-CN"/>
        </w:rPr>
      </w:pPr>
      <w:r>
        <w:rPr>
          <w:rFonts w:ascii="SimSun" w:hAnsi="SimSun" w:cs="KFGQPC Uthman Taha Naskh" w:hint="cs"/>
          <w:b/>
          <w:bCs/>
          <w:color w:val="008000"/>
          <w:kern w:val="28"/>
          <w:sz w:val="30"/>
          <w:szCs w:val="30"/>
          <w:rtl/>
        </w:rPr>
        <w:t>قال رسول الله ﷺ:</w:t>
      </w:r>
      <w:r>
        <w:rPr>
          <w:rFonts w:cs="KFGQPC Uthman Taha Naskh" w:hint="cs"/>
          <w:b/>
          <w:bCs/>
          <w:color w:val="008000"/>
          <w:kern w:val="28"/>
          <w:sz w:val="30"/>
          <w:szCs w:val="30"/>
          <w:rtl/>
        </w:rPr>
        <w:t>«مَنْ نَسِيَ وَهُوَ صَائِمٌ، فَأَكَلَ أَوْ شَرِبَ، فَلْيُتِمّ صَوْمَهُ. فَإِنّمَا أَطْعَمَهُ اللهُ وَسَقَاهُ».</w:t>
      </w:r>
      <w:r>
        <w:rPr>
          <w:rFonts w:cs="KFGQPC Uthman Taha Naskh" w:hint="cs"/>
          <w:kern w:val="28"/>
          <w:sz w:val="30"/>
          <w:szCs w:val="30"/>
          <w:rtl/>
        </w:rPr>
        <w:t xml:space="preserve"> متفق عليه</w:t>
      </w:r>
    </w:p>
    <w:p w:rsidR="006F4CC8" w:rsidRDefault="006F4CC8" w:rsidP="006F4CC8">
      <w:pPr>
        <w:spacing w:line="360" w:lineRule="auto"/>
        <w:ind w:firstLineChars="200" w:firstLine="562"/>
        <w:rPr>
          <w:rFonts w:ascii="SimSun" w:hAnsi="SimSun" w:cs="Arial"/>
          <w:kern w:val="26"/>
          <w:sz w:val="28"/>
          <w:szCs w:val="28"/>
        </w:rPr>
      </w:pPr>
      <w:r>
        <w:rPr>
          <w:rFonts w:ascii="SimSun" w:hAnsi="SimSun" w:cs="Andalus" w:hint="eastAsia"/>
          <w:b/>
          <w:bCs/>
          <w:color w:val="008000"/>
          <w:kern w:val="26"/>
          <w:sz w:val="28"/>
          <w:szCs w:val="28"/>
          <w:lang w:val="zh-CN"/>
        </w:rPr>
        <w:t>“</w:t>
      </w:r>
      <w:r>
        <w:rPr>
          <w:rFonts w:ascii="SimSun" w:hAnsi="SimSun" w:cs="Arial" w:hint="eastAsia"/>
          <w:b/>
          <w:bCs/>
          <w:color w:val="008000"/>
          <w:kern w:val="26"/>
          <w:sz w:val="28"/>
          <w:szCs w:val="28"/>
        </w:rPr>
        <w:t>谁因为忘记了自己是封斋的人而吃</w:t>
      </w:r>
      <w:r>
        <w:rPr>
          <w:rFonts w:ascii="SimSun" w:hAnsi="SimSun" w:cs="Andalus" w:hint="eastAsia"/>
          <w:b/>
          <w:bCs/>
          <w:color w:val="008000"/>
          <w:kern w:val="26"/>
          <w:sz w:val="28"/>
          <w:szCs w:val="28"/>
          <w:lang w:val="zh-CN"/>
        </w:rPr>
        <w:t>喝</w:t>
      </w:r>
      <w:r>
        <w:rPr>
          <w:rFonts w:ascii="SimSun" w:hAnsi="SimSun" w:cs="Arial" w:hint="eastAsia"/>
          <w:b/>
          <w:bCs/>
          <w:color w:val="008000"/>
          <w:kern w:val="26"/>
          <w:sz w:val="28"/>
          <w:szCs w:val="28"/>
        </w:rPr>
        <w:t>了，那么，让他完美自己的斋戒，因为那是真主赐予他的吃</w:t>
      </w:r>
      <w:r>
        <w:rPr>
          <w:rFonts w:ascii="SimSun" w:hAnsi="SimSun" w:cs="Andalus" w:hint="eastAsia"/>
          <w:b/>
          <w:bCs/>
          <w:color w:val="008000"/>
          <w:kern w:val="26"/>
          <w:sz w:val="28"/>
          <w:szCs w:val="28"/>
          <w:lang w:val="zh-CN"/>
        </w:rPr>
        <w:t>喝</w:t>
      </w:r>
      <w:r>
        <w:rPr>
          <w:rFonts w:ascii="SimSun" w:hAnsi="SimSun" w:cs="Arial" w:hint="eastAsia"/>
          <w:b/>
          <w:bCs/>
          <w:color w:val="008000"/>
          <w:kern w:val="26"/>
          <w:sz w:val="28"/>
          <w:szCs w:val="28"/>
        </w:rPr>
        <w:t>。</w:t>
      </w:r>
      <w:r>
        <w:rPr>
          <w:rFonts w:ascii="SimSun" w:hAnsi="SimSun" w:cs="Andalus" w:hint="eastAsia"/>
          <w:b/>
          <w:bCs/>
          <w:color w:val="008000"/>
          <w:kern w:val="26"/>
          <w:sz w:val="28"/>
          <w:szCs w:val="28"/>
          <w:lang w:val="zh-CN"/>
        </w:rPr>
        <w:t>”</w:t>
      </w:r>
      <w:r>
        <w:rPr>
          <w:rStyle w:val="a9"/>
          <w:rFonts w:ascii="SimSun" w:hAnsi="SimSun" w:cs="Andalus"/>
          <w:b/>
          <w:bCs/>
          <w:color w:val="008000"/>
          <w:kern w:val="26"/>
          <w:sz w:val="28"/>
          <w:szCs w:val="28"/>
          <w:lang w:val="zh-CN"/>
        </w:rPr>
        <w:footnoteReference w:id="433"/>
      </w:r>
    </w:p>
    <w:p w:rsidR="006F4CC8" w:rsidRDefault="006F4CC8" w:rsidP="006F4CC8">
      <w:pPr>
        <w:spacing w:line="360" w:lineRule="auto"/>
        <w:ind w:firstLineChars="200" w:firstLine="562"/>
        <w:rPr>
          <w:rFonts w:ascii="SimSun" w:hAnsi="SimSun" w:cs="Andalus"/>
          <w:b/>
          <w:bCs/>
          <w:color w:val="008000"/>
          <w:kern w:val="26"/>
          <w:sz w:val="28"/>
          <w:szCs w:val="28"/>
          <w:lang w:val="zh-CN"/>
        </w:rPr>
      </w:pPr>
      <w:r>
        <w:rPr>
          <w:rFonts w:ascii="SimSun" w:hAnsi="SimSun" w:cs="Andalus" w:hint="eastAsia"/>
          <w:b/>
          <w:bCs/>
          <w:color w:val="008000"/>
          <w:kern w:val="26"/>
          <w:sz w:val="28"/>
          <w:szCs w:val="28"/>
          <w:lang w:val="zh-CN"/>
        </w:rPr>
        <w:t>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489"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89" inset="0,0,0,0">
              <w:txbxContent>
                <w:p w:rsidR="006F4CC8" w:rsidRDefault="006F4CC8" w:rsidP="006F4CC8">
                  <w:pPr>
                    <w:spacing w:line="120" w:lineRule="exact"/>
                    <w:jc w:val="center"/>
                    <w:rPr>
                      <w:rFonts w:ascii="SimSun" w:hAnsi="SimSun" w:cs="Arial"/>
                      <w:b/>
                      <w:bCs/>
                      <w:color w:val="008000"/>
                      <w:kern w:val="24"/>
                      <w:sz w:val="8"/>
                      <w:szCs w:val="8"/>
                    </w:rPr>
                  </w:pPr>
                  <w:r>
                    <w:rPr>
                      <w:rFonts w:ascii="SimSun" w:hAnsi="SimSun" w:cs="Arial" w:hint="eastAsia"/>
                      <w:b/>
                      <w:bCs/>
                      <w:color w:val="008000"/>
                      <w:kern w:val="24"/>
                      <w:sz w:val="8"/>
                      <w:szCs w:val="8"/>
                    </w:rPr>
                    <w:t>愿主赐福之</w:t>
                  </w:r>
                </w:p>
                <w:p w:rsidR="006F4CC8" w:rsidRDefault="006F4CC8" w:rsidP="006F4CC8">
                  <w:pPr>
                    <w:spacing w:line="120" w:lineRule="exact"/>
                    <w:jc w:val="center"/>
                    <w:rPr>
                      <w:rFonts w:ascii="SimSun" w:hAnsi="SimSun" w:cs="Arial"/>
                      <w:b/>
                      <w:bCs/>
                      <w:color w:val="008000"/>
                      <w:kern w:val="24"/>
                      <w:sz w:val="8"/>
                      <w:szCs w:val="8"/>
                    </w:rPr>
                  </w:pPr>
                  <w:r>
                    <w:rPr>
                      <w:rFonts w:ascii="SimSun" w:hAnsi="SimSun" w:cs="Arial" w:hint="eastAsia"/>
                      <w:b/>
                      <w:bCs/>
                      <w:color w:val="008000"/>
                      <w:kern w:val="24"/>
                      <w:sz w:val="8"/>
                      <w:szCs w:val="8"/>
                    </w:rPr>
                    <w:t>并使其平安</w:t>
                  </w:r>
                </w:p>
              </w:txbxContent>
            </v:textbox>
            <w10:wrap anchorx="page"/>
            <w10:anchorlock/>
          </v:shape>
        </w:pict>
      </w:r>
      <w:r>
        <w:rPr>
          <w:rFonts w:ascii="SimSun" w:hAnsi="SimSun" w:cs="Andalus" w:hint="eastAsia"/>
          <w:b/>
          <w:bCs/>
          <w:color w:val="008000"/>
          <w:kern w:val="26"/>
          <w:sz w:val="28"/>
          <w:szCs w:val="28"/>
          <w:lang w:val="zh-CN"/>
        </w:rPr>
        <w:t>又说：</w:t>
      </w:r>
    </w:p>
    <w:p w:rsidR="006F4CC8" w:rsidRDefault="006F4CC8" w:rsidP="006F4CC8">
      <w:pPr>
        <w:bidi/>
        <w:ind w:firstLineChars="200" w:firstLine="602"/>
        <w:rPr>
          <w:rFonts w:ascii="SimSun" w:hAnsi="SimSun" w:cs="KFGQPC Uthman Taha Naskh"/>
          <w:kern w:val="28"/>
          <w:sz w:val="30"/>
          <w:szCs w:val="30"/>
          <w:lang w:bidi="ar-EG"/>
        </w:rPr>
      </w:pPr>
      <w:r>
        <w:rPr>
          <w:rFonts w:ascii="mylotus1" w:hAnsi="mylotus1" w:cs="KFGQPC Uthman Taha Naskh" w:hint="cs"/>
          <w:b/>
          <w:bCs/>
          <w:color w:val="008000"/>
          <w:kern w:val="28"/>
          <w:sz w:val="30"/>
          <w:szCs w:val="30"/>
          <w:rtl/>
        </w:rPr>
        <w:t>قال</w:t>
      </w:r>
      <w:r>
        <w:rPr>
          <w:rFonts w:ascii="SimSun" w:hAnsi="SimSun" w:cs="KFGQPC Uthman Taha Naskh" w:hint="cs"/>
          <w:b/>
          <w:bCs/>
          <w:color w:val="008000"/>
          <w:kern w:val="28"/>
          <w:sz w:val="30"/>
          <w:szCs w:val="30"/>
          <w:rtl/>
        </w:rPr>
        <w:t xml:space="preserve"> رسول الله</w:t>
      </w:r>
      <w:r>
        <w:rPr>
          <w:rFonts w:ascii="mylotus1" w:hAnsi="mylotus1" w:cs="KFGQPC Uthman Taha Naskh" w:hint="cs"/>
          <w:b/>
          <w:bCs/>
          <w:color w:val="008000"/>
          <w:kern w:val="28"/>
          <w:sz w:val="30"/>
          <w:szCs w:val="30"/>
          <w:rtl/>
        </w:rPr>
        <w:t xml:space="preserve"> ﷺ: «</w:t>
      </w:r>
      <w:r>
        <w:rPr>
          <w:rFonts w:ascii="SimSun" w:hAnsi="SimSun" w:cs="KFGQPC Uthman Taha Naskh" w:hint="cs"/>
          <w:b/>
          <w:bCs/>
          <w:color w:val="008000"/>
          <w:kern w:val="28"/>
          <w:sz w:val="30"/>
          <w:szCs w:val="30"/>
          <w:rtl/>
          <w:lang w:bidi="ar-EG"/>
        </w:rPr>
        <w:t>وضع عن أمتي الخطأ والنسيان وما استكرهوا عليه ».</w:t>
      </w:r>
      <w:r>
        <w:rPr>
          <w:rFonts w:ascii="SimSun" w:hAnsi="SimSun" w:cs="KFGQPC Uthman Taha Naskh" w:hint="cs"/>
          <w:kern w:val="28"/>
          <w:sz w:val="30"/>
          <w:szCs w:val="30"/>
          <w:rtl/>
          <w:lang w:bidi="ar-EG"/>
        </w:rPr>
        <w:t xml:space="preserve"> أخرجه الطبراني</w:t>
      </w:r>
    </w:p>
    <w:p w:rsidR="006F4CC8" w:rsidRDefault="006F4CC8" w:rsidP="006F4CC8">
      <w:pPr>
        <w:spacing w:line="360" w:lineRule="auto"/>
        <w:ind w:firstLineChars="200" w:firstLine="562"/>
        <w:rPr>
          <w:rFonts w:ascii="SimSun" w:hAnsi="SimSun" w:cs="Arial"/>
          <w:kern w:val="26"/>
          <w:sz w:val="28"/>
          <w:szCs w:val="28"/>
        </w:rPr>
      </w:pPr>
      <w:r>
        <w:rPr>
          <w:rFonts w:ascii="SimSun" w:hAnsi="SimSun" w:cs="Andalus" w:hint="eastAsia"/>
          <w:b/>
          <w:bCs/>
          <w:color w:val="008000"/>
          <w:kern w:val="26"/>
          <w:sz w:val="28"/>
          <w:szCs w:val="28"/>
          <w:lang w:val="zh-CN"/>
        </w:rPr>
        <w:t>“</w:t>
      </w:r>
      <w:r>
        <w:rPr>
          <w:rFonts w:ascii="SimSun" w:hAnsi="SimSun" w:cs="Arial" w:hint="eastAsia"/>
          <w:b/>
          <w:bCs/>
          <w:color w:val="008000"/>
          <w:kern w:val="26"/>
          <w:sz w:val="28"/>
          <w:szCs w:val="28"/>
        </w:rPr>
        <w:t>的确，真主取消我的民众因错误、或疏忽、或被迫时所犯的错误。</w:t>
      </w:r>
      <w:r>
        <w:rPr>
          <w:rFonts w:ascii="SimSun" w:hAnsi="SimSun" w:cs="Andalus" w:hint="eastAsia"/>
          <w:b/>
          <w:bCs/>
          <w:color w:val="008000"/>
          <w:kern w:val="26"/>
          <w:sz w:val="28"/>
          <w:szCs w:val="28"/>
          <w:lang w:val="zh-CN"/>
        </w:rPr>
        <w:t>”</w:t>
      </w:r>
      <w:r>
        <w:rPr>
          <w:rStyle w:val="a9"/>
          <w:rFonts w:ascii="SimSun" w:hAnsi="SimSun" w:cs="Andalus"/>
          <w:b/>
          <w:bCs/>
          <w:color w:val="008000"/>
          <w:kern w:val="26"/>
          <w:sz w:val="28"/>
          <w:szCs w:val="28"/>
          <w:lang w:val="zh-CN"/>
        </w:rPr>
        <w:footnoteReference w:id="434"/>
      </w:r>
    </w:p>
    <w:p w:rsidR="006F4CC8" w:rsidRDefault="006F4CC8" w:rsidP="00902AE5">
      <w:pPr>
        <w:spacing w:line="360" w:lineRule="auto"/>
        <w:ind w:firstLineChars="200" w:firstLine="560"/>
        <w:rPr>
          <w:rFonts w:ascii="SimSun" w:hAnsi="SimSun" w:cs="Andalus"/>
          <w:b/>
          <w:bCs/>
          <w:color w:val="008000"/>
          <w:kern w:val="26"/>
          <w:sz w:val="28"/>
          <w:szCs w:val="28"/>
          <w:lang w:val="zh-CN"/>
        </w:rPr>
      </w:pPr>
      <w:r w:rsidRPr="00902AE5">
        <w:rPr>
          <w:rFonts w:ascii="LiSu" w:eastAsia="LiSu" w:hAnsi="SimSun" w:hint="eastAsia"/>
          <w:kern w:val="26"/>
          <w:sz w:val="28"/>
          <w:szCs w:val="28"/>
        </w:rPr>
        <w:t>2.非故意呕吐。</w:t>
      </w:r>
      <w:r>
        <w:rPr>
          <w:rFonts w:ascii="SimSun" w:hAnsi="SimSun" w:cs="Arial" w:hint="eastAsia"/>
          <w:kern w:val="26"/>
          <w:sz w:val="28"/>
          <w:szCs w:val="28"/>
        </w:rPr>
        <w:t>因为</w:t>
      </w:r>
      <w:r>
        <w:rPr>
          <w:rFonts w:ascii="SimSun" w:hAnsi="SimSun" w:cs="Andalus" w:hint="eastAsia"/>
          <w:b/>
          <w:bCs/>
          <w:color w:val="008000"/>
          <w:kern w:val="26"/>
          <w:sz w:val="28"/>
          <w:szCs w:val="28"/>
          <w:lang w:val="zh-CN"/>
        </w:rPr>
        <w:t>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488"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88" inset="0,0,0,0">
              <w:txbxContent>
                <w:p w:rsidR="006F4CC8" w:rsidRDefault="006F4CC8" w:rsidP="006F4CC8">
                  <w:pPr>
                    <w:spacing w:line="120" w:lineRule="exact"/>
                    <w:jc w:val="center"/>
                    <w:rPr>
                      <w:rFonts w:ascii="SimSun" w:hAnsi="SimSun" w:cs="Arial"/>
                      <w:b/>
                      <w:bCs/>
                      <w:color w:val="008000"/>
                      <w:kern w:val="24"/>
                      <w:sz w:val="8"/>
                      <w:szCs w:val="8"/>
                    </w:rPr>
                  </w:pPr>
                  <w:r>
                    <w:rPr>
                      <w:rFonts w:ascii="SimSun" w:hAnsi="SimSun" w:cs="Arial" w:hint="eastAsia"/>
                      <w:b/>
                      <w:bCs/>
                      <w:color w:val="008000"/>
                      <w:kern w:val="24"/>
                      <w:sz w:val="8"/>
                      <w:szCs w:val="8"/>
                    </w:rPr>
                    <w:t>愿主赐福之</w:t>
                  </w:r>
                </w:p>
                <w:p w:rsidR="006F4CC8" w:rsidRDefault="006F4CC8" w:rsidP="006F4CC8">
                  <w:pPr>
                    <w:spacing w:line="120" w:lineRule="exact"/>
                    <w:jc w:val="center"/>
                    <w:rPr>
                      <w:rFonts w:ascii="SimSun" w:hAnsi="SimSun" w:cs="Arial"/>
                      <w:b/>
                      <w:bCs/>
                      <w:color w:val="008000"/>
                      <w:kern w:val="24"/>
                      <w:sz w:val="8"/>
                      <w:szCs w:val="8"/>
                    </w:rPr>
                  </w:pPr>
                  <w:r>
                    <w:rPr>
                      <w:rFonts w:ascii="SimSun" w:hAnsi="SimSun" w:cs="Arial" w:hint="eastAsia"/>
                      <w:b/>
                      <w:bCs/>
                      <w:color w:val="008000"/>
                      <w:kern w:val="24"/>
                      <w:sz w:val="8"/>
                      <w:szCs w:val="8"/>
                    </w:rPr>
                    <w:t>并使其平安</w:t>
                  </w:r>
                </w:p>
              </w:txbxContent>
            </v:textbox>
            <w10:wrap anchorx="page"/>
            <w10:anchorlock/>
          </v:shape>
        </w:pict>
      </w:r>
      <w:r>
        <w:rPr>
          <w:rFonts w:ascii="SimSun" w:hAnsi="SimSun" w:cs="Andalus" w:hint="eastAsia"/>
          <w:b/>
          <w:bCs/>
          <w:color w:val="008000"/>
          <w:kern w:val="26"/>
          <w:sz w:val="28"/>
          <w:szCs w:val="28"/>
          <w:lang w:val="zh-CN"/>
        </w:rPr>
        <w:t>说：</w:t>
      </w:r>
    </w:p>
    <w:p w:rsidR="006F4CC8" w:rsidRDefault="006F4CC8" w:rsidP="006F4CC8">
      <w:pPr>
        <w:bidi/>
        <w:ind w:firstLineChars="200" w:firstLine="602"/>
        <w:rPr>
          <w:rFonts w:ascii="SimSun" w:hAnsi="SimSun" w:cs="KFGQPC Uthman Taha Naskh"/>
          <w:kern w:val="28"/>
          <w:sz w:val="30"/>
          <w:szCs w:val="30"/>
          <w:lang w:bidi="ar-EG"/>
        </w:rPr>
      </w:pPr>
      <w:r>
        <w:rPr>
          <w:rFonts w:ascii="mylotus1" w:hAnsi="mylotus1" w:cs="KFGQPC Uthman Taha Naskh" w:hint="cs"/>
          <w:b/>
          <w:bCs/>
          <w:color w:val="008000"/>
          <w:kern w:val="28"/>
          <w:sz w:val="30"/>
          <w:szCs w:val="30"/>
          <w:rtl/>
        </w:rPr>
        <w:t>قال</w:t>
      </w:r>
      <w:r>
        <w:rPr>
          <w:rFonts w:ascii="SimSun" w:hAnsi="SimSun" w:cs="KFGQPC Uthman Taha Naskh" w:hint="cs"/>
          <w:b/>
          <w:bCs/>
          <w:color w:val="008000"/>
          <w:kern w:val="28"/>
          <w:sz w:val="30"/>
          <w:szCs w:val="30"/>
          <w:rtl/>
        </w:rPr>
        <w:t xml:space="preserve"> رسول الله</w:t>
      </w:r>
      <w:r>
        <w:rPr>
          <w:rFonts w:ascii="mylotus1" w:hAnsi="mylotus1" w:cs="KFGQPC Uthman Taha Naskh" w:hint="cs"/>
          <w:b/>
          <w:bCs/>
          <w:color w:val="008000"/>
          <w:kern w:val="28"/>
          <w:sz w:val="30"/>
          <w:szCs w:val="30"/>
          <w:rtl/>
        </w:rPr>
        <w:t xml:space="preserve"> ﷺ: «</w:t>
      </w:r>
      <w:r>
        <w:rPr>
          <w:rFonts w:ascii="SimSun" w:hAnsi="SimSun" w:cs="KFGQPC Uthman Taha Naskh" w:hint="cs"/>
          <w:b/>
          <w:bCs/>
          <w:color w:val="008000"/>
          <w:kern w:val="28"/>
          <w:sz w:val="30"/>
          <w:szCs w:val="30"/>
          <w:rtl/>
          <w:lang w:bidi="ar-EG"/>
        </w:rPr>
        <w:t>من ذرعه القيء فليس عليه قضاء».</w:t>
      </w:r>
      <w:r>
        <w:rPr>
          <w:rFonts w:ascii="SimSun" w:hAnsi="SimSun" w:cs="KFGQPC Uthman Taha Naskh" w:hint="cs"/>
          <w:kern w:val="28"/>
          <w:sz w:val="30"/>
          <w:szCs w:val="30"/>
          <w:rtl/>
          <w:lang w:bidi="ar-EG"/>
        </w:rPr>
        <w:t xml:space="preserve"> أخرجه الحاكم.</w:t>
      </w:r>
    </w:p>
    <w:p w:rsidR="006F4CC8" w:rsidRDefault="006F4CC8" w:rsidP="006F4CC8">
      <w:pPr>
        <w:spacing w:line="360" w:lineRule="auto"/>
        <w:ind w:firstLineChars="200" w:firstLine="562"/>
        <w:rPr>
          <w:rFonts w:ascii="SimSun" w:hAnsi="SimSun" w:cs="Andalus"/>
          <w:b/>
          <w:bCs/>
          <w:color w:val="008000"/>
          <w:kern w:val="26"/>
          <w:sz w:val="28"/>
          <w:szCs w:val="28"/>
          <w:lang w:val="zh-CN"/>
        </w:rPr>
      </w:pPr>
      <w:r>
        <w:rPr>
          <w:rFonts w:ascii="SimSun" w:hAnsi="SimSun" w:cs="Andalus" w:hint="eastAsia"/>
          <w:b/>
          <w:bCs/>
          <w:color w:val="008000"/>
          <w:kern w:val="26"/>
          <w:sz w:val="28"/>
          <w:szCs w:val="28"/>
          <w:lang w:val="zh-CN"/>
        </w:rPr>
        <w:t>“谁封着斋呕吐了，那么，他不需要还补。”</w:t>
      </w:r>
      <w:r>
        <w:rPr>
          <w:rStyle w:val="a9"/>
          <w:rFonts w:ascii="SimSun" w:hAnsi="SimSun" w:cs="Andalus"/>
          <w:b/>
          <w:bCs/>
          <w:color w:val="008000"/>
          <w:kern w:val="26"/>
          <w:sz w:val="28"/>
          <w:szCs w:val="28"/>
          <w:lang w:val="zh-CN"/>
        </w:rPr>
        <w:footnoteReference w:id="435"/>
      </w:r>
    </w:p>
    <w:p w:rsidR="006F4CC8" w:rsidRDefault="006F4CC8" w:rsidP="006F4CC8">
      <w:pPr>
        <w:spacing w:line="360" w:lineRule="auto"/>
        <w:ind w:firstLineChars="200" w:firstLine="562"/>
        <w:rPr>
          <w:rFonts w:ascii="SimSun" w:hAnsi="SimSun"/>
          <w:b/>
          <w:bCs/>
          <w:color w:val="008000"/>
          <w:kern w:val="26"/>
          <w:sz w:val="28"/>
          <w:szCs w:val="28"/>
        </w:rPr>
      </w:pPr>
    </w:p>
    <w:p w:rsidR="006F4CC8" w:rsidRPr="0041344B" w:rsidRDefault="006F4CC8" w:rsidP="00863345">
      <w:pPr>
        <w:spacing w:beforeLines="100" w:afterLines="100" w:line="360" w:lineRule="auto"/>
        <w:jc w:val="center"/>
        <w:rPr>
          <w:rFonts w:ascii="STXinwei" w:eastAsia="STXinwei" w:hAnsi="SimSun" w:cs="Arial"/>
          <w:kern w:val="26"/>
          <w:sz w:val="36"/>
          <w:szCs w:val="36"/>
        </w:rPr>
      </w:pPr>
      <w:r>
        <w:rPr>
          <w:rFonts w:ascii="SimSun" w:hAnsi="SimSun" w:hint="eastAsia"/>
          <w:kern w:val="26"/>
          <w:sz w:val="28"/>
          <w:szCs w:val="28"/>
        </w:rPr>
        <w:br w:type="page"/>
      </w:r>
      <w:r w:rsidRPr="0041344B">
        <w:rPr>
          <w:rFonts w:ascii="STXinwei" w:eastAsia="STXinwei" w:hAnsi="SimSun" w:cs="Arial" w:hint="eastAsia"/>
          <w:kern w:val="26"/>
          <w:sz w:val="36"/>
          <w:szCs w:val="36"/>
        </w:rPr>
        <w:t>坐静的制度</w:t>
      </w:r>
    </w:p>
    <w:p w:rsidR="006F4CC8" w:rsidRDefault="006F4CC8" w:rsidP="006F4CC8">
      <w:pPr>
        <w:spacing w:line="360" w:lineRule="auto"/>
        <w:ind w:firstLineChars="200" w:firstLine="560"/>
        <w:rPr>
          <w:rFonts w:ascii="SimSun" w:hAnsi="SimSun" w:cs="Arial"/>
          <w:kern w:val="26"/>
          <w:sz w:val="28"/>
          <w:szCs w:val="28"/>
        </w:rPr>
      </w:pPr>
      <w:r>
        <w:rPr>
          <w:rFonts w:ascii="LiSu" w:eastAsia="LiSu" w:hAnsi="SimSun" w:hint="eastAsia"/>
          <w:kern w:val="26"/>
          <w:sz w:val="28"/>
          <w:szCs w:val="28"/>
        </w:rPr>
        <w:t>1.坐静的法律定义：</w:t>
      </w:r>
      <w:r>
        <w:rPr>
          <w:rFonts w:ascii="SimSun" w:hAnsi="SimSun" w:cs="Arial" w:hint="eastAsia"/>
          <w:kern w:val="26"/>
          <w:sz w:val="28"/>
          <w:szCs w:val="28"/>
        </w:rPr>
        <w:t>就是举意为了接近清高的真主而居住在清真寺里。</w:t>
      </w:r>
    </w:p>
    <w:p w:rsidR="00C153BE" w:rsidRDefault="00C153BE" w:rsidP="00C153BE">
      <w:pPr>
        <w:spacing w:line="360" w:lineRule="auto"/>
        <w:ind w:firstLineChars="200" w:firstLine="560"/>
        <w:rPr>
          <w:rFonts w:ascii="SimSun" w:hAnsi="SimSun"/>
          <w:kern w:val="26"/>
          <w:sz w:val="28"/>
          <w:szCs w:val="28"/>
        </w:rPr>
      </w:pPr>
      <w:r>
        <w:rPr>
          <w:rFonts w:ascii="LiSu" w:eastAsia="LiSu" w:hAnsi="SimSun" w:hint="eastAsia"/>
          <w:kern w:val="26"/>
          <w:sz w:val="28"/>
          <w:szCs w:val="28"/>
        </w:rPr>
        <w:t>2.坐静的制度：</w:t>
      </w:r>
      <w:r>
        <w:rPr>
          <w:rFonts w:ascii="SimSun" w:hAnsi="SimSun" w:hint="eastAsia"/>
          <w:kern w:val="26"/>
          <w:sz w:val="28"/>
          <w:szCs w:val="28"/>
        </w:rPr>
        <w:t>学者们一致公认坐静是法律规定的。</w:t>
      </w:r>
    </w:p>
    <w:p w:rsidR="00C153BE" w:rsidRDefault="00C153BE" w:rsidP="00C153BE">
      <w:pPr>
        <w:pStyle w:val="afb"/>
        <w:spacing w:after="0" w:line="240" w:lineRule="auto"/>
        <w:ind w:left="0" w:firstLineChars="200" w:firstLine="602"/>
        <w:jc w:val="both"/>
        <w:rPr>
          <w:rFonts w:cs="KFGQPC Uthman Taha Naskh"/>
          <w:kern w:val="28"/>
          <w:sz w:val="30"/>
          <w:szCs w:val="30"/>
          <w:lang w:eastAsia="zh-CN"/>
        </w:rPr>
      </w:pPr>
      <w:r>
        <w:rPr>
          <w:rFonts w:cs="KFGQPC Uthman Taha Naskh" w:hint="cs"/>
          <w:b/>
          <w:bCs/>
          <w:color w:val="008000"/>
          <w:kern w:val="28"/>
          <w:sz w:val="30"/>
          <w:szCs w:val="30"/>
          <w:rtl/>
        </w:rPr>
        <w:t>«</w:t>
      </w:r>
      <w:r>
        <w:rPr>
          <w:rFonts w:ascii="SimSun" w:hAnsi="SimSun" w:cs="KFGQPC Uthman Taha Naskh" w:hint="cs"/>
          <w:b/>
          <w:bCs/>
          <w:color w:val="008000"/>
          <w:kern w:val="28"/>
          <w:sz w:val="30"/>
          <w:szCs w:val="30"/>
          <w:rtl/>
        </w:rPr>
        <w:t xml:space="preserve">لأن النبيَّ ﷺ </w:t>
      </w:r>
      <w:r>
        <w:rPr>
          <w:rFonts w:cs="KFGQPC Uthman Taha Naskh" w:hint="cs"/>
          <w:b/>
          <w:bCs/>
          <w:color w:val="008000"/>
          <w:kern w:val="28"/>
          <w:sz w:val="30"/>
          <w:szCs w:val="30"/>
          <w:rtl/>
        </w:rPr>
        <w:t>كَانَ يَعْتَكِفُ الْعَشْرَ الأَوَاخِرَ مِنْ رَمَضَانَ. حَتّىَ تَوَفّاهُ اللّهُ عَزّ وَجَلّ. ثُمّ اعْتَكَفَ أَزْوَاجُهُ مِنْ بَعْدِهِ».</w:t>
      </w:r>
      <w:r>
        <w:rPr>
          <w:rFonts w:cs="KFGQPC Uthman Taha Naskh" w:hint="cs"/>
          <w:kern w:val="28"/>
          <w:sz w:val="30"/>
          <w:szCs w:val="30"/>
          <w:rtl/>
        </w:rPr>
        <w:t xml:space="preserve"> متفق عليه</w:t>
      </w:r>
    </w:p>
    <w:p w:rsidR="00C153BE" w:rsidRDefault="00C153BE" w:rsidP="00C153BE">
      <w:pPr>
        <w:spacing w:line="360" w:lineRule="auto"/>
        <w:ind w:firstLineChars="200" w:firstLine="560"/>
        <w:rPr>
          <w:rFonts w:ascii="SimSun" w:hAnsi="SimSun" w:cs="Arial"/>
          <w:kern w:val="26"/>
          <w:sz w:val="28"/>
          <w:szCs w:val="28"/>
        </w:rPr>
      </w:pPr>
      <w:r>
        <w:rPr>
          <w:rFonts w:ascii="SimSun" w:hAnsi="SimSun" w:cs="Arial" w:hint="eastAsia"/>
          <w:kern w:val="26"/>
          <w:sz w:val="28"/>
          <w:szCs w:val="28"/>
        </w:rPr>
        <w:t>因为</w:t>
      </w:r>
      <w:r>
        <w:rPr>
          <w:rFonts w:ascii="SimSun" w:hAnsi="SimSun" w:cs="Andalus" w:hint="eastAsia"/>
          <w:b/>
          <w:bCs/>
          <w:color w:val="008000"/>
          <w:kern w:val="26"/>
          <w:sz w:val="28"/>
          <w:szCs w:val="28"/>
          <w:lang w:val="zh-CN"/>
        </w:rPr>
        <w:t>先知</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487"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87" inset="0,0,0,0">
              <w:txbxContent>
                <w:p w:rsidR="00C153BE" w:rsidRDefault="00C153BE" w:rsidP="00C153BE">
                  <w:pPr>
                    <w:spacing w:line="120" w:lineRule="exact"/>
                    <w:jc w:val="center"/>
                    <w:rPr>
                      <w:rFonts w:ascii="SimSun" w:hAnsi="SimSun" w:cs="Arial"/>
                      <w:b/>
                      <w:bCs/>
                      <w:color w:val="008000"/>
                      <w:kern w:val="24"/>
                      <w:sz w:val="8"/>
                      <w:szCs w:val="8"/>
                    </w:rPr>
                  </w:pPr>
                  <w:r>
                    <w:rPr>
                      <w:rFonts w:ascii="SimSun" w:hAnsi="SimSun" w:cs="Arial" w:hint="eastAsia"/>
                      <w:b/>
                      <w:bCs/>
                      <w:color w:val="008000"/>
                      <w:kern w:val="24"/>
                      <w:sz w:val="8"/>
                      <w:szCs w:val="8"/>
                    </w:rPr>
                    <w:t>愿主赐福之</w:t>
                  </w:r>
                </w:p>
                <w:p w:rsidR="00C153BE" w:rsidRDefault="00C153BE" w:rsidP="00C153BE">
                  <w:pPr>
                    <w:spacing w:line="120" w:lineRule="exact"/>
                    <w:jc w:val="center"/>
                    <w:rPr>
                      <w:rFonts w:ascii="SimSun" w:hAnsi="SimSun" w:cs="Arial"/>
                      <w:b/>
                      <w:bCs/>
                      <w:color w:val="008000"/>
                      <w:kern w:val="24"/>
                      <w:sz w:val="8"/>
                      <w:szCs w:val="8"/>
                    </w:rPr>
                  </w:pPr>
                  <w:r>
                    <w:rPr>
                      <w:rFonts w:ascii="SimSun" w:hAnsi="SimSun" w:cs="Arial" w:hint="eastAsia"/>
                      <w:b/>
                      <w:bCs/>
                      <w:color w:val="008000"/>
                      <w:kern w:val="24"/>
                      <w:sz w:val="8"/>
                      <w:szCs w:val="8"/>
                    </w:rPr>
                    <w:t>并使其平安</w:t>
                  </w:r>
                </w:p>
              </w:txbxContent>
            </v:textbox>
            <w10:wrap anchorx="page"/>
            <w10:anchorlock/>
          </v:shape>
        </w:pict>
      </w:r>
      <w:r>
        <w:rPr>
          <w:rFonts w:ascii="SimSun" w:hAnsi="SimSun" w:cs="Andalus" w:hint="eastAsia"/>
          <w:b/>
          <w:bCs/>
          <w:color w:val="008000"/>
          <w:kern w:val="26"/>
          <w:sz w:val="28"/>
          <w:szCs w:val="28"/>
          <w:lang w:val="zh-CN"/>
        </w:rPr>
        <w:t>曾经在斋月的后十天里坐静，直至伟大、尊严的真主使其归真，在他去世之后，他的众妻室坐静。</w:t>
      </w:r>
      <w:r>
        <w:rPr>
          <w:rStyle w:val="a9"/>
          <w:rFonts w:ascii="SimSun" w:hAnsi="SimSun" w:cs="Andalus"/>
          <w:b/>
          <w:bCs/>
          <w:color w:val="008000"/>
          <w:kern w:val="26"/>
          <w:sz w:val="28"/>
          <w:szCs w:val="28"/>
          <w:lang w:val="zh-CN"/>
        </w:rPr>
        <w:footnoteReference w:id="436"/>
      </w:r>
    </w:p>
    <w:p w:rsidR="00C153BE" w:rsidRDefault="00C153BE" w:rsidP="00C153BE">
      <w:pPr>
        <w:spacing w:line="360" w:lineRule="auto"/>
        <w:ind w:firstLineChars="200" w:firstLine="560"/>
        <w:rPr>
          <w:rFonts w:ascii="SimSun" w:hAnsi="SimSun"/>
          <w:kern w:val="26"/>
          <w:sz w:val="28"/>
          <w:szCs w:val="28"/>
        </w:rPr>
      </w:pPr>
      <w:r>
        <w:rPr>
          <w:rFonts w:ascii="LiSu" w:eastAsia="LiSu" w:hAnsi="SimSun" w:hint="eastAsia"/>
          <w:kern w:val="26"/>
          <w:sz w:val="28"/>
          <w:szCs w:val="28"/>
        </w:rPr>
        <w:t>3.坐静的种类：</w:t>
      </w:r>
      <w:r>
        <w:rPr>
          <w:rFonts w:ascii="SimSun" w:hAnsi="SimSun" w:hint="eastAsia"/>
          <w:kern w:val="26"/>
          <w:sz w:val="28"/>
          <w:szCs w:val="28"/>
        </w:rPr>
        <w:t>坐静分为圣行和当然。</w:t>
      </w:r>
    </w:p>
    <w:p w:rsidR="00C153BE" w:rsidRDefault="00C153BE" w:rsidP="00902AE5">
      <w:pPr>
        <w:spacing w:line="360" w:lineRule="auto"/>
        <w:ind w:firstLineChars="200" w:firstLine="560"/>
        <w:rPr>
          <w:rFonts w:ascii="SimSun" w:hAnsi="SimSun"/>
          <w:kern w:val="26"/>
          <w:sz w:val="28"/>
          <w:szCs w:val="28"/>
        </w:rPr>
      </w:pPr>
      <w:r w:rsidRPr="00902AE5">
        <w:rPr>
          <w:rFonts w:ascii="LiSu" w:eastAsia="LiSu" w:hAnsi="SimSun" w:hint="eastAsia"/>
          <w:kern w:val="26"/>
          <w:sz w:val="28"/>
          <w:szCs w:val="28"/>
        </w:rPr>
        <w:t>圣行的坐静：</w:t>
      </w:r>
      <w:r>
        <w:rPr>
          <w:rFonts w:ascii="SimSun" w:hAnsi="SimSun" w:hint="eastAsia"/>
          <w:kern w:val="26"/>
          <w:sz w:val="28"/>
          <w:szCs w:val="28"/>
        </w:rPr>
        <w:t>就是穆斯林自愿的坐静，以此接近真主，效仿主的使者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486"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86" inset="0,0,0,0">
              <w:txbxContent>
                <w:p w:rsidR="00C153BE" w:rsidRDefault="00C153BE" w:rsidP="00C153BE">
                  <w:pPr>
                    <w:spacing w:line="120" w:lineRule="exact"/>
                    <w:jc w:val="center"/>
                    <w:rPr>
                      <w:rFonts w:ascii="SimSun" w:hAnsi="SimSun" w:cs="Arial"/>
                      <w:kern w:val="24"/>
                      <w:sz w:val="8"/>
                      <w:szCs w:val="8"/>
                    </w:rPr>
                  </w:pPr>
                  <w:r>
                    <w:rPr>
                      <w:rFonts w:ascii="SimSun" w:hAnsi="SimSun" w:cs="Arial" w:hint="eastAsia"/>
                      <w:kern w:val="24"/>
                      <w:sz w:val="8"/>
                      <w:szCs w:val="8"/>
                    </w:rPr>
                    <w:t>愿主赐福之</w:t>
                  </w:r>
                </w:p>
                <w:p w:rsidR="00C153BE" w:rsidRDefault="00C153BE" w:rsidP="00C153BE">
                  <w:pPr>
                    <w:spacing w:line="120" w:lineRule="exact"/>
                    <w:jc w:val="center"/>
                    <w:rPr>
                      <w:rFonts w:ascii="SimSun" w:hAnsi="SimSun" w:cs="Arial"/>
                      <w:kern w:val="24"/>
                      <w:sz w:val="8"/>
                      <w:szCs w:val="8"/>
                    </w:rPr>
                  </w:pPr>
                  <w:r>
                    <w:rPr>
                      <w:rFonts w:ascii="SimSun" w:hAnsi="SimSun" w:cs="Arial" w:hint="eastAsia"/>
                      <w:kern w:val="24"/>
                      <w:sz w:val="8"/>
                      <w:szCs w:val="8"/>
                    </w:rPr>
                    <w:t>并使其平安</w:t>
                  </w:r>
                </w:p>
              </w:txbxContent>
            </v:textbox>
            <w10:wrap anchorx="page"/>
            <w10:anchorlock/>
          </v:shape>
        </w:pict>
      </w:r>
      <w:r>
        <w:rPr>
          <w:rFonts w:ascii="SimSun" w:hAnsi="SimSun" w:hint="eastAsia"/>
          <w:kern w:val="26"/>
          <w:sz w:val="28"/>
          <w:szCs w:val="28"/>
        </w:rPr>
        <w:t>，确定在斋月的后十天里坐静，犹如在前面提到的那样。</w:t>
      </w:r>
    </w:p>
    <w:p w:rsidR="00C153BE" w:rsidRDefault="00C153BE" w:rsidP="00902AE5">
      <w:pPr>
        <w:spacing w:line="360" w:lineRule="auto"/>
        <w:ind w:firstLineChars="200" w:firstLine="560"/>
        <w:rPr>
          <w:rFonts w:ascii="SimSun" w:hAnsi="SimSun"/>
          <w:kern w:val="26"/>
          <w:sz w:val="28"/>
          <w:szCs w:val="28"/>
        </w:rPr>
      </w:pPr>
      <w:r w:rsidRPr="00902AE5">
        <w:rPr>
          <w:rFonts w:ascii="LiSu" w:eastAsia="LiSu" w:hAnsi="SimSun" w:hint="eastAsia"/>
          <w:kern w:val="26"/>
          <w:sz w:val="28"/>
          <w:szCs w:val="28"/>
        </w:rPr>
        <w:t>当然的坐静：</w:t>
      </w:r>
      <w:r>
        <w:rPr>
          <w:rFonts w:ascii="SimSun" w:hAnsi="SimSun" w:hint="eastAsia"/>
          <w:kern w:val="26"/>
          <w:sz w:val="28"/>
          <w:szCs w:val="28"/>
        </w:rPr>
        <w:t>即某人以许愿为自身规定的坐静。</w:t>
      </w:r>
    </w:p>
    <w:p w:rsidR="00C153BE" w:rsidRDefault="00C153BE" w:rsidP="00C153BE">
      <w:pPr>
        <w:spacing w:line="360" w:lineRule="auto"/>
        <w:ind w:firstLineChars="200" w:firstLine="560"/>
        <w:rPr>
          <w:rFonts w:ascii="LiSu" w:eastAsia="LiSu" w:hAnsi="SimSun"/>
          <w:kern w:val="26"/>
          <w:sz w:val="28"/>
          <w:szCs w:val="28"/>
        </w:rPr>
      </w:pPr>
      <w:r>
        <w:rPr>
          <w:rFonts w:ascii="LiSu" w:eastAsia="LiSu" w:hAnsi="SimSun" w:hint="eastAsia"/>
          <w:kern w:val="26"/>
          <w:sz w:val="28"/>
          <w:szCs w:val="28"/>
        </w:rPr>
        <w:t>4.坐静的时间：</w:t>
      </w:r>
    </w:p>
    <w:p w:rsidR="00C153BE" w:rsidRDefault="00C153BE" w:rsidP="00C153BE">
      <w:pPr>
        <w:pStyle w:val="afb"/>
        <w:spacing w:after="0" w:line="240" w:lineRule="auto"/>
        <w:ind w:left="0" w:firstLineChars="200" w:firstLine="602"/>
        <w:jc w:val="both"/>
        <w:rPr>
          <w:rFonts w:cs="KFGQPC Uthman Taha Naskh"/>
          <w:kern w:val="28"/>
          <w:sz w:val="30"/>
          <w:szCs w:val="30"/>
          <w:rtl/>
          <w:lang w:eastAsia="zh-CN"/>
        </w:rPr>
      </w:pPr>
      <w:r>
        <w:rPr>
          <w:rFonts w:cs="KFGQPC Uthman Taha Naskh" w:hint="cs"/>
          <w:b/>
          <w:bCs/>
          <w:color w:val="008000"/>
          <w:kern w:val="28"/>
          <w:sz w:val="30"/>
          <w:szCs w:val="30"/>
          <w:rtl/>
        </w:rPr>
        <w:t>«</w:t>
      </w:r>
      <w:r>
        <w:rPr>
          <w:rFonts w:ascii="SimSun" w:hAnsi="SimSun" w:cs="KFGQPC Uthman Taha Naskh" w:hint="cs"/>
          <w:b/>
          <w:bCs/>
          <w:color w:val="008000"/>
          <w:kern w:val="28"/>
          <w:sz w:val="30"/>
          <w:szCs w:val="30"/>
          <w:rtl/>
        </w:rPr>
        <w:t>كان النبيُّ ﷺ</w:t>
      </w:r>
      <w:r>
        <w:rPr>
          <w:rFonts w:hint="cs"/>
          <w:rtl/>
        </w:rPr>
        <w:t xml:space="preserve"> </w:t>
      </w:r>
      <w:r>
        <w:rPr>
          <w:rFonts w:ascii="SimSun" w:hAnsi="SimSun" w:cs="KFGQPC Uthman Taha Naskh" w:hint="cs"/>
          <w:b/>
          <w:bCs/>
          <w:color w:val="008000"/>
          <w:kern w:val="28"/>
          <w:sz w:val="30"/>
          <w:szCs w:val="30"/>
          <w:rtl/>
        </w:rPr>
        <w:t>إِذَا أَرَادَ أَنْ يَعْتَكِفَ، صَلّىَ الْفَجْرَ. ثُمّ دَخَلَ مُعْتَكَفَهُ</w:t>
      </w:r>
      <w:r>
        <w:rPr>
          <w:rFonts w:cs="KFGQPC Uthman Taha Naskh" w:hint="cs"/>
          <w:b/>
          <w:bCs/>
          <w:color w:val="008000"/>
          <w:kern w:val="28"/>
          <w:sz w:val="30"/>
          <w:szCs w:val="30"/>
          <w:rtl/>
        </w:rPr>
        <w:t>».</w:t>
      </w:r>
      <w:r>
        <w:rPr>
          <w:rFonts w:cs="KFGQPC Uthman Taha Naskh" w:hint="cs"/>
          <w:kern w:val="28"/>
          <w:sz w:val="30"/>
          <w:szCs w:val="30"/>
          <w:rtl/>
        </w:rPr>
        <w:t xml:space="preserve"> متفق عليه</w:t>
      </w:r>
    </w:p>
    <w:p w:rsidR="00C153BE" w:rsidRDefault="00C153BE" w:rsidP="00C153BE">
      <w:pPr>
        <w:spacing w:line="360" w:lineRule="auto"/>
        <w:ind w:firstLineChars="200" w:firstLine="562"/>
        <w:rPr>
          <w:rFonts w:ascii="SimSun" w:hAnsi="SimSun" w:cs="Arial"/>
          <w:kern w:val="26"/>
          <w:sz w:val="28"/>
          <w:szCs w:val="28"/>
        </w:rPr>
      </w:pPr>
      <w:r>
        <w:rPr>
          <w:rFonts w:ascii="SimSun" w:hAnsi="SimSun" w:cs="Andalus" w:hint="eastAsia"/>
          <w:b/>
          <w:bCs/>
          <w:color w:val="008000"/>
          <w:kern w:val="26"/>
          <w:sz w:val="28"/>
          <w:szCs w:val="28"/>
          <w:lang w:val="zh-CN"/>
        </w:rPr>
        <w:t>每当先知</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485"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85" inset="0,0,0,0">
              <w:txbxContent>
                <w:p w:rsidR="00C153BE" w:rsidRDefault="00C153BE" w:rsidP="00C153BE">
                  <w:pPr>
                    <w:spacing w:line="120" w:lineRule="exact"/>
                    <w:jc w:val="center"/>
                    <w:rPr>
                      <w:rFonts w:ascii="SimSun" w:hAnsi="SimSun" w:cs="Arial"/>
                      <w:b/>
                      <w:bCs/>
                      <w:color w:val="008000"/>
                      <w:kern w:val="24"/>
                      <w:sz w:val="8"/>
                      <w:szCs w:val="8"/>
                    </w:rPr>
                  </w:pPr>
                  <w:r>
                    <w:rPr>
                      <w:rFonts w:ascii="SimSun" w:hAnsi="SimSun" w:cs="Arial" w:hint="eastAsia"/>
                      <w:b/>
                      <w:bCs/>
                      <w:color w:val="008000"/>
                      <w:kern w:val="24"/>
                      <w:sz w:val="8"/>
                      <w:szCs w:val="8"/>
                    </w:rPr>
                    <w:t>愿主赐福之</w:t>
                  </w:r>
                </w:p>
                <w:p w:rsidR="00C153BE" w:rsidRDefault="00C153BE" w:rsidP="00C153BE">
                  <w:pPr>
                    <w:spacing w:line="120" w:lineRule="exact"/>
                    <w:jc w:val="center"/>
                    <w:rPr>
                      <w:rFonts w:ascii="SimSun" w:hAnsi="SimSun" w:cs="Arial"/>
                      <w:b/>
                      <w:bCs/>
                      <w:color w:val="008000"/>
                      <w:kern w:val="24"/>
                      <w:sz w:val="8"/>
                      <w:szCs w:val="8"/>
                    </w:rPr>
                  </w:pPr>
                  <w:r>
                    <w:rPr>
                      <w:rFonts w:ascii="SimSun" w:hAnsi="SimSun" w:cs="Arial" w:hint="eastAsia"/>
                      <w:b/>
                      <w:bCs/>
                      <w:color w:val="008000"/>
                      <w:kern w:val="24"/>
                      <w:sz w:val="8"/>
                      <w:szCs w:val="8"/>
                    </w:rPr>
                    <w:t>并使其平安</w:t>
                  </w:r>
                </w:p>
              </w:txbxContent>
            </v:textbox>
            <w10:wrap anchorx="page"/>
            <w10:anchorlock/>
          </v:shape>
        </w:pict>
      </w:r>
      <w:r>
        <w:rPr>
          <w:rFonts w:ascii="SimSun" w:hAnsi="SimSun" w:cs="Andalus" w:hint="eastAsia"/>
          <w:b/>
          <w:bCs/>
          <w:color w:val="008000"/>
          <w:kern w:val="26"/>
          <w:sz w:val="28"/>
          <w:szCs w:val="28"/>
          <w:lang w:val="zh-CN"/>
        </w:rPr>
        <w:t>想坐静的时候，他礼完晨礼拜，就进入他坐静的地方。</w:t>
      </w:r>
      <w:r>
        <w:rPr>
          <w:rStyle w:val="a9"/>
          <w:rFonts w:ascii="SimSun" w:hAnsi="SimSun" w:cs="Andalus"/>
          <w:b/>
          <w:bCs/>
          <w:color w:val="008000"/>
          <w:kern w:val="26"/>
          <w:sz w:val="28"/>
          <w:szCs w:val="28"/>
          <w:lang w:val="zh-CN"/>
        </w:rPr>
        <w:footnoteReference w:id="437"/>
      </w:r>
    </w:p>
    <w:p w:rsidR="00C153BE" w:rsidRDefault="00C153BE" w:rsidP="00C153BE">
      <w:pPr>
        <w:spacing w:line="360" w:lineRule="auto"/>
        <w:ind w:firstLineChars="200" w:firstLine="560"/>
        <w:rPr>
          <w:rFonts w:ascii="SimSun" w:hAnsi="SimSun"/>
          <w:kern w:val="26"/>
          <w:sz w:val="28"/>
          <w:szCs w:val="28"/>
        </w:rPr>
      </w:pPr>
      <w:r>
        <w:rPr>
          <w:rFonts w:ascii="LiSu" w:eastAsia="LiSu" w:hAnsi="SimSun" w:hint="eastAsia"/>
          <w:kern w:val="26"/>
          <w:sz w:val="28"/>
          <w:szCs w:val="28"/>
        </w:rPr>
        <w:t>5.坐静者的条件：</w:t>
      </w:r>
      <w:r>
        <w:rPr>
          <w:rFonts w:ascii="SimSun" w:hAnsi="SimSun" w:hint="eastAsia"/>
          <w:kern w:val="26"/>
          <w:sz w:val="28"/>
          <w:szCs w:val="28"/>
        </w:rPr>
        <w:t>必须是穆斯林、有辨别是非能力的、身体洁净、不是在月经期和产血期的。</w:t>
      </w:r>
    </w:p>
    <w:p w:rsidR="00C153BE" w:rsidRDefault="00C153BE" w:rsidP="00C153BE">
      <w:pPr>
        <w:spacing w:line="360" w:lineRule="auto"/>
        <w:ind w:firstLineChars="200" w:firstLine="560"/>
        <w:rPr>
          <w:rFonts w:ascii="SimSun" w:hAnsi="SimSun" w:cs="Arial"/>
          <w:kern w:val="26"/>
          <w:sz w:val="28"/>
          <w:szCs w:val="28"/>
        </w:rPr>
      </w:pPr>
      <w:r>
        <w:rPr>
          <w:rFonts w:ascii="LiSu" w:eastAsia="LiSu" w:hAnsi="SimSun" w:hint="eastAsia"/>
          <w:kern w:val="26"/>
          <w:sz w:val="28"/>
          <w:szCs w:val="28"/>
        </w:rPr>
        <w:t>6.坐静的要素：</w:t>
      </w:r>
      <w:r>
        <w:rPr>
          <w:rFonts w:ascii="SimSun" w:hAnsi="SimSun" w:cs="Arial" w:hint="eastAsia"/>
          <w:kern w:val="26"/>
          <w:sz w:val="28"/>
          <w:szCs w:val="28"/>
        </w:rPr>
        <w:t>举意接近清高的真主，居住在清真寺里。</w:t>
      </w:r>
    </w:p>
    <w:p w:rsidR="00C153BE" w:rsidRDefault="00C153BE" w:rsidP="00C153BE">
      <w:pPr>
        <w:spacing w:line="360" w:lineRule="auto"/>
        <w:ind w:firstLineChars="200" w:firstLine="560"/>
        <w:rPr>
          <w:rFonts w:ascii="LiSu" w:eastAsia="LiSu" w:hAnsi="SimSun"/>
          <w:kern w:val="26"/>
          <w:sz w:val="28"/>
          <w:szCs w:val="28"/>
        </w:rPr>
      </w:pPr>
      <w:r>
        <w:rPr>
          <w:rFonts w:ascii="LiSu" w:eastAsia="LiSu" w:hAnsi="SimSun" w:hint="eastAsia"/>
          <w:kern w:val="26"/>
          <w:sz w:val="28"/>
          <w:szCs w:val="28"/>
        </w:rPr>
        <w:t>7.允许坐静者的事项：</w:t>
      </w:r>
    </w:p>
    <w:p w:rsidR="00C153BE" w:rsidRDefault="00C153BE" w:rsidP="00C153BE">
      <w:pPr>
        <w:spacing w:line="360" w:lineRule="auto"/>
        <w:ind w:firstLineChars="200" w:firstLine="561"/>
        <w:rPr>
          <w:rFonts w:ascii="SimSun" w:hAnsi="SimSun"/>
          <w:kern w:val="26"/>
          <w:sz w:val="28"/>
          <w:szCs w:val="28"/>
        </w:rPr>
      </w:pPr>
      <w:r>
        <w:rPr>
          <w:rFonts w:ascii="STLiti" w:eastAsia="STLiti" w:hAnsi="SimSun" w:hint="eastAsia"/>
          <w:b/>
          <w:bCs/>
          <w:kern w:val="26"/>
          <w:sz w:val="28"/>
          <w:szCs w:val="28"/>
        </w:rPr>
        <w:t>A</w:t>
      </w:r>
      <w:r>
        <w:rPr>
          <w:rFonts w:ascii="SimSun" w:hAnsi="SimSun" w:hint="eastAsia"/>
          <w:b/>
          <w:bCs/>
          <w:kern w:val="26"/>
          <w:sz w:val="28"/>
          <w:szCs w:val="28"/>
        </w:rPr>
        <w:t>-</w:t>
      </w:r>
      <w:r>
        <w:rPr>
          <w:rFonts w:ascii="SimSun" w:hAnsi="SimSun" w:hint="eastAsia"/>
          <w:kern w:val="26"/>
          <w:sz w:val="28"/>
          <w:szCs w:val="28"/>
        </w:rPr>
        <w:t>允许坐静者出去向自己的家人告别。</w:t>
      </w:r>
    </w:p>
    <w:p w:rsidR="00C153BE" w:rsidRDefault="00C153BE" w:rsidP="00C153BE">
      <w:pPr>
        <w:spacing w:line="360" w:lineRule="auto"/>
        <w:ind w:firstLineChars="200" w:firstLine="561"/>
        <w:rPr>
          <w:rFonts w:ascii="SimSun" w:hAnsi="SimSun"/>
          <w:kern w:val="26"/>
          <w:sz w:val="28"/>
          <w:szCs w:val="28"/>
        </w:rPr>
      </w:pPr>
      <w:r>
        <w:rPr>
          <w:rFonts w:ascii="STLiti" w:eastAsia="STLiti" w:hAnsi="SimSun" w:hint="eastAsia"/>
          <w:b/>
          <w:bCs/>
          <w:kern w:val="26"/>
          <w:sz w:val="28"/>
          <w:szCs w:val="28"/>
        </w:rPr>
        <w:t>B</w:t>
      </w:r>
      <w:r>
        <w:rPr>
          <w:rFonts w:ascii="SimSun" w:hAnsi="SimSun" w:hint="eastAsia"/>
          <w:b/>
          <w:bCs/>
          <w:kern w:val="26"/>
          <w:sz w:val="28"/>
          <w:szCs w:val="28"/>
        </w:rPr>
        <w:t>-</w:t>
      </w:r>
      <w:r>
        <w:rPr>
          <w:rFonts w:ascii="SimSun" w:hAnsi="SimSun" w:hint="eastAsia"/>
          <w:kern w:val="26"/>
          <w:sz w:val="28"/>
          <w:szCs w:val="28"/>
        </w:rPr>
        <w:t>允许坐静者梳头、理发、剪指甲、清洁身体、撒香水和穿漂亮的服饰。</w:t>
      </w:r>
    </w:p>
    <w:p w:rsidR="00C153BE" w:rsidRDefault="00C153BE" w:rsidP="00C153BE">
      <w:pPr>
        <w:spacing w:line="360" w:lineRule="auto"/>
        <w:ind w:firstLineChars="200" w:firstLine="561"/>
        <w:rPr>
          <w:rFonts w:ascii="SimSun" w:hAnsi="SimSun"/>
          <w:kern w:val="26"/>
          <w:sz w:val="28"/>
          <w:szCs w:val="28"/>
        </w:rPr>
      </w:pPr>
      <w:r>
        <w:rPr>
          <w:rFonts w:ascii="STLiti" w:eastAsia="STLiti" w:hAnsi="SimSun" w:hint="eastAsia"/>
          <w:b/>
          <w:bCs/>
          <w:kern w:val="26"/>
          <w:sz w:val="28"/>
          <w:szCs w:val="28"/>
        </w:rPr>
        <w:t>C</w:t>
      </w:r>
      <w:r>
        <w:rPr>
          <w:rFonts w:ascii="SimSun" w:hAnsi="SimSun" w:hint="eastAsia"/>
          <w:b/>
          <w:bCs/>
          <w:kern w:val="26"/>
          <w:sz w:val="28"/>
          <w:szCs w:val="28"/>
        </w:rPr>
        <w:t>-</w:t>
      </w:r>
      <w:r>
        <w:rPr>
          <w:rFonts w:ascii="SimSun" w:hAnsi="SimSun" w:hint="eastAsia"/>
          <w:kern w:val="26"/>
          <w:sz w:val="28"/>
          <w:szCs w:val="28"/>
        </w:rPr>
        <w:t>为了必须离开清真寺才能解决的事情，如：大小便，以及吃喝（如果没有人送食物和饮料时），允许坐静者出去。</w:t>
      </w:r>
    </w:p>
    <w:p w:rsidR="00C153BE" w:rsidRDefault="00C153BE" w:rsidP="00C153BE">
      <w:pPr>
        <w:spacing w:line="360" w:lineRule="auto"/>
        <w:ind w:firstLineChars="200" w:firstLine="561"/>
        <w:rPr>
          <w:rFonts w:ascii="SimSun" w:hAnsi="SimSun"/>
          <w:kern w:val="26"/>
          <w:sz w:val="28"/>
          <w:szCs w:val="28"/>
        </w:rPr>
      </w:pPr>
      <w:r>
        <w:rPr>
          <w:rFonts w:ascii="STLiti" w:eastAsia="STLiti" w:hAnsi="SimSun" w:hint="eastAsia"/>
          <w:b/>
          <w:bCs/>
          <w:kern w:val="26"/>
          <w:sz w:val="28"/>
          <w:szCs w:val="28"/>
        </w:rPr>
        <w:t>D</w:t>
      </w:r>
      <w:r>
        <w:rPr>
          <w:rFonts w:ascii="SimSun" w:hAnsi="SimSun" w:hint="eastAsia"/>
          <w:b/>
          <w:bCs/>
          <w:kern w:val="26"/>
          <w:sz w:val="28"/>
          <w:szCs w:val="28"/>
        </w:rPr>
        <w:t>-</w:t>
      </w:r>
      <w:r>
        <w:rPr>
          <w:rFonts w:ascii="SimSun" w:hAnsi="SimSun" w:hint="eastAsia"/>
          <w:kern w:val="26"/>
          <w:sz w:val="28"/>
          <w:szCs w:val="28"/>
        </w:rPr>
        <w:t>如果能保持清真寺里的清洁时，允许坐静者在其中吃、喝与睡觉。</w:t>
      </w:r>
    </w:p>
    <w:p w:rsidR="00C153BE" w:rsidRDefault="00C153BE" w:rsidP="00C153BE">
      <w:pPr>
        <w:spacing w:line="360" w:lineRule="auto"/>
        <w:ind w:firstLineChars="200" w:firstLine="560"/>
        <w:rPr>
          <w:rFonts w:ascii="SimSun" w:hAnsi="SimSun" w:cs="Arial"/>
          <w:kern w:val="26"/>
          <w:sz w:val="28"/>
          <w:szCs w:val="28"/>
        </w:rPr>
      </w:pPr>
      <w:r>
        <w:rPr>
          <w:rFonts w:ascii="LiSu" w:eastAsia="LiSu" w:hAnsi="SimSun" w:hint="eastAsia"/>
          <w:kern w:val="26"/>
          <w:sz w:val="28"/>
          <w:szCs w:val="28"/>
        </w:rPr>
        <w:t>8.坐静的礼节：</w:t>
      </w:r>
      <w:r>
        <w:rPr>
          <w:rFonts w:ascii="SimSun" w:hAnsi="SimSun" w:cs="Arial" w:hint="eastAsia"/>
          <w:kern w:val="26"/>
          <w:sz w:val="28"/>
          <w:szCs w:val="28"/>
        </w:rPr>
        <w:t>据传圣妻阿依莎（愿主喜悦她）曾说：</w:t>
      </w:r>
    </w:p>
    <w:p w:rsidR="00C153BE" w:rsidRDefault="00C153BE" w:rsidP="00C153BE">
      <w:pPr>
        <w:bidi/>
        <w:ind w:firstLineChars="200" w:firstLine="602"/>
        <w:rPr>
          <w:rFonts w:ascii="SimSun" w:hAnsi="SimSun" w:cs="KFGQPC Uthman Taha Naskh"/>
          <w:kern w:val="28"/>
          <w:sz w:val="30"/>
          <w:szCs w:val="30"/>
          <w:lang w:bidi="ar-EG"/>
        </w:rPr>
      </w:pPr>
      <w:r>
        <w:rPr>
          <w:rFonts w:ascii="SimSun" w:hAnsi="SimSun" w:cs="KFGQPC Uthman Taha Naskh" w:hint="cs"/>
          <w:b/>
          <w:bCs/>
          <w:color w:val="008000"/>
          <w:kern w:val="28"/>
          <w:sz w:val="30"/>
          <w:szCs w:val="30"/>
          <w:rtl/>
          <w:lang w:bidi="ar-EG"/>
        </w:rPr>
        <w:t xml:space="preserve">عن عَائِشَةَ أنّهَا قالَتْ: </w:t>
      </w:r>
      <w:r>
        <w:rPr>
          <w:rFonts w:ascii="mylotus1" w:hAnsi="mylotus1" w:cs="KFGQPC Uthman Taha Naskh" w:hint="cs"/>
          <w:b/>
          <w:bCs/>
          <w:color w:val="008000"/>
          <w:kern w:val="28"/>
          <w:sz w:val="30"/>
          <w:szCs w:val="30"/>
          <w:rtl/>
        </w:rPr>
        <w:t>«</w:t>
      </w:r>
      <w:r>
        <w:rPr>
          <w:rFonts w:ascii="SimSun" w:hAnsi="SimSun" w:cs="KFGQPC Uthman Taha Naskh" w:hint="cs"/>
          <w:b/>
          <w:bCs/>
          <w:color w:val="008000"/>
          <w:kern w:val="28"/>
          <w:sz w:val="30"/>
          <w:szCs w:val="30"/>
          <w:rtl/>
          <w:lang w:bidi="ar-EG"/>
        </w:rPr>
        <w:t>السّنّةُ عَلَى المَعْتَكِفِ أنْ لاَ يَعُودَ مَرِيضاً، وَلاَ يَشْهَدُ جَنَازَةً وَلاَ يَمَسّ امْرَأةً وَلاَ يُبَاشِرُهَا وَلاَ يَخْرُجُ لِحَاجَةٍ إلاّ لِمَا لاَ بُدّ مِنْهُ، وَلاَ اعْتِكَافَ إلاّ بِصَوْمٍ وَلاَ اعْتِكَافَ إلاّ في مَسْجِدٍ جَامِعٍ».</w:t>
      </w:r>
      <w:r>
        <w:rPr>
          <w:rFonts w:ascii="SimSun" w:hAnsi="SimSun" w:cs="KFGQPC Uthman Taha Naskh" w:hint="cs"/>
          <w:kern w:val="28"/>
          <w:sz w:val="30"/>
          <w:szCs w:val="30"/>
          <w:rtl/>
          <w:lang w:bidi="ar-EG"/>
        </w:rPr>
        <w:t xml:space="preserve"> أخرجه البيهقي  وأبو داود</w:t>
      </w:r>
    </w:p>
    <w:p w:rsidR="00C153BE" w:rsidRDefault="00C153BE" w:rsidP="00C153BE">
      <w:pPr>
        <w:spacing w:line="360" w:lineRule="auto"/>
        <w:ind w:firstLineChars="200" w:firstLine="560"/>
        <w:rPr>
          <w:rFonts w:ascii="SimSun" w:hAnsi="SimSun"/>
          <w:b/>
          <w:bCs/>
          <w:kern w:val="26"/>
          <w:sz w:val="28"/>
          <w:szCs w:val="28"/>
          <w:lang w:val="zh-CN"/>
        </w:rPr>
      </w:pPr>
      <w:r>
        <w:rPr>
          <w:rFonts w:ascii="SimSun" w:hAnsi="SimSun" w:cs="Arial" w:hint="eastAsia"/>
          <w:kern w:val="26"/>
          <w:sz w:val="28"/>
          <w:szCs w:val="28"/>
        </w:rPr>
        <w:t>“对于坐静者的圣行是不探望病人，不参加殡礼，不行房事，不抚摸妻子，除了</w:t>
      </w:r>
      <w:r>
        <w:rPr>
          <w:rFonts w:ascii="SimSun" w:hAnsi="SimSun" w:hint="eastAsia"/>
          <w:kern w:val="26"/>
          <w:sz w:val="28"/>
          <w:szCs w:val="28"/>
        </w:rPr>
        <w:t>必须离开清真寺才能解决的事情，否则不能从其中出去，只有封着斋才坐静，只能在有聚礼的清真寺内坐静。</w:t>
      </w:r>
      <w:r>
        <w:rPr>
          <w:rFonts w:ascii="SimSun" w:hAnsi="SimSun" w:hint="eastAsia"/>
          <w:kern w:val="26"/>
          <w:sz w:val="28"/>
          <w:szCs w:val="28"/>
          <w:lang w:val="zh-CN"/>
        </w:rPr>
        <w:t>”</w:t>
      </w:r>
      <w:r>
        <w:rPr>
          <w:rStyle w:val="a9"/>
          <w:rFonts w:ascii="SimSun" w:hAnsi="SimSun"/>
          <w:kern w:val="26"/>
          <w:sz w:val="28"/>
          <w:szCs w:val="28"/>
        </w:rPr>
        <w:footnoteReference w:id="438"/>
      </w:r>
    </w:p>
    <w:p w:rsidR="00C153BE" w:rsidRDefault="00C153BE" w:rsidP="00C153BE">
      <w:pPr>
        <w:spacing w:line="360" w:lineRule="auto"/>
        <w:ind w:firstLineChars="200" w:firstLine="560"/>
        <w:rPr>
          <w:rFonts w:ascii="SimSun" w:hAnsi="SimSun" w:cs="Andalus"/>
          <w:b/>
          <w:bCs/>
          <w:color w:val="008000"/>
          <w:kern w:val="26"/>
          <w:sz w:val="28"/>
          <w:szCs w:val="28"/>
          <w:lang w:val="zh-CN"/>
        </w:rPr>
      </w:pPr>
      <w:r>
        <w:rPr>
          <w:rFonts w:ascii="SimSun" w:hAnsi="SimSun" w:hint="eastAsia"/>
          <w:kern w:val="26"/>
          <w:sz w:val="28"/>
          <w:szCs w:val="28"/>
        </w:rPr>
        <w:t>的确，在《圣训》中专门提到在三座清真寺里坐静，那就是</w:t>
      </w:r>
      <w:r>
        <w:rPr>
          <w:rFonts w:ascii="SimSun" w:hAnsi="SimSun" w:cs="Andalus" w:hint="eastAsia"/>
          <w:b/>
          <w:bCs/>
          <w:color w:val="008000"/>
          <w:kern w:val="26"/>
          <w:sz w:val="28"/>
          <w:szCs w:val="28"/>
          <w:lang w:val="zh-CN"/>
        </w:rPr>
        <w:t>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484"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84" inset="0,0,0,0">
              <w:txbxContent>
                <w:p w:rsidR="00C153BE" w:rsidRDefault="00C153BE" w:rsidP="00C153BE">
                  <w:pPr>
                    <w:spacing w:line="120" w:lineRule="exact"/>
                    <w:jc w:val="center"/>
                    <w:rPr>
                      <w:rFonts w:ascii="SimSun" w:hAnsi="SimSun" w:cs="Arial"/>
                      <w:b/>
                      <w:bCs/>
                      <w:color w:val="008000"/>
                      <w:kern w:val="24"/>
                      <w:sz w:val="8"/>
                      <w:szCs w:val="8"/>
                    </w:rPr>
                  </w:pPr>
                  <w:r>
                    <w:rPr>
                      <w:rFonts w:ascii="SimSun" w:hAnsi="SimSun" w:cs="Arial" w:hint="eastAsia"/>
                      <w:b/>
                      <w:bCs/>
                      <w:color w:val="008000"/>
                      <w:kern w:val="24"/>
                      <w:sz w:val="8"/>
                      <w:szCs w:val="8"/>
                    </w:rPr>
                    <w:t>愿主赐福之</w:t>
                  </w:r>
                </w:p>
                <w:p w:rsidR="00C153BE" w:rsidRDefault="00C153BE" w:rsidP="00C153BE">
                  <w:pPr>
                    <w:spacing w:line="120" w:lineRule="exact"/>
                    <w:jc w:val="center"/>
                    <w:rPr>
                      <w:rFonts w:ascii="SimSun" w:hAnsi="SimSun" w:cs="Arial"/>
                      <w:b/>
                      <w:bCs/>
                      <w:color w:val="008000"/>
                      <w:kern w:val="24"/>
                      <w:sz w:val="8"/>
                      <w:szCs w:val="8"/>
                    </w:rPr>
                  </w:pPr>
                  <w:r>
                    <w:rPr>
                      <w:rFonts w:ascii="SimSun" w:hAnsi="SimSun" w:cs="Arial" w:hint="eastAsia"/>
                      <w:b/>
                      <w:bCs/>
                      <w:color w:val="008000"/>
                      <w:kern w:val="24"/>
                      <w:sz w:val="8"/>
                      <w:szCs w:val="8"/>
                    </w:rPr>
                    <w:t>并使其平安</w:t>
                  </w:r>
                </w:p>
              </w:txbxContent>
            </v:textbox>
            <w10:wrap anchorx="page"/>
            <w10:anchorlock/>
          </v:shape>
        </w:pict>
      </w:r>
      <w:r>
        <w:rPr>
          <w:rFonts w:ascii="SimSun" w:hAnsi="SimSun" w:cs="Andalus" w:hint="eastAsia"/>
          <w:b/>
          <w:bCs/>
          <w:color w:val="008000"/>
          <w:kern w:val="26"/>
          <w:sz w:val="28"/>
          <w:szCs w:val="28"/>
          <w:lang w:val="zh-CN"/>
        </w:rPr>
        <w:t>说：</w:t>
      </w:r>
    </w:p>
    <w:p w:rsidR="00C153BE" w:rsidRDefault="00C153BE" w:rsidP="00C153BE">
      <w:pPr>
        <w:bidi/>
        <w:ind w:firstLineChars="200" w:firstLine="602"/>
        <w:rPr>
          <w:rFonts w:ascii="SimSun" w:hAnsi="SimSun" w:cs="KFGQPC Uthman Taha Naskh"/>
          <w:kern w:val="28"/>
          <w:sz w:val="30"/>
          <w:szCs w:val="30"/>
          <w:lang w:bidi="ar-EG"/>
        </w:rPr>
      </w:pPr>
      <w:r>
        <w:rPr>
          <w:rFonts w:ascii="SimSun" w:hAnsi="SimSun" w:cs="KFGQPC Uthman Taha Naskh" w:hint="cs"/>
          <w:b/>
          <w:bCs/>
          <w:color w:val="008000"/>
          <w:kern w:val="28"/>
          <w:sz w:val="30"/>
          <w:szCs w:val="30"/>
          <w:rtl/>
        </w:rPr>
        <w:t>قال رسول الله ﷺ:</w:t>
      </w:r>
      <w:r>
        <w:rPr>
          <w:rFonts w:cs="KFGQPC Uthman Taha Naskh" w:hint="cs"/>
          <w:b/>
          <w:bCs/>
          <w:color w:val="008000"/>
          <w:kern w:val="28"/>
          <w:sz w:val="30"/>
          <w:szCs w:val="30"/>
          <w:rtl/>
        </w:rPr>
        <w:t>«لا اعتكاف إلا في المساجد الثلاثة</w:t>
      </w:r>
      <w:r>
        <w:rPr>
          <w:rFonts w:ascii="SimSun" w:hAnsi="SimSun" w:cs="KFGQPC Uthman Taha Naskh" w:hint="cs"/>
          <w:b/>
          <w:bCs/>
          <w:color w:val="008000"/>
          <w:kern w:val="28"/>
          <w:sz w:val="30"/>
          <w:szCs w:val="30"/>
          <w:rtl/>
          <w:lang w:bidi="ar-EG"/>
        </w:rPr>
        <w:t>».</w:t>
      </w:r>
      <w:r>
        <w:rPr>
          <w:rFonts w:ascii="SimSun" w:hAnsi="SimSun" w:cs="KFGQPC Uthman Taha Naskh" w:hint="cs"/>
          <w:kern w:val="28"/>
          <w:sz w:val="30"/>
          <w:szCs w:val="30"/>
          <w:rtl/>
          <w:lang w:bidi="ar-EG"/>
        </w:rPr>
        <w:t xml:space="preserve"> أخرجه البيهقي</w:t>
      </w:r>
    </w:p>
    <w:p w:rsidR="00C153BE" w:rsidRDefault="00C153BE" w:rsidP="00C153BE">
      <w:pPr>
        <w:spacing w:line="360" w:lineRule="auto"/>
        <w:ind w:firstLineChars="200" w:firstLine="562"/>
        <w:rPr>
          <w:rFonts w:ascii="SimSun" w:hAnsi="SimSun"/>
          <w:kern w:val="26"/>
          <w:sz w:val="28"/>
          <w:szCs w:val="28"/>
        </w:rPr>
      </w:pPr>
      <w:r>
        <w:rPr>
          <w:rFonts w:ascii="SimSun" w:hAnsi="SimSun" w:cs="Andalus" w:hint="eastAsia"/>
          <w:b/>
          <w:bCs/>
          <w:color w:val="008000"/>
          <w:kern w:val="26"/>
          <w:sz w:val="28"/>
          <w:szCs w:val="28"/>
          <w:lang w:val="zh-CN"/>
        </w:rPr>
        <w:t>“只能在三座清真寺里坐静。”</w:t>
      </w:r>
      <w:r>
        <w:rPr>
          <w:rStyle w:val="a9"/>
          <w:rFonts w:ascii="SimSun" w:hAnsi="SimSun"/>
          <w:b/>
          <w:bCs/>
          <w:color w:val="008000"/>
          <w:kern w:val="26"/>
          <w:sz w:val="28"/>
          <w:szCs w:val="28"/>
        </w:rPr>
        <w:footnoteReference w:id="439"/>
      </w:r>
      <w:r>
        <w:rPr>
          <w:rFonts w:ascii="SimSun" w:hAnsi="SimSun" w:hint="eastAsia"/>
          <w:kern w:val="26"/>
          <w:sz w:val="28"/>
          <w:szCs w:val="28"/>
        </w:rPr>
        <w:t>〖禁寺、圣寺和远寺〗</w:t>
      </w:r>
    </w:p>
    <w:p w:rsidR="00C153BE" w:rsidRDefault="00C153BE" w:rsidP="00C153BE">
      <w:pPr>
        <w:spacing w:line="360" w:lineRule="auto"/>
        <w:ind w:firstLineChars="200" w:firstLine="560"/>
        <w:rPr>
          <w:rFonts w:ascii="SimSun" w:hAnsi="SimSun"/>
          <w:kern w:val="26"/>
          <w:sz w:val="28"/>
          <w:szCs w:val="28"/>
        </w:rPr>
      </w:pPr>
      <w:r>
        <w:rPr>
          <w:rFonts w:ascii="LiSu" w:eastAsia="LiSu" w:hAnsi="SimSun" w:hint="eastAsia"/>
          <w:kern w:val="26"/>
          <w:sz w:val="28"/>
          <w:szCs w:val="28"/>
        </w:rPr>
        <w:t>9.使坐静无效的事项：</w:t>
      </w:r>
      <w:r>
        <w:rPr>
          <w:rFonts w:ascii="SimSun" w:hAnsi="SimSun" w:hint="eastAsia"/>
          <w:kern w:val="26"/>
          <w:sz w:val="28"/>
          <w:szCs w:val="28"/>
        </w:rPr>
        <w:t>无故离开清真寺、疯癫、昏晕、月经和产血。</w:t>
      </w:r>
      <w:r>
        <w:rPr>
          <w:rStyle w:val="a9"/>
          <w:rFonts w:ascii="SimSun" w:hAnsi="SimSun" w:cs="Andalus"/>
          <w:kern w:val="26"/>
          <w:sz w:val="28"/>
          <w:szCs w:val="28"/>
          <w:lang w:val="zh-CN"/>
        </w:rPr>
        <w:footnoteReference w:id="440"/>
      </w:r>
    </w:p>
    <w:p w:rsidR="00C153BE" w:rsidRDefault="00C153BE" w:rsidP="00C153BE">
      <w:pPr>
        <w:spacing w:line="360" w:lineRule="auto"/>
        <w:ind w:firstLineChars="200" w:firstLine="560"/>
        <w:rPr>
          <w:rFonts w:ascii="SimSun" w:hAnsi="SimSun"/>
          <w:kern w:val="26"/>
          <w:sz w:val="28"/>
          <w:szCs w:val="28"/>
        </w:rPr>
      </w:pPr>
    </w:p>
    <w:p w:rsidR="00C153BE" w:rsidRDefault="00C153BE" w:rsidP="00C153BE">
      <w:pPr>
        <w:spacing w:line="360" w:lineRule="auto"/>
        <w:ind w:firstLineChars="214" w:firstLine="599"/>
        <w:rPr>
          <w:rFonts w:ascii="SimSun" w:hAnsi="SimSun" w:cs="Arial"/>
          <w:kern w:val="26"/>
          <w:sz w:val="28"/>
          <w:szCs w:val="28"/>
        </w:rPr>
      </w:pPr>
      <w:r>
        <w:rPr>
          <w:rFonts w:ascii="SimSun" w:hAnsi="SimSun" w:hint="eastAsia"/>
          <w:kern w:val="26"/>
          <w:sz w:val="28"/>
          <w:szCs w:val="28"/>
        </w:rPr>
        <w:br w:type="page"/>
      </w:r>
    </w:p>
    <w:p w:rsidR="00C153BE" w:rsidRDefault="00253D81" w:rsidP="00C153BE">
      <w:pPr>
        <w:spacing w:line="360" w:lineRule="auto"/>
        <w:jc w:val="center"/>
        <w:rPr>
          <w:rFonts w:ascii="STXingkai" w:eastAsia="STXingkai" w:hAnsi="SimSun" w:cs="Arial"/>
          <w:color w:val="0000FF"/>
          <w:kern w:val="26"/>
          <w:sz w:val="28"/>
          <w:szCs w:val="28"/>
        </w:rPr>
      </w:pPr>
      <w:r w:rsidRPr="00253D81">
        <w:pict>
          <v:shape id="_x0000_s1405" type="#_x0000_t97" style="position:absolute;left:0;text-align:left;margin-left:-22.7pt;margin-top:-12.5pt;width:382.45pt;height:447.25pt;z-index:-251866112" fillcolor="#ccecff" strokecolor="red">
            <v:fill r:id="rId10" o:title="蓝色面巾纸" rotate="t" type="tile"/>
          </v:shape>
        </w:pict>
      </w:r>
      <w:r w:rsidR="00C153BE">
        <w:rPr>
          <w:rFonts w:ascii="STXingkai" w:eastAsia="STXingkai" w:hAnsi="SimSun" w:hint="eastAsia"/>
          <w:b/>
          <w:bCs/>
          <w:kern w:val="26"/>
          <w:sz w:val="28"/>
          <w:szCs w:val="28"/>
        </w:rPr>
        <w:t>正朝与副朝的裨益</w:t>
      </w:r>
    </w:p>
    <w:p w:rsidR="00C153BE" w:rsidRDefault="00C153BE" w:rsidP="00C153BE">
      <w:pPr>
        <w:spacing w:line="360" w:lineRule="auto"/>
        <w:jc w:val="center"/>
        <w:rPr>
          <w:rFonts w:ascii="SimSun" w:hAnsi="SimSun" w:cs="Arial"/>
          <w:kern w:val="26"/>
          <w:sz w:val="28"/>
          <w:szCs w:val="28"/>
        </w:rPr>
      </w:pPr>
    </w:p>
    <w:p w:rsidR="00C153BE" w:rsidRDefault="00C153BE" w:rsidP="00C153BE">
      <w:pPr>
        <w:spacing w:line="360" w:lineRule="auto"/>
        <w:ind w:leftChars="108" w:left="227" w:firstLineChars="127" w:firstLine="357"/>
        <w:rPr>
          <w:rFonts w:ascii="LiSu" w:eastAsia="LiSu" w:hAnsi="SimSun"/>
          <w:b/>
          <w:bCs/>
          <w:kern w:val="26"/>
          <w:sz w:val="28"/>
          <w:szCs w:val="28"/>
        </w:rPr>
      </w:pPr>
      <w:r>
        <w:rPr>
          <w:rFonts w:ascii="LiSu" w:eastAsia="LiSu" w:hAnsi="SimSun" w:hint="eastAsia"/>
          <w:b/>
          <w:bCs/>
          <w:kern w:val="26"/>
          <w:sz w:val="28"/>
          <w:szCs w:val="28"/>
        </w:rPr>
        <w:t>※正朝与副朝的贵重</w:t>
      </w:r>
    </w:p>
    <w:p w:rsidR="00C153BE" w:rsidRDefault="00C153BE" w:rsidP="00C153BE">
      <w:pPr>
        <w:spacing w:line="360" w:lineRule="auto"/>
        <w:ind w:leftChars="108" w:left="227" w:firstLineChars="255" w:firstLine="717"/>
        <w:rPr>
          <w:rFonts w:ascii="LiSu" w:eastAsia="LiSu" w:hAnsi="SimSun"/>
          <w:b/>
          <w:bCs/>
          <w:kern w:val="26"/>
          <w:sz w:val="28"/>
          <w:szCs w:val="28"/>
        </w:rPr>
      </w:pPr>
      <w:r>
        <w:rPr>
          <w:rFonts w:ascii="LiSu" w:eastAsia="LiSu" w:hAnsi="SimSun" w:hint="eastAsia"/>
          <w:b/>
          <w:bCs/>
          <w:kern w:val="26"/>
          <w:sz w:val="28"/>
          <w:szCs w:val="28"/>
        </w:rPr>
        <w:t>※正朝与副朝的仪式</w:t>
      </w:r>
    </w:p>
    <w:p w:rsidR="00C153BE" w:rsidRDefault="00C153BE" w:rsidP="00C153BE">
      <w:pPr>
        <w:spacing w:line="360" w:lineRule="auto"/>
        <w:ind w:leftChars="108" w:left="227" w:firstLineChars="380" w:firstLine="1068"/>
        <w:rPr>
          <w:rFonts w:ascii="LiSu" w:eastAsia="LiSu" w:hAnsi="SimSun"/>
          <w:b/>
          <w:bCs/>
          <w:kern w:val="26"/>
          <w:sz w:val="28"/>
          <w:szCs w:val="28"/>
        </w:rPr>
      </w:pPr>
      <w:r>
        <w:rPr>
          <w:rFonts w:ascii="LiSu" w:eastAsia="LiSu" w:hAnsi="SimSun" w:hint="eastAsia"/>
          <w:b/>
          <w:bCs/>
          <w:kern w:val="26"/>
          <w:sz w:val="28"/>
          <w:szCs w:val="28"/>
        </w:rPr>
        <w:t>※正朝与副朝的礼节</w:t>
      </w:r>
    </w:p>
    <w:p w:rsidR="00C153BE" w:rsidRDefault="00C153BE" w:rsidP="00C153BE">
      <w:pPr>
        <w:spacing w:line="360" w:lineRule="auto"/>
        <w:ind w:leftChars="108" w:left="227" w:firstLineChars="506" w:firstLine="1422"/>
        <w:rPr>
          <w:rFonts w:ascii="LiSu" w:eastAsia="LiSu" w:hAnsi="SimSun"/>
          <w:b/>
          <w:bCs/>
          <w:kern w:val="26"/>
          <w:sz w:val="28"/>
          <w:szCs w:val="28"/>
        </w:rPr>
      </w:pPr>
      <w:r>
        <w:rPr>
          <w:rFonts w:ascii="LiSu" w:eastAsia="LiSu" w:hAnsi="SimSun" w:hint="eastAsia"/>
          <w:b/>
          <w:bCs/>
          <w:kern w:val="26"/>
          <w:sz w:val="28"/>
          <w:szCs w:val="28"/>
        </w:rPr>
        <w:t>※参观圣寺的礼节</w:t>
      </w:r>
    </w:p>
    <w:p w:rsidR="00C153BE" w:rsidRDefault="00C153BE" w:rsidP="00C153BE">
      <w:pPr>
        <w:spacing w:line="360" w:lineRule="auto"/>
        <w:ind w:leftChars="108" w:left="227" w:firstLineChars="627" w:firstLine="1762"/>
        <w:rPr>
          <w:rFonts w:ascii="LiSu" w:eastAsia="LiSu" w:hAnsi="SimSun"/>
          <w:b/>
          <w:bCs/>
          <w:kern w:val="26"/>
          <w:sz w:val="28"/>
          <w:szCs w:val="28"/>
        </w:rPr>
      </w:pPr>
      <w:r>
        <w:rPr>
          <w:rFonts w:ascii="LiSu" w:eastAsia="LiSu" w:hAnsi="SimSun" w:hint="eastAsia"/>
          <w:b/>
          <w:bCs/>
          <w:kern w:val="26"/>
          <w:sz w:val="28"/>
          <w:szCs w:val="28"/>
        </w:rPr>
        <w:t>※谁应当朝觐</w:t>
      </w:r>
    </w:p>
    <w:p w:rsidR="00C153BE" w:rsidRDefault="00C153BE" w:rsidP="00C153BE">
      <w:pPr>
        <w:spacing w:line="360" w:lineRule="auto"/>
        <w:ind w:leftChars="108" w:left="227" w:firstLineChars="752" w:firstLine="2114"/>
        <w:rPr>
          <w:rFonts w:ascii="LiSu" w:eastAsia="LiSu" w:hAnsi="SimSun"/>
          <w:b/>
          <w:bCs/>
          <w:kern w:val="26"/>
          <w:sz w:val="28"/>
          <w:szCs w:val="28"/>
        </w:rPr>
      </w:pPr>
      <w:r>
        <w:rPr>
          <w:rFonts w:ascii="LiSu" w:eastAsia="LiSu" w:hAnsi="SimSun" w:hint="eastAsia"/>
          <w:b/>
          <w:bCs/>
          <w:kern w:val="26"/>
          <w:sz w:val="28"/>
          <w:szCs w:val="28"/>
        </w:rPr>
        <w:t>※朝觐的要素</w:t>
      </w:r>
    </w:p>
    <w:p w:rsidR="00C153BE" w:rsidRDefault="00C153BE" w:rsidP="00C153BE">
      <w:pPr>
        <w:spacing w:line="360" w:lineRule="auto"/>
        <w:ind w:leftChars="108" w:left="227" w:firstLineChars="877" w:firstLine="2465"/>
        <w:rPr>
          <w:rFonts w:ascii="LiSu" w:eastAsia="LiSu" w:hAnsi="SimSun"/>
          <w:b/>
          <w:bCs/>
          <w:kern w:val="26"/>
          <w:sz w:val="28"/>
          <w:szCs w:val="28"/>
        </w:rPr>
      </w:pPr>
      <w:r>
        <w:rPr>
          <w:rFonts w:ascii="LiSu" w:eastAsia="LiSu" w:hAnsi="SimSun" w:hint="eastAsia"/>
          <w:b/>
          <w:bCs/>
          <w:kern w:val="26"/>
          <w:sz w:val="28"/>
          <w:szCs w:val="28"/>
        </w:rPr>
        <w:t>※朝觐的当然</w:t>
      </w:r>
    </w:p>
    <w:p w:rsidR="00C153BE" w:rsidRDefault="00C153BE" w:rsidP="00C153BE">
      <w:pPr>
        <w:spacing w:line="360" w:lineRule="auto"/>
        <w:ind w:leftChars="108" w:left="227" w:firstLineChars="1003" w:firstLine="2819"/>
        <w:rPr>
          <w:rFonts w:ascii="LiSu" w:eastAsia="LiSu" w:hAnsi="SimSun"/>
          <w:b/>
          <w:bCs/>
          <w:kern w:val="26"/>
          <w:sz w:val="28"/>
          <w:szCs w:val="28"/>
        </w:rPr>
      </w:pPr>
      <w:r>
        <w:rPr>
          <w:rFonts w:ascii="LiSu" w:eastAsia="LiSu" w:hAnsi="SimSun" w:hint="eastAsia"/>
          <w:b/>
          <w:bCs/>
          <w:kern w:val="26"/>
          <w:sz w:val="28"/>
          <w:szCs w:val="28"/>
        </w:rPr>
        <w:t>※受戒中禁止的事项</w:t>
      </w:r>
    </w:p>
    <w:p w:rsidR="00C153BE" w:rsidRDefault="00C153BE" w:rsidP="00C153BE">
      <w:pPr>
        <w:spacing w:line="360" w:lineRule="auto"/>
        <w:ind w:firstLineChars="376" w:firstLine="1057"/>
        <w:rPr>
          <w:rFonts w:ascii="LiSu" w:eastAsia="LiSu" w:hAnsi="SimSun"/>
          <w:b/>
          <w:bCs/>
          <w:kern w:val="26"/>
          <w:sz w:val="28"/>
          <w:szCs w:val="28"/>
        </w:rPr>
      </w:pPr>
      <w:r>
        <w:rPr>
          <w:rFonts w:ascii="LiSu" w:eastAsia="LiSu" w:hAnsi="SimSun" w:hint="eastAsia"/>
          <w:b/>
          <w:bCs/>
          <w:kern w:val="26"/>
          <w:sz w:val="28"/>
          <w:szCs w:val="28"/>
        </w:rPr>
        <w:t>※对违犯受戒禁忌者的法律裁决</w:t>
      </w:r>
    </w:p>
    <w:p w:rsidR="00C153BE" w:rsidRDefault="00C153BE" w:rsidP="00C153BE">
      <w:pPr>
        <w:spacing w:line="360" w:lineRule="auto"/>
        <w:ind w:firstLineChars="501" w:firstLine="1408"/>
        <w:rPr>
          <w:rFonts w:ascii="LiSu" w:eastAsia="LiSu" w:hAnsi="SimSun"/>
          <w:b/>
          <w:bCs/>
          <w:kern w:val="26"/>
          <w:sz w:val="28"/>
          <w:szCs w:val="28"/>
        </w:rPr>
      </w:pPr>
      <w:r>
        <w:rPr>
          <w:rFonts w:ascii="LiSu" w:eastAsia="LiSu" w:hAnsi="SimSun" w:hint="eastAsia"/>
          <w:b/>
          <w:bCs/>
          <w:kern w:val="26"/>
          <w:sz w:val="28"/>
          <w:szCs w:val="28"/>
        </w:rPr>
        <w:t>※先知</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483"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83" inset="0,0,0,0">
              <w:txbxContent>
                <w:p w:rsidR="00C153BE" w:rsidRDefault="00C153BE" w:rsidP="00C153BE">
                  <w:pPr>
                    <w:spacing w:line="120" w:lineRule="exact"/>
                    <w:jc w:val="center"/>
                    <w:rPr>
                      <w:rFonts w:ascii="SimSun" w:hAnsi="SimSun" w:cs="Arial"/>
                      <w:kern w:val="24"/>
                      <w:sz w:val="8"/>
                      <w:szCs w:val="8"/>
                    </w:rPr>
                  </w:pPr>
                  <w:r>
                    <w:rPr>
                      <w:rFonts w:ascii="SimSun" w:hAnsi="SimSun" w:cs="Arial" w:hint="eastAsia"/>
                      <w:kern w:val="24"/>
                      <w:sz w:val="8"/>
                      <w:szCs w:val="8"/>
                    </w:rPr>
                    <w:t>愿主赐福之</w:t>
                  </w:r>
                </w:p>
                <w:p w:rsidR="00C153BE" w:rsidRDefault="00C153BE" w:rsidP="00C153BE">
                  <w:pPr>
                    <w:spacing w:line="120" w:lineRule="exact"/>
                    <w:jc w:val="center"/>
                    <w:rPr>
                      <w:rFonts w:ascii="SimSun" w:hAnsi="SimSun" w:cs="Arial"/>
                      <w:kern w:val="24"/>
                      <w:sz w:val="8"/>
                      <w:szCs w:val="8"/>
                    </w:rPr>
                  </w:pPr>
                  <w:r>
                    <w:rPr>
                      <w:rFonts w:ascii="SimSun" w:hAnsi="SimSun" w:cs="Arial" w:hint="eastAsia"/>
                      <w:kern w:val="24"/>
                      <w:sz w:val="8"/>
                      <w:szCs w:val="8"/>
                    </w:rPr>
                    <w:t>并使其平安</w:t>
                  </w:r>
                </w:p>
              </w:txbxContent>
            </v:textbox>
            <w10:wrap anchorx="page"/>
            <w10:anchorlock/>
          </v:shape>
        </w:pict>
      </w:r>
      <w:r>
        <w:rPr>
          <w:rFonts w:ascii="LiSu" w:eastAsia="LiSu" w:hAnsi="SimSun" w:hint="eastAsia"/>
          <w:b/>
          <w:bCs/>
          <w:kern w:val="26"/>
          <w:sz w:val="28"/>
          <w:szCs w:val="28"/>
        </w:rPr>
        <w:t>朝觐的形式</w:t>
      </w:r>
    </w:p>
    <w:p w:rsidR="00C153BE" w:rsidRDefault="00C153BE" w:rsidP="00C153BE">
      <w:pPr>
        <w:spacing w:line="360" w:lineRule="auto"/>
        <w:ind w:firstLineChars="627" w:firstLine="1762"/>
        <w:rPr>
          <w:rFonts w:ascii="LiSu" w:eastAsia="LiSu" w:hAnsi="SimSun"/>
          <w:b/>
          <w:bCs/>
          <w:kern w:val="26"/>
          <w:sz w:val="28"/>
          <w:szCs w:val="28"/>
        </w:rPr>
      </w:pPr>
      <w:r>
        <w:rPr>
          <w:rFonts w:ascii="LiSu" w:eastAsia="LiSu" w:hAnsi="SimSun" w:hint="eastAsia"/>
          <w:b/>
          <w:bCs/>
          <w:kern w:val="26"/>
          <w:sz w:val="28"/>
          <w:szCs w:val="28"/>
        </w:rPr>
        <w:t>※使者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482"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82" inset="0,0,0,0">
              <w:txbxContent>
                <w:p w:rsidR="00C153BE" w:rsidRDefault="00C153BE" w:rsidP="00C153BE">
                  <w:pPr>
                    <w:spacing w:line="120" w:lineRule="exact"/>
                    <w:jc w:val="center"/>
                    <w:rPr>
                      <w:rFonts w:ascii="SimSun" w:hAnsi="SimSun" w:cs="Arial"/>
                      <w:kern w:val="24"/>
                      <w:sz w:val="8"/>
                      <w:szCs w:val="8"/>
                    </w:rPr>
                  </w:pPr>
                  <w:r>
                    <w:rPr>
                      <w:rFonts w:ascii="SimSun" w:hAnsi="SimSun" w:cs="Arial" w:hint="eastAsia"/>
                      <w:kern w:val="24"/>
                      <w:sz w:val="8"/>
                      <w:szCs w:val="8"/>
                    </w:rPr>
                    <w:t>愿主赐福之</w:t>
                  </w:r>
                </w:p>
                <w:p w:rsidR="00C153BE" w:rsidRDefault="00C153BE" w:rsidP="00C153BE">
                  <w:pPr>
                    <w:spacing w:line="120" w:lineRule="exact"/>
                    <w:jc w:val="center"/>
                    <w:rPr>
                      <w:rFonts w:ascii="SimSun" w:hAnsi="SimSun" w:cs="Arial"/>
                      <w:kern w:val="24"/>
                      <w:sz w:val="8"/>
                      <w:szCs w:val="8"/>
                    </w:rPr>
                  </w:pPr>
                  <w:r>
                    <w:rPr>
                      <w:rFonts w:ascii="SimSun" w:hAnsi="SimSun" w:cs="Arial" w:hint="eastAsia"/>
                      <w:kern w:val="24"/>
                      <w:sz w:val="8"/>
                      <w:szCs w:val="8"/>
                    </w:rPr>
                    <w:t>并使其平安</w:t>
                  </w:r>
                </w:p>
              </w:txbxContent>
            </v:textbox>
            <w10:wrap anchorx="page"/>
            <w10:anchorlock/>
          </v:shape>
        </w:pict>
      </w:r>
      <w:r>
        <w:rPr>
          <w:rFonts w:ascii="LiSu" w:eastAsia="LiSu" w:hAnsi="SimSun" w:hint="eastAsia"/>
          <w:b/>
          <w:bCs/>
          <w:kern w:val="26"/>
          <w:sz w:val="28"/>
          <w:szCs w:val="28"/>
        </w:rPr>
        <w:t>的演说</w:t>
      </w:r>
    </w:p>
    <w:p w:rsidR="00C153BE" w:rsidRDefault="00C153BE" w:rsidP="00C153BE">
      <w:pPr>
        <w:spacing w:line="360" w:lineRule="auto"/>
        <w:ind w:firstLineChars="877" w:firstLine="2465"/>
        <w:rPr>
          <w:rFonts w:ascii="LiSu" w:eastAsia="LiSu" w:hAnsi="SimSun"/>
          <w:b/>
          <w:bCs/>
          <w:kern w:val="26"/>
          <w:sz w:val="28"/>
          <w:szCs w:val="28"/>
        </w:rPr>
      </w:pPr>
      <w:r>
        <w:rPr>
          <w:rFonts w:ascii="LiSu" w:eastAsia="LiSu" w:hAnsi="SimSun" w:hint="eastAsia"/>
          <w:b/>
          <w:bCs/>
          <w:kern w:val="26"/>
          <w:sz w:val="28"/>
          <w:szCs w:val="28"/>
        </w:rPr>
        <w:t>※献牲及其种类和条件</w:t>
      </w:r>
    </w:p>
    <w:p w:rsidR="00C153BE" w:rsidRDefault="00C153BE" w:rsidP="00C153BE">
      <w:pPr>
        <w:spacing w:line="360" w:lineRule="auto"/>
        <w:rPr>
          <w:rFonts w:ascii="LiSu" w:eastAsia="LiSu" w:hAnsi="SimSun"/>
          <w:b/>
          <w:bCs/>
          <w:kern w:val="26"/>
          <w:sz w:val="28"/>
          <w:szCs w:val="28"/>
        </w:rPr>
      </w:pPr>
    </w:p>
    <w:p w:rsidR="00C153BE" w:rsidRDefault="00C153BE" w:rsidP="00C153BE">
      <w:pPr>
        <w:spacing w:line="360" w:lineRule="auto"/>
        <w:rPr>
          <w:rFonts w:ascii="LiSu" w:eastAsia="LiSu" w:hAnsi="SimSun"/>
          <w:b/>
          <w:bCs/>
          <w:kern w:val="26"/>
          <w:sz w:val="28"/>
          <w:szCs w:val="28"/>
        </w:rPr>
      </w:pPr>
    </w:p>
    <w:p w:rsidR="00C153BE" w:rsidRDefault="00C153BE" w:rsidP="00C153BE">
      <w:pPr>
        <w:spacing w:line="360" w:lineRule="auto"/>
        <w:rPr>
          <w:rFonts w:ascii="LiSu" w:eastAsia="LiSu" w:hAnsi="SimSun"/>
          <w:b/>
          <w:bCs/>
          <w:kern w:val="26"/>
          <w:sz w:val="28"/>
          <w:szCs w:val="28"/>
        </w:rPr>
      </w:pPr>
    </w:p>
    <w:p w:rsidR="00C153BE" w:rsidRDefault="00C153BE" w:rsidP="00C153BE">
      <w:pPr>
        <w:spacing w:line="360" w:lineRule="auto"/>
        <w:rPr>
          <w:rFonts w:ascii="LiSu" w:eastAsia="LiSu" w:hAnsi="SimSun"/>
          <w:b/>
          <w:bCs/>
          <w:kern w:val="26"/>
          <w:sz w:val="28"/>
          <w:szCs w:val="28"/>
        </w:rPr>
      </w:pPr>
    </w:p>
    <w:p w:rsidR="00C153BE" w:rsidRDefault="00C153BE" w:rsidP="00C153BE">
      <w:pPr>
        <w:spacing w:line="360" w:lineRule="auto"/>
        <w:rPr>
          <w:rFonts w:ascii="LiSu" w:eastAsia="LiSu" w:hAnsi="SimSun"/>
          <w:b/>
          <w:bCs/>
          <w:kern w:val="26"/>
          <w:sz w:val="28"/>
          <w:szCs w:val="28"/>
        </w:rPr>
      </w:pPr>
    </w:p>
    <w:p w:rsidR="00997A3E" w:rsidRPr="0041344B" w:rsidRDefault="00C153BE" w:rsidP="00863345">
      <w:pPr>
        <w:spacing w:beforeLines="100" w:afterLines="100" w:line="360" w:lineRule="auto"/>
        <w:jc w:val="center"/>
        <w:rPr>
          <w:rFonts w:ascii="STXinwei" w:eastAsia="STXinwei" w:hAnsi="SimSun" w:cs="Arial"/>
          <w:kern w:val="26"/>
          <w:sz w:val="36"/>
          <w:szCs w:val="36"/>
        </w:rPr>
      </w:pPr>
      <w:r>
        <w:rPr>
          <w:rFonts w:ascii="LiSu" w:eastAsia="LiSu" w:hAnsi="SimSun" w:hint="eastAsia"/>
          <w:b/>
          <w:bCs/>
          <w:kern w:val="26"/>
          <w:sz w:val="28"/>
          <w:szCs w:val="28"/>
        </w:rPr>
        <w:br w:type="page"/>
      </w:r>
      <w:r w:rsidR="00997A3E" w:rsidRPr="0041344B">
        <w:rPr>
          <w:rFonts w:ascii="STXinwei" w:eastAsia="STXinwei" w:hAnsi="SimSun" w:cs="Arial" w:hint="eastAsia"/>
          <w:kern w:val="26"/>
          <w:sz w:val="36"/>
          <w:szCs w:val="36"/>
        </w:rPr>
        <w:t>正朝与副朝的贵重</w:t>
      </w:r>
    </w:p>
    <w:p w:rsidR="00997A3E" w:rsidRPr="00F846D8" w:rsidRDefault="00997A3E" w:rsidP="00997A3E">
      <w:pPr>
        <w:spacing w:line="360" w:lineRule="auto"/>
        <w:ind w:firstLineChars="200" w:firstLine="562"/>
        <w:rPr>
          <w:rFonts w:ascii="SimSun" w:hAnsi="SimSun"/>
          <w:kern w:val="26"/>
          <w:sz w:val="28"/>
          <w:szCs w:val="28"/>
        </w:rPr>
      </w:pPr>
      <w:r w:rsidRPr="00F846D8">
        <w:rPr>
          <w:rFonts w:ascii="SimSun" w:hAnsi="SimSun" w:hint="eastAsia"/>
          <w:b/>
          <w:bCs/>
          <w:snapToGrid w:val="0"/>
          <w:color w:val="000000"/>
          <w:kern w:val="26"/>
          <w:sz w:val="28"/>
          <w:szCs w:val="28"/>
        </w:rPr>
        <w:t>1.</w:t>
      </w:r>
      <w:r w:rsidRPr="00F846D8">
        <w:rPr>
          <w:rFonts w:ascii="SimSun" w:hAnsi="SimSun" w:hint="eastAsia"/>
          <w:kern w:val="26"/>
          <w:sz w:val="28"/>
          <w:szCs w:val="28"/>
        </w:rPr>
        <w:t>清高的真主说：</w:t>
      </w:r>
    </w:p>
    <w:p w:rsidR="00997A3E" w:rsidRPr="00D831E9" w:rsidRDefault="00997A3E" w:rsidP="00997A3E">
      <w:pPr>
        <w:tabs>
          <w:tab w:val="num" w:pos="0"/>
        </w:tabs>
        <w:bidi/>
        <w:ind w:firstLineChars="200" w:firstLine="600"/>
        <w:rPr>
          <w:rFonts w:ascii="SimSun" w:hAnsi="SimSun" w:cs="mylotus"/>
          <w:kern w:val="28"/>
          <w:sz w:val="30"/>
          <w:szCs w:val="30"/>
          <w:rtl/>
          <w:lang w:bidi="ar-EG"/>
        </w:rPr>
      </w:pPr>
      <w:r w:rsidRPr="00D831E9">
        <w:rPr>
          <w:rFonts w:ascii="SimSun" w:hAnsi="SimSun" w:cs="KFGQPC Uthman Taha Naskh"/>
          <w:kern w:val="28"/>
          <w:sz w:val="30"/>
          <w:szCs w:val="30"/>
          <w:rtl/>
          <w:lang w:bidi="ar-EG"/>
        </w:rPr>
        <w:t>قال الله تعالى:</w:t>
      </w:r>
      <w:r w:rsidRPr="00D831E9">
        <w:rPr>
          <w:rFonts w:ascii="SimSun" w:hAnsi="SimSun" w:cs="KFGQPC Uthman Taha Naskh"/>
          <w:color w:val="1008A8"/>
          <w:kern w:val="28"/>
          <w:sz w:val="30"/>
          <w:szCs w:val="30"/>
          <w:rtl/>
        </w:rPr>
        <w:t xml:space="preserve"> </w:t>
      </w:r>
      <w:r w:rsidRPr="00D831E9">
        <w:rPr>
          <w:rFonts w:ascii="SimSun" w:hAnsi="SimSun" w:cs="QCF_BSML"/>
          <w:b/>
          <w:bCs/>
          <w:color w:val="0000FF"/>
          <w:kern w:val="28"/>
          <w:sz w:val="30"/>
          <w:szCs w:val="30"/>
          <w:rtl/>
        </w:rPr>
        <w:t>(</w:t>
      </w:r>
      <w:r w:rsidRPr="00D831E9">
        <w:rPr>
          <w:rFonts w:ascii="SimSun" w:hAnsi="SimSun" w:cs="QCF_P062"/>
          <w:b/>
          <w:bCs/>
          <w:color w:val="0000FF"/>
          <w:kern w:val="28"/>
          <w:sz w:val="30"/>
          <w:szCs w:val="30"/>
          <w:rtl/>
        </w:rPr>
        <w:t>ﮬ</w:t>
      </w:r>
      <w:r w:rsidRPr="00D831E9">
        <w:rPr>
          <w:rFonts w:ascii="SimSun" w:hAnsi="SimSun" w:cs="Andalus"/>
          <w:b/>
          <w:bCs/>
          <w:color w:val="0000FF"/>
          <w:kern w:val="28"/>
          <w:sz w:val="30"/>
          <w:szCs w:val="30"/>
          <w:rtl/>
        </w:rPr>
        <w:t xml:space="preserve"> </w:t>
      </w:r>
      <w:r w:rsidRPr="00D831E9">
        <w:rPr>
          <w:rFonts w:ascii="SimSun" w:hAnsi="SimSun" w:cs="QCF_P062"/>
          <w:b/>
          <w:bCs/>
          <w:color w:val="0000FF"/>
          <w:kern w:val="28"/>
          <w:sz w:val="30"/>
          <w:szCs w:val="30"/>
          <w:rtl/>
        </w:rPr>
        <w:t>ﮭ</w:t>
      </w:r>
      <w:r w:rsidRPr="00D831E9">
        <w:rPr>
          <w:rFonts w:ascii="SimSun" w:hAnsi="SimSun" w:cs="Andalus"/>
          <w:b/>
          <w:bCs/>
          <w:color w:val="0000FF"/>
          <w:kern w:val="28"/>
          <w:sz w:val="30"/>
          <w:szCs w:val="30"/>
          <w:rtl/>
        </w:rPr>
        <w:t xml:space="preserve"> </w:t>
      </w:r>
      <w:r w:rsidRPr="00D831E9">
        <w:rPr>
          <w:rFonts w:ascii="SimSun" w:hAnsi="SimSun" w:cs="QCF_P062"/>
          <w:b/>
          <w:bCs/>
          <w:color w:val="0000FF"/>
          <w:kern w:val="28"/>
          <w:sz w:val="30"/>
          <w:szCs w:val="30"/>
          <w:rtl/>
        </w:rPr>
        <w:t>ﮮ</w:t>
      </w:r>
      <w:r w:rsidRPr="00D831E9">
        <w:rPr>
          <w:rFonts w:ascii="SimSun" w:hAnsi="SimSun" w:cs="Andalus"/>
          <w:b/>
          <w:bCs/>
          <w:color w:val="0000FF"/>
          <w:kern w:val="28"/>
          <w:sz w:val="30"/>
          <w:szCs w:val="30"/>
          <w:rtl/>
        </w:rPr>
        <w:t xml:space="preserve"> </w:t>
      </w:r>
      <w:r w:rsidRPr="00D831E9">
        <w:rPr>
          <w:rFonts w:ascii="SimSun" w:hAnsi="SimSun" w:cs="QCF_P062"/>
          <w:b/>
          <w:bCs/>
          <w:color w:val="0000FF"/>
          <w:kern w:val="28"/>
          <w:sz w:val="30"/>
          <w:szCs w:val="30"/>
          <w:rtl/>
        </w:rPr>
        <w:t>ﮯ</w:t>
      </w:r>
      <w:r w:rsidRPr="00D831E9">
        <w:rPr>
          <w:rFonts w:ascii="SimSun" w:hAnsi="SimSun" w:cs="Andalus"/>
          <w:b/>
          <w:bCs/>
          <w:color w:val="0000FF"/>
          <w:kern w:val="28"/>
          <w:sz w:val="30"/>
          <w:szCs w:val="30"/>
          <w:rtl/>
        </w:rPr>
        <w:t xml:space="preserve"> </w:t>
      </w:r>
      <w:r w:rsidRPr="00D831E9">
        <w:rPr>
          <w:rFonts w:ascii="SimSun" w:hAnsi="SimSun" w:cs="QCF_P062"/>
          <w:b/>
          <w:bCs/>
          <w:color w:val="0000FF"/>
          <w:kern w:val="28"/>
          <w:sz w:val="30"/>
          <w:szCs w:val="30"/>
          <w:rtl/>
        </w:rPr>
        <w:t>ﮰ</w:t>
      </w:r>
      <w:r w:rsidRPr="00D831E9">
        <w:rPr>
          <w:rFonts w:ascii="SimSun" w:hAnsi="SimSun" w:cs="Andalus"/>
          <w:b/>
          <w:bCs/>
          <w:color w:val="0000FF"/>
          <w:kern w:val="28"/>
          <w:sz w:val="30"/>
          <w:szCs w:val="30"/>
          <w:rtl/>
        </w:rPr>
        <w:t xml:space="preserve"> </w:t>
      </w:r>
      <w:r w:rsidRPr="00D831E9">
        <w:rPr>
          <w:rFonts w:ascii="SimSun" w:hAnsi="SimSun" w:cs="QCF_P062"/>
          <w:b/>
          <w:bCs/>
          <w:color w:val="0000FF"/>
          <w:kern w:val="28"/>
          <w:sz w:val="30"/>
          <w:szCs w:val="30"/>
          <w:rtl/>
        </w:rPr>
        <w:t>ﮱ</w:t>
      </w:r>
      <w:r w:rsidRPr="00D831E9">
        <w:rPr>
          <w:rFonts w:ascii="SimSun" w:hAnsi="SimSun" w:cs="Andalus"/>
          <w:b/>
          <w:bCs/>
          <w:color w:val="0000FF"/>
          <w:kern w:val="28"/>
          <w:sz w:val="30"/>
          <w:szCs w:val="30"/>
          <w:rtl/>
        </w:rPr>
        <w:t xml:space="preserve"> </w:t>
      </w:r>
      <w:r w:rsidRPr="00D831E9">
        <w:rPr>
          <w:rFonts w:ascii="SimSun" w:hAnsi="SimSun" w:cs="QCF_P062"/>
          <w:b/>
          <w:bCs/>
          <w:color w:val="0000FF"/>
          <w:kern w:val="28"/>
          <w:sz w:val="30"/>
          <w:szCs w:val="30"/>
          <w:rtl/>
        </w:rPr>
        <w:t>ﯓ</w:t>
      </w:r>
      <w:r w:rsidRPr="00D831E9">
        <w:rPr>
          <w:rFonts w:ascii="SimSun" w:hAnsi="SimSun" w:cs="Andalus"/>
          <w:b/>
          <w:bCs/>
          <w:color w:val="0000FF"/>
          <w:kern w:val="28"/>
          <w:sz w:val="30"/>
          <w:szCs w:val="30"/>
          <w:rtl/>
        </w:rPr>
        <w:t xml:space="preserve"> </w:t>
      </w:r>
      <w:r w:rsidRPr="00D831E9">
        <w:rPr>
          <w:rFonts w:ascii="SimSun" w:hAnsi="SimSun" w:cs="QCF_P062"/>
          <w:b/>
          <w:bCs/>
          <w:color w:val="0000FF"/>
          <w:kern w:val="28"/>
          <w:sz w:val="30"/>
          <w:szCs w:val="30"/>
          <w:rtl/>
        </w:rPr>
        <w:t>ﯔ</w:t>
      </w:r>
      <w:r w:rsidRPr="00D831E9">
        <w:rPr>
          <w:rFonts w:ascii="SimSun" w:hAnsi="SimSun" w:cs="Andalus"/>
          <w:b/>
          <w:bCs/>
          <w:color w:val="0000FF"/>
          <w:kern w:val="28"/>
          <w:sz w:val="30"/>
          <w:szCs w:val="30"/>
          <w:rtl/>
        </w:rPr>
        <w:t xml:space="preserve"> </w:t>
      </w:r>
      <w:r w:rsidRPr="00D831E9">
        <w:rPr>
          <w:rFonts w:ascii="SimSun" w:hAnsi="SimSun" w:cs="QCF_P062"/>
          <w:b/>
          <w:bCs/>
          <w:color w:val="0000FF"/>
          <w:kern w:val="28"/>
          <w:sz w:val="30"/>
          <w:szCs w:val="30"/>
          <w:rtl/>
        </w:rPr>
        <w:t>ﯕ</w:t>
      </w:r>
      <w:r w:rsidRPr="00D831E9">
        <w:rPr>
          <w:rFonts w:ascii="SimSun" w:hAnsi="SimSun" w:cs="Andalus"/>
          <w:b/>
          <w:bCs/>
          <w:color w:val="0000FF"/>
          <w:kern w:val="28"/>
          <w:sz w:val="30"/>
          <w:szCs w:val="30"/>
          <w:rtl/>
        </w:rPr>
        <w:t xml:space="preserve"> </w:t>
      </w:r>
      <w:r w:rsidRPr="00D831E9">
        <w:rPr>
          <w:rFonts w:ascii="SimSun" w:hAnsi="SimSun" w:cs="QCF_P062"/>
          <w:b/>
          <w:bCs/>
          <w:color w:val="0000FF"/>
          <w:kern w:val="28"/>
          <w:sz w:val="30"/>
          <w:szCs w:val="30"/>
          <w:rtl/>
        </w:rPr>
        <w:t>ﯖ</w:t>
      </w:r>
      <w:r w:rsidRPr="00D831E9">
        <w:rPr>
          <w:rFonts w:ascii="SimSun" w:hAnsi="SimSun" w:cs="Andalus"/>
          <w:b/>
          <w:bCs/>
          <w:color w:val="0000FF"/>
          <w:kern w:val="28"/>
          <w:sz w:val="30"/>
          <w:szCs w:val="30"/>
          <w:rtl/>
        </w:rPr>
        <w:t xml:space="preserve"> </w:t>
      </w:r>
      <w:r w:rsidRPr="00D831E9">
        <w:rPr>
          <w:rFonts w:ascii="SimSun" w:hAnsi="SimSun" w:cs="QCF_P062"/>
          <w:b/>
          <w:bCs/>
          <w:color w:val="0000FF"/>
          <w:kern w:val="28"/>
          <w:sz w:val="30"/>
          <w:szCs w:val="30"/>
          <w:rtl/>
        </w:rPr>
        <w:t>ﯗ</w:t>
      </w:r>
      <w:r w:rsidRPr="00D831E9">
        <w:rPr>
          <w:rFonts w:ascii="SimSun" w:hAnsi="SimSun" w:cs="Andalus"/>
          <w:b/>
          <w:bCs/>
          <w:color w:val="0000FF"/>
          <w:kern w:val="28"/>
          <w:sz w:val="30"/>
          <w:szCs w:val="30"/>
          <w:rtl/>
        </w:rPr>
        <w:t xml:space="preserve"> </w:t>
      </w:r>
      <w:r w:rsidRPr="00D831E9">
        <w:rPr>
          <w:rFonts w:ascii="SimSun" w:hAnsi="SimSun" w:cs="QCF_P062"/>
          <w:b/>
          <w:bCs/>
          <w:color w:val="0000FF"/>
          <w:kern w:val="28"/>
          <w:sz w:val="30"/>
          <w:szCs w:val="30"/>
          <w:rtl/>
        </w:rPr>
        <w:t>ﯘ</w:t>
      </w:r>
      <w:r w:rsidRPr="00D831E9">
        <w:rPr>
          <w:rFonts w:ascii="SimSun" w:hAnsi="SimSun" w:cs="Andalus"/>
          <w:b/>
          <w:bCs/>
          <w:color w:val="0000FF"/>
          <w:kern w:val="28"/>
          <w:sz w:val="30"/>
          <w:szCs w:val="30"/>
          <w:rtl/>
        </w:rPr>
        <w:t xml:space="preserve"> </w:t>
      </w:r>
      <w:r w:rsidRPr="00D831E9">
        <w:rPr>
          <w:rFonts w:ascii="SimSun" w:hAnsi="SimSun" w:cs="QCF_P062"/>
          <w:b/>
          <w:bCs/>
          <w:color w:val="0000FF"/>
          <w:kern w:val="28"/>
          <w:sz w:val="30"/>
          <w:szCs w:val="30"/>
          <w:rtl/>
        </w:rPr>
        <w:t>ﯙ</w:t>
      </w:r>
      <w:r w:rsidRPr="00D831E9">
        <w:rPr>
          <w:rFonts w:ascii="SimSun" w:hAnsi="SimSun" w:cs="Andalus"/>
          <w:b/>
          <w:bCs/>
          <w:color w:val="0000FF"/>
          <w:kern w:val="28"/>
          <w:sz w:val="30"/>
          <w:szCs w:val="30"/>
          <w:rtl/>
        </w:rPr>
        <w:t xml:space="preserve"> </w:t>
      </w:r>
      <w:r w:rsidRPr="00D831E9">
        <w:rPr>
          <w:rFonts w:ascii="SimSun" w:hAnsi="SimSun" w:cs="QCF_P062"/>
          <w:b/>
          <w:bCs/>
          <w:color w:val="0000FF"/>
          <w:kern w:val="28"/>
          <w:sz w:val="30"/>
          <w:szCs w:val="30"/>
          <w:rtl/>
        </w:rPr>
        <w:t>ﯚ</w:t>
      </w:r>
      <w:r w:rsidRPr="00D831E9">
        <w:rPr>
          <w:rFonts w:ascii="SimSun" w:hAnsi="SimSun" w:cs="Andalus"/>
          <w:b/>
          <w:bCs/>
          <w:color w:val="0000FF"/>
          <w:kern w:val="28"/>
          <w:sz w:val="30"/>
          <w:szCs w:val="30"/>
          <w:rtl/>
        </w:rPr>
        <w:t xml:space="preserve"> </w:t>
      </w:r>
      <w:r w:rsidRPr="00D831E9">
        <w:rPr>
          <w:rFonts w:ascii="SimSun" w:hAnsi="SimSun" w:cs="QCF_P062"/>
          <w:b/>
          <w:bCs/>
          <w:color w:val="0000FF"/>
          <w:kern w:val="28"/>
          <w:sz w:val="30"/>
          <w:szCs w:val="30"/>
          <w:rtl/>
        </w:rPr>
        <w:t>ﯛ</w:t>
      </w:r>
      <w:r w:rsidRPr="00D831E9">
        <w:rPr>
          <w:rFonts w:ascii="SimSun" w:hAnsi="SimSun" w:cs="Andalus"/>
          <w:b/>
          <w:bCs/>
          <w:color w:val="0000FF"/>
          <w:kern w:val="28"/>
          <w:sz w:val="30"/>
          <w:szCs w:val="30"/>
          <w:rtl/>
        </w:rPr>
        <w:t xml:space="preserve"> </w:t>
      </w:r>
      <w:r w:rsidRPr="00D831E9">
        <w:rPr>
          <w:rFonts w:ascii="SimSun" w:hAnsi="SimSun" w:cs="QCF_P062"/>
          <w:b/>
          <w:bCs/>
          <w:color w:val="0000FF"/>
          <w:kern w:val="28"/>
          <w:sz w:val="30"/>
          <w:szCs w:val="30"/>
          <w:rtl/>
        </w:rPr>
        <w:t>ﯜ</w:t>
      </w:r>
      <w:r w:rsidRPr="00D831E9">
        <w:rPr>
          <w:rFonts w:ascii="SimSun" w:hAnsi="SimSun" w:cs="Andalus"/>
          <w:b/>
          <w:bCs/>
          <w:color w:val="0000FF"/>
          <w:kern w:val="28"/>
          <w:sz w:val="30"/>
          <w:szCs w:val="30"/>
          <w:rtl/>
        </w:rPr>
        <w:t xml:space="preserve"> </w:t>
      </w:r>
      <w:r w:rsidRPr="00D831E9">
        <w:rPr>
          <w:rFonts w:ascii="SimSun" w:hAnsi="SimSun" w:cs="QCF_P062"/>
          <w:b/>
          <w:bCs/>
          <w:color w:val="0000FF"/>
          <w:kern w:val="28"/>
          <w:sz w:val="30"/>
          <w:szCs w:val="30"/>
          <w:rtl/>
        </w:rPr>
        <w:t>ﯝ</w:t>
      </w:r>
      <w:r w:rsidRPr="00D831E9">
        <w:rPr>
          <w:rFonts w:ascii="SimSun" w:hAnsi="SimSun" w:cs="Andalus"/>
          <w:b/>
          <w:bCs/>
          <w:color w:val="0000FF"/>
          <w:kern w:val="28"/>
          <w:sz w:val="30"/>
          <w:szCs w:val="30"/>
          <w:rtl/>
        </w:rPr>
        <w:t xml:space="preserve"> </w:t>
      </w:r>
      <w:r w:rsidRPr="00D831E9">
        <w:rPr>
          <w:rFonts w:ascii="SimSun" w:hAnsi="SimSun" w:cs="QCF_P062"/>
          <w:b/>
          <w:bCs/>
          <w:color w:val="0000FF"/>
          <w:kern w:val="28"/>
          <w:sz w:val="30"/>
          <w:szCs w:val="30"/>
          <w:rtl/>
        </w:rPr>
        <w:t>ﯞ</w:t>
      </w:r>
      <w:r w:rsidRPr="00D831E9">
        <w:rPr>
          <w:rFonts w:ascii="SimSun" w:hAnsi="SimSun" w:cs="QCF_BSML"/>
          <w:b/>
          <w:bCs/>
          <w:color w:val="0000FF"/>
          <w:kern w:val="28"/>
          <w:sz w:val="30"/>
          <w:szCs w:val="30"/>
          <w:rtl/>
        </w:rPr>
        <w:t>)</w:t>
      </w:r>
      <w:r w:rsidRPr="00D831E9">
        <w:rPr>
          <w:rFonts w:ascii="SimSun" w:hAnsi="SimSun" w:cs="KFGQPC Uthman Taha Naskh"/>
          <w:color w:val="1008A8"/>
          <w:kern w:val="28"/>
          <w:sz w:val="30"/>
          <w:szCs w:val="30"/>
          <w:rtl/>
        </w:rPr>
        <w:t xml:space="preserve"> </w:t>
      </w:r>
      <w:r>
        <w:rPr>
          <w:rFonts w:ascii="SimSun" w:hAnsi="SimSun" w:cs="KFGQPC Uthman Taha Naskh" w:hint="eastAsia"/>
          <w:kern w:val="28"/>
          <w:sz w:val="30"/>
          <w:szCs w:val="30"/>
          <w:lang w:bidi="ar-EG"/>
        </w:rPr>
        <w:t xml:space="preserve"> </w:t>
      </w:r>
      <w:r w:rsidRPr="00D831E9">
        <w:rPr>
          <w:rFonts w:ascii="SimSun" w:hAnsi="SimSun" w:cs="KFGQPC Uthman Taha Naskh"/>
          <w:kern w:val="28"/>
          <w:sz w:val="30"/>
          <w:szCs w:val="30"/>
          <w:rtl/>
          <w:lang w:bidi="ar-EG"/>
        </w:rPr>
        <w:t xml:space="preserve">آل عمران </w:t>
      </w:r>
      <w:r w:rsidRPr="00D831E9">
        <w:rPr>
          <w:rFonts w:ascii="SimSun" w:hAnsi="SimSun" w:cs="KFGQPC Uthman Taha Naskh"/>
          <w:kern w:val="28"/>
          <w:sz w:val="30"/>
          <w:szCs w:val="30"/>
          <w:rtl/>
        </w:rPr>
        <w:t xml:space="preserve">: </w:t>
      </w:r>
      <w:r w:rsidRPr="00D831E9">
        <w:rPr>
          <w:rFonts w:ascii="SimSun" w:hAnsi="SimSun" w:cs="KFGQPC Uthman Taha Naskh"/>
          <w:kern w:val="28"/>
          <w:sz w:val="30"/>
          <w:szCs w:val="30"/>
          <w:rtl/>
          <w:lang w:bidi="ar-EG"/>
        </w:rPr>
        <w:t>97</w:t>
      </w:r>
    </w:p>
    <w:p w:rsidR="00997A3E" w:rsidRPr="00F846D8" w:rsidRDefault="00997A3E" w:rsidP="00997A3E">
      <w:pPr>
        <w:spacing w:line="360" w:lineRule="auto"/>
        <w:ind w:firstLineChars="200" w:firstLine="562"/>
        <w:rPr>
          <w:rFonts w:ascii="SimSun" w:hAnsi="SimSun"/>
          <w:b/>
          <w:bCs/>
          <w:color w:val="800000"/>
          <w:kern w:val="26"/>
          <w:sz w:val="28"/>
          <w:szCs w:val="28"/>
          <w:lang w:val="zh-CN"/>
        </w:rPr>
      </w:pPr>
      <w:r w:rsidRPr="00F846D8">
        <w:rPr>
          <w:rFonts w:ascii="SimSun" w:hAnsi="SimSun" w:hint="eastAsia"/>
          <w:b/>
          <w:bCs/>
          <w:color w:val="800000"/>
          <w:kern w:val="26"/>
          <w:sz w:val="28"/>
          <w:szCs w:val="28"/>
          <w:lang w:val="zh-CN"/>
        </w:rPr>
        <w:t>【</w:t>
      </w:r>
      <w:r w:rsidRPr="00F846D8">
        <w:rPr>
          <w:rFonts w:ascii="SimSun" w:hAnsi="SimSun" w:hint="eastAsia"/>
          <w:b/>
          <w:bCs/>
          <w:color w:val="800000"/>
          <w:kern w:val="26"/>
          <w:sz w:val="28"/>
          <w:szCs w:val="28"/>
        </w:rPr>
        <w:t>凡能旅行到天房的，人人都有为真主而朝觐天房的义务。不信道的人（无损于真主），因为真主确是无求于全世界的</w:t>
      </w:r>
      <w:r w:rsidRPr="00D831E9">
        <w:rPr>
          <w:rFonts w:ascii="SimSun" w:hAnsi="SimSun" w:cs="SimSun" w:hint="eastAsia"/>
          <w:b/>
          <w:bCs/>
          <w:color w:val="800000"/>
          <w:kern w:val="28"/>
          <w:sz w:val="28"/>
          <w:szCs w:val="28"/>
        </w:rPr>
        <w:t>。</w:t>
      </w:r>
      <w:r w:rsidRPr="00D831E9">
        <w:rPr>
          <w:rFonts w:ascii="SimSun" w:hAnsi="SimSun" w:cs="SimSun" w:hint="eastAsia"/>
          <w:b/>
          <w:color w:val="800000"/>
          <w:kern w:val="28"/>
          <w:sz w:val="28"/>
          <w:szCs w:val="28"/>
          <w:lang w:val="zh-CN"/>
        </w:rPr>
        <w:t>】</w:t>
      </w:r>
      <w:r w:rsidRPr="00D831E9">
        <w:rPr>
          <w:rStyle w:val="a9"/>
          <w:rFonts w:ascii="SimSun" w:hAnsi="SimSun"/>
          <w:b/>
          <w:color w:val="800000"/>
          <w:kern w:val="28"/>
          <w:sz w:val="28"/>
          <w:szCs w:val="28"/>
          <w:lang w:val="zh-CN"/>
        </w:rPr>
        <w:footnoteReference w:id="441"/>
      </w:r>
    </w:p>
    <w:p w:rsidR="00997A3E" w:rsidRDefault="00997A3E" w:rsidP="00997A3E">
      <w:pPr>
        <w:spacing w:line="360" w:lineRule="auto"/>
        <w:ind w:firstLineChars="200" w:firstLine="562"/>
        <w:rPr>
          <w:rFonts w:ascii="SimSun" w:hAnsi="SimSun"/>
          <w:b/>
          <w:bCs/>
          <w:color w:val="008000"/>
          <w:kern w:val="26"/>
          <w:sz w:val="28"/>
          <w:szCs w:val="28"/>
        </w:rPr>
      </w:pPr>
      <w:r w:rsidRPr="00F846D8">
        <w:rPr>
          <w:rFonts w:ascii="SimSun" w:hAnsi="SimSun" w:hint="eastAsia"/>
          <w:b/>
          <w:bCs/>
          <w:kern w:val="26"/>
          <w:sz w:val="28"/>
          <w:szCs w:val="28"/>
        </w:rPr>
        <w:t>2.</w:t>
      </w:r>
      <w:r w:rsidRPr="00F846D8">
        <w:rPr>
          <w:rFonts w:ascii="SimSun" w:hAnsi="SimSun" w:hint="eastAsia"/>
          <w:b/>
          <w:bCs/>
          <w:color w:val="008000"/>
          <w:kern w:val="26"/>
          <w:sz w:val="28"/>
          <w:szCs w:val="28"/>
        </w:rPr>
        <w:t>主的使者</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481"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81" inset="0,0,0,0">
              <w:txbxContent>
                <w:p w:rsidR="00997A3E" w:rsidRPr="00F45FD2" w:rsidRDefault="00997A3E" w:rsidP="00997A3E">
                  <w:pPr>
                    <w:spacing w:line="120" w:lineRule="exact"/>
                    <w:jc w:val="center"/>
                    <w:rPr>
                      <w:rFonts w:ascii="SimSun" w:hAnsi="SimSun" w:cs="Arial"/>
                      <w:b/>
                      <w:bCs/>
                      <w:color w:val="008000"/>
                      <w:kern w:val="24"/>
                      <w:sz w:val="8"/>
                      <w:szCs w:val="8"/>
                    </w:rPr>
                  </w:pPr>
                  <w:r w:rsidRPr="00F45FD2">
                    <w:rPr>
                      <w:rFonts w:ascii="SimSun" w:hAnsi="SimSun" w:cs="Arial" w:hint="eastAsia"/>
                      <w:b/>
                      <w:bCs/>
                      <w:color w:val="008000"/>
                      <w:kern w:val="24"/>
                      <w:sz w:val="8"/>
                      <w:szCs w:val="8"/>
                    </w:rPr>
                    <w:t>愿主赐福之</w:t>
                  </w:r>
                </w:p>
                <w:p w:rsidR="00997A3E" w:rsidRPr="00F45FD2" w:rsidRDefault="00997A3E" w:rsidP="00997A3E">
                  <w:pPr>
                    <w:spacing w:line="120" w:lineRule="exact"/>
                    <w:jc w:val="center"/>
                    <w:rPr>
                      <w:rFonts w:ascii="SimSun" w:hAnsi="SimSun" w:cs="Arial"/>
                      <w:b/>
                      <w:bCs/>
                      <w:color w:val="008000"/>
                      <w:kern w:val="24"/>
                      <w:sz w:val="8"/>
                      <w:szCs w:val="8"/>
                    </w:rPr>
                  </w:pPr>
                  <w:r w:rsidRPr="00F45FD2">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997A3E" w:rsidRPr="00D831E9" w:rsidRDefault="00997A3E" w:rsidP="00997A3E">
      <w:pPr>
        <w:bidi/>
        <w:ind w:firstLineChars="200" w:firstLine="602"/>
        <w:rPr>
          <w:rStyle w:val="Char9"/>
          <w:rFonts w:ascii="SimSun" w:hAnsi="SimSun" w:cs="KFGQPC Uthman Taha Naskh"/>
          <w:kern w:val="28"/>
          <w:sz w:val="30"/>
          <w:szCs w:val="30"/>
          <w:rtl/>
        </w:rPr>
      </w:pPr>
      <w:r w:rsidRPr="00D831E9">
        <w:rPr>
          <w:rFonts w:ascii="SimSun" w:hAnsi="SimSun" w:cs="KFGQPC Uthman Taha Naskh"/>
          <w:b/>
          <w:bCs/>
          <w:color w:val="008000"/>
          <w:kern w:val="28"/>
          <w:sz w:val="30"/>
          <w:szCs w:val="30"/>
          <w:rtl/>
          <w:lang w:bidi="ar-EG"/>
        </w:rPr>
        <w:t xml:space="preserve">قَالَ رَسُولُ </w:t>
      </w:r>
      <w:r w:rsidRPr="00D831E9">
        <w:rPr>
          <w:rFonts w:ascii="SimSun" w:hAnsi="SimSun" w:cs="KFGQPC Uthman Taha Naskh" w:hint="cs"/>
          <w:b/>
          <w:bCs/>
          <w:color w:val="008000"/>
          <w:kern w:val="28"/>
          <w:sz w:val="30"/>
          <w:szCs w:val="30"/>
          <w:rtl/>
          <w:lang w:bidi="ar-EG"/>
        </w:rPr>
        <w:t>اللهُ</w:t>
      </w:r>
      <w:r w:rsidRPr="00D831E9">
        <w:rPr>
          <w:rFonts w:ascii="SimSun" w:hAnsi="SimSun" w:cs="KFGQPC Uthman Taha Naskh"/>
          <w:b/>
          <w:bCs/>
          <w:color w:val="008000"/>
          <w:kern w:val="28"/>
          <w:sz w:val="30"/>
          <w:szCs w:val="30"/>
          <w:rtl/>
          <w:lang w:bidi="ar-EG"/>
        </w:rPr>
        <w:t xml:space="preserve"> ﷺ: «</w:t>
      </w:r>
      <w:r w:rsidRPr="00D831E9">
        <w:rPr>
          <w:rFonts w:ascii="SimSun" w:hAnsi="SimSun" w:cs="KFGQPC Uthman Taha Naskh" w:hint="cs"/>
          <w:b/>
          <w:bCs/>
          <w:color w:val="008000"/>
          <w:kern w:val="28"/>
          <w:sz w:val="30"/>
          <w:szCs w:val="30"/>
          <w:rtl/>
          <w:lang w:bidi="ar-EG"/>
        </w:rPr>
        <w:t>العمرةُ إلى العمرة كفارةٌ لِمَا بينهما، والحجُّ المبرورُ ليس له جزاء إلاَّ الجنّة</w:t>
      </w:r>
      <w:r w:rsidRPr="00D831E9">
        <w:rPr>
          <w:rFonts w:ascii="SimSun" w:hAnsi="SimSun" w:cs="KFGQPC Uthman Taha Naskh"/>
          <w:b/>
          <w:bCs/>
          <w:color w:val="008000"/>
          <w:kern w:val="28"/>
          <w:sz w:val="30"/>
          <w:szCs w:val="30"/>
          <w:rtl/>
          <w:lang w:bidi="ar-EG"/>
        </w:rPr>
        <w:t>»</w:t>
      </w:r>
      <w:r w:rsidRPr="00D831E9">
        <w:rPr>
          <w:rStyle w:val="Char9"/>
          <w:rFonts w:ascii="SimSun" w:hAnsi="SimSun" w:cs="KFGQPC Uthman Taha Naskh" w:hint="eastAsia"/>
          <w:kern w:val="28"/>
          <w:sz w:val="30"/>
          <w:szCs w:val="30"/>
        </w:rPr>
        <w:t xml:space="preserve"> </w:t>
      </w:r>
      <w:r w:rsidRPr="00D831E9">
        <w:rPr>
          <w:rFonts w:ascii="SimSun" w:hAnsi="SimSun" w:cs="KFGQPC Uthman Taha Naskh"/>
          <w:kern w:val="28"/>
          <w:sz w:val="30"/>
          <w:szCs w:val="30"/>
          <w:rtl/>
          <w:lang w:bidi="ar-EG"/>
        </w:rPr>
        <w:t>متفق عليه</w:t>
      </w:r>
      <w:r w:rsidRPr="00D831E9">
        <w:rPr>
          <w:rStyle w:val="Char9"/>
          <w:rFonts w:ascii="SimSun" w:hAnsi="SimSun" w:cs="KFGQPC Uthman Taha Naskh"/>
          <w:kern w:val="28"/>
          <w:sz w:val="30"/>
          <w:szCs w:val="30"/>
          <w:rtl/>
        </w:rPr>
        <w:t>.</w:t>
      </w:r>
    </w:p>
    <w:p w:rsidR="00997A3E" w:rsidRPr="00F846D8" w:rsidRDefault="00997A3E" w:rsidP="00997A3E">
      <w:pPr>
        <w:spacing w:line="360" w:lineRule="auto"/>
        <w:ind w:firstLineChars="200" w:firstLine="562"/>
        <w:rPr>
          <w:rFonts w:ascii="SimSun" w:hAnsi="SimSun"/>
          <w:b/>
          <w:bCs/>
          <w:color w:val="008000"/>
          <w:kern w:val="26"/>
          <w:sz w:val="28"/>
          <w:szCs w:val="28"/>
        </w:rPr>
      </w:pPr>
      <w:r w:rsidRPr="00F846D8">
        <w:rPr>
          <w:rFonts w:ascii="SimSun" w:hAnsi="SimSun" w:hint="eastAsia"/>
          <w:b/>
          <w:bCs/>
          <w:color w:val="008000"/>
          <w:kern w:val="26"/>
          <w:sz w:val="28"/>
          <w:szCs w:val="28"/>
        </w:rPr>
        <w:t>“</w:t>
      </w:r>
      <w:r w:rsidRPr="00D831E9">
        <w:rPr>
          <w:rFonts w:ascii="SimSun" w:hAnsi="SimSun" w:cs="STXinwei" w:hint="eastAsia"/>
          <w:b/>
          <w:bCs/>
          <w:color w:val="008000"/>
          <w:kern w:val="28"/>
          <w:sz w:val="28"/>
          <w:szCs w:val="28"/>
          <w:lang w:val="zh-CN"/>
        </w:rPr>
        <w:t>两个副朝可以消除其间的过错，完美朝觐的回赐</w:t>
      </w:r>
      <w:r>
        <w:rPr>
          <w:rFonts w:ascii="SimSun" w:hAnsi="SimSun" w:cs="STXinwei" w:hint="eastAsia"/>
          <w:b/>
          <w:bCs/>
          <w:color w:val="008000"/>
          <w:kern w:val="28"/>
          <w:sz w:val="28"/>
          <w:szCs w:val="28"/>
          <w:lang w:val="zh-CN"/>
        </w:rPr>
        <w:t>就是乐园</w:t>
      </w:r>
      <w:r w:rsidRPr="00D831E9">
        <w:rPr>
          <w:rFonts w:ascii="SimSun" w:hAnsi="SimSun" w:cs="STXinwei" w:hint="eastAsia"/>
          <w:b/>
          <w:bCs/>
          <w:color w:val="008000"/>
          <w:kern w:val="28"/>
          <w:sz w:val="28"/>
          <w:szCs w:val="28"/>
          <w:lang w:val="zh-CN"/>
        </w:rPr>
        <w:t>。”</w:t>
      </w:r>
      <w:r w:rsidRPr="00F846D8">
        <w:rPr>
          <w:rStyle w:val="a9"/>
          <w:rFonts w:ascii="SimSun" w:hAnsi="SimSun" w:cs="Andalus"/>
          <w:b/>
          <w:bCs/>
          <w:color w:val="008000"/>
          <w:kern w:val="26"/>
          <w:sz w:val="28"/>
          <w:szCs w:val="28"/>
          <w:lang w:val="zh-CN"/>
        </w:rPr>
        <w:footnoteReference w:id="442"/>
      </w:r>
    </w:p>
    <w:p w:rsidR="00997A3E" w:rsidRDefault="00997A3E" w:rsidP="00997A3E">
      <w:pPr>
        <w:spacing w:line="360" w:lineRule="auto"/>
        <w:ind w:firstLineChars="200" w:firstLine="562"/>
        <w:rPr>
          <w:rFonts w:ascii="SimSun" w:hAnsi="SimSun"/>
          <w:b/>
          <w:bCs/>
          <w:color w:val="008000"/>
          <w:kern w:val="26"/>
          <w:sz w:val="28"/>
          <w:szCs w:val="28"/>
        </w:rPr>
      </w:pPr>
      <w:r w:rsidRPr="00F846D8">
        <w:rPr>
          <w:rFonts w:ascii="SimSun" w:hAnsi="SimSun" w:hint="cs"/>
          <w:b/>
          <w:bCs/>
          <w:kern w:val="26"/>
          <w:sz w:val="28"/>
          <w:szCs w:val="28"/>
          <w:rtl/>
        </w:rPr>
        <w:t>3</w:t>
      </w:r>
      <w:r w:rsidRPr="00F846D8">
        <w:rPr>
          <w:rFonts w:ascii="SimSun" w:hAnsi="SimSun" w:hint="eastAsia"/>
          <w:b/>
          <w:bCs/>
          <w:kern w:val="26"/>
          <w:sz w:val="28"/>
          <w:szCs w:val="28"/>
        </w:rPr>
        <w:t>.</w:t>
      </w:r>
      <w:r w:rsidRPr="00F846D8">
        <w:rPr>
          <w:rFonts w:ascii="SimSun" w:hAnsi="SimSun" w:hint="eastAsia"/>
          <w:b/>
          <w:bCs/>
          <w:color w:val="008000"/>
          <w:kern w:val="26"/>
          <w:sz w:val="28"/>
          <w:szCs w:val="28"/>
        </w:rPr>
        <w:t>主的使者</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480"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80" inset="0,0,0,0">
              <w:txbxContent>
                <w:p w:rsidR="00997A3E" w:rsidRPr="00F45FD2" w:rsidRDefault="00997A3E" w:rsidP="00997A3E">
                  <w:pPr>
                    <w:spacing w:line="120" w:lineRule="exact"/>
                    <w:jc w:val="center"/>
                    <w:rPr>
                      <w:rFonts w:ascii="SimSun" w:hAnsi="SimSun" w:cs="Arial"/>
                      <w:b/>
                      <w:bCs/>
                      <w:color w:val="008000"/>
                      <w:kern w:val="24"/>
                      <w:sz w:val="8"/>
                      <w:szCs w:val="8"/>
                    </w:rPr>
                  </w:pPr>
                  <w:r w:rsidRPr="00F45FD2">
                    <w:rPr>
                      <w:rFonts w:ascii="SimSun" w:hAnsi="SimSun" w:cs="Arial" w:hint="eastAsia"/>
                      <w:b/>
                      <w:bCs/>
                      <w:color w:val="008000"/>
                      <w:kern w:val="24"/>
                      <w:sz w:val="8"/>
                      <w:szCs w:val="8"/>
                    </w:rPr>
                    <w:t>愿主赐福之</w:t>
                  </w:r>
                </w:p>
                <w:p w:rsidR="00997A3E" w:rsidRPr="00F45FD2" w:rsidRDefault="00997A3E" w:rsidP="00997A3E">
                  <w:pPr>
                    <w:spacing w:line="120" w:lineRule="exact"/>
                    <w:jc w:val="center"/>
                    <w:rPr>
                      <w:rFonts w:ascii="SimSun" w:hAnsi="SimSun" w:cs="Arial"/>
                      <w:b/>
                      <w:bCs/>
                      <w:color w:val="008000"/>
                      <w:kern w:val="24"/>
                      <w:sz w:val="8"/>
                      <w:szCs w:val="8"/>
                    </w:rPr>
                  </w:pPr>
                  <w:r w:rsidRPr="00F45FD2">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997A3E" w:rsidRPr="00D831E9" w:rsidRDefault="00997A3E" w:rsidP="00997A3E">
      <w:pPr>
        <w:bidi/>
        <w:ind w:firstLineChars="200" w:firstLine="602"/>
        <w:rPr>
          <w:rStyle w:val="Char9"/>
          <w:rFonts w:ascii="SimSun" w:hAnsi="SimSun" w:cs="KFGQPC Uthman Taha Naskh"/>
          <w:kern w:val="28"/>
          <w:szCs w:val="30"/>
          <w:rtl/>
        </w:rPr>
      </w:pPr>
      <w:r w:rsidRPr="00D831E9">
        <w:rPr>
          <w:rFonts w:ascii="SimSun" w:hAnsi="SimSun" w:cs="KFGQPC Uthman Taha Naskh"/>
          <w:b/>
          <w:bCs/>
          <w:color w:val="008000"/>
          <w:kern w:val="28"/>
          <w:sz w:val="30"/>
          <w:szCs w:val="30"/>
          <w:rtl/>
          <w:lang w:bidi="ar-EG"/>
        </w:rPr>
        <w:t xml:space="preserve">قَالَ رَسُولُ </w:t>
      </w:r>
      <w:r w:rsidRPr="00D831E9">
        <w:rPr>
          <w:rFonts w:ascii="SimSun" w:hAnsi="SimSun" w:cs="KFGQPC Uthman Taha Naskh" w:hint="cs"/>
          <w:b/>
          <w:bCs/>
          <w:color w:val="008000"/>
          <w:kern w:val="28"/>
          <w:sz w:val="30"/>
          <w:szCs w:val="30"/>
          <w:rtl/>
          <w:lang w:bidi="ar-EG"/>
        </w:rPr>
        <w:t>اللهُ</w:t>
      </w:r>
      <w:r w:rsidRPr="00D831E9">
        <w:rPr>
          <w:rFonts w:ascii="SimSun" w:hAnsi="SimSun" w:cs="KFGQPC Uthman Taha Naskh"/>
          <w:b/>
          <w:bCs/>
          <w:color w:val="008000"/>
          <w:kern w:val="28"/>
          <w:sz w:val="30"/>
          <w:szCs w:val="30"/>
          <w:rtl/>
          <w:lang w:bidi="ar-EG"/>
        </w:rPr>
        <w:t xml:space="preserve"> ﷺ:</w:t>
      </w:r>
      <w:r w:rsidRPr="00D831E9">
        <w:rPr>
          <w:rFonts w:ascii="SimSun" w:hAnsi="SimSun" w:cs="KFGQPC Uthman Taha Naskh"/>
          <w:b/>
          <w:bCs/>
          <w:color w:val="008000"/>
          <w:kern w:val="28"/>
          <w:sz w:val="30"/>
          <w:szCs w:val="30"/>
          <w:rtl/>
        </w:rPr>
        <w:t>«مَنْ حَجَّ لله، فَلَـمْ يَرْفُثْ وَلَـمْ يَفْسُقْ، رَجَعَ كَيَومِ وَلَدَتْـهُ أُمُّهُ»</w:t>
      </w:r>
      <w:r w:rsidRPr="00D831E9">
        <w:rPr>
          <w:rStyle w:val="Char9"/>
          <w:rFonts w:ascii="SimSun" w:hAnsi="SimSun" w:cs="KFGQPC Uthman Taha Naskh"/>
          <w:kern w:val="28"/>
          <w:szCs w:val="30"/>
          <w:rtl/>
        </w:rPr>
        <w:t>. متفق عليه</w:t>
      </w:r>
    </w:p>
    <w:p w:rsidR="00997A3E" w:rsidRPr="00F846D8" w:rsidRDefault="00997A3E" w:rsidP="00997A3E">
      <w:pPr>
        <w:spacing w:line="360" w:lineRule="auto"/>
        <w:ind w:firstLineChars="200" w:firstLine="562"/>
        <w:rPr>
          <w:rFonts w:ascii="SimSun" w:hAnsi="SimSun"/>
          <w:b/>
          <w:bCs/>
          <w:color w:val="008000"/>
          <w:kern w:val="26"/>
          <w:sz w:val="28"/>
          <w:szCs w:val="28"/>
        </w:rPr>
      </w:pPr>
      <w:r w:rsidRPr="00F846D8">
        <w:rPr>
          <w:rFonts w:ascii="SimSun" w:hAnsi="SimSun" w:hint="eastAsia"/>
          <w:b/>
          <w:bCs/>
          <w:color w:val="008000"/>
          <w:kern w:val="26"/>
          <w:sz w:val="28"/>
          <w:szCs w:val="28"/>
        </w:rPr>
        <w:t>“谁朝觐天房，在朝觐期间他没有说污言秽语，也没有作恶，</w:t>
      </w:r>
      <w:r>
        <w:rPr>
          <w:rFonts w:ascii="SimSun" w:hAnsi="SimSun" w:cs="SimSun" w:hint="eastAsia"/>
          <w:b/>
          <w:bCs/>
          <w:color w:val="008000"/>
          <w:kern w:val="28"/>
          <w:sz w:val="28"/>
          <w:szCs w:val="28"/>
        </w:rPr>
        <w:t>那么，他就像</w:t>
      </w:r>
      <w:r w:rsidRPr="00F846D8">
        <w:rPr>
          <w:rFonts w:ascii="SimSun" w:hAnsi="SimSun" w:hint="eastAsia"/>
          <w:b/>
          <w:bCs/>
          <w:color w:val="008000"/>
          <w:kern w:val="26"/>
          <w:sz w:val="28"/>
          <w:szCs w:val="28"/>
        </w:rPr>
        <w:t>母亲生他那天一样纯洁</w:t>
      </w:r>
      <w:r>
        <w:rPr>
          <w:rFonts w:ascii="SimSun" w:hAnsi="SimSun" w:cs="SimSun" w:hint="eastAsia"/>
          <w:b/>
          <w:bCs/>
          <w:color w:val="008000"/>
          <w:kern w:val="28"/>
          <w:sz w:val="28"/>
          <w:szCs w:val="28"/>
        </w:rPr>
        <w:t>地返回</w:t>
      </w:r>
      <w:r w:rsidRPr="00F846D8">
        <w:rPr>
          <w:rFonts w:ascii="SimSun" w:hAnsi="SimSun" w:hint="eastAsia"/>
          <w:b/>
          <w:bCs/>
          <w:color w:val="008000"/>
          <w:kern w:val="26"/>
          <w:sz w:val="28"/>
          <w:szCs w:val="28"/>
        </w:rPr>
        <w:t>。</w:t>
      </w:r>
      <w:r w:rsidRPr="00F846D8">
        <w:rPr>
          <w:rFonts w:ascii="SimSun" w:hAnsi="SimSun" w:cs="Andalus" w:hint="eastAsia"/>
          <w:b/>
          <w:bCs/>
          <w:color w:val="008000"/>
          <w:kern w:val="26"/>
          <w:sz w:val="28"/>
          <w:szCs w:val="28"/>
          <w:lang w:val="zh-CN"/>
        </w:rPr>
        <w:t>”</w:t>
      </w:r>
      <w:r w:rsidRPr="00F846D8">
        <w:rPr>
          <w:rStyle w:val="a9"/>
          <w:rFonts w:ascii="SimSun" w:hAnsi="SimSun" w:cs="Andalus"/>
          <w:b/>
          <w:bCs/>
          <w:color w:val="008000"/>
          <w:kern w:val="26"/>
          <w:sz w:val="28"/>
          <w:szCs w:val="28"/>
          <w:lang w:val="zh-CN"/>
        </w:rPr>
        <w:footnoteReference w:id="443"/>
      </w:r>
    </w:p>
    <w:p w:rsidR="00997A3E" w:rsidRDefault="00997A3E" w:rsidP="00997A3E">
      <w:pPr>
        <w:spacing w:line="360" w:lineRule="auto"/>
        <w:ind w:firstLineChars="200" w:firstLine="562"/>
        <w:rPr>
          <w:rFonts w:ascii="SimSun" w:hAnsi="SimSun"/>
          <w:b/>
          <w:bCs/>
          <w:color w:val="008000"/>
          <w:kern w:val="26"/>
          <w:sz w:val="28"/>
          <w:szCs w:val="28"/>
          <w:rtl/>
          <w:lang w:val="zh-CN"/>
        </w:rPr>
      </w:pPr>
      <w:r w:rsidRPr="00F846D8">
        <w:rPr>
          <w:rFonts w:ascii="SimSun" w:hAnsi="SimSun" w:hint="eastAsia"/>
          <w:b/>
          <w:bCs/>
          <w:kern w:val="26"/>
          <w:sz w:val="28"/>
          <w:szCs w:val="28"/>
        </w:rPr>
        <w:t>4.</w:t>
      </w:r>
      <w:r w:rsidRPr="00F846D8">
        <w:rPr>
          <w:rFonts w:ascii="SimSun" w:hAnsi="SimSun" w:hint="eastAsia"/>
          <w:b/>
          <w:bCs/>
          <w:color w:val="008000"/>
          <w:kern w:val="26"/>
          <w:sz w:val="28"/>
          <w:szCs w:val="28"/>
        </w:rPr>
        <w:t>主的使者</w:t>
      </w:r>
      <w:r w:rsidR="00253D81">
        <w:rPr>
          <w:rFonts w:ascii="SimSun" w:hAnsi="SimSun"/>
          <w:b/>
          <w:bCs/>
          <w:color w:val="008000"/>
          <w:kern w:val="26"/>
          <w:sz w:val="28"/>
          <w:szCs w:val="28"/>
          <w:rtl/>
        </w:rPr>
      </w:r>
      <w:r w:rsidR="00253D81">
        <w:rPr>
          <w:rFonts w:ascii="SimSun" w:hAnsi="SimSun"/>
          <w:b/>
          <w:bCs/>
          <w:color w:val="008000"/>
          <w:kern w:val="26"/>
          <w:sz w:val="28"/>
          <w:szCs w:val="28"/>
        </w:rPr>
        <w:pict>
          <v:shape id="_x0000_s1479"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79" inset="0,0,0,0">
              <w:txbxContent>
                <w:p w:rsidR="00997A3E" w:rsidRPr="00F45FD2" w:rsidRDefault="00997A3E" w:rsidP="00997A3E">
                  <w:pPr>
                    <w:spacing w:line="120" w:lineRule="exact"/>
                    <w:jc w:val="center"/>
                    <w:rPr>
                      <w:rFonts w:ascii="SimSun" w:hAnsi="SimSun" w:cs="Arial"/>
                      <w:b/>
                      <w:bCs/>
                      <w:color w:val="008000"/>
                      <w:kern w:val="24"/>
                      <w:sz w:val="8"/>
                      <w:szCs w:val="8"/>
                    </w:rPr>
                  </w:pPr>
                  <w:r w:rsidRPr="00F45FD2">
                    <w:rPr>
                      <w:rFonts w:ascii="SimSun" w:hAnsi="SimSun" w:cs="Arial" w:hint="eastAsia"/>
                      <w:b/>
                      <w:bCs/>
                      <w:color w:val="008000"/>
                      <w:kern w:val="24"/>
                      <w:sz w:val="8"/>
                      <w:szCs w:val="8"/>
                    </w:rPr>
                    <w:t>愿主赐福之</w:t>
                  </w:r>
                </w:p>
                <w:p w:rsidR="00997A3E" w:rsidRPr="00F45FD2" w:rsidRDefault="00997A3E" w:rsidP="00997A3E">
                  <w:pPr>
                    <w:spacing w:line="120" w:lineRule="exact"/>
                    <w:jc w:val="center"/>
                    <w:rPr>
                      <w:rFonts w:ascii="SimSun" w:hAnsi="SimSun" w:cs="Arial"/>
                      <w:b/>
                      <w:bCs/>
                      <w:color w:val="008000"/>
                      <w:kern w:val="24"/>
                      <w:sz w:val="8"/>
                      <w:szCs w:val="8"/>
                    </w:rPr>
                  </w:pPr>
                  <w:r w:rsidRPr="00F45FD2">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lang w:val="zh-CN"/>
        </w:rPr>
        <w:t>说：</w:t>
      </w:r>
    </w:p>
    <w:p w:rsidR="00997A3E" w:rsidRPr="00D831E9" w:rsidRDefault="00997A3E" w:rsidP="00997A3E">
      <w:pPr>
        <w:bidi/>
        <w:ind w:firstLineChars="200" w:firstLine="602"/>
        <w:rPr>
          <w:rStyle w:val="Char9"/>
          <w:rFonts w:ascii="SimSun" w:hAnsi="SimSun" w:cs="KFGQPC Uthman Taha Naskh"/>
          <w:kern w:val="28"/>
          <w:szCs w:val="30"/>
          <w:rtl/>
        </w:rPr>
      </w:pPr>
      <w:r w:rsidRPr="00D831E9">
        <w:rPr>
          <w:rFonts w:ascii="SimSun" w:hAnsi="SimSun" w:cs="KFGQPC Uthman Taha Naskh"/>
          <w:b/>
          <w:bCs/>
          <w:color w:val="008000"/>
          <w:kern w:val="28"/>
          <w:sz w:val="30"/>
          <w:szCs w:val="30"/>
          <w:rtl/>
          <w:lang w:bidi="ar-EG"/>
        </w:rPr>
        <w:t xml:space="preserve">قَالَ رَسُولُ </w:t>
      </w:r>
      <w:r w:rsidRPr="00D831E9">
        <w:rPr>
          <w:rFonts w:ascii="SimSun" w:hAnsi="SimSun" w:cs="KFGQPC Uthman Taha Naskh" w:hint="cs"/>
          <w:b/>
          <w:bCs/>
          <w:color w:val="008000"/>
          <w:kern w:val="28"/>
          <w:sz w:val="30"/>
          <w:szCs w:val="30"/>
          <w:rtl/>
          <w:lang w:bidi="ar-EG"/>
        </w:rPr>
        <w:t>اللهُ</w:t>
      </w:r>
      <w:r w:rsidRPr="00D831E9">
        <w:rPr>
          <w:rFonts w:ascii="SimSun" w:hAnsi="SimSun" w:cs="KFGQPC Uthman Taha Naskh"/>
          <w:b/>
          <w:bCs/>
          <w:color w:val="008000"/>
          <w:kern w:val="28"/>
          <w:sz w:val="30"/>
          <w:szCs w:val="30"/>
          <w:rtl/>
          <w:lang w:bidi="ar-EG"/>
        </w:rPr>
        <w:t xml:space="preserve"> ﷺ:</w:t>
      </w:r>
      <w:r w:rsidRPr="00D831E9">
        <w:rPr>
          <w:rFonts w:ascii="SimSun" w:hAnsi="SimSun" w:cs="KFGQPC Uthman Taha Naskh"/>
          <w:b/>
          <w:bCs/>
          <w:color w:val="008000"/>
          <w:kern w:val="28"/>
          <w:sz w:val="30"/>
          <w:szCs w:val="30"/>
          <w:rtl/>
        </w:rPr>
        <w:t>«</w:t>
      </w:r>
      <w:r w:rsidRPr="00996907">
        <w:rPr>
          <w:rFonts w:ascii="SimSun" w:hAnsi="SimSun" w:cs="KFGQPC Uthman Taha Naskh"/>
          <w:b/>
          <w:bCs/>
          <w:color w:val="008000"/>
          <w:kern w:val="28"/>
          <w:sz w:val="30"/>
          <w:szCs w:val="30"/>
          <w:rtl/>
        </w:rPr>
        <w:t xml:space="preserve">خُذوا عنّي مَناسِكَكُم </w:t>
      </w:r>
      <w:r w:rsidRPr="00D831E9">
        <w:rPr>
          <w:rFonts w:ascii="SimSun" w:hAnsi="SimSun" w:cs="KFGQPC Uthman Taha Naskh"/>
          <w:b/>
          <w:bCs/>
          <w:color w:val="008000"/>
          <w:kern w:val="28"/>
          <w:sz w:val="30"/>
          <w:szCs w:val="30"/>
          <w:rtl/>
        </w:rPr>
        <w:t>»</w:t>
      </w:r>
      <w:r w:rsidRPr="00D831E9">
        <w:rPr>
          <w:rStyle w:val="Char9"/>
          <w:rFonts w:ascii="SimSun" w:hAnsi="SimSun" w:cs="KFGQPC Uthman Taha Naskh"/>
          <w:kern w:val="28"/>
          <w:szCs w:val="30"/>
          <w:rtl/>
        </w:rPr>
        <w:t>.</w:t>
      </w:r>
      <w:r w:rsidRPr="00996907">
        <w:rPr>
          <w:rFonts w:ascii="SimSun" w:hAnsi="SimSun" w:cs="KFGQPC Uthman Taha Naskh"/>
          <w:kern w:val="28"/>
          <w:sz w:val="30"/>
          <w:szCs w:val="30"/>
          <w:rtl/>
        </w:rPr>
        <w:t xml:space="preserve"> </w:t>
      </w:r>
      <w:r w:rsidRPr="00D831E9">
        <w:rPr>
          <w:rFonts w:ascii="SimSun" w:hAnsi="SimSun" w:cs="KFGQPC Uthman Taha Naskh"/>
          <w:kern w:val="28"/>
          <w:sz w:val="30"/>
          <w:szCs w:val="30"/>
          <w:rtl/>
        </w:rPr>
        <w:t>أخرجه مسلم</w:t>
      </w:r>
    </w:p>
    <w:p w:rsidR="00997A3E" w:rsidRPr="00F846D8" w:rsidRDefault="00997A3E" w:rsidP="00997A3E">
      <w:pPr>
        <w:spacing w:line="360" w:lineRule="auto"/>
        <w:ind w:firstLineChars="200" w:firstLine="562"/>
        <w:rPr>
          <w:rFonts w:ascii="SimSun" w:hAnsi="SimSun"/>
          <w:b/>
          <w:bCs/>
          <w:color w:val="008000"/>
          <w:kern w:val="26"/>
          <w:sz w:val="28"/>
          <w:szCs w:val="28"/>
        </w:rPr>
      </w:pPr>
      <w:r w:rsidRPr="00F846D8">
        <w:rPr>
          <w:rFonts w:ascii="SimSun" w:hAnsi="SimSun" w:hint="eastAsia"/>
          <w:b/>
          <w:bCs/>
          <w:color w:val="008000"/>
          <w:kern w:val="26"/>
          <w:sz w:val="28"/>
          <w:szCs w:val="28"/>
          <w:lang w:val="zh-CN"/>
        </w:rPr>
        <w:t>“你们当向我学习朝觐的仪式吧！</w:t>
      </w:r>
      <w:r w:rsidRPr="00F846D8">
        <w:rPr>
          <w:rFonts w:ascii="SimSun" w:hAnsi="SimSun" w:cs="Andalus" w:hint="eastAsia"/>
          <w:b/>
          <w:bCs/>
          <w:color w:val="008000"/>
          <w:kern w:val="26"/>
          <w:sz w:val="28"/>
          <w:szCs w:val="28"/>
          <w:lang w:val="zh-CN"/>
        </w:rPr>
        <w:t>”</w:t>
      </w:r>
      <w:r w:rsidRPr="00F846D8">
        <w:rPr>
          <w:rStyle w:val="a9"/>
          <w:rFonts w:ascii="SimSun" w:hAnsi="SimSun" w:cs="Andalus"/>
          <w:b/>
          <w:bCs/>
          <w:color w:val="008000"/>
          <w:kern w:val="26"/>
          <w:sz w:val="28"/>
          <w:szCs w:val="28"/>
          <w:lang w:val="zh-CN"/>
        </w:rPr>
        <w:footnoteReference w:id="444"/>
      </w:r>
    </w:p>
    <w:p w:rsidR="00997A3E" w:rsidRPr="00F846D8" w:rsidRDefault="00997A3E" w:rsidP="00997A3E">
      <w:pPr>
        <w:spacing w:line="360" w:lineRule="auto"/>
        <w:ind w:firstLineChars="200" w:firstLine="562"/>
        <w:rPr>
          <w:rFonts w:ascii="SimSun" w:hAnsi="SimSun"/>
          <w:kern w:val="26"/>
          <w:sz w:val="28"/>
          <w:szCs w:val="28"/>
        </w:rPr>
      </w:pPr>
      <w:r w:rsidRPr="00F846D8">
        <w:rPr>
          <w:rFonts w:ascii="SimSun" w:hAnsi="SimSun" w:hint="eastAsia"/>
          <w:b/>
          <w:bCs/>
          <w:kern w:val="26"/>
          <w:sz w:val="28"/>
          <w:szCs w:val="28"/>
        </w:rPr>
        <w:t>5.</w:t>
      </w:r>
      <w:r w:rsidRPr="00F846D8">
        <w:rPr>
          <w:rFonts w:ascii="SimSun" w:hAnsi="SimSun" w:hint="eastAsia"/>
          <w:kern w:val="26"/>
          <w:sz w:val="28"/>
          <w:szCs w:val="28"/>
        </w:rPr>
        <w:t>穆斯林兄弟！在你拥有足够往返的费用时，你当及早完成朝觐的主命。不要担心朝觐之后的各项开支，如：礼物、甜点等等，真主不接受这种理由，在生病、贫穷和违背地死亡之前，你当赶紧去朝觐，因为朝觐是伊斯兰的要素之一。</w:t>
      </w:r>
    </w:p>
    <w:p w:rsidR="00997A3E" w:rsidRPr="00F846D8" w:rsidRDefault="00997A3E" w:rsidP="00997A3E">
      <w:pPr>
        <w:spacing w:line="360" w:lineRule="auto"/>
        <w:ind w:firstLineChars="200" w:firstLine="562"/>
        <w:rPr>
          <w:rFonts w:ascii="SimSun" w:hAnsi="SimSun"/>
          <w:kern w:val="26"/>
          <w:sz w:val="28"/>
          <w:szCs w:val="28"/>
        </w:rPr>
      </w:pPr>
      <w:r w:rsidRPr="00F846D8">
        <w:rPr>
          <w:rFonts w:ascii="SimSun" w:hAnsi="SimSun" w:hint="eastAsia"/>
          <w:b/>
          <w:bCs/>
          <w:kern w:val="26"/>
          <w:sz w:val="28"/>
          <w:szCs w:val="28"/>
        </w:rPr>
        <w:t>6.</w:t>
      </w:r>
      <w:r w:rsidRPr="00F846D8">
        <w:rPr>
          <w:rFonts w:ascii="SimSun" w:hAnsi="SimSun" w:hint="eastAsia"/>
          <w:kern w:val="26"/>
          <w:sz w:val="28"/>
          <w:szCs w:val="28"/>
        </w:rPr>
        <w:t>正朝与副朝所费用的钱必须是合法的，以便真主接受它俩。</w:t>
      </w:r>
    </w:p>
    <w:p w:rsidR="00997A3E" w:rsidRDefault="00997A3E" w:rsidP="00997A3E">
      <w:pPr>
        <w:spacing w:line="360" w:lineRule="auto"/>
        <w:ind w:firstLineChars="200" w:firstLine="562"/>
        <w:rPr>
          <w:rFonts w:ascii="SimSun" w:hAnsi="SimSun"/>
          <w:b/>
          <w:bCs/>
          <w:color w:val="008000"/>
          <w:kern w:val="26"/>
          <w:sz w:val="28"/>
          <w:szCs w:val="28"/>
          <w:rtl/>
        </w:rPr>
      </w:pPr>
      <w:r w:rsidRPr="00F846D8">
        <w:rPr>
          <w:rFonts w:ascii="SimSun" w:hAnsi="SimSun" w:hint="eastAsia"/>
          <w:b/>
          <w:bCs/>
          <w:kern w:val="26"/>
          <w:sz w:val="28"/>
          <w:szCs w:val="28"/>
        </w:rPr>
        <w:t>7.</w:t>
      </w:r>
      <w:r w:rsidRPr="00F846D8">
        <w:rPr>
          <w:rFonts w:ascii="SimSun" w:hAnsi="SimSun" w:hint="eastAsia"/>
          <w:kern w:val="26"/>
          <w:sz w:val="28"/>
          <w:szCs w:val="28"/>
        </w:rPr>
        <w:t>女人只有在至亲的陪同下才允许参加正朝与副朝，因为</w:t>
      </w:r>
      <w:r w:rsidRPr="00F846D8">
        <w:rPr>
          <w:rFonts w:ascii="SimSun" w:hAnsi="SimSun" w:hint="eastAsia"/>
          <w:b/>
          <w:bCs/>
          <w:color w:val="008000"/>
          <w:kern w:val="26"/>
          <w:sz w:val="28"/>
          <w:szCs w:val="28"/>
        </w:rPr>
        <w:t>主的使者</w:t>
      </w:r>
      <w:r w:rsidR="00253D81">
        <w:rPr>
          <w:rFonts w:ascii="SimSun" w:hAnsi="SimSun"/>
          <w:b/>
          <w:bCs/>
          <w:color w:val="008000"/>
          <w:kern w:val="26"/>
          <w:sz w:val="28"/>
          <w:szCs w:val="28"/>
          <w:rtl/>
        </w:rPr>
      </w:r>
      <w:r w:rsidR="00253D81">
        <w:rPr>
          <w:rFonts w:ascii="SimSun" w:hAnsi="SimSun"/>
          <w:b/>
          <w:bCs/>
          <w:color w:val="008000"/>
          <w:kern w:val="26"/>
          <w:sz w:val="28"/>
          <w:szCs w:val="28"/>
        </w:rPr>
        <w:pict>
          <v:shape id="_x0000_s1478"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78" inset="0,0,0,0">
              <w:txbxContent>
                <w:p w:rsidR="00997A3E" w:rsidRPr="00F45FD2" w:rsidRDefault="00997A3E" w:rsidP="00997A3E">
                  <w:pPr>
                    <w:spacing w:line="120" w:lineRule="exact"/>
                    <w:jc w:val="center"/>
                    <w:rPr>
                      <w:rFonts w:ascii="SimSun" w:hAnsi="SimSun" w:cs="Arial"/>
                      <w:b/>
                      <w:bCs/>
                      <w:color w:val="008000"/>
                      <w:kern w:val="24"/>
                      <w:sz w:val="8"/>
                      <w:szCs w:val="8"/>
                    </w:rPr>
                  </w:pPr>
                  <w:r w:rsidRPr="00F45FD2">
                    <w:rPr>
                      <w:rFonts w:ascii="SimSun" w:hAnsi="SimSun" w:cs="Arial" w:hint="eastAsia"/>
                      <w:b/>
                      <w:bCs/>
                      <w:color w:val="008000"/>
                      <w:kern w:val="24"/>
                      <w:sz w:val="8"/>
                      <w:szCs w:val="8"/>
                    </w:rPr>
                    <w:t>愿主赐福之</w:t>
                  </w:r>
                </w:p>
                <w:p w:rsidR="00997A3E" w:rsidRPr="00F45FD2" w:rsidRDefault="00997A3E" w:rsidP="00997A3E">
                  <w:pPr>
                    <w:spacing w:line="120" w:lineRule="exact"/>
                    <w:jc w:val="center"/>
                    <w:rPr>
                      <w:rFonts w:ascii="SimSun" w:hAnsi="SimSun" w:cs="Arial"/>
                      <w:b/>
                      <w:bCs/>
                      <w:color w:val="008000"/>
                      <w:kern w:val="24"/>
                      <w:sz w:val="8"/>
                      <w:szCs w:val="8"/>
                    </w:rPr>
                  </w:pPr>
                  <w:r w:rsidRPr="00F45FD2">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997A3E" w:rsidRPr="00D831E9" w:rsidRDefault="00997A3E" w:rsidP="00997A3E">
      <w:pPr>
        <w:bidi/>
        <w:ind w:firstLineChars="200" w:firstLine="602"/>
        <w:rPr>
          <w:rStyle w:val="Char9"/>
          <w:rFonts w:ascii="SimSun" w:hAnsi="SimSun" w:cs="KFGQPC Uthman Taha Naskh"/>
          <w:kern w:val="28"/>
          <w:szCs w:val="30"/>
          <w:rtl/>
        </w:rPr>
      </w:pPr>
      <w:r w:rsidRPr="00D831E9">
        <w:rPr>
          <w:rStyle w:val="Char9"/>
          <w:rFonts w:ascii="SimSun" w:hAnsi="SimSun" w:cs="KFGQPC Uthman Taha Naskh"/>
          <w:b/>
          <w:bCs/>
          <w:color w:val="008000"/>
          <w:kern w:val="28"/>
          <w:szCs w:val="30"/>
          <w:rtl/>
        </w:rPr>
        <w:t>قال رسول الله ﷺ: «لا تُسَافِرِ المَرْأَةُ إلا مَعَ ذِي مَـحْرَمٍ».</w:t>
      </w:r>
      <w:r w:rsidRPr="00D831E9">
        <w:rPr>
          <w:rStyle w:val="Char9"/>
          <w:rFonts w:ascii="SimSun" w:hAnsi="SimSun" w:cs="KFGQPC Uthman Taha Naskh"/>
          <w:kern w:val="28"/>
          <w:szCs w:val="30"/>
          <w:rtl/>
        </w:rPr>
        <w:t xml:space="preserve"> متفق عليه</w:t>
      </w:r>
    </w:p>
    <w:p w:rsidR="00997A3E" w:rsidRPr="00D831E9" w:rsidRDefault="00997A3E" w:rsidP="00997A3E">
      <w:pPr>
        <w:spacing w:line="360" w:lineRule="auto"/>
        <w:ind w:firstLineChars="200" w:firstLine="562"/>
        <w:rPr>
          <w:rFonts w:ascii="SimSun" w:hAnsi="SimSun" w:cs="Traditional Arabic"/>
          <w:bCs/>
          <w:kern w:val="28"/>
          <w:sz w:val="28"/>
          <w:szCs w:val="28"/>
        </w:rPr>
      </w:pPr>
      <w:r w:rsidRPr="00D831E9">
        <w:rPr>
          <w:rFonts w:ascii="SimSun" w:hAnsi="SimSun" w:cs="SimSun" w:hint="eastAsia"/>
          <w:b/>
          <w:bCs/>
          <w:color w:val="008000"/>
          <w:kern w:val="28"/>
          <w:sz w:val="28"/>
          <w:szCs w:val="28"/>
        </w:rPr>
        <w:t>“女人只有在至亲的陪同下才能外出旅行。”</w:t>
      </w:r>
      <w:r w:rsidRPr="00D831E9">
        <w:rPr>
          <w:rStyle w:val="a9"/>
          <w:rFonts w:ascii="SimSun" w:hAnsi="SimSun"/>
          <w:b/>
          <w:color w:val="008000"/>
          <w:kern w:val="28"/>
          <w:sz w:val="28"/>
          <w:szCs w:val="28"/>
        </w:rPr>
        <w:footnoteReference w:id="445"/>
      </w:r>
    </w:p>
    <w:p w:rsidR="00997A3E" w:rsidRPr="00F846D8" w:rsidRDefault="00997A3E" w:rsidP="00997A3E">
      <w:pPr>
        <w:spacing w:line="360" w:lineRule="auto"/>
        <w:ind w:left="8" w:firstLineChars="200" w:firstLine="562"/>
        <w:rPr>
          <w:rFonts w:ascii="SimSun" w:hAnsi="SimSun"/>
          <w:kern w:val="26"/>
          <w:sz w:val="28"/>
          <w:szCs w:val="28"/>
        </w:rPr>
      </w:pPr>
      <w:r w:rsidRPr="00F846D8">
        <w:rPr>
          <w:rFonts w:ascii="SimSun" w:hAnsi="SimSun" w:hint="eastAsia"/>
          <w:b/>
          <w:bCs/>
          <w:kern w:val="26"/>
          <w:sz w:val="28"/>
          <w:szCs w:val="28"/>
        </w:rPr>
        <w:t>8.</w:t>
      </w:r>
      <w:r w:rsidRPr="00F846D8">
        <w:rPr>
          <w:rFonts w:ascii="SimSun" w:hAnsi="SimSun" w:hint="eastAsia"/>
          <w:kern w:val="26"/>
          <w:sz w:val="28"/>
          <w:szCs w:val="28"/>
        </w:rPr>
        <w:t>你当停止争辩，偿还债务，嘱托家人不要无节制地买装饰品、汽车、甜点和宰牲等等，因为清高的真主说：</w:t>
      </w:r>
    </w:p>
    <w:p w:rsidR="00997A3E" w:rsidRPr="00D831E9" w:rsidRDefault="00997A3E" w:rsidP="00997A3E">
      <w:pPr>
        <w:pStyle w:val="af0"/>
        <w:widowControl w:val="0"/>
        <w:spacing w:after="0" w:line="240" w:lineRule="auto"/>
        <w:ind w:left="0" w:firstLineChars="200" w:firstLine="600"/>
        <w:jc w:val="both"/>
        <w:rPr>
          <w:rFonts w:ascii="mylotus" w:hAnsi="mylotus" w:cs="KFGQPC Uthman Taha Naskh"/>
          <w:kern w:val="28"/>
          <w:sz w:val="30"/>
          <w:szCs w:val="30"/>
          <w:lang w:eastAsia="zh-CN"/>
        </w:rPr>
      </w:pPr>
      <w:r w:rsidRPr="00D831E9">
        <w:rPr>
          <w:rFonts w:ascii="mylotus" w:hAnsi="mylotus" w:cs="KFGQPC Uthman Taha Naskh"/>
          <w:kern w:val="28"/>
          <w:sz w:val="30"/>
          <w:szCs w:val="30"/>
          <w:rtl/>
        </w:rPr>
        <w:t>قال الله تعالى</w:t>
      </w:r>
      <w:r>
        <w:rPr>
          <w:rFonts w:ascii="mylotus" w:hAnsi="mylotus" w:cs="KFGQPC Uthman Taha Naskh"/>
          <w:kern w:val="28"/>
          <w:sz w:val="30"/>
          <w:szCs w:val="30"/>
          <w:rtl/>
        </w:rPr>
        <w:t xml:space="preserve">: </w:t>
      </w:r>
      <w:r w:rsidRPr="00B94C00">
        <w:rPr>
          <w:rFonts w:ascii="QCF_BSML" w:hAnsi="QCF_BSML" w:cs="QCF_BSML"/>
          <w:b/>
          <w:bCs/>
          <w:color w:val="0000FF"/>
          <w:kern w:val="28"/>
          <w:sz w:val="30"/>
          <w:szCs w:val="30"/>
          <w:rtl/>
        </w:rPr>
        <w:t>(</w:t>
      </w:r>
      <w:r w:rsidRPr="00B94C00">
        <w:rPr>
          <w:rFonts w:ascii="QCF_P154" w:hAnsi="QCF_P154" w:cs="QCF_P154"/>
          <w:b/>
          <w:bCs/>
          <w:color w:val="0000FF"/>
          <w:kern w:val="28"/>
          <w:sz w:val="30"/>
          <w:szCs w:val="30"/>
          <w:rtl/>
        </w:rPr>
        <w:t xml:space="preserve">    ﭙ  ﭚ   ﭛ    ﭜ</w:t>
      </w:r>
      <w:r w:rsidRPr="00B94C00">
        <w:rPr>
          <w:rFonts w:ascii="QCF_BSML" w:hAnsi="QCF_BSML" w:cs="QCF_BSML"/>
          <w:b/>
          <w:bCs/>
          <w:color w:val="0000FF"/>
          <w:kern w:val="28"/>
          <w:sz w:val="30"/>
          <w:szCs w:val="30"/>
          <w:rtl/>
        </w:rPr>
        <w:t>)</w:t>
      </w:r>
      <w:r>
        <w:rPr>
          <w:rFonts w:ascii="mylotus" w:hAnsi="mylotus" w:cs="KFGQPC Uthman Taha Naskh" w:hint="eastAsia"/>
          <w:kern w:val="28"/>
          <w:sz w:val="30"/>
          <w:szCs w:val="30"/>
          <w:lang w:eastAsia="zh-CN"/>
        </w:rPr>
        <w:t xml:space="preserve"> </w:t>
      </w:r>
      <w:r w:rsidRPr="00D831E9">
        <w:rPr>
          <w:rFonts w:ascii="mylotus" w:hAnsi="mylotus" w:cs="KFGQPC Uthman Taha Naskh" w:hint="cs"/>
          <w:kern w:val="28"/>
          <w:sz w:val="30"/>
          <w:szCs w:val="30"/>
          <w:rtl/>
        </w:rPr>
        <w:t xml:space="preserve"> الأعراف</w:t>
      </w:r>
      <w:r>
        <w:rPr>
          <w:rFonts w:ascii="mylotus" w:hAnsi="mylotus" w:cs="KFGQPC Uthman Taha Naskh" w:hint="cs"/>
          <w:kern w:val="28"/>
          <w:sz w:val="30"/>
          <w:szCs w:val="30"/>
          <w:rtl/>
        </w:rPr>
        <w:t xml:space="preserve">: </w:t>
      </w:r>
      <w:r w:rsidRPr="00D831E9">
        <w:rPr>
          <w:rFonts w:ascii="mylotus" w:hAnsi="mylotus" w:cs="KFGQPC Uthman Taha Naskh" w:hint="cs"/>
          <w:kern w:val="28"/>
          <w:sz w:val="30"/>
          <w:szCs w:val="30"/>
          <w:rtl/>
        </w:rPr>
        <w:t>31</w:t>
      </w:r>
    </w:p>
    <w:p w:rsidR="00997A3E" w:rsidRPr="00F846D8" w:rsidRDefault="00997A3E" w:rsidP="00997A3E">
      <w:pPr>
        <w:spacing w:line="360" w:lineRule="auto"/>
        <w:ind w:left="8" w:firstLineChars="200" w:firstLine="562"/>
        <w:rPr>
          <w:rFonts w:ascii="SimSun" w:hAnsi="SimSun"/>
          <w:kern w:val="26"/>
          <w:sz w:val="28"/>
          <w:szCs w:val="28"/>
        </w:rPr>
      </w:pPr>
      <w:r w:rsidRPr="00F846D8">
        <w:rPr>
          <w:rFonts w:ascii="SimSun" w:hAnsi="SimSun" w:hint="eastAsia"/>
          <w:b/>
          <w:bCs/>
          <w:color w:val="800000"/>
          <w:kern w:val="26"/>
          <w:sz w:val="28"/>
          <w:szCs w:val="28"/>
        </w:rPr>
        <w:t>【你们应当吃，应当喝，但不要过分。</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446"/>
      </w:r>
    </w:p>
    <w:p w:rsidR="00997A3E" w:rsidRPr="00F846D8" w:rsidRDefault="00997A3E" w:rsidP="00997A3E">
      <w:pPr>
        <w:spacing w:line="360" w:lineRule="auto"/>
        <w:ind w:firstLineChars="200" w:firstLine="562"/>
        <w:rPr>
          <w:rFonts w:ascii="SimSun" w:hAnsi="SimSun"/>
          <w:kern w:val="26"/>
          <w:sz w:val="28"/>
          <w:szCs w:val="28"/>
        </w:rPr>
      </w:pPr>
      <w:r w:rsidRPr="00F846D8">
        <w:rPr>
          <w:rFonts w:ascii="SimSun" w:hAnsi="SimSun" w:hint="eastAsia"/>
          <w:b/>
          <w:bCs/>
          <w:kern w:val="26"/>
          <w:sz w:val="28"/>
          <w:szCs w:val="28"/>
        </w:rPr>
        <w:t>9.</w:t>
      </w:r>
      <w:r w:rsidRPr="00F846D8">
        <w:rPr>
          <w:rFonts w:ascii="SimSun" w:hAnsi="SimSun" w:hint="eastAsia"/>
          <w:kern w:val="26"/>
          <w:sz w:val="28"/>
          <w:szCs w:val="28"/>
        </w:rPr>
        <w:t>朝觐是穆斯林盛大的聚会，以便他们相互了解、相互喜爱，互帮互助解决他的难题，以便他们出席有益于他们今后两世的场所。</w:t>
      </w:r>
    </w:p>
    <w:p w:rsidR="00AA27B6" w:rsidRPr="00F846D8" w:rsidRDefault="00AA27B6" w:rsidP="00AA27B6">
      <w:pPr>
        <w:spacing w:line="360" w:lineRule="auto"/>
        <w:ind w:firstLineChars="200" w:firstLine="562"/>
        <w:rPr>
          <w:rFonts w:ascii="SimSun" w:hAnsi="SimSun"/>
          <w:kern w:val="26"/>
          <w:sz w:val="28"/>
          <w:szCs w:val="28"/>
        </w:rPr>
      </w:pPr>
      <w:r w:rsidRPr="00F846D8">
        <w:rPr>
          <w:rFonts w:ascii="SimSun" w:hAnsi="SimSun" w:hint="eastAsia"/>
          <w:b/>
          <w:bCs/>
          <w:kern w:val="26"/>
          <w:sz w:val="28"/>
          <w:szCs w:val="28"/>
        </w:rPr>
        <w:t>10.</w:t>
      </w:r>
      <w:r w:rsidRPr="00F846D8">
        <w:rPr>
          <w:rFonts w:ascii="SimSun" w:hAnsi="SimSun" w:hint="eastAsia"/>
          <w:kern w:val="26"/>
          <w:sz w:val="28"/>
          <w:szCs w:val="28"/>
        </w:rPr>
        <w:t>最重要的是你当克服一切困难，祈求独一的真主援助，绝不向他之外的祈祷，因为清高的真主说：</w:t>
      </w:r>
    </w:p>
    <w:p w:rsidR="00AA27B6" w:rsidRPr="00446193" w:rsidRDefault="00AA27B6" w:rsidP="00902AE5">
      <w:pPr>
        <w:pStyle w:val="af0"/>
        <w:widowControl w:val="0"/>
        <w:tabs>
          <w:tab w:val="num" w:pos="0"/>
        </w:tabs>
        <w:spacing w:after="0" w:line="240" w:lineRule="auto"/>
        <w:ind w:left="0" w:firstLineChars="200" w:firstLine="600"/>
        <w:jc w:val="both"/>
        <w:rPr>
          <w:rFonts w:ascii="SimSun" w:hAnsi="SimSun" w:cs="KFGQPC Uthman Taha Naskh"/>
          <w:kern w:val="28"/>
          <w:sz w:val="30"/>
          <w:szCs w:val="30"/>
          <w:rtl/>
        </w:rPr>
      </w:pPr>
      <w:r w:rsidRPr="00446193">
        <w:rPr>
          <w:rFonts w:ascii="SimSun" w:hAnsi="SimSun" w:cs="KFGQPC Uthman Taha Naskh"/>
          <w:kern w:val="28"/>
          <w:sz w:val="30"/>
          <w:szCs w:val="30"/>
          <w:rtl/>
        </w:rPr>
        <w:t xml:space="preserve">قال الله تعالى: </w:t>
      </w:r>
      <w:r w:rsidRPr="005F57C8">
        <w:rPr>
          <w:rFonts w:ascii="SimSun" w:hAnsi="SimSun" w:cs="QCF_BSML"/>
          <w:b/>
          <w:bCs/>
          <w:color w:val="0000FF"/>
          <w:kern w:val="28"/>
          <w:sz w:val="30"/>
          <w:szCs w:val="30"/>
          <w:rtl/>
          <w:lang w:eastAsia="zh-CN" w:bidi="ar-SA"/>
        </w:rPr>
        <w:t>(</w:t>
      </w:r>
      <w:r w:rsidRPr="005F57C8">
        <w:rPr>
          <w:rFonts w:ascii="QCF_P573" w:hAnsi="QCF_P573" w:cs="QCF_P573"/>
          <w:b/>
          <w:bCs/>
          <w:color w:val="0000FF"/>
          <w:sz w:val="30"/>
          <w:szCs w:val="30"/>
          <w:rtl/>
        </w:rPr>
        <w:t>ﮋ  ﮌ         ﮍ  ﮎ  ﮏ     ﮐ   ﮑ  ﮒ  ﮓ</w:t>
      </w:r>
      <w:r w:rsidRPr="005F57C8">
        <w:rPr>
          <w:rFonts w:ascii="SimSun" w:hAnsi="SimSun" w:cs="QCF_BSML"/>
          <w:b/>
          <w:bCs/>
          <w:color w:val="0000FF"/>
          <w:kern w:val="28"/>
          <w:sz w:val="30"/>
          <w:szCs w:val="30"/>
          <w:rtl/>
          <w:lang w:eastAsia="zh-CN" w:bidi="ar-SA"/>
        </w:rPr>
        <w:t>)</w:t>
      </w:r>
      <w:r>
        <w:rPr>
          <w:rFonts w:ascii="SimSun" w:hAnsi="SimSun" w:cs="QCF_BSML" w:hint="cs"/>
          <w:b/>
          <w:bCs/>
          <w:color w:val="0000FF"/>
          <w:kern w:val="28"/>
          <w:sz w:val="30"/>
          <w:szCs w:val="30"/>
          <w:rtl/>
          <w:lang w:eastAsia="zh-CN" w:bidi="ar-SA"/>
        </w:rPr>
        <w:t xml:space="preserve">   </w:t>
      </w:r>
      <w:r w:rsidRPr="00161E66">
        <w:rPr>
          <w:rStyle w:val="4Char"/>
          <w:sz w:val="30"/>
          <w:szCs w:val="30"/>
          <w:rtl/>
        </w:rPr>
        <w:t>الجن</w:t>
      </w:r>
      <w:r>
        <w:rPr>
          <w:rFonts w:ascii="mylotus" w:hAnsi="mylotus" w:cs="KFGQPC Uthman Taha Naskh" w:hint="cs"/>
          <w:kern w:val="28"/>
          <w:sz w:val="30"/>
          <w:szCs w:val="30"/>
          <w:rtl/>
        </w:rPr>
        <w:t>: 20</w:t>
      </w:r>
    </w:p>
    <w:p w:rsidR="00AA27B6" w:rsidRPr="00A83391" w:rsidRDefault="00AA27B6" w:rsidP="00AA27B6">
      <w:pPr>
        <w:spacing w:line="360" w:lineRule="auto"/>
        <w:ind w:firstLineChars="200" w:firstLine="562"/>
        <w:rPr>
          <w:rFonts w:ascii="SimSun" w:hAnsi="SimSun"/>
          <w:kern w:val="26"/>
          <w:sz w:val="28"/>
          <w:szCs w:val="28"/>
        </w:rPr>
      </w:pPr>
      <w:r w:rsidRPr="00F846D8">
        <w:rPr>
          <w:rFonts w:ascii="SimSun" w:hAnsi="SimSun" w:hint="eastAsia"/>
          <w:b/>
          <w:bCs/>
          <w:color w:val="800000"/>
          <w:kern w:val="26"/>
          <w:sz w:val="28"/>
          <w:szCs w:val="28"/>
          <w:lang w:val="zh-CN"/>
        </w:rPr>
        <w:t>【</w:t>
      </w:r>
      <w:r w:rsidRPr="00F846D8">
        <w:rPr>
          <w:rFonts w:ascii="SimSun" w:hAnsi="SimSun" w:hint="eastAsia"/>
          <w:b/>
          <w:bCs/>
          <w:color w:val="800000"/>
          <w:kern w:val="26"/>
          <w:sz w:val="28"/>
          <w:szCs w:val="28"/>
        </w:rPr>
        <w:t>你说：‘我只祈祷我的主，我不以任何物配他。’</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447"/>
      </w:r>
    </w:p>
    <w:p w:rsidR="00AA27B6" w:rsidRDefault="00AA27B6" w:rsidP="00AA27B6">
      <w:pPr>
        <w:spacing w:line="360" w:lineRule="auto"/>
        <w:ind w:firstLineChars="200" w:firstLine="562"/>
        <w:rPr>
          <w:rFonts w:ascii="SimSun" w:hAnsi="SimSun"/>
          <w:b/>
          <w:bCs/>
          <w:color w:val="008000"/>
          <w:kern w:val="26"/>
          <w:sz w:val="28"/>
          <w:szCs w:val="28"/>
          <w:rtl/>
        </w:rPr>
      </w:pPr>
      <w:r w:rsidRPr="00F846D8">
        <w:rPr>
          <w:rFonts w:ascii="SimSun" w:hAnsi="SimSun" w:hint="eastAsia"/>
          <w:b/>
          <w:bCs/>
          <w:kern w:val="26"/>
          <w:sz w:val="28"/>
          <w:szCs w:val="28"/>
        </w:rPr>
        <w:t>11.</w:t>
      </w:r>
      <w:r w:rsidRPr="00F846D8">
        <w:rPr>
          <w:rFonts w:ascii="SimSun" w:hAnsi="SimSun" w:hint="eastAsia"/>
          <w:kern w:val="26"/>
          <w:sz w:val="28"/>
          <w:szCs w:val="28"/>
        </w:rPr>
        <w:t>允许在任何时间参加副朝，但是在斋月里参加副朝更好，因为</w:t>
      </w:r>
      <w:r w:rsidRPr="00F846D8">
        <w:rPr>
          <w:rFonts w:ascii="SimSun" w:hAnsi="SimSun" w:hint="eastAsia"/>
          <w:b/>
          <w:bCs/>
          <w:color w:val="008000"/>
          <w:kern w:val="26"/>
          <w:sz w:val="28"/>
          <w:szCs w:val="28"/>
        </w:rPr>
        <w:t>主的使者</w:t>
      </w:r>
      <w:r w:rsidR="00253D81">
        <w:rPr>
          <w:rFonts w:ascii="SimSun" w:hAnsi="SimSun"/>
          <w:b/>
          <w:bCs/>
          <w:color w:val="008000"/>
          <w:kern w:val="26"/>
          <w:sz w:val="28"/>
          <w:szCs w:val="28"/>
          <w:rtl/>
        </w:rPr>
      </w:r>
      <w:r w:rsidR="00253D81">
        <w:rPr>
          <w:rFonts w:ascii="SimSun" w:hAnsi="SimSun"/>
          <w:b/>
          <w:bCs/>
          <w:color w:val="008000"/>
          <w:kern w:val="26"/>
          <w:sz w:val="28"/>
          <w:szCs w:val="28"/>
        </w:rPr>
        <w:pict>
          <v:shape id="_x0000_s1477"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77" inset="0,0,0,0">
              <w:txbxContent>
                <w:p w:rsidR="00AA27B6" w:rsidRPr="00F45FD2" w:rsidRDefault="00AA27B6" w:rsidP="00AA27B6">
                  <w:pPr>
                    <w:spacing w:line="120" w:lineRule="exact"/>
                    <w:jc w:val="center"/>
                    <w:rPr>
                      <w:rFonts w:ascii="SimSun" w:hAnsi="SimSun" w:cs="Arial"/>
                      <w:b/>
                      <w:bCs/>
                      <w:color w:val="008000"/>
                      <w:kern w:val="24"/>
                      <w:sz w:val="8"/>
                      <w:szCs w:val="8"/>
                    </w:rPr>
                  </w:pPr>
                  <w:r w:rsidRPr="00F45FD2">
                    <w:rPr>
                      <w:rFonts w:ascii="SimSun" w:hAnsi="SimSun" w:cs="Arial" w:hint="eastAsia"/>
                      <w:b/>
                      <w:bCs/>
                      <w:color w:val="008000"/>
                      <w:kern w:val="24"/>
                      <w:sz w:val="8"/>
                      <w:szCs w:val="8"/>
                    </w:rPr>
                    <w:t>愿主赐福之</w:t>
                  </w:r>
                </w:p>
                <w:p w:rsidR="00AA27B6" w:rsidRPr="00F45FD2" w:rsidRDefault="00AA27B6" w:rsidP="00AA27B6">
                  <w:pPr>
                    <w:spacing w:line="120" w:lineRule="exact"/>
                    <w:jc w:val="center"/>
                    <w:rPr>
                      <w:rFonts w:ascii="SimSun" w:hAnsi="SimSun" w:cs="Arial"/>
                      <w:b/>
                      <w:bCs/>
                      <w:color w:val="008000"/>
                      <w:kern w:val="24"/>
                      <w:sz w:val="8"/>
                      <w:szCs w:val="8"/>
                    </w:rPr>
                  </w:pPr>
                  <w:r w:rsidRPr="00F45FD2">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lang w:val="zh-CN"/>
        </w:rPr>
        <w:t>说</w:t>
      </w:r>
      <w:r w:rsidRPr="00A83391">
        <w:rPr>
          <w:rFonts w:ascii="SimSun" w:hAnsi="SimSun" w:hint="eastAsia"/>
          <w:b/>
          <w:bCs/>
          <w:color w:val="008000"/>
          <w:kern w:val="26"/>
          <w:sz w:val="28"/>
          <w:szCs w:val="28"/>
        </w:rPr>
        <w:t>：</w:t>
      </w:r>
    </w:p>
    <w:p w:rsidR="00AA27B6" w:rsidRDefault="00AA27B6" w:rsidP="00AA27B6">
      <w:pPr>
        <w:bidi/>
        <w:ind w:firstLineChars="200" w:firstLine="602"/>
        <w:rPr>
          <w:rFonts w:cs="KFGQPC Uthman Taha Naskh"/>
          <w:kern w:val="28"/>
          <w:sz w:val="30"/>
          <w:szCs w:val="30"/>
          <w:lang w:eastAsia="en-US" w:bidi="ar-JO"/>
        </w:rPr>
      </w:pPr>
      <w:r w:rsidRPr="00D831E9">
        <w:rPr>
          <w:rStyle w:val="Char9"/>
          <w:rFonts w:ascii="SimSun" w:hAnsi="SimSun" w:cs="KFGQPC Uthman Taha Naskh"/>
          <w:b/>
          <w:bCs/>
          <w:color w:val="008000"/>
          <w:kern w:val="28"/>
          <w:szCs w:val="30"/>
          <w:rtl/>
        </w:rPr>
        <w:t xml:space="preserve">قال رسول الله ﷺ: </w:t>
      </w:r>
      <w:r>
        <w:rPr>
          <w:rFonts w:cs="KFGQPC Uthman Taha Naskh" w:hint="cs"/>
          <w:b/>
          <w:bCs/>
          <w:color w:val="008000"/>
          <w:kern w:val="28"/>
          <w:sz w:val="30"/>
          <w:szCs w:val="30"/>
          <w:rtl/>
          <w:lang w:eastAsia="en-US" w:bidi="ar-JO"/>
        </w:rPr>
        <w:t>«عُمْرَةٌ فِي رَمَضَانَ تَ</w:t>
      </w:r>
      <w:r>
        <w:rPr>
          <w:rFonts w:cs="KFGQPC Uthman Taha Naskh" w:hint="cs"/>
          <w:b/>
          <w:bCs/>
          <w:color w:val="008000"/>
          <w:kern w:val="28"/>
          <w:sz w:val="30"/>
          <w:szCs w:val="30"/>
          <w:rtl/>
          <w:lang w:eastAsia="en-US"/>
        </w:rPr>
        <w:t>عدِل</w:t>
      </w:r>
      <w:r>
        <w:rPr>
          <w:rFonts w:cs="KFGQPC Uthman Taha Naskh" w:hint="cs"/>
          <w:b/>
          <w:bCs/>
          <w:color w:val="008000"/>
          <w:kern w:val="28"/>
          <w:sz w:val="30"/>
          <w:szCs w:val="30"/>
          <w:rtl/>
          <w:lang w:eastAsia="en-US" w:bidi="ar-JO"/>
        </w:rPr>
        <w:t xml:space="preserve"> حَجَّةً».</w:t>
      </w:r>
      <w:r>
        <w:rPr>
          <w:rFonts w:cs="KFGQPC Uthman Taha Naskh" w:hint="cs"/>
          <w:kern w:val="28"/>
          <w:sz w:val="30"/>
          <w:szCs w:val="30"/>
          <w:rtl/>
          <w:lang w:eastAsia="en-US" w:bidi="ar-JO"/>
        </w:rPr>
        <w:t xml:space="preserve"> متفق عليه</w:t>
      </w:r>
    </w:p>
    <w:p w:rsidR="00AA27B6" w:rsidRPr="00F846D8" w:rsidRDefault="00AA27B6" w:rsidP="00AA27B6">
      <w:pPr>
        <w:spacing w:line="360" w:lineRule="auto"/>
        <w:ind w:firstLineChars="200" w:firstLine="562"/>
        <w:rPr>
          <w:rFonts w:ascii="SimSun" w:hAnsi="SimSun"/>
          <w:b/>
          <w:bCs/>
          <w:color w:val="008000"/>
          <w:kern w:val="26"/>
          <w:sz w:val="28"/>
          <w:szCs w:val="28"/>
        </w:rPr>
      </w:pPr>
      <w:r w:rsidRPr="00A83391">
        <w:rPr>
          <w:rFonts w:ascii="SimSun" w:hAnsi="SimSun" w:hint="eastAsia"/>
          <w:b/>
          <w:bCs/>
          <w:color w:val="008000"/>
          <w:kern w:val="26"/>
          <w:sz w:val="28"/>
          <w:szCs w:val="28"/>
        </w:rPr>
        <w:t xml:space="preserve"> “</w:t>
      </w:r>
      <w:r w:rsidRPr="00F846D8">
        <w:rPr>
          <w:rFonts w:ascii="SimSun" w:hAnsi="SimSun" w:hint="eastAsia"/>
          <w:b/>
          <w:bCs/>
          <w:color w:val="008000"/>
          <w:kern w:val="26"/>
          <w:sz w:val="28"/>
          <w:szCs w:val="28"/>
          <w:lang w:val="zh-CN"/>
        </w:rPr>
        <w:t>斋月里的副朝相当于正朝的回赐。</w:t>
      </w:r>
      <w:r w:rsidRPr="00F846D8">
        <w:rPr>
          <w:rFonts w:ascii="SimSun" w:hAnsi="SimSun" w:cs="Andalus" w:hint="eastAsia"/>
          <w:b/>
          <w:bCs/>
          <w:color w:val="008000"/>
          <w:kern w:val="26"/>
          <w:sz w:val="28"/>
          <w:szCs w:val="28"/>
          <w:lang w:val="zh-CN"/>
        </w:rPr>
        <w:t>”</w:t>
      </w:r>
      <w:r w:rsidRPr="00F846D8">
        <w:rPr>
          <w:rStyle w:val="a9"/>
          <w:rFonts w:ascii="SimSun" w:hAnsi="SimSun" w:cs="Andalus"/>
          <w:b/>
          <w:bCs/>
          <w:color w:val="008000"/>
          <w:kern w:val="26"/>
          <w:sz w:val="28"/>
          <w:szCs w:val="28"/>
          <w:lang w:val="zh-CN"/>
        </w:rPr>
        <w:footnoteReference w:id="448"/>
      </w:r>
    </w:p>
    <w:p w:rsidR="00AA27B6" w:rsidRDefault="00AA27B6" w:rsidP="00AA27B6">
      <w:pPr>
        <w:spacing w:line="360" w:lineRule="auto"/>
        <w:ind w:firstLineChars="200" w:firstLine="562"/>
        <w:rPr>
          <w:rFonts w:ascii="SimSun" w:hAnsi="SimSun"/>
          <w:b/>
          <w:bCs/>
          <w:color w:val="008000"/>
          <w:kern w:val="26"/>
          <w:sz w:val="28"/>
          <w:szCs w:val="28"/>
          <w:rtl/>
          <w:lang w:val="zh-CN"/>
        </w:rPr>
      </w:pPr>
      <w:r w:rsidRPr="00F846D8">
        <w:rPr>
          <w:rFonts w:ascii="SimSun" w:hAnsi="SimSun" w:hint="eastAsia"/>
          <w:b/>
          <w:bCs/>
          <w:kern w:val="26"/>
          <w:sz w:val="28"/>
          <w:szCs w:val="28"/>
        </w:rPr>
        <w:t>12.</w:t>
      </w:r>
      <w:r w:rsidRPr="00F846D8">
        <w:rPr>
          <w:rFonts w:ascii="SimSun" w:hAnsi="SimSun" w:hint="eastAsia"/>
          <w:kern w:val="26"/>
          <w:sz w:val="28"/>
          <w:szCs w:val="28"/>
        </w:rPr>
        <w:t>在禁寺中礼拜贵过于在其它清真寺中礼拜的十万拜。因为</w:t>
      </w:r>
      <w:r w:rsidRPr="00F846D8">
        <w:rPr>
          <w:rFonts w:ascii="SimSun" w:hAnsi="SimSun" w:hint="eastAsia"/>
          <w:b/>
          <w:bCs/>
          <w:color w:val="008000"/>
          <w:kern w:val="26"/>
          <w:sz w:val="28"/>
          <w:szCs w:val="28"/>
        </w:rPr>
        <w:t>主的使者</w:t>
      </w:r>
      <w:r w:rsidR="00253D81">
        <w:rPr>
          <w:rFonts w:ascii="SimSun" w:hAnsi="SimSun"/>
          <w:b/>
          <w:bCs/>
          <w:color w:val="008000"/>
          <w:kern w:val="26"/>
          <w:sz w:val="28"/>
          <w:szCs w:val="28"/>
          <w:rtl/>
        </w:rPr>
      </w:r>
      <w:r w:rsidR="00253D81">
        <w:rPr>
          <w:rFonts w:ascii="SimSun" w:hAnsi="SimSun"/>
          <w:b/>
          <w:bCs/>
          <w:color w:val="008000"/>
          <w:kern w:val="26"/>
          <w:sz w:val="28"/>
          <w:szCs w:val="28"/>
        </w:rPr>
        <w:pict>
          <v:shape id="_x0000_s1476"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76" inset="0,0,0,0">
              <w:txbxContent>
                <w:p w:rsidR="00AA27B6" w:rsidRPr="00F45FD2" w:rsidRDefault="00AA27B6" w:rsidP="00AA27B6">
                  <w:pPr>
                    <w:spacing w:line="120" w:lineRule="exact"/>
                    <w:jc w:val="center"/>
                    <w:rPr>
                      <w:rFonts w:ascii="SimSun" w:hAnsi="SimSun" w:cs="Arial"/>
                      <w:b/>
                      <w:bCs/>
                      <w:color w:val="008000"/>
                      <w:kern w:val="24"/>
                      <w:sz w:val="8"/>
                      <w:szCs w:val="8"/>
                    </w:rPr>
                  </w:pPr>
                  <w:r w:rsidRPr="00F45FD2">
                    <w:rPr>
                      <w:rFonts w:ascii="SimSun" w:hAnsi="SimSun" w:cs="Arial" w:hint="eastAsia"/>
                      <w:b/>
                      <w:bCs/>
                      <w:color w:val="008000"/>
                      <w:kern w:val="24"/>
                      <w:sz w:val="8"/>
                      <w:szCs w:val="8"/>
                    </w:rPr>
                    <w:t>愿主赐福之</w:t>
                  </w:r>
                </w:p>
                <w:p w:rsidR="00AA27B6" w:rsidRPr="00F45FD2" w:rsidRDefault="00AA27B6" w:rsidP="00AA27B6">
                  <w:pPr>
                    <w:spacing w:line="120" w:lineRule="exact"/>
                    <w:jc w:val="center"/>
                    <w:rPr>
                      <w:rFonts w:ascii="SimSun" w:hAnsi="SimSun" w:cs="Arial"/>
                      <w:b/>
                      <w:bCs/>
                      <w:color w:val="008000"/>
                      <w:kern w:val="24"/>
                      <w:sz w:val="8"/>
                      <w:szCs w:val="8"/>
                    </w:rPr>
                  </w:pPr>
                  <w:r w:rsidRPr="00F45FD2">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lang w:val="zh-CN"/>
        </w:rPr>
        <w:t>说：</w:t>
      </w:r>
    </w:p>
    <w:p w:rsidR="00AA27B6" w:rsidRPr="00D831E9" w:rsidRDefault="00AA27B6" w:rsidP="00AA27B6">
      <w:pPr>
        <w:pStyle w:val="afb"/>
        <w:spacing w:after="0" w:line="240" w:lineRule="auto"/>
        <w:ind w:left="0" w:firstLineChars="200" w:firstLine="602"/>
        <w:jc w:val="both"/>
        <w:rPr>
          <w:rFonts w:cs="KFGQPC Uthman Taha Naskh"/>
          <w:kern w:val="28"/>
          <w:sz w:val="30"/>
          <w:szCs w:val="30"/>
        </w:rPr>
      </w:pPr>
      <w:r w:rsidRPr="00D831E9">
        <w:rPr>
          <w:rFonts w:ascii="SimSun" w:hAnsi="SimSun" w:cs="KFGQPC Uthman Taha Naskh"/>
          <w:b/>
          <w:bCs/>
          <w:color w:val="008000"/>
          <w:kern w:val="28"/>
          <w:sz w:val="30"/>
          <w:szCs w:val="30"/>
          <w:rtl/>
        </w:rPr>
        <w:t xml:space="preserve">قال رسول الله ﷺ: «صَلاةٌ فِي مَسْجِدِي هَذَا </w:t>
      </w:r>
      <w:r>
        <w:rPr>
          <w:rFonts w:ascii="SimSun" w:hAnsi="SimSun" w:cs="KFGQPC Uthman Taha Naskh" w:hint="cs"/>
          <w:b/>
          <w:bCs/>
          <w:color w:val="008000"/>
          <w:kern w:val="28"/>
          <w:sz w:val="30"/>
          <w:szCs w:val="30"/>
          <w:rtl/>
        </w:rPr>
        <w:t>أفضلُ</w:t>
      </w:r>
      <w:r w:rsidRPr="00D831E9">
        <w:rPr>
          <w:rFonts w:ascii="SimSun" w:hAnsi="SimSun" w:cs="KFGQPC Uthman Taha Naskh"/>
          <w:b/>
          <w:bCs/>
          <w:color w:val="008000"/>
          <w:kern w:val="28"/>
          <w:sz w:val="30"/>
          <w:szCs w:val="30"/>
          <w:rtl/>
        </w:rPr>
        <w:t xml:space="preserve"> مِنْ أَلْفِ صَلاةٍ فِيمَا سِوَاهُ إلَّا المَسْجِدَ الحَرَامَ»</w:t>
      </w:r>
      <w:r w:rsidRPr="00D831E9">
        <w:rPr>
          <w:rFonts w:ascii="SimSun" w:hAnsi="SimSun" w:cs="KFGQPC Uthman Taha Naskh"/>
          <w:kern w:val="28"/>
          <w:sz w:val="30"/>
          <w:szCs w:val="30"/>
          <w:rtl/>
        </w:rPr>
        <w:t>.</w:t>
      </w:r>
      <w:r w:rsidRPr="00D831E9">
        <w:rPr>
          <w:rFonts w:cs="KFGQPC Uthman Taha Naskh"/>
          <w:kern w:val="28"/>
          <w:sz w:val="30"/>
          <w:szCs w:val="30"/>
          <w:rtl/>
        </w:rPr>
        <w:t xml:space="preserve"> متفق عليه.</w:t>
      </w:r>
    </w:p>
    <w:p w:rsidR="00AA27B6" w:rsidRPr="00D831E9" w:rsidRDefault="00AA27B6" w:rsidP="00AA27B6">
      <w:pPr>
        <w:widowControl/>
        <w:spacing w:line="360" w:lineRule="auto"/>
        <w:ind w:firstLineChars="200" w:firstLine="562"/>
        <w:rPr>
          <w:rFonts w:ascii="SimSun" w:hAnsi="SimSun"/>
          <w:b/>
          <w:bCs/>
          <w:color w:val="008000"/>
          <w:kern w:val="28"/>
          <w:sz w:val="28"/>
          <w:szCs w:val="28"/>
        </w:rPr>
      </w:pPr>
      <w:r w:rsidRPr="00D831E9">
        <w:rPr>
          <w:rFonts w:ascii="SimSun" w:hAnsi="SimSun" w:hint="eastAsia"/>
          <w:b/>
          <w:bCs/>
          <w:color w:val="008000"/>
          <w:kern w:val="28"/>
          <w:sz w:val="28"/>
          <w:szCs w:val="28"/>
        </w:rPr>
        <w:t>“在我的这座清真寺中礼一拜</w:t>
      </w:r>
      <w:r>
        <w:rPr>
          <w:rFonts w:ascii="SimSun" w:hAnsi="SimSun" w:hint="eastAsia"/>
          <w:b/>
          <w:bCs/>
          <w:color w:val="008000"/>
          <w:kern w:val="28"/>
          <w:sz w:val="28"/>
          <w:szCs w:val="28"/>
        </w:rPr>
        <w:t>，胜过于</w:t>
      </w:r>
      <w:r w:rsidRPr="00D831E9">
        <w:rPr>
          <w:rFonts w:ascii="SimSun" w:hAnsi="SimSun" w:hint="eastAsia"/>
          <w:b/>
          <w:bCs/>
          <w:color w:val="008000"/>
          <w:kern w:val="28"/>
          <w:sz w:val="28"/>
          <w:szCs w:val="28"/>
        </w:rPr>
        <w:t>在其它的清真寺中礼</w:t>
      </w:r>
      <w:r>
        <w:rPr>
          <w:rFonts w:ascii="SimSun" w:hAnsi="SimSun" w:hint="eastAsia"/>
          <w:b/>
          <w:bCs/>
          <w:color w:val="008000"/>
          <w:kern w:val="28"/>
          <w:sz w:val="28"/>
          <w:szCs w:val="28"/>
        </w:rPr>
        <w:t>的</w:t>
      </w:r>
      <w:r w:rsidRPr="00D831E9">
        <w:rPr>
          <w:rFonts w:ascii="SimSun" w:hAnsi="SimSun" w:hint="eastAsia"/>
          <w:b/>
          <w:bCs/>
          <w:color w:val="008000"/>
          <w:kern w:val="28"/>
          <w:sz w:val="28"/>
          <w:szCs w:val="28"/>
        </w:rPr>
        <w:t>一千拜</w:t>
      </w:r>
      <w:r>
        <w:rPr>
          <w:rFonts w:ascii="SimSun" w:hAnsi="SimSun" w:hint="eastAsia"/>
          <w:b/>
          <w:bCs/>
          <w:color w:val="008000"/>
          <w:kern w:val="28"/>
          <w:sz w:val="28"/>
          <w:szCs w:val="28"/>
        </w:rPr>
        <w:t>，但禁寺例外</w:t>
      </w:r>
      <w:r w:rsidRPr="00D831E9">
        <w:rPr>
          <w:rFonts w:ascii="SimSun" w:hAnsi="SimSun" w:hint="eastAsia"/>
          <w:b/>
          <w:bCs/>
          <w:color w:val="008000"/>
          <w:kern w:val="28"/>
          <w:sz w:val="28"/>
          <w:szCs w:val="28"/>
        </w:rPr>
        <w:t>。”</w:t>
      </w:r>
      <w:r w:rsidRPr="00D831E9">
        <w:rPr>
          <w:rStyle w:val="a9"/>
          <w:rFonts w:ascii="SimSun" w:hAnsi="SimSun" w:cs="Arial"/>
          <w:b/>
          <w:bCs/>
          <w:color w:val="008000"/>
          <w:kern w:val="28"/>
          <w:sz w:val="28"/>
          <w:szCs w:val="28"/>
        </w:rPr>
        <w:footnoteReference w:id="449"/>
      </w:r>
    </w:p>
    <w:p w:rsidR="00AA27B6" w:rsidRDefault="00AA27B6" w:rsidP="00AA27B6">
      <w:pPr>
        <w:spacing w:line="360" w:lineRule="auto"/>
        <w:ind w:firstLineChars="200" w:firstLine="560"/>
        <w:rPr>
          <w:rFonts w:ascii="SimSun" w:hAnsi="SimSun"/>
          <w:b/>
          <w:bCs/>
          <w:color w:val="008000"/>
          <w:kern w:val="26"/>
          <w:sz w:val="28"/>
          <w:szCs w:val="28"/>
          <w:rtl/>
          <w:lang w:val="zh-CN"/>
        </w:rPr>
      </w:pPr>
      <w:r w:rsidRPr="00F846D8">
        <w:rPr>
          <w:rFonts w:ascii="SimSun" w:hAnsi="SimSun" w:hint="eastAsia"/>
          <w:kern w:val="26"/>
          <w:sz w:val="28"/>
          <w:szCs w:val="28"/>
        </w:rPr>
        <w:t>又因为</w:t>
      </w:r>
      <w:r w:rsidRPr="00F846D8">
        <w:rPr>
          <w:rFonts w:ascii="SimSun" w:hAnsi="SimSun" w:hint="eastAsia"/>
          <w:b/>
          <w:bCs/>
          <w:color w:val="008000"/>
          <w:kern w:val="26"/>
          <w:sz w:val="28"/>
          <w:szCs w:val="28"/>
        </w:rPr>
        <w:t>主的使者</w:t>
      </w:r>
      <w:r w:rsidR="00253D81">
        <w:rPr>
          <w:rFonts w:ascii="SimSun" w:hAnsi="SimSun"/>
          <w:b/>
          <w:bCs/>
          <w:color w:val="008000"/>
          <w:kern w:val="26"/>
          <w:sz w:val="28"/>
          <w:szCs w:val="28"/>
          <w:rtl/>
        </w:rPr>
      </w:r>
      <w:r w:rsidR="00253D81">
        <w:rPr>
          <w:rFonts w:ascii="SimSun" w:hAnsi="SimSun"/>
          <w:b/>
          <w:bCs/>
          <w:color w:val="008000"/>
          <w:kern w:val="26"/>
          <w:sz w:val="28"/>
          <w:szCs w:val="28"/>
        </w:rPr>
        <w:pict>
          <v:shape id="_x0000_s1475"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75" inset="0,0,0,0">
              <w:txbxContent>
                <w:p w:rsidR="00AA27B6" w:rsidRPr="00F45FD2" w:rsidRDefault="00AA27B6" w:rsidP="00AA27B6">
                  <w:pPr>
                    <w:spacing w:line="120" w:lineRule="exact"/>
                    <w:jc w:val="center"/>
                    <w:rPr>
                      <w:rFonts w:ascii="SimSun" w:hAnsi="SimSun" w:cs="Arial"/>
                      <w:b/>
                      <w:bCs/>
                      <w:color w:val="008000"/>
                      <w:kern w:val="24"/>
                      <w:sz w:val="8"/>
                      <w:szCs w:val="8"/>
                    </w:rPr>
                  </w:pPr>
                  <w:r w:rsidRPr="00F45FD2">
                    <w:rPr>
                      <w:rFonts w:ascii="SimSun" w:hAnsi="SimSun" w:cs="Arial" w:hint="eastAsia"/>
                      <w:b/>
                      <w:bCs/>
                      <w:color w:val="008000"/>
                      <w:kern w:val="24"/>
                      <w:sz w:val="8"/>
                      <w:szCs w:val="8"/>
                    </w:rPr>
                    <w:t>愿主赐福之</w:t>
                  </w:r>
                </w:p>
                <w:p w:rsidR="00AA27B6" w:rsidRPr="00F45FD2" w:rsidRDefault="00AA27B6" w:rsidP="00AA27B6">
                  <w:pPr>
                    <w:spacing w:line="120" w:lineRule="exact"/>
                    <w:jc w:val="center"/>
                    <w:rPr>
                      <w:rFonts w:ascii="SimSun" w:hAnsi="SimSun" w:cs="Arial"/>
                      <w:b/>
                      <w:bCs/>
                      <w:color w:val="008000"/>
                      <w:kern w:val="24"/>
                      <w:sz w:val="8"/>
                      <w:szCs w:val="8"/>
                    </w:rPr>
                  </w:pPr>
                  <w:r w:rsidRPr="00F45FD2">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lang w:val="zh-CN"/>
        </w:rPr>
        <w:t>说：</w:t>
      </w:r>
    </w:p>
    <w:p w:rsidR="00AA27B6" w:rsidRPr="00D831E9" w:rsidRDefault="00AA27B6" w:rsidP="00AA27B6">
      <w:pPr>
        <w:pStyle w:val="afb"/>
        <w:spacing w:after="0" w:line="240" w:lineRule="auto"/>
        <w:ind w:left="0" w:firstLineChars="200" w:firstLine="602"/>
        <w:jc w:val="both"/>
        <w:rPr>
          <w:rFonts w:cs="KFGQPC Uthman Taha Naskh"/>
          <w:kern w:val="28"/>
          <w:sz w:val="30"/>
          <w:szCs w:val="30"/>
        </w:rPr>
      </w:pPr>
      <w:r w:rsidRPr="00D831E9">
        <w:rPr>
          <w:rStyle w:val="Char9"/>
          <w:rFonts w:ascii="SimSun" w:hAnsi="SimSun" w:cs="KFGQPC Uthman Taha Naskh"/>
          <w:b/>
          <w:bCs/>
          <w:color w:val="008000"/>
          <w:kern w:val="28"/>
          <w:szCs w:val="30"/>
          <w:rtl/>
        </w:rPr>
        <w:t xml:space="preserve">قال رسول الله ﷺ: </w:t>
      </w:r>
      <w:r w:rsidRPr="00D831E9">
        <w:rPr>
          <w:rFonts w:ascii="SimSun" w:hAnsi="SimSun" w:cs="KFGQPC Uthman Taha Naskh"/>
          <w:b/>
          <w:bCs/>
          <w:color w:val="008000"/>
          <w:kern w:val="28"/>
          <w:sz w:val="30"/>
          <w:szCs w:val="30"/>
          <w:rtl/>
        </w:rPr>
        <w:t xml:space="preserve">«وَصَلاةٌ فِي المَسْجِدِ الحَرَامِ أَفْضَلُ مِنْ صَلاةٍ فِي مَسْجِدِي هَذَا </w:t>
      </w:r>
      <w:r>
        <w:rPr>
          <w:rFonts w:ascii="SimSun" w:hAnsi="SimSun" w:cs="KFGQPC Uthman Taha Naskh" w:hint="cs"/>
          <w:b/>
          <w:bCs/>
          <w:color w:val="008000"/>
          <w:kern w:val="28"/>
          <w:sz w:val="30"/>
          <w:szCs w:val="30"/>
          <w:rtl/>
        </w:rPr>
        <w:t>ب</w:t>
      </w:r>
      <w:r w:rsidRPr="00D831E9">
        <w:rPr>
          <w:rFonts w:ascii="SimSun" w:hAnsi="SimSun" w:cs="KFGQPC Uthman Taha Naskh"/>
          <w:b/>
          <w:bCs/>
          <w:color w:val="008000"/>
          <w:kern w:val="28"/>
          <w:sz w:val="30"/>
          <w:szCs w:val="30"/>
          <w:rtl/>
        </w:rPr>
        <w:t>مِائَةِ</w:t>
      </w:r>
      <w:r w:rsidRPr="00084902">
        <w:rPr>
          <w:rFonts w:ascii="SimSun" w:hAnsi="SimSun" w:cs="KFGQPC Uthman Taha Naskh"/>
          <w:b/>
          <w:bCs/>
          <w:color w:val="008000"/>
          <w:kern w:val="28"/>
          <w:sz w:val="30"/>
          <w:szCs w:val="30"/>
          <w:rtl/>
        </w:rPr>
        <w:t xml:space="preserve"> </w:t>
      </w:r>
      <w:r w:rsidRPr="00D831E9">
        <w:rPr>
          <w:rFonts w:ascii="SimSun" w:hAnsi="SimSun" w:cs="KFGQPC Uthman Taha Naskh"/>
          <w:b/>
          <w:bCs/>
          <w:color w:val="008000"/>
          <w:kern w:val="28"/>
          <w:sz w:val="30"/>
          <w:szCs w:val="30"/>
          <w:rtl/>
        </w:rPr>
        <w:t>صَلاةٍ».</w:t>
      </w:r>
      <w:r w:rsidRPr="00D831E9">
        <w:rPr>
          <w:rFonts w:cs="KFGQPC Uthman Taha Naskh"/>
          <w:kern w:val="28"/>
          <w:sz w:val="30"/>
          <w:szCs w:val="30"/>
          <w:rtl/>
        </w:rPr>
        <w:t xml:space="preserve"> أخرجه أحمد وابن ماجه.</w:t>
      </w:r>
    </w:p>
    <w:p w:rsidR="00AA27B6" w:rsidRPr="00F846D8" w:rsidRDefault="00AA27B6" w:rsidP="00AA27B6">
      <w:pPr>
        <w:spacing w:line="360" w:lineRule="auto"/>
        <w:ind w:firstLineChars="200" w:firstLine="562"/>
        <w:rPr>
          <w:rFonts w:ascii="SimSun" w:hAnsi="SimSun"/>
          <w:b/>
          <w:bCs/>
          <w:color w:val="008000"/>
          <w:kern w:val="26"/>
          <w:sz w:val="28"/>
          <w:szCs w:val="28"/>
        </w:rPr>
      </w:pPr>
      <w:r w:rsidRPr="00F846D8">
        <w:rPr>
          <w:rFonts w:ascii="SimSun" w:hAnsi="SimSun" w:hint="eastAsia"/>
          <w:b/>
          <w:bCs/>
          <w:color w:val="008000"/>
          <w:kern w:val="26"/>
          <w:sz w:val="28"/>
          <w:szCs w:val="28"/>
          <w:lang w:val="zh-CN"/>
        </w:rPr>
        <w:t>“在禁寺中的礼拜贵过于在我的这座清真寺中礼拜的一百倍</w:t>
      </w:r>
      <w:r w:rsidRPr="00D831E9">
        <w:rPr>
          <w:rFonts w:ascii="SimSun" w:hAnsi="SimSun" w:hint="eastAsia"/>
          <w:b/>
          <w:bCs/>
          <w:color w:val="008000"/>
          <w:kern w:val="28"/>
          <w:sz w:val="28"/>
          <w:szCs w:val="28"/>
        </w:rPr>
        <w:t>。”</w:t>
      </w:r>
      <w:r w:rsidRPr="00D831E9">
        <w:rPr>
          <w:rStyle w:val="a9"/>
          <w:rFonts w:ascii="SimSun" w:hAnsi="SimSun" w:cs="Arial"/>
          <w:b/>
          <w:bCs/>
          <w:color w:val="008000"/>
          <w:kern w:val="28"/>
          <w:sz w:val="28"/>
          <w:szCs w:val="28"/>
        </w:rPr>
        <w:footnoteReference w:id="450"/>
      </w:r>
    </w:p>
    <w:p w:rsidR="00AA27B6" w:rsidRPr="00F846D8" w:rsidRDefault="00AA27B6" w:rsidP="00AA27B6">
      <w:pPr>
        <w:spacing w:line="360" w:lineRule="auto"/>
        <w:ind w:firstLineChars="200" w:firstLine="560"/>
        <w:rPr>
          <w:rFonts w:ascii="SimSun" w:hAnsi="SimSun"/>
          <w:kern w:val="26"/>
          <w:sz w:val="28"/>
          <w:szCs w:val="28"/>
        </w:rPr>
      </w:pPr>
      <w:r w:rsidRPr="00F846D8">
        <w:rPr>
          <w:rFonts w:ascii="SimSun" w:hAnsi="SimSun" w:hint="eastAsia"/>
          <w:kern w:val="26"/>
          <w:sz w:val="28"/>
          <w:szCs w:val="28"/>
        </w:rPr>
        <w:t>在禁寺中礼一拜相当于在其它的清真寺中礼的十万拜〖1000×100=100000〗。</w:t>
      </w:r>
    </w:p>
    <w:p w:rsidR="00AA27B6" w:rsidRDefault="00AA27B6" w:rsidP="00AA27B6">
      <w:pPr>
        <w:spacing w:line="360" w:lineRule="auto"/>
        <w:ind w:firstLineChars="200" w:firstLine="562"/>
        <w:rPr>
          <w:rFonts w:ascii="SimSun" w:hAnsi="SimSun"/>
          <w:b/>
          <w:bCs/>
          <w:color w:val="008000"/>
          <w:kern w:val="26"/>
          <w:sz w:val="28"/>
          <w:szCs w:val="28"/>
          <w:rtl/>
          <w:lang w:val="zh-CN"/>
        </w:rPr>
      </w:pPr>
      <w:r w:rsidRPr="00F846D8">
        <w:rPr>
          <w:rFonts w:ascii="SimSun" w:hAnsi="SimSun" w:hint="eastAsia"/>
          <w:b/>
          <w:bCs/>
          <w:kern w:val="26"/>
          <w:sz w:val="28"/>
          <w:szCs w:val="28"/>
        </w:rPr>
        <w:t>13.</w:t>
      </w:r>
      <w:r w:rsidRPr="00F846D8">
        <w:rPr>
          <w:rFonts w:ascii="SimSun" w:hAnsi="SimSun" w:hint="eastAsia"/>
          <w:kern w:val="26"/>
          <w:sz w:val="28"/>
          <w:szCs w:val="28"/>
        </w:rPr>
        <w:t>你应当朝“享受朝”。那就是先参加副朝，然后开戒，（于伊历十</w:t>
      </w:r>
      <w:smartTag w:uri="urn:schemas-microsoft-com:office:smarttags" w:element="chsdate">
        <w:smartTagPr>
          <w:attr w:name="Year" w:val="2006"/>
          <w:attr w:name="Month" w:val="2"/>
          <w:attr w:name="Day" w:val="8"/>
          <w:attr w:name="IsLunarDate" w:val="False"/>
          <w:attr w:name="IsROCDate" w:val="False"/>
        </w:smartTagPr>
        <w:r w:rsidRPr="00F846D8">
          <w:rPr>
            <w:rFonts w:ascii="SimSun" w:hAnsi="SimSun" w:hint="eastAsia"/>
            <w:kern w:val="26"/>
            <w:sz w:val="28"/>
            <w:szCs w:val="28"/>
          </w:rPr>
          <w:t>二月八日</w:t>
        </w:r>
      </w:smartTag>
      <w:r w:rsidRPr="00F846D8">
        <w:rPr>
          <w:rFonts w:ascii="SimSun" w:hAnsi="SimSun" w:hint="eastAsia"/>
          <w:kern w:val="26"/>
          <w:sz w:val="28"/>
          <w:szCs w:val="28"/>
        </w:rPr>
        <w:t>）再参加正朝，因为</w:t>
      </w:r>
      <w:r w:rsidRPr="00F846D8">
        <w:rPr>
          <w:rFonts w:ascii="SimSun" w:hAnsi="SimSun" w:hint="eastAsia"/>
          <w:b/>
          <w:bCs/>
          <w:color w:val="008000"/>
          <w:kern w:val="26"/>
          <w:sz w:val="28"/>
          <w:szCs w:val="28"/>
        </w:rPr>
        <w:t>主的使者</w:t>
      </w:r>
      <w:r w:rsidR="00253D81">
        <w:rPr>
          <w:rFonts w:ascii="SimSun" w:hAnsi="SimSun"/>
          <w:b/>
          <w:bCs/>
          <w:color w:val="008000"/>
          <w:kern w:val="26"/>
          <w:sz w:val="28"/>
          <w:szCs w:val="28"/>
          <w:rtl/>
        </w:rPr>
      </w:r>
      <w:r w:rsidR="00253D81">
        <w:rPr>
          <w:rFonts w:ascii="SimSun" w:hAnsi="SimSun"/>
          <w:b/>
          <w:bCs/>
          <w:color w:val="008000"/>
          <w:kern w:val="26"/>
          <w:sz w:val="28"/>
          <w:szCs w:val="28"/>
        </w:rPr>
        <w:pict>
          <v:shape id="_x0000_s1474"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74" inset="0,0,0,0">
              <w:txbxContent>
                <w:p w:rsidR="00AA27B6" w:rsidRPr="00F45FD2" w:rsidRDefault="00AA27B6" w:rsidP="00AA27B6">
                  <w:pPr>
                    <w:spacing w:line="120" w:lineRule="exact"/>
                    <w:jc w:val="center"/>
                    <w:rPr>
                      <w:rFonts w:ascii="SimSun" w:hAnsi="SimSun" w:cs="Arial"/>
                      <w:b/>
                      <w:bCs/>
                      <w:color w:val="008000"/>
                      <w:kern w:val="24"/>
                      <w:sz w:val="8"/>
                      <w:szCs w:val="8"/>
                    </w:rPr>
                  </w:pPr>
                  <w:r w:rsidRPr="00F45FD2">
                    <w:rPr>
                      <w:rFonts w:ascii="SimSun" w:hAnsi="SimSun" w:cs="Arial" w:hint="eastAsia"/>
                      <w:b/>
                      <w:bCs/>
                      <w:color w:val="008000"/>
                      <w:kern w:val="24"/>
                      <w:sz w:val="8"/>
                      <w:szCs w:val="8"/>
                    </w:rPr>
                    <w:t>愿主赐福之</w:t>
                  </w:r>
                </w:p>
                <w:p w:rsidR="00AA27B6" w:rsidRPr="00F45FD2" w:rsidRDefault="00AA27B6" w:rsidP="00AA27B6">
                  <w:pPr>
                    <w:spacing w:line="120" w:lineRule="exact"/>
                    <w:jc w:val="center"/>
                    <w:rPr>
                      <w:rFonts w:ascii="SimSun" w:hAnsi="SimSun" w:cs="Arial"/>
                      <w:b/>
                      <w:bCs/>
                      <w:color w:val="008000"/>
                      <w:kern w:val="24"/>
                      <w:sz w:val="8"/>
                      <w:szCs w:val="8"/>
                    </w:rPr>
                  </w:pPr>
                  <w:r w:rsidRPr="00F45FD2">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曾</w:t>
      </w:r>
      <w:r w:rsidRPr="00F846D8">
        <w:rPr>
          <w:rFonts w:ascii="SimSun" w:hAnsi="SimSun" w:hint="eastAsia"/>
          <w:b/>
          <w:bCs/>
          <w:color w:val="008000"/>
          <w:kern w:val="26"/>
          <w:sz w:val="28"/>
          <w:szCs w:val="28"/>
          <w:lang w:val="zh-CN"/>
        </w:rPr>
        <w:t>说：</w:t>
      </w:r>
    </w:p>
    <w:p w:rsidR="00AA27B6" w:rsidRPr="00D831E9" w:rsidRDefault="00AA27B6" w:rsidP="00AA27B6">
      <w:pPr>
        <w:pStyle w:val="afb"/>
        <w:spacing w:after="0" w:line="240" w:lineRule="auto"/>
        <w:ind w:left="0" w:firstLineChars="200" w:firstLine="602"/>
        <w:jc w:val="both"/>
        <w:rPr>
          <w:rFonts w:cs="KFGQPC Uthman Taha Naskh"/>
          <w:kern w:val="28"/>
          <w:sz w:val="30"/>
          <w:szCs w:val="30"/>
        </w:rPr>
      </w:pPr>
      <w:r w:rsidRPr="00D831E9">
        <w:rPr>
          <w:rStyle w:val="Char9"/>
          <w:rFonts w:ascii="SimSun" w:hAnsi="SimSun" w:cs="KFGQPC Uthman Taha Naskh"/>
          <w:b/>
          <w:bCs/>
          <w:color w:val="008000"/>
          <w:kern w:val="28"/>
          <w:szCs w:val="30"/>
          <w:rtl/>
        </w:rPr>
        <w:t xml:space="preserve">قال رسول الله ﷺ: </w:t>
      </w:r>
      <w:r w:rsidRPr="00D831E9">
        <w:rPr>
          <w:rFonts w:ascii="SimSun" w:hAnsi="SimSun" w:cs="KFGQPC Uthman Taha Naskh"/>
          <w:b/>
          <w:bCs/>
          <w:color w:val="008000"/>
          <w:kern w:val="28"/>
          <w:sz w:val="30"/>
          <w:szCs w:val="30"/>
          <w:rtl/>
        </w:rPr>
        <w:t>«</w:t>
      </w:r>
      <w:r w:rsidRPr="00D15B22">
        <w:rPr>
          <w:rFonts w:ascii="SimSun" w:hAnsi="SimSun" w:cs="KFGQPC Uthman Taha Naskh"/>
          <w:b/>
          <w:bCs/>
          <w:color w:val="008000"/>
          <w:kern w:val="28"/>
          <w:sz w:val="30"/>
          <w:szCs w:val="30"/>
          <w:rtl/>
        </w:rPr>
        <w:t>يا آلَ محمدٍ ، مَن حجَّ منكم فلْـيُهِلَّ بعُمرةٍ في حجـةٍ</w:t>
      </w:r>
      <w:r w:rsidRPr="00D831E9">
        <w:rPr>
          <w:rFonts w:ascii="SimSun" w:hAnsi="SimSun" w:cs="KFGQPC Uthman Taha Naskh"/>
          <w:b/>
          <w:bCs/>
          <w:color w:val="008000"/>
          <w:kern w:val="28"/>
          <w:sz w:val="30"/>
          <w:szCs w:val="30"/>
          <w:rtl/>
        </w:rPr>
        <w:t>».</w:t>
      </w:r>
      <w:r w:rsidRPr="00D831E9">
        <w:rPr>
          <w:rFonts w:cs="KFGQPC Uthman Taha Naskh"/>
          <w:kern w:val="28"/>
          <w:sz w:val="30"/>
          <w:szCs w:val="30"/>
          <w:rtl/>
        </w:rPr>
        <w:t xml:space="preserve"> أخرجه </w:t>
      </w:r>
      <w:r w:rsidRPr="00D15B22">
        <w:rPr>
          <w:rFonts w:cs="KFGQPC Uthman Taha Naskh"/>
          <w:kern w:val="28"/>
          <w:sz w:val="30"/>
          <w:szCs w:val="30"/>
          <w:rtl/>
        </w:rPr>
        <w:t>ابن حبان</w:t>
      </w:r>
    </w:p>
    <w:p w:rsidR="00AA27B6" w:rsidRPr="00F846D8" w:rsidRDefault="00AA27B6" w:rsidP="00AA27B6">
      <w:pPr>
        <w:spacing w:line="360" w:lineRule="auto"/>
        <w:ind w:firstLineChars="200" w:firstLine="562"/>
        <w:rPr>
          <w:rFonts w:ascii="SimSun" w:hAnsi="SimSun"/>
          <w:b/>
          <w:bCs/>
          <w:color w:val="008000"/>
          <w:kern w:val="26"/>
          <w:sz w:val="28"/>
          <w:szCs w:val="28"/>
        </w:rPr>
      </w:pPr>
      <w:r w:rsidRPr="00F846D8">
        <w:rPr>
          <w:rFonts w:ascii="SimSun" w:hAnsi="SimSun" w:hint="eastAsia"/>
          <w:b/>
          <w:bCs/>
          <w:color w:val="008000"/>
          <w:kern w:val="26"/>
          <w:sz w:val="28"/>
          <w:szCs w:val="28"/>
          <w:lang w:val="zh-CN"/>
        </w:rPr>
        <w:t>“穆罕默德的家属啊！如果你们中某人</w:t>
      </w:r>
      <w:r>
        <w:rPr>
          <w:rFonts w:ascii="SimSun" w:hAnsi="SimSun" w:hint="eastAsia"/>
          <w:b/>
          <w:bCs/>
          <w:color w:val="008000"/>
          <w:kern w:val="26"/>
          <w:sz w:val="28"/>
          <w:szCs w:val="28"/>
          <w:lang w:val="zh-CN"/>
        </w:rPr>
        <w:t>去参加</w:t>
      </w:r>
      <w:r w:rsidRPr="00F846D8">
        <w:rPr>
          <w:rFonts w:ascii="SimSun" w:hAnsi="SimSun" w:hint="eastAsia"/>
          <w:b/>
          <w:bCs/>
          <w:color w:val="008000"/>
          <w:kern w:val="26"/>
          <w:sz w:val="28"/>
          <w:szCs w:val="28"/>
          <w:lang w:val="zh-CN"/>
        </w:rPr>
        <w:t>朝觐</w:t>
      </w:r>
      <w:r>
        <w:rPr>
          <w:rFonts w:ascii="SimSun" w:hAnsi="SimSun" w:hint="eastAsia"/>
          <w:b/>
          <w:bCs/>
          <w:color w:val="008000"/>
          <w:kern w:val="26"/>
          <w:sz w:val="28"/>
          <w:szCs w:val="28"/>
          <w:lang w:val="zh-CN"/>
        </w:rPr>
        <w:t>时</w:t>
      </w:r>
      <w:r w:rsidRPr="00F846D8">
        <w:rPr>
          <w:rFonts w:ascii="SimSun" w:hAnsi="SimSun" w:hint="eastAsia"/>
          <w:b/>
          <w:bCs/>
          <w:color w:val="008000"/>
          <w:kern w:val="26"/>
          <w:sz w:val="28"/>
          <w:szCs w:val="28"/>
          <w:lang w:val="zh-CN"/>
        </w:rPr>
        <w:t>，让他举意享受朝。</w:t>
      </w:r>
      <w:r w:rsidRPr="00F846D8">
        <w:rPr>
          <w:rFonts w:ascii="SimSun" w:hAnsi="SimSun" w:cs="Andalus" w:hint="eastAsia"/>
          <w:b/>
          <w:bCs/>
          <w:color w:val="008000"/>
          <w:kern w:val="26"/>
          <w:sz w:val="28"/>
          <w:szCs w:val="28"/>
          <w:lang w:val="zh-CN"/>
        </w:rPr>
        <w:t>”</w:t>
      </w:r>
      <w:r w:rsidRPr="00F846D8">
        <w:rPr>
          <w:rStyle w:val="a9"/>
          <w:rFonts w:ascii="SimSun" w:hAnsi="SimSun" w:cs="Andalus"/>
          <w:b/>
          <w:bCs/>
          <w:color w:val="008000"/>
          <w:kern w:val="26"/>
          <w:sz w:val="28"/>
          <w:szCs w:val="28"/>
          <w:lang w:val="zh-CN"/>
        </w:rPr>
        <w:footnoteReference w:id="451"/>
      </w:r>
    </w:p>
    <w:p w:rsidR="00AA27B6" w:rsidRPr="00F846D8" w:rsidRDefault="00AA27B6" w:rsidP="00AA27B6">
      <w:pPr>
        <w:spacing w:line="360" w:lineRule="auto"/>
        <w:ind w:firstLineChars="200" w:firstLine="560"/>
        <w:rPr>
          <w:rFonts w:ascii="SimSun" w:hAnsi="SimSun"/>
          <w:kern w:val="26"/>
          <w:sz w:val="28"/>
          <w:szCs w:val="28"/>
        </w:rPr>
      </w:pPr>
    </w:p>
    <w:p w:rsidR="00365F0C" w:rsidRPr="0041344B" w:rsidRDefault="00AA27B6" w:rsidP="00863345">
      <w:pPr>
        <w:spacing w:beforeLines="100" w:afterLines="100" w:line="360" w:lineRule="auto"/>
        <w:jc w:val="center"/>
        <w:rPr>
          <w:rFonts w:ascii="STXinwei" w:eastAsia="STXinwei" w:hAnsi="SimSun" w:cs="Arial"/>
          <w:kern w:val="26"/>
          <w:sz w:val="36"/>
          <w:szCs w:val="36"/>
        </w:rPr>
      </w:pPr>
      <w:r w:rsidRPr="00F846D8">
        <w:rPr>
          <w:rFonts w:ascii="SimSun" w:hAnsi="SimSun"/>
          <w:kern w:val="26"/>
          <w:sz w:val="28"/>
          <w:szCs w:val="28"/>
        </w:rPr>
        <w:br w:type="page"/>
      </w:r>
      <w:r w:rsidR="00365F0C" w:rsidRPr="0041344B">
        <w:rPr>
          <w:rFonts w:ascii="STXinwei" w:eastAsia="STXinwei" w:hAnsi="SimSun" w:cs="Arial" w:hint="eastAsia"/>
          <w:kern w:val="26"/>
          <w:sz w:val="36"/>
          <w:szCs w:val="36"/>
        </w:rPr>
        <w:t>副朝的仪式</w:t>
      </w:r>
    </w:p>
    <w:p w:rsidR="00365F0C" w:rsidRPr="00902AE5" w:rsidRDefault="00365F0C" w:rsidP="00902AE5">
      <w:pPr>
        <w:spacing w:line="360" w:lineRule="auto"/>
        <w:ind w:firstLineChars="200" w:firstLine="560"/>
        <w:rPr>
          <w:rFonts w:ascii="STLiti" w:eastAsia="STLiti" w:hAnsi="SimSun" w:cs="Arial"/>
          <w:kern w:val="26"/>
          <w:sz w:val="28"/>
          <w:szCs w:val="28"/>
        </w:rPr>
      </w:pPr>
      <w:r w:rsidRPr="00902AE5">
        <w:rPr>
          <w:rFonts w:ascii="STLiti" w:eastAsia="STLiti" w:hAnsi="SimSun" w:cs="Arial" w:hint="eastAsia"/>
          <w:kern w:val="26"/>
          <w:sz w:val="28"/>
          <w:szCs w:val="28"/>
        </w:rPr>
        <w:t>1.受戒；2.环游天房；3.奔走；4.剃光头；5.开戒。</w:t>
      </w:r>
    </w:p>
    <w:p w:rsidR="00365F0C" w:rsidRPr="00F846D8" w:rsidRDefault="00365F0C" w:rsidP="00902AE5">
      <w:pPr>
        <w:spacing w:line="360" w:lineRule="auto"/>
        <w:ind w:firstLineChars="200" w:firstLine="560"/>
        <w:rPr>
          <w:rFonts w:ascii="SimSun" w:hAnsi="SimSun" w:cs="Arial"/>
          <w:kern w:val="26"/>
          <w:sz w:val="28"/>
          <w:szCs w:val="28"/>
        </w:rPr>
      </w:pPr>
      <w:r w:rsidRPr="00902AE5">
        <w:rPr>
          <w:rFonts w:ascii="STLiti" w:eastAsia="STLiti" w:hAnsi="SimSun" w:cs="Arial" w:hint="eastAsia"/>
          <w:kern w:val="26"/>
          <w:sz w:val="28"/>
          <w:szCs w:val="28"/>
        </w:rPr>
        <w:t>1.受戒：</w:t>
      </w:r>
      <w:r w:rsidRPr="00F846D8">
        <w:rPr>
          <w:rFonts w:ascii="SimSun" w:hAnsi="SimSun" w:cs="Arial" w:hint="eastAsia"/>
          <w:kern w:val="26"/>
          <w:sz w:val="28"/>
          <w:szCs w:val="28"/>
        </w:rPr>
        <w:t>在戒关</w:t>
      </w:r>
      <w:r w:rsidRPr="00F846D8">
        <w:rPr>
          <w:rStyle w:val="a9"/>
          <w:rFonts w:ascii="SimSun" w:hAnsi="SimSun" w:cs="Arial"/>
          <w:kern w:val="26"/>
          <w:sz w:val="28"/>
          <w:szCs w:val="28"/>
        </w:rPr>
        <w:footnoteReference w:id="452"/>
      </w:r>
      <w:r w:rsidRPr="00F846D8">
        <w:rPr>
          <w:rFonts w:ascii="SimSun" w:hAnsi="SimSun" w:cs="Arial" w:hint="eastAsia"/>
          <w:kern w:val="26"/>
          <w:sz w:val="28"/>
          <w:szCs w:val="28"/>
        </w:rPr>
        <w:t>穿戒衣并举意受戒，当说：“主啊！</w:t>
      </w:r>
      <w:r w:rsidRPr="00F846D8">
        <w:rPr>
          <w:rFonts w:ascii="SimSun" w:hAnsi="SimSun" w:cs="Traditional Arabic" w:hint="eastAsia"/>
          <w:kern w:val="26"/>
          <w:sz w:val="28"/>
          <w:szCs w:val="28"/>
          <w:lang w:val="en-GB"/>
        </w:rPr>
        <w:t>响应您的号召我来参加副朝——</w:t>
      </w:r>
      <w:r w:rsidRPr="00F846D8">
        <w:rPr>
          <w:rFonts w:cs="Traditional Arabic"/>
          <w:b/>
          <w:bCs/>
          <w:kern w:val="26"/>
          <w:sz w:val="28"/>
          <w:szCs w:val="28"/>
          <w:rtl/>
        </w:rPr>
        <w:t xml:space="preserve">لَبّيْكَ </w:t>
      </w:r>
      <w:r>
        <w:rPr>
          <w:rFonts w:cs="Traditional Arabic"/>
          <w:b/>
          <w:bCs/>
          <w:kern w:val="26"/>
          <w:sz w:val="28"/>
          <w:szCs w:val="28"/>
          <w:rtl/>
        </w:rPr>
        <w:t>الله</w:t>
      </w:r>
      <w:r w:rsidRPr="00F846D8">
        <w:rPr>
          <w:rFonts w:cs="Traditional Arabic"/>
          <w:b/>
          <w:bCs/>
          <w:kern w:val="26"/>
          <w:sz w:val="28"/>
          <w:szCs w:val="28"/>
          <w:rtl/>
        </w:rPr>
        <w:t xml:space="preserve">مّ </w:t>
      </w:r>
      <w:r w:rsidRPr="00F846D8">
        <w:rPr>
          <w:rFonts w:cs="Traditional Arabic" w:hint="cs"/>
          <w:b/>
          <w:bCs/>
          <w:kern w:val="26"/>
          <w:sz w:val="28"/>
          <w:szCs w:val="28"/>
          <w:rtl/>
        </w:rPr>
        <w:t xml:space="preserve"> </w:t>
      </w:r>
      <w:r w:rsidRPr="00F846D8">
        <w:rPr>
          <w:rFonts w:cs="Traditional Arabic"/>
          <w:b/>
          <w:bCs/>
          <w:kern w:val="26"/>
          <w:sz w:val="28"/>
          <w:szCs w:val="28"/>
          <w:rtl/>
        </w:rPr>
        <w:t>بِعُمْرَةٍ</w:t>
      </w:r>
      <w:r w:rsidRPr="00F846D8">
        <w:rPr>
          <w:rFonts w:ascii="SimSun" w:hAnsi="SimSun" w:cs="Traditional Arabic" w:hint="eastAsia"/>
          <w:kern w:val="26"/>
          <w:sz w:val="28"/>
          <w:szCs w:val="28"/>
          <w:lang w:val="en-GB"/>
        </w:rPr>
        <w:t>。</w:t>
      </w:r>
      <w:r w:rsidRPr="00F846D8">
        <w:rPr>
          <w:rFonts w:ascii="SimSun" w:hAnsi="SimSun" w:cs="Arial" w:hint="eastAsia"/>
          <w:kern w:val="26"/>
          <w:sz w:val="28"/>
          <w:szCs w:val="28"/>
        </w:rPr>
        <w:t>”然后当高声念应召词：</w:t>
      </w:r>
    </w:p>
    <w:p w:rsidR="00365F0C" w:rsidRPr="00D831E9" w:rsidRDefault="00365F0C" w:rsidP="00365F0C">
      <w:pPr>
        <w:tabs>
          <w:tab w:val="num" w:pos="0"/>
          <w:tab w:val="left" w:pos="142"/>
        </w:tabs>
        <w:bidi/>
        <w:ind w:firstLineChars="200" w:firstLine="602"/>
        <w:rPr>
          <w:rFonts w:ascii="SimSun" w:hAnsi="SimSun" w:cs="KFGQPC Uthman Taha Naskh"/>
          <w:kern w:val="28"/>
          <w:sz w:val="30"/>
          <w:szCs w:val="30"/>
        </w:rPr>
      </w:pPr>
      <w:r w:rsidRPr="00D831E9">
        <w:rPr>
          <w:rFonts w:ascii="SimSun" w:hAnsi="SimSun" w:cs="KFGQPC Uthman Taha Naskh"/>
          <w:b/>
          <w:bCs/>
          <w:color w:val="008000"/>
          <w:kern w:val="28"/>
          <w:sz w:val="30"/>
          <w:szCs w:val="30"/>
          <w:rtl/>
        </w:rPr>
        <w:t xml:space="preserve">«لَبَّيْـكَ اللهُمَّ لَبَّيْـكَ، لَبَّيْـكَ لا شَرِيكَ لَكَ لَبَّيْـكَ، إنَّ الحَـمْدَ وَالنِّعْمَةَ لَكَ وَالمُلْكَ، لا شَرِيكَ لَكَ». </w:t>
      </w:r>
      <w:r w:rsidRPr="00D831E9">
        <w:rPr>
          <w:rFonts w:ascii="SimSun" w:hAnsi="SimSun" w:cs="KFGQPC Uthman Taha Naskh"/>
          <w:kern w:val="28"/>
          <w:sz w:val="30"/>
          <w:szCs w:val="30"/>
          <w:rtl/>
        </w:rPr>
        <w:t>متفق عليه</w:t>
      </w:r>
    </w:p>
    <w:p w:rsidR="00365F0C" w:rsidRPr="00D831E9" w:rsidRDefault="00365F0C" w:rsidP="00365F0C">
      <w:pPr>
        <w:spacing w:line="360" w:lineRule="auto"/>
        <w:ind w:firstLineChars="200" w:firstLine="562"/>
        <w:rPr>
          <w:rFonts w:ascii="SimSun" w:hAnsi="SimSun" w:cs="Traditional Arabic"/>
          <w:b/>
          <w:color w:val="008000"/>
          <w:kern w:val="28"/>
          <w:sz w:val="28"/>
          <w:szCs w:val="28"/>
        </w:rPr>
      </w:pPr>
      <w:r w:rsidRPr="00D831E9">
        <w:rPr>
          <w:rFonts w:ascii="SimSun" w:hAnsi="SimSun" w:cs="Traditional Arabic" w:hint="eastAsia"/>
          <w:b/>
          <w:color w:val="008000"/>
          <w:kern w:val="28"/>
          <w:sz w:val="28"/>
          <w:szCs w:val="28"/>
        </w:rPr>
        <w:t>“主啊！我们来了，我们响应您的号召而来了；主啊！我们来了，我们响应您的号召而来了；主啊！我们响应您的号召而来了；您是独一无二的主，响应您的号召；一切赞颂，恩惠和国权全归您所有，您是独一无二的真主。”</w:t>
      </w:r>
      <w:r w:rsidRPr="00D831E9">
        <w:rPr>
          <w:rStyle w:val="a9"/>
          <w:rFonts w:ascii="SimSun" w:hAnsi="SimSun"/>
          <w:b/>
          <w:color w:val="008000"/>
          <w:kern w:val="28"/>
          <w:sz w:val="28"/>
          <w:szCs w:val="28"/>
        </w:rPr>
        <w:footnoteReference w:id="453"/>
      </w:r>
    </w:p>
    <w:p w:rsidR="00365F0C" w:rsidRPr="00F846D8" w:rsidRDefault="00365F0C" w:rsidP="00902AE5">
      <w:pPr>
        <w:spacing w:line="360" w:lineRule="auto"/>
        <w:ind w:firstLineChars="200" w:firstLine="560"/>
        <w:rPr>
          <w:rFonts w:ascii="SimSun" w:hAnsi="SimSun" w:cs="Traditional Arabic"/>
          <w:kern w:val="26"/>
          <w:sz w:val="28"/>
          <w:szCs w:val="28"/>
        </w:rPr>
      </w:pPr>
      <w:r w:rsidRPr="00902AE5">
        <w:rPr>
          <w:rFonts w:ascii="STLiti" w:eastAsia="STLiti" w:hAnsi="SimSun" w:cs="Arial" w:hint="eastAsia"/>
          <w:kern w:val="26"/>
          <w:sz w:val="28"/>
          <w:szCs w:val="28"/>
        </w:rPr>
        <w:t>2.环游天房：</w:t>
      </w:r>
      <w:r w:rsidRPr="00F846D8">
        <w:rPr>
          <w:rFonts w:ascii="SimSun" w:hAnsi="SimSun" w:cs="Arial" w:hint="eastAsia"/>
          <w:kern w:val="26"/>
          <w:sz w:val="28"/>
          <w:szCs w:val="28"/>
        </w:rPr>
        <w:t>当你到达麦加时，你当去禁寺，环游天房七圈，</w:t>
      </w:r>
      <w:r w:rsidRPr="00F846D8">
        <w:rPr>
          <w:rFonts w:ascii="SimSun" w:hAnsi="SimSun" w:cs="Traditional Arabic" w:hint="eastAsia"/>
          <w:kern w:val="26"/>
          <w:sz w:val="28"/>
          <w:szCs w:val="28"/>
          <w:lang w:val="en-GB"/>
        </w:rPr>
        <w:t>从黑石开始，念“</w:t>
      </w:r>
      <w:r w:rsidRPr="00F846D8">
        <w:rPr>
          <w:rFonts w:cs="Traditional Arabic"/>
          <w:b/>
          <w:bCs/>
          <w:kern w:val="26"/>
          <w:sz w:val="28"/>
          <w:szCs w:val="28"/>
          <w:rtl/>
        </w:rPr>
        <w:t xml:space="preserve">بِسْمِ </w:t>
      </w:r>
      <w:r>
        <w:rPr>
          <w:rFonts w:cs="Traditional Arabic"/>
          <w:b/>
          <w:bCs/>
          <w:kern w:val="26"/>
          <w:sz w:val="28"/>
          <w:szCs w:val="28"/>
          <w:rtl/>
        </w:rPr>
        <w:t>الله</w:t>
      </w:r>
      <w:r w:rsidRPr="00F846D8">
        <w:rPr>
          <w:rFonts w:cs="Traditional Arabic" w:hint="cs"/>
          <w:b/>
          <w:bCs/>
          <w:kern w:val="26"/>
          <w:sz w:val="28"/>
          <w:szCs w:val="28"/>
          <w:rtl/>
        </w:rPr>
        <w:t xml:space="preserve"> وَاللهُ أَكْبَرُ</w:t>
      </w:r>
      <w:r w:rsidRPr="00F846D8">
        <w:rPr>
          <w:rFonts w:ascii="SimSun" w:hAnsi="SimSun" w:cs="Traditional Arabic" w:hint="eastAsia"/>
          <w:kern w:val="26"/>
          <w:sz w:val="28"/>
          <w:szCs w:val="28"/>
          <w:lang w:val="en-GB"/>
        </w:rPr>
        <w:t>——奉真主之名，真主至大”，如果有能力，你可以亲吻黑石，或者用右手向它示意；如果你能够，可以在每圈用右手抚摸也门角，而非亲吻，或抬手示意。在也门角与黑石之间念下面这段经文属于圣行：</w:t>
      </w:r>
    </w:p>
    <w:p w:rsidR="00365F0C" w:rsidRPr="00D831E9" w:rsidRDefault="00365F0C" w:rsidP="00365F0C">
      <w:pPr>
        <w:bidi/>
        <w:ind w:firstLineChars="200" w:firstLine="602"/>
        <w:rPr>
          <w:rFonts w:ascii="SimSun" w:hAnsi="SimSun" w:cs="Traditional Arabic"/>
          <w:b/>
          <w:bCs/>
          <w:color w:val="0000FF"/>
          <w:kern w:val="28"/>
          <w:sz w:val="30"/>
          <w:szCs w:val="30"/>
        </w:rPr>
      </w:pPr>
      <w:r w:rsidRPr="00D831E9">
        <w:rPr>
          <w:rFonts w:ascii="SimSun" w:hAnsi="SimSun" w:cs="QCF_BSML"/>
          <w:b/>
          <w:bCs/>
          <w:color w:val="0000FF"/>
          <w:kern w:val="28"/>
          <w:sz w:val="30"/>
          <w:szCs w:val="30"/>
          <w:rtl/>
        </w:rPr>
        <w:t>(</w:t>
      </w:r>
      <w:r w:rsidRPr="00D831E9">
        <w:rPr>
          <w:rFonts w:ascii="SimSun" w:hAnsi="SimSun" w:cs="QCF_P031"/>
          <w:b/>
          <w:bCs/>
          <w:color w:val="0000FF"/>
          <w:kern w:val="28"/>
          <w:sz w:val="30"/>
          <w:szCs w:val="30"/>
          <w:rtl/>
        </w:rPr>
        <w:t>ﯜ ﯝ ﯞ ﯟ ﯠ ﯡ ﯢ ﯣ ﯤ ﯥ ﯦ</w:t>
      </w:r>
      <w:r w:rsidRPr="00D831E9">
        <w:rPr>
          <w:rFonts w:ascii="SimSun" w:hAnsi="SimSun" w:cs="QCF_BSML"/>
          <w:b/>
          <w:bCs/>
          <w:color w:val="0000FF"/>
          <w:kern w:val="28"/>
          <w:sz w:val="30"/>
          <w:szCs w:val="30"/>
          <w:rtl/>
        </w:rPr>
        <w:t>)</w:t>
      </w:r>
      <w:r w:rsidRPr="00D831E9">
        <w:rPr>
          <w:rFonts w:ascii="SimSun" w:hAnsi="SimSun" w:hint="cs"/>
          <w:b/>
          <w:bCs/>
          <w:color w:val="0000FF"/>
          <w:kern w:val="28"/>
          <w:sz w:val="30"/>
          <w:szCs w:val="30"/>
          <w:rtl/>
        </w:rPr>
        <w:t xml:space="preserve"> </w:t>
      </w:r>
      <w:r w:rsidRPr="00D831E9">
        <w:rPr>
          <w:rFonts w:cs="KFGQPC Uthman Taha Naskh"/>
          <w:kern w:val="28"/>
          <w:sz w:val="30"/>
          <w:szCs w:val="30"/>
          <w:rtl/>
        </w:rPr>
        <w:t>البقرة</w:t>
      </w:r>
      <w:r w:rsidRPr="00D831E9">
        <w:rPr>
          <w:rStyle w:val="Char9"/>
          <w:rFonts w:ascii="SimSun" w:hAnsi="SimSun" w:cs="Traditional Arabic"/>
          <w:kern w:val="28"/>
          <w:sz w:val="30"/>
          <w:szCs w:val="30"/>
          <w:rtl/>
        </w:rPr>
        <w:t xml:space="preserve">: </w:t>
      </w:r>
      <w:r w:rsidRPr="00D831E9">
        <w:rPr>
          <w:rStyle w:val="Char9"/>
          <w:rFonts w:ascii="SimSun" w:hAnsi="SimSun" w:cs="Traditional Arabic" w:hint="eastAsia"/>
          <w:kern w:val="28"/>
          <w:sz w:val="30"/>
          <w:szCs w:val="30"/>
        </w:rPr>
        <w:t>201</w:t>
      </w:r>
    </w:p>
    <w:p w:rsidR="00365F0C" w:rsidRPr="00F846D8" w:rsidRDefault="00365F0C" w:rsidP="00365F0C">
      <w:pPr>
        <w:spacing w:line="360" w:lineRule="auto"/>
        <w:ind w:firstLineChars="200" w:firstLine="562"/>
        <w:rPr>
          <w:rFonts w:ascii="SimSun" w:hAnsi="SimSun"/>
          <w:kern w:val="26"/>
          <w:sz w:val="28"/>
          <w:szCs w:val="28"/>
        </w:rPr>
      </w:pPr>
      <w:r w:rsidRPr="00F846D8">
        <w:rPr>
          <w:rFonts w:ascii="SimSun" w:hAnsi="SimSun" w:hint="eastAsia"/>
          <w:b/>
          <w:bCs/>
          <w:color w:val="800000"/>
          <w:kern w:val="26"/>
          <w:sz w:val="28"/>
          <w:szCs w:val="28"/>
        </w:rPr>
        <w:t>【我们的主啊！求您在今世赏赐我们美好的（生活），在后世也赏赐我们美好的（生活），求您保护我们，免受火狱的刑罚。】</w:t>
      </w:r>
      <w:r w:rsidRPr="00F846D8">
        <w:rPr>
          <w:rStyle w:val="a9"/>
          <w:rFonts w:ascii="SimSun" w:hAnsi="SimSun"/>
          <w:b/>
          <w:bCs/>
          <w:color w:val="800000"/>
          <w:kern w:val="26"/>
          <w:sz w:val="28"/>
          <w:szCs w:val="28"/>
        </w:rPr>
        <w:footnoteReference w:id="454"/>
      </w:r>
      <w:r w:rsidRPr="00F846D8">
        <w:rPr>
          <w:rFonts w:ascii="SimSun" w:hAnsi="SimSun" w:cs="Traditional Arabic" w:hint="eastAsia"/>
          <w:kern w:val="26"/>
          <w:sz w:val="28"/>
          <w:szCs w:val="28"/>
          <w:lang w:val="en-GB"/>
        </w:rPr>
        <w:t>游转结束之后，可在伊布拉欣立足处的后面礼两拜</w:t>
      </w:r>
      <w:r w:rsidRPr="00F846D8">
        <w:rPr>
          <w:rStyle w:val="a9"/>
          <w:rFonts w:ascii="SimSun" w:hAnsi="SimSun" w:cs="Traditional Arabic"/>
          <w:kern w:val="26"/>
          <w:sz w:val="28"/>
          <w:szCs w:val="28"/>
          <w:lang w:val="en-GB"/>
        </w:rPr>
        <w:footnoteReference w:id="455"/>
      </w:r>
      <w:r w:rsidRPr="00F846D8">
        <w:rPr>
          <w:rFonts w:ascii="SimSun" w:hAnsi="SimSun" w:cs="Traditional Arabic" w:hint="eastAsia"/>
          <w:kern w:val="26"/>
          <w:sz w:val="28"/>
          <w:szCs w:val="28"/>
          <w:lang w:val="en-GB"/>
        </w:rPr>
        <w:t>。在第一拜中念《不信道者的人们章》，在第二拜中念《忠诚章》。</w:t>
      </w:r>
    </w:p>
    <w:p w:rsidR="00365F0C" w:rsidRPr="00F846D8" w:rsidRDefault="00365F0C" w:rsidP="00902AE5">
      <w:pPr>
        <w:spacing w:line="360" w:lineRule="auto"/>
        <w:ind w:firstLineChars="200" w:firstLine="560"/>
        <w:rPr>
          <w:rFonts w:ascii="SimSun" w:hAnsi="SimSun" w:cs="Traditional Arabic"/>
          <w:kern w:val="26"/>
          <w:sz w:val="28"/>
          <w:szCs w:val="28"/>
        </w:rPr>
      </w:pPr>
      <w:r w:rsidRPr="00902AE5">
        <w:rPr>
          <w:rFonts w:ascii="STLiti" w:eastAsia="STLiti" w:hAnsi="SimSun" w:cs="Arial" w:hint="eastAsia"/>
          <w:kern w:val="26"/>
          <w:sz w:val="28"/>
          <w:szCs w:val="28"/>
        </w:rPr>
        <w:t>3.奔走：</w:t>
      </w:r>
      <w:r w:rsidRPr="00F846D8">
        <w:rPr>
          <w:rFonts w:ascii="SimSun" w:hAnsi="SimSun" w:cs="Traditional Arabic" w:hint="eastAsia"/>
          <w:kern w:val="26"/>
          <w:sz w:val="28"/>
          <w:szCs w:val="28"/>
          <w:lang w:val="en-GB"/>
        </w:rPr>
        <w:t>登上赛法山，抬起双手，面向天房颂读下面这节《古兰经》文：</w:t>
      </w:r>
    </w:p>
    <w:p w:rsidR="00365F0C" w:rsidRPr="00D831E9" w:rsidRDefault="00365F0C" w:rsidP="00365F0C">
      <w:pPr>
        <w:bidi/>
        <w:ind w:firstLineChars="200" w:firstLine="602"/>
        <w:rPr>
          <w:rFonts w:cs="KFGQPC Uthman Taha Naskh"/>
          <w:kern w:val="28"/>
          <w:sz w:val="30"/>
          <w:szCs w:val="30"/>
        </w:rPr>
      </w:pPr>
      <w:r w:rsidRPr="00D831E9">
        <w:rPr>
          <w:rFonts w:ascii="SimSun" w:hAnsi="SimSun" w:cs="QCF_BSML"/>
          <w:b/>
          <w:bCs/>
          <w:color w:val="0000FF"/>
          <w:kern w:val="28"/>
          <w:sz w:val="30"/>
          <w:szCs w:val="30"/>
          <w:rtl/>
        </w:rPr>
        <w:t>(</w:t>
      </w:r>
      <w:r w:rsidRPr="00D831E9">
        <w:rPr>
          <w:rFonts w:ascii="SimSun" w:hAnsi="SimSun" w:cs="QCF_P024"/>
          <w:b/>
          <w:bCs/>
          <w:color w:val="0000FF"/>
          <w:kern w:val="28"/>
          <w:sz w:val="30"/>
          <w:szCs w:val="30"/>
          <w:rtl/>
        </w:rPr>
        <w:t xml:space="preserve"> ﮅ ﮆ ﮇ ﮈ ﮉ ﮊ ﮋ ﮌ</w:t>
      </w:r>
      <w:r w:rsidRPr="00D831E9">
        <w:rPr>
          <w:rFonts w:ascii="SimSun" w:hAnsi="SimSun" w:cs="QCF_P024" w:hint="cs"/>
          <w:b/>
          <w:bCs/>
          <w:color w:val="0000FF"/>
          <w:kern w:val="28"/>
          <w:sz w:val="30"/>
          <w:szCs w:val="30"/>
          <w:rtl/>
        </w:rPr>
        <w:t xml:space="preserve"> </w:t>
      </w:r>
      <w:r w:rsidRPr="00D831E9">
        <w:rPr>
          <w:rFonts w:ascii="SimSun" w:hAnsi="SimSun" w:cs="QCF_P024"/>
          <w:b/>
          <w:bCs/>
          <w:color w:val="0000FF"/>
          <w:kern w:val="28"/>
          <w:sz w:val="30"/>
          <w:szCs w:val="30"/>
          <w:rtl/>
        </w:rPr>
        <w:t xml:space="preserve"> ﮍ</w:t>
      </w:r>
      <w:r w:rsidRPr="00D831E9">
        <w:rPr>
          <w:rFonts w:ascii="SimSun" w:hAnsi="SimSun" w:cs="QCF_P024" w:hint="cs"/>
          <w:b/>
          <w:bCs/>
          <w:color w:val="0000FF"/>
          <w:kern w:val="28"/>
          <w:sz w:val="30"/>
          <w:szCs w:val="30"/>
          <w:rtl/>
        </w:rPr>
        <w:t xml:space="preserve"> </w:t>
      </w:r>
      <w:r w:rsidRPr="00D831E9">
        <w:rPr>
          <w:rFonts w:ascii="SimSun" w:hAnsi="SimSun" w:cs="QCF_P024"/>
          <w:b/>
          <w:bCs/>
          <w:color w:val="0000FF"/>
          <w:kern w:val="28"/>
          <w:sz w:val="30"/>
          <w:szCs w:val="30"/>
          <w:rtl/>
        </w:rPr>
        <w:t xml:space="preserve"> ﮎ</w:t>
      </w:r>
      <w:r w:rsidRPr="00D831E9">
        <w:rPr>
          <w:rFonts w:ascii="SimSun" w:hAnsi="SimSun" w:cs="QCF_P024" w:hint="cs"/>
          <w:b/>
          <w:bCs/>
          <w:color w:val="0000FF"/>
          <w:kern w:val="28"/>
          <w:sz w:val="30"/>
          <w:szCs w:val="30"/>
          <w:rtl/>
        </w:rPr>
        <w:t xml:space="preserve"> </w:t>
      </w:r>
      <w:r w:rsidRPr="00D831E9">
        <w:rPr>
          <w:rFonts w:ascii="SimSun" w:hAnsi="SimSun" w:cs="QCF_P024"/>
          <w:b/>
          <w:bCs/>
          <w:color w:val="0000FF"/>
          <w:kern w:val="28"/>
          <w:sz w:val="30"/>
          <w:szCs w:val="30"/>
          <w:rtl/>
        </w:rPr>
        <w:t xml:space="preserve"> ﮏ ﮐ ﮑ ﮒ ﮓ ﮔ ﮕ ﮖ ﮗ ﮘ ﮙ ﮚ ﮛ ﮜ ﮝ ﮞ ﮟ</w:t>
      </w:r>
      <w:r w:rsidRPr="00D831E9">
        <w:rPr>
          <w:rFonts w:ascii="SimSun" w:hAnsi="SimSun" w:cs="QCF_BSML"/>
          <w:b/>
          <w:bCs/>
          <w:color w:val="0000FF"/>
          <w:kern w:val="28"/>
          <w:sz w:val="30"/>
          <w:szCs w:val="30"/>
          <w:rtl/>
        </w:rPr>
        <w:t>)</w:t>
      </w:r>
      <w:r w:rsidRPr="00D831E9">
        <w:rPr>
          <w:rStyle w:val="Char9"/>
          <w:rFonts w:ascii="SimSun" w:hAnsi="SimSun" w:cs="Traditional Arabic"/>
          <w:kern w:val="28"/>
          <w:sz w:val="30"/>
          <w:szCs w:val="30"/>
          <w:rtl/>
        </w:rPr>
        <w:t xml:space="preserve"> </w:t>
      </w:r>
      <w:r w:rsidR="0014491F">
        <w:rPr>
          <w:rFonts w:cs="KFGQPC Uthman Taha Naskh"/>
          <w:kern w:val="28"/>
          <w:sz w:val="30"/>
          <w:szCs w:val="30"/>
          <w:rtl/>
        </w:rPr>
        <w:t>البقرة: 158</w:t>
      </w:r>
    </w:p>
    <w:p w:rsidR="00365F0C" w:rsidRPr="00F846D8" w:rsidRDefault="00365F0C" w:rsidP="00365F0C">
      <w:pPr>
        <w:spacing w:line="360" w:lineRule="auto"/>
        <w:ind w:firstLineChars="200" w:firstLine="562"/>
        <w:rPr>
          <w:rFonts w:ascii="SimSun" w:hAnsi="SimSun" w:cs="Traditional Arabic"/>
          <w:b/>
          <w:bCs/>
          <w:kern w:val="26"/>
          <w:sz w:val="28"/>
          <w:szCs w:val="28"/>
          <w:lang w:val="en-GB"/>
        </w:rPr>
      </w:pPr>
      <w:r w:rsidRPr="00D831E9">
        <w:rPr>
          <w:rFonts w:ascii="SimSun" w:hAnsi="SimSun" w:hint="eastAsia"/>
          <w:b/>
          <w:bCs/>
          <w:color w:val="800000"/>
          <w:kern w:val="28"/>
          <w:sz w:val="28"/>
          <w:szCs w:val="28"/>
        </w:rPr>
        <w:t>【</w:t>
      </w:r>
      <w:r w:rsidRPr="00105131">
        <w:rPr>
          <w:rFonts w:ascii="SimSun" w:hAnsi="SimSun" w:hint="eastAsia"/>
          <w:b/>
          <w:bCs/>
          <w:color w:val="800000"/>
          <w:kern w:val="28"/>
          <w:sz w:val="28"/>
          <w:szCs w:val="28"/>
        </w:rPr>
        <w:t>[158]赛法和麦尔沃</w:t>
      </w:r>
      <w:r w:rsidRPr="00D831E9">
        <w:rPr>
          <w:rFonts w:ascii="SimSun" w:hAnsi="SimSun" w:hint="eastAsia"/>
          <w:b/>
          <w:bCs/>
          <w:color w:val="800000"/>
          <w:kern w:val="28"/>
          <w:sz w:val="28"/>
          <w:szCs w:val="28"/>
        </w:rPr>
        <w:t>，确是真主的标识。举行正朝或副朝的人，无妨游此两山。自愿行善者，（必得善报），因为真主确是厚报的，确是全知的。】</w:t>
      </w:r>
      <w:r w:rsidRPr="00D831E9">
        <w:rPr>
          <w:rStyle w:val="a9"/>
          <w:rFonts w:ascii="SimSun" w:hAnsi="SimSun"/>
          <w:b/>
          <w:bCs/>
          <w:color w:val="800000"/>
          <w:kern w:val="28"/>
          <w:sz w:val="28"/>
          <w:szCs w:val="28"/>
        </w:rPr>
        <w:footnoteReference w:id="456"/>
      </w:r>
      <w:r w:rsidRPr="00F846D8">
        <w:rPr>
          <w:rFonts w:ascii="SimSun" w:hAnsi="SimSun" w:cs="Traditional Arabic" w:hint="eastAsia"/>
          <w:kern w:val="26"/>
          <w:sz w:val="28"/>
          <w:szCs w:val="28"/>
          <w:lang w:val="en-GB"/>
        </w:rPr>
        <w:t>以奉真主的尊名开始，念三遍大赞词，不需要用手指示，并说：</w:t>
      </w:r>
    </w:p>
    <w:p w:rsidR="00365F0C" w:rsidRPr="00D831E9" w:rsidRDefault="00365F0C" w:rsidP="00365F0C">
      <w:pPr>
        <w:bidi/>
        <w:ind w:firstLineChars="200" w:firstLine="602"/>
        <w:rPr>
          <w:rFonts w:ascii="SimSun" w:hAnsi="SimSun" w:cs="KFGQPC Uthman Taha Naskh"/>
          <w:kern w:val="28"/>
          <w:sz w:val="30"/>
          <w:szCs w:val="30"/>
        </w:rPr>
      </w:pPr>
      <w:r w:rsidRPr="00D831E9">
        <w:rPr>
          <w:rFonts w:ascii="SimSun" w:hAnsi="SimSun" w:cs="KFGQPC Uthman Taha Naskh"/>
          <w:b/>
          <w:bCs/>
          <w:color w:val="008000"/>
          <w:kern w:val="28"/>
          <w:sz w:val="30"/>
          <w:szCs w:val="30"/>
          <w:rtl/>
        </w:rPr>
        <w:t>«لا إلَـهَ إلَّا الله وَحْدَهُ لا شَرِيكَ لَـهُ، لَـهُ المُلْكُ، وَلَـهُ الحَـمْدُ، وَهُوَ عَلَى كُلِّ شَيْءٍ قَدِيرٌ، لا إلَـهَ إلا الله وَحْدَهُ، أَنْجَزَ وَعْدَهُ، وَنَصَرَ عَبْدَهُ، وَهَزَمَ الأحْزَابَ وَحْدَهُ».</w:t>
      </w:r>
      <w:r w:rsidRPr="00D831E9">
        <w:rPr>
          <w:rFonts w:ascii="SimSun" w:hAnsi="SimSun" w:cs="KFGQPC Uthman Taha Naskh"/>
          <w:kern w:val="28"/>
          <w:sz w:val="30"/>
          <w:szCs w:val="30"/>
          <w:rtl/>
        </w:rPr>
        <w:t xml:space="preserve"> متفق عليه</w:t>
      </w:r>
    </w:p>
    <w:p w:rsidR="00365F0C" w:rsidRPr="00F846D8" w:rsidRDefault="00365F0C" w:rsidP="00365F0C">
      <w:pPr>
        <w:spacing w:line="360" w:lineRule="auto"/>
        <w:ind w:firstLineChars="200" w:firstLine="562"/>
        <w:rPr>
          <w:rFonts w:ascii="SimSun" w:hAnsi="SimSun"/>
          <w:b/>
          <w:bCs/>
          <w:color w:val="008000"/>
          <w:kern w:val="26"/>
          <w:sz w:val="28"/>
          <w:szCs w:val="28"/>
          <w:lang w:val="zh-CN"/>
        </w:rPr>
      </w:pPr>
      <w:r w:rsidRPr="00D831E9">
        <w:rPr>
          <w:rFonts w:ascii="SimSun" w:hAnsi="SimSun" w:hint="eastAsia"/>
          <w:b/>
          <w:bCs/>
          <w:color w:val="008000"/>
          <w:kern w:val="28"/>
          <w:sz w:val="28"/>
          <w:szCs w:val="28"/>
          <w:lang w:val="zh-CN"/>
        </w:rPr>
        <w:t>“</w:t>
      </w:r>
      <w:r w:rsidRPr="00D831E9">
        <w:rPr>
          <w:rFonts w:ascii="SimSun" w:hAnsi="SimSun" w:cs="Arial" w:hint="eastAsia"/>
          <w:b/>
          <w:bCs/>
          <w:color w:val="008000"/>
          <w:kern w:val="28"/>
          <w:sz w:val="28"/>
          <w:szCs w:val="28"/>
        </w:rPr>
        <w:t>除独一无二的真主外，绝无真正应受崇拜的</w:t>
      </w:r>
      <w:r w:rsidRPr="00D831E9">
        <w:rPr>
          <w:rFonts w:ascii="SimSun" w:hAnsi="SimSun" w:hint="eastAsia"/>
          <w:b/>
          <w:bCs/>
          <w:color w:val="008000"/>
          <w:kern w:val="28"/>
          <w:sz w:val="28"/>
          <w:szCs w:val="28"/>
          <w:lang w:val="zh-CN"/>
        </w:rPr>
        <w:t>；他拥有一切权力和赞颂，他是大能于万物的主。</w:t>
      </w:r>
      <w:r w:rsidRPr="00D831E9">
        <w:rPr>
          <w:rFonts w:ascii="SimSun" w:hAnsi="SimSun" w:cs="Arial" w:hint="eastAsia"/>
          <w:b/>
          <w:bCs/>
          <w:color w:val="008000"/>
          <w:kern w:val="28"/>
          <w:sz w:val="28"/>
          <w:szCs w:val="28"/>
        </w:rPr>
        <w:t>除独一无二的真主外，绝无真正应受崇拜的</w:t>
      </w:r>
      <w:r w:rsidRPr="00D831E9">
        <w:rPr>
          <w:rFonts w:ascii="SimSun" w:hAnsi="SimSun" w:hint="eastAsia"/>
          <w:b/>
          <w:bCs/>
          <w:color w:val="008000"/>
          <w:kern w:val="28"/>
          <w:sz w:val="28"/>
          <w:szCs w:val="28"/>
          <w:lang w:val="zh-CN"/>
        </w:rPr>
        <w:t>，他实践诺言，援助他的仆人，独自战胜了同盟军。”</w:t>
      </w:r>
      <w:r w:rsidRPr="00D831E9">
        <w:rPr>
          <w:rStyle w:val="a9"/>
          <w:rFonts w:ascii="SimSun" w:hAnsi="SimSun"/>
          <w:b/>
          <w:bCs/>
          <w:color w:val="008000"/>
          <w:kern w:val="28"/>
          <w:sz w:val="28"/>
          <w:szCs w:val="28"/>
        </w:rPr>
        <w:footnoteReference w:id="457"/>
      </w:r>
      <w:r w:rsidRPr="00F846D8">
        <w:rPr>
          <w:rFonts w:ascii="SimSun" w:hAnsi="SimSun" w:cs="Traditional Arabic" w:hint="eastAsia"/>
          <w:kern w:val="26"/>
          <w:sz w:val="28"/>
          <w:szCs w:val="28"/>
          <w:lang w:val="en-GB"/>
        </w:rPr>
        <w:t>念三遍</w:t>
      </w:r>
    </w:p>
    <w:p w:rsidR="00365F0C" w:rsidRPr="00F846D8" w:rsidRDefault="00365F0C" w:rsidP="00365F0C">
      <w:pPr>
        <w:spacing w:line="360" w:lineRule="auto"/>
        <w:ind w:firstLineChars="200" w:firstLine="560"/>
        <w:rPr>
          <w:rFonts w:ascii="SimSun" w:hAnsi="SimSun"/>
          <w:kern w:val="26"/>
          <w:sz w:val="28"/>
          <w:szCs w:val="28"/>
          <w:lang w:val="en-GB"/>
        </w:rPr>
      </w:pPr>
      <w:r w:rsidRPr="00F846D8">
        <w:rPr>
          <w:rFonts w:ascii="SimSun" w:hAnsi="SimSun" w:hint="eastAsia"/>
          <w:kern w:val="26"/>
          <w:sz w:val="28"/>
          <w:szCs w:val="28"/>
          <w:lang w:val="en-GB"/>
        </w:rPr>
        <w:t>然后抬起双手向真主随意地祈祷。在</w:t>
      </w:r>
      <w:r w:rsidRPr="00F846D8">
        <w:rPr>
          <w:rFonts w:ascii="SimSun" w:hAnsi="SimSun" w:hint="eastAsia"/>
          <w:color w:val="000000"/>
          <w:kern w:val="26"/>
          <w:sz w:val="28"/>
          <w:szCs w:val="28"/>
        </w:rPr>
        <w:t>赛法和麦尔沃两山之间奔走的每一趟，祈祷的同时都重复念这段祷词。</w:t>
      </w:r>
    </w:p>
    <w:p w:rsidR="00365F0C" w:rsidRPr="00F846D8" w:rsidRDefault="00365F0C" w:rsidP="00365F0C">
      <w:pPr>
        <w:spacing w:line="360" w:lineRule="auto"/>
        <w:ind w:firstLineChars="200" w:firstLine="560"/>
        <w:rPr>
          <w:rFonts w:ascii="SimSun" w:hAnsi="SimSun"/>
          <w:color w:val="000000"/>
          <w:kern w:val="26"/>
          <w:sz w:val="28"/>
          <w:szCs w:val="28"/>
        </w:rPr>
      </w:pPr>
      <w:r w:rsidRPr="00F846D8">
        <w:rPr>
          <w:rFonts w:ascii="SimSun" w:hAnsi="SimSun" w:hint="eastAsia"/>
          <w:color w:val="000000"/>
          <w:kern w:val="26"/>
          <w:sz w:val="28"/>
          <w:szCs w:val="28"/>
        </w:rPr>
        <w:t>赛法和麦尔沃两山之间行走，在其中的两绿线之间快步奔走。奔走七趟：去算为一趟，返回算为另一趟。</w:t>
      </w:r>
    </w:p>
    <w:p w:rsidR="00365F0C" w:rsidRPr="00F846D8" w:rsidRDefault="00365F0C" w:rsidP="00902AE5">
      <w:pPr>
        <w:spacing w:line="360" w:lineRule="auto"/>
        <w:ind w:firstLineChars="200" w:firstLine="560"/>
        <w:rPr>
          <w:rFonts w:ascii="SimSun" w:hAnsi="SimSun" w:cs="Arial"/>
          <w:kern w:val="26"/>
          <w:sz w:val="28"/>
          <w:szCs w:val="28"/>
        </w:rPr>
      </w:pPr>
      <w:r w:rsidRPr="00902AE5">
        <w:rPr>
          <w:rFonts w:ascii="STLiti" w:eastAsia="STLiti" w:hAnsi="SimSun" w:cs="Arial" w:hint="eastAsia"/>
          <w:kern w:val="26"/>
          <w:sz w:val="28"/>
          <w:szCs w:val="28"/>
        </w:rPr>
        <w:t>4.剃光头:</w:t>
      </w:r>
      <w:r w:rsidRPr="00F846D8">
        <w:rPr>
          <w:rFonts w:ascii="SimSun" w:hAnsi="SimSun" w:cs="Arial" w:hint="eastAsia"/>
          <w:kern w:val="26"/>
          <w:sz w:val="28"/>
          <w:szCs w:val="28"/>
        </w:rPr>
        <w:t>你当剃全头或剪短，女人从其发梢剪一小段即可，由此结束了你副朝的全部仪式，你可以开戒了。</w:t>
      </w:r>
    </w:p>
    <w:p w:rsidR="00365F0C" w:rsidRPr="00F846D8" w:rsidRDefault="00365F0C" w:rsidP="00365F0C">
      <w:pPr>
        <w:spacing w:line="360" w:lineRule="auto"/>
        <w:ind w:firstLineChars="200" w:firstLine="560"/>
        <w:rPr>
          <w:rFonts w:ascii="SimSun" w:hAnsi="SimSun"/>
          <w:kern w:val="26"/>
          <w:sz w:val="28"/>
          <w:szCs w:val="28"/>
          <w:lang w:val="en-GB"/>
        </w:rPr>
      </w:pPr>
    </w:p>
    <w:p w:rsidR="00365F0C" w:rsidRPr="0041344B" w:rsidRDefault="00365F0C" w:rsidP="00863345">
      <w:pPr>
        <w:spacing w:beforeLines="100" w:afterLines="100" w:line="360" w:lineRule="auto"/>
        <w:jc w:val="center"/>
        <w:rPr>
          <w:rFonts w:ascii="STXinwei" w:eastAsia="STXinwei" w:hAnsi="SimSun" w:cs="Arial"/>
          <w:kern w:val="26"/>
          <w:sz w:val="36"/>
          <w:szCs w:val="36"/>
        </w:rPr>
      </w:pPr>
      <w:r w:rsidRPr="00F846D8">
        <w:rPr>
          <w:rFonts w:ascii="SimSun" w:hAnsi="SimSun"/>
          <w:kern w:val="26"/>
          <w:sz w:val="28"/>
          <w:szCs w:val="28"/>
        </w:rPr>
        <w:br w:type="page"/>
      </w:r>
      <w:r w:rsidRPr="0041344B">
        <w:rPr>
          <w:rFonts w:ascii="STXinwei" w:eastAsia="STXinwei" w:hAnsi="SimSun" w:cs="Arial" w:hint="eastAsia"/>
          <w:kern w:val="26"/>
          <w:sz w:val="36"/>
          <w:szCs w:val="36"/>
        </w:rPr>
        <w:t>正朝的仪式</w:t>
      </w:r>
      <w:r w:rsidRPr="00902AE5">
        <w:rPr>
          <w:rFonts w:ascii="STXinwei" w:eastAsia="STXinwei" w:hAnsi="SimSun" w:cs="Arial"/>
          <w:kern w:val="26"/>
          <w:sz w:val="36"/>
          <w:szCs w:val="36"/>
          <w:vertAlign w:val="superscript"/>
        </w:rPr>
        <w:footnoteReference w:id="458"/>
      </w:r>
    </w:p>
    <w:p w:rsidR="00365F0C" w:rsidRPr="00902AE5" w:rsidRDefault="00365F0C" w:rsidP="00902AE5">
      <w:pPr>
        <w:spacing w:line="360" w:lineRule="auto"/>
        <w:ind w:firstLineChars="200" w:firstLine="560"/>
        <w:rPr>
          <w:rFonts w:ascii="STXingkai" w:eastAsia="STXingkai" w:hAnsi="SimSun" w:cs="Arial"/>
          <w:kern w:val="26"/>
          <w:sz w:val="28"/>
          <w:szCs w:val="28"/>
        </w:rPr>
      </w:pPr>
      <w:r w:rsidRPr="00902AE5">
        <w:rPr>
          <w:rFonts w:ascii="STXingkai" w:eastAsia="STXingkai" w:hAnsi="SimSun" w:hint="eastAsia"/>
          <w:snapToGrid w:val="0"/>
          <w:color w:val="000000"/>
          <w:kern w:val="26"/>
          <w:sz w:val="28"/>
          <w:szCs w:val="28"/>
        </w:rPr>
        <w:t>1.</w:t>
      </w:r>
      <w:r w:rsidRPr="00902AE5">
        <w:rPr>
          <w:rFonts w:ascii="STXingkai" w:eastAsia="STXingkai" w:hAnsi="SimSun" w:cs="Arial" w:hint="eastAsia"/>
          <w:kern w:val="26"/>
          <w:sz w:val="28"/>
          <w:szCs w:val="28"/>
        </w:rPr>
        <w:t>受戒；2.驻米那；3.进驻阿拉法特；4.夜宿穆兹代里发；5.打石；6.宰牲；7.剃光头；8.环游天房；9.奔走；10.开戒；11.返回并夜宿米那。</w:t>
      </w:r>
    </w:p>
    <w:p w:rsidR="00365F0C" w:rsidRPr="00F846D8" w:rsidRDefault="00365F0C" w:rsidP="00365F0C">
      <w:pPr>
        <w:spacing w:line="360" w:lineRule="auto"/>
        <w:ind w:firstLineChars="200" w:firstLine="561"/>
        <w:rPr>
          <w:rFonts w:ascii="SimSun" w:hAnsi="SimSun" w:cs="Arial"/>
          <w:kern w:val="26"/>
          <w:sz w:val="28"/>
          <w:szCs w:val="28"/>
        </w:rPr>
      </w:pPr>
      <w:r w:rsidRPr="00F846D8">
        <w:rPr>
          <w:rFonts w:ascii="STLiti" w:eastAsia="STLiti" w:hAnsi="SimSun" w:hint="eastAsia"/>
          <w:b/>
          <w:bCs/>
          <w:snapToGrid w:val="0"/>
          <w:color w:val="000000"/>
          <w:kern w:val="26"/>
          <w:sz w:val="28"/>
          <w:szCs w:val="28"/>
        </w:rPr>
        <w:t>1.</w:t>
      </w:r>
      <w:r w:rsidRPr="00F846D8">
        <w:rPr>
          <w:rFonts w:ascii="SimSun" w:hAnsi="SimSun" w:cs="Arial" w:hint="eastAsia"/>
          <w:kern w:val="26"/>
          <w:sz w:val="28"/>
          <w:szCs w:val="28"/>
        </w:rPr>
        <w:t>伊历十</w:t>
      </w:r>
      <w:smartTag w:uri="urn:schemas-microsoft-com:office:smarttags" w:element="chsdate">
        <w:smartTagPr>
          <w:attr w:name="Year" w:val="2006"/>
          <w:attr w:name="Month" w:val="2"/>
          <w:attr w:name="Day" w:val="8"/>
          <w:attr w:name="IsLunarDate" w:val="False"/>
          <w:attr w:name="IsROCDate" w:val="False"/>
        </w:smartTagPr>
        <w:r w:rsidRPr="00F846D8">
          <w:rPr>
            <w:rFonts w:ascii="SimSun" w:hAnsi="SimSun" w:cs="Arial" w:hint="eastAsia"/>
            <w:kern w:val="26"/>
            <w:sz w:val="28"/>
            <w:szCs w:val="28"/>
          </w:rPr>
          <w:t>二月八日</w:t>
        </w:r>
      </w:smartTag>
      <w:r w:rsidRPr="00F846D8">
        <w:rPr>
          <w:rFonts w:ascii="SimSun" w:hAnsi="SimSun" w:cs="Arial" w:hint="eastAsia"/>
          <w:kern w:val="26"/>
          <w:sz w:val="28"/>
          <w:szCs w:val="28"/>
        </w:rPr>
        <w:t>在麦加穿戒衣，并说：“主啊！</w:t>
      </w:r>
      <w:r w:rsidRPr="00F846D8">
        <w:rPr>
          <w:rFonts w:ascii="SimSun" w:hAnsi="SimSun" w:cs="Traditional Arabic" w:hint="eastAsia"/>
          <w:kern w:val="26"/>
          <w:sz w:val="28"/>
          <w:szCs w:val="28"/>
          <w:lang w:val="en-GB"/>
        </w:rPr>
        <w:t>响应您的号召我来参加正朝——</w:t>
      </w:r>
      <w:r w:rsidRPr="00F846D8">
        <w:rPr>
          <w:rFonts w:cs="Traditional Arabic"/>
          <w:b/>
          <w:bCs/>
          <w:kern w:val="26"/>
          <w:sz w:val="28"/>
          <w:szCs w:val="28"/>
          <w:rtl/>
        </w:rPr>
        <w:t xml:space="preserve">لَبّيْكَ </w:t>
      </w:r>
      <w:r>
        <w:rPr>
          <w:rFonts w:cs="Traditional Arabic"/>
          <w:b/>
          <w:bCs/>
          <w:kern w:val="26"/>
          <w:sz w:val="28"/>
          <w:szCs w:val="28"/>
          <w:rtl/>
        </w:rPr>
        <w:t>الله</w:t>
      </w:r>
      <w:r w:rsidRPr="00F846D8">
        <w:rPr>
          <w:rFonts w:cs="Traditional Arabic"/>
          <w:b/>
          <w:bCs/>
          <w:kern w:val="26"/>
          <w:sz w:val="28"/>
          <w:szCs w:val="28"/>
          <w:rtl/>
        </w:rPr>
        <w:t>مّ</w:t>
      </w:r>
      <w:r w:rsidRPr="00F846D8">
        <w:rPr>
          <w:rFonts w:cs="Traditional Arabic" w:hint="cs"/>
          <w:b/>
          <w:bCs/>
          <w:kern w:val="26"/>
          <w:sz w:val="28"/>
          <w:szCs w:val="28"/>
          <w:rtl/>
        </w:rPr>
        <w:t xml:space="preserve"> حجة</w:t>
      </w:r>
      <w:r w:rsidRPr="00F846D8">
        <w:rPr>
          <w:rFonts w:cs="Traditional Arabic"/>
          <w:b/>
          <w:bCs/>
          <w:kern w:val="26"/>
          <w:sz w:val="28"/>
          <w:szCs w:val="28"/>
          <w:rtl/>
        </w:rPr>
        <w:t>ٍ</w:t>
      </w:r>
      <w:r w:rsidRPr="00F846D8">
        <w:rPr>
          <w:rFonts w:ascii="SimSun" w:hAnsi="SimSun" w:cs="Traditional Arabic" w:hint="eastAsia"/>
          <w:kern w:val="26"/>
          <w:sz w:val="28"/>
          <w:szCs w:val="28"/>
          <w:lang w:val="en-GB"/>
        </w:rPr>
        <w:t>。</w:t>
      </w:r>
      <w:r w:rsidRPr="00F846D8">
        <w:rPr>
          <w:rFonts w:ascii="SimSun" w:hAnsi="SimSun" w:cs="Arial" w:hint="eastAsia"/>
          <w:kern w:val="26"/>
          <w:sz w:val="28"/>
          <w:szCs w:val="28"/>
        </w:rPr>
        <w:t>”然后去米那，并在那里过夜，在其中短礼五番拜功，按时礼两拜晌礼、晡礼和宵礼。</w:t>
      </w:r>
    </w:p>
    <w:p w:rsidR="00365F0C" w:rsidRPr="00F846D8" w:rsidRDefault="00365F0C" w:rsidP="00365F0C">
      <w:pPr>
        <w:spacing w:line="360" w:lineRule="auto"/>
        <w:ind w:firstLineChars="200" w:firstLine="561"/>
        <w:rPr>
          <w:rFonts w:ascii="SimSun" w:hAnsi="SimSun" w:cs="Arial"/>
          <w:kern w:val="26"/>
          <w:sz w:val="28"/>
          <w:szCs w:val="28"/>
        </w:rPr>
      </w:pPr>
      <w:r w:rsidRPr="00F846D8">
        <w:rPr>
          <w:rFonts w:ascii="STLiti" w:eastAsia="STLiti" w:hAnsi="SimSun" w:hint="eastAsia"/>
          <w:b/>
          <w:bCs/>
          <w:snapToGrid w:val="0"/>
          <w:color w:val="000000"/>
          <w:kern w:val="26"/>
          <w:sz w:val="28"/>
          <w:szCs w:val="28"/>
        </w:rPr>
        <w:t>2.</w:t>
      </w:r>
      <w:r w:rsidRPr="00F846D8">
        <w:rPr>
          <w:rFonts w:ascii="SimSun" w:hAnsi="SimSun" w:cs="Arial" w:hint="eastAsia"/>
          <w:kern w:val="26"/>
          <w:sz w:val="28"/>
          <w:szCs w:val="28"/>
        </w:rPr>
        <w:t>在伊历十</w:t>
      </w:r>
      <w:smartTag w:uri="urn:schemas-microsoft-com:office:smarttags" w:element="chsdate">
        <w:smartTagPr>
          <w:attr w:name="Year" w:val="2007"/>
          <w:attr w:name="Month" w:val="2"/>
          <w:attr w:name="Day" w:val="9"/>
          <w:attr w:name="IsLunarDate" w:val="False"/>
          <w:attr w:name="IsROCDate" w:val="False"/>
        </w:smartTagPr>
        <w:r w:rsidRPr="00F846D8">
          <w:rPr>
            <w:rFonts w:ascii="SimSun" w:hAnsi="SimSun" w:cs="Arial" w:hint="eastAsia"/>
            <w:kern w:val="26"/>
            <w:sz w:val="28"/>
            <w:szCs w:val="28"/>
          </w:rPr>
          <w:t>二月九日</w:t>
        </w:r>
      </w:smartTag>
      <w:r w:rsidRPr="00F846D8">
        <w:rPr>
          <w:rFonts w:ascii="SimSun" w:hAnsi="SimSun" w:cs="Arial" w:hint="eastAsia"/>
          <w:kern w:val="26"/>
          <w:sz w:val="28"/>
          <w:szCs w:val="28"/>
        </w:rPr>
        <w:t>的太阳升起之后前往阿拉法特，在其中凭着一个宣礼词、两个成拜词提前聚礼晌礼和晡礼，礼两拜主命拜，不礼圣行。你当确定自己是在阿拉法特境内吃饭、念应召词以及向独一无二的真主祈祷，因为进驻阿拉法特属于朝觐的基本要素之一，“奈姆尔清真寺”的大部分建筑都不在阿拉法特境内。</w:t>
      </w:r>
    </w:p>
    <w:p w:rsidR="00365F0C" w:rsidRPr="00F846D8" w:rsidRDefault="00365F0C" w:rsidP="00365F0C">
      <w:pPr>
        <w:spacing w:line="360" w:lineRule="auto"/>
        <w:ind w:firstLineChars="200" w:firstLine="561"/>
        <w:rPr>
          <w:rFonts w:ascii="SimSun" w:hAnsi="SimSun" w:cs="Arial"/>
          <w:kern w:val="26"/>
          <w:sz w:val="28"/>
          <w:szCs w:val="28"/>
        </w:rPr>
      </w:pPr>
      <w:r w:rsidRPr="00F846D8">
        <w:rPr>
          <w:rFonts w:ascii="STXingkai" w:eastAsia="STXingkai" w:hAnsi="SimSun" w:cs="Arial" w:hint="eastAsia"/>
          <w:b/>
          <w:bCs/>
          <w:kern w:val="26"/>
          <w:sz w:val="28"/>
          <w:szCs w:val="28"/>
        </w:rPr>
        <w:t>3.</w:t>
      </w:r>
      <w:r w:rsidRPr="00F846D8">
        <w:rPr>
          <w:rFonts w:ascii="SimSun" w:hAnsi="SimSun" w:cs="Arial" w:hint="eastAsia"/>
          <w:kern w:val="26"/>
          <w:sz w:val="28"/>
          <w:szCs w:val="28"/>
        </w:rPr>
        <w:t>太阳落山之后，离开阿拉法特，平静地前往穆兹代里发，推迟聚礼昏礼和宵礼拜，并夜宿其中，以便在禁标前礼晨礼和记念真主，允许老弱病残在半夜之后离开穆兹代里发，前往米那。</w:t>
      </w:r>
    </w:p>
    <w:p w:rsidR="00365F0C" w:rsidRPr="00F846D8" w:rsidRDefault="00365F0C" w:rsidP="00365F0C">
      <w:pPr>
        <w:spacing w:line="360" w:lineRule="auto"/>
        <w:ind w:firstLineChars="200" w:firstLine="561"/>
        <w:rPr>
          <w:rFonts w:ascii="SimSun" w:hAnsi="SimSun" w:cs="Arial"/>
          <w:kern w:val="26"/>
          <w:sz w:val="28"/>
          <w:szCs w:val="28"/>
        </w:rPr>
      </w:pPr>
      <w:r w:rsidRPr="00F846D8">
        <w:rPr>
          <w:rFonts w:ascii="STXingkai" w:eastAsia="STXingkai" w:hAnsi="SimSun" w:cs="Arial" w:hint="eastAsia"/>
          <w:b/>
          <w:bCs/>
          <w:kern w:val="26"/>
          <w:sz w:val="28"/>
          <w:szCs w:val="28"/>
        </w:rPr>
        <w:t>4.</w:t>
      </w:r>
      <w:r w:rsidRPr="00F846D8">
        <w:rPr>
          <w:rFonts w:ascii="SimSun" w:hAnsi="SimSun" w:cs="Arial" w:hint="eastAsia"/>
          <w:kern w:val="26"/>
          <w:sz w:val="28"/>
          <w:szCs w:val="28"/>
        </w:rPr>
        <w:t>在节日（伊历十</w:t>
      </w:r>
      <w:smartTag w:uri="urn:schemas-microsoft-com:office:smarttags" w:element="chsdate">
        <w:smartTagPr>
          <w:attr w:name="Year" w:val="2006"/>
          <w:attr w:name="Month" w:val="2"/>
          <w:attr w:name="Day" w:val="10"/>
          <w:attr w:name="IsLunarDate" w:val="False"/>
          <w:attr w:name="IsROCDate" w:val="False"/>
        </w:smartTagPr>
        <w:r w:rsidRPr="00F846D8">
          <w:rPr>
            <w:rFonts w:ascii="SimSun" w:hAnsi="SimSun" w:cs="Arial" w:hint="eastAsia"/>
            <w:kern w:val="26"/>
            <w:sz w:val="28"/>
            <w:szCs w:val="28"/>
          </w:rPr>
          <w:t>二月十日</w:t>
        </w:r>
      </w:smartTag>
      <w:r w:rsidRPr="00F846D8">
        <w:rPr>
          <w:rFonts w:ascii="SimSun" w:hAnsi="SimSun" w:cs="Arial" w:hint="eastAsia"/>
          <w:kern w:val="26"/>
          <w:sz w:val="28"/>
          <w:szCs w:val="28"/>
        </w:rPr>
        <w:t>）的太阳升起之前离开穆兹代里发去米那，如果有能力，你可以参加节日的会礼，太阳升起之后，用七颗小石子打大石柱，投每一颗石子的同时念大赞词，即使到夜间也罢！</w:t>
      </w:r>
    </w:p>
    <w:p w:rsidR="00365F0C" w:rsidRPr="00F846D8" w:rsidRDefault="00365F0C" w:rsidP="00365F0C">
      <w:pPr>
        <w:spacing w:line="360" w:lineRule="auto"/>
        <w:ind w:firstLineChars="200" w:firstLine="561"/>
        <w:rPr>
          <w:rFonts w:ascii="SimSun" w:hAnsi="SimSun"/>
          <w:kern w:val="26"/>
          <w:sz w:val="28"/>
          <w:szCs w:val="28"/>
        </w:rPr>
      </w:pPr>
      <w:r w:rsidRPr="00F846D8">
        <w:rPr>
          <w:rFonts w:ascii="STXingkai" w:eastAsia="STXingkai" w:hAnsi="SimSun" w:cs="Arial" w:hint="eastAsia"/>
          <w:b/>
          <w:bCs/>
          <w:kern w:val="26"/>
          <w:sz w:val="28"/>
          <w:szCs w:val="28"/>
        </w:rPr>
        <w:t>5.</w:t>
      </w:r>
      <w:r w:rsidRPr="00F846D8">
        <w:rPr>
          <w:rFonts w:ascii="SimSun" w:hAnsi="SimSun" w:cs="Arial" w:hint="eastAsia"/>
          <w:kern w:val="26"/>
          <w:sz w:val="28"/>
          <w:szCs w:val="28"/>
        </w:rPr>
        <w:t>节日期间，在米那或麦加宰牲和拨皮，自己吃和供给穷人，</w:t>
      </w:r>
      <w:r w:rsidRPr="00F846D8">
        <w:rPr>
          <w:rFonts w:ascii="SimSun" w:hAnsi="SimSun" w:hint="eastAsia"/>
          <w:kern w:val="26"/>
          <w:sz w:val="28"/>
          <w:szCs w:val="28"/>
        </w:rPr>
        <w:t>如果你没有献牲的费用，你当在大朝期间斋戒三日，归家后斋戒七日。针对享受朝或连朝，女人与男人一样，必须宰牲或斋戒。</w:t>
      </w:r>
    </w:p>
    <w:p w:rsidR="00365F0C" w:rsidRPr="00F846D8" w:rsidRDefault="00365F0C" w:rsidP="00365F0C">
      <w:pPr>
        <w:spacing w:line="360" w:lineRule="auto"/>
        <w:ind w:firstLineChars="200" w:firstLine="561"/>
        <w:rPr>
          <w:rFonts w:ascii="SimSun" w:hAnsi="SimSun" w:cs="Traditional Arabic"/>
          <w:kern w:val="26"/>
          <w:sz w:val="28"/>
          <w:szCs w:val="28"/>
          <w:lang w:val="en-GB"/>
        </w:rPr>
      </w:pPr>
      <w:r w:rsidRPr="00F846D8">
        <w:rPr>
          <w:rFonts w:ascii="STXingkai" w:eastAsia="STXingkai" w:hAnsi="SimSun" w:cs="Arial" w:hint="eastAsia"/>
          <w:b/>
          <w:bCs/>
          <w:kern w:val="26"/>
          <w:sz w:val="28"/>
          <w:szCs w:val="28"/>
        </w:rPr>
        <w:t>6.</w:t>
      </w:r>
      <w:r w:rsidRPr="00F846D8">
        <w:rPr>
          <w:rFonts w:ascii="SimSun" w:hAnsi="SimSun" w:hint="eastAsia"/>
          <w:kern w:val="26"/>
          <w:sz w:val="28"/>
          <w:szCs w:val="28"/>
          <w:lang w:val="en-GB"/>
        </w:rPr>
        <w:t>你当剃光头或全部剪短，剃光头更好</w:t>
      </w:r>
      <w:r w:rsidRPr="00F846D8">
        <w:rPr>
          <w:rStyle w:val="a9"/>
          <w:rFonts w:ascii="SimSun" w:hAnsi="SimSun"/>
          <w:kern w:val="26"/>
          <w:sz w:val="28"/>
          <w:szCs w:val="28"/>
          <w:lang w:val="en-GB"/>
        </w:rPr>
        <w:footnoteReference w:id="459"/>
      </w:r>
      <w:r w:rsidRPr="00F846D8">
        <w:rPr>
          <w:rFonts w:ascii="SimSun" w:hAnsi="SimSun" w:hint="eastAsia"/>
          <w:kern w:val="26"/>
          <w:sz w:val="28"/>
          <w:szCs w:val="28"/>
          <w:lang w:val="en-GB"/>
        </w:rPr>
        <w:t>。然后你穿上平时的衣服，除了房事，所有</w:t>
      </w:r>
      <w:r w:rsidRPr="00F846D8">
        <w:rPr>
          <w:rFonts w:ascii="SimSun" w:hAnsi="SimSun" w:cs="Traditional Arabic" w:hint="eastAsia"/>
          <w:kern w:val="26"/>
          <w:sz w:val="28"/>
          <w:szCs w:val="28"/>
          <w:lang w:val="en-GB"/>
        </w:rPr>
        <w:t>因受戒而被禁止</w:t>
      </w:r>
      <w:r w:rsidRPr="00F846D8">
        <w:rPr>
          <w:rFonts w:ascii="SimSun" w:hAnsi="SimSun" w:hint="eastAsia"/>
          <w:kern w:val="26"/>
          <w:sz w:val="28"/>
          <w:szCs w:val="28"/>
          <w:lang w:val="en-GB"/>
        </w:rPr>
        <w:t>的事情对你都成为合法的。</w:t>
      </w:r>
    </w:p>
    <w:p w:rsidR="00365F0C" w:rsidRPr="00F846D8" w:rsidRDefault="00365F0C" w:rsidP="00365F0C">
      <w:pPr>
        <w:spacing w:line="360" w:lineRule="auto"/>
        <w:ind w:firstLineChars="200" w:firstLine="561"/>
        <w:rPr>
          <w:rFonts w:ascii="SimSun" w:hAnsi="SimSun" w:cs="Traditional Arabic"/>
          <w:kern w:val="26"/>
          <w:sz w:val="28"/>
          <w:szCs w:val="28"/>
          <w:lang w:val="en-GB"/>
        </w:rPr>
      </w:pPr>
      <w:r w:rsidRPr="00F846D8">
        <w:rPr>
          <w:rFonts w:ascii="STXingkai" w:eastAsia="STXingkai" w:hAnsi="SimSun" w:cs="Arial" w:hint="eastAsia"/>
          <w:b/>
          <w:bCs/>
          <w:kern w:val="26"/>
          <w:sz w:val="28"/>
          <w:szCs w:val="28"/>
        </w:rPr>
        <w:t>7.</w:t>
      </w:r>
      <w:r w:rsidRPr="00F846D8">
        <w:rPr>
          <w:rFonts w:ascii="SimSun" w:hAnsi="SimSun" w:hint="eastAsia"/>
          <w:kern w:val="26"/>
          <w:sz w:val="28"/>
          <w:szCs w:val="28"/>
          <w:lang w:val="en-GB"/>
        </w:rPr>
        <w:t>你当返回麦加，</w:t>
      </w:r>
      <w:r w:rsidRPr="00F846D8">
        <w:rPr>
          <w:rFonts w:ascii="SimSun" w:hAnsi="SimSun" w:cs="Arial" w:hint="eastAsia"/>
          <w:kern w:val="26"/>
          <w:sz w:val="28"/>
          <w:szCs w:val="28"/>
        </w:rPr>
        <w:t>环游天房七圈，在</w:t>
      </w:r>
      <w:r w:rsidRPr="00F846D8">
        <w:rPr>
          <w:rFonts w:ascii="SimSun" w:hAnsi="SimSun" w:hint="eastAsia"/>
          <w:color w:val="000000"/>
          <w:kern w:val="26"/>
          <w:sz w:val="28"/>
          <w:szCs w:val="28"/>
        </w:rPr>
        <w:t>赛法和麦尔沃两山之间奔走七趟（去算一趟，返回算为另一趟）；可以把环游仪式推迟到宰牲节最后的日子。在</w:t>
      </w:r>
      <w:r w:rsidRPr="00F846D8">
        <w:rPr>
          <w:rFonts w:ascii="SimSun" w:hAnsi="SimSun" w:cs="Arial" w:hint="eastAsia"/>
          <w:kern w:val="26"/>
          <w:sz w:val="28"/>
          <w:szCs w:val="28"/>
        </w:rPr>
        <w:t>环游天房、</w:t>
      </w:r>
      <w:r w:rsidRPr="00F846D8">
        <w:rPr>
          <w:rFonts w:ascii="SimSun" w:hAnsi="SimSun" w:hint="eastAsia"/>
          <w:color w:val="000000"/>
          <w:kern w:val="26"/>
          <w:sz w:val="28"/>
          <w:szCs w:val="28"/>
        </w:rPr>
        <w:t>赛法和麦尔沃两山间奔走之后，</w:t>
      </w:r>
      <w:r w:rsidRPr="00F846D8">
        <w:rPr>
          <w:rFonts w:ascii="SimSun" w:hAnsi="SimSun" w:hint="eastAsia"/>
          <w:kern w:val="26"/>
          <w:sz w:val="28"/>
          <w:szCs w:val="28"/>
          <w:lang w:val="en-GB"/>
        </w:rPr>
        <w:t>曾经</w:t>
      </w:r>
      <w:r w:rsidRPr="00F846D8">
        <w:rPr>
          <w:rFonts w:ascii="SimSun" w:hAnsi="SimSun" w:cs="Traditional Arabic" w:hint="eastAsia"/>
          <w:kern w:val="26"/>
          <w:sz w:val="28"/>
          <w:szCs w:val="28"/>
          <w:lang w:val="en-GB"/>
        </w:rPr>
        <w:t>因受戒而被禁止</w:t>
      </w:r>
      <w:r w:rsidRPr="00F846D8">
        <w:rPr>
          <w:rFonts w:ascii="SimSun" w:hAnsi="SimSun" w:hint="eastAsia"/>
          <w:kern w:val="26"/>
          <w:sz w:val="28"/>
          <w:szCs w:val="28"/>
          <w:lang w:val="en-GB"/>
        </w:rPr>
        <w:t>的妻室对你也成为了合法的，这次</w:t>
      </w:r>
      <w:r w:rsidRPr="00F846D8">
        <w:rPr>
          <w:rFonts w:ascii="SimSun" w:hAnsi="SimSun" w:cs="Traditional Arabic" w:hint="eastAsia"/>
          <w:kern w:val="26"/>
          <w:sz w:val="28"/>
          <w:szCs w:val="28"/>
          <w:lang w:val="en-GB"/>
        </w:rPr>
        <w:t>环游</w:t>
      </w:r>
      <w:r w:rsidRPr="00F846D8">
        <w:rPr>
          <w:rFonts w:ascii="SimSun" w:hAnsi="SimSun" w:hint="eastAsia"/>
          <w:kern w:val="26"/>
          <w:sz w:val="28"/>
          <w:szCs w:val="28"/>
          <w:lang w:val="en-GB"/>
        </w:rPr>
        <w:t>被称为“</w:t>
      </w:r>
      <w:r w:rsidRPr="00F846D8">
        <w:rPr>
          <w:rFonts w:ascii="SimSun" w:hAnsi="SimSun" w:cs="Traditional Arabic" w:hint="eastAsia"/>
          <w:kern w:val="26"/>
          <w:sz w:val="28"/>
          <w:szCs w:val="28"/>
          <w:lang w:val="en-GB"/>
        </w:rPr>
        <w:t>初访环游或者是谒见环游</w:t>
      </w:r>
      <w:r w:rsidRPr="00F846D8">
        <w:rPr>
          <w:rFonts w:ascii="SimSun" w:hAnsi="SimSun" w:hint="eastAsia"/>
          <w:kern w:val="26"/>
          <w:sz w:val="28"/>
          <w:szCs w:val="28"/>
          <w:lang w:val="en-GB"/>
        </w:rPr>
        <w:t>”。</w:t>
      </w:r>
    </w:p>
    <w:p w:rsidR="00365F0C" w:rsidRPr="00F846D8" w:rsidRDefault="00365F0C" w:rsidP="00365F0C">
      <w:pPr>
        <w:spacing w:line="360" w:lineRule="auto"/>
        <w:ind w:firstLineChars="224" w:firstLine="628"/>
        <w:rPr>
          <w:rFonts w:ascii="SimSun" w:hAnsi="SimSun" w:cs="Traditional Arabic"/>
          <w:kern w:val="26"/>
          <w:sz w:val="28"/>
          <w:szCs w:val="28"/>
          <w:lang w:val="en-GB"/>
        </w:rPr>
      </w:pPr>
      <w:r w:rsidRPr="00F846D8">
        <w:rPr>
          <w:rFonts w:ascii="STXingkai" w:eastAsia="STXingkai" w:hAnsi="SimSun" w:cs="Arial" w:hint="eastAsia"/>
          <w:b/>
          <w:bCs/>
          <w:kern w:val="26"/>
          <w:sz w:val="28"/>
          <w:szCs w:val="28"/>
        </w:rPr>
        <w:t>8.</w:t>
      </w:r>
      <w:r w:rsidRPr="00F846D8">
        <w:rPr>
          <w:rFonts w:ascii="SimSun" w:hAnsi="SimSun" w:hint="eastAsia"/>
          <w:color w:val="000000"/>
          <w:kern w:val="26"/>
          <w:sz w:val="28"/>
          <w:szCs w:val="28"/>
          <w:lang w:val="en-GB"/>
        </w:rPr>
        <w:t>你当在节日返回米那，必须夜宿其中，每天在太阳偏西后投石打石柱，从小石柱开始，即使到夜间也罢！每根石柱打</w:t>
      </w:r>
      <w:r w:rsidRPr="00F846D8">
        <w:rPr>
          <w:rFonts w:ascii="SimSun" w:hAnsi="SimSun" w:cs="Traditional Arabic" w:hint="eastAsia"/>
          <w:kern w:val="26"/>
          <w:sz w:val="28"/>
          <w:szCs w:val="28"/>
          <w:lang w:val="en-GB"/>
        </w:rPr>
        <w:t>七颗小石子，在打每一颗小石子时念“真主至大——</w:t>
      </w:r>
      <w:r w:rsidRPr="00F846D8">
        <w:rPr>
          <w:rFonts w:ascii="SimSun" w:hAnsi="SimSun" w:cs="Traditional Arabic" w:hint="cs"/>
          <w:b/>
          <w:bCs/>
          <w:kern w:val="26"/>
          <w:sz w:val="28"/>
          <w:szCs w:val="28"/>
          <w:rtl/>
          <w:lang w:val="en-GB"/>
        </w:rPr>
        <w:t>الله أكبر</w:t>
      </w:r>
      <w:r w:rsidRPr="00F846D8">
        <w:rPr>
          <w:rFonts w:ascii="SimSun" w:hAnsi="SimSun" w:cs="Traditional Arabic" w:hint="eastAsia"/>
          <w:kern w:val="26"/>
          <w:sz w:val="28"/>
          <w:szCs w:val="28"/>
          <w:lang w:val="en-GB"/>
        </w:rPr>
        <w:t>”。直到每颗小石子都投进了目标，如果没有投进去，应重新投之，按照圣行在打完小石柱和中石柱之后，站立着（面向天房）举起双手向真主祈祷，允许委托他人代替女人、病人、儿童和弱者打石，在特殊情况下，也允许把打石推迟到第二天或第三天。</w:t>
      </w:r>
    </w:p>
    <w:p w:rsidR="00365F0C" w:rsidRPr="00F846D8" w:rsidRDefault="00365F0C" w:rsidP="00902AE5">
      <w:pPr>
        <w:spacing w:line="360" w:lineRule="auto"/>
        <w:ind w:firstLineChars="200" w:firstLine="561"/>
        <w:rPr>
          <w:rFonts w:ascii="SimSun" w:hAnsi="SimSun" w:cs="Traditional Arabic"/>
          <w:kern w:val="26"/>
          <w:sz w:val="28"/>
          <w:szCs w:val="28"/>
          <w:lang w:val="en-GB"/>
        </w:rPr>
      </w:pPr>
      <w:r w:rsidRPr="00902AE5">
        <w:rPr>
          <w:rFonts w:ascii="STXingkai" w:eastAsia="STXingkai" w:hAnsi="SimSun" w:cs="Arial" w:hint="eastAsia"/>
          <w:b/>
          <w:bCs/>
          <w:kern w:val="26"/>
          <w:sz w:val="28"/>
          <w:szCs w:val="28"/>
        </w:rPr>
        <w:t>9.</w:t>
      </w:r>
      <w:r w:rsidRPr="00F846D8">
        <w:rPr>
          <w:rFonts w:ascii="SimSun" w:hAnsi="SimSun" w:cs="Traditional Arabic" w:hint="eastAsia"/>
          <w:kern w:val="26"/>
          <w:sz w:val="28"/>
          <w:szCs w:val="28"/>
          <w:lang w:val="en-GB"/>
        </w:rPr>
        <w:t>“辞朝环游”是当然，在它之后可以直接旅行。</w:t>
      </w:r>
    </w:p>
    <w:p w:rsidR="00365F0C" w:rsidRPr="00F846D8" w:rsidRDefault="00365F0C" w:rsidP="00365F0C">
      <w:pPr>
        <w:spacing w:line="360" w:lineRule="auto"/>
        <w:ind w:firstLineChars="200" w:firstLine="560"/>
        <w:rPr>
          <w:rFonts w:ascii="SimSun" w:hAnsi="SimSun"/>
          <w:color w:val="000000"/>
          <w:kern w:val="26"/>
          <w:sz w:val="28"/>
          <w:szCs w:val="28"/>
          <w:lang w:val="en-GB"/>
        </w:rPr>
      </w:pPr>
    </w:p>
    <w:p w:rsidR="00365F0C" w:rsidRPr="0041344B" w:rsidRDefault="00365F0C" w:rsidP="00863345">
      <w:pPr>
        <w:spacing w:beforeLines="100" w:afterLines="100" w:line="360" w:lineRule="auto"/>
        <w:jc w:val="center"/>
        <w:rPr>
          <w:rFonts w:ascii="STXinwei" w:eastAsia="STXinwei" w:hAnsi="SimSun" w:cs="Arial"/>
          <w:kern w:val="26"/>
          <w:sz w:val="36"/>
          <w:szCs w:val="36"/>
        </w:rPr>
      </w:pPr>
      <w:r w:rsidRPr="00F846D8">
        <w:rPr>
          <w:rFonts w:ascii="STXingkai" w:eastAsia="STXingkai" w:hAnsi="SimSun"/>
          <w:b/>
          <w:bCs/>
          <w:kern w:val="26"/>
          <w:sz w:val="28"/>
          <w:szCs w:val="28"/>
        </w:rPr>
        <w:br w:type="page"/>
      </w:r>
      <w:r w:rsidRPr="0041344B">
        <w:rPr>
          <w:rFonts w:ascii="STXinwei" w:eastAsia="STXinwei" w:hAnsi="SimSun" w:cs="Arial" w:hint="eastAsia"/>
          <w:kern w:val="26"/>
          <w:sz w:val="36"/>
          <w:szCs w:val="36"/>
        </w:rPr>
        <w:t>正朝与副朝的礼节</w:t>
      </w:r>
    </w:p>
    <w:p w:rsidR="00365F0C" w:rsidRPr="00F846D8" w:rsidRDefault="00365F0C" w:rsidP="00365F0C">
      <w:pPr>
        <w:spacing w:line="360" w:lineRule="auto"/>
        <w:ind w:firstLineChars="200" w:firstLine="562"/>
        <w:rPr>
          <w:rFonts w:ascii="SimSun" w:hAnsi="SimSun"/>
          <w:kern w:val="26"/>
          <w:sz w:val="28"/>
          <w:szCs w:val="28"/>
        </w:rPr>
      </w:pPr>
      <w:r w:rsidRPr="00F846D8">
        <w:rPr>
          <w:rFonts w:ascii="SimSun" w:hAnsi="SimSun" w:hint="eastAsia"/>
          <w:b/>
          <w:bCs/>
          <w:snapToGrid w:val="0"/>
          <w:color w:val="000000"/>
          <w:kern w:val="26"/>
          <w:sz w:val="28"/>
          <w:szCs w:val="28"/>
        </w:rPr>
        <w:t>1.</w:t>
      </w:r>
      <w:r w:rsidRPr="00F846D8">
        <w:rPr>
          <w:rFonts w:ascii="SimSun" w:hAnsi="SimSun" w:hint="eastAsia"/>
          <w:kern w:val="26"/>
          <w:sz w:val="28"/>
          <w:szCs w:val="28"/>
        </w:rPr>
        <w:t>你当虔诚地朝觐，并说：“主啊！朝觐</w:t>
      </w:r>
      <w:r w:rsidRPr="00F846D8">
        <w:rPr>
          <w:rFonts w:ascii="SimSun" w:hAnsi="SimSun" w:cs="Traditional Arabic" w:hint="eastAsia"/>
          <w:kern w:val="26"/>
          <w:sz w:val="28"/>
          <w:szCs w:val="28"/>
          <w:lang w:val="en-GB"/>
        </w:rPr>
        <w:t>不是为了沽名钓誉和炫耀</w:t>
      </w:r>
      <w:r w:rsidRPr="00F846D8">
        <w:rPr>
          <w:rFonts w:ascii="SimSun" w:hAnsi="SimSun" w:hint="eastAsia"/>
          <w:kern w:val="26"/>
          <w:sz w:val="28"/>
          <w:szCs w:val="28"/>
        </w:rPr>
        <w:t>”。</w:t>
      </w:r>
    </w:p>
    <w:p w:rsidR="00365F0C" w:rsidRPr="00F846D8" w:rsidRDefault="00365F0C" w:rsidP="00365F0C">
      <w:pPr>
        <w:spacing w:line="360" w:lineRule="auto"/>
        <w:ind w:firstLineChars="200" w:firstLine="562"/>
        <w:rPr>
          <w:rFonts w:ascii="SimSun" w:hAnsi="SimSun"/>
          <w:kern w:val="26"/>
          <w:sz w:val="28"/>
          <w:szCs w:val="28"/>
        </w:rPr>
      </w:pPr>
      <w:r w:rsidRPr="00F846D8">
        <w:rPr>
          <w:rFonts w:ascii="SimSun" w:hAnsi="SimSun" w:hint="eastAsia"/>
          <w:b/>
          <w:bCs/>
          <w:kern w:val="26"/>
          <w:sz w:val="28"/>
          <w:szCs w:val="28"/>
        </w:rPr>
        <w:t>2.</w:t>
      </w:r>
      <w:r w:rsidRPr="00F846D8">
        <w:rPr>
          <w:rFonts w:ascii="SimSun" w:hAnsi="SimSun" w:hint="eastAsia"/>
          <w:kern w:val="26"/>
          <w:sz w:val="28"/>
          <w:szCs w:val="28"/>
        </w:rPr>
        <w:t>当以善良的人为伴，并为他们提供服务，忍耐邻居的伤害。</w:t>
      </w:r>
    </w:p>
    <w:p w:rsidR="00365F0C" w:rsidRPr="00F846D8" w:rsidRDefault="00365F0C" w:rsidP="00365F0C">
      <w:pPr>
        <w:spacing w:line="360" w:lineRule="auto"/>
        <w:ind w:firstLineChars="200" w:firstLine="562"/>
        <w:rPr>
          <w:rFonts w:ascii="SimSun" w:hAnsi="SimSun"/>
          <w:kern w:val="26"/>
          <w:sz w:val="28"/>
          <w:szCs w:val="28"/>
        </w:rPr>
      </w:pPr>
      <w:r w:rsidRPr="00F846D8">
        <w:rPr>
          <w:rFonts w:ascii="SimSun" w:hAnsi="SimSun" w:hint="eastAsia"/>
          <w:b/>
          <w:bCs/>
          <w:kern w:val="26"/>
          <w:sz w:val="28"/>
          <w:szCs w:val="28"/>
        </w:rPr>
        <w:t>3.</w:t>
      </w:r>
      <w:r w:rsidRPr="00F846D8">
        <w:rPr>
          <w:rFonts w:ascii="SimSun" w:hAnsi="SimSun" w:hint="eastAsia"/>
          <w:kern w:val="26"/>
          <w:sz w:val="28"/>
          <w:szCs w:val="28"/>
        </w:rPr>
        <w:t>谨防吸烟与买烟，它属于非法的，伤害自身和邻人，浪费钱财，是有违清高的真主的行为。</w:t>
      </w:r>
    </w:p>
    <w:p w:rsidR="00365F0C" w:rsidRPr="00F846D8" w:rsidRDefault="00365F0C" w:rsidP="00365F0C">
      <w:pPr>
        <w:spacing w:line="360" w:lineRule="auto"/>
        <w:ind w:firstLineChars="200" w:firstLine="562"/>
        <w:rPr>
          <w:rFonts w:ascii="SimSun" w:hAnsi="SimSun"/>
          <w:kern w:val="26"/>
          <w:sz w:val="28"/>
          <w:szCs w:val="28"/>
        </w:rPr>
      </w:pPr>
      <w:r w:rsidRPr="00F846D8">
        <w:rPr>
          <w:rFonts w:ascii="SimSun" w:hAnsi="SimSun" w:hint="eastAsia"/>
          <w:b/>
          <w:bCs/>
          <w:kern w:val="26"/>
          <w:sz w:val="28"/>
          <w:szCs w:val="28"/>
        </w:rPr>
        <w:t>4.</w:t>
      </w:r>
      <w:r w:rsidRPr="00F846D8">
        <w:rPr>
          <w:rFonts w:ascii="SimSun" w:hAnsi="SimSun" w:hint="eastAsia"/>
          <w:kern w:val="26"/>
          <w:sz w:val="28"/>
          <w:szCs w:val="28"/>
        </w:rPr>
        <w:t>在礼每番拜前使用“随瓦科”（木制的刷牙棒），把它、渗渗泉水和椰枣当作礼品。的确，许多正确的《圣训》都提到了它的贵重。</w:t>
      </w:r>
    </w:p>
    <w:p w:rsidR="00365F0C" w:rsidRPr="00F846D8" w:rsidRDefault="00365F0C" w:rsidP="00365F0C">
      <w:pPr>
        <w:spacing w:line="360" w:lineRule="auto"/>
        <w:ind w:firstLineChars="200" w:firstLine="562"/>
        <w:rPr>
          <w:rFonts w:ascii="SimSun" w:hAnsi="SimSun"/>
          <w:kern w:val="26"/>
          <w:sz w:val="28"/>
          <w:szCs w:val="28"/>
        </w:rPr>
      </w:pPr>
      <w:r w:rsidRPr="00F846D8">
        <w:rPr>
          <w:rFonts w:ascii="SimSun" w:hAnsi="SimSun" w:hint="eastAsia"/>
          <w:b/>
          <w:bCs/>
          <w:kern w:val="26"/>
          <w:sz w:val="28"/>
          <w:szCs w:val="28"/>
        </w:rPr>
        <w:t>5.</w:t>
      </w:r>
      <w:r w:rsidRPr="00F846D8">
        <w:rPr>
          <w:rFonts w:ascii="SimSun" w:hAnsi="SimSun" w:hint="eastAsia"/>
          <w:kern w:val="26"/>
          <w:sz w:val="28"/>
          <w:szCs w:val="28"/>
        </w:rPr>
        <w:t>谨防碰触女人，不要观看她们，在别的男人面前，当遮盖你的女人。</w:t>
      </w:r>
    </w:p>
    <w:p w:rsidR="00365F0C" w:rsidRPr="00F846D8" w:rsidRDefault="00365F0C" w:rsidP="00365F0C">
      <w:pPr>
        <w:spacing w:line="360" w:lineRule="auto"/>
        <w:ind w:firstLineChars="200" w:firstLine="562"/>
        <w:rPr>
          <w:rFonts w:ascii="SimSun" w:hAnsi="SimSun"/>
          <w:kern w:val="26"/>
          <w:sz w:val="28"/>
          <w:szCs w:val="28"/>
        </w:rPr>
      </w:pPr>
      <w:r w:rsidRPr="00F846D8">
        <w:rPr>
          <w:rFonts w:ascii="SimSun" w:hAnsi="SimSun" w:hint="eastAsia"/>
          <w:b/>
          <w:bCs/>
          <w:kern w:val="26"/>
          <w:sz w:val="28"/>
          <w:szCs w:val="28"/>
        </w:rPr>
        <w:t>6.</w:t>
      </w:r>
      <w:r w:rsidRPr="00F846D8">
        <w:rPr>
          <w:rFonts w:ascii="SimSun" w:hAnsi="SimSun" w:hint="eastAsia"/>
          <w:kern w:val="26"/>
          <w:sz w:val="28"/>
          <w:szCs w:val="28"/>
        </w:rPr>
        <w:t>你不要从礼拜者的脖子上跨过去，从而伤害他们，应坐在最近的地方。</w:t>
      </w:r>
    </w:p>
    <w:p w:rsidR="00365F0C" w:rsidRPr="00F846D8" w:rsidRDefault="00365F0C" w:rsidP="00365F0C">
      <w:pPr>
        <w:spacing w:line="360" w:lineRule="auto"/>
        <w:ind w:firstLineChars="200" w:firstLine="562"/>
        <w:rPr>
          <w:rFonts w:ascii="SimSun" w:hAnsi="SimSun"/>
          <w:kern w:val="26"/>
          <w:sz w:val="28"/>
          <w:szCs w:val="28"/>
        </w:rPr>
      </w:pPr>
      <w:r w:rsidRPr="00F846D8">
        <w:rPr>
          <w:rFonts w:ascii="SimSun" w:hAnsi="SimSun" w:hint="eastAsia"/>
          <w:b/>
          <w:bCs/>
          <w:kern w:val="26"/>
          <w:sz w:val="28"/>
          <w:szCs w:val="28"/>
        </w:rPr>
        <w:t>7.</w:t>
      </w:r>
      <w:r w:rsidRPr="00F846D8">
        <w:rPr>
          <w:rFonts w:ascii="SimSun" w:hAnsi="SimSun" w:hint="eastAsia"/>
          <w:kern w:val="26"/>
          <w:sz w:val="28"/>
          <w:szCs w:val="28"/>
        </w:rPr>
        <w:t>你当谨防不要从礼拜者的面前经过，即使是在禁寺或圣寺也罢！因为那属于恶魔的行为。</w:t>
      </w:r>
    </w:p>
    <w:p w:rsidR="00365F0C" w:rsidRPr="00F846D8" w:rsidRDefault="00365F0C" w:rsidP="00365F0C">
      <w:pPr>
        <w:spacing w:line="360" w:lineRule="auto"/>
        <w:ind w:firstLineChars="200" w:firstLine="562"/>
        <w:rPr>
          <w:rFonts w:ascii="SimSun" w:hAnsi="SimSun"/>
          <w:kern w:val="26"/>
          <w:sz w:val="28"/>
          <w:szCs w:val="28"/>
        </w:rPr>
      </w:pPr>
      <w:r w:rsidRPr="00F846D8">
        <w:rPr>
          <w:rFonts w:ascii="SimSun" w:hAnsi="SimSun" w:hint="eastAsia"/>
          <w:b/>
          <w:bCs/>
          <w:kern w:val="26"/>
          <w:sz w:val="28"/>
          <w:szCs w:val="28"/>
        </w:rPr>
        <w:t>8.</w:t>
      </w:r>
      <w:r w:rsidRPr="00F846D8">
        <w:rPr>
          <w:rFonts w:ascii="SimSun" w:hAnsi="SimSun" w:hint="eastAsia"/>
          <w:kern w:val="26"/>
          <w:sz w:val="28"/>
          <w:szCs w:val="28"/>
        </w:rPr>
        <w:t>你当从容不迫地礼拜。当对着朝向，在遮挡物后面礼拜（如：墙壁、或男人的脊背、或包），伊玛目的遮挡物对于跟拜者足以。</w:t>
      </w:r>
    </w:p>
    <w:p w:rsidR="00365F0C" w:rsidRPr="00F846D8" w:rsidRDefault="00365F0C" w:rsidP="00365F0C">
      <w:pPr>
        <w:spacing w:line="360" w:lineRule="auto"/>
        <w:ind w:firstLineChars="200" w:firstLine="562"/>
        <w:rPr>
          <w:rFonts w:ascii="SimSun" w:hAnsi="SimSun"/>
          <w:kern w:val="26"/>
          <w:sz w:val="28"/>
          <w:szCs w:val="28"/>
        </w:rPr>
      </w:pPr>
      <w:r w:rsidRPr="00F846D8">
        <w:rPr>
          <w:rFonts w:ascii="SimSun" w:hAnsi="SimSun" w:hint="eastAsia"/>
          <w:b/>
          <w:bCs/>
          <w:kern w:val="26"/>
          <w:sz w:val="28"/>
          <w:szCs w:val="28"/>
        </w:rPr>
        <w:t>9.</w:t>
      </w:r>
      <w:r w:rsidRPr="00F846D8">
        <w:rPr>
          <w:rFonts w:ascii="SimSun" w:hAnsi="SimSun" w:hint="eastAsia"/>
          <w:kern w:val="26"/>
          <w:sz w:val="28"/>
          <w:szCs w:val="28"/>
        </w:rPr>
        <w:t>在</w:t>
      </w:r>
      <w:r w:rsidRPr="00F846D8">
        <w:rPr>
          <w:rFonts w:ascii="SimSun" w:hAnsi="SimSun" w:cs="Arial" w:hint="eastAsia"/>
          <w:kern w:val="26"/>
          <w:sz w:val="28"/>
          <w:szCs w:val="28"/>
        </w:rPr>
        <w:t>环游天房、</w:t>
      </w:r>
      <w:r w:rsidRPr="00F846D8">
        <w:rPr>
          <w:rFonts w:ascii="SimSun" w:hAnsi="SimSun" w:hint="eastAsia"/>
          <w:color w:val="000000"/>
          <w:kern w:val="26"/>
          <w:sz w:val="28"/>
          <w:szCs w:val="28"/>
        </w:rPr>
        <w:t>奔走、打石和亲吻黑石时，你当友善地对待自己身边的人们，它是被要求和蔼可亲进行的。</w:t>
      </w:r>
    </w:p>
    <w:p w:rsidR="00365F0C" w:rsidRPr="00F846D8" w:rsidRDefault="00365F0C" w:rsidP="00365F0C">
      <w:pPr>
        <w:spacing w:line="360" w:lineRule="auto"/>
        <w:ind w:firstLineChars="200" w:firstLine="562"/>
        <w:rPr>
          <w:rFonts w:ascii="SimSun" w:hAnsi="SimSun"/>
          <w:kern w:val="26"/>
          <w:sz w:val="28"/>
          <w:szCs w:val="28"/>
        </w:rPr>
      </w:pPr>
      <w:r w:rsidRPr="00F846D8">
        <w:rPr>
          <w:rFonts w:ascii="SimSun" w:hAnsi="SimSun" w:hint="eastAsia"/>
          <w:b/>
          <w:bCs/>
          <w:kern w:val="26"/>
          <w:sz w:val="28"/>
          <w:szCs w:val="28"/>
        </w:rPr>
        <w:t>10.</w:t>
      </w:r>
      <w:r w:rsidRPr="00F846D8">
        <w:rPr>
          <w:rFonts w:ascii="SimSun" w:hAnsi="SimSun" w:hint="eastAsia"/>
          <w:kern w:val="26"/>
          <w:sz w:val="28"/>
          <w:szCs w:val="28"/>
        </w:rPr>
        <w:t>你当谨防向真主之外的亡人祈祷，那属于举伴主的行为，它会使朝觐及其工作无效。清高的真主说：</w:t>
      </w:r>
    </w:p>
    <w:p w:rsidR="00365F0C" w:rsidRPr="00750F54" w:rsidRDefault="00365F0C" w:rsidP="00365F0C">
      <w:pPr>
        <w:pStyle w:val="afb"/>
        <w:spacing w:after="0" w:line="240" w:lineRule="auto"/>
        <w:ind w:left="0" w:firstLineChars="200" w:firstLine="600"/>
        <w:jc w:val="both"/>
        <w:rPr>
          <w:rFonts w:cs="KFGQPC Uthman Taha Naskh"/>
          <w:kern w:val="28"/>
          <w:sz w:val="30"/>
          <w:szCs w:val="30"/>
          <w:lang w:eastAsia="zh-CN"/>
        </w:rPr>
      </w:pPr>
      <w:r w:rsidRPr="00750F54">
        <w:rPr>
          <w:rFonts w:cs="KFGQPC Uthman Taha Naskh"/>
          <w:kern w:val="28"/>
          <w:sz w:val="30"/>
          <w:szCs w:val="30"/>
          <w:rtl/>
        </w:rPr>
        <w:t>قال الله تعالى</w:t>
      </w:r>
      <w:r w:rsidRPr="00750F54">
        <w:rPr>
          <w:rFonts w:cs="KFGQPC Uthman Taha Naskh" w:hint="cs"/>
          <w:kern w:val="28"/>
          <w:sz w:val="30"/>
          <w:szCs w:val="30"/>
          <w:rtl/>
        </w:rPr>
        <w:t xml:space="preserve">: </w:t>
      </w:r>
      <w:r w:rsidRPr="00D831E9">
        <w:rPr>
          <w:rFonts w:ascii="QCF_BSML" w:hAnsi="QCF_BSML" w:cs="QCF_BSML"/>
          <w:b/>
          <w:bCs/>
          <w:color w:val="0000FF"/>
          <w:kern w:val="28"/>
          <w:sz w:val="30"/>
          <w:szCs w:val="30"/>
          <w:rtl/>
        </w:rPr>
        <w:t>(</w:t>
      </w:r>
      <w:r w:rsidRPr="00D831E9">
        <w:rPr>
          <w:rFonts w:ascii="QCF_P465" w:hAnsi="QCF_P465" w:cs="QCF_P465"/>
          <w:b/>
          <w:bCs/>
          <w:color w:val="0000FF"/>
          <w:kern w:val="28"/>
          <w:sz w:val="30"/>
          <w:szCs w:val="30"/>
          <w:rtl/>
        </w:rPr>
        <w:t>ﯗ ﯘ ﯙ ﯚ ﯛ ﯜ ﯝ ﯞ</w:t>
      </w:r>
      <w:r w:rsidRPr="00D831E9">
        <w:rPr>
          <w:rFonts w:ascii="QCF_BSML" w:hAnsi="QCF_BSML" w:cs="QCF_BSML"/>
          <w:b/>
          <w:bCs/>
          <w:color w:val="0000FF"/>
          <w:kern w:val="28"/>
          <w:sz w:val="30"/>
          <w:szCs w:val="30"/>
          <w:rtl/>
        </w:rPr>
        <w:t>)</w:t>
      </w:r>
      <w:r w:rsidRPr="00750F54">
        <w:rPr>
          <w:rFonts w:cs="KFGQPC Uthman Taha Naskh" w:hint="cs"/>
          <w:kern w:val="28"/>
          <w:sz w:val="30"/>
          <w:szCs w:val="30"/>
          <w:rtl/>
        </w:rPr>
        <w:t xml:space="preserve"> </w:t>
      </w:r>
      <w:r>
        <w:rPr>
          <w:rFonts w:cs="KFGQPC Uthman Taha Naskh"/>
          <w:kern w:val="28"/>
          <w:sz w:val="30"/>
          <w:szCs w:val="30"/>
          <w:rtl/>
        </w:rPr>
        <w:t>الزمر: 65</w:t>
      </w:r>
    </w:p>
    <w:p w:rsidR="00365F0C" w:rsidRPr="00F846D8" w:rsidRDefault="00365F0C" w:rsidP="00365F0C">
      <w:pPr>
        <w:spacing w:line="360" w:lineRule="auto"/>
        <w:ind w:firstLineChars="200" w:firstLine="562"/>
        <w:rPr>
          <w:rFonts w:ascii="SimSun" w:hAnsi="SimSun"/>
          <w:b/>
          <w:bCs/>
          <w:color w:val="800000"/>
          <w:kern w:val="26"/>
          <w:sz w:val="28"/>
          <w:szCs w:val="28"/>
          <w:lang w:val="zh-CN"/>
        </w:rPr>
      </w:pPr>
      <w:r w:rsidRPr="00F846D8">
        <w:rPr>
          <w:rFonts w:ascii="SimSun" w:hAnsi="SimSun" w:hint="eastAsia"/>
          <w:b/>
          <w:bCs/>
          <w:color w:val="800000"/>
          <w:kern w:val="26"/>
          <w:sz w:val="28"/>
          <w:szCs w:val="28"/>
          <w:lang w:val="zh-CN"/>
        </w:rPr>
        <w:t>【</w:t>
      </w:r>
      <w:r w:rsidRPr="00F846D8">
        <w:rPr>
          <w:rFonts w:ascii="SimSun" w:hAnsi="SimSun" w:hint="eastAsia"/>
          <w:b/>
          <w:bCs/>
          <w:color w:val="800000"/>
          <w:kern w:val="26"/>
          <w:sz w:val="28"/>
          <w:szCs w:val="28"/>
        </w:rPr>
        <w:t>如果你以物配主，则你的善功，必定无效，而你必定成为亏折者。</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460"/>
      </w:r>
    </w:p>
    <w:p w:rsidR="00365F0C" w:rsidRPr="00F846D8" w:rsidRDefault="00365F0C" w:rsidP="00365F0C">
      <w:pPr>
        <w:spacing w:line="360" w:lineRule="auto"/>
        <w:ind w:firstLineChars="200" w:firstLine="560"/>
        <w:rPr>
          <w:kern w:val="26"/>
          <w:sz w:val="28"/>
          <w:szCs w:val="28"/>
        </w:rPr>
      </w:pPr>
    </w:p>
    <w:p w:rsidR="000D3B90" w:rsidRPr="0041344B" w:rsidRDefault="00365F0C" w:rsidP="00863345">
      <w:pPr>
        <w:spacing w:beforeLines="100" w:afterLines="100" w:line="360" w:lineRule="auto"/>
        <w:jc w:val="center"/>
        <w:rPr>
          <w:rFonts w:ascii="STXinwei" w:eastAsia="STXinwei" w:hAnsi="SimSun" w:cs="Arial"/>
          <w:kern w:val="26"/>
          <w:sz w:val="36"/>
          <w:szCs w:val="36"/>
        </w:rPr>
      </w:pPr>
      <w:r w:rsidRPr="00F846D8">
        <w:rPr>
          <w:rFonts w:ascii="SimSun" w:hAnsi="SimSun"/>
          <w:kern w:val="26"/>
          <w:sz w:val="28"/>
          <w:szCs w:val="28"/>
        </w:rPr>
        <w:br w:type="page"/>
      </w:r>
      <w:r w:rsidR="000D3B90" w:rsidRPr="0041344B">
        <w:rPr>
          <w:rFonts w:ascii="STXinwei" w:eastAsia="STXinwei" w:hAnsi="SimSun" w:cs="Arial" w:hint="eastAsia"/>
          <w:kern w:val="26"/>
          <w:sz w:val="36"/>
          <w:szCs w:val="36"/>
        </w:rPr>
        <w:t>参观圣寺的礼节</w:t>
      </w:r>
    </w:p>
    <w:p w:rsidR="000D3B90" w:rsidRPr="00F846D8" w:rsidRDefault="000D3B90" w:rsidP="000D3B90">
      <w:pPr>
        <w:spacing w:line="360" w:lineRule="auto"/>
        <w:ind w:firstLineChars="200" w:firstLine="562"/>
        <w:rPr>
          <w:rFonts w:ascii="SimSun" w:hAnsi="SimSun" w:cs="Traditional Arabic"/>
          <w:kern w:val="26"/>
          <w:sz w:val="28"/>
          <w:szCs w:val="28"/>
          <w:lang w:val="en-GB"/>
        </w:rPr>
      </w:pPr>
      <w:r w:rsidRPr="00F846D8">
        <w:rPr>
          <w:rFonts w:ascii="SimSun" w:hAnsi="SimSun" w:hint="eastAsia"/>
          <w:b/>
          <w:bCs/>
          <w:snapToGrid w:val="0"/>
          <w:color w:val="000000"/>
          <w:kern w:val="26"/>
          <w:sz w:val="28"/>
          <w:szCs w:val="28"/>
        </w:rPr>
        <w:t>1.</w:t>
      </w:r>
      <w:r w:rsidRPr="00F846D8">
        <w:rPr>
          <w:rFonts w:ascii="SimSun" w:hAnsi="SimSun" w:cs="Traditional Arabic" w:hint="eastAsia"/>
          <w:kern w:val="26"/>
          <w:sz w:val="28"/>
          <w:szCs w:val="28"/>
          <w:lang w:val="en-GB"/>
        </w:rPr>
        <w:t>当你进圣寺时，应先迈入右脚，同时说：“奉真主之名，愿真主赐福他的使者，主啊！求您为我打开您的慈悯之门吧！”</w:t>
      </w:r>
    </w:p>
    <w:p w:rsidR="000D3B90" w:rsidRDefault="000D3B90" w:rsidP="000D3B90">
      <w:pPr>
        <w:spacing w:line="360" w:lineRule="auto"/>
        <w:ind w:firstLineChars="200" w:firstLine="562"/>
        <w:rPr>
          <w:rFonts w:ascii="SimSun" w:hAnsi="SimSun" w:cs="Traditional Arabic"/>
          <w:b/>
          <w:bCs/>
          <w:color w:val="008000"/>
          <w:kern w:val="26"/>
          <w:sz w:val="28"/>
          <w:szCs w:val="28"/>
          <w:lang w:val="en-GB"/>
        </w:rPr>
      </w:pPr>
      <w:r w:rsidRPr="00F846D8">
        <w:rPr>
          <w:rFonts w:ascii="SimSun" w:hAnsi="SimSun" w:cs="Traditional Arabic" w:hint="eastAsia"/>
          <w:b/>
          <w:bCs/>
          <w:kern w:val="26"/>
          <w:sz w:val="28"/>
          <w:szCs w:val="28"/>
          <w:lang w:val="en-GB"/>
        </w:rPr>
        <w:t>2.</w:t>
      </w:r>
      <w:r w:rsidRPr="00F846D8">
        <w:rPr>
          <w:rFonts w:ascii="SimSun" w:hAnsi="SimSun" w:cs="Traditional Arabic" w:hint="eastAsia"/>
          <w:kern w:val="26"/>
          <w:sz w:val="28"/>
          <w:szCs w:val="28"/>
          <w:lang w:val="en-GB"/>
        </w:rPr>
        <w:t>你当礼两拜庆寺拜，然后向</w:t>
      </w:r>
      <w:r>
        <w:rPr>
          <w:rFonts w:ascii="SimSun" w:hAnsi="SimSun" w:cs="Traditional Arabic" w:hint="eastAsia"/>
          <w:kern w:val="26"/>
          <w:sz w:val="28"/>
          <w:szCs w:val="28"/>
          <w:lang w:val="en-GB"/>
        </w:rPr>
        <w:t>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473"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73" inset="0,0,0,0">
              <w:txbxContent>
                <w:p w:rsidR="000D3B90" w:rsidRPr="0047014B" w:rsidRDefault="000D3B90" w:rsidP="000D3B90">
                  <w:pPr>
                    <w:spacing w:line="120" w:lineRule="exact"/>
                    <w:jc w:val="center"/>
                    <w:rPr>
                      <w:rFonts w:ascii="SimSun" w:hAnsi="SimSun" w:cs="Arial"/>
                      <w:kern w:val="24"/>
                      <w:sz w:val="8"/>
                      <w:szCs w:val="8"/>
                    </w:rPr>
                  </w:pPr>
                  <w:r w:rsidRPr="0047014B">
                    <w:rPr>
                      <w:rFonts w:ascii="SimSun" w:hAnsi="SimSun" w:cs="Arial" w:hint="eastAsia"/>
                      <w:kern w:val="24"/>
                      <w:sz w:val="8"/>
                      <w:szCs w:val="8"/>
                    </w:rPr>
                    <w:t>愿主赐福之</w:t>
                  </w:r>
                </w:p>
                <w:p w:rsidR="000D3B90" w:rsidRPr="0047014B" w:rsidRDefault="000D3B90" w:rsidP="000D3B90">
                  <w:pPr>
                    <w:spacing w:line="120" w:lineRule="exact"/>
                    <w:jc w:val="center"/>
                    <w:rPr>
                      <w:rFonts w:ascii="SimSun" w:hAnsi="SimSun" w:cs="Arial"/>
                      <w:kern w:val="24"/>
                      <w:sz w:val="8"/>
                      <w:szCs w:val="8"/>
                    </w:rPr>
                  </w:pPr>
                  <w:r w:rsidRPr="0047014B">
                    <w:rPr>
                      <w:rFonts w:ascii="SimSun" w:hAnsi="SimSun" w:cs="Arial" w:hint="eastAsia"/>
                      <w:kern w:val="24"/>
                      <w:sz w:val="8"/>
                      <w:szCs w:val="8"/>
                    </w:rPr>
                    <w:t>并使其平安</w:t>
                  </w:r>
                </w:p>
              </w:txbxContent>
            </v:textbox>
            <w10:wrap anchorx="page"/>
            <w10:anchorlock/>
          </v:shape>
        </w:pict>
      </w:r>
      <w:r w:rsidRPr="00F846D8">
        <w:rPr>
          <w:rFonts w:ascii="SimSun" w:hAnsi="SimSun" w:cs="Traditional Arabic" w:hint="eastAsia"/>
          <w:kern w:val="26"/>
          <w:sz w:val="28"/>
          <w:szCs w:val="28"/>
          <w:lang w:val="en-GB"/>
        </w:rPr>
        <w:t>致伊斯兰最崇高的问候：“主的使者啊！愿主赐福您，艾布白克尔呀！愿主赐福你，欧麦尔呀！愿主赐福你。”在祈祷时你当面对朝向，当记忆</w:t>
      </w:r>
      <w:r w:rsidRPr="00F846D8">
        <w:rPr>
          <w:rFonts w:ascii="SimSun" w:hAnsi="SimSun" w:cs="Traditional Arabic" w:hint="eastAsia"/>
          <w:b/>
          <w:bCs/>
          <w:color w:val="008000"/>
          <w:kern w:val="26"/>
          <w:sz w:val="28"/>
          <w:szCs w:val="28"/>
          <w:lang w:val="en-GB"/>
        </w:rPr>
        <w:t>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472"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72" inset="0,0,0,0">
              <w:txbxContent>
                <w:p w:rsidR="000D3B90" w:rsidRPr="00D15B22" w:rsidRDefault="000D3B90" w:rsidP="000D3B90">
                  <w:pPr>
                    <w:spacing w:line="120" w:lineRule="exact"/>
                    <w:jc w:val="center"/>
                    <w:rPr>
                      <w:rFonts w:ascii="SimSun" w:hAnsi="SimSun" w:cs="Arial"/>
                      <w:b/>
                      <w:bCs/>
                      <w:color w:val="008000"/>
                      <w:kern w:val="24"/>
                      <w:sz w:val="8"/>
                      <w:szCs w:val="8"/>
                    </w:rPr>
                  </w:pPr>
                  <w:r w:rsidRPr="00D15B22">
                    <w:rPr>
                      <w:rFonts w:ascii="SimSun" w:hAnsi="SimSun" w:cs="Arial" w:hint="eastAsia"/>
                      <w:b/>
                      <w:bCs/>
                      <w:color w:val="008000"/>
                      <w:kern w:val="24"/>
                      <w:sz w:val="8"/>
                      <w:szCs w:val="8"/>
                    </w:rPr>
                    <w:t>愿主赐福之</w:t>
                  </w:r>
                </w:p>
                <w:p w:rsidR="000D3B90" w:rsidRPr="00D15B22" w:rsidRDefault="000D3B90" w:rsidP="000D3B90">
                  <w:pPr>
                    <w:spacing w:line="120" w:lineRule="exact"/>
                    <w:jc w:val="center"/>
                    <w:rPr>
                      <w:rFonts w:ascii="SimSun" w:hAnsi="SimSun" w:cs="Arial"/>
                      <w:b/>
                      <w:bCs/>
                      <w:color w:val="008000"/>
                      <w:kern w:val="24"/>
                      <w:sz w:val="8"/>
                      <w:szCs w:val="8"/>
                    </w:rPr>
                  </w:pPr>
                  <w:r w:rsidRPr="00D15B22">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cs="Traditional Arabic" w:hint="eastAsia"/>
          <w:b/>
          <w:bCs/>
          <w:color w:val="008000"/>
          <w:kern w:val="26"/>
          <w:sz w:val="28"/>
          <w:szCs w:val="28"/>
          <w:lang w:val="en-GB"/>
        </w:rPr>
        <w:t>所说的话：</w:t>
      </w:r>
    </w:p>
    <w:p w:rsidR="000D3B90" w:rsidRPr="006D336A" w:rsidRDefault="000D3B90" w:rsidP="000D3B90">
      <w:pPr>
        <w:pStyle w:val="af0"/>
        <w:widowControl w:val="0"/>
        <w:tabs>
          <w:tab w:val="num" w:pos="0"/>
        </w:tabs>
        <w:adjustRightInd/>
        <w:spacing w:after="0" w:line="240" w:lineRule="auto"/>
        <w:ind w:left="0" w:firstLineChars="200" w:firstLine="602"/>
        <w:jc w:val="both"/>
        <w:rPr>
          <w:rFonts w:cs="KFGQPC Uthman Taha Naskh"/>
          <w:kern w:val="28"/>
          <w:sz w:val="30"/>
          <w:szCs w:val="30"/>
        </w:rPr>
      </w:pPr>
      <w:r w:rsidRPr="00D831E9">
        <w:rPr>
          <w:rStyle w:val="Char9"/>
          <w:rFonts w:ascii="SimSun" w:hAnsi="SimSun" w:cs="KFGQPC Uthman Taha Naskh"/>
          <w:b/>
          <w:bCs/>
          <w:color w:val="008000"/>
          <w:kern w:val="28"/>
          <w:szCs w:val="30"/>
          <w:rtl/>
        </w:rPr>
        <w:t xml:space="preserve">قال رسول الله ﷺ: </w:t>
      </w:r>
      <w:r w:rsidRPr="006D336A">
        <w:rPr>
          <w:rFonts w:ascii="mylotus1" w:hAnsi="mylotus1" w:cs="KFGQPC Uthman Taha Naskh"/>
          <w:b/>
          <w:bCs/>
          <w:color w:val="008000"/>
          <w:kern w:val="28"/>
          <w:sz w:val="30"/>
          <w:szCs w:val="30"/>
          <w:rtl/>
        </w:rPr>
        <w:t>«</w:t>
      </w:r>
      <w:r w:rsidRPr="006D336A">
        <w:rPr>
          <w:rStyle w:val="Charf1"/>
          <w:rFonts w:ascii="mylotus1" w:hAnsi="mylotus1" w:cs="KFGQPC Uthman Taha Naskh"/>
          <w:b/>
          <w:bCs/>
          <w:color w:val="008000"/>
          <w:kern w:val="28"/>
          <w:sz w:val="30"/>
          <w:szCs w:val="30"/>
          <w:rtl/>
        </w:rPr>
        <w:t>إذَا سَأَلْتَ فَاسْأَلِ الله، وَإذَا اسْتَعَنْتَ فَاسْتَعِنْ بِالله</w:t>
      </w:r>
      <w:r w:rsidRPr="006D336A">
        <w:rPr>
          <w:rFonts w:ascii="mylotus1" w:hAnsi="mylotus1" w:cs="KFGQPC Uthman Taha Naskh"/>
          <w:b/>
          <w:bCs/>
          <w:color w:val="008000"/>
          <w:kern w:val="28"/>
          <w:sz w:val="30"/>
          <w:szCs w:val="30"/>
          <w:rtl/>
        </w:rPr>
        <w:t>»</w:t>
      </w:r>
      <w:r w:rsidRPr="006D336A">
        <w:rPr>
          <w:rFonts w:ascii="mylotus1" w:hAnsi="mylotus1" w:cs="KFGQPC Uthman Taha Naskh"/>
          <w:color w:val="008000"/>
          <w:kern w:val="28"/>
          <w:sz w:val="30"/>
          <w:szCs w:val="30"/>
          <w:rtl/>
        </w:rPr>
        <w:t>.</w:t>
      </w:r>
      <w:r w:rsidRPr="006D336A">
        <w:rPr>
          <w:rFonts w:cs="KFGQPC Uthman Taha Naskh"/>
          <w:kern w:val="28"/>
          <w:sz w:val="30"/>
          <w:szCs w:val="30"/>
          <w:rtl/>
        </w:rPr>
        <w:t xml:space="preserve"> أخرجه أحمد والترمذي</w:t>
      </w:r>
    </w:p>
    <w:p w:rsidR="000D3B90" w:rsidRPr="00F846D8" w:rsidRDefault="000D3B90" w:rsidP="000D3B90">
      <w:pPr>
        <w:spacing w:line="360" w:lineRule="auto"/>
        <w:ind w:firstLineChars="200" w:firstLine="562"/>
        <w:rPr>
          <w:rFonts w:ascii="SimSun" w:hAnsi="SimSun"/>
          <w:b/>
          <w:bCs/>
          <w:color w:val="008000"/>
          <w:kern w:val="26"/>
          <w:sz w:val="28"/>
          <w:szCs w:val="28"/>
        </w:rPr>
      </w:pPr>
      <w:r w:rsidRPr="00F846D8">
        <w:rPr>
          <w:rFonts w:ascii="SimSun" w:hAnsi="SimSun" w:cs="Traditional Arabic" w:hint="eastAsia"/>
          <w:b/>
          <w:bCs/>
          <w:color w:val="008000"/>
          <w:kern w:val="26"/>
          <w:sz w:val="28"/>
          <w:szCs w:val="28"/>
          <w:lang w:val="en-GB"/>
        </w:rPr>
        <w:t>“</w:t>
      </w:r>
      <w:r w:rsidRPr="006D336A">
        <w:rPr>
          <w:rFonts w:ascii="SimSun" w:hAnsi="SimSun" w:hint="eastAsia"/>
          <w:b/>
          <w:noProof/>
          <w:color w:val="008000"/>
          <w:kern w:val="28"/>
          <w:sz w:val="28"/>
          <w:szCs w:val="28"/>
        </w:rPr>
        <w:t>如果你祈求时，当向真主祈求；如果你求助时，当向真主求助。</w:t>
      </w:r>
      <w:r w:rsidRPr="006D336A">
        <w:rPr>
          <w:rFonts w:ascii="SimSun" w:hAnsi="SimSun" w:cs="Arial" w:hint="eastAsia"/>
          <w:b/>
          <w:color w:val="008000"/>
          <w:kern w:val="28"/>
          <w:sz w:val="28"/>
          <w:szCs w:val="28"/>
          <w:lang w:val="zh-CN"/>
        </w:rPr>
        <w:t>”</w:t>
      </w:r>
      <w:r w:rsidRPr="006D336A">
        <w:rPr>
          <w:rStyle w:val="a9"/>
          <w:rFonts w:ascii="SimSun" w:hAnsi="SimSun"/>
          <w:b/>
          <w:color w:val="008000"/>
          <w:kern w:val="28"/>
          <w:sz w:val="28"/>
          <w:szCs w:val="28"/>
        </w:rPr>
        <w:footnoteReference w:id="461"/>
      </w:r>
    </w:p>
    <w:p w:rsidR="000D3B90" w:rsidRPr="00F846D8" w:rsidRDefault="000D3B90" w:rsidP="000D3B90">
      <w:pPr>
        <w:spacing w:line="360" w:lineRule="auto"/>
        <w:ind w:firstLineChars="200" w:firstLine="562"/>
        <w:rPr>
          <w:rFonts w:ascii="SimSun" w:hAnsi="SimSun" w:cs="Traditional Arabic"/>
          <w:b/>
          <w:bCs/>
          <w:kern w:val="26"/>
          <w:sz w:val="28"/>
          <w:szCs w:val="28"/>
          <w:lang w:val="en-GB"/>
        </w:rPr>
      </w:pPr>
      <w:r w:rsidRPr="00F846D8">
        <w:rPr>
          <w:rFonts w:ascii="SimSun" w:hAnsi="SimSun" w:cs="Traditional Arabic" w:hint="eastAsia"/>
          <w:b/>
          <w:bCs/>
          <w:kern w:val="26"/>
          <w:sz w:val="28"/>
          <w:szCs w:val="28"/>
          <w:lang w:val="en-GB"/>
        </w:rPr>
        <w:t>3.</w:t>
      </w:r>
      <w:r w:rsidRPr="00F846D8">
        <w:rPr>
          <w:rFonts w:ascii="SimSun" w:hAnsi="SimSun" w:cs="Traditional Arabic" w:hint="eastAsia"/>
          <w:kern w:val="26"/>
          <w:sz w:val="28"/>
          <w:szCs w:val="28"/>
          <w:lang w:val="en-GB"/>
        </w:rPr>
        <w:t>参观圣寺属于嘉义的行为，朝觐的正确与否并不取决于它。参观圣寺没有时间限制。</w:t>
      </w:r>
    </w:p>
    <w:p w:rsidR="000D3B90" w:rsidRPr="00F846D8" w:rsidRDefault="000D3B90" w:rsidP="000D3B90">
      <w:pPr>
        <w:spacing w:line="360" w:lineRule="auto"/>
        <w:ind w:firstLineChars="200" w:firstLine="562"/>
        <w:rPr>
          <w:rFonts w:ascii="SimSun" w:hAnsi="SimSun"/>
          <w:kern w:val="26"/>
          <w:sz w:val="28"/>
          <w:szCs w:val="28"/>
          <w:lang w:val="en-GB"/>
        </w:rPr>
      </w:pPr>
      <w:r w:rsidRPr="00F846D8">
        <w:rPr>
          <w:rFonts w:ascii="SimSun" w:hAnsi="SimSun" w:hint="eastAsia"/>
          <w:b/>
          <w:bCs/>
          <w:kern w:val="26"/>
          <w:sz w:val="28"/>
          <w:szCs w:val="28"/>
          <w:lang w:val="en-GB"/>
        </w:rPr>
        <w:t>4.</w:t>
      </w:r>
      <w:r w:rsidRPr="00F846D8">
        <w:rPr>
          <w:rFonts w:ascii="SimSun" w:hAnsi="SimSun" w:hint="eastAsia"/>
          <w:kern w:val="26"/>
          <w:sz w:val="28"/>
          <w:szCs w:val="28"/>
          <w:lang w:val="en-GB"/>
        </w:rPr>
        <w:t>你当谨防抚摸或亲吻窗户、墙壁等，因为那属于异端行为。</w:t>
      </w:r>
    </w:p>
    <w:p w:rsidR="000D3B90" w:rsidRPr="00F846D8" w:rsidRDefault="000D3B90" w:rsidP="000D3B90">
      <w:pPr>
        <w:spacing w:line="360" w:lineRule="auto"/>
        <w:ind w:firstLineChars="200" w:firstLine="562"/>
        <w:rPr>
          <w:rFonts w:ascii="SimSun" w:hAnsi="SimSun"/>
          <w:kern w:val="26"/>
          <w:sz w:val="28"/>
          <w:szCs w:val="28"/>
          <w:lang w:val="en-GB"/>
        </w:rPr>
      </w:pPr>
      <w:r w:rsidRPr="00F846D8">
        <w:rPr>
          <w:rFonts w:ascii="SimSun" w:hAnsi="SimSun" w:hint="eastAsia"/>
          <w:b/>
          <w:bCs/>
          <w:kern w:val="26"/>
          <w:sz w:val="28"/>
          <w:szCs w:val="28"/>
          <w:lang w:val="en-GB"/>
        </w:rPr>
        <w:t>5.</w:t>
      </w:r>
      <w:r w:rsidRPr="00F846D8">
        <w:rPr>
          <w:rFonts w:ascii="SimSun" w:hAnsi="SimSun" w:hint="eastAsia"/>
          <w:kern w:val="26"/>
          <w:sz w:val="28"/>
          <w:szCs w:val="28"/>
          <w:lang w:val="en-GB"/>
        </w:rPr>
        <w:t>离开圣寺时，返回到圣寺的后面，属于毫无证据可依的异端行为。</w:t>
      </w:r>
    </w:p>
    <w:p w:rsidR="000D3B90" w:rsidRDefault="000D3B90" w:rsidP="000D3B90">
      <w:pPr>
        <w:spacing w:line="360" w:lineRule="auto"/>
        <w:ind w:firstLineChars="200" w:firstLine="562"/>
        <w:rPr>
          <w:rFonts w:ascii="SimSun" w:hAnsi="SimSun"/>
          <w:b/>
          <w:bCs/>
          <w:color w:val="008000"/>
          <w:kern w:val="26"/>
          <w:sz w:val="28"/>
          <w:szCs w:val="28"/>
        </w:rPr>
      </w:pPr>
      <w:r w:rsidRPr="00F846D8">
        <w:rPr>
          <w:rFonts w:ascii="SimSun" w:hAnsi="SimSun" w:hint="eastAsia"/>
          <w:b/>
          <w:bCs/>
          <w:kern w:val="26"/>
          <w:sz w:val="28"/>
          <w:szCs w:val="28"/>
          <w:lang w:val="en-GB"/>
        </w:rPr>
        <w:t>6.</w:t>
      </w:r>
      <w:r w:rsidRPr="00F846D8">
        <w:rPr>
          <w:rFonts w:ascii="SimSun" w:hAnsi="SimSun" w:hint="eastAsia"/>
          <w:kern w:val="26"/>
          <w:sz w:val="28"/>
          <w:szCs w:val="28"/>
          <w:lang w:val="en-GB"/>
        </w:rPr>
        <w:t>多多地祝福</w:t>
      </w:r>
      <w:r>
        <w:rPr>
          <w:rFonts w:ascii="SimSun" w:hAnsi="SimSun" w:hint="eastAsia"/>
          <w:kern w:val="26"/>
          <w:sz w:val="28"/>
          <w:szCs w:val="28"/>
          <w:lang w:val="en-GB"/>
        </w:rPr>
        <w:t>主的使者</w:t>
      </w:r>
      <w:r w:rsid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471"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71" inset="0,0,0,0">
              <w:txbxContent>
                <w:p w:rsidR="000D3B90" w:rsidRPr="0047014B" w:rsidRDefault="000D3B90" w:rsidP="000D3B90">
                  <w:pPr>
                    <w:spacing w:line="120" w:lineRule="exact"/>
                    <w:jc w:val="center"/>
                    <w:rPr>
                      <w:rFonts w:ascii="SimSun" w:hAnsi="SimSun" w:cs="Arial"/>
                      <w:kern w:val="24"/>
                      <w:sz w:val="8"/>
                      <w:szCs w:val="8"/>
                    </w:rPr>
                  </w:pPr>
                  <w:r w:rsidRPr="0047014B">
                    <w:rPr>
                      <w:rFonts w:ascii="SimSun" w:hAnsi="SimSun" w:cs="Arial" w:hint="eastAsia"/>
                      <w:kern w:val="24"/>
                      <w:sz w:val="8"/>
                      <w:szCs w:val="8"/>
                    </w:rPr>
                    <w:t>愿主赐福之</w:t>
                  </w:r>
                </w:p>
                <w:p w:rsidR="000D3B90" w:rsidRPr="0047014B" w:rsidRDefault="000D3B90" w:rsidP="000D3B90">
                  <w:pPr>
                    <w:spacing w:line="120" w:lineRule="exact"/>
                    <w:jc w:val="center"/>
                    <w:rPr>
                      <w:rFonts w:ascii="SimSun" w:hAnsi="SimSun" w:cs="Arial"/>
                      <w:kern w:val="24"/>
                      <w:sz w:val="8"/>
                      <w:szCs w:val="8"/>
                    </w:rPr>
                  </w:pPr>
                  <w:r w:rsidRPr="0047014B">
                    <w:rPr>
                      <w:rFonts w:ascii="SimSun" w:hAnsi="SimSun" w:cs="Arial" w:hint="eastAsia"/>
                      <w:kern w:val="24"/>
                      <w:sz w:val="8"/>
                      <w:szCs w:val="8"/>
                    </w:rPr>
                    <w:t>并使其平安</w:t>
                  </w:r>
                </w:p>
              </w:txbxContent>
            </v:textbox>
            <w10:wrap anchorx="page"/>
            <w10:anchorlock/>
          </v:shape>
        </w:pict>
      </w:r>
      <w:r w:rsidRPr="00F846D8">
        <w:rPr>
          <w:rFonts w:ascii="SimSun" w:hAnsi="SimSun" w:hint="eastAsia"/>
          <w:kern w:val="26"/>
          <w:sz w:val="28"/>
          <w:szCs w:val="28"/>
          <w:lang w:val="en-GB"/>
        </w:rPr>
        <w:t>，因为</w:t>
      </w:r>
      <w:r w:rsidRPr="00F846D8">
        <w:rPr>
          <w:rFonts w:ascii="SimSun" w:hAnsi="SimSun" w:cs="Traditional Arabic" w:hint="eastAsia"/>
          <w:b/>
          <w:bCs/>
          <w:color w:val="008000"/>
          <w:kern w:val="26"/>
          <w:sz w:val="28"/>
          <w:szCs w:val="28"/>
          <w:lang w:val="en-GB"/>
        </w:rPr>
        <w:t>主的使者</w:t>
      </w:r>
      <w:r w:rsid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470"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70" inset="0,0,0,0">
              <w:txbxContent>
                <w:p w:rsidR="000D3B90" w:rsidRPr="00D10A32" w:rsidRDefault="000D3B90" w:rsidP="000D3B90">
                  <w:pPr>
                    <w:spacing w:line="120" w:lineRule="exact"/>
                    <w:jc w:val="center"/>
                    <w:rPr>
                      <w:rFonts w:ascii="SimSun" w:hAnsi="SimSun" w:cs="Arial"/>
                      <w:b/>
                      <w:bCs/>
                      <w:color w:val="008000"/>
                      <w:kern w:val="24"/>
                      <w:sz w:val="8"/>
                      <w:szCs w:val="8"/>
                    </w:rPr>
                  </w:pPr>
                  <w:r w:rsidRPr="00D10A32">
                    <w:rPr>
                      <w:rFonts w:ascii="SimSun" w:hAnsi="SimSun" w:cs="Arial" w:hint="eastAsia"/>
                      <w:b/>
                      <w:bCs/>
                      <w:color w:val="008000"/>
                      <w:kern w:val="24"/>
                      <w:sz w:val="8"/>
                      <w:szCs w:val="8"/>
                    </w:rPr>
                    <w:t>愿主赐福之</w:t>
                  </w:r>
                </w:p>
                <w:p w:rsidR="000D3B90" w:rsidRPr="00D10A32" w:rsidRDefault="000D3B90" w:rsidP="000D3B90">
                  <w:pPr>
                    <w:spacing w:line="120" w:lineRule="exact"/>
                    <w:jc w:val="center"/>
                    <w:rPr>
                      <w:rFonts w:ascii="SimSun" w:hAnsi="SimSun" w:cs="Arial"/>
                      <w:b/>
                      <w:bCs/>
                      <w:color w:val="008000"/>
                      <w:kern w:val="24"/>
                      <w:sz w:val="8"/>
                      <w:szCs w:val="8"/>
                    </w:rPr>
                  </w:pPr>
                  <w:r w:rsidRPr="00D10A32">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曾说：</w:t>
      </w:r>
    </w:p>
    <w:p w:rsidR="000D3B90" w:rsidRPr="00D831E9" w:rsidRDefault="000D3B90" w:rsidP="000D3B90">
      <w:pPr>
        <w:tabs>
          <w:tab w:val="left" w:pos="142"/>
        </w:tabs>
        <w:bidi/>
        <w:ind w:firstLineChars="200" w:firstLine="602"/>
        <w:rPr>
          <w:rFonts w:ascii="SimSun" w:hAnsi="SimSun" w:cs="KFGQPC Uthman Taha Naskh"/>
          <w:kern w:val="28"/>
          <w:sz w:val="30"/>
          <w:szCs w:val="30"/>
        </w:rPr>
      </w:pPr>
      <w:r w:rsidRPr="00D831E9">
        <w:rPr>
          <w:rStyle w:val="Char9"/>
          <w:rFonts w:ascii="SimSun" w:hAnsi="SimSun" w:cs="KFGQPC Uthman Taha Naskh"/>
          <w:b/>
          <w:bCs/>
          <w:color w:val="008000"/>
          <w:kern w:val="28"/>
          <w:szCs w:val="30"/>
          <w:rtl/>
        </w:rPr>
        <w:t xml:space="preserve">قال رسول الله ﷺ: </w:t>
      </w:r>
      <w:r w:rsidRPr="006D336A">
        <w:rPr>
          <w:rFonts w:ascii="mylotus1" w:hAnsi="mylotus1" w:cs="KFGQPC Uthman Taha Naskh"/>
          <w:b/>
          <w:bCs/>
          <w:color w:val="008000"/>
          <w:kern w:val="28"/>
          <w:sz w:val="30"/>
          <w:szCs w:val="30"/>
          <w:rtl/>
        </w:rPr>
        <w:t>«</w:t>
      </w:r>
      <w:r w:rsidRPr="00D831E9">
        <w:rPr>
          <w:rFonts w:ascii="SimSun" w:hAnsi="SimSun" w:cs="KFGQPC Uthman Taha Naskh"/>
          <w:b/>
          <w:bCs/>
          <w:color w:val="008000"/>
          <w:kern w:val="28"/>
          <w:sz w:val="30"/>
          <w:szCs w:val="30"/>
          <w:rtl/>
        </w:rPr>
        <w:t>مَنْ صَلَّى عَلَيَّ صَلاةً، صَلَّى اللهُ عَلَيهِ بِـهَا عَشْراً»</w:t>
      </w:r>
      <w:r w:rsidRPr="00D831E9">
        <w:rPr>
          <w:rFonts w:ascii="SimSun" w:hAnsi="SimSun" w:cs="KFGQPC Uthman Taha Naskh"/>
          <w:kern w:val="28"/>
          <w:sz w:val="30"/>
          <w:szCs w:val="30"/>
          <w:rtl/>
        </w:rPr>
        <w:t>. أخرجه مسلم</w:t>
      </w:r>
    </w:p>
    <w:p w:rsidR="000D3B90" w:rsidRPr="00F846D8" w:rsidRDefault="000D3B90" w:rsidP="000D3B90">
      <w:pPr>
        <w:spacing w:line="360" w:lineRule="auto"/>
        <w:ind w:firstLineChars="200" w:firstLine="562"/>
        <w:rPr>
          <w:rFonts w:ascii="SimSun" w:hAnsi="SimSun"/>
          <w:color w:val="008000"/>
          <w:kern w:val="26"/>
          <w:sz w:val="28"/>
          <w:szCs w:val="28"/>
        </w:rPr>
      </w:pPr>
      <w:r w:rsidRPr="00F846D8">
        <w:rPr>
          <w:rFonts w:ascii="SimSun" w:hAnsi="SimSun" w:hint="eastAsia"/>
          <w:b/>
          <w:bCs/>
          <w:color w:val="008000"/>
          <w:kern w:val="26"/>
          <w:sz w:val="28"/>
          <w:szCs w:val="28"/>
        </w:rPr>
        <w:t>“</w:t>
      </w:r>
      <w:r w:rsidRPr="00D831E9">
        <w:rPr>
          <w:rFonts w:ascii="SimSun" w:hAnsi="SimSun" w:cs="SimSun" w:hint="eastAsia"/>
          <w:b/>
          <w:bCs/>
          <w:color w:val="008000"/>
          <w:kern w:val="28"/>
          <w:sz w:val="28"/>
          <w:szCs w:val="28"/>
        </w:rPr>
        <w:t>谁祝福我一次，真主以此赐福他十次</w:t>
      </w:r>
      <w:r w:rsidRPr="00F846D8">
        <w:rPr>
          <w:rFonts w:ascii="SimSun" w:hAnsi="SimSun" w:hint="eastAsia"/>
          <w:b/>
          <w:bCs/>
          <w:color w:val="008000"/>
          <w:kern w:val="26"/>
          <w:sz w:val="28"/>
          <w:szCs w:val="28"/>
        </w:rPr>
        <w:t>。”</w:t>
      </w:r>
      <w:r w:rsidRPr="00F846D8">
        <w:rPr>
          <w:rStyle w:val="a9"/>
          <w:rFonts w:ascii="SimSun" w:hAnsi="SimSun" w:cs="Arial"/>
          <w:b/>
          <w:bCs/>
          <w:color w:val="008000"/>
          <w:kern w:val="26"/>
          <w:sz w:val="28"/>
          <w:szCs w:val="28"/>
        </w:rPr>
        <w:footnoteReference w:id="462"/>
      </w:r>
    </w:p>
    <w:p w:rsidR="000D3B90" w:rsidRPr="00F846D8" w:rsidRDefault="000D3B90" w:rsidP="000D3B90">
      <w:pPr>
        <w:spacing w:line="360" w:lineRule="auto"/>
        <w:ind w:firstLineChars="200" w:firstLine="562"/>
        <w:rPr>
          <w:rFonts w:ascii="SimSun" w:hAnsi="SimSun"/>
          <w:kern w:val="26"/>
          <w:sz w:val="28"/>
          <w:szCs w:val="28"/>
          <w:lang w:val="en-GB"/>
        </w:rPr>
      </w:pPr>
      <w:r w:rsidRPr="00F846D8">
        <w:rPr>
          <w:rFonts w:ascii="SimSun" w:hAnsi="SimSun" w:hint="eastAsia"/>
          <w:b/>
          <w:bCs/>
          <w:kern w:val="26"/>
          <w:sz w:val="28"/>
          <w:szCs w:val="28"/>
          <w:lang w:val="en-GB"/>
        </w:rPr>
        <w:t>7.</w:t>
      </w:r>
      <w:r w:rsidRPr="00F846D8">
        <w:rPr>
          <w:rFonts w:ascii="SimSun" w:hAnsi="SimSun" w:hint="eastAsia"/>
          <w:kern w:val="26"/>
          <w:sz w:val="28"/>
          <w:szCs w:val="28"/>
          <w:lang w:val="en-GB"/>
        </w:rPr>
        <w:t>游“白给阿”和吴候德坟园，以及参观古巴清真寺均属于嘉义的行为，但游“七座清真寺”并非嘉义的行为。</w:t>
      </w:r>
    </w:p>
    <w:p w:rsidR="000D3B90" w:rsidRDefault="000D3B90" w:rsidP="000D3B90">
      <w:pPr>
        <w:spacing w:line="360" w:lineRule="auto"/>
        <w:ind w:firstLineChars="200" w:firstLine="562"/>
        <w:rPr>
          <w:rFonts w:ascii="SimSun" w:hAnsi="SimSun"/>
          <w:b/>
          <w:bCs/>
          <w:color w:val="008000"/>
          <w:kern w:val="26"/>
          <w:sz w:val="28"/>
          <w:szCs w:val="28"/>
        </w:rPr>
      </w:pPr>
      <w:r w:rsidRPr="00F846D8">
        <w:rPr>
          <w:rFonts w:ascii="SimSun" w:hAnsi="SimSun" w:hint="eastAsia"/>
          <w:b/>
          <w:bCs/>
          <w:kern w:val="26"/>
          <w:sz w:val="28"/>
          <w:szCs w:val="28"/>
          <w:lang w:val="en-GB"/>
        </w:rPr>
        <w:t>8.</w:t>
      </w:r>
      <w:r w:rsidRPr="00F846D8">
        <w:rPr>
          <w:rFonts w:ascii="SimSun" w:hAnsi="SimSun" w:hint="eastAsia"/>
          <w:kern w:val="26"/>
          <w:sz w:val="28"/>
          <w:szCs w:val="28"/>
          <w:lang w:val="en-GB"/>
        </w:rPr>
        <w:t>旅行去麦地那，应举意是参观圣寺，到达之后向</w:t>
      </w:r>
      <w:r>
        <w:rPr>
          <w:rFonts w:ascii="SimSun" w:hAnsi="SimSun" w:hint="eastAsia"/>
          <w:kern w:val="26"/>
          <w:sz w:val="28"/>
          <w:szCs w:val="28"/>
          <w:lang w:val="en-GB"/>
        </w:rPr>
        <w:t>主的使者</w:t>
      </w:r>
      <w:r w:rsid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469"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69" inset="0,0,0,0">
              <w:txbxContent>
                <w:p w:rsidR="000D3B90" w:rsidRPr="0047014B" w:rsidRDefault="000D3B90" w:rsidP="000D3B90">
                  <w:pPr>
                    <w:spacing w:line="120" w:lineRule="exact"/>
                    <w:jc w:val="center"/>
                    <w:rPr>
                      <w:rFonts w:ascii="SimSun" w:hAnsi="SimSun" w:cs="Arial"/>
                      <w:kern w:val="24"/>
                      <w:sz w:val="8"/>
                      <w:szCs w:val="8"/>
                    </w:rPr>
                  </w:pPr>
                  <w:r w:rsidRPr="0047014B">
                    <w:rPr>
                      <w:rFonts w:ascii="SimSun" w:hAnsi="SimSun" w:cs="Arial" w:hint="eastAsia"/>
                      <w:kern w:val="24"/>
                      <w:sz w:val="8"/>
                      <w:szCs w:val="8"/>
                    </w:rPr>
                    <w:t>愿主赐福之</w:t>
                  </w:r>
                </w:p>
                <w:p w:rsidR="000D3B90" w:rsidRPr="0047014B" w:rsidRDefault="000D3B90" w:rsidP="000D3B90">
                  <w:pPr>
                    <w:spacing w:line="120" w:lineRule="exact"/>
                    <w:jc w:val="center"/>
                    <w:rPr>
                      <w:rFonts w:ascii="SimSun" w:hAnsi="SimSun" w:cs="Arial"/>
                      <w:kern w:val="24"/>
                      <w:sz w:val="8"/>
                      <w:szCs w:val="8"/>
                    </w:rPr>
                  </w:pPr>
                  <w:r w:rsidRPr="0047014B">
                    <w:rPr>
                      <w:rFonts w:ascii="SimSun" w:hAnsi="SimSun" w:cs="Arial" w:hint="eastAsia"/>
                      <w:kern w:val="24"/>
                      <w:sz w:val="8"/>
                      <w:szCs w:val="8"/>
                    </w:rPr>
                    <w:t>并使其平安</w:t>
                  </w:r>
                </w:p>
              </w:txbxContent>
            </v:textbox>
            <w10:wrap anchorx="page"/>
            <w10:anchorlock/>
          </v:shape>
        </w:pict>
      </w:r>
      <w:r w:rsidRPr="00F846D8">
        <w:rPr>
          <w:rFonts w:ascii="SimSun" w:hAnsi="SimSun" w:hint="eastAsia"/>
          <w:kern w:val="26"/>
          <w:sz w:val="28"/>
          <w:szCs w:val="28"/>
          <w:lang w:val="en-GB"/>
        </w:rPr>
        <w:t>致伊斯兰最崇高的问候，</w:t>
      </w:r>
      <w:r w:rsidRPr="00F846D8">
        <w:rPr>
          <w:rFonts w:ascii="SimSun" w:hAnsi="SimSun" w:cs="Traditional Arabic" w:hint="eastAsia"/>
          <w:kern w:val="26"/>
          <w:sz w:val="28"/>
          <w:szCs w:val="28"/>
          <w:lang w:val="en-GB"/>
        </w:rPr>
        <w:t>因为在圣寺中礼一拜，胜过于在其它清真寺中礼一千拜（但禁寺例外）。</w:t>
      </w:r>
      <w:r w:rsidRPr="00F846D8">
        <w:rPr>
          <w:rFonts w:ascii="SimSun" w:hAnsi="SimSun" w:hint="eastAsia"/>
          <w:kern w:val="26"/>
          <w:sz w:val="28"/>
          <w:szCs w:val="28"/>
          <w:lang w:val="en-GB"/>
        </w:rPr>
        <w:t>因为</w:t>
      </w:r>
      <w:r>
        <w:rPr>
          <w:rFonts w:ascii="SimSun" w:hAnsi="SimSun" w:hint="eastAsia"/>
          <w:b/>
          <w:bCs/>
          <w:color w:val="008000"/>
          <w:kern w:val="26"/>
          <w:sz w:val="28"/>
          <w:szCs w:val="28"/>
        </w:rPr>
        <w:t>主的使者</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468"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68" inset="0,0,0,0">
              <w:txbxContent>
                <w:p w:rsidR="000D3B90" w:rsidRPr="00D10A32" w:rsidRDefault="000D3B90" w:rsidP="000D3B90">
                  <w:pPr>
                    <w:spacing w:line="120" w:lineRule="exact"/>
                    <w:jc w:val="center"/>
                    <w:rPr>
                      <w:rFonts w:ascii="SimSun" w:hAnsi="SimSun" w:cs="Arial"/>
                      <w:b/>
                      <w:bCs/>
                      <w:color w:val="008000"/>
                      <w:kern w:val="24"/>
                      <w:sz w:val="8"/>
                      <w:szCs w:val="8"/>
                    </w:rPr>
                  </w:pPr>
                  <w:r w:rsidRPr="00D10A32">
                    <w:rPr>
                      <w:rFonts w:ascii="SimSun" w:hAnsi="SimSun" w:cs="Arial" w:hint="eastAsia"/>
                      <w:b/>
                      <w:bCs/>
                      <w:color w:val="008000"/>
                      <w:kern w:val="24"/>
                      <w:sz w:val="8"/>
                      <w:szCs w:val="8"/>
                    </w:rPr>
                    <w:t>愿主赐福之</w:t>
                  </w:r>
                </w:p>
                <w:p w:rsidR="000D3B90" w:rsidRPr="00D10A32" w:rsidRDefault="000D3B90" w:rsidP="000D3B90">
                  <w:pPr>
                    <w:spacing w:line="120" w:lineRule="exact"/>
                    <w:jc w:val="center"/>
                    <w:rPr>
                      <w:rFonts w:ascii="SimSun" w:hAnsi="SimSun" w:cs="Arial"/>
                      <w:b/>
                      <w:bCs/>
                      <w:color w:val="008000"/>
                      <w:kern w:val="24"/>
                      <w:sz w:val="8"/>
                      <w:szCs w:val="8"/>
                    </w:rPr>
                  </w:pPr>
                  <w:r w:rsidRPr="00D10A32">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曾说：</w:t>
      </w:r>
    </w:p>
    <w:p w:rsidR="000D3B90" w:rsidRPr="00D831E9" w:rsidRDefault="000D3B90" w:rsidP="000D3B90">
      <w:pPr>
        <w:pStyle w:val="af0"/>
        <w:widowControl w:val="0"/>
        <w:tabs>
          <w:tab w:val="num" w:pos="0"/>
        </w:tabs>
        <w:spacing w:after="0" w:line="240" w:lineRule="auto"/>
        <w:ind w:left="0" w:firstLineChars="200" w:firstLine="602"/>
        <w:jc w:val="both"/>
        <w:rPr>
          <w:rFonts w:ascii="mylotus" w:hAnsi="mylotus" w:cs="KFGQPC Uthman Taha Naskh"/>
          <w:kern w:val="28"/>
          <w:sz w:val="30"/>
          <w:szCs w:val="30"/>
          <w:lang w:eastAsia="zh-CN"/>
        </w:rPr>
      </w:pPr>
      <w:r w:rsidRPr="00D831E9">
        <w:rPr>
          <w:rStyle w:val="Char9"/>
          <w:rFonts w:ascii="SimSun" w:hAnsi="SimSun" w:cs="KFGQPC Uthman Taha Naskh"/>
          <w:b/>
          <w:bCs/>
          <w:color w:val="008000"/>
          <w:kern w:val="28"/>
          <w:szCs w:val="30"/>
          <w:rtl/>
        </w:rPr>
        <w:t xml:space="preserve">قال رسول الله ﷺ: </w:t>
      </w:r>
      <w:r w:rsidRPr="00D831E9">
        <w:rPr>
          <w:rFonts w:ascii="mylotus" w:hAnsi="mylotus" w:cs="KFGQPC Uthman Taha Naskh"/>
          <w:b/>
          <w:bCs/>
          <w:color w:val="008000"/>
          <w:kern w:val="28"/>
          <w:sz w:val="30"/>
          <w:szCs w:val="30"/>
          <w:rtl/>
        </w:rPr>
        <w:t>«</w:t>
      </w:r>
      <w:r w:rsidRPr="00D831E9">
        <w:rPr>
          <w:rFonts w:ascii="mylotus" w:hAnsi="mylotus" w:cs="KFGQPC Uthman Taha Naskh" w:hint="eastAsia"/>
          <w:b/>
          <w:bCs/>
          <w:color w:val="008000"/>
          <w:kern w:val="28"/>
          <w:sz w:val="30"/>
          <w:szCs w:val="30"/>
          <w:rtl/>
        </w:rPr>
        <w:t>لَا</w:t>
      </w:r>
      <w:r w:rsidRPr="00D831E9">
        <w:rPr>
          <w:rFonts w:ascii="mylotus" w:hAnsi="mylotus" w:cs="KFGQPC Uthman Taha Naskh"/>
          <w:b/>
          <w:bCs/>
          <w:color w:val="008000"/>
          <w:kern w:val="28"/>
          <w:sz w:val="30"/>
          <w:szCs w:val="30"/>
          <w:rtl/>
        </w:rPr>
        <w:t xml:space="preserve"> </w:t>
      </w:r>
      <w:r w:rsidRPr="00D831E9">
        <w:rPr>
          <w:rFonts w:ascii="mylotus" w:hAnsi="mylotus" w:cs="KFGQPC Uthman Taha Naskh" w:hint="eastAsia"/>
          <w:b/>
          <w:bCs/>
          <w:color w:val="008000"/>
          <w:kern w:val="28"/>
          <w:sz w:val="30"/>
          <w:szCs w:val="30"/>
          <w:rtl/>
        </w:rPr>
        <w:t>تُشَدُّ</w:t>
      </w:r>
      <w:r w:rsidRPr="00D831E9">
        <w:rPr>
          <w:rFonts w:ascii="mylotus" w:hAnsi="mylotus" w:cs="KFGQPC Uthman Taha Naskh"/>
          <w:b/>
          <w:bCs/>
          <w:color w:val="008000"/>
          <w:kern w:val="28"/>
          <w:sz w:val="30"/>
          <w:szCs w:val="30"/>
          <w:rtl/>
        </w:rPr>
        <w:t xml:space="preserve"> </w:t>
      </w:r>
      <w:r w:rsidRPr="00D831E9">
        <w:rPr>
          <w:rFonts w:ascii="mylotus" w:hAnsi="mylotus" w:cs="KFGQPC Uthman Taha Naskh" w:hint="eastAsia"/>
          <w:b/>
          <w:bCs/>
          <w:color w:val="008000"/>
          <w:kern w:val="28"/>
          <w:sz w:val="30"/>
          <w:szCs w:val="30"/>
          <w:rtl/>
        </w:rPr>
        <w:t>الرِّحَالُ</w:t>
      </w:r>
      <w:r w:rsidRPr="00D831E9">
        <w:rPr>
          <w:rFonts w:ascii="mylotus" w:hAnsi="mylotus" w:cs="KFGQPC Uthman Taha Naskh"/>
          <w:b/>
          <w:bCs/>
          <w:color w:val="008000"/>
          <w:kern w:val="28"/>
          <w:sz w:val="30"/>
          <w:szCs w:val="30"/>
          <w:rtl/>
        </w:rPr>
        <w:t xml:space="preserve"> </w:t>
      </w:r>
      <w:r w:rsidRPr="00D831E9">
        <w:rPr>
          <w:rFonts w:ascii="mylotus" w:hAnsi="mylotus" w:cs="KFGQPC Uthman Taha Naskh" w:hint="eastAsia"/>
          <w:b/>
          <w:bCs/>
          <w:color w:val="008000"/>
          <w:kern w:val="28"/>
          <w:sz w:val="30"/>
          <w:szCs w:val="30"/>
          <w:rtl/>
        </w:rPr>
        <w:t>إِلَّا</w:t>
      </w:r>
      <w:r w:rsidRPr="00D831E9">
        <w:rPr>
          <w:rFonts w:ascii="mylotus" w:hAnsi="mylotus" w:cs="KFGQPC Uthman Taha Naskh"/>
          <w:b/>
          <w:bCs/>
          <w:color w:val="008000"/>
          <w:kern w:val="28"/>
          <w:sz w:val="30"/>
          <w:szCs w:val="30"/>
          <w:rtl/>
        </w:rPr>
        <w:t xml:space="preserve"> </w:t>
      </w:r>
      <w:r w:rsidRPr="00D831E9">
        <w:rPr>
          <w:rFonts w:ascii="mylotus" w:hAnsi="mylotus" w:cs="KFGQPC Uthman Taha Naskh" w:hint="eastAsia"/>
          <w:b/>
          <w:bCs/>
          <w:color w:val="008000"/>
          <w:kern w:val="28"/>
          <w:sz w:val="30"/>
          <w:szCs w:val="30"/>
          <w:rtl/>
        </w:rPr>
        <w:t>إِلَى</w:t>
      </w:r>
      <w:r w:rsidRPr="00D831E9">
        <w:rPr>
          <w:rFonts w:ascii="mylotus" w:hAnsi="mylotus" w:cs="KFGQPC Uthman Taha Naskh"/>
          <w:b/>
          <w:bCs/>
          <w:color w:val="008000"/>
          <w:kern w:val="28"/>
          <w:sz w:val="30"/>
          <w:szCs w:val="30"/>
          <w:rtl/>
        </w:rPr>
        <w:t xml:space="preserve"> </w:t>
      </w:r>
      <w:r w:rsidRPr="00D831E9">
        <w:rPr>
          <w:rFonts w:ascii="mylotus" w:hAnsi="mylotus" w:cs="KFGQPC Uthman Taha Naskh" w:hint="eastAsia"/>
          <w:b/>
          <w:bCs/>
          <w:color w:val="008000"/>
          <w:kern w:val="28"/>
          <w:sz w:val="30"/>
          <w:szCs w:val="30"/>
          <w:rtl/>
        </w:rPr>
        <w:t>ثَلَاثَةِ</w:t>
      </w:r>
      <w:r w:rsidRPr="00D831E9">
        <w:rPr>
          <w:rFonts w:ascii="mylotus" w:hAnsi="mylotus" w:cs="KFGQPC Uthman Taha Naskh"/>
          <w:b/>
          <w:bCs/>
          <w:color w:val="008000"/>
          <w:kern w:val="28"/>
          <w:sz w:val="30"/>
          <w:szCs w:val="30"/>
          <w:rtl/>
        </w:rPr>
        <w:t xml:space="preserve"> </w:t>
      </w:r>
      <w:r w:rsidRPr="00D831E9">
        <w:rPr>
          <w:rFonts w:ascii="mylotus" w:hAnsi="mylotus" w:cs="KFGQPC Uthman Taha Naskh" w:hint="eastAsia"/>
          <w:b/>
          <w:bCs/>
          <w:color w:val="008000"/>
          <w:kern w:val="28"/>
          <w:sz w:val="30"/>
          <w:szCs w:val="30"/>
          <w:rtl/>
        </w:rPr>
        <w:t>مَسَاجِدَ</w:t>
      </w:r>
      <w:r w:rsidRPr="00D831E9">
        <w:rPr>
          <w:rFonts w:ascii="mylotus" w:hAnsi="mylotus" w:cs="KFGQPC Uthman Taha Naskh"/>
          <w:b/>
          <w:bCs/>
          <w:color w:val="008000"/>
          <w:kern w:val="28"/>
          <w:sz w:val="30"/>
          <w:szCs w:val="30"/>
          <w:rtl/>
        </w:rPr>
        <w:t xml:space="preserve"> </w:t>
      </w:r>
      <w:r w:rsidRPr="00D831E9">
        <w:rPr>
          <w:rFonts w:ascii="mylotus" w:hAnsi="mylotus" w:cs="KFGQPC Uthman Taha Naskh" w:hint="eastAsia"/>
          <w:b/>
          <w:bCs/>
          <w:color w:val="008000"/>
          <w:kern w:val="28"/>
          <w:sz w:val="30"/>
          <w:szCs w:val="30"/>
          <w:rtl/>
        </w:rPr>
        <w:t>ا</w:t>
      </w:r>
      <w:r w:rsidRPr="00D831E9">
        <w:rPr>
          <w:rFonts w:ascii="mylotus" w:hAnsi="mylotus" w:cs="KFGQPC Uthman Taha Naskh" w:hint="cs"/>
          <w:b/>
          <w:bCs/>
          <w:color w:val="008000"/>
          <w:kern w:val="28"/>
          <w:sz w:val="30"/>
          <w:szCs w:val="30"/>
          <w:rtl/>
        </w:rPr>
        <w:t>لمَس</w:t>
      </w:r>
      <w:r w:rsidRPr="00D831E9">
        <w:rPr>
          <w:rFonts w:ascii="mylotus" w:hAnsi="mylotus" w:cs="KFGQPC Uthman Taha Naskh" w:hint="eastAsia"/>
          <w:b/>
          <w:bCs/>
          <w:color w:val="008000"/>
          <w:kern w:val="28"/>
          <w:sz w:val="30"/>
          <w:szCs w:val="30"/>
          <w:rtl/>
        </w:rPr>
        <w:t>ْجِدِ</w:t>
      </w:r>
      <w:r w:rsidRPr="00D831E9">
        <w:rPr>
          <w:rFonts w:ascii="mylotus" w:hAnsi="mylotus" w:cs="KFGQPC Uthman Taha Naskh"/>
          <w:b/>
          <w:bCs/>
          <w:color w:val="008000"/>
          <w:kern w:val="28"/>
          <w:sz w:val="30"/>
          <w:szCs w:val="30"/>
          <w:rtl/>
        </w:rPr>
        <w:t xml:space="preserve"> </w:t>
      </w:r>
      <w:r w:rsidRPr="00D831E9">
        <w:rPr>
          <w:rFonts w:ascii="mylotus" w:hAnsi="mylotus" w:cs="KFGQPC Uthman Taha Naskh" w:hint="eastAsia"/>
          <w:b/>
          <w:bCs/>
          <w:color w:val="008000"/>
          <w:kern w:val="28"/>
          <w:sz w:val="30"/>
          <w:szCs w:val="30"/>
          <w:rtl/>
        </w:rPr>
        <w:t>ال</w:t>
      </w:r>
      <w:r w:rsidRPr="00D831E9">
        <w:rPr>
          <w:rFonts w:ascii="mylotus" w:hAnsi="mylotus" w:cs="KFGQPC Uthman Taha Naskh" w:hint="cs"/>
          <w:b/>
          <w:bCs/>
          <w:color w:val="008000"/>
          <w:kern w:val="28"/>
          <w:sz w:val="30"/>
          <w:szCs w:val="30"/>
          <w:rtl/>
        </w:rPr>
        <w:t>حَ</w:t>
      </w:r>
      <w:r w:rsidRPr="00D831E9">
        <w:rPr>
          <w:rFonts w:ascii="mylotus" w:hAnsi="mylotus" w:cs="KFGQPC Uthman Taha Naskh" w:hint="eastAsia"/>
          <w:b/>
          <w:bCs/>
          <w:color w:val="008000"/>
          <w:kern w:val="28"/>
          <w:sz w:val="30"/>
          <w:szCs w:val="30"/>
          <w:rtl/>
        </w:rPr>
        <w:t>رَ</w:t>
      </w:r>
      <w:r w:rsidRPr="00D831E9">
        <w:rPr>
          <w:rFonts w:ascii="mylotus" w:hAnsi="mylotus" w:cs="KFGQPC Uthman Taha Naskh" w:hint="cs"/>
          <w:b/>
          <w:bCs/>
          <w:color w:val="008000"/>
          <w:kern w:val="28"/>
          <w:sz w:val="30"/>
          <w:szCs w:val="30"/>
          <w:rtl/>
        </w:rPr>
        <w:t>امِ،</w:t>
      </w:r>
      <w:r w:rsidRPr="00D831E9">
        <w:rPr>
          <w:rFonts w:ascii="mylotus" w:hAnsi="mylotus" w:cs="KFGQPC Uthman Taha Naskh"/>
          <w:b/>
          <w:bCs/>
          <w:color w:val="008000"/>
          <w:kern w:val="28"/>
          <w:sz w:val="30"/>
          <w:szCs w:val="30"/>
          <w:rtl/>
        </w:rPr>
        <w:t xml:space="preserve"> </w:t>
      </w:r>
      <w:r w:rsidRPr="00D831E9">
        <w:rPr>
          <w:rFonts w:ascii="mylotus" w:hAnsi="mylotus" w:cs="KFGQPC Uthman Taha Naskh" w:hint="eastAsia"/>
          <w:b/>
          <w:bCs/>
          <w:color w:val="008000"/>
          <w:kern w:val="28"/>
          <w:sz w:val="30"/>
          <w:szCs w:val="30"/>
          <w:rtl/>
        </w:rPr>
        <w:t>وَمَسْجِدِ</w:t>
      </w:r>
      <w:r w:rsidRPr="00D831E9">
        <w:rPr>
          <w:rFonts w:ascii="mylotus" w:hAnsi="mylotus" w:cs="KFGQPC Uthman Taha Naskh"/>
          <w:b/>
          <w:bCs/>
          <w:color w:val="008000"/>
          <w:kern w:val="28"/>
          <w:sz w:val="30"/>
          <w:szCs w:val="30"/>
          <w:rtl/>
        </w:rPr>
        <w:t xml:space="preserve"> </w:t>
      </w:r>
      <w:r w:rsidRPr="00D831E9">
        <w:rPr>
          <w:rFonts w:ascii="mylotus" w:hAnsi="mylotus" w:cs="KFGQPC Uthman Taha Naskh" w:hint="eastAsia"/>
          <w:b/>
          <w:bCs/>
          <w:color w:val="008000"/>
          <w:kern w:val="28"/>
          <w:sz w:val="30"/>
          <w:szCs w:val="30"/>
          <w:rtl/>
        </w:rPr>
        <w:t>الرَّسُولِ</w:t>
      </w:r>
      <w:r w:rsidRPr="00D831E9">
        <w:rPr>
          <w:rFonts w:ascii="mylotus" w:hAnsi="mylotus" w:cs="KFGQPC Uthman Taha Naskh"/>
          <w:b/>
          <w:bCs/>
          <w:color w:val="008000"/>
          <w:kern w:val="28"/>
          <w:sz w:val="30"/>
          <w:szCs w:val="30"/>
          <w:rtl/>
        </w:rPr>
        <w:t xml:space="preserve"> </w:t>
      </w:r>
      <w:r w:rsidRPr="00D831E9">
        <w:rPr>
          <w:rFonts w:ascii="SimSun" w:hAnsi="SimSun" w:cs="KFGQPC Uthman Taha Naskh"/>
          <w:b/>
          <w:bCs/>
          <w:color w:val="008000"/>
          <w:kern w:val="28"/>
          <w:sz w:val="30"/>
          <w:szCs w:val="30"/>
          <w:rtl/>
        </w:rPr>
        <w:sym w:font="AGA Arabesque" w:char="F072"/>
      </w:r>
      <w:r w:rsidRPr="00D831E9">
        <w:rPr>
          <w:rFonts w:ascii="mylotus" w:hAnsi="mylotus" w:cs="KFGQPC Uthman Taha Naskh" w:hint="cs"/>
          <w:b/>
          <w:bCs/>
          <w:color w:val="008000"/>
          <w:kern w:val="28"/>
          <w:sz w:val="30"/>
          <w:szCs w:val="30"/>
          <w:rtl/>
        </w:rPr>
        <w:t>،</w:t>
      </w:r>
      <w:r w:rsidRPr="00D831E9">
        <w:rPr>
          <w:rFonts w:ascii="mylotus" w:hAnsi="mylotus" w:cs="KFGQPC Uthman Taha Naskh"/>
          <w:b/>
          <w:bCs/>
          <w:color w:val="008000"/>
          <w:kern w:val="28"/>
          <w:sz w:val="30"/>
          <w:szCs w:val="30"/>
          <w:rtl/>
        </w:rPr>
        <w:t xml:space="preserve"> </w:t>
      </w:r>
      <w:r w:rsidRPr="00D831E9">
        <w:rPr>
          <w:rFonts w:ascii="mylotus" w:hAnsi="mylotus" w:cs="KFGQPC Uthman Taha Naskh" w:hint="eastAsia"/>
          <w:b/>
          <w:bCs/>
          <w:color w:val="008000"/>
          <w:kern w:val="28"/>
          <w:sz w:val="30"/>
          <w:szCs w:val="30"/>
          <w:rtl/>
        </w:rPr>
        <w:t>وَمَسْجِدِ</w:t>
      </w:r>
      <w:r w:rsidRPr="00D831E9">
        <w:rPr>
          <w:rFonts w:ascii="mylotus" w:hAnsi="mylotus" w:cs="KFGQPC Uthman Taha Naskh"/>
          <w:b/>
          <w:bCs/>
          <w:color w:val="008000"/>
          <w:kern w:val="28"/>
          <w:sz w:val="30"/>
          <w:szCs w:val="30"/>
          <w:rtl/>
        </w:rPr>
        <w:t xml:space="preserve"> </w:t>
      </w:r>
      <w:r w:rsidRPr="00D831E9">
        <w:rPr>
          <w:rFonts w:ascii="mylotus" w:hAnsi="mylotus" w:cs="KFGQPC Uthman Taha Naskh" w:hint="eastAsia"/>
          <w:b/>
          <w:bCs/>
          <w:color w:val="008000"/>
          <w:kern w:val="28"/>
          <w:sz w:val="30"/>
          <w:szCs w:val="30"/>
          <w:rtl/>
        </w:rPr>
        <w:t>الْأَقْصَى</w:t>
      </w:r>
      <w:r w:rsidRPr="00D831E9">
        <w:rPr>
          <w:rFonts w:ascii="mylotus" w:hAnsi="mylotus" w:cs="KFGQPC Uthman Taha Naskh"/>
          <w:b/>
          <w:bCs/>
          <w:color w:val="008000"/>
          <w:kern w:val="28"/>
          <w:sz w:val="30"/>
          <w:szCs w:val="30"/>
          <w:rtl/>
        </w:rPr>
        <w:t>»</w:t>
      </w:r>
      <w:r w:rsidRPr="00D831E9">
        <w:rPr>
          <w:rFonts w:ascii="mylotus" w:hAnsi="mylotus" w:cs="KFGQPC Uthman Taha Naskh" w:hint="cs"/>
          <w:b/>
          <w:bCs/>
          <w:color w:val="008000"/>
          <w:kern w:val="28"/>
          <w:sz w:val="30"/>
          <w:szCs w:val="30"/>
          <w:rtl/>
        </w:rPr>
        <w:t>.</w:t>
      </w:r>
      <w:r w:rsidRPr="00D831E9">
        <w:rPr>
          <w:rFonts w:ascii="mylotus" w:hAnsi="mylotus" w:cs="KFGQPC Uthman Taha Naskh" w:hint="cs"/>
          <w:kern w:val="28"/>
          <w:sz w:val="30"/>
          <w:szCs w:val="30"/>
          <w:rtl/>
        </w:rPr>
        <w:t xml:space="preserve"> </w:t>
      </w:r>
      <w:r w:rsidRPr="00D831E9">
        <w:rPr>
          <w:rFonts w:ascii="mylotus" w:hAnsi="mylotus" w:cs="KFGQPC Uthman Taha Naskh"/>
          <w:kern w:val="28"/>
          <w:sz w:val="30"/>
          <w:szCs w:val="30"/>
          <w:rtl/>
        </w:rPr>
        <w:t>متفق عليه</w:t>
      </w:r>
      <w:r w:rsidRPr="00D831E9">
        <w:rPr>
          <w:rFonts w:ascii="mylotus" w:hAnsi="mylotus" w:cs="KFGQPC Uthman Taha Naskh" w:hint="cs"/>
          <w:kern w:val="28"/>
          <w:sz w:val="30"/>
          <w:szCs w:val="30"/>
          <w:rtl/>
        </w:rPr>
        <w:t>.</w:t>
      </w:r>
    </w:p>
    <w:p w:rsidR="000D3B90" w:rsidRPr="00D831E9" w:rsidRDefault="000D3B90" w:rsidP="000D3B90">
      <w:pPr>
        <w:spacing w:line="360" w:lineRule="auto"/>
        <w:ind w:firstLineChars="200" w:firstLine="562"/>
        <w:rPr>
          <w:rFonts w:ascii="SimSun" w:hAnsi="SimSun" w:cs="Traditional Arabic"/>
          <w:b/>
          <w:color w:val="009900"/>
          <w:kern w:val="28"/>
          <w:sz w:val="28"/>
          <w:szCs w:val="28"/>
        </w:rPr>
      </w:pPr>
      <w:r w:rsidRPr="00D831E9">
        <w:rPr>
          <w:rFonts w:ascii="SimSun" w:hAnsi="SimSun" w:hint="eastAsia"/>
          <w:b/>
          <w:bCs/>
          <w:color w:val="008000"/>
          <w:kern w:val="28"/>
          <w:sz w:val="28"/>
          <w:szCs w:val="28"/>
        </w:rPr>
        <w:t>“只能旅行去三座清真寺礼拜：禁寺，圣寺和远寺。</w:t>
      </w:r>
      <w:r w:rsidRPr="00D831E9">
        <w:rPr>
          <w:rFonts w:ascii="SimSun" w:hAnsi="SimSun" w:cs="Traditional Arabic" w:hint="eastAsia"/>
          <w:b/>
          <w:color w:val="009900"/>
          <w:kern w:val="28"/>
          <w:sz w:val="28"/>
          <w:szCs w:val="28"/>
        </w:rPr>
        <w:t>”</w:t>
      </w:r>
      <w:r w:rsidRPr="00D831E9">
        <w:rPr>
          <w:rStyle w:val="a9"/>
          <w:rFonts w:ascii="SimSun" w:hAnsi="SimSun"/>
          <w:b/>
          <w:color w:val="008000"/>
          <w:kern w:val="28"/>
          <w:sz w:val="28"/>
          <w:szCs w:val="28"/>
        </w:rPr>
        <w:footnoteReference w:id="463"/>
      </w:r>
    </w:p>
    <w:p w:rsidR="000D3B90" w:rsidRPr="00F846D8" w:rsidRDefault="000D3B90" w:rsidP="000D3B90">
      <w:pPr>
        <w:spacing w:line="360" w:lineRule="auto"/>
        <w:ind w:firstLineChars="200" w:firstLine="560"/>
        <w:rPr>
          <w:rFonts w:ascii="SimSun" w:hAnsi="SimSun"/>
          <w:color w:val="008000"/>
          <w:kern w:val="26"/>
          <w:sz w:val="28"/>
          <w:szCs w:val="28"/>
        </w:rPr>
      </w:pPr>
    </w:p>
    <w:p w:rsidR="000D3B90" w:rsidRPr="0041344B" w:rsidRDefault="000D3B90" w:rsidP="00863345">
      <w:pPr>
        <w:spacing w:beforeLines="100" w:afterLines="100" w:line="360" w:lineRule="auto"/>
        <w:jc w:val="center"/>
        <w:rPr>
          <w:rFonts w:ascii="STXinwei" w:eastAsia="STXinwei" w:hAnsi="SimSun" w:cs="Arial"/>
          <w:kern w:val="26"/>
          <w:sz w:val="36"/>
          <w:szCs w:val="36"/>
        </w:rPr>
      </w:pPr>
      <w:r w:rsidRPr="00F846D8">
        <w:rPr>
          <w:rFonts w:ascii="SimSun" w:hAnsi="SimSun"/>
          <w:kern w:val="26"/>
          <w:sz w:val="28"/>
          <w:szCs w:val="28"/>
        </w:rPr>
        <w:br w:type="page"/>
      </w:r>
      <w:r w:rsidRPr="0041344B">
        <w:rPr>
          <w:rFonts w:ascii="STXinwei" w:eastAsia="STXinwei" w:hAnsi="SimSun" w:cs="Arial" w:hint="eastAsia"/>
          <w:kern w:val="26"/>
          <w:sz w:val="36"/>
          <w:szCs w:val="36"/>
        </w:rPr>
        <w:t>谁应当参加朝觐？</w:t>
      </w:r>
    </w:p>
    <w:p w:rsidR="000D3B90" w:rsidRPr="00F846D8" w:rsidRDefault="000D3B90" w:rsidP="000D3B90">
      <w:pPr>
        <w:spacing w:line="360" w:lineRule="auto"/>
        <w:ind w:firstLineChars="200" w:firstLine="561"/>
        <w:rPr>
          <w:rFonts w:ascii="STLiti" w:eastAsia="STLiti" w:hAnsi="SimSun"/>
          <w:b/>
          <w:bCs/>
          <w:snapToGrid w:val="0"/>
          <w:color w:val="000000"/>
          <w:kern w:val="26"/>
          <w:sz w:val="28"/>
          <w:szCs w:val="28"/>
        </w:rPr>
      </w:pPr>
      <w:r w:rsidRPr="00F846D8">
        <w:rPr>
          <w:rFonts w:ascii="STLiti" w:eastAsia="STLiti" w:hAnsi="SimSun" w:hint="eastAsia"/>
          <w:b/>
          <w:bCs/>
          <w:snapToGrid w:val="0"/>
          <w:color w:val="000000"/>
          <w:kern w:val="26"/>
          <w:sz w:val="28"/>
          <w:szCs w:val="28"/>
        </w:rPr>
        <w:t>朝觐是伊斯兰的要素之一，应当参加朝觐者为：</w:t>
      </w:r>
    </w:p>
    <w:p w:rsidR="000D3B90" w:rsidRPr="00633C21" w:rsidRDefault="000D3B90" w:rsidP="000D3B90">
      <w:pPr>
        <w:widowControl/>
        <w:spacing w:line="360" w:lineRule="auto"/>
        <w:ind w:firstLineChars="200" w:firstLine="560"/>
        <w:rPr>
          <w:rFonts w:ascii="SimSun" w:hAnsi="SimSun" w:cs="Traditional Arabic"/>
          <w:bCs/>
          <w:kern w:val="28"/>
          <w:sz w:val="28"/>
          <w:szCs w:val="28"/>
          <w:lang w:val="zh-CN"/>
        </w:rPr>
      </w:pPr>
      <w:r>
        <w:rPr>
          <w:rFonts w:ascii="STLiti" w:eastAsia="STLiti" w:hAnsi="SimSun" w:hint="eastAsia"/>
          <w:snapToGrid w:val="0"/>
          <w:color w:val="000000"/>
          <w:kern w:val="26"/>
          <w:sz w:val="28"/>
          <w:szCs w:val="28"/>
        </w:rPr>
        <w:t>1-</w:t>
      </w:r>
      <w:r w:rsidRPr="00633C21">
        <w:rPr>
          <w:rFonts w:ascii="STLiti" w:eastAsia="STLiti" w:hAnsi="SimSun" w:hint="eastAsia"/>
          <w:snapToGrid w:val="0"/>
          <w:color w:val="000000"/>
          <w:kern w:val="26"/>
          <w:sz w:val="28"/>
          <w:szCs w:val="28"/>
        </w:rPr>
        <w:t>穆斯林。</w:t>
      </w:r>
      <w:r w:rsidRPr="00633C21">
        <w:rPr>
          <w:rFonts w:ascii="SimSun" w:hAnsi="SimSun" w:cs="Traditional Arabic" w:hint="eastAsia"/>
          <w:bCs/>
          <w:kern w:val="28"/>
          <w:sz w:val="28"/>
          <w:szCs w:val="28"/>
          <w:lang w:val="zh-CN"/>
        </w:rPr>
        <w:t>朝觐对卡费尔和背叛伊斯兰的人不是当然。</w:t>
      </w:r>
    </w:p>
    <w:p w:rsidR="000D3B90" w:rsidRPr="00633C21" w:rsidRDefault="000D3B90" w:rsidP="000D3B90">
      <w:pPr>
        <w:widowControl/>
        <w:spacing w:line="360" w:lineRule="auto"/>
        <w:ind w:firstLineChars="200" w:firstLine="560"/>
        <w:rPr>
          <w:rFonts w:ascii="SimSun" w:hAnsi="SimSun" w:cs="Traditional Arabic"/>
          <w:bCs/>
          <w:kern w:val="28"/>
          <w:sz w:val="28"/>
          <w:szCs w:val="28"/>
          <w:lang w:val="zh-CN"/>
        </w:rPr>
      </w:pPr>
      <w:r>
        <w:rPr>
          <w:rFonts w:ascii="STLiti" w:eastAsia="STLiti" w:hAnsi="SimSun" w:hint="eastAsia"/>
          <w:snapToGrid w:val="0"/>
          <w:color w:val="000000"/>
          <w:kern w:val="26"/>
          <w:sz w:val="28"/>
          <w:szCs w:val="28"/>
        </w:rPr>
        <w:t>2-</w:t>
      </w:r>
      <w:r w:rsidRPr="00633C21">
        <w:rPr>
          <w:rFonts w:ascii="STLiti" w:eastAsia="STLiti" w:hAnsi="SimSun" w:hint="eastAsia"/>
          <w:snapToGrid w:val="0"/>
          <w:color w:val="000000"/>
          <w:kern w:val="26"/>
          <w:sz w:val="28"/>
          <w:szCs w:val="28"/>
        </w:rPr>
        <w:t>理智健全者。</w:t>
      </w:r>
      <w:r w:rsidRPr="00633C21">
        <w:rPr>
          <w:rFonts w:ascii="SimSun" w:hAnsi="SimSun" w:cs="Traditional Arabic" w:hint="eastAsia"/>
          <w:bCs/>
          <w:kern w:val="28"/>
          <w:sz w:val="28"/>
          <w:szCs w:val="28"/>
          <w:lang w:val="zh-CN"/>
        </w:rPr>
        <w:t>朝觐对于疯子不是主命。</w:t>
      </w:r>
    </w:p>
    <w:p w:rsidR="000D3B90" w:rsidRPr="00633C21" w:rsidRDefault="000D3B90" w:rsidP="000D3B90">
      <w:pPr>
        <w:widowControl/>
        <w:spacing w:line="360" w:lineRule="auto"/>
        <w:ind w:firstLineChars="200" w:firstLine="560"/>
        <w:rPr>
          <w:rFonts w:ascii="SimSun" w:hAnsi="SimSun" w:cs="Traditional Arabic"/>
          <w:bCs/>
          <w:kern w:val="28"/>
          <w:sz w:val="28"/>
          <w:szCs w:val="28"/>
          <w:lang w:val="zh-CN"/>
        </w:rPr>
      </w:pPr>
      <w:r>
        <w:rPr>
          <w:rFonts w:ascii="STLiti" w:eastAsia="STLiti" w:hAnsi="SimSun" w:hint="eastAsia"/>
          <w:snapToGrid w:val="0"/>
          <w:color w:val="000000"/>
          <w:kern w:val="26"/>
          <w:sz w:val="28"/>
          <w:szCs w:val="28"/>
        </w:rPr>
        <w:t>3-</w:t>
      </w:r>
      <w:r w:rsidRPr="00633C21">
        <w:rPr>
          <w:rFonts w:ascii="STLiti" w:eastAsia="STLiti" w:hAnsi="SimSun" w:hint="eastAsia"/>
          <w:snapToGrid w:val="0"/>
          <w:color w:val="000000"/>
          <w:kern w:val="26"/>
          <w:sz w:val="28"/>
          <w:szCs w:val="28"/>
        </w:rPr>
        <w:t>自由人。</w:t>
      </w:r>
      <w:r w:rsidRPr="00633C21">
        <w:rPr>
          <w:rFonts w:ascii="SimSun" w:hAnsi="SimSun" w:cs="Traditional Arabic" w:hint="eastAsia"/>
          <w:bCs/>
          <w:kern w:val="28"/>
          <w:sz w:val="28"/>
          <w:szCs w:val="28"/>
          <w:lang w:val="zh-CN"/>
        </w:rPr>
        <w:t>朝觐对于没自由的奴隶不是主命。</w:t>
      </w:r>
    </w:p>
    <w:p w:rsidR="000D3B90" w:rsidRPr="00F846D8" w:rsidRDefault="000D3B90" w:rsidP="000D3B90">
      <w:pPr>
        <w:widowControl/>
        <w:spacing w:line="360" w:lineRule="auto"/>
        <w:ind w:firstLineChars="200" w:firstLine="560"/>
        <w:rPr>
          <w:rFonts w:ascii="SimSun" w:hAnsi="SimSun"/>
          <w:kern w:val="26"/>
          <w:sz w:val="28"/>
          <w:szCs w:val="28"/>
        </w:rPr>
      </w:pPr>
      <w:r>
        <w:rPr>
          <w:rFonts w:ascii="STLiti" w:eastAsia="STLiti" w:hAnsi="SimSun" w:hint="eastAsia"/>
          <w:snapToGrid w:val="0"/>
          <w:color w:val="000000"/>
          <w:kern w:val="26"/>
          <w:sz w:val="28"/>
          <w:szCs w:val="28"/>
        </w:rPr>
        <w:t>4-</w:t>
      </w:r>
      <w:r w:rsidRPr="00633C21">
        <w:rPr>
          <w:rFonts w:ascii="STLiti" w:eastAsia="STLiti" w:hAnsi="SimSun" w:hint="eastAsia"/>
          <w:snapToGrid w:val="0"/>
          <w:color w:val="000000"/>
          <w:kern w:val="26"/>
          <w:sz w:val="28"/>
          <w:szCs w:val="28"/>
        </w:rPr>
        <w:t>成年人。</w:t>
      </w:r>
      <w:r w:rsidRPr="00633C21">
        <w:rPr>
          <w:rFonts w:ascii="SimSun" w:hAnsi="SimSun" w:cs="Traditional Arabic" w:hint="eastAsia"/>
          <w:bCs/>
          <w:kern w:val="28"/>
          <w:sz w:val="28"/>
          <w:szCs w:val="28"/>
          <w:lang w:val="zh-CN"/>
        </w:rPr>
        <w:t>朝觐对于儿童不是主命，即使他朝了觐，他也没有卸去朝觐的义务，当他成年后，如果他拥有了钱财和健康，他应当再次</w:t>
      </w:r>
      <w:r w:rsidRPr="00F846D8">
        <w:rPr>
          <w:rFonts w:ascii="SimSun" w:hAnsi="SimSun" w:hint="eastAsia"/>
          <w:kern w:val="26"/>
          <w:sz w:val="28"/>
          <w:szCs w:val="28"/>
        </w:rPr>
        <w:t>参加朝觐。</w:t>
      </w:r>
    </w:p>
    <w:p w:rsidR="000D3B90" w:rsidRPr="00F846D8" w:rsidRDefault="000D3B90" w:rsidP="000D3B90">
      <w:pPr>
        <w:widowControl/>
        <w:spacing w:line="360" w:lineRule="auto"/>
        <w:ind w:firstLineChars="200" w:firstLine="560"/>
        <w:rPr>
          <w:rFonts w:ascii="SimSun" w:hAnsi="SimSun"/>
          <w:kern w:val="26"/>
          <w:sz w:val="28"/>
          <w:szCs w:val="28"/>
        </w:rPr>
      </w:pPr>
      <w:r>
        <w:rPr>
          <w:rFonts w:ascii="STLiti" w:eastAsia="STLiti" w:hAnsi="SimSun" w:hint="eastAsia"/>
          <w:snapToGrid w:val="0"/>
          <w:color w:val="000000"/>
          <w:kern w:val="26"/>
          <w:sz w:val="28"/>
          <w:szCs w:val="28"/>
        </w:rPr>
        <w:t>5-</w:t>
      </w:r>
      <w:r w:rsidRPr="00F846D8">
        <w:rPr>
          <w:rFonts w:ascii="STLiti" w:eastAsia="STLiti" w:hAnsi="SimSun" w:hint="eastAsia"/>
          <w:snapToGrid w:val="0"/>
          <w:color w:val="000000"/>
          <w:kern w:val="26"/>
          <w:sz w:val="28"/>
          <w:szCs w:val="28"/>
        </w:rPr>
        <w:t>健康者。</w:t>
      </w:r>
      <w:r w:rsidRPr="00F846D8">
        <w:rPr>
          <w:rFonts w:ascii="SimSun" w:hAnsi="SimSun" w:hint="eastAsia"/>
          <w:kern w:val="26"/>
          <w:sz w:val="28"/>
          <w:szCs w:val="28"/>
        </w:rPr>
        <w:t>朝觐对于病人不是主命，直至他康复。</w:t>
      </w:r>
    </w:p>
    <w:p w:rsidR="000D3B90" w:rsidRPr="00633C21" w:rsidRDefault="000D3B90" w:rsidP="000D3B90">
      <w:pPr>
        <w:widowControl/>
        <w:spacing w:line="360" w:lineRule="auto"/>
        <w:ind w:firstLineChars="200" w:firstLine="560"/>
        <w:rPr>
          <w:rFonts w:ascii="SimSun" w:hAnsi="SimSun" w:cs="Traditional Arabic"/>
          <w:bCs/>
          <w:kern w:val="28"/>
          <w:sz w:val="28"/>
          <w:szCs w:val="28"/>
          <w:lang w:val="zh-CN"/>
        </w:rPr>
      </w:pPr>
      <w:r>
        <w:rPr>
          <w:rFonts w:ascii="STLiti" w:eastAsia="STLiti" w:hAnsi="SimSun" w:hint="eastAsia"/>
          <w:snapToGrid w:val="0"/>
          <w:color w:val="000000"/>
          <w:kern w:val="26"/>
          <w:sz w:val="28"/>
          <w:szCs w:val="28"/>
        </w:rPr>
        <w:t>6-</w:t>
      </w:r>
      <w:r w:rsidRPr="00633C21">
        <w:rPr>
          <w:rFonts w:ascii="STLiti" w:eastAsia="STLiti" w:hAnsi="SimSun" w:hint="eastAsia"/>
          <w:snapToGrid w:val="0"/>
          <w:color w:val="000000"/>
          <w:kern w:val="26"/>
          <w:sz w:val="28"/>
          <w:szCs w:val="28"/>
        </w:rPr>
        <w:t>有能力者。</w:t>
      </w:r>
      <w:r w:rsidRPr="00633C21">
        <w:rPr>
          <w:rFonts w:ascii="SimSun" w:hAnsi="SimSun" w:cs="Traditional Arabic" w:hint="eastAsia"/>
          <w:bCs/>
          <w:kern w:val="28"/>
          <w:sz w:val="28"/>
          <w:szCs w:val="28"/>
          <w:lang w:val="zh-CN"/>
        </w:rPr>
        <w:t>朝觐对于没有费用的穷人不是主命。</w:t>
      </w:r>
    </w:p>
    <w:p w:rsidR="000D3B90" w:rsidRPr="00633C21" w:rsidRDefault="000D3B90" w:rsidP="000D3B90">
      <w:pPr>
        <w:widowControl/>
        <w:spacing w:line="360" w:lineRule="auto"/>
        <w:ind w:firstLineChars="200" w:firstLine="560"/>
        <w:rPr>
          <w:rFonts w:ascii="SimSun" w:hAnsi="SimSun" w:cs="Traditional Arabic"/>
          <w:bCs/>
          <w:kern w:val="28"/>
          <w:sz w:val="28"/>
          <w:szCs w:val="28"/>
          <w:lang w:val="zh-CN"/>
        </w:rPr>
      </w:pPr>
      <w:r>
        <w:rPr>
          <w:rFonts w:ascii="STLiti" w:eastAsia="STLiti" w:hAnsi="SimSun" w:hint="eastAsia"/>
          <w:snapToGrid w:val="0"/>
          <w:color w:val="000000"/>
          <w:kern w:val="26"/>
          <w:sz w:val="28"/>
          <w:szCs w:val="28"/>
        </w:rPr>
        <w:t>7-</w:t>
      </w:r>
      <w:r w:rsidRPr="00633C21">
        <w:rPr>
          <w:rFonts w:ascii="STLiti" w:eastAsia="STLiti" w:hAnsi="SimSun" w:hint="eastAsia"/>
          <w:snapToGrid w:val="0"/>
          <w:color w:val="000000"/>
          <w:kern w:val="26"/>
          <w:sz w:val="28"/>
          <w:szCs w:val="28"/>
        </w:rPr>
        <w:t>终身一次。</w:t>
      </w:r>
      <w:r w:rsidRPr="00633C21">
        <w:rPr>
          <w:rFonts w:ascii="SimSun" w:hAnsi="SimSun" w:cs="Traditional Arabic" w:hint="eastAsia"/>
          <w:bCs/>
          <w:kern w:val="28"/>
          <w:sz w:val="28"/>
          <w:szCs w:val="28"/>
          <w:lang w:val="zh-CN"/>
        </w:rPr>
        <w:t>如果他朝觐超过了一次，对他有报酬，男女相同。</w:t>
      </w:r>
    </w:p>
    <w:p w:rsidR="000D3B90" w:rsidRPr="00633C21" w:rsidRDefault="000D3B90" w:rsidP="000D3B90">
      <w:pPr>
        <w:widowControl/>
        <w:spacing w:line="360" w:lineRule="auto"/>
        <w:ind w:firstLineChars="200" w:firstLine="560"/>
        <w:rPr>
          <w:rFonts w:ascii="SimSun" w:hAnsi="SimSun"/>
          <w:kern w:val="26"/>
          <w:sz w:val="28"/>
          <w:szCs w:val="28"/>
          <w:lang w:val="en-GB"/>
        </w:rPr>
      </w:pPr>
      <w:r>
        <w:rPr>
          <w:rFonts w:ascii="STLiti" w:eastAsia="STLiti" w:hAnsi="SimSun" w:hint="eastAsia"/>
          <w:snapToGrid w:val="0"/>
          <w:color w:val="000000"/>
          <w:kern w:val="26"/>
          <w:sz w:val="28"/>
          <w:szCs w:val="28"/>
        </w:rPr>
        <w:t>8-</w:t>
      </w:r>
      <w:r w:rsidRPr="00633C21">
        <w:rPr>
          <w:rFonts w:ascii="STLiti" w:eastAsia="STLiti" w:hAnsi="SimSun" w:hint="eastAsia"/>
          <w:snapToGrid w:val="0"/>
          <w:color w:val="000000"/>
          <w:kern w:val="26"/>
          <w:sz w:val="28"/>
          <w:szCs w:val="28"/>
        </w:rPr>
        <w:t>女人必须有至亲陪同。</w:t>
      </w:r>
      <w:r w:rsidRPr="00633C21">
        <w:rPr>
          <w:rFonts w:ascii="SimSun" w:hAnsi="SimSun" w:cs="Traditional Arabic" w:hint="eastAsia"/>
          <w:bCs/>
          <w:kern w:val="28"/>
          <w:sz w:val="28"/>
          <w:szCs w:val="28"/>
          <w:lang w:val="zh-CN"/>
        </w:rPr>
        <w:t>因为</w:t>
      </w:r>
      <w:r w:rsidRPr="00633C21">
        <w:rPr>
          <w:rFonts w:ascii="SimSun" w:hAnsi="SimSun" w:cs="SimSun" w:hint="eastAsia"/>
          <w:b/>
          <w:bCs/>
          <w:color w:val="008000"/>
          <w:kern w:val="28"/>
          <w:sz w:val="28"/>
          <w:szCs w:val="28"/>
        </w:rPr>
        <w:t>主的使者</w:t>
      </w:r>
      <w:r w:rsidR="00253D81" w:rsidRPr="00253D81">
        <w:rPr>
          <w:rFonts w:ascii="SimSun" w:hAnsi="SimSun" w:cs="SimSun"/>
          <w:b/>
          <w:bCs/>
          <w:color w:val="008000"/>
          <w:kern w:val="28"/>
          <w:sz w:val="28"/>
          <w:szCs w:val="28"/>
        </w:rPr>
      </w:r>
      <w:r w:rsidR="00253D81">
        <w:rPr>
          <w:rFonts w:ascii="SimSun" w:hAnsi="SimSun" w:cs="SimSun"/>
          <w:b/>
          <w:bCs/>
          <w:color w:val="008000"/>
          <w:kern w:val="28"/>
          <w:sz w:val="28"/>
          <w:szCs w:val="28"/>
        </w:rPr>
        <w:pict>
          <v:shape id="_x0000_s1467"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67" inset="0,0,0,0">
              <w:txbxContent>
                <w:p w:rsidR="000D3B90" w:rsidRPr="00A21FF4" w:rsidRDefault="000D3B90" w:rsidP="000D3B90">
                  <w:pPr>
                    <w:spacing w:line="120" w:lineRule="exact"/>
                    <w:jc w:val="center"/>
                    <w:rPr>
                      <w:rFonts w:ascii="SimSun" w:hAnsi="SimSun" w:cs="Arial"/>
                      <w:b/>
                      <w:bCs/>
                      <w:color w:val="008000"/>
                      <w:kern w:val="24"/>
                      <w:sz w:val="8"/>
                      <w:szCs w:val="8"/>
                    </w:rPr>
                  </w:pPr>
                  <w:r w:rsidRPr="00A21FF4">
                    <w:rPr>
                      <w:rFonts w:ascii="SimSun" w:hAnsi="SimSun" w:cs="Arial" w:hint="eastAsia"/>
                      <w:b/>
                      <w:bCs/>
                      <w:color w:val="008000"/>
                      <w:kern w:val="24"/>
                      <w:sz w:val="8"/>
                      <w:szCs w:val="8"/>
                    </w:rPr>
                    <w:t>愿主赐福之</w:t>
                  </w:r>
                </w:p>
                <w:p w:rsidR="000D3B90" w:rsidRPr="00A21FF4" w:rsidRDefault="000D3B90" w:rsidP="000D3B90">
                  <w:pPr>
                    <w:spacing w:line="120" w:lineRule="exact"/>
                    <w:jc w:val="center"/>
                    <w:rPr>
                      <w:rFonts w:ascii="SimSun" w:hAnsi="SimSun" w:cs="Arial"/>
                      <w:b/>
                      <w:bCs/>
                      <w:color w:val="008000"/>
                      <w:kern w:val="24"/>
                      <w:sz w:val="8"/>
                      <w:szCs w:val="8"/>
                    </w:rPr>
                  </w:pPr>
                  <w:r w:rsidRPr="00A21FF4">
                    <w:rPr>
                      <w:rFonts w:ascii="SimSun" w:hAnsi="SimSun" w:cs="Arial" w:hint="eastAsia"/>
                      <w:b/>
                      <w:bCs/>
                      <w:color w:val="008000"/>
                      <w:kern w:val="24"/>
                      <w:sz w:val="8"/>
                      <w:szCs w:val="8"/>
                    </w:rPr>
                    <w:t>并使其平安</w:t>
                  </w:r>
                </w:p>
              </w:txbxContent>
            </v:textbox>
            <w10:wrap anchorx="page"/>
            <w10:anchorlock/>
          </v:shape>
        </w:pict>
      </w:r>
      <w:r w:rsidRPr="00633C21">
        <w:rPr>
          <w:rFonts w:ascii="SimSun" w:hAnsi="SimSun" w:cs="SimSun" w:hint="eastAsia"/>
          <w:b/>
          <w:bCs/>
          <w:color w:val="008000"/>
          <w:kern w:val="28"/>
          <w:sz w:val="28"/>
          <w:szCs w:val="28"/>
        </w:rPr>
        <w:t>说：</w:t>
      </w:r>
    </w:p>
    <w:p w:rsidR="000D3B90" w:rsidRPr="00D831E9" w:rsidRDefault="000D3B90" w:rsidP="000D3B90">
      <w:pPr>
        <w:bidi/>
        <w:ind w:firstLineChars="200" w:firstLine="602"/>
        <w:rPr>
          <w:rStyle w:val="Char9"/>
          <w:rFonts w:ascii="SimSun" w:hAnsi="SimSun" w:cs="KFGQPC Uthman Taha Naskh"/>
          <w:kern w:val="28"/>
          <w:szCs w:val="30"/>
          <w:rtl/>
        </w:rPr>
      </w:pPr>
      <w:r w:rsidRPr="00D831E9">
        <w:rPr>
          <w:rStyle w:val="Char9"/>
          <w:rFonts w:ascii="SimSun" w:hAnsi="SimSun" w:cs="KFGQPC Uthman Taha Naskh"/>
          <w:b/>
          <w:bCs/>
          <w:color w:val="008000"/>
          <w:kern w:val="28"/>
          <w:szCs w:val="30"/>
          <w:rtl/>
        </w:rPr>
        <w:t>قال رسول الله ﷺ: «لا تُسَافِرِ المَرْأَةُ إلا مَعَ ذِي مَـحْرَمٍ».</w:t>
      </w:r>
      <w:r w:rsidRPr="00D831E9">
        <w:rPr>
          <w:rStyle w:val="Char9"/>
          <w:rFonts w:ascii="SimSun" w:hAnsi="SimSun" w:cs="KFGQPC Uthman Taha Naskh"/>
          <w:kern w:val="28"/>
          <w:szCs w:val="30"/>
          <w:rtl/>
        </w:rPr>
        <w:t xml:space="preserve"> متفق عليه</w:t>
      </w:r>
    </w:p>
    <w:p w:rsidR="000D3B90" w:rsidRPr="00D831E9" w:rsidRDefault="000D3B90" w:rsidP="000D3B90">
      <w:pPr>
        <w:spacing w:line="360" w:lineRule="auto"/>
        <w:ind w:firstLineChars="200" w:firstLine="562"/>
        <w:rPr>
          <w:rFonts w:ascii="SimSun" w:hAnsi="SimSun" w:cs="Traditional Arabic"/>
          <w:bCs/>
          <w:kern w:val="28"/>
          <w:sz w:val="28"/>
          <w:szCs w:val="28"/>
        </w:rPr>
      </w:pPr>
      <w:r w:rsidRPr="00D831E9">
        <w:rPr>
          <w:rFonts w:ascii="SimSun" w:hAnsi="SimSun" w:cs="SimSun" w:hint="eastAsia"/>
          <w:b/>
          <w:bCs/>
          <w:color w:val="008000"/>
          <w:kern w:val="28"/>
          <w:sz w:val="28"/>
          <w:szCs w:val="28"/>
        </w:rPr>
        <w:t>“女人只有在至亲的陪同下才能外出旅行。”</w:t>
      </w:r>
      <w:r w:rsidRPr="00D831E9">
        <w:rPr>
          <w:rStyle w:val="a9"/>
          <w:rFonts w:ascii="SimSun" w:hAnsi="SimSun"/>
          <w:b/>
          <w:color w:val="008000"/>
          <w:kern w:val="28"/>
          <w:sz w:val="28"/>
          <w:szCs w:val="28"/>
        </w:rPr>
        <w:footnoteReference w:id="464"/>
      </w:r>
    </w:p>
    <w:p w:rsidR="000D3B90" w:rsidRPr="00F846D8" w:rsidRDefault="000D3B90" w:rsidP="000D3B90">
      <w:pPr>
        <w:spacing w:line="360" w:lineRule="auto"/>
        <w:ind w:firstLineChars="200" w:firstLine="560"/>
        <w:rPr>
          <w:rFonts w:ascii="SimSun" w:hAnsi="SimSun"/>
          <w:kern w:val="26"/>
          <w:sz w:val="28"/>
          <w:szCs w:val="28"/>
          <w:lang w:val="en-GB"/>
        </w:rPr>
      </w:pPr>
    </w:p>
    <w:p w:rsidR="000D3B90" w:rsidRPr="0041344B" w:rsidRDefault="000D3B90" w:rsidP="00863345">
      <w:pPr>
        <w:spacing w:beforeLines="100" w:afterLines="100" w:line="360" w:lineRule="auto"/>
        <w:jc w:val="center"/>
        <w:rPr>
          <w:rFonts w:ascii="STXinwei" w:eastAsia="STXinwei" w:hAnsi="SimSun" w:cs="Arial"/>
          <w:kern w:val="26"/>
          <w:sz w:val="36"/>
          <w:szCs w:val="36"/>
        </w:rPr>
      </w:pPr>
      <w:r w:rsidRPr="00F846D8">
        <w:rPr>
          <w:rFonts w:ascii="SimSun" w:hAnsi="SimSun"/>
          <w:kern w:val="26"/>
          <w:sz w:val="28"/>
          <w:szCs w:val="28"/>
          <w:lang w:val="en-GB"/>
        </w:rPr>
        <w:br w:type="page"/>
      </w:r>
      <w:r w:rsidRPr="0041344B">
        <w:rPr>
          <w:rFonts w:ascii="STXinwei" w:eastAsia="STXinwei" w:hAnsi="SimSun" w:cs="Arial" w:hint="eastAsia"/>
          <w:kern w:val="26"/>
          <w:sz w:val="36"/>
          <w:szCs w:val="36"/>
        </w:rPr>
        <w:t>朝觐的要素</w:t>
      </w:r>
    </w:p>
    <w:p w:rsidR="000D3B90" w:rsidRPr="00902AE5" w:rsidRDefault="000D3B90" w:rsidP="00902AE5">
      <w:pPr>
        <w:spacing w:line="360" w:lineRule="auto"/>
        <w:ind w:firstLineChars="200" w:firstLine="560"/>
        <w:rPr>
          <w:rFonts w:ascii="STLiti" w:eastAsia="STLiti" w:hAnsi="SimSun"/>
          <w:snapToGrid w:val="0"/>
          <w:color w:val="000000"/>
          <w:kern w:val="26"/>
          <w:sz w:val="28"/>
          <w:szCs w:val="28"/>
        </w:rPr>
      </w:pPr>
      <w:r w:rsidRPr="00902AE5">
        <w:rPr>
          <w:rFonts w:ascii="STLiti" w:eastAsia="STLiti" w:hAnsi="SimSun" w:hint="eastAsia"/>
          <w:snapToGrid w:val="0"/>
          <w:color w:val="000000"/>
          <w:kern w:val="26"/>
          <w:sz w:val="28"/>
          <w:szCs w:val="28"/>
        </w:rPr>
        <w:t>只有凭着朝觐的要素参加朝觐，才为正确：</w:t>
      </w:r>
    </w:p>
    <w:p w:rsidR="000D3B90" w:rsidRPr="00F846D8" w:rsidRDefault="000D3B90" w:rsidP="000D3B90">
      <w:pPr>
        <w:numPr>
          <w:ilvl w:val="0"/>
          <w:numId w:val="5"/>
        </w:numPr>
        <w:spacing w:line="360" w:lineRule="auto"/>
        <w:rPr>
          <w:rFonts w:ascii="SimSun" w:hAnsi="SimSun"/>
          <w:kern w:val="26"/>
          <w:sz w:val="28"/>
          <w:szCs w:val="28"/>
        </w:rPr>
      </w:pPr>
      <w:r w:rsidRPr="00F846D8">
        <w:rPr>
          <w:rFonts w:ascii="STLiti" w:eastAsia="STLiti" w:hAnsi="SimSun" w:hint="eastAsia"/>
          <w:snapToGrid w:val="0"/>
          <w:color w:val="000000"/>
          <w:kern w:val="26"/>
          <w:sz w:val="28"/>
          <w:szCs w:val="28"/>
        </w:rPr>
        <w:t>为正朝而受戒：</w:t>
      </w:r>
      <w:r w:rsidRPr="00F846D8">
        <w:rPr>
          <w:rFonts w:ascii="SimSun" w:hAnsi="SimSun" w:hint="eastAsia"/>
          <w:kern w:val="26"/>
          <w:sz w:val="28"/>
          <w:szCs w:val="28"/>
        </w:rPr>
        <w:t>就是举意的同时，穿上</w:t>
      </w:r>
      <w:r w:rsidRPr="00F846D8">
        <w:rPr>
          <w:rFonts w:ascii="SimSun" w:hAnsi="SimSun" w:cs="Traditional Arabic" w:hint="eastAsia"/>
          <w:kern w:val="26"/>
          <w:sz w:val="28"/>
          <w:szCs w:val="28"/>
          <w:lang w:val="en-GB"/>
        </w:rPr>
        <w:t>裹裙和披风，女人随意地穿自己的衣服。</w:t>
      </w:r>
    </w:p>
    <w:p w:rsidR="000D3B90" w:rsidRPr="00F846D8" w:rsidRDefault="000D3B90" w:rsidP="000D3B90">
      <w:pPr>
        <w:numPr>
          <w:ilvl w:val="0"/>
          <w:numId w:val="5"/>
        </w:numPr>
        <w:spacing w:line="360" w:lineRule="auto"/>
        <w:rPr>
          <w:rFonts w:ascii="SimSun" w:hAnsi="SimSun"/>
          <w:kern w:val="26"/>
          <w:sz w:val="28"/>
          <w:szCs w:val="28"/>
          <w:lang w:val="en-GB"/>
        </w:rPr>
      </w:pPr>
      <w:r w:rsidRPr="00F846D8">
        <w:rPr>
          <w:rFonts w:ascii="STLiti" w:eastAsia="STLiti" w:hAnsi="SimSun" w:hint="eastAsia"/>
          <w:snapToGrid w:val="0"/>
          <w:color w:val="000000"/>
          <w:kern w:val="26"/>
          <w:sz w:val="28"/>
          <w:szCs w:val="28"/>
        </w:rPr>
        <w:t>驻阿拉法特：</w:t>
      </w:r>
      <w:r w:rsidRPr="00F846D8">
        <w:rPr>
          <w:rFonts w:ascii="SimSun" w:hAnsi="SimSun" w:hint="eastAsia"/>
          <w:kern w:val="26"/>
          <w:sz w:val="28"/>
          <w:szCs w:val="28"/>
          <w:lang w:val="en-GB"/>
        </w:rPr>
        <w:t>其时间是从伊历九号的太阳偏西之后，直至宰牲节（十号）的黎明前。</w:t>
      </w:r>
    </w:p>
    <w:p w:rsidR="000D3B90" w:rsidRPr="00F846D8" w:rsidRDefault="000D3B90" w:rsidP="000D3B90">
      <w:pPr>
        <w:numPr>
          <w:ilvl w:val="0"/>
          <w:numId w:val="5"/>
        </w:numPr>
        <w:spacing w:line="360" w:lineRule="auto"/>
        <w:rPr>
          <w:rFonts w:ascii="SimSun" w:hAnsi="SimSun"/>
          <w:kern w:val="26"/>
          <w:sz w:val="28"/>
          <w:szCs w:val="28"/>
          <w:lang w:val="en-GB"/>
        </w:rPr>
      </w:pPr>
      <w:r w:rsidRPr="00F846D8">
        <w:rPr>
          <w:rFonts w:ascii="STLiti" w:eastAsia="STLiti" w:hAnsi="SimSun" w:hint="eastAsia"/>
          <w:snapToGrid w:val="0"/>
          <w:color w:val="000000"/>
          <w:kern w:val="26"/>
          <w:sz w:val="28"/>
          <w:szCs w:val="28"/>
        </w:rPr>
        <w:t>谒见环游：</w:t>
      </w:r>
      <w:r w:rsidRPr="00F846D8">
        <w:rPr>
          <w:rFonts w:ascii="SimSun" w:hAnsi="SimSun" w:cs="Traditional Arabic" w:hint="eastAsia"/>
          <w:kern w:val="26"/>
          <w:sz w:val="28"/>
          <w:szCs w:val="28"/>
          <w:lang w:val="en-GB"/>
        </w:rPr>
        <w:t>从宰牲节的早晨开始，直至伊历十二月底。</w:t>
      </w:r>
    </w:p>
    <w:p w:rsidR="000D3B90" w:rsidRPr="00F846D8" w:rsidRDefault="000D3B90" w:rsidP="000D3B90">
      <w:pPr>
        <w:numPr>
          <w:ilvl w:val="0"/>
          <w:numId w:val="5"/>
        </w:numPr>
        <w:spacing w:line="360" w:lineRule="auto"/>
        <w:rPr>
          <w:rFonts w:ascii="SimSun" w:hAnsi="SimSun"/>
          <w:kern w:val="26"/>
          <w:sz w:val="28"/>
          <w:szCs w:val="28"/>
          <w:lang w:val="en-GB"/>
        </w:rPr>
      </w:pPr>
      <w:r w:rsidRPr="00F846D8">
        <w:rPr>
          <w:rFonts w:ascii="STLiti" w:eastAsia="STLiti" w:hAnsi="SimSun" w:hint="eastAsia"/>
          <w:snapToGrid w:val="0"/>
          <w:color w:val="000000"/>
          <w:kern w:val="26"/>
          <w:sz w:val="28"/>
          <w:szCs w:val="28"/>
        </w:rPr>
        <w:t>赛法和麦尔沃两山之间奔走：</w:t>
      </w:r>
      <w:r w:rsidRPr="00F846D8">
        <w:rPr>
          <w:rFonts w:ascii="SimSun" w:hAnsi="SimSun" w:hint="eastAsia"/>
          <w:color w:val="000000"/>
          <w:kern w:val="26"/>
          <w:sz w:val="28"/>
          <w:szCs w:val="28"/>
        </w:rPr>
        <w:t>从塞法开始至麦尔沃，往返共七趟。</w:t>
      </w:r>
    </w:p>
    <w:p w:rsidR="00471630" w:rsidRDefault="00471630" w:rsidP="00365F0C">
      <w:pPr>
        <w:spacing w:line="360" w:lineRule="auto"/>
        <w:ind w:firstLineChars="200" w:firstLine="560"/>
        <w:rPr>
          <w:rFonts w:ascii="SimSun" w:hAnsi="SimSun"/>
          <w:kern w:val="26"/>
          <w:sz w:val="28"/>
          <w:szCs w:val="28"/>
        </w:rPr>
      </w:pPr>
    </w:p>
    <w:p w:rsidR="000859F7" w:rsidRPr="0041344B" w:rsidRDefault="000859F7" w:rsidP="00863345">
      <w:pPr>
        <w:spacing w:beforeLines="100" w:afterLines="100" w:line="360" w:lineRule="auto"/>
        <w:jc w:val="center"/>
        <w:rPr>
          <w:rFonts w:ascii="STXinwei" w:eastAsia="STXinwei" w:hAnsi="SimSun" w:cs="Arial"/>
          <w:kern w:val="26"/>
          <w:sz w:val="36"/>
          <w:szCs w:val="36"/>
        </w:rPr>
      </w:pPr>
      <w:r w:rsidRPr="0041344B">
        <w:rPr>
          <w:rFonts w:ascii="STXinwei" w:eastAsia="STXinwei" w:hAnsi="SimSun" w:cs="Arial" w:hint="eastAsia"/>
          <w:kern w:val="26"/>
          <w:sz w:val="36"/>
          <w:szCs w:val="36"/>
        </w:rPr>
        <w:t>朝觐的当然事项</w:t>
      </w:r>
    </w:p>
    <w:p w:rsidR="000859F7" w:rsidRPr="00902AE5" w:rsidRDefault="000859F7" w:rsidP="00902AE5">
      <w:pPr>
        <w:spacing w:line="360" w:lineRule="auto"/>
        <w:ind w:firstLineChars="200" w:firstLine="560"/>
        <w:rPr>
          <w:rFonts w:ascii="STLiti" w:eastAsia="STLiti" w:hAnsi="SimSun"/>
          <w:snapToGrid w:val="0"/>
          <w:color w:val="000000"/>
          <w:kern w:val="26"/>
          <w:sz w:val="28"/>
          <w:szCs w:val="28"/>
        </w:rPr>
      </w:pPr>
      <w:r w:rsidRPr="00902AE5">
        <w:rPr>
          <w:rFonts w:ascii="STLiti" w:eastAsia="STLiti" w:hAnsi="SimSun" w:hint="eastAsia"/>
          <w:snapToGrid w:val="0"/>
          <w:color w:val="000000"/>
          <w:kern w:val="26"/>
          <w:sz w:val="28"/>
          <w:szCs w:val="28"/>
        </w:rPr>
        <w:t>朝觐有许多当然的事项，如果朝觐者</w:t>
      </w:r>
      <w:r w:rsidRPr="00902AE5">
        <w:rPr>
          <w:rFonts w:ascii="STLiti" w:eastAsia="STLiti" w:hAnsi="SimSun" w:cs="SimSun" w:hint="eastAsia"/>
          <w:snapToGrid w:val="0"/>
          <w:color w:val="000000"/>
          <w:kern w:val="26"/>
          <w:sz w:val="28"/>
          <w:szCs w:val="28"/>
        </w:rPr>
        <w:t>失去了</w:t>
      </w:r>
      <w:r w:rsidRPr="00902AE5">
        <w:rPr>
          <w:rFonts w:ascii="STLiti" w:eastAsia="STLiti" w:hAnsi="SimSun" w:hint="eastAsia"/>
          <w:snapToGrid w:val="0"/>
          <w:color w:val="000000"/>
          <w:kern w:val="26"/>
          <w:sz w:val="28"/>
          <w:szCs w:val="28"/>
        </w:rPr>
        <w:t>其中的某一项，那么，他必须献牲：</w:t>
      </w:r>
    </w:p>
    <w:p w:rsidR="000859F7" w:rsidRPr="00902AE5" w:rsidRDefault="000859F7" w:rsidP="000859F7">
      <w:pPr>
        <w:numPr>
          <w:ilvl w:val="0"/>
          <w:numId w:val="6"/>
        </w:numPr>
        <w:spacing w:line="360" w:lineRule="auto"/>
        <w:rPr>
          <w:rFonts w:ascii="SimSun" w:hAnsi="SimSun"/>
          <w:kern w:val="26"/>
          <w:sz w:val="28"/>
          <w:szCs w:val="28"/>
        </w:rPr>
      </w:pPr>
      <w:r w:rsidRPr="00902AE5">
        <w:rPr>
          <w:rFonts w:ascii="STLiti" w:eastAsia="STLiti" w:hAnsi="SimSun" w:hint="eastAsia"/>
          <w:snapToGrid w:val="0"/>
          <w:color w:val="000000"/>
          <w:kern w:val="26"/>
          <w:sz w:val="28"/>
          <w:szCs w:val="28"/>
        </w:rPr>
        <w:t>戒关受戒。</w:t>
      </w:r>
    </w:p>
    <w:p w:rsidR="000859F7" w:rsidRPr="00902AE5" w:rsidRDefault="000859F7" w:rsidP="000859F7">
      <w:pPr>
        <w:numPr>
          <w:ilvl w:val="0"/>
          <w:numId w:val="6"/>
        </w:numPr>
        <w:spacing w:line="360" w:lineRule="auto"/>
        <w:rPr>
          <w:rFonts w:ascii="SimSun" w:hAnsi="SimSun"/>
          <w:kern w:val="26"/>
          <w:sz w:val="28"/>
          <w:szCs w:val="28"/>
        </w:rPr>
      </w:pPr>
      <w:r w:rsidRPr="00902AE5">
        <w:rPr>
          <w:rFonts w:ascii="STLiti" w:eastAsia="STLiti" w:hAnsi="SimSun" w:hint="eastAsia"/>
          <w:snapToGrid w:val="0"/>
          <w:color w:val="000000"/>
          <w:kern w:val="26"/>
          <w:sz w:val="28"/>
          <w:szCs w:val="28"/>
        </w:rPr>
        <w:t>昼夜兼备进驻阿拉法特。</w:t>
      </w:r>
    </w:p>
    <w:p w:rsidR="000859F7" w:rsidRPr="00902AE5" w:rsidRDefault="000859F7" w:rsidP="000859F7">
      <w:pPr>
        <w:numPr>
          <w:ilvl w:val="0"/>
          <w:numId w:val="6"/>
        </w:numPr>
        <w:spacing w:line="360" w:lineRule="auto"/>
        <w:rPr>
          <w:rFonts w:ascii="STLiti" w:eastAsia="STLiti" w:hAnsi="SimSun"/>
          <w:snapToGrid w:val="0"/>
          <w:color w:val="000000"/>
          <w:kern w:val="26"/>
          <w:sz w:val="28"/>
          <w:szCs w:val="28"/>
        </w:rPr>
      </w:pPr>
      <w:r w:rsidRPr="00902AE5">
        <w:rPr>
          <w:rFonts w:ascii="STLiti" w:eastAsia="STLiti" w:hAnsi="SimSun" w:hint="eastAsia"/>
          <w:snapToGrid w:val="0"/>
          <w:color w:val="000000"/>
          <w:kern w:val="26"/>
          <w:sz w:val="28"/>
          <w:szCs w:val="28"/>
        </w:rPr>
        <w:t>夜宿穆兹代里发和米那。</w:t>
      </w:r>
    </w:p>
    <w:p w:rsidR="000859F7" w:rsidRPr="00902AE5" w:rsidRDefault="000859F7" w:rsidP="000859F7">
      <w:pPr>
        <w:numPr>
          <w:ilvl w:val="0"/>
          <w:numId w:val="6"/>
        </w:numPr>
        <w:spacing w:line="360" w:lineRule="auto"/>
        <w:rPr>
          <w:rFonts w:ascii="STLiti" w:eastAsia="STLiti" w:hAnsi="SimSun"/>
          <w:snapToGrid w:val="0"/>
          <w:color w:val="000000"/>
          <w:kern w:val="26"/>
          <w:sz w:val="28"/>
          <w:szCs w:val="28"/>
        </w:rPr>
      </w:pPr>
      <w:r w:rsidRPr="00902AE5">
        <w:rPr>
          <w:rFonts w:ascii="STLiti" w:eastAsia="STLiti" w:hAnsi="SimSun" w:hint="eastAsia"/>
          <w:snapToGrid w:val="0"/>
          <w:color w:val="000000"/>
          <w:kern w:val="26"/>
          <w:sz w:val="28"/>
          <w:szCs w:val="28"/>
        </w:rPr>
        <w:t>打石。</w:t>
      </w:r>
    </w:p>
    <w:p w:rsidR="000859F7" w:rsidRPr="00902AE5" w:rsidRDefault="000859F7" w:rsidP="000859F7">
      <w:pPr>
        <w:numPr>
          <w:ilvl w:val="0"/>
          <w:numId w:val="6"/>
        </w:numPr>
        <w:spacing w:line="360" w:lineRule="auto"/>
        <w:rPr>
          <w:rFonts w:ascii="STLiti" w:eastAsia="STLiti" w:hAnsi="SimSun"/>
          <w:snapToGrid w:val="0"/>
          <w:color w:val="000000"/>
          <w:kern w:val="26"/>
          <w:sz w:val="28"/>
          <w:szCs w:val="28"/>
        </w:rPr>
      </w:pPr>
      <w:r w:rsidRPr="00902AE5">
        <w:rPr>
          <w:rFonts w:ascii="STLiti" w:eastAsia="STLiti" w:hAnsi="SimSun" w:hint="eastAsia"/>
          <w:snapToGrid w:val="0"/>
          <w:color w:val="000000"/>
          <w:kern w:val="26"/>
          <w:sz w:val="28"/>
          <w:szCs w:val="28"/>
        </w:rPr>
        <w:t>辞朝。</w:t>
      </w:r>
    </w:p>
    <w:p w:rsidR="000859F7" w:rsidRPr="00F846D8" w:rsidRDefault="000859F7" w:rsidP="000859F7">
      <w:pPr>
        <w:spacing w:line="360" w:lineRule="auto"/>
        <w:ind w:firstLine="522"/>
        <w:rPr>
          <w:rFonts w:ascii="SimSun" w:hAnsi="SimSun"/>
          <w:kern w:val="26"/>
          <w:sz w:val="28"/>
          <w:szCs w:val="28"/>
        </w:rPr>
      </w:pPr>
      <w:r w:rsidRPr="00F846D8">
        <w:rPr>
          <w:rFonts w:ascii="SimSun" w:hAnsi="SimSun" w:hint="eastAsia"/>
          <w:kern w:val="26"/>
          <w:sz w:val="28"/>
          <w:szCs w:val="28"/>
        </w:rPr>
        <w:t>｛如果是月经妇，在她旅行时，对她没有辞朝。｝</w:t>
      </w:r>
    </w:p>
    <w:p w:rsidR="000859F7" w:rsidRPr="0041344B" w:rsidRDefault="006A61F3" w:rsidP="00863345">
      <w:pPr>
        <w:spacing w:beforeLines="100" w:afterLines="100" w:line="360" w:lineRule="auto"/>
        <w:jc w:val="center"/>
        <w:rPr>
          <w:rFonts w:ascii="STXinwei" w:eastAsia="STXinwei" w:hAnsi="SimSun" w:cs="Arial"/>
          <w:kern w:val="26"/>
          <w:sz w:val="36"/>
          <w:szCs w:val="36"/>
        </w:rPr>
      </w:pPr>
      <w:r>
        <w:rPr>
          <w:rFonts w:ascii="STXingkai" w:eastAsia="STXingkai" w:hAnsi="SimSun"/>
          <w:b/>
          <w:bCs/>
          <w:kern w:val="26"/>
          <w:sz w:val="28"/>
          <w:szCs w:val="28"/>
        </w:rPr>
        <w:br w:type="page"/>
      </w:r>
      <w:r w:rsidR="000859F7" w:rsidRPr="0041344B">
        <w:rPr>
          <w:rFonts w:ascii="STXinwei" w:eastAsia="STXinwei" w:hAnsi="SimSun" w:cs="Arial" w:hint="eastAsia"/>
          <w:kern w:val="26"/>
          <w:sz w:val="36"/>
          <w:szCs w:val="36"/>
        </w:rPr>
        <w:t>受戒中禁止的事项</w:t>
      </w:r>
    </w:p>
    <w:p w:rsidR="000859F7" w:rsidRPr="00902AE5" w:rsidRDefault="000859F7" w:rsidP="00902AE5">
      <w:pPr>
        <w:spacing w:line="360" w:lineRule="auto"/>
        <w:ind w:firstLineChars="200" w:firstLine="560"/>
        <w:rPr>
          <w:rFonts w:ascii="STLiti" w:eastAsia="STLiti" w:hAnsi="SimSun"/>
          <w:snapToGrid w:val="0"/>
          <w:color w:val="000000"/>
          <w:kern w:val="26"/>
          <w:sz w:val="28"/>
          <w:szCs w:val="28"/>
        </w:rPr>
      </w:pPr>
      <w:r w:rsidRPr="00902AE5">
        <w:rPr>
          <w:rFonts w:ascii="STLiti" w:eastAsia="STLiti" w:hAnsi="SimSun" w:hint="eastAsia"/>
          <w:snapToGrid w:val="0"/>
          <w:color w:val="000000"/>
          <w:kern w:val="26"/>
          <w:sz w:val="28"/>
          <w:szCs w:val="28"/>
        </w:rPr>
        <w:t>以下我们就提出法律</w:t>
      </w:r>
      <w:r w:rsidRPr="00902AE5">
        <w:rPr>
          <w:rFonts w:ascii="STLiti" w:eastAsia="STLiti" w:hAnsi="SimSun" w:cs="SimSun" w:hint="eastAsia"/>
          <w:snapToGrid w:val="0"/>
          <w:color w:val="000000"/>
          <w:kern w:val="26"/>
          <w:sz w:val="28"/>
          <w:szCs w:val="28"/>
        </w:rPr>
        <w:t>规</w:t>
      </w:r>
      <w:r w:rsidRPr="00902AE5">
        <w:rPr>
          <w:rFonts w:ascii="STLiti" w:eastAsia="STLiti" w:hAnsi="SimSun" w:hint="eastAsia"/>
          <w:snapToGrid w:val="0"/>
          <w:color w:val="000000"/>
          <w:kern w:val="26"/>
          <w:sz w:val="28"/>
          <w:szCs w:val="28"/>
        </w:rPr>
        <w:t>定禁止受戒者的诸多事项：</w:t>
      </w:r>
    </w:p>
    <w:p w:rsidR="000859F7" w:rsidRPr="00ED0F2A" w:rsidRDefault="000859F7" w:rsidP="000859F7">
      <w:pPr>
        <w:widowControl/>
        <w:spacing w:line="360" w:lineRule="auto"/>
        <w:ind w:firstLineChars="200" w:firstLine="560"/>
        <w:rPr>
          <w:rFonts w:ascii="SimSun" w:hAnsi="SimSun" w:cs="Traditional Arabic"/>
          <w:bCs/>
          <w:kern w:val="28"/>
          <w:sz w:val="28"/>
          <w:szCs w:val="28"/>
          <w:lang w:val="zh-CN"/>
        </w:rPr>
      </w:pPr>
      <w:r>
        <w:rPr>
          <w:rFonts w:ascii="SimSun" w:hAnsi="SimSun" w:cs="Traditional Arabic" w:hint="eastAsia"/>
          <w:bCs/>
          <w:kern w:val="28"/>
          <w:sz w:val="28"/>
          <w:szCs w:val="28"/>
          <w:lang w:val="zh-CN"/>
        </w:rPr>
        <w:t>1-</w:t>
      </w:r>
      <w:r w:rsidRPr="00ED0F2A">
        <w:rPr>
          <w:rFonts w:ascii="SimSun" w:hAnsi="SimSun" w:cs="Traditional Arabic" w:hint="eastAsia"/>
          <w:bCs/>
          <w:kern w:val="28"/>
          <w:sz w:val="28"/>
          <w:szCs w:val="28"/>
          <w:lang w:val="zh-CN"/>
        </w:rPr>
        <w:t>性交及其各种因素。如：带着性欲的亲吻和抚摸。</w:t>
      </w:r>
    </w:p>
    <w:p w:rsidR="000859F7" w:rsidRPr="00ED0F2A" w:rsidRDefault="000859F7" w:rsidP="000859F7">
      <w:pPr>
        <w:widowControl/>
        <w:spacing w:line="360" w:lineRule="auto"/>
        <w:ind w:firstLineChars="200" w:firstLine="560"/>
        <w:rPr>
          <w:rFonts w:ascii="SimSun" w:hAnsi="SimSun" w:cs="Traditional Arabic"/>
          <w:bCs/>
          <w:kern w:val="28"/>
          <w:sz w:val="28"/>
          <w:szCs w:val="28"/>
          <w:lang w:val="zh-CN"/>
        </w:rPr>
      </w:pPr>
      <w:r>
        <w:rPr>
          <w:rFonts w:ascii="SimSun" w:hAnsi="SimSun" w:cs="Traditional Arabic" w:hint="eastAsia"/>
          <w:bCs/>
          <w:kern w:val="28"/>
          <w:sz w:val="28"/>
          <w:szCs w:val="28"/>
          <w:lang w:val="zh-CN"/>
        </w:rPr>
        <w:t>2-</w:t>
      </w:r>
      <w:r w:rsidRPr="00ED0F2A">
        <w:rPr>
          <w:rFonts w:ascii="SimSun" w:hAnsi="SimSun" w:cs="Traditional Arabic" w:hint="eastAsia"/>
          <w:bCs/>
          <w:kern w:val="28"/>
          <w:sz w:val="28"/>
          <w:szCs w:val="28"/>
          <w:lang w:val="zh-CN"/>
        </w:rPr>
        <w:t>做任何使人违背顺从真主的过错和反叛的事情。</w:t>
      </w:r>
    </w:p>
    <w:p w:rsidR="000859F7" w:rsidRPr="00ED0F2A" w:rsidRDefault="000859F7" w:rsidP="000859F7">
      <w:pPr>
        <w:widowControl/>
        <w:spacing w:line="360" w:lineRule="auto"/>
        <w:ind w:firstLineChars="200" w:firstLine="560"/>
        <w:rPr>
          <w:rFonts w:ascii="SimSun" w:hAnsi="SimSun" w:cs="Traditional Arabic"/>
          <w:bCs/>
          <w:kern w:val="28"/>
          <w:sz w:val="28"/>
          <w:szCs w:val="28"/>
          <w:lang w:val="zh-CN"/>
        </w:rPr>
      </w:pPr>
      <w:r>
        <w:rPr>
          <w:rFonts w:ascii="SimSun" w:hAnsi="SimSun" w:cs="Traditional Arabic" w:hint="eastAsia"/>
          <w:bCs/>
          <w:kern w:val="28"/>
          <w:sz w:val="28"/>
          <w:szCs w:val="28"/>
          <w:lang w:val="zh-CN"/>
        </w:rPr>
        <w:t>3-</w:t>
      </w:r>
      <w:r w:rsidRPr="00ED0F2A">
        <w:rPr>
          <w:rFonts w:ascii="SimSun" w:hAnsi="SimSun" w:cs="Traditional Arabic" w:hint="eastAsia"/>
          <w:bCs/>
          <w:kern w:val="28"/>
          <w:sz w:val="28"/>
          <w:szCs w:val="28"/>
          <w:lang w:val="zh-CN"/>
        </w:rPr>
        <w:t>与同伴、服务员等人争吵。｛这里禁止的争吵：指的是无意义的争辩，或虚妄的争辩，至于需求真理的争辩是嘉义的，或者是当然的。清高的真主说：</w:t>
      </w:r>
    </w:p>
    <w:p w:rsidR="000859F7" w:rsidRPr="00ED0F2A" w:rsidRDefault="000859F7" w:rsidP="000859F7">
      <w:pPr>
        <w:bidi/>
        <w:ind w:firstLineChars="200" w:firstLine="600"/>
        <w:rPr>
          <w:rFonts w:ascii="QCF_BSML" w:hAnsi="QCF_BSML" w:cs="QCF_BSML"/>
          <w:b/>
          <w:bCs/>
          <w:color w:val="0000FF"/>
          <w:kern w:val="28"/>
          <w:sz w:val="30"/>
          <w:szCs w:val="30"/>
          <w:rtl/>
        </w:rPr>
      </w:pPr>
      <w:r w:rsidRPr="00D831E9">
        <w:rPr>
          <w:rFonts w:cs="KFGQPC Uthman Taha Naskh"/>
          <w:kern w:val="28"/>
          <w:sz w:val="30"/>
          <w:szCs w:val="30"/>
          <w:rtl/>
        </w:rPr>
        <w:t>قال الله تعالى:</w:t>
      </w:r>
      <w:r w:rsidRPr="00D831E9">
        <w:rPr>
          <w:rFonts w:cs="KFGQPC Uthman Taha Naskh" w:hint="cs"/>
          <w:kern w:val="28"/>
          <w:sz w:val="30"/>
          <w:szCs w:val="30"/>
          <w:rtl/>
        </w:rPr>
        <w:t xml:space="preserve"> </w:t>
      </w:r>
      <w:r w:rsidRPr="001874D8">
        <w:rPr>
          <w:rFonts w:ascii="QCF_BSML" w:hAnsi="QCF_BSML" w:cs="QCF_BSML"/>
          <w:b/>
          <w:bCs/>
          <w:color w:val="0000FF"/>
          <w:kern w:val="28"/>
          <w:sz w:val="30"/>
          <w:szCs w:val="30"/>
          <w:rtl/>
        </w:rPr>
        <w:t>(</w:t>
      </w:r>
      <w:r w:rsidRPr="001874D8">
        <w:rPr>
          <w:rFonts w:ascii="QCF_P281" w:hAnsi="QCF_P281" w:cs="QCF_P281"/>
          <w:b/>
          <w:bCs/>
          <w:color w:val="0000FF"/>
          <w:kern w:val="28"/>
          <w:sz w:val="30"/>
          <w:szCs w:val="30"/>
          <w:rtl/>
        </w:rPr>
        <w:t>ﮭﮮ  ﮯ</w:t>
      </w:r>
      <w:r w:rsidRPr="001874D8">
        <w:rPr>
          <w:rFonts w:ascii="QCF_P281" w:hAnsi="QCF_P281" w:cs="QCF_P281" w:hint="cs"/>
          <w:b/>
          <w:bCs/>
          <w:color w:val="0000FF"/>
          <w:kern w:val="28"/>
          <w:sz w:val="30"/>
          <w:szCs w:val="30"/>
          <w:rtl/>
        </w:rPr>
        <w:t xml:space="preserve"> </w:t>
      </w:r>
      <w:r w:rsidRPr="001874D8">
        <w:rPr>
          <w:rFonts w:ascii="QCF_P281" w:hAnsi="QCF_P281" w:cs="QCF_P281"/>
          <w:b/>
          <w:bCs/>
          <w:color w:val="0000FF"/>
          <w:kern w:val="28"/>
          <w:sz w:val="30"/>
          <w:szCs w:val="30"/>
          <w:rtl/>
        </w:rPr>
        <w:t>ﮰ ﮱ</w:t>
      </w:r>
      <w:r w:rsidRPr="001874D8">
        <w:rPr>
          <w:rFonts w:ascii="QCF_BSML" w:hAnsi="QCF_BSML" w:cs="QCF_BSML"/>
          <w:b/>
          <w:bCs/>
          <w:color w:val="0000FF"/>
          <w:kern w:val="28"/>
          <w:sz w:val="30"/>
          <w:szCs w:val="30"/>
          <w:rtl/>
        </w:rPr>
        <w:t>)</w:t>
      </w:r>
      <w:r w:rsidRPr="00D831E9">
        <w:rPr>
          <w:rFonts w:ascii="QCF_BSML" w:hAnsi="QCF_BSML" w:cs="KFGQPC Uthman Taha Naskh" w:hint="cs"/>
          <w:kern w:val="28"/>
          <w:sz w:val="30"/>
          <w:szCs w:val="30"/>
          <w:rtl/>
        </w:rPr>
        <w:t xml:space="preserve"> </w:t>
      </w:r>
      <w:r w:rsidRPr="00D831E9">
        <w:rPr>
          <w:rFonts w:cs="KFGQPC Uthman Taha Naskh"/>
          <w:kern w:val="28"/>
          <w:sz w:val="30"/>
          <w:szCs w:val="30"/>
        </w:rPr>
        <w:t>]</w:t>
      </w:r>
      <w:r w:rsidRPr="00D831E9">
        <w:rPr>
          <w:rFonts w:cs="KFGQPC Uthman Taha Naskh" w:hint="cs"/>
          <w:kern w:val="28"/>
          <w:sz w:val="30"/>
          <w:szCs w:val="30"/>
          <w:rtl/>
        </w:rPr>
        <w:t>النحل</w:t>
      </w:r>
      <w:r>
        <w:rPr>
          <w:rFonts w:cs="KFGQPC Uthman Taha Naskh" w:hint="cs"/>
          <w:kern w:val="28"/>
          <w:sz w:val="30"/>
          <w:szCs w:val="30"/>
          <w:rtl/>
        </w:rPr>
        <w:t xml:space="preserve">: </w:t>
      </w:r>
      <w:r w:rsidRPr="00D831E9">
        <w:rPr>
          <w:rFonts w:cs="KFGQPC Uthman Taha Naskh" w:hint="cs"/>
          <w:kern w:val="28"/>
          <w:sz w:val="30"/>
          <w:szCs w:val="30"/>
          <w:rtl/>
        </w:rPr>
        <w:t>125</w:t>
      </w:r>
    </w:p>
    <w:p w:rsidR="000859F7" w:rsidRPr="00F846D8" w:rsidRDefault="000859F7" w:rsidP="000859F7">
      <w:pPr>
        <w:spacing w:line="360" w:lineRule="auto"/>
        <w:ind w:firstLineChars="200" w:firstLine="562"/>
        <w:rPr>
          <w:rFonts w:ascii="SimSun" w:hAnsi="SimSun"/>
          <w:kern w:val="26"/>
          <w:sz w:val="28"/>
          <w:szCs w:val="28"/>
        </w:rPr>
      </w:pPr>
      <w:r w:rsidRPr="00F846D8">
        <w:rPr>
          <w:rFonts w:ascii="SimSun" w:hAnsi="SimSun" w:hint="eastAsia"/>
          <w:b/>
          <w:bCs/>
          <w:color w:val="800000"/>
          <w:kern w:val="26"/>
          <w:sz w:val="28"/>
          <w:szCs w:val="28"/>
          <w:lang w:val="zh-CN"/>
        </w:rPr>
        <w:t>【</w:t>
      </w:r>
      <w:r w:rsidRPr="00D831E9">
        <w:rPr>
          <w:rFonts w:ascii="SimSun" w:hAnsi="SimSun" w:hint="eastAsia"/>
          <w:b/>
          <w:bCs/>
          <w:color w:val="800000"/>
          <w:kern w:val="28"/>
          <w:sz w:val="28"/>
          <w:szCs w:val="28"/>
        </w:rPr>
        <w:t>你应当以最优秀的态度与人辩论</w:t>
      </w:r>
      <w:r w:rsidRPr="00F846D8">
        <w:rPr>
          <w:rFonts w:ascii="SimSun" w:hAnsi="SimSun" w:hint="eastAsia"/>
          <w:b/>
          <w:bCs/>
          <w:color w:val="800000"/>
          <w:kern w:val="26"/>
          <w:sz w:val="28"/>
          <w:szCs w:val="28"/>
        </w:rPr>
        <w:t>。</w:t>
      </w:r>
      <w:r w:rsidRPr="00F846D8">
        <w:rPr>
          <w:rFonts w:ascii="SimSun" w:hAnsi="SimSun" w:hint="eastAsia"/>
          <w:b/>
          <w:bCs/>
          <w:color w:val="800000"/>
          <w:kern w:val="26"/>
          <w:sz w:val="28"/>
          <w:szCs w:val="28"/>
          <w:lang w:val="zh-CN"/>
        </w:rPr>
        <w:t>】</w:t>
      </w:r>
      <w:r w:rsidRPr="00F846D8">
        <w:rPr>
          <w:rStyle w:val="a9"/>
          <w:rFonts w:ascii="SimSun" w:hAnsi="SimSun"/>
          <w:kern w:val="26"/>
          <w:sz w:val="28"/>
          <w:szCs w:val="28"/>
        </w:rPr>
        <w:footnoteReference w:id="465"/>
      </w:r>
    </w:p>
    <w:p w:rsidR="000859F7" w:rsidRPr="00ED0F2A" w:rsidRDefault="000859F7" w:rsidP="000859F7">
      <w:pPr>
        <w:widowControl/>
        <w:spacing w:line="360" w:lineRule="auto"/>
        <w:ind w:firstLineChars="200" w:firstLine="560"/>
        <w:rPr>
          <w:rFonts w:ascii="SimSun" w:hAnsi="SimSun" w:cs="Traditional Arabic"/>
          <w:bCs/>
          <w:kern w:val="28"/>
          <w:sz w:val="28"/>
          <w:szCs w:val="28"/>
          <w:lang w:val="zh-CN"/>
        </w:rPr>
      </w:pPr>
      <w:r w:rsidRPr="00ED0F2A">
        <w:rPr>
          <w:rFonts w:ascii="SimSun" w:hAnsi="SimSun" w:cs="Traditional Arabic" w:hint="eastAsia"/>
          <w:bCs/>
          <w:kern w:val="28"/>
          <w:sz w:val="28"/>
          <w:szCs w:val="28"/>
          <w:lang w:val="zh-CN"/>
        </w:rPr>
        <w:t>禁止这些事项的根据是清高的真主说：</w:t>
      </w:r>
    </w:p>
    <w:p w:rsidR="000859F7" w:rsidRPr="00ED0F2A" w:rsidRDefault="000859F7" w:rsidP="000859F7">
      <w:pPr>
        <w:bidi/>
        <w:ind w:firstLineChars="200" w:firstLine="600"/>
        <w:rPr>
          <w:rFonts w:ascii="QCF_BSML" w:hAnsi="QCF_BSML" w:cs="QCF_BSML"/>
          <w:b/>
          <w:bCs/>
          <w:color w:val="0000FF"/>
          <w:kern w:val="28"/>
          <w:sz w:val="30"/>
          <w:szCs w:val="30"/>
          <w:rtl/>
        </w:rPr>
      </w:pPr>
      <w:r w:rsidRPr="00D831E9">
        <w:rPr>
          <w:rStyle w:val="Char9"/>
          <w:rFonts w:ascii="SimSun" w:hAnsi="SimSun" w:cs="KFGQPC Uthman Taha Naskh"/>
          <w:kern w:val="28"/>
          <w:sz w:val="30"/>
          <w:szCs w:val="30"/>
          <w:rtl/>
        </w:rPr>
        <w:t xml:space="preserve">قال الله تعالى: </w:t>
      </w:r>
      <w:r w:rsidRPr="00D831E9">
        <w:rPr>
          <w:rFonts w:ascii="SimSun" w:hAnsi="SimSun" w:cs="QCF_BSML"/>
          <w:b/>
          <w:bCs/>
          <w:color w:val="0000FF"/>
          <w:kern w:val="28"/>
          <w:sz w:val="30"/>
          <w:szCs w:val="30"/>
          <w:rtl/>
        </w:rPr>
        <w:t>(</w:t>
      </w:r>
      <w:r w:rsidRPr="00D831E9">
        <w:rPr>
          <w:rFonts w:ascii="SimSun" w:hAnsi="SimSun" w:cs="QCF_P031"/>
          <w:b/>
          <w:bCs/>
          <w:color w:val="0000FF"/>
          <w:kern w:val="28"/>
          <w:sz w:val="30"/>
          <w:szCs w:val="30"/>
          <w:rtl/>
        </w:rPr>
        <w:t>ﭔﭕ ﭖ ﭗ ﭘ ﭙ ﭚ ﭛ ﭜ ﭝ ﭞ ﭟ ﭠ</w:t>
      </w:r>
      <w:r w:rsidRPr="00D831E9">
        <w:rPr>
          <w:rFonts w:ascii="SimSun" w:hAnsi="SimSun" w:cs="QCF_BSML"/>
          <w:b/>
          <w:bCs/>
          <w:color w:val="0000FF"/>
          <w:kern w:val="28"/>
          <w:sz w:val="30"/>
          <w:szCs w:val="30"/>
          <w:rtl/>
        </w:rPr>
        <w:t>)</w:t>
      </w:r>
      <w:r w:rsidRPr="00D831E9">
        <w:rPr>
          <w:rFonts w:ascii="SimSun" w:hAnsi="SimSun" w:hint="cs"/>
          <w:b/>
          <w:bCs/>
          <w:color w:val="0000FF"/>
          <w:kern w:val="28"/>
          <w:sz w:val="30"/>
          <w:szCs w:val="30"/>
          <w:rtl/>
        </w:rPr>
        <w:t xml:space="preserve"> </w:t>
      </w:r>
      <w:r w:rsidRPr="00D831E9">
        <w:rPr>
          <w:rStyle w:val="Char9"/>
          <w:rFonts w:ascii="SimSun" w:hAnsi="SimSun" w:cs="KFGQPC Uthman Taha Naskh"/>
          <w:kern w:val="28"/>
          <w:sz w:val="30"/>
          <w:szCs w:val="30"/>
          <w:rtl/>
        </w:rPr>
        <w:t>البقرة: 197</w:t>
      </w:r>
    </w:p>
    <w:p w:rsidR="000859F7" w:rsidRPr="00F846D8" w:rsidRDefault="000859F7" w:rsidP="000859F7">
      <w:pPr>
        <w:spacing w:line="360" w:lineRule="auto"/>
        <w:ind w:firstLineChars="200" w:firstLine="562"/>
        <w:rPr>
          <w:rFonts w:ascii="SimSun" w:hAnsi="SimSun"/>
          <w:kern w:val="26"/>
          <w:sz w:val="28"/>
          <w:szCs w:val="28"/>
        </w:rPr>
      </w:pPr>
      <w:r w:rsidRPr="00F846D8">
        <w:rPr>
          <w:rFonts w:ascii="SimSun" w:hAnsi="SimSun" w:hint="eastAsia"/>
          <w:b/>
          <w:bCs/>
          <w:color w:val="800000"/>
          <w:kern w:val="26"/>
          <w:sz w:val="28"/>
          <w:szCs w:val="28"/>
          <w:lang w:val="zh-CN"/>
        </w:rPr>
        <w:t>【</w:t>
      </w:r>
      <w:r w:rsidRPr="00F846D8">
        <w:rPr>
          <w:rFonts w:ascii="SimSun" w:hAnsi="SimSun" w:hint="eastAsia"/>
          <w:b/>
          <w:bCs/>
          <w:color w:val="800000"/>
          <w:kern w:val="26"/>
          <w:sz w:val="28"/>
          <w:szCs w:val="28"/>
        </w:rPr>
        <w:t>凡在这几个月内决计朝觐的人，在朝觐中当戒除淫辞、恶言和争辩。</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466"/>
      </w:r>
    </w:p>
    <w:p w:rsidR="000859F7" w:rsidRPr="00ED0F2A" w:rsidRDefault="000859F7" w:rsidP="000859F7">
      <w:pPr>
        <w:widowControl/>
        <w:spacing w:line="360" w:lineRule="auto"/>
        <w:ind w:firstLineChars="200" w:firstLine="560"/>
        <w:rPr>
          <w:rFonts w:ascii="SimSun" w:hAnsi="SimSun" w:cs="Traditional Arabic"/>
          <w:bCs/>
          <w:kern w:val="28"/>
          <w:sz w:val="28"/>
          <w:szCs w:val="28"/>
          <w:lang w:val="zh-CN"/>
        </w:rPr>
      </w:pPr>
      <w:r>
        <w:rPr>
          <w:rFonts w:ascii="SimSun" w:hAnsi="SimSun" w:cs="Traditional Arabic" w:hint="eastAsia"/>
          <w:bCs/>
          <w:kern w:val="28"/>
          <w:sz w:val="28"/>
          <w:szCs w:val="28"/>
          <w:lang w:val="zh-CN"/>
        </w:rPr>
        <w:t>4-</w:t>
      </w:r>
      <w:r w:rsidRPr="00ED0F2A">
        <w:rPr>
          <w:rFonts w:ascii="SimSun" w:hAnsi="SimSun" w:cs="Traditional Arabic" w:hint="eastAsia"/>
          <w:bCs/>
          <w:kern w:val="28"/>
          <w:sz w:val="28"/>
          <w:szCs w:val="28"/>
          <w:lang w:val="zh-CN"/>
        </w:rPr>
        <w:t>穿缝制的衣服。如：衬衣、斗篷、帽子、外袍或裤子，或头巾、红毡帽等等所有戴在头上的。同样，禁止穿熏香的衣服，禁止穿（缝制的）鞋子，允许穿凉鞋。如果找不到凉鞋，可以让他穿鞋子。</w:t>
      </w:r>
    </w:p>
    <w:p w:rsidR="000859F7" w:rsidRPr="00ED0F2A" w:rsidRDefault="000859F7" w:rsidP="000859F7">
      <w:pPr>
        <w:widowControl/>
        <w:spacing w:line="360" w:lineRule="auto"/>
        <w:ind w:firstLineChars="200" w:firstLine="560"/>
        <w:rPr>
          <w:rFonts w:ascii="SimSun" w:hAnsi="SimSun" w:cs="Traditional Arabic"/>
          <w:bCs/>
          <w:kern w:val="28"/>
          <w:sz w:val="28"/>
          <w:szCs w:val="28"/>
          <w:lang w:val="zh-CN"/>
        </w:rPr>
      </w:pPr>
      <w:r>
        <w:rPr>
          <w:rFonts w:ascii="SimSun" w:hAnsi="SimSun" w:cs="Traditional Arabic" w:hint="eastAsia"/>
          <w:bCs/>
          <w:kern w:val="28"/>
          <w:sz w:val="28"/>
          <w:szCs w:val="28"/>
          <w:lang w:val="zh-CN"/>
        </w:rPr>
        <w:t>5-</w:t>
      </w:r>
      <w:r w:rsidRPr="00ED0F2A">
        <w:rPr>
          <w:rFonts w:ascii="SimSun" w:hAnsi="SimSun" w:cs="Traditional Arabic" w:hint="eastAsia"/>
          <w:bCs/>
          <w:kern w:val="28"/>
          <w:sz w:val="28"/>
          <w:szCs w:val="28"/>
          <w:lang w:val="zh-CN"/>
        </w:rPr>
        <w:t>学者们一致公认这是专门针对男人的。</w:t>
      </w:r>
    </w:p>
    <w:p w:rsidR="000859F7" w:rsidRDefault="000859F7" w:rsidP="000859F7">
      <w:pPr>
        <w:widowControl/>
        <w:spacing w:line="360" w:lineRule="auto"/>
        <w:ind w:firstLineChars="200" w:firstLine="560"/>
        <w:rPr>
          <w:rFonts w:ascii="SimSun" w:hAnsi="SimSun"/>
          <w:b/>
          <w:bCs/>
          <w:color w:val="008000"/>
          <w:kern w:val="26"/>
          <w:sz w:val="28"/>
          <w:szCs w:val="28"/>
          <w:rtl/>
        </w:rPr>
      </w:pPr>
      <w:r>
        <w:rPr>
          <w:rFonts w:ascii="SimSun" w:hAnsi="SimSun" w:hint="eastAsia"/>
          <w:kern w:val="26"/>
          <w:sz w:val="28"/>
          <w:szCs w:val="28"/>
        </w:rPr>
        <w:t>6-</w:t>
      </w:r>
      <w:r w:rsidRPr="00F846D8">
        <w:rPr>
          <w:rFonts w:ascii="SimSun" w:hAnsi="SimSun" w:hint="eastAsia"/>
          <w:kern w:val="26"/>
          <w:sz w:val="28"/>
          <w:szCs w:val="28"/>
        </w:rPr>
        <w:t>至于</w:t>
      </w:r>
      <w:r w:rsidRPr="00ED0F2A">
        <w:rPr>
          <w:rFonts w:ascii="SimSun" w:hAnsi="SimSun" w:cs="Traditional Arabic" w:hint="eastAsia"/>
          <w:bCs/>
          <w:kern w:val="28"/>
          <w:sz w:val="28"/>
          <w:szCs w:val="28"/>
          <w:lang w:val="zh-CN"/>
        </w:rPr>
        <w:t>女人</w:t>
      </w:r>
      <w:r w:rsidRPr="00F846D8">
        <w:rPr>
          <w:rFonts w:ascii="SimSun" w:hAnsi="SimSun" w:hint="eastAsia"/>
          <w:kern w:val="26"/>
          <w:sz w:val="28"/>
          <w:szCs w:val="28"/>
        </w:rPr>
        <w:t>，除了擦过香的衣服、面纱</w:t>
      </w:r>
      <w:r w:rsidRPr="00F846D8">
        <w:rPr>
          <w:rStyle w:val="a9"/>
          <w:rFonts w:ascii="SimSun" w:hAnsi="SimSun"/>
          <w:kern w:val="26"/>
          <w:sz w:val="28"/>
          <w:szCs w:val="28"/>
        </w:rPr>
        <w:footnoteReference w:id="467"/>
      </w:r>
      <w:r w:rsidRPr="00F846D8">
        <w:rPr>
          <w:rFonts w:ascii="SimSun" w:hAnsi="SimSun" w:hint="eastAsia"/>
          <w:kern w:val="26"/>
          <w:sz w:val="28"/>
          <w:szCs w:val="28"/>
        </w:rPr>
        <w:t>和手套之外，允许她随意地穿任何服饰。</w:t>
      </w:r>
      <w:r>
        <w:rPr>
          <w:rFonts w:ascii="SimSun" w:hAnsi="SimSun" w:cs="Arial" w:hint="eastAsia"/>
          <w:b/>
          <w:bCs/>
          <w:color w:val="008000"/>
          <w:kern w:val="26"/>
          <w:sz w:val="28"/>
          <w:szCs w:val="28"/>
        </w:rPr>
        <w:t>主的使者</w:t>
      </w:r>
      <w:r w:rsidR="00253D81">
        <w:rPr>
          <w:rFonts w:ascii="SimSun" w:hAnsi="SimSun"/>
          <w:b/>
          <w:bCs/>
          <w:color w:val="008000"/>
          <w:kern w:val="26"/>
          <w:sz w:val="28"/>
          <w:szCs w:val="28"/>
          <w:rtl/>
        </w:rPr>
      </w:r>
      <w:r w:rsidR="00253D81" w:rsidRPr="00253D81">
        <w:rPr>
          <w:rFonts w:ascii="SimSun" w:hAnsi="SimSun"/>
          <w:b/>
          <w:bCs/>
          <w:color w:val="008000"/>
          <w:kern w:val="26"/>
          <w:sz w:val="28"/>
          <w:szCs w:val="28"/>
        </w:rPr>
        <w:pict>
          <v:shape id="_x0000_s1466"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66" inset="0,0,0,0">
              <w:txbxContent>
                <w:p w:rsidR="000859F7" w:rsidRPr="00ED0F2A" w:rsidRDefault="000859F7" w:rsidP="000859F7">
                  <w:pPr>
                    <w:spacing w:line="120" w:lineRule="exact"/>
                    <w:jc w:val="center"/>
                    <w:rPr>
                      <w:rFonts w:ascii="SimSun" w:hAnsi="SimSun" w:cs="Arial"/>
                      <w:b/>
                      <w:bCs/>
                      <w:color w:val="008000"/>
                      <w:kern w:val="24"/>
                      <w:sz w:val="8"/>
                      <w:szCs w:val="8"/>
                    </w:rPr>
                  </w:pPr>
                  <w:r w:rsidRPr="00ED0F2A">
                    <w:rPr>
                      <w:rFonts w:ascii="SimSun" w:hAnsi="SimSun" w:cs="Arial" w:hint="eastAsia"/>
                      <w:b/>
                      <w:bCs/>
                      <w:color w:val="008000"/>
                      <w:kern w:val="24"/>
                      <w:sz w:val="8"/>
                      <w:szCs w:val="8"/>
                    </w:rPr>
                    <w:t>愿主赐福之</w:t>
                  </w:r>
                </w:p>
                <w:p w:rsidR="000859F7" w:rsidRPr="00ED0F2A" w:rsidRDefault="000859F7" w:rsidP="000859F7">
                  <w:pPr>
                    <w:spacing w:line="120" w:lineRule="exact"/>
                    <w:jc w:val="center"/>
                    <w:rPr>
                      <w:rFonts w:ascii="SimSun" w:hAnsi="SimSun" w:cs="Arial"/>
                      <w:b/>
                      <w:bCs/>
                      <w:color w:val="008000"/>
                      <w:kern w:val="24"/>
                      <w:sz w:val="8"/>
                      <w:szCs w:val="8"/>
                    </w:rPr>
                  </w:pPr>
                  <w:r w:rsidRPr="00ED0F2A">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0859F7" w:rsidRDefault="000859F7" w:rsidP="00902AE5">
      <w:pPr>
        <w:bidi/>
        <w:ind w:firstLineChars="200" w:firstLine="602"/>
        <w:rPr>
          <w:rFonts w:ascii="SimSun" w:hAnsi="SimSun"/>
          <w:b/>
          <w:bCs/>
          <w:color w:val="008000"/>
          <w:kern w:val="26"/>
          <w:sz w:val="28"/>
          <w:szCs w:val="28"/>
        </w:rPr>
      </w:pPr>
      <w:r w:rsidRPr="00D831E9">
        <w:rPr>
          <w:rStyle w:val="Char9"/>
          <w:rFonts w:ascii="SimSun" w:hAnsi="SimSun" w:cs="KFGQPC Uthman Taha Naskh"/>
          <w:b/>
          <w:bCs/>
          <w:color w:val="008000"/>
          <w:kern w:val="28"/>
          <w:szCs w:val="30"/>
          <w:rtl/>
        </w:rPr>
        <w:t>قال رسول الله ﷺ: «</w:t>
      </w:r>
      <w:r w:rsidR="00902AE5">
        <w:rPr>
          <w:rFonts w:cs="KFGQPC Uthman Taha Naskh"/>
          <w:b/>
          <w:bCs/>
          <w:color w:val="008000"/>
          <w:kern w:val="28"/>
          <w:sz w:val="30"/>
          <w:szCs w:val="30"/>
          <w:rtl/>
        </w:rPr>
        <w:t>لا تنتقب المرأة المحرمة</w:t>
      </w:r>
      <w:r w:rsidRPr="00ED0F2A">
        <w:rPr>
          <w:rFonts w:cs="KFGQPC Uthman Taha Naskh"/>
          <w:b/>
          <w:bCs/>
          <w:color w:val="008000"/>
          <w:kern w:val="28"/>
          <w:sz w:val="30"/>
          <w:szCs w:val="30"/>
          <w:rtl/>
        </w:rPr>
        <w:t xml:space="preserve"> ولا تلبس القفازين</w:t>
      </w:r>
      <w:r w:rsidRPr="00D831E9">
        <w:rPr>
          <w:rFonts w:cs="KFGQPC Uthman Taha Naskh"/>
          <w:b/>
          <w:bCs/>
          <w:color w:val="008000"/>
          <w:kern w:val="28"/>
          <w:sz w:val="30"/>
          <w:szCs w:val="30"/>
          <w:rtl/>
        </w:rPr>
        <w:t xml:space="preserve">» </w:t>
      </w:r>
      <w:r w:rsidRPr="00D831E9">
        <w:rPr>
          <w:rStyle w:val="Char9"/>
          <w:rFonts w:ascii="SimSun" w:hAnsi="SimSun" w:cs="KFGQPC Uthman Taha Naskh"/>
          <w:kern w:val="28"/>
          <w:sz w:val="30"/>
          <w:szCs w:val="30"/>
          <w:rtl/>
        </w:rPr>
        <w:t>أخرجه</w:t>
      </w:r>
      <w:r>
        <w:rPr>
          <w:rStyle w:val="Char9"/>
          <w:rFonts w:ascii="SimSun" w:hAnsi="SimSun" w:cs="KFGQPC Uthman Taha Naskh" w:hint="cs"/>
          <w:kern w:val="28"/>
          <w:sz w:val="30"/>
          <w:szCs w:val="30"/>
          <w:rtl/>
        </w:rPr>
        <w:t xml:space="preserve"> البخاري</w:t>
      </w:r>
    </w:p>
    <w:p w:rsidR="000859F7" w:rsidRPr="00F846D8" w:rsidRDefault="000859F7" w:rsidP="000859F7">
      <w:pPr>
        <w:widowControl/>
        <w:spacing w:line="360" w:lineRule="auto"/>
        <w:ind w:firstLineChars="200" w:firstLine="562"/>
        <w:rPr>
          <w:rFonts w:ascii="SimSun" w:hAnsi="SimSun" w:cs="Arial"/>
          <w:b/>
          <w:bCs/>
          <w:color w:val="008000"/>
          <w:kern w:val="26"/>
          <w:sz w:val="28"/>
          <w:szCs w:val="28"/>
        </w:rPr>
      </w:pPr>
      <w:r w:rsidRPr="00F846D8">
        <w:rPr>
          <w:rFonts w:ascii="SimSun" w:hAnsi="SimSun" w:hint="eastAsia"/>
          <w:b/>
          <w:bCs/>
          <w:color w:val="008000"/>
          <w:kern w:val="26"/>
          <w:sz w:val="28"/>
          <w:szCs w:val="28"/>
        </w:rPr>
        <w:t>“受戒的女人不要戴</w:t>
      </w:r>
      <w:r w:rsidRPr="006F264C">
        <w:rPr>
          <w:rFonts w:ascii="SimSun" w:hAnsi="SimSun" w:hint="eastAsia"/>
          <w:b/>
          <w:bCs/>
          <w:color w:val="008000"/>
          <w:kern w:val="26"/>
          <w:sz w:val="28"/>
          <w:szCs w:val="28"/>
        </w:rPr>
        <w:t>只露两眼的</w:t>
      </w:r>
      <w:r w:rsidRPr="00F846D8">
        <w:rPr>
          <w:rFonts w:ascii="SimSun" w:hAnsi="SimSun" w:hint="eastAsia"/>
          <w:b/>
          <w:bCs/>
          <w:color w:val="008000"/>
          <w:kern w:val="26"/>
          <w:sz w:val="28"/>
          <w:szCs w:val="28"/>
        </w:rPr>
        <w:t>面纱</w:t>
      </w:r>
      <w:r w:rsidR="00902AE5">
        <w:rPr>
          <w:rFonts w:ascii="SimSun" w:hAnsi="SimSun" w:hint="eastAsia"/>
          <w:b/>
          <w:bCs/>
          <w:color w:val="008000"/>
          <w:kern w:val="26"/>
          <w:sz w:val="28"/>
          <w:szCs w:val="28"/>
        </w:rPr>
        <w:t>，</w:t>
      </w:r>
      <w:r w:rsidRPr="00F846D8">
        <w:rPr>
          <w:rFonts w:ascii="SimSun" w:hAnsi="SimSun" w:hint="eastAsia"/>
          <w:b/>
          <w:bCs/>
          <w:color w:val="008000"/>
          <w:kern w:val="26"/>
          <w:sz w:val="28"/>
          <w:szCs w:val="28"/>
        </w:rPr>
        <w:t>不要戴手套。”</w:t>
      </w:r>
      <w:r w:rsidRPr="00F846D8">
        <w:rPr>
          <w:rStyle w:val="a9"/>
          <w:rFonts w:ascii="SimSun" w:hAnsi="SimSun" w:cs="Arial"/>
          <w:b/>
          <w:bCs/>
          <w:color w:val="008000"/>
          <w:kern w:val="26"/>
          <w:sz w:val="28"/>
          <w:szCs w:val="28"/>
        </w:rPr>
        <w:footnoteReference w:id="468"/>
      </w:r>
    </w:p>
    <w:p w:rsidR="00495ABD" w:rsidRDefault="000859F7" w:rsidP="000859F7">
      <w:pPr>
        <w:spacing w:line="360" w:lineRule="auto"/>
        <w:ind w:firstLineChars="200" w:firstLine="560"/>
        <w:rPr>
          <w:rFonts w:ascii="SimSun" w:hAnsi="SimSun" w:cs="Arial"/>
          <w:kern w:val="26"/>
          <w:sz w:val="28"/>
          <w:szCs w:val="28"/>
        </w:rPr>
      </w:pPr>
      <w:r w:rsidRPr="00F846D8">
        <w:rPr>
          <w:rFonts w:ascii="SimSun" w:hAnsi="SimSun" w:cs="Arial" w:hint="eastAsia"/>
          <w:kern w:val="26"/>
          <w:sz w:val="28"/>
          <w:szCs w:val="28"/>
        </w:rPr>
        <w:t>为了防止男人观看，允许用伞或类似的遮脸，或者用大袍的下垂遮脸。阿依莎说：</w:t>
      </w:r>
    </w:p>
    <w:p w:rsidR="00495ABD" w:rsidRPr="00495ABD" w:rsidRDefault="00495ABD" w:rsidP="00495ABD">
      <w:pPr>
        <w:bidi/>
        <w:ind w:firstLineChars="200" w:firstLine="600"/>
        <w:rPr>
          <w:rStyle w:val="Char9"/>
          <w:rFonts w:ascii="SimSun" w:hAnsi="SimSun" w:cs="KFGQPC Uthman Taha Naskh"/>
          <w:b/>
          <w:bCs/>
          <w:color w:val="008000"/>
          <w:kern w:val="28"/>
          <w:szCs w:val="30"/>
          <w:rtl/>
          <w:lang w:eastAsia="zh-CN" w:bidi="ar-SA"/>
        </w:rPr>
      </w:pPr>
      <w:r w:rsidRPr="00495ABD">
        <w:rPr>
          <w:rStyle w:val="Char9"/>
          <w:rFonts w:ascii="SimSun" w:hAnsi="SimSun" w:cs="KFGQPC Uthman Taha Naskh"/>
          <w:kern w:val="28"/>
          <w:sz w:val="30"/>
          <w:szCs w:val="30"/>
          <w:rtl/>
        </w:rPr>
        <w:t>عن عائشة رضي اللّه عنها قالت:</w:t>
      </w:r>
      <w:r w:rsidRPr="00495ABD">
        <w:rPr>
          <w:rStyle w:val="Char9"/>
          <w:rFonts w:ascii="SimSun" w:hAnsi="SimSun" w:cs="KFGQPC Uthman Taha Naskh"/>
          <w:b/>
          <w:bCs/>
          <w:color w:val="008000"/>
          <w:kern w:val="28"/>
          <w:szCs w:val="30"/>
          <w:rtl/>
        </w:rPr>
        <w:t xml:space="preserve"> </w:t>
      </w:r>
      <w:r w:rsidRPr="00D831E9">
        <w:rPr>
          <w:rStyle w:val="Char9"/>
          <w:rFonts w:ascii="SimSun" w:hAnsi="SimSun" w:cs="KFGQPC Uthman Taha Naskh"/>
          <w:b/>
          <w:bCs/>
          <w:color w:val="008000"/>
          <w:kern w:val="28"/>
          <w:szCs w:val="30"/>
          <w:rtl/>
        </w:rPr>
        <w:t>«</w:t>
      </w:r>
      <w:r w:rsidRPr="00495ABD">
        <w:rPr>
          <w:rStyle w:val="Char9"/>
          <w:rFonts w:ascii="SimSun" w:hAnsi="SimSun" w:cs="KFGQPC Uthman Taha Naskh"/>
          <w:b/>
          <w:bCs/>
          <w:color w:val="008000"/>
          <w:kern w:val="28"/>
          <w:szCs w:val="30"/>
          <w:rtl/>
        </w:rPr>
        <w:t xml:space="preserve">الرُّكبانُ يمرُّون بنا ونحن مع </w:t>
      </w:r>
      <w:r w:rsidRPr="00D831E9">
        <w:rPr>
          <w:rStyle w:val="Char9"/>
          <w:rFonts w:ascii="SimSun" w:hAnsi="SimSun" w:cs="KFGQPC Uthman Taha Naskh"/>
          <w:b/>
          <w:bCs/>
          <w:color w:val="008000"/>
          <w:kern w:val="28"/>
          <w:szCs w:val="30"/>
          <w:rtl/>
        </w:rPr>
        <w:t>رسول الله ﷺ</w:t>
      </w:r>
      <w:r w:rsidRPr="00495ABD">
        <w:rPr>
          <w:rStyle w:val="Char9"/>
          <w:rFonts w:ascii="SimSun" w:hAnsi="SimSun" w:cs="KFGQPC Uthman Taha Naskh"/>
          <w:b/>
          <w:bCs/>
          <w:color w:val="008000"/>
          <w:kern w:val="28"/>
          <w:szCs w:val="30"/>
          <w:rtl/>
        </w:rPr>
        <w:t xml:space="preserve"> محرماتٌ، فإِذا حاذوا بنا سدلت إحدانا جلبابها من رأسها على وجهها فإِذا جاوزنا كشفناه</w:t>
      </w:r>
      <w:r w:rsidRPr="00D831E9">
        <w:rPr>
          <w:rFonts w:cs="KFGQPC Uthman Taha Naskh"/>
          <w:b/>
          <w:bCs/>
          <w:color w:val="008000"/>
          <w:kern w:val="28"/>
          <w:sz w:val="30"/>
          <w:szCs w:val="30"/>
          <w:rtl/>
        </w:rPr>
        <w:t xml:space="preserve">». </w:t>
      </w:r>
      <w:r w:rsidRPr="00D831E9">
        <w:rPr>
          <w:rStyle w:val="Char9"/>
          <w:rFonts w:ascii="SimSun" w:hAnsi="SimSun" w:cs="KFGQPC Uthman Taha Naskh"/>
          <w:kern w:val="28"/>
          <w:sz w:val="30"/>
          <w:szCs w:val="30"/>
          <w:rtl/>
        </w:rPr>
        <w:t>أخرجه</w:t>
      </w:r>
      <w:r>
        <w:rPr>
          <w:rStyle w:val="Char9"/>
          <w:rFonts w:ascii="SimSun" w:hAnsi="SimSun" w:cs="KFGQPC Uthman Taha Naskh" w:hint="cs"/>
          <w:kern w:val="28"/>
          <w:sz w:val="30"/>
          <w:szCs w:val="30"/>
          <w:rtl/>
        </w:rPr>
        <w:t xml:space="preserve"> </w:t>
      </w:r>
      <w:r>
        <w:rPr>
          <w:rStyle w:val="Char9"/>
          <w:rFonts w:ascii="SimSun" w:hAnsi="SimSun" w:cs="KFGQPC Uthman Taha Naskh" w:hint="cs"/>
          <w:kern w:val="28"/>
          <w:sz w:val="30"/>
          <w:szCs w:val="30"/>
          <w:rtl/>
          <w:lang w:eastAsia="zh-CN"/>
        </w:rPr>
        <w:t>أبو داود</w:t>
      </w:r>
    </w:p>
    <w:p w:rsidR="000859F7" w:rsidRPr="0046052F" w:rsidRDefault="000859F7" w:rsidP="00495ABD">
      <w:pPr>
        <w:spacing w:line="360" w:lineRule="auto"/>
        <w:ind w:firstLineChars="200" w:firstLine="562"/>
        <w:rPr>
          <w:rFonts w:ascii="SimSun" w:hAnsi="SimSun" w:cs="Arial"/>
          <w:b/>
          <w:bCs/>
          <w:color w:val="008000"/>
          <w:kern w:val="26"/>
          <w:sz w:val="28"/>
          <w:szCs w:val="28"/>
        </w:rPr>
      </w:pPr>
      <w:r w:rsidRPr="0046052F">
        <w:rPr>
          <w:rFonts w:ascii="SimSun" w:hAnsi="SimSun" w:cs="Arial" w:hint="eastAsia"/>
          <w:b/>
          <w:bCs/>
          <w:color w:val="008000"/>
          <w:kern w:val="26"/>
          <w:sz w:val="28"/>
          <w:szCs w:val="28"/>
        </w:rPr>
        <w:t>“我们曾经受着戒与主的使者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465"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65" inset="0,0,0,0">
              <w:txbxContent>
                <w:p w:rsidR="000859F7" w:rsidRPr="0046052F" w:rsidRDefault="000859F7" w:rsidP="000859F7">
                  <w:pPr>
                    <w:spacing w:line="120" w:lineRule="exact"/>
                    <w:jc w:val="center"/>
                    <w:rPr>
                      <w:rFonts w:ascii="SimSun" w:hAnsi="SimSun" w:cs="Arial"/>
                      <w:b/>
                      <w:bCs/>
                      <w:color w:val="008000"/>
                      <w:kern w:val="24"/>
                      <w:sz w:val="8"/>
                      <w:szCs w:val="8"/>
                    </w:rPr>
                  </w:pPr>
                  <w:r w:rsidRPr="0046052F">
                    <w:rPr>
                      <w:rFonts w:ascii="SimSun" w:hAnsi="SimSun" w:cs="Arial" w:hint="eastAsia"/>
                      <w:b/>
                      <w:bCs/>
                      <w:color w:val="008000"/>
                      <w:kern w:val="24"/>
                      <w:sz w:val="8"/>
                      <w:szCs w:val="8"/>
                    </w:rPr>
                    <w:t>愿主赐福之</w:t>
                  </w:r>
                </w:p>
                <w:p w:rsidR="000859F7" w:rsidRPr="0046052F" w:rsidRDefault="000859F7" w:rsidP="000859F7">
                  <w:pPr>
                    <w:spacing w:line="120" w:lineRule="exact"/>
                    <w:jc w:val="center"/>
                    <w:rPr>
                      <w:rFonts w:ascii="SimSun" w:hAnsi="SimSun" w:cs="Arial"/>
                      <w:b/>
                      <w:bCs/>
                      <w:color w:val="008000"/>
                      <w:kern w:val="24"/>
                      <w:sz w:val="8"/>
                      <w:szCs w:val="8"/>
                    </w:rPr>
                  </w:pPr>
                  <w:r w:rsidRPr="0046052F">
                    <w:rPr>
                      <w:rFonts w:ascii="SimSun" w:hAnsi="SimSun" w:cs="Arial" w:hint="eastAsia"/>
                      <w:b/>
                      <w:bCs/>
                      <w:color w:val="008000"/>
                      <w:kern w:val="24"/>
                      <w:sz w:val="8"/>
                      <w:szCs w:val="8"/>
                    </w:rPr>
                    <w:t>并使其平安</w:t>
                  </w:r>
                </w:p>
              </w:txbxContent>
            </v:textbox>
            <w10:wrap anchorx="page"/>
            <w10:anchorlock/>
          </v:shape>
        </w:pict>
      </w:r>
      <w:r w:rsidRPr="0046052F">
        <w:rPr>
          <w:rFonts w:ascii="SimSun" w:hAnsi="SimSun" w:cs="Arial" w:hint="eastAsia"/>
          <w:b/>
          <w:bCs/>
          <w:color w:val="008000"/>
          <w:kern w:val="26"/>
          <w:sz w:val="28"/>
          <w:szCs w:val="28"/>
        </w:rPr>
        <w:t>在一起，有队伍经过我们，当他们来到我们对过时，我们每个人都用自己袍子的下垂遮住脸，当他们走开之后，我们就揭开它。”</w:t>
      </w:r>
      <w:r w:rsidRPr="0046052F">
        <w:rPr>
          <w:rStyle w:val="a9"/>
          <w:rFonts w:ascii="SimSun" w:hAnsi="SimSun"/>
          <w:b/>
          <w:bCs/>
          <w:color w:val="008000"/>
          <w:kern w:val="26"/>
          <w:sz w:val="28"/>
          <w:szCs w:val="28"/>
        </w:rPr>
        <w:footnoteReference w:id="469"/>
      </w:r>
    </w:p>
    <w:p w:rsidR="00541824" w:rsidRDefault="00541824" w:rsidP="00541824">
      <w:pPr>
        <w:widowControl/>
        <w:spacing w:line="360" w:lineRule="auto"/>
        <w:ind w:firstLineChars="200" w:firstLine="560"/>
        <w:rPr>
          <w:rFonts w:ascii="SimSun" w:hAnsi="SimSun"/>
          <w:b/>
          <w:bCs/>
          <w:color w:val="008000"/>
          <w:kern w:val="26"/>
          <w:sz w:val="28"/>
          <w:szCs w:val="28"/>
        </w:rPr>
      </w:pPr>
      <w:r>
        <w:rPr>
          <w:rFonts w:ascii="SimSun" w:hAnsi="SimSun" w:hint="eastAsia"/>
          <w:kern w:val="26"/>
          <w:sz w:val="28"/>
          <w:szCs w:val="28"/>
        </w:rPr>
        <w:t>7-</w:t>
      </w:r>
      <w:r w:rsidRPr="00F846D8">
        <w:rPr>
          <w:rFonts w:ascii="SimSun" w:hAnsi="SimSun" w:hint="eastAsia"/>
          <w:kern w:val="26"/>
          <w:sz w:val="28"/>
          <w:szCs w:val="28"/>
        </w:rPr>
        <w:t>如果男人没有</w:t>
      </w:r>
      <w:r w:rsidRPr="00F846D8">
        <w:rPr>
          <w:rFonts w:ascii="SimSun" w:hAnsi="SimSun" w:cs="Traditional Arabic" w:hint="eastAsia"/>
          <w:kern w:val="26"/>
          <w:sz w:val="28"/>
          <w:szCs w:val="28"/>
          <w:lang w:val="en-GB"/>
        </w:rPr>
        <w:t>裹裙、披风，或凉鞋时，他可以用他所拥有的。</w:t>
      </w:r>
      <w:r w:rsidRPr="00F846D8">
        <w:rPr>
          <w:rFonts w:ascii="SimSun" w:hAnsi="SimSun" w:hint="eastAsia"/>
          <w:kern w:val="26"/>
          <w:sz w:val="28"/>
          <w:szCs w:val="28"/>
          <w:lang w:val="en-GB"/>
        </w:rPr>
        <w:t>因为</w:t>
      </w:r>
      <w:r>
        <w:rPr>
          <w:rFonts w:ascii="SimSun" w:hAnsi="SimSun" w:hint="eastAsia"/>
          <w:b/>
          <w:bCs/>
          <w:color w:val="008000"/>
          <w:kern w:val="26"/>
          <w:sz w:val="28"/>
          <w:szCs w:val="28"/>
        </w:rPr>
        <w:t>主的使者</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464"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64" inset="0,0,0,0">
              <w:txbxContent>
                <w:p w:rsidR="00541824" w:rsidRPr="006F264C" w:rsidRDefault="00541824" w:rsidP="00541824">
                  <w:pPr>
                    <w:spacing w:line="120" w:lineRule="exact"/>
                    <w:jc w:val="center"/>
                    <w:rPr>
                      <w:rFonts w:ascii="SimSun" w:hAnsi="SimSun" w:cs="Arial"/>
                      <w:b/>
                      <w:bCs/>
                      <w:color w:val="008000"/>
                      <w:kern w:val="24"/>
                      <w:sz w:val="8"/>
                      <w:szCs w:val="8"/>
                    </w:rPr>
                  </w:pPr>
                  <w:r w:rsidRPr="006F264C">
                    <w:rPr>
                      <w:rFonts w:ascii="SimSun" w:hAnsi="SimSun" w:cs="Arial" w:hint="eastAsia"/>
                      <w:b/>
                      <w:bCs/>
                      <w:color w:val="008000"/>
                      <w:kern w:val="24"/>
                      <w:sz w:val="8"/>
                      <w:szCs w:val="8"/>
                    </w:rPr>
                    <w:t>愿主赐福之</w:t>
                  </w:r>
                </w:p>
                <w:p w:rsidR="00541824" w:rsidRPr="006F264C" w:rsidRDefault="00541824" w:rsidP="00541824">
                  <w:pPr>
                    <w:spacing w:line="120" w:lineRule="exact"/>
                    <w:jc w:val="center"/>
                    <w:rPr>
                      <w:rFonts w:ascii="SimSun" w:hAnsi="SimSun" w:cs="Arial"/>
                      <w:b/>
                      <w:bCs/>
                      <w:color w:val="008000"/>
                      <w:kern w:val="24"/>
                      <w:sz w:val="8"/>
                      <w:szCs w:val="8"/>
                    </w:rPr>
                  </w:pPr>
                  <w:r w:rsidRPr="006F264C">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541824" w:rsidRPr="00D831E9" w:rsidRDefault="00541824" w:rsidP="00541824">
      <w:pPr>
        <w:bidi/>
        <w:ind w:firstLineChars="200" w:firstLine="602"/>
        <w:rPr>
          <w:rStyle w:val="Char9"/>
          <w:rFonts w:ascii="SimSun" w:hAnsi="SimSun" w:cs="KFGQPC Uthman Taha Naskh"/>
          <w:kern w:val="28"/>
          <w:szCs w:val="30"/>
          <w:rtl/>
        </w:rPr>
      </w:pPr>
      <w:r w:rsidRPr="00D831E9">
        <w:rPr>
          <w:rStyle w:val="Char9"/>
          <w:rFonts w:ascii="SimSun" w:hAnsi="SimSun" w:cs="KFGQPC Uthman Taha Naskh"/>
          <w:b/>
          <w:bCs/>
          <w:color w:val="008000"/>
          <w:kern w:val="28"/>
          <w:szCs w:val="30"/>
          <w:rtl/>
        </w:rPr>
        <w:t>قال رسول الله ﷺ:</w:t>
      </w:r>
      <w:r w:rsidRPr="00B14390">
        <w:rPr>
          <w:rFonts w:cs="KFGQPC Uthman Taha Naskh"/>
          <w:b/>
          <w:bCs/>
          <w:color w:val="008000"/>
          <w:kern w:val="28"/>
          <w:sz w:val="30"/>
          <w:szCs w:val="30"/>
          <w:rtl/>
        </w:rPr>
        <w:t xml:space="preserve"> </w:t>
      </w:r>
      <w:r w:rsidRPr="00D831E9">
        <w:rPr>
          <w:rFonts w:cs="KFGQPC Uthman Taha Naskh"/>
          <w:b/>
          <w:bCs/>
          <w:color w:val="008000"/>
          <w:kern w:val="28"/>
          <w:sz w:val="30"/>
          <w:szCs w:val="30"/>
          <w:rtl/>
        </w:rPr>
        <w:t>«مَنْ لَـمْ يَـجِدِ الإزَارَ فَلْيَلْبَسِ السَّرَاوِيلَ، وَمَنْ لَـمْ يَـجِدِ النَّعْلَيْنِ فَلْيَلْبَسِ الخُفَّيْنِ»</w:t>
      </w:r>
      <w:r w:rsidRPr="00D831E9">
        <w:rPr>
          <w:rStyle w:val="Char9"/>
          <w:rFonts w:ascii="SimSun" w:hAnsi="SimSun" w:cs="KFGQPC Uthman Taha Naskh"/>
          <w:kern w:val="28"/>
          <w:szCs w:val="30"/>
          <w:rtl/>
        </w:rPr>
        <w:t xml:space="preserve"> متفق عليه</w:t>
      </w:r>
    </w:p>
    <w:p w:rsidR="00541824" w:rsidRPr="00F846D8" w:rsidRDefault="00541824" w:rsidP="00541824">
      <w:pPr>
        <w:widowControl/>
        <w:spacing w:line="360" w:lineRule="auto"/>
        <w:ind w:firstLineChars="200" w:firstLine="562"/>
        <w:rPr>
          <w:rFonts w:ascii="SimSun" w:hAnsi="SimSun"/>
          <w:kern w:val="26"/>
          <w:sz w:val="28"/>
          <w:szCs w:val="28"/>
          <w:lang w:val="en-GB"/>
        </w:rPr>
      </w:pPr>
      <w:r w:rsidRPr="00D831E9">
        <w:rPr>
          <w:rFonts w:ascii="SimSun" w:hAnsi="SimSun" w:hint="eastAsia"/>
          <w:b/>
          <w:bCs/>
          <w:color w:val="008000"/>
          <w:kern w:val="28"/>
          <w:sz w:val="28"/>
          <w:szCs w:val="28"/>
        </w:rPr>
        <w:t>“谁没有裹裙，让他穿上裤子；谁没有鞋子，让他穿上靴子。”</w:t>
      </w:r>
      <w:r w:rsidRPr="00D831E9">
        <w:rPr>
          <w:rStyle w:val="a9"/>
          <w:rFonts w:ascii="SimSun" w:hAnsi="SimSun"/>
          <w:b/>
          <w:color w:val="006C31"/>
          <w:kern w:val="28"/>
          <w:sz w:val="28"/>
          <w:szCs w:val="28"/>
        </w:rPr>
        <w:footnoteReference w:id="470"/>
      </w:r>
    </w:p>
    <w:p w:rsidR="00541824" w:rsidRDefault="00541824" w:rsidP="00541824">
      <w:pPr>
        <w:widowControl/>
        <w:spacing w:line="360" w:lineRule="auto"/>
        <w:ind w:firstLineChars="200" w:firstLine="560"/>
        <w:rPr>
          <w:rFonts w:ascii="SimSun" w:hAnsi="SimSun"/>
          <w:b/>
          <w:bCs/>
          <w:color w:val="008000"/>
          <w:kern w:val="26"/>
          <w:sz w:val="28"/>
          <w:szCs w:val="28"/>
        </w:rPr>
      </w:pPr>
      <w:r>
        <w:rPr>
          <w:rFonts w:ascii="SimSun" w:hAnsi="SimSun" w:hint="eastAsia"/>
          <w:kern w:val="26"/>
          <w:sz w:val="28"/>
          <w:szCs w:val="28"/>
        </w:rPr>
        <w:t>8-</w:t>
      </w:r>
      <w:r w:rsidRPr="00F846D8">
        <w:rPr>
          <w:rFonts w:ascii="SimSun" w:hAnsi="SimSun" w:hint="eastAsia"/>
          <w:kern w:val="26"/>
          <w:sz w:val="28"/>
          <w:szCs w:val="28"/>
        </w:rPr>
        <w:t>禁止受戒者在受戒期间结婚、订婚和求婚，</w:t>
      </w:r>
      <w:r w:rsidRPr="00F846D8">
        <w:rPr>
          <w:rFonts w:ascii="SimSun" w:hAnsi="SimSun" w:hint="eastAsia"/>
          <w:kern w:val="26"/>
          <w:sz w:val="28"/>
          <w:szCs w:val="28"/>
          <w:lang w:val="en-GB"/>
        </w:rPr>
        <w:t>因为</w:t>
      </w:r>
      <w:r w:rsidRPr="00F846D8">
        <w:rPr>
          <w:rFonts w:ascii="SimSun" w:hAnsi="SimSun" w:hint="eastAsia"/>
          <w:b/>
          <w:bCs/>
          <w:color w:val="008000"/>
          <w:kern w:val="26"/>
          <w:sz w:val="28"/>
          <w:szCs w:val="28"/>
        </w:rPr>
        <w:t>主的使者</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463"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63" inset="0,0,0,0">
              <w:txbxContent>
                <w:p w:rsidR="00541824" w:rsidRPr="00A21FF4" w:rsidRDefault="00541824" w:rsidP="00541824">
                  <w:pPr>
                    <w:spacing w:line="120" w:lineRule="exact"/>
                    <w:jc w:val="center"/>
                    <w:rPr>
                      <w:rFonts w:ascii="SimSun" w:hAnsi="SimSun" w:cs="Arial"/>
                      <w:b/>
                      <w:bCs/>
                      <w:color w:val="008000"/>
                      <w:kern w:val="24"/>
                      <w:sz w:val="8"/>
                      <w:szCs w:val="8"/>
                    </w:rPr>
                  </w:pPr>
                  <w:r w:rsidRPr="00A21FF4">
                    <w:rPr>
                      <w:rFonts w:ascii="SimSun" w:hAnsi="SimSun" w:cs="Arial" w:hint="eastAsia"/>
                      <w:b/>
                      <w:bCs/>
                      <w:color w:val="008000"/>
                      <w:kern w:val="24"/>
                      <w:sz w:val="8"/>
                      <w:szCs w:val="8"/>
                    </w:rPr>
                    <w:t>愿主赐福之</w:t>
                  </w:r>
                </w:p>
                <w:p w:rsidR="00541824" w:rsidRPr="00A21FF4" w:rsidRDefault="00541824" w:rsidP="00541824">
                  <w:pPr>
                    <w:spacing w:line="120" w:lineRule="exact"/>
                    <w:jc w:val="center"/>
                    <w:rPr>
                      <w:rFonts w:ascii="SimSun" w:hAnsi="SimSun" w:cs="Arial"/>
                      <w:b/>
                      <w:bCs/>
                      <w:color w:val="008000"/>
                      <w:kern w:val="24"/>
                      <w:sz w:val="8"/>
                      <w:szCs w:val="8"/>
                    </w:rPr>
                  </w:pPr>
                  <w:r w:rsidRPr="00A21FF4">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541824" w:rsidRPr="00D831E9" w:rsidRDefault="00541824" w:rsidP="00541824">
      <w:pPr>
        <w:bidi/>
        <w:ind w:firstLineChars="200" w:firstLine="602"/>
        <w:rPr>
          <w:rStyle w:val="Char9"/>
          <w:rFonts w:ascii="SimSun" w:hAnsi="SimSun" w:cs="KFGQPC Uthman Taha Naskh"/>
          <w:kern w:val="28"/>
          <w:szCs w:val="30"/>
          <w:rtl/>
        </w:rPr>
      </w:pPr>
      <w:r w:rsidRPr="00D831E9">
        <w:rPr>
          <w:rStyle w:val="Char9"/>
          <w:rFonts w:ascii="SimSun" w:hAnsi="SimSun" w:cs="KFGQPC Uthman Taha Naskh"/>
          <w:b/>
          <w:bCs/>
          <w:color w:val="008000"/>
          <w:kern w:val="28"/>
          <w:szCs w:val="30"/>
          <w:rtl/>
        </w:rPr>
        <w:t>قال رسول الله ﷺ: «</w:t>
      </w:r>
      <w:r w:rsidRPr="00B14390">
        <w:rPr>
          <w:rStyle w:val="Char9"/>
          <w:rFonts w:ascii="SimSun" w:hAnsi="SimSun" w:cs="KFGQPC Uthman Taha Naskh"/>
          <w:b/>
          <w:bCs/>
          <w:color w:val="008000"/>
          <w:kern w:val="28"/>
          <w:szCs w:val="30"/>
          <w:rtl/>
        </w:rPr>
        <w:t>لاَ يَنْكِحُ الْمُحْرِمُ وَلاَ يُنْكَحُ وَلاَ يَخْطُبُ</w:t>
      </w:r>
      <w:r w:rsidRPr="00D831E9">
        <w:rPr>
          <w:rFonts w:ascii="SimSun" w:hAnsi="SimSun" w:cs="KFGQPC Uthman Taha Naskh"/>
          <w:b/>
          <w:bCs/>
          <w:color w:val="008000"/>
          <w:kern w:val="28"/>
          <w:sz w:val="30"/>
          <w:szCs w:val="30"/>
          <w:rtl/>
        </w:rPr>
        <w:t>»</w:t>
      </w:r>
      <w:r w:rsidRPr="00D831E9">
        <w:rPr>
          <w:rFonts w:ascii="SimSun" w:hAnsi="SimSun" w:cs="KFGQPC Uthman Taha Naskh"/>
          <w:kern w:val="28"/>
          <w:sz w:val="30"/>
          <w:szCs w:val="30"/>
          <w:rtl/>
        </w:rPr>
        <w:t>. أخرجه مسلم</w:t>
      </w:r>
    </w:p>
    <w:p w:rsidR="00541824" w:rsidRPr="00F846D8" w:rsidRDefault="00541824" w:rsidP="00541824">
      <w:pPr>
        <w:widowControl/>
        <w:spacing w:line="360" w:lineRule="auto"/>
        <w:ind w:firstLineChars="200" w:firstLine="562"/>
        <w:rPr>
          <w:rFonts w:ascii="SimSun" w:hAnsi="SimSun"/>
          <w:kern w:val="26"/>
          <w:sz w:val="28"/>
          <w:szCs w:val="28"/>
          <w:lang w:val="en-GB"/>
        </w:rPr>
      </w:pPr>
      <w:r w:rsidRPr="00F846D8">
        <w:rPr>
          <w:rFonts w:ascii="SimSun" w:hAnsi="SimSun" w:hint="eastAsia"/>
          <w:b/>
          <w:bCs/>
          <w:color w:val="008000"/>
          <w:kern w:val="26"/>
          <w:sz w:val="28"/>
          <w:szCs w:val="28"/>
        </w:rPr>
        <w:t>“受戒者不能结婚，也不能许配，更不允许求婚。”</w:t>
      </w:r>
      <w:r w:rsidRPr="00F846D8">
        <w:rPr>
          <w:rStyle w:val="a9"/>
          <w:rFonts w:ascii="SimSun" w:hAnsi="SimSun" w:cs="Arial"/>
          <w:b/>
          <w:bCs/>
          <w:color w:val="008000"/>
          <w:kern w:val="26"/>
          <w:sz w:val="28"/>
          <w:szCs w:val="28"/>
        </w:rPr>
        <w:footnoteReference w:id="471"/>
      </w:r>
    </w:p>
    <w:p w:rsidR="00541824" w:rsidRPr="00F846D8" w:rsidRDefault="00541824" w:rsidP="00541824">
      <w:pPr>
        <w:widowControl/>
        <w:spacing w:line="360" w:lineRule="auto"/>
        <w:ind w:firstLineChars="200" w:firstLine="560"/>
        <w:rPr>
          <w:rFonts w:ascii="SimSun" w:hAnsi="SimSun"/>
          <w:kern w:val="26"/>
          <w:sz w:val="28"/>
          <w:szCs w:val="28"/>
        </w:rPr>
      </w:pPr>
      <w:r>
        <w:rPr>
          <w:rFonts w:ascii="SimSun" w:hAnsi="SimSun" w:hint="eastAsia"/>
          <w:kern w:val="26"/>
          <w:sz w:val="28"/>
          <w:szCs w:val="28"/>
        </w:rPr>
        <w:t>9-</w:t>
      </w:r>
      <w:r w:rsidRPr="00F846D8">
        <w:rPr>
          <w:rFonts w:ascii="SimSun" w:hAnsi="SimSun" w:hint="eastAsia"/>
          <w:kern w:val="26"/>
          <w:sz w:val="28"/>
          <w:szCs w:val="28"/>
        </w:rPr>
        <w:t>禁止受戒者剪指甲，或者是用任何方法剃光头，或剪短，无论是头发，或者是身体上其它部位的汗毛。因为清高的真主说：</w:t>
      </w:r>
    </w:p>
    <w:p w:rsidR="00541824" w:rsidRPr="00D831E9" w:rsidRDefault="00541824" w:rsidP="00541824">
      <w:pPr>
        <w:tabs>
          <w:tab w:val="num" w:pos="0"/>
          <w:tab w:val="left" w:pos="142"/>
        </w:tabs>
        <w:bidi/>
        <w:ind w:firstLineChars="200" w:firstLine="600"/>
        <w:rPr>
          <w:rFonts w:ascii="SimSun" w:hAnsi="SimSun" w:cs="KFGQPC Uthman Taha Naskh"/>
          <w:kern w:val="28"/>
          <w:sz w:val="30"/>
          <w:szCs w:val="30"/>
          <w:rtl/>
        </w:rPr>
      </w:pPr>
      <w:r w:rsidRPr="00D831E9">
        <w:rPr>
          <w:rFonts w:ascii="SimSun" w:hAnsi="SimSun" w:cs="KFGQPC Uthman Taha Naskh" w:hint="cs"/>
          <w:kern w:val="28"/>
          <w:sz w:val="30"/>
          <w:szCs w:val="30"/>
          <w:rtl/>
        </w:rPr>
        <w:t>قال الله تعالى</w:t>
      </w:r>
      <w:r>
        <w:rPr>
          <w:rFonts w:ascii="SimSun" w:hAnsi="SimSun" w:cs="KFGQPC Uthman Taha Naskh" w:hint="cs"/>
          <w:kern w:val="28"/>
          <w:sz w:val="30"/>
          <w:szCs w:val="30"/>
          <w:rtl/>
        </w:rPr>
        <w:t xml:space="preserve">: </w:t>
      </w:r>
      <w:r w:rsidRPr="00D831E9">
        <w:rPr>
          <w:rFonts w:ascii="QCF_BSML" w:hAnsi="QCF_BSML" w:cs="QCF_BSML"/>
          <w:b/>
          <w:bCs/>
          <w:color w:val="0000FF"/>
          <w:kern w:val="28"/>
          <w:sz w:val="30"/>
          <w:szCs w:val="30"/>
          <w:rtl/>
        </w:rPr>
        <w:t>(</w:t>
      </w:r>
      <w:r w:rsidRPr="00D831E9">
        <w:rPr>
          <w:rFonts w:ascii="QCF_P030" w:hAnsi="QCF_P030" w:cs="QCF_P030"/>
          <w:b/>
          <w:bCs/>
          <w:color w:val="0000FF"/>
          <w:kern w:val="28"/>
          <w:sz w:val="30"/>
          <w:szCs w:val="30"/>
          <w:rtl/>
        </w:rPr>
        <w:t xml:space="preserve">ﯝ  ﯞ  ﯟ  ﯠ   ﯡ  ﯢ    ﯣ  ﯤﯥ </w:t>
      </w:r>
      <w:r w:rsidRPr="00D831E9">
        <w:rPr>
          <w:rFonts w:ascii="QCF_BSML" w:hAnsi="QCF_BSML" w:cs="QCF_BSML"/>
          <w:b/>
          <w:bCs/>
          <w:color w:val="0000FF"/>
          <w:kern w:val="28"/>
          <w:sz w:val="30"/>
          <w:szCs w:val="30"/>
          <w:rtl/>
        </w:rPr>
        <w:t>)</w:t>
      </w:r>
      <w:r w:rsidRPr="00D831E9">
        <w:rPr>
          <w:rFonts w:ascii="SimSun" w:hAnsi="SimSun" w:cs="KFGQPC Uthman Taha Naskh"/>
          <w:kern w:val="28"/>
          <w:sz w:val="30"/>
          <w:szCs w:val="30"/>
          <w:rtl/>
        </w:rPr>
        <w:t xml:space="preserve">  </w:t>
      </w:r>
      <w:r w:rsidRPr="00D831E9">
        <w:rPr>
          <w:rFonts w:ascii="SimSun" w:hAnsi="SimSun" w:cs="KFGQPC Uthman Taha Naskh"/>
          <w:kern w:val="28"/>
          <w:sz w:val="30"/>
          <w:szCs w:val="30"/>
        </w:rPr>
        <w:t>]</w:t>
      </w:r>
      <w:r w:rsidRPr="00D831E9">
        <w:rPr>
          <w:rFonts w:ascii="SimSun" w:hAnsi="SimSun" w:cs="KFGQPC Uthman Taha Naskh" w:hint="cs"/>
          <w:kern w:val="28"/>
          <w:sz w:val="30"/>
          <w:szCs w:val="30"/>
          <w:rtl/>
        </w:rPr>
        <w:t>البقرة: 196</w:t>
      </w:r>
      <w:r w:rsidRPr="00D831E9">
        <w:rPr>
          <w:rFonts w:ascii="SimSun" w:hAnsi="SimSun" w:cs="KFGQPC Uthman Taha Naskh"/>
          <w:kern w:val="28"/>
          <w:sz w:val="30"/>
          <w:szCs w:val="30"/>
        </w:rPr>
        <w:t>[</w:t>
      </w:r>
      <w:r w:rsidRPr="00D831E9">
        <w:rPr>
          <w:rFonts w:ascii="SimSun" w:hAnsi="SimSun" w:cs="KFGQPC Uthman Taha Naskh" w:hint="cs"/>
          <w:kern w:val="28"/>
          <w:sz w:val="30"/>
          <w:szCs w:val="30"/>
          <w:rtl/>
        </w:rPr>
        <w:t>.</w:t>
      </w:r>
    </w:p>
    <w:p w:rsidR="00541824" w:rsidRPr="00F846D8" w:rsidRDefault="00541824" w:rsidP="00541824">
      <w:pPr>
        <w:spacing w:line="360" w:lineRule="auto"/>
        <w:ind w:firstLineChars="200" w:firstLine="562"/>
        <w:rPr>
          <w:rFonts w:ascii="SimSun" w:hAnsi="SimSun"/>
          <w:kern w:val="26"/>
          <w:sz w:val="28"/>
          <w:szCs w:val="28"/>
        </w:rPr>
      </w:pPr>
      <w:r w:rsidRPr="00F846D8">
        <w:rPr>
          <w:rFonts w:ascii="SimSun" w:hAnsi="SimSun" w:hint="eastAsia"/>
          <w:b/>
          <w:bCs/>
          <w:color w:val="800000"/>
          <w:kern w:val="26"/>
          <w:sz w:val="28"/>
          <w:szCs w:val="28"/>
          <w:lang w:val="zh-CN"/>
        </w:rPr>
        <w:t>【</w:t>
      </w:r>
      <w:r w:rsidRPr="00F846D8">
        <w:rPr>
          <w:rFonts w:ascii="SimSun" w:hAnsi="SimSun" w:hint="eastAsia"/>
          <w:b/>
          <w:bCs/>
          <w:color w:val="800000"/>
          <w:kern w:val="26"/>
          <w:sz w:val="28"/>
          <w:szCs w:val="28"/>
        </w:rPr>
        <w:t>你们不要剃发，直到牺牲到达其定所。</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472"/>
      </w:r>
    </w:p>
    <w:p w:rsidR="00541824" w:rsidRPr="00F846D8" w:rsidRDefault="00541824" w:rsidP="00541824">
      <w:pPr>
        <w:spacing w:line="360" w:lineRule="auto"/>
        <w:ind w:firstLineChars="218" w:firstLine="610"/>
        <w:rPr>
          <w:rFonts w:ascii="SimSun" w:hAnsi="SimSun"/>
          <w:kern w:val="26"/>
          <w:sz w:val="28"/>
          <w:szCs w:val="28"/>
        </w:rPr>
      </w:pPr>
      <w:r w:rsidRPr="00ED0F2A">
        <w:rPr>
          <w:rFonts w:ascii="SimSun" w:hAnsi="SimSun" w:hint="eastAsia"/>
          <w:kern w:val="26"/>
          <w:sz w:val="28"/>
          <w:szCs w:val="28"/>
        </w:rPr>
        <w:t>10.</w:t>
      </w:r>
      <w:r w:rsidRPr="00F846D8">
        <w:rPr>
          <w:rFonts w:ascii="SimSun" w:hAnsi="SimSun" w:hint="eastAsia"/>
          <w:kern w:val="26"/>
          <w:sz w:val="28"/>
          <w:szCs w:val="28"/>
        </w:rPr>
        <w:t>无论男女，禁止受戒者在衣服或身上擦香水。</w:t>
      </w:r>
    </w:p>
    <w:p w:rsidR="00541824" w:rsidRPr="00F846D8" w:rsidRDefault="00541824" w:rsidP="00541824">
      <w:pPr>
        <w:spacing w:line="360" w:lineRule="auto"/>
        <w:ind w:firstLineChars="218" w:firstLine="610"/>
        <w:rPr>
          <w:kern w:val="26"/>
          <w:sz w:val="28"/>
          <w:szCs w:val="28"/>
        </w:rPr>
      </w:pPr>
      <w:r w:rsidRPr="00ED0F2A">
        <w:rPr>
          <w:rFonts w:ascii="SimSun" w:hAnsi="SimSun" w:hint="eastAsia"/>
          <w:kern w:val="26"/>
          <w:sz w:val="28"/>
          <w:szCs w:val="28"/>
        </w:rPr>
        <w:t>11.</w:t>
      </w:r>
      <w:r w:rsidRPr="00F846D8">
        <w:rPr>
          <w:rFonts w:ascii="SimSun" w:hAnsi="SimSun" w:hint="eastAsia"/>
          <w:kern w:val="26"/>
          <w:sz w:val="28"/>
          <w:szCs w:val="28"/>
        </w:rPr>
        <w:t>禁止受戒者涉及宰杀、或打手势、或惊吓陆地上的动物，允许猎捕和吃海里的动物，因为清高的真主说</w:t>
      </w:r>
      <w:r w:rsidRPr="00F846D8">
        <w:rPr>
          <w:rFonts w:hint="eastAsia"/>
          <w:kern w:val="26"/>
          <w:sz w:val="28"/>
          <w:szCs w:val="28"/>
        </w:rPr>
        <w:t>：</w:t>
      </w:r>
    </w:p>
    <w:p w:rsidR="00541824" w:rsidRPr="00D831E9" w:rsidRDefault="00541824" w:rsidP="00541824">
      <w:pPr>
        <w:pStyle w:val="afb"/>
        <w:spacing w:after="0" w:line="240" w:lineRule="auto"/>
        <w:ind w:left="0" w:firstLineChars="200" w:firstLine="600"/>
        <w:jc w:val="both"/>
        <w:rPr>
          <w:rFonts w:ascii="mylotus" w:hAnsi="mylotus" w:cs="KFGQPC Uthman Taha Naskh"/>
          <w:kern w:val="28"/>
          <w:sz w:val="30"/>
          <w:szCs w:val="30"/>
          <w:lang w:eastAsia="zh-CN"/>
        </w:rPr>
      </w:pPr>
      <w:r w:rsidRPr="00D831E9">
        <w:rPr>
          <w:rFonts w:ascii="mylotus" w:hAnsi="mylotus" w:cs="KFGQPC Uthman Taha Naskh"/>
          <w:kern w:val="28"/>
          <w:sz w:val="30"/>
          <w:szCs w:val="30"/>
          <w:rtl/>
        </w:rPr>
        <w:t xml:space="preserve">قال الله تعالى: </w:t>
      </w:r>
      <w:r w:rsidRPr="00D831E9">
        <w:rPr>
          <w:rFonts w:ascii="QCF_BSML" w:hAnsi="QCF_BSML" w:cs="QCF_BSML"/>
          <w:b/>
          <w:bCs/>
          <w:color w:val="0000FF"/>
          <w:kern w:val="28"/>
          <w:sz w:val="30"/>
          <w:szCs w:val="30"/>
          <w:rtl/>
        </w:rPr>
        <w:t>(</w:t>
      </w:r>
      <w:r w:rsidRPr="00D831E9">
        <w:rPr>
          <w:rFonts w:ascii="QCF_P124" w:hAnsi="QCF_P124" w:cs="QCF_P124"/>
          <w:b/>
          <w:bCs/>
          <w:color w:val="0000FF"/>
          <w:kern w:val="28"/>
          <w:sz w:val="30"/>
          <w:szCs w:val="30"/>
          <w:rtl/>
        </w:rPr>
        <w:t>ﭑ ﭒ ﭓ ﭔ ﭕ ﭖ ﭗ ﭘ ﭙ</w:t>
      </w:r>
      <w:r w:rsidR="008A0A63" w:rsidRPr="008A0A63">
        <w:rPr>
          <w:rFonts w:ascii="SimSun" w:hAnsi="SimSun" w:cs="QCF_P124"/>
          <w:b/>
          <w:bCs/>
          <w:color w:val="0000FF"/>
          <w:kern w:val="28"/>
          <w:sz w:val="30"/>
          <w:szCs w:val="30"/>
          <w:rtl/>
        </w:rPr>
        <w:t xml:space="preserve"> </w:t>
      </w:r>
      <w:r w:rsidR="008A0A63" w:rsidRPr="001807E2">
        <w:rPr>
          <w:rFonts w:ascii="SimSun" w:hAnsi="SimSun" w:cs="QCF_P124"/>
          <w:b/>
          <w:bCs/>
          <w:color w:val="0000FF"/>
          <w:kern w:val="28"/>
          <w:sz w:val="30"/>
          <w:szCs w:val="30"/>
          <w:rtl/>
        </w:rPr>
        <w:t>ﭚ ﭛ ﭜ ﭝ ﭞ ﭟ ﭠ</w:t>
      </w:r>
      <w:r w:rsidRPr="00D831E9">
        <w:rPr>
          <w:rFonts w:ascii="QCF_BSML" w:hAnsi="QCF_BSML" w:cs="QCF_BSML"/>
          <w:b/>
          <w:bCs/>
          <w:color w:val="0000FF"/>
          <w:kern w:val="28"/>
          <w:sz w:val="30"/>
          <w:szCs w:val="30"/>
          <w:rtl/>
        </w:rPr>
        <w:t>)</w:t>
      </w:r>
      <w:r w:rsidRPr="00D831E9">
        <w:rPr>
          <w:rFonts w:ascii="mylotus" w:hAnsi="mylotus" w:cs="KFGQPC Uthman Taha Naskh"/>
          <w:kern w:val="28"/>
          <w:sz w:val="30"/>
          <w:szCs w:val="30"/>
          <w:rtl/>
        </w:rPr>
        <w:t xml:space="preserve">    </w:t>
      </w:r>
      <w:r w:rsidRPr="00D831E9">
        <w:rPr>
          <w:rFonts w:cs="KFGQPC Uthman Taha Naskh"/>
          <w:kern w:val="28"/>
          <w:sz w:val="30"/>
          <w:szCs w:val="30"/>
          <w:rtl/>
        </w:rPr>
        <w:t>المائدة: 96</w:t>
      </w:r>
    </w:p>
    <w:p w:rsidR="00541824" w:rsidRDefault="00541824" w:rsidP="00541824">
      <w:pPr>
        <w:spacing w:line="360" w:lineRule="auto"/>
        <w:ind w:firstLineChars="218" w:firstLine="613"/>
        <w:rPr>
          <w:rFonts w:ascii="SimSun" w:hAnsi="SimSun"/>
          <w:b/>
          <w:bCs/>
          <w:color w:val="800000"/>
          <w:kern w:val="26"/>
          <w:sz w:val="28"/>
          <w:szCs w:val="28"/>
          <w:lang w:val="zh-CN"/>
        </w:rPr>
      </w:pPr>
      <w:r w:rsidRPr="00F846D8">
        <w:rPr>
          <w:rFonts w:ascii="SimSun" w:hAnsi="SimSun" w:hint="eastAsia"/>
          <w:b/>
          <w:bCs/>
          <w:color w:val="800000"/>
          <w:kern w:val="26"/>
          <w:sz w:val="28"/>
          <w:szCs w:val="28"/>
          <w:lang w:val="zh-CN"/>
        </w:rPr>
        <w:t>【</w:t>
      </w:r>
      <w:r w:rsidRPr="00D831E9">
        <w:rPr>
          <w:rFonts w:ascii="SimSun" w:hAnsi="SimSun" w:cs="SimSun" w:hint="eastAsia"/>
          <w:b/>
          <w:bCs/>
          <w:color w:val="800000"/>
          <w:kern w:val="28"/>
          <w:sz w:val="28"/>
          <w:szCs w:val="28"/>
        </w:rPr>
        <w:t>[96]</w:t>
      </w:r>
      <w:r w:rsidRPr="00F846D8">
        <w:rPr>
          <w:rFonts w:ascii="SimSun" w:hAnsi="SimSun" w:hint="eastAsia"/>
          <w:b/>
          <w:bCs/>
          <w:color w:val="800000"/>
          <w:kern w:val="26"/>
          <w:sz w:val="28"/>
          <w:szCs w:val="28"/>
        </w:rPr>
        <w:t>海里的动物和食物，对于你们是合法的，可以供你们和旅行者享受</w:t>
      </w:r>
      <w:r w:rsidRPr="008A0A63">
        <w:rPr>
          <w:rFonts w:ascii="SimSun" w:hAnsi="SimSun" w:hint="eastAsia"/>
          <w:b/>
          <w:bCs/>
          <w:color w:val="800000"/>
          <w:kern w:val="26"/>
          <w:sz w:val="28"/>
          <w:szCs w:val="28"/>
        </w:rPr>
        <w:t>。你们在受戒期间，或在禁地境内，不要猎取飞禽走兽</w:t>
      </w:r>
      <w:r w:rsidRPr="00F846D8">
        <w:rPr>
          <w:rFonts w:ascii="SimSun" w:hAnsi="SimSun" w:hint="eastAsia"/>
          <w:b/>
          <w:bCs/>
          <w:color w:val="800000"/>
          <w:kern w:val="26"/>
          <w:sz w:val="28"/>
          <w:szCs w:val="28"/>
        </w:rPr>
        <w:t>。</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473"/>
      </w:r>
    </w:p>
    <w:p w:rsidR="00902AE5" w:rsidRPr="00F846D8" w:rsidRDefault="00902AE5" w:rsidP="00541824">
      <w:pPr>
        <w:spacing w:line="360" w:lineRule="auto"/>
        <w:ind w:firstLineChars="218" w:firstLine="613"/>
        <w:rPr>
          <w:rFonts w:ascii="SimSun" w:hAnsi="SimSun"/>
          <w:b/>
          <w:bCs/>
          <w:kern w:val="26"/>
          <w:sz w:val="28"/>
          <w:szCs w:val="28"/>
        </w:rPr>
      </w:pPr>
    </w:p>
    <w:p w:rsidR="00541824" w:rsidRPr="0041344B" w:rsidRDefault="00541824" w:rsidP="0041344B">
      <w:pPr>
        <w:spacing w:beforeLines="100" w:line="360" w:lineRule="auto"/>
        <w:jc w:val="center"/>
        <w:rPr>
          <w:rFonts w:ascii="STXinwei" w:eastAsia="STXinwei" w:hAnsi="SimSun" w:cs="Arial"/>
          <w:kern w:val="26"/>
          <w:sz w:val="36"/>
          <w:szCs w:val="36"/>
        </w:rPr>
      </w:pPr>
      <w:r w:rsidRPr="00F846D8">
        <w:rPr>
          <w:rFonts w:ascii="SimSun" w:hAnsi="SimSun"/>
          <w:kern w:val="26"/>
          <w:sz w:val="28"/>
          <w:szCs w:val="28"/>
        </w:rPr>
        <w:br w:type="page"/>
      </w:r>
      <w:r w:rsidRPr="0041344B">
        <w:rPr>
          <w:rFonts w:ascii="STXinwei" w:eastAsia="STXinwei" w:hAnsi="SimSun" w:cs="Arial" w:hint="eastAsia"/>
          <w:kern w:val="26"/>
          <w:sz w:val="36"/>
          <w:szCs w:val="36"/>
        </w:rPr>
        <w:t>对违犯受戒禁忌者的法律裁决</w:t>
      </w:r>
    </w:p>
    <w:p w:rsidR="00541824" w:rsidRPr="00F846D8" w:rsidRDefault="00541824" w:rsidP="00541824">
      <w:pPr>
        <w:spacing w:line="360" w:lineRule="auto"/>
        <w:ind w:firstLineChars="200" w:firstLine="560"/>
        <w:rPr>
          <w:rFonts w:ascii="SimSun" w:hAnsi="SimSun"/>
          <w:kern w:val="26"/>
          <w:sz w:val="28"/>
          <w:szCs w:val="28"/>
        </w:rPr>
      </w:pPr>
      <w:r>
        <w:rPr>
          <w:rFonts w:ascii="SimSun" w:hAnsi="SimSun" w:hint="eastAsia"/>
          <w:snapToGrid w:val="0"/>
          <w:color w:val="000000"/>
          <w:kern w:val="26"/>
          <w:sz w:val="28"/>
          <w:szCs w:val="28"/>
        </w:rPr>
        <w:t>1-</w:t>
      </w:r>
      <w:r w:rsidRPr="00F846D8">
        <w:rPr>
          <w:rFonts w:ascii="SimSun" w:hAnsi="SimSun" w:hint="eastAsia"/>
          <w:snapToGrid w:val="0"/>
          <w:color w:val="000000"/>
          <w:kern w:val="26"/>
          <w:sz w:val="28"/>
          <w:szCs w:val="28"/>
        </w:rPr>
        <w:t>谁如果因为有缘故，而需要做违犯受戒的禁忌，并非是房事，就像为了</w:t>
      </w:r>
      <w:r w:rsidRPr="00D47DD0">
        <w:rPr>
          <w:rFonts w:ascii="SimSun" w:hAnsi="SimSun" w:hint="eastAsia"/>
          <w:kern w:val="26"/>
          <w:sz w:val="28"/>
          <w:szCs w:val="28"/>
          <w:lang w:val="zh-CN"/>
        </w:rPr>
        <w:t>防署</w:t>
      </w:r>
      <w:r w:rsidRPr="00F846D8">
        <w:rPr>
          <w:rFonts w:ascii="SimSun" w:hAnsi="SimSun" w:hint="eastAsia"/>
          <w:snapToGrid w:val="0"/>
          <w:color w:val="000000"/>
          <w:kern w:val="26"/>
          <w:sz w:val="28"/>
          <w:szCs w:val="28"/>
        </w:rPr>
        <w:t>或防寒而剃头或穿缝制的衣服，以及类似的事情，他必须宰一只羊，或者是供给六十个穷人吃一餐饭，每个穷人半沙阿</w:t>
      </w:r>
      <w:r w:rsidRPr="00F846D8">
        <w:rPr>
          <w:rStyle w:val="a9"/>
          <w:rFonts w:ascii="SimSun" w:hAnsi="SimSun"/>
          <w:snapToGrid w:val="0"/>
          <w:color w:val="000000"/>
          <w:kern w:val="26"/>
          <w:sz w:val="28"/>
          <w:szCs w:val="28"/>
        </w:rPr>
        <w:footnoteReference w:id="474"/>
      </w:r>
      <w:r w:rsidRPr="00F846D8">
        <w:rPr>
          <w:rFonts w:ascii="SimSun" w:hAnsi="SimSun" w:hint="eastAsia"/>
          <w:snapToGrid w:val="0"/>
          <w:color w:val="000000"/>
          <w:kern w:val="26"/>
          <w:sz w:val="28"/>
          <w:szCs w:val="28"/>
        </w:rPr>
        <w:t>，或者是封三天的斋，他可以选择这三种中的任何一种作为罚赎。</w:t>
      </w:r>
      <w:r w:rsidRPr="00F846D8">
        <w:rPr>
          <w:rFonts w:ascii="SimSun" w:hAnsi="SimSun" w:hint="eastAsia"/>
          <w:kern w:val="26"/>
          <w:sz w:val="28"/>
          <w:szCs w:val="28"/>
        </w:rPr>
        <w:t>清高的真主说：</w:t>
      </w:r>
    </w:p>
    <w:p w:rsidR="00541824" w:rsidRPr="00D831E9" w:rsidRDefault="00541824" w:rsidP="00541824">
      <w:pPr>
        <w:bidi/>
        <w:ind w:firstLineChars="200" w:firstLine="600"/>
        <w:rPr>
          <w:rFonts w:cs="KFGQPC Uthman Taha Naskh"/>
          <w:kern w:val="28"/>
          <w:sz w:val="30"/>
          <w:szCs w:val="30"/>
          <w:rtl/>
        </w:rPr>
      </w:pPr>
      <w:r w:rsidRPr="00D831E9">
        <w:rPr>
          <w:rFonts w:cs="KFGQPC Uthman Taha Naskh"/>
          <w:kern w:val="28"/>
          <w:sz w:val="30"/>
          <w:szCs w:val="30"/>
          <w:rtl/>
        </w:rPr>
        <w:t xml:space="preserve">قال الله تعالى: </w:t>
      </w:r>
      <w:r w:rsidRPr="00D831E9">
        <w:rPr>
          <w:rFonts w:ascii="SimSun" w:hAnsi="SimSun" w:cs="QCF_BSML"/>
          <w:b/>
          <w:bCs/>
          <w:color w:val="0000FF"/>
          <w:kern w:val="28"/>
          <w:sz w:val="30"/>
          <w:szCs w:val="30"/>
          <w:rtl/>
        </w:rPr>
        <w:t>(</w:t>
      </w:r>
      <w:r w:rsidRPr="00D831E9">
        <w:rPr>
          <w:rFonts w:ascii="SimSun" w:hAnsi="SimSun" w:cs="QCF_P030"/>
          <w:b/>
          <w:bCs/>
          <w:color w:val="0000FF"/>
          <w:kern w:val="28"/>
          <w:sz w:val="30"/>
          <w:szCs w:val="30"/>
          <w:rtl/>
        </w:rPr>
        <w:t>ﯦ ﯧ ﯨ ﯩ ﯪ ﯫ ﯬ ﯭ ﯮ ﯯ ﯰ ﯱ ﯲ ﯳ ﯴ ﯵ</w:t>
      </w:r>
      <w:r w:rsidRPr="00D831E9">
        <w:rPr>
          <w:rFonts w:ascii="SimSun" w:hAnsi="SimSun" w:cs="QCF_BSML"/>
          <w:b/>
          <w:bCs/>
          <w:color w:val="0000FF"/>
          <w:kern w:val="28"/>
          <w:sz w:val="30"/>
          <w:szCs w:val="30"/>
          <w:rtl/>
        </w:rPr>
        <w:t>)</w:t>
      </w:r>
      <w:r w:rsidRPr="00D831E9">
        <w:rPr>
          <w:rFonts w:ascii="SimSun" w:hAnsi="SimSun" w:hint="cs"/>
          <w:b/>
          <w:bCs/>
          <w:color w:val="0000FF"/>
          <w:kern w:val="28"/>
          <w:sz w:val="30"/>
          <w:szCs w:val="30"/>
          <w:rtl/>
        </w:rPr>
        <w:t xml:space="preserve"> </w:t>
      </w:r>
      <w:r w:rsidRPr="00D831E9">
        <w:rPr>
          <w:rFonts w:cs="KFGQPC Uthman Taha Naskh"/>
          <w:kern w:val="28"/>
          <w:sz w:val="30"/>
          <w:szCs w:val="30"/>
          <w:rtl/>
        </w:rPr>
        <w:t>[البقرة: 19</w:t>
      </w:r>
      <w:r w:rsidRPr="00D831E9">
        <w:rPr>
          <w:rFonts w:cs="KFGQPC Uthman Taha Naskh" w:hint="eastAsia"/>
          <w:kern w:val="28"/>
          <w:sz w:val="30"/>
          <w:szCs w:val="30"/>
          <w:rtl/>
        </w:rPr>
        <w:t>6</w:t>
      </w:r>
      <w:r w:rsidRPr="00D831E9">
        <w:rPr>
          <w:rFonts w:cs="KFGQPC Uthman Taha Naskh"/>
          <w:kern w:val="28"/>
          <w:sz w:val="30"/>
          <w:szCs w:val="30"/>
          <w:rtl/>
        </w:rPr>
        <w:t>].</w:t>
      </w:r>
    </w:p>
    <w:p w:rsidR="00541824" w:rsidRPr="00F846D8" w:rsidRDefault="00541824" w:rsidP="00541824">
      <w:pPr>
        <w:spacing w:line="360" w:lineRule="auto"/>
        <w:ind w:firstLineChars="200" w:firstLine="562"/>
        <w:rPr>
          <w:rFonts w:ascii="SimSun" w:hAnsi="SimSun"/>
          <w:kern w:val="26"/>
          <w:sz w:val="28"/>
          <w:szCs w:val="28"/>
        </w:rPr>
      </w:pPr>
      <w:r w:rsidRPr="00F846D8">
        <w:rPr>
          <w:rFonts w:ascii="SimSun" w:hAnsi="SimSun" w:hint="eastAsia"/>
          <w:b/>
          <w:bCs/>
          <w:color w:val="800000"/>
          <w:kern w:val="26"/>
          <w:sz w:val="28"/>
          <w:szCs w:val="28"/>
        </w:rPr>
        <w:t>【</w:t>
      </w:r>
      <w:r w:rsidRPr="00D831E9">
        <w:rPr>
          <w:rFonts w:ascii="SimSun" w:hAnsi="SimSun" w:cs="Traditional Arabic" w:hint="eastAsia"/>
          <w:b/>
          <w:color w:val="800000"/>
          <w:kern w:val="28"/>
          <w:sz w:val="28"/>
          <w:szCs w:val="28"/>
          <w:lang w:val="zh-CN"/>
        </w:rPr>
        <w:t>[196]</w:t>
      </w:r>
      <w:r w:rsidRPr="00F846D8">
        <w:rPr>
          <w:rFonts w:ascii="SimSun" w:hAnsi="SimSun" w:hint="eastAsia"/>
          <w:b/>
          <w:bCs/>
          <w:color w:val="800000"/>
          <w:kern w:val="26"/>
          <w:sz w:val="28"/>
          <w:szCs w:val="28"/>
        </w:rPr>
        <w:t>你们当中谁为生病或头部有疾而剃发，谁当以斋戒，或施舍，或献牲，作为罚赎。】</w:t>
      </w:r>
      <w:r w:rsidRPr="00F846D8">
        <w:rPr>
          <w:rStyle w:val="a9"/>
          <w:rFonts w:ascii="SimSun" w:hAnsi="SimSun" w:hint="eastAsia"/>
          <w:b/>
          <w:bCs/>
          <w:color w:val="800000"/>
          <w:kern w:val="26"/>
          <w:sz w:val="28"/>
          <w:szCs w:val="28"/>
          <w:lang w:val="zh-CN"/>
        </w:rPr>
        <w:footnoteReference w:id="475"/>
      </w:r>
    </w:p>
    <w:p w:rsidR="004C74A1" w:rsidRDefault="004C74A1" w:rsidP="004C74A1">
      <w:pPr>
        <w:spacing w:line="360" w:lineRule="auto"/>
        <w:ind w:firstLineChars="200" w:firstLine="560"/>
        <w:rPr>
          <w:rFonts w:ascii="SimSun" w:hAnsi="SimSun"/>
          <w:b/>
          <w:bCs/>
          <w:color w:val="008000"/>
          <w:kern w:val="26"/>
          <w:sz w:val="28"/>
          <w:szCs w:val="28"/>
          <w:lang w:val="zh-CN"/>
        </w:rPr>
      </w:pPr>
      <w:r>
        <w:rPr>
          <w:rFonts w:ascii="SimSun" w:hAnsi="SimSun" w:hint="eastAsia"/>
          <w:kern w:val="26"/>
          <w:sz w:val="28"/>
          <w:szCs w:val="28"/>
          <w:lang w:val="zh-CN"/>
        </w:rPr>
        <w:t>2-</w:t>
      </w:r>
      <w:r w:rsidRPr="00F846D8">
        <w:rPr>
          <w:rFonts w:ascii="SimSun" w:hAnsi="SimSun" w:hint="eastAsia"/>
          <w:kern w:val="26"/>
          <w:sz w:val="28"/>
          <w:szCs w:val="28"/>
          <w:lang w:val="zh-CN"/>
        </w:rPr>
        <w:t>谁因为疏忽或无知而穿了缝制的衣</w:t>
      </w:r>
      <w:r>
        <w:rPr>
          <w:rFonts w:ascii="SimSun" w:hAnsi="SimSun" w:hint="eastAsia"/>
          <w:kern w:val="26"/>
          <w:sz w:val="28"/>
          <w:szCs w:val="28"/>
          <w:lang w:val="zh-CN"/>
        </w:rPr>
        <w:t>服，或擦了香水，对其并无伤害。耶阿俩·本·乌麦叶的传述，他说：</w:t>
      </w:r>
      <w:r w:rsidRPr="00F846D8">
        <w:rPr>
          <w:rFonts w:ascii="SimSun" w:hAnsi="SimSun" w:hint="eastAsia"/>
          <w:kern w:val="26"/>
          <w:sz w:val="28"/>
          <w:szCs w:val="28"/>
          <w:lang w:val="zh-CN"/>
        </w:rPr>
        <w:t>一位穿着长袍、染着黄胡须和黄头发的基阿拉奈</w:t>
      </w:r>
      <w:r w:rsidRPr="00F846D8">
        <w:rPr>
          <w:rStyle w:val="a9"/>
          <w:rFonts w:ascii="SimSun" w:hAnsi="SimSun"/>
          <w:kern w:val="26"/>
          <w:sz w:val="28"/>
          <w:szCs w:val="28"/>
          <w:lang w:val="zh-CN"/>
        </w:rPr>
        <w:footnoteReference w:id="476"/>
      </w:r>
      <w:r w:rsidRPr="00F846D8">
        <w:rPr>
          <w:rFonts w:ascii="SimSun" w:hAnsi="SimSun" w:hint="eastAsia"/>
          <w:kern w:val="26"/>
          <w:sz w:val="28"/>
          <w:szCs w:val="28"/>
          <w:lang w:val="zh-CN"/>
        </w:rPr>
        <w:t>男子来见主的使者</w:t>
      </w:r>
      <w:r w:rsid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462"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62" inset="0,0,0,0">
              <w:txbxContent>
                <w:p w:rsidR="004C74A1" w:rsidRPr="00D92558" w:rsidRDefault="004C74A1" w:rsidP="004C74A1">
                  <w:pPr>
                    <w:spacing w:line="120" w:lineRule="exact"/>
                    <w:jc w:val="center"/>
                    <w:rPr>
                      <w:rFonts w:ascii="SimSun" w:hAnsi="SimSun" w:cs="Arial"/>
                      <w:kern w:val="24"/>
                      <w:sz w:val="8"/>
                      <w:szCs w:val="8"/>
                    </w:rPr>
                  </w:pPr>
                  <w:r w:rsidRPr="00D92558">
                    <w:rPr>
                      <w:rFonts w:ascii="SimSun" w:hAnsi="SimSun" w:cs="Arial" w:hint="eastAsia"/>
                      <w:kern w:val="24"/>
                      <w:sz w:val="8"/>
                      <w:szCs w:val="8"/>
                    </w:rPr>
                    <w:t>愿主赐福之</w:t>
                  </w:r>
                </w:p>
                <w:p w:rsidR="004C74A1" w:rsidRPr="00D92558" w:rsidRDefault="004C74A1" w:rsidP="004C74A1">
                  <w:pPr>
                    <w:spacing w:line="120" w:lineRule="exact"/>
                    <w:jc w:val="center"/>
                    <w:rPr>
                      <w:rFonts w:ascii="SimSun" w:hAnsi="SimSun" w:cs="Arial"/>
                      <w:kern w:val="24"/>
                      <w:sz w:val="8"/>
                      <w:szCs w:val="8"/>
                    </w:rPr>
                  </w:pPr>
                  <w:r w:rsidRPr="00D92558">
                    <w:rPr>
                      <w:rFonts w:ascii="SimSun" w:hAnsi="SimSun" w:cs="Arial" w:hint="eastAsia"/>
                      <w:kern w:val="24"/>
                      <w:sz w:val="8"/>
                      <w:szCs w:val="8"/>
                    </w:rPr>
                    <w:t>并使其平安</w:t>
                  </w:r>
                </w:p>
              </w:txbxContent>
            </v:textbox>
            <w10:wrap anchorx="page"/>
            <w10:anchorlock/>
          </v:shape>
        </w:pict>
      </w:r>
      <w:r w:rsidRPr="00F846D8">
        <w:rPr>
          <w:rFonts w:ascii="SimSun" w:hAnsi="SimSun" w:hint="eastAsia"/>
          <w:kern w:val="26"/>
          <w:sz w:val="28"/>
          <w:szCs w:val="28"/>
          <w:lang w:val="zh-CN"/>
        </w:rPr>
        <w:t>，他说：</w:t>
      </w:r>
    </w:p>
    <w:p w:rsidR="004C74A1" w:rsidRPr="00D831E9" w:rsidRDefault="004C74A1" w:rsidP="004C74A1">
      <w:pPr>
        <w:bidi/>
        <w:ind w:firstLineChars="200" w:firstLine="600"/>
        <w:rPr>
          <w:rStyle w:val="Char9"/>
          <w:rFonts w:ascii="SimSun" w:hAnsi="SimSun" w:cs="KFGQPC Uthman Taha Naskh"/>
          <w:kern w:val="28"/>
          <w:szCs w:val="30"/>
          <w:rtl/>
        </w:rPr>
      </w:pPr>
      <w:r w:rsidRPr="00280DD1">
        <w:rPr>
          <w:rStyle w:val="Char9"/>
          <w:rFonts w:ascii="SimSun" w:hAnsi="SimSun" w:cs="KFGQPC Uthman Taha Naskh"/>
          <w:kern w:val="28"/>
          <w:szCs w:val="30"/>
          <w:rtl/>
        </w:rPr>
        <w:t xml:space="preserve">عَنْ يَعْلَىَ بْنِ أُمَيّةَ رَضِيَ </w:t>
      </w:r>
      <w:r>
        <w:rPr>
          <w:rStyle w:val="Char9"/>
          <w:rFonts w:ascii="SimSun" w:hAnsi="SimSun" w:cs="KFGQPC Uthman Taha Naskh" w:hint="cs"/>
          <w:kern w:val="28"/>
          <w:szCs w:val="30"/>
          <w:rtl/>
        </w:rPr>
        <w:t>الله</w:t>
      </w:r>
      <w:r w:rsidRPr="00280DD1">
        <w:rPr>
          <w:rStyle w:val="Char9"/>
          <w:rFonts w:ascii="SimSun" w:hAnsi="SimSun" w:cs="KFGQPC Uthman Taha Naskh"/>
          <w:kern w:val="28"/>
          <w:szCs w:val="30"/>
          <w:rtl/>
        </w:rPr>
        <w:t xml:space="preserve"> عنه قَالَ: </w:t>
      </w:r>
      <w:r>
        <w:rPr>
          <w:rStyle w:val="Char9"/>
          <w:rFonts w:ascii="SimSun" w:hAnsi="SimSun" w:cs="KFGQPC Uthman Taha Naskh" w:hint="cs"/>
          <w:kern w:val="28"/>
          <w:szCs w:val="30"/>
          <w:rtl/>
        </w:rPr>
        <w:t>أتى</w:t>
      </w:r>
      <w:r w:rsidRPr="00280DD1">
        <w:rPr>
          <w:rStyle w:val="Char9"/>
          <w:rFonts w:ascii="SimSun" w:hAnsi="SimSun" w:cs="KFGQPC Uthman Taha Naskh"/>
          <w:kern w:val="28"/>
          <w:szCs w:val="30"/>
          <w:rtl/>
        </w:rPr>
        <w:t xml:space="preserve"> </w:t>
      </w:r>
      <w:r w:rsidRPr="00EB5F04">
        <w:rPr>
          <w:rStyle w:val="Char9"/>
          <w:rFonts w:ascii="SimSun" w:hAnsi="SimSun" w:cs="KFGQPC Uthman Taha Naskh"/>
          <w:kern w:val="28"/>
          <w:szCs w:val="30"/>
          <w:rtl/>
        </w:rPr>
        <w:t>رسول الله ﷺ</w:t>
      </w:r>
      <w:r w:rsidRPr="00280DD1">
        <w:rPr>
          <w:rStyle w:val="Char9"/>
          <w:rFonts w:ascii="SimSun" w:hAnsi="SimSun" w:cs="KFGQPC Uthman Taha Naskh"/>
          <w:kern w:val="28"/>
          <w:szCs w:val="30"/>
          <w:rtl/>
        </w:rPr>
        <w:t xml:space="preserve"> رَجُلٌ بِالْجِعْرَانَةِ</w:t>
      </w:r>
      <w:r>
        <w:rPr>
          <w:rStyle w:val="Char9"/>
          <w:rFonts w:ascii="SimSun" w:hAnsi="SimSun" w:cs="KFGQPC Uthman Taha Naskh" w:hint="cs"/>
          <w:kern w:val="28"/>
          <w:szCs w:val="30"/>
          <w:rtl/>
        </w:rPr>
        <w:t xml:space="preserve"> و</w:t>
      </w:r>
      <w:r w:rsidRPr="00280DD1">
        <w:rPr>
          <w:rStyle w:val="Char9"/>
          <w:rFonts w:ascii="SimSun" w:hAnsi="SimSun" w:cs="KFGQPC Uthman Taha Naskh"/>
          <w:kern w:val="28"/>
          <w:szCs w:val="30"/>
          <w:rtl/>
        </w:rPr>
        <w:t xml:space="preserve">عَلَيْهِ جُبّةٌ </w:t>
      </w:r>
      <w:r w:rsidRPr="00F96FFA">
        <w:rPr>
          <w:rStyle w:val="Char9"/>
          <w:rFonts w:ascii="SimSun" w:hAnsi="SimSun" w:cs="KFGQPC Uthman Taha Naskh"/>
          <w:kern w:val="28"/>
          <w:szCs w:val="30"/>
          <w:rtl/>
        </w:rPr>
        <w:t>وَهُوَ مُصَفّرٌ لِحْيَتَهُ وَرَأْسَهُ</w:t>
      </w:r>
      <w:r w:rsidRPr="00280DD1">
        <w:rPr>
          <w:rStyle w:val="Char9"/>
          <w:rFonts w:ascii="SimSun" w:hAnsi="SimSun" w:cs="KFGQPC Uthman Taha Naskh"/>
          <w:kern w:val="28"/>
          <w:szCs w:val="30"/>
          <w:rtl/>
        </w:rPr>
        <w:t>.</w:t>
      </w:r>
      <w:r>
        <w:rPr>
          <w:rStyle w:val="Char9"/>
          <w:rFonts w:ascii="SimSun" w:hAnsi="SimSun" w:cs="KFGQPC Uthman Taha Naskh" w:hint="cs"/>
          <w:kern w:val="28"/>
          <w:szCs w:val="30"/>
          <w:rtl/>
        </w:rPr>
        <w:t xml:space="preserve"> </w:t>
      </w:r>
      <w:r w:rsidRPr="00F96FFA">
        <w:rPr>
          <w:rStyle w:val="Char9"/>
          <w:rFonts w:ascii="SimSun" w:hAnsi="SimSun" w:cs="KFGQPC Uthman Taha Naskh"/>
          <w:kern w:val="28"/>
          <w:szCs w:val="30"/>
          <w:rtl/>
        </w:rPr>
        <w:t xml:space="preserve">فَقَالَ: يَا رَسُولَ </w:t>
      </w:r>
      <w:r>
        <w:rPr>
          <w:rStyle w:val="Char9"/>
          <w:rFonts w:ascii="SimSun" w:hAnsi="SimSun" w:cs="KFGQPC Uthman Taha Naskh" w:hint="cs"/>
          <w:kern w:val="28"/>
          <w:szCs w:val="30"/>
          <w:rtl/>
        </w:rPr>
        <w:t xml:space="preserve">الله </w:t>
      </w:r>
      <w:r w:rsidRPr="00F96FFA">
        <w:rPr>
          <w:rStyle w:val="Char9"/>
          <w:rFonts w:ascii="SimSun" w:hAnsi="SimSun" w:cs="KFGQPC Uthman Taha Naskh"/>
          <w:kern w:val="28"/>
          <w:szCs w:val="30"/>
          <w:rtl/>
        </w:rPr>
        <w:t xml:space="preserve">أَحْرَمْتُ بِعُمْرَةٍ. وَأَنَا كَمَا تَرَىَ </w:t>
      </w:r>
      <w:r w:rsidRPr="00F96FFA">
        <w:rPr>
          <w:rStyle w:val="Char9"/>
          <w:rFonts w:ascii="SimSun" w:hAnsi="SimSun" w:cs="KFGQPC Uthman Taha Naskh" w:hint="cs"/>
          <w:b/>
          <w:bCs/>
          <w:color w:val="008000"/>
          <w:kern w:val="28"/>
          <w:szCs w:val="30"/>
          <w:rtl/>
        </w:rPr>
        <w:t>ف</w:t>
      </w:r>
      <w:r w:rsidRPr="00D831E9">
        <w:rPr>
          <w:rStyle w:val="Char9"/>
          <w:rFonts w:ascii="SimSun" w:hAnsi="SimSun" w:cs="KFGQPC Uthman Taha Naskh"/>
          <w:b/>
          <w:bCs/>
          <w:color w:val="008000"/>
          <w:kern w:val="28"/>
          <w:szCs w:val="30"/>
          <w:rtl/>
        </w:rPr>
        <w:t>قال رسول الله ﷺ:</w:t>
      </w:r>
      <w:r w:rsidRPr="00B14390">
        <w:rPr>
          <w:rFonts w:cs="KFGQPC Uthman Taha Naskh"/>
          <w:b/>
          <w:bCs/>
          <w:color w:val="008000"/>
          <w:kern w:val="28"/>
          <w:sz w:val="30"/>
          <w:szCs w:val="30"/>
          <w:rtl/>
        </w:rPr>
        <w:t xml:space="preserve"> </w:t>
      </w:r>
      <w:r w:rsidRPr="00D831E9">
        <w:rPr>
          <w:rFonts w:cs="KFGQPC Uthman Taha Naskh"/>
          <w:b/>
          <w:bCs/>
          <w:color w:val="008000"/>
          <w:kern w:val="28"/>
          <w:sz w:val="30"/>
          <w:szCs w:val="30"/>
          <w:rtl/>
        </w:rPr>
        <w:t>«</w:t>
      </w:r>
      <w:r w:rsidRPr="00280DD1">
        <w:rPr>
          <w:rFonts w:cs="KFGQPC Uthman Taha Naskh"/>
          <w:b/>
          <w:bCs/>
          <w:color w:val="008000"/>
          <w:kern w:val="28"/>
          <w:sz w:val="30"/>
          <w:szCs w:val="30"/>
          <w:rtl/>
        </w:rPr>
        <w:t>اغْسِلْ عَنْكَ الصّفْرَةَ</w:t>
      </w:r>
      <w:r>
        <w:rPr>
          <w:rFonts w:cs="KFGQPC Uthman Taha Naskh" w:hint="cs"/>
          <w:b/>
          <w:bCs/>
          <w:color w:val="008000"/>
          <w:kern w:val="28"/>
          <w:sz w:val="30"/>
          <w:szCs w:val="30"/>
          <w:rtl/>
        </w:rPr>
        <w:t>،</w:t>
      </w:r>
      <w:r w:rsidRPr="00280DD1">
        <w:rPr>
          <w:rFonts w:cs="KFGQPC Uthman Taha Naskh"/>
          <w:b/>
          <w:bCs/>
          <w:color w:val="008000"/>
          <w:kern w:val="28"/>
          <w:sz w:val="30"/>
          <w:szCs w:val="30"/>
          <w:rtl/>
        </w:rPr>
        <w:t>وانزع عنك الجبة</w:t>
      </w:r>
      <w:r>
        <w:rPr>
          <w:rFonts w:cs="KFGQPC Uthman Taha Naskh" w:hint="cs"/>
          <w:b/>
          <w:bCs/>
          <w:color w:val="008000"/>
          <w:kern w:val="28"/>
          <w:sz w:val="30"/>
          <w:szCs w:val="30"/>
          <w:rtl/>
        </w:rPr>
        <w:t>،</w:t>
      </w:r>
      <w:r w:rsidRPr="00280DD1">
        <w:rPr>
          <w:rFonts w:cs="KFGQPC Uthman Taha Naskh"/>
          <w:b/>
          <w:bCs/>
          <w:color w:val="008000"/>
          <w:kern w:val="28"/>
          <w:sz w:val="30"/>
          <w:szCs w:val="30"/>
          <w:rtl/>
        </w:rPr>
        <w:t xml:space="preserve"> وَمَا كُنْتَ صَانِعاً فِي حَجّكَ، فَاصْنَعْهُ فِي عُمْرَتِكَ</w:t>
      </w:r>
      <w:r w:rsidRPr="00D831E9">
        <w:rPr>
          <w:rFonts w:cs="KFGQPC Uthman Taha Naskh"/>
          <w:b/>
          <w:bCs/>
          <w:color w:val="008000"/>
          <w:kern w:val="28"/>
          <w:sz w:val="30"/>
          <w:szCs w:val="30"/>
          <w:rtl/>
        </w:rPr>
        <w:t>»</w:t>
      </w:r>
      <w:r w:rsidRPr="00D831E9">
        <w:rPr>
          <w:rStyle w:val="Char9"/>
          <w:rFonts w:ascii="SimSun" w:hAnsi="SimSun" w:cs="KFGQPC Uthman Taha Naskh"/>
          <w:kern w:val="28"/>
          <w:szCs w:val="30"/>
          <w:rtl/>
        </w:rPr>
        <w:t xml:space="preserve"> متفق عليه</w:t>
      </w:r>
    </w:p>
    <w:p w:rsidR="004C74A1" w:rsidRPr="00F846D8" w:rsidRDefault="004C74A1" w:rsidP="004C74A1">
      <w:pPr>
        <w:spacing w:line="360" w:lineRule="auto"/>
        <w:ind w:firstLineChars="200" w:firstLine="560"/>
        <w:rPr>
          <w:rFonts w:ascii="SimSun" w:hAnsi="SimSun"/>
          <w:kern w:val="26"/>
          <w:sz w:val="28"/>
          <w:szCs w:val="28"/>
        </w:rPr>
      </w:pPr>
      <w:r>
        <w:rPr>
          <w:rFonts w:ascii="SimSun" w:hAnsi="SimSun" w:hint="eastAsia"/>
          <w:kern w:val="26"/>
          <w:sz w:val="28"/>
          <w:szCs w:val="28"/>
          <w:lang w:val="zh-CN"/>
        </w:rPr>
        <w:t>“</w:t>
      </w:r>
      <w:r w:rsidRPr="00F846D8">
        <w:rPr>
          <w:rFonts w:ascii="SimSun" w:hAnsi="SimSun" w:hint="eastAsia"/>
          <w:kern w:val="26"/>
          <w:sz w:val="28"/>
          <w:szCs w:val="28"/>
          <w:lang w:val="zh-CN"/>
        </w:rPr>
        <w:t>主的使者啊！我受戒参加副朝，就如您所看见的一样。</w:t>
      </w:r>
      <w:r>
        <w:rPr>
          <w:rFonts w:ascii="SimSun" w:hAnsi="SimSun" w:hint="eastAsia"/>
          <w:kern w:val="26"/>
          <w:sz w:val="28"/>
          <w:szCs w:val="28"/>
          <w:lang w:val="zh-CN"/>
        </w:rPr>
        <w:t>”</w:t>
      </w:r>
      <w:r w:rsidRPr="00F846D8">
        <w:rPr>
          <w:rFonts w:ascii="SimSun" w:hAnsi="SimSun" w:hint="eastAsia"/>
          <w:b/>
          <w:bCs/>
          <w:color w:val="008000"/>
          <w:kern w:val="26"/>
          <w:sz w:val="28"/>
          <w:szCs w:val="28"/>
          <w:lang w:val="zh-CN"/>
        </w:rPr>
        <w:t>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461"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61" inset="0,0,0,0">
              <w:txbxContent>
                <w:p w:rsidR="004C74A1" w:rsidRPr="00F90C72" w:rsidRDefault="004C74A1" w:rsidP="004C74A1">
                  <w:pPr>
                    <w:spacing w:line="120" w:lineRule="exact"/>
                    <w:jc w:val="center"/>
                    <w:rPr>
                      <w:rFonts w:ascii="SimSun" w:hAnsi="SimSun" w:cs="Arial"/>
                      <w:b/>
                      <w:bCs/>
                      <w:color w:val="008000"/>
                      <w:kern w:val="24"/>
                      <w:sz w:val="8"/>
                      <w:szCs w:val="8"/>
                    </w:rPr>
                  </w:pPr>
                  <w:r w:rsidRPr="00F90C72">
                    <w:rPr>
                      <w:rFonts w:ascii="SimSun" w:hAnsi="SimSun" w:cs="Arial" w:hint="eastAsia"/>
                      <w:b/>
                      <w:bCs/>
                      <w:color w:val="008000"/>
                      <w:kern w:val="24"/>
                      <w:sz w:val="8"/>
                      <w:szCs w:val="8"/>
                    </w:rPr>
                    <w:t>愿主赐福之</w:t>
                  </w:r>
                </w:p>
                <w:p w:rsidR="004C74A1" w:rsidRPr="00F90C72" w:rsidRDefault="004C74A1" w:rsidP="004C74A1">
                  <w:pPr>
                    <w:spacing w:line="120" w:lineRule="exact"/>
                    <w:jc w:val="center"/>
                    <w:rPr>
                      <w:rFonts w:ascii="SimSun" w:hAnsi="SimSun" w:cs="Arial"/>
                      <w:b/>
                      <w:bCs/>
                      <w:color w:val="008000"/>
                      <w:kern w:val="24"/>
                      <w:sz w:val="8"/>
                      <w:szCs w:val="8"/>
                    </w:rPr>
                  </w:pPr>
                  <w:r w:rsidRPr="00F90C72">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lang w:val="zh-CN"/>
        </w:rPr>
        <w:t>说：</w:t>
      </w:r>
      <w:r>
        <w:rPr>
          <w:rFonts w:ascii="SimSun" w:hAnsi="SimSun" w:hint="eastAsia"/>
          <w:b/>
          <w:bCs/>
          <w:color w:val="008000"/>
          <w:kern w:val="26"/>
          <w:sz w:val="28"/>
          <w:szCs w:val="28"/>
          <w:lang w:val="zh-CN"/>
        </w:rPr>
        <w:t>“你当洗去香料，脱去你穿的长袍，</w:t>
      </w:r>
      <w:r w:rsidRPr="00F96FFA">
        <w:rPr>
          <w:rFonts w:ascii="SimSun" w:hAnsi="SimSun" w:hint="eastAsia"/>
          <w:b/>
          <w:bCs/>
          <w:color w:val="008000"/>
          <w:kern w:val="26"/>
          <w:sz w:val="28"/>
          <w:szCs w:val="28"/>
          <w:lang w:val="zh-CN"/>
        </w:rPr>
        <w:t>按</w:t>
      </w:r>
      <w:r>
        <w:rPr>
          <w:rFonts w:ascii="SimSun" w:hAnsi="SimSun" w:hint="eastAsia"/>
          <w:b/>
          <w:bCs/>
          <w:color w:val="008000"/>
          <w:kern w:val="26"/>
          <w:sz w:val="28"/>
          <w:szCs w:val="28"/>
          <w:lang w:val="zh-CN"/>
        </w:rPr>
        <w:t>你曾经</w:t>
      </w:r>
      <w:r w:rsidRPr="00F96FFA">
        <w:rPr>
          <w:rFonts w:ascii="SimSun" w:hAnsi="SimSun" w:hint="eastAsia"/>
          <w:b/>
          <w:bCs/>
          <w:color w:val="008000"/>
          <w:kern w:val="26"/>
          <w:sz w:val="28"/>
          <w:szCs w:val="28"/>
          <w:lang w:val="zh-CN"/>
        </w:rPr>
        <w:t>正朝</w:t>
      </w:r>
      <w:r>
        <w:rPr>
          <w:rFonts w:ascii="SimSun" w:hAnsi="SimSun" w:hint="eastAsia"/>
          <w:b/>
          <w:bCs/>
          <w:color w:val="008000"/>
          <w:kern w:val="26"/>
          <w:sz w:val="28"/>
          <w:szCs w:val="28"/>
          <w:lang w:val="zh-CN"/>
        </w:rPr>
        <w:t>的</w:t>
      </w:r>
      <w:r w:rsidRPr="00F96FFA">
        <w:rPr>
          <w:rFonts w:ascii="SimSun" w:hAnsi="SimSun" w:hint="eastAsia"/>
          <w:b/>
          <w:bCs/>
          <w:color w:val="008000"/>
          <w:kern w:val="26"/>
          <w:sz w:val="28"/>
          <w:szCs w:val="28"/>
          <w:lang w:val="zh-CN"/>
        </w:rPr>
        <w:t>方式去副朝</w:t>
      </w:r>
      <w:r>
        <w:rPr>
          <w:rFonts w:ascii="SimSun" w:hAnsi="SimSun" w:hint="eastAsia"/>
          <w:b/>
          <w:bCs/>
          <w:color w:val="008000"/>
          <w:kern w:val="26"/>
          <w:sz w:val="28"/>
          <w:szCs w:val="28"/>
          <w:lang w:val="zh-CN"/>
        </w:rPr>
        <w:t>。</w:t>
      </w:r>
      <w:r w:rsidRPr="00F846D8">
        <w:rPr>
          <w:rFonts w:ascii="SimSun" w:hAnsi="SimSun" w:hint="eastAsia"/>
          <w:b/>
          <w:bCs/>
          <w:color w:val="008000"/>
          <w:kern w:val="26"/>
          <w:sz w:val="28"/>
          <w:szCs w:val="28"/>
          <w:lang w:val="zh-CN"/>
        </w:rPr>
        <w:t>”</w:t>
      </w:r>
      <w:r w:rsidRPr="00F846D8">
        <w:rPr>
          <w:rStyle w:val="a9"/>
          <w:rFonts w:ascii="SimSun" w:hAnsi="SimSun" w:cs="Arial"/>
          <w:b/>
          <w:bCs/>
          <w:color w:val="008000"/>
          <w:kern w:val="26"/>
          <w:sz w:val="28"/>
          <w:szCs w:val="28"/>
        </w:rPr>
        <w:footnoteReference w:id="477"/>
      </w:r>
    </w:p>
    <w:p w:rsidR="004C74A1" w:rsidRPr="00F846D8" w:rsidRDefault="004C74A1" w:rsidP="004C74A1">
      <w:pPr>
        <w:spacing w:line="360" w:lineRule="auto"/>
        <w:ind w:firstLineChars="200" w:firstLine="560"/>
        <w:rPr>
          <w:rFonts w:ascii="SimSun" w:hAnsi="SimSun"/>
          <w:kern w:val="26"/>
          <w:sz w:val="28"/>
          <w:szCs w:val="28"/>
          <w:lang w:val="zh-CN"/>
        </w:rPr>
      </w:pPr>
      <w:r w:rsidRPr="00F846D8">
        <w:rPr>
          <w:rFonts w:ascii="SimSun" w:hAnsi="SimSun" w:hint="eastAsia"/>
          <w:kern w:val="26"/>
          <w:sz w:val="28"/>
          <w:szCs w:val="28"/>
        </w:rPr>
        <w:t>这不同于</w:t>
      </w:r>
      <w:r w:rsidRPr="00F846D8">
        <w:rPr>
          <w:rFonts w:ascii="SimSun" w:hAnsi="SimSun" w:hint="eastAsia"/>
          <w:kern w:val="26"/>
          <w:sz w:val="28"/>
          <w:szCs w:val="28"/>
          <w:lang w:val="zh-CN"/>
        </w:rPr>
        <w:t>受戒的是因为疏忽或无知而打猎杀生的断法，他必须拿罚赎，因为他的担保是押金，押金对于知与不知、疏忽与故意是相同的，就像人类的押金一样。</w:t>
      </w:r>
    </w:p>
    <w:p w:rsidR="004C74A1" w:rsidRPr="00573A10" w:rsidRDefault="00573A10" w:rsidP="00573A10">
      <w:pPr>
        <w:spacing w:line="360" w:lineRule="auto"/>
        <w:ind w:firstLineChars="200" w:firstLine="560"/>
        <w:rPr>
          <w:rFonts w:ascii="SimSun" w:hAnsi="SimSun"/>
          <w:kern w:val="26"/>
          <w:sz w:val="28"/>
          <w:szCs w:val="28"/>
          <w:lang w:val="zh-CN"/>
        </w:rPr>
      </w:pPr>
      <w:r>
        <w:rPr>
          <w:rFonts w:ascii="SimSun" w:hAnsi="SimSun" w:hint="eastAsia"/>
          <w:kern w:val="26"/>
          <w:sz w:val="28"/>
          <w:szCs w:val="28"/>
          <w:lang w:val="zh-CN"/>
        </w:rPr>
        <w:t>3-</w:t>
      </w:r>
      <w:r w:rsidR="004C74A1" w:rsidRPr="00F846D8">
        <w:rPr>
          <w:rFonts w:ascii="SimSun" w:hAnsi="SimSun" w:hint="eastAsia"/>
          <w:kern w:val="26"/>
          <w:sz w:val="28"/>
          <w:szCs w:val="28"/>
          <w:lang w:val="zh-CN"/>
        </w:rPr>
        <w:t>如果受戒者与他的妻子发生了房事，其朝觐无效，但他应完成朝觐，然后再还补，他应当缴纳罚赎（宰牲）。</w:t>
      </w:r>
    </w:p>
    <w:p w:rsidR="004C74A1" w:rsidRPr="00F846D8" w:rsidRDefault="004C74A1" w:rsidP="004C74A1">
      <w:pPr>
        <w:spacing w:line="360" w:lineRule="auto"/>
        <w:ind w:firstLineChars="200" w:firstLine="560"/>
        <w:rPr>
          <w:rFonts w:ascii="SimSun" w:hAnsi="SimSun"/>
          <w:kern w:val="26"/>
          <w:sz w:val="28"/>
          <w:szCs w:val="28"/>
        </w:rPr>
      </w:pPr>
    </w:p>
    <w:p w:rsidR="00B8220E" w:rsidRPr="0041344B" w:rsidRDefault="004C74A1" w:rsidP="00863345">
      <w:pPr>
        <w:spacing w:beforeLines="100" w:afterLines="100" w:line="360" w:lineRule="auto"/>
        <w:jc w:val="center"/>
        <w:rPr>
          <w:rFonts w:ascii="STXinwei" w:eastAsia="STXinwei" w:hAnsi="SimSun" w:cs="Arial"/>
          <w:kern w:val="26"/>
          <w:sz w:val="36"/>
          <w:szCs w:val="36"/>
        </w:rPr>
      </w:pPr>
      <w:r w:rsidRPr="00F846D8">
        <w:rPr>
          <w:rFonts w:ascii="STXingkai" w:eastAsia="STXingkai" w:hAnsi="SimSun"/>
          <w:b/>
          <w:bCs/>
          <w:kern w:val="26"/>
          <w:sz w:val="28"/>
          <w:szCs w:val="28"/>
        </w:rPr>
        <w:br w:type="page"/>
      </w:r>
      <w:r w:rsidR="00B8220E" w:rsidRPr="0041344B">
        <w:rPr>
          <w:rFonts w:ascii="STXinwei" w:eastAsia="STXinwei" w:hAnsi="SimSun" w:cs="Arial" w:hint="eastAsia"/>
          <w:kern w:val="26"/>
          <w:sz w:val="36"/>
          <w:szCs w:val="36"/>
        </w:rPr>
        <w:t>先知</w:t>
      </w:r>
      <w:r w:rsidR="00253D81">
        <w:rPr>
          <w:rFonts w:ascii="STXinwei" w:eastAsia="STXinwei" w:hAnsi="SimSun" w:cs="Arial"/>
          <w:kern w:val="26"/>
          <w:sz w:val="36"/>
          <w:szCs w:val="36"/>
        </w:rPr>
      </w:r>
      <w:r w:rsidR="00253D81">
        <w:rPr>
          <w:rFonts w:ascii="STXinwei" w:eastAsia="STXinwei" w:hAnsi="SimSun" w:cs="Arial"/>
          <w:kern w:val="26"/>
          <w:sz w:val="36"/>
          <w:szCs w:val="36"/>
        </w:rPr>
        <w:pict>
          <v:shape id="_x0000_s1460"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60" inset="0,0,0,0">
              <w:txbxContent>
                <w:p w:rsidR="00B8220E" w:rsidRPr="00D92558" w:rsidRDefault="00B8220E" w:rsidP="00B8220E">
                  <w:pPr>
                    <w:spacing w:line="120" w:lineRule="exact"/>
                    <w:jc w:val="center"/>
                    <w:rPr>
                      <w:rFonts w:ascii="SimSun" w:hAnsi="SimSun" w:cs="Arial"/>
                      <w:kern w:val="24"/>
                      <w:sz w:val="8"/>
                      <w:szCs w:val="8"/>
                    </w:rPr>
                  </w:pPr>
                  <w:r w:rsidRPr="00D92558">
                    <w:rPr>
                      <w:rFonts w:ascii="SimSun" w:hAnsi="SimSun" w:cs="Arial" w:hint="eastAsia"/>
                      <w:kern w:val="24"/>
                      <w:sz w:val="8"/>
                      <w:szCs w:val="8"/>
                    </w:rPr>
                    <w:t>愿主赐福之</w:t>
                  </w:r>
                </w:p>
                <w:p w:rsidR="00B8220E" w:rsidRPr="00D92558" w:rsidRDefault="00B8220E" w:rsidP="00B8220E">
                  <w:pPr>
                    <w:spacing w:line="120" w:lineRule="exact"/>
                    <w:jc w:val="center"/>
                    <w:rPr>
                      <w:rFonts w:ascii="SimSun" w:hAnsi="SimSun" w:cs="Arial"/>
                      <w:kern w:val="24"/>
                      <w:sz w:val="8"/>
                      <w:szCs w:val="8"/>
                    </w:rPr>
                  </w:pPr>
                  <w:r w:rsidRPr="00D92558">
                    <w:rPr>
                      <w:rFonts w:ascii="SimSun" w:hAnsi="SimSun" w:cs="Arial" w:hint="eastAsia"/>
                      <w:kern w:val="24"/>
                      <w:sz w:val="8"/>
                      <w:szCs w:val="8"/>
                    </w:rPr>
                    <w:t>并使其平安</w:t>
                  </w:r>
                </w:p>
              </w:txbxContent>
            </v:textbox>
            <w10:wrap anchorx="page"/>
            <w10:anchorlock/>
          </v:shape>
        </w:pict>
      </w:r>
      <w:r w:rsidR="00B8220E" w:rsidRPr="0041344B">
        <w:rPr>
          <w:rFonts w:ascii="STXinwei" w:eastAsia="STXinwei" w:hAnsi="SimSun" w:cs="Arial" w:hint="eastAsia"/>
          <w:kern w:val="26"/>
          <w:sz w:val="36"/>
          <w:szCs w:val="36"/>
        </w:rPr>
        <w:t>朝觐的形式</w:t>
      </w:r>
    </w:p>
    <w:p w:rsidR="00B8220E" w:rsidRPr="001807E2" w:rsidRDefault="00B8220E" w:rsidP="00B8220E">
      <w:pPr>
        <w:spacing w:line="360" w:lineRule="auto"/>
        <w:ind w:firstLineChars="200" w:firstLine="560"/>
        <w:rPr>
          <w:rFonts w:ascii="SimSun" w:hAnsi="SimSun"/>
          <w:snapToGrid w:val="0"/>
          <w:color w:val="000000"/>
          <w:kern w:val="28"/>
          <w:sz w:val="28"/>
          <w:szCs w:val="28"/>
        </w:rPr>
      </w:pPr>
      <w:r w:rsidRPr="001807E2">
        <w:rPr>
          <w:rFonts w:ascii="SimSun" w:hAnsi="SimSun" w:hint="eastAsia"/>
          <w:snapToGrid w:val="0"/>
          <w:color w:val="000000"/>
          <w:kern w:val="28"/>
          <w:sz w:val="28"/>
          <w:szCs w:val="28"/>
        </w:rPr>
        <w:t>贾比尔·本·阿布杜拉（愿主喜悦他）的传述，他说：</w:t>
      </w:r>
    </w:p>
    <w:p w:rsidR="00B8220E" w:rsidRPr="00902AE5" w:rsidRDefault="00B8220E" w:rsidP="00B8220E">
      <w:pPr>
        <w:bidi/>
        <w:ind w:firstLineChars="200" w:firstLine="600"/>
        <w:rPr>
          <w:rFonts w:ascii="SimSun" w:hAnsi="SimSun" w:cs="KFGQPC Uthman Taha Naskh"/>
          <w:b/>
          <w:bCs/>
          <w:color w:val="008000"/>
          <w:kern w:val="28"/>
          <w:sz w:val="30"/>
          <w:szCs w:val="30"/>
          <w:lang w:eastAsia="en-US" w:bidi="ar-EG"/>
        </w:rPr>
      </w:pPr>
      <w:r w:rsidRPr="00902AE5">
        <w:rPr>
          <w:rFonts w:ascii="SimSun" w:hAnsi="SimSun" w:cs="KFGQPC Uthman Taha Naskh"/>
          <w:kern w:val="28"/>
          <w:sz w:val="30"/>
          <w:szCs w:val="30"/>
          <w:rtl/>
        </w:rPr>
        <w:t>عَن جَابِرِ بْنِ عَبْدِا</w:t>
      </w:r>
      <w:r w:rsidRPr="00902AE5">
        <w:rPr>
          <w:rFonts w:ascii="SimSun" w:hAnsi="SimSun" w:cs="KFGQPC Uthman Taha Naskh" w:hint="cs"/>
          <w:kern w:val="28"/>
          <w:sz w:val="30"/>
          <w:szCs w:val="30"/>
          <w:rtl/>
        </w:rPr>
        <w:t xml:space="preserve">لله </w:t>
      </w:r>
      <w:r w:rsidRPr="00902AE5">
        <w:rPr>
          <w:rFonts w:ascii="SimSun" w:hAnsi="SimSun" w:cs="KFGQPC Uthman Taha Naskh"/>
          <w:kern w:val="28"/>
          <w:sz w:val="30"/>
          <w:szCs w:val="30"/>
          <w:rtl/>
        </w:rPr>
        <w:t>ر</w:t>
      </w:r>
      <w:r w:rsidRPr="00902AE5">
        <w:rPr>
          <w:rFonts w:ascii="SimSun" w:hAnsi="SimSun" w:cs="KFGQPC Uthman Taha Naskh" w:hint="cs"/>
          <w:kern w:val="28"/>
          <w:sz w:val="30"/>
          <w:szCs w:val="30"/>
          <w:rtl/>
        </w:rPr>
        <w:t>َ</w:t>
      </w:r>
      <w:r w:rsidRPr="00902AE5">
        <w:rPr>
          <w:rFonts w:ascii="SimSun" w:hAnsi="SimSun" w:cs="KFGQPC Uthman Taha Naskh"/>
          <w:kern w:val="28"/>
          <w:sz w:val="30"/>
          <w:szCs w:val="30"/>
          <w:rtl/>
        </w:rPr>
        <w:t>ضي</w:t>
      </w:r>
      <w:r w:rsidRPr="00902AE5">
        <w:rPr>
          <w:rFonts w:ascii="SimSun" w:hAnsi="SimSun" w:cs="KFGQPC Uthman Taha Naskh" w:hint="cs"/>
          <w:kern w:val="28"/>
          <w:sz w:val="30"/>
          <w:szCs w:val="30"/>
          <w:rtl/>
        </w:rPr>
        <w:t>َ</w:t>
      </w:r>
      <w:r w:rsidRPr="00902AE5">
        <w:rPr>
          <w:rFonts w:ascii="SimSun" w:hAnsi="SimSun" w:cs="KFGQPC Uthman Taha Naskh"/>
          <w:kern w:val="28"/>
          <w:sz w:val="30"/>
          <w:szCs w:val="30"/>
          <w:rtl/>
        </w:rPr>
        <w:t xml:space="preserve"> الله</w:t>
      </w:r>
      <w:r w:rsidRPr="00902AE5">
        <w:rPr>
          <w:rFonts w:ascii="SimSun" w:hAnsi="SimSun" w:cs="KFGQPC Uthman Taha Naskh" w:hint="cs"/>
          <w:kern w:val="28"/>
          <w:sz w:val="30"/>
          <w:szCs w:val="30"/>
          <w:rtl/>
        </w:rPr>
        <w:t>ُ</w:t>
      </w:r>
      <w:r w:rsidRPr="00902AE5">
        <w:rPr>
          <w:rFonts w:ascii="SimSun" w:hAnsi="SimSun" w:cs="KFGQPC Uthman Taha Naskh"/>
          <w:kern w:val="28"/>
          <w:sz w:val="30"/>
          <w:szCs w:val="30"/>
          <w:rtl/>
        </w:rPr>
        <w:t xml:space="preserve"> ع</w:t>
      </w:r>
      <w:r w:rsidRPr="00902AE5">
        <w:rPr>
          <w:rFonts w:ascii="SimSun" w:hAnsi="SimSun" w:cs="KFGQPC Uthman Taha Naskh" w:hint="cs"/>
          <w:kern w:val="28"/>
          <w:sz w:val="30"/>
          <w:szCs w:val="30"/>
          <w:rtl/>
        </w:rPr>
        <w:t>َ</w:t>
      </w:r>
      <w:r w:rsidRPr="00902AE5">
        <w:rPr>
          <w:rFonts w:ascii="SimSun" w:hAnsi="SimSun" w:cs="KFGQPC Uthman Taha Naskh"/>
          <w:kern w:val="28"/>
          <w:sz w:val="30"/>
          <w:szCs w:val="30"/>
          <w:rtl/>
        </w:rPr>
        <w:t>نه</w:t>
      </w:r>
      <w:r w:rsidRPr="00902AE5">
        <w:rPr>
          <w:rFonts w:ascii="SimSun" w:hAnsi="SimSun" w:cs="KFGQPC Uthman Taha Naskh" w:hint="cs"/>
          <w:kern w:val="28"/>
          <w:sz w:val="30"/>
          <w:szCs w:val="30"/>
          <w:rtl/>
        </w:rPr>
        <w:t>ُ</w:t>
      </w:r>
      <w:r w:rsidRPr="00902AE5">
        <w:rPr>
          <w:rFonts w:ascii="SimSun" w:hAnsi="SimSun" w:cs="KFGQPC Uthman Taha Naskh"/>
          <w:kern w:val="28"/>
          <w:sz w:val="30"/>
          <w:szCs w:val="30"/>
          <w:rtl/>
        </w:rPr>
        <w:t>ما قَالَ</w:t>
      </w:r>
      <w:r w:rsidRPr="00902AE5">
        <w:rPr>
          <w:rFonts w:ascii="SimSun" w:hAnsi="SimSun" w:cs="KFGQPC Uthman Taha Naskh" w:hint="cs"/>
          <w:kern w:val="28"/>
          <w:sz w:val="30"/>
          <w:szCs w:val="30"/>
          <w:rtl/>
        </w:rPr>
        <w:t xml:space="preserve">: </w:t>
      </w:r>
      <w:r w:rsidRPr="00902AE5">
        <w:rPr>
          <w:rFonts w:ascii="SimSun" w:hAnsi="SimSun" w:cs="KFGQPC Uthman Taha Naskh"/>
          <w:b/>
          <w:bCs/>
          <w:color w:val="008000"/>
          <w:kern w:val="28"/>
          <w:sz w:val="30"/>
          <w:szCs w:val="30"/>
          <w:rtl/>
          <w:lang w:eastAsia="en-US" w:bidi="ar-EG"/>
        </w:rPr>
        <w:t>إِنَّ رَسُولَ ا</w:t>
      </w:r>
      <w:r w:rsidRPr="00902AE5">
        <w:rPr>
          <w:rFonts w:ascii="SimSun" w:hAnsi="SimSun" w:cs="KFGQPC Uthman Taha Naskh" w:hint="cs"/>
          <w:b/>
          <w:bCs/>
          <w:color w:val="008000"/>
          <w:kern w:val="28"/>
          <w:sz w:val="30"/>
          <w:szCs w:val="30"/>
          <w:rtl/>
          <w:lang w:eastAsia="en-US" w:bidi="ar-EG"/>
        </w:rPr>
        <w:t xml:space="preserve">لله </w:t>
      </w:r>
      <w:r w:rsidRPr="00902AE5">
        <w:rPr>
          <w:rFonts w:ascii="SimSun" w:hAnsi="SimSun" w:cs="KFGQPC Uthman Taha Naskh"/>
          <w:b/>
          <w:bCs/>
          <w:color w:val="008000"/>
          <w:kern w:val="28"/>
          <w:sz w:val="30"/>
          <w:szCs w:val="30"/>
          <w:rtl/>
        </w:rPr>
        <w:t>ﷺ</w:t>
      </w:r>
      <w:r w:rsidRPr="00902AE5">
        <w:rPr>
          <w:rFonts w:ascii="SimSun" w:hAnsi="SimSun" w:cs="KFGQPC Uthman Taha Naskh" w:hint="cs"/>
          <w:b/>
          <w:bCs/>
          <w:color w:val="008000"/>
          <w:kern w:val="28"/>
          <w:sz w:val="30"/>
          <w:szCs w:val="30"/>
          <w:rtl/>
          <w:lang w:eastAsia="en-US" w:bidi="ar-EG"/>
        </w:rPr>
        <w:t xml:space="preserve"> </w:t>
      </w:r>
      <w:r w:rsidRPr="00902AE5">
        <w:rPr>
          <w:rFonts w:ascii="SimSun" w:hAnsi="SimSun" w:cs="KFGQPC Uthman Taha Naskh"/>
          <w:b/>
          <w:bCs/>
          <w:color w:val="008000"/>
          <w:kern w:val="28"/>
          <w:sz w:val="30"/>
          <w:szCs w:val="30"/>
          <w:rtl/>
          <w:lang w:eastAsia="en-US" w:bidi="ar-EG"/>
        </w:rPr>
        <w:t>مَكَثَ تِسْعَ سِنِينَ لَمْ يَحُجَّ</w:t>
      </w:r>
      <w:r w:rsidRPr="00902AE5">
        <w:rPr>
          <w:rFonts w:ascii="SimSun" w:hAnsi="SimSun" w:cs="KFGQPC Uthman Taha Naskh" w:hint="cs"/>
          <w:b/>
          <w:bCs/>
          <w:color w:val="008000"/>
          <w:kern w:val="28"/>
          <w:sz w:val="30"/>
          <w:szCs w:val="30"/>
          <w:rtl/>
          <w:lang w:eastAsia="en-US" w:bidi="ar-EG"/>
        </w:rPr>
        <w:t>،</w:t>
      </w:r>
      <w:r w:rsidRPr="00902AE5">
        <w:rPr>
          <w:rFonts w:ascii="SimSun" w:hAnsi="SimSun" w:cs="KFGQPC Uthman Taha Naskh"/>
          <w:b/>
          <w:bCs/>
          <w:color w:val="008000"/>
          <w:kern w:val="28"/>
          <w:sz w:val="30"/>
          <w:szCs w:val="30"/>
          <w:rtl/>
          <w:lang w:eastAsia="en-US" w:bidi="ar-EG"/>
        </w:rPr>
        <w:t xml:space="preserve"> ثُمَّ أَذَّنَ فِي النَّاسِ فِي الْعَاشِرَةِ</w:t>
      </w:r>
      <w:r w:rsidRPr="00902AE5">
        <w:rPr>
          <w:rFonts w:ascii="SimSun" w:hAnsi="SimSun" w:cs="KFGQPC Uthman Taha Naskh" w:hint="cs"/>
          <w:b/>
          <w:bCs/>
          <w:color w:val="008000"/>
          <w:kern w:val="28"/>
          <w:sz w:val="30"/>
          <w:szCs w:val="30"/>
          <w:rtl/>
          <w:lang w:eastAsia="en-US" w:bidi="ar-EG"/>
        </w:rPr>
        <w:t xml:space="preserve">: </w:t>
      </w:r>
      <w:r w:rsidRPr="00902AE5">
        <w:rPr>
          <w:rFonts w:ascii="SimSun" w:hAnsi="SimSun" w:cs="KFGQPC Uthman Taha Naskh"/>
          <w:b/>
          <w:bCs/>
          <w:color w:val="008000"/>
          <w:kern w:val="28"/>
          <w:sz w:val="30"/>
          <w:szCs w:val="30"/>
          <w:rtl/>
          <w:lang w:eastAsia="en-US" w:bidi="ar-EG"/>
        </w:rPr>
        <w:t>أَنَّ رَسُولَ ا</w:t>
      </w:r>
      <w:r w:rsidRPr="00902AE5">
        <w:rPr>
          <w:rFonts w:ascii="SimSun" w:hAnsi="SimSun" w:cs="KFGQPC Uthman Taha Naskh" w:hint="cs"/>
          <w:b/>
          <w:bCs/>
          <w:color w:val="008000"/>
          <w:kern w:val="28"/>
          <w:sz w:val="30"/>
          <w:szCs w:val="30"/>
          <w:rtl/>
          <w:lang w:eastAsia="en-US" w:bidi="ar-EG"/>
        </w:rPr>
        <w:t xml:space="preserve">لله </w:t>
      </w:r>
      <w:r w:rsidRPr="00902AE5">
        <w:rPr>
          <w:rFonts w:ascii="SimSun" w:hAnsi="SimSun" w:cs="KFGQPC Uthman Taha Naskh"/>
          <w:b/>
          <w:bCs/>
          <w:color w:val="008000"/>
          <w:kern w:val="28"/>
          <w:sz w:val="30"/>
          <w:szCs w:val="30"/>
          <w:rtl/>
        </w:rPr>
        <w:t>ﷺ</w:t>
      </w:r>
      <w:r w:rsidRPr="00902AE5">
        <w:rPr>
          <w:rFonts w:ascii="SimSun" w:hAnsi="SimSun" w:cs="KFGQPC Uthman Taha Naskh" w:hint="cs"/>
          <w:b/>
          <w:bCs/>
          <w:color w:val="008000"/>
          <w:kern w:val="28"/>
          <w:sz w:val="30"/>
          <w:szCs w:val="30"/>
          <w:rtl/>
          <w:lang w:eastAsia="en-US" w:bidi="ar-EG"/>
        </w:rPr>
        <w:t xml:space="preserve"> </w:t>
      </w:r>
      <w:r w:rsidRPr="00902AE5">
        <w:rPr>
          <w:rFonts w:ascii="SimSun" w:hAnsi="SimSun" w:cs="KFGQPC Uthman Taha Naskh"/>
          <w:b/>
          <w:bCs/>
          <w:color w:val="008000"/>
          <w:kern w:val="28"/>
          <w:sz w:val="30"/>
          <w:szCs w:val="30"/>
          <w:rtl/>
          <w:lang w:eastAsia="en-US" w:bidi="ar-EG"/>
        </w:rPr>
        <w:t>حَاجٌّ</w:t>
      </w:r>
      <w:r w:rsidRPr="00902AE5">
        <w:rPr>
          <w:rFonts w:ascii="SimSun" w:hAnsi="SimSun" w:cs="KFGQPC Uthman Taha Naskh" w:hint="cs"/>
          <w:b/>
          <w:bCs/>
          <w:color w:val="008000"/>
          <w:kern w:val="28"/>
          <w:sz w:val="30"/>
          <w:szCs w:val="30"/>
          <w:rtl/>
          <w:lang w:eastAsia="en-US" w:bidi="ar-EG"/>
        </w:rPr>
        <w:t>،</w:t>
      </w:r>
      <w:r w:rsidRPr="00902AE5">
        <w:rPr>
          <w:rFonts w:ascii="SimSun" w:hAnsi="SimSun" w:cs="KFGQPC Uthman Taha Naskh"/>
          <w:b/>
          <w:bCs/>
          <w:color w:val="008000"/>
          <w:kern w:val="28"/>
          <w:sz w:val="30"/>
          <w:szCs w:val="30"/>
          <w:rtl/>
          <w:lang w:eastAsia="en-US" w:bidi="ar-EG"/>
        </w:rPr>
        <w:t xml:space="preserve"> فَقَدِمَ الْمَدِينَةَ بَشَرٌ كَثِيرٌ</w:t>
      </w:r>
      <w:r w:rsidRPr="00902AE5">
        <w:rPr>
          <w:rFonts w:ascii="SimSun" w:hAnsi="SimSun" w:cs="KFGQPC Uthman Taha Naskh" w:hint="cs"/>
          <w:b/>
          <w:bCs/>
          <w:color w:val="008000"/>
          <w:kern w:val="28"/>
          <w:sz w:val="30"/>
          <w:szCs w:val="30"/>
          <w:rtl/>
          <w:lang w:eastAsia="en-US" w:bidi="ar-EG"/>
        </w:rPr>
        <w:t>،</w:t>
      </w:r>
      <w:r w:rsidRPr="00902AE5">
        <w:rPr>
          <w:rFonts w:ascii="SimSun" w:hAnsi="SimSun" w:cs="KFGQPC Uthman Taha Naskh"/>
          <w:b/>
          <w:bCs/>
          <w:color w:val="008000"/>
          <w:kern w:val="28"/>
          <w:sz w:val="30"/>
          <w:szCs w:val="30"/>
          <w:rtl/>
          <w:lang w:eastAsia="en-US" w:bidi="ar-EG"/>
        </w:rPr>
        <w:t xml:space="preserve"> كُلُّهُمْ يَلْتَمِسُ أَنْ يَأْتَمَّ بِرَسُولِ ا</w:t>
      </w:r>
      <w:r w:rsidRPr="00902AE5">
        <w:rPr>
          <w:rFonts w:ascii="SimSun" w:hAnsi="SimSun" w:cs="KFGQPC Uthman Taha Naskh" w:hint="cs"/>
          <w:b/>
          <w:bCs/>
          <w:color w:val="008000"/>
          <w:kern w:val="28"/>
          <w:sz w:val="30"/>
          <w:szCs w:val="30"/>
          <w:rtl/>
          <w:lang w:eastAsia="en-US" w:bidi="ar-EG"/>
        </w:rPr>
        <w:t xml:space="preserve">لله </w:t>
      </w:r>
      <w:r w:rsidRPr="00902AE5">
        <w:rPr>
          <w:rFonts w:ascii="SimSun" w:hAnsi="SimSun" w:cs="KFGQPC Uthman Taha Naskh"/>
          <w:b/>
          <w:bCs/>
          <w:color w:val="008000"/>
          <w:kern w:val="28"/>
          <w:sz w:val="30"/>
          <w:szCs w:val="30"/>
          <w:rtl/>
        </w:rPr>
        <w:t>ﷺ</w:t>
      </w:r>
      <w:r w:rsidRPr="00902AE5">
        <w:rPr>
          <w:rFonts w:ascii="SimSun" w:hAnsi="SimSun" w:cs="KFGQPC Uthman Taha Naskh" w:hint="cs"/>
          <w:b/>
          <w:bCs/>
          <w:color w:val="008000"/>
          <w:kern w:val="28"/>
          <w:sz w:val="30"/>
          <w:szCs w:val="30"/>
          <w:rtl/>
          <w:lang w:eastAsia="en-US" w:bidi="ar-EG"/>
        </w:rPr>
        <w:t xml:space="preserve"> ،</w:t>
      </w:r>
      <w:r w:rsidRPr="00902AE5">
        <w:rPr>
          <w:rFonts w:ascii="SimSun" w:hAnsi="SimSun" w:cs="KFGQPC Uthman Taha Naskh"/>
          <w:b/>
          <w:bCs/>
          <w:color w:val="008000"/>
          <w:kern w:val="28"/>
          <w:sz w:val="30"/>
          <w:szCs w:val="30"/>
          <w:rtl/>
          <w:lang w:eastAsia="en-US" w:bidi="ar-EG"/>
        </w:rPr>
        <w:t xml:space="preserve"> وَيَعْمَلَ مِثْلَ عَمَلِهِ</w:t>
      </w:r>
      <w:r w:rsidRPr="00902AE5">
        <w:rPr>
          <w:rFonts w:ascii="SimSun" w:hAnsi="SimSun" w:cs="KFGQPC Uthman Taha Naskh" w:hint="cs"/>
          <w:b/>
          <w:bCs/>
          <w:color w:val="008000"/>
          <w:kern w:val="28"/>
          <w:sz w:val="30"/>
          <w:szCs w:val="30"/>
          <w:rtl/>
          <w:lang w:eastAsia="en-US" w:bidi="ar-EG"/>
        </w:rPr>
        <w:t>،</w:t>
      </w:r>
      <w:r w:rsidRPr="00902AE5">
        <w:rPr>
          <w:rFonts w:ascii="SimSun" w:hAnsi="SimSun" w:cs="KFGQPC Uthman Taha Naskh"/>
          <w:b/>
          <w:bCs/>
          <w:color w:val="008000"/>
          <w:kern w:val="28"/>
          <w:sz w:val="30"/>
          <w:szCs w:val="30"/>
          <w:rtl/>
          <w:lang w:eastAsia="en-US" w:bidi="ar-EG"/>
        </w:rPr>
        <w:t xml:space="preserve"> فَخَرَجْنَا مَعَهُ حَتَّى أَتَيْنَا ذَا الْحُلَيْفَةِ</w:t>
      </w:r>
      <w:r w:rsidRPr="00902AE5">
        <w:rPr>
          <w:rFonts w:ascii="SimSun" w:hAnsi="SimSun" w:cs="KFGQPC Uthman Taha Naskh" w:hint="cs"/>
          <w:b/>
          <w:bCs/>
          <w:color w:val="008000"/>
          <w:kern w:val="28"/>
          <w:sz w:val="30"/>
          <w:szCs w:val="30"/>
          <w:rtl/>
          <w:lang w:eastAsia="en-US" w:bidi="ar-EG"/>
        </w:rPr>
        <w:t>،</w:t>
      </w:r>
      <w:r w:rsidRPr="00902AE5">
        <w:rPr>
          <w:rFonts w:ascii="SimSun" w:hAnsi="SimSun" w:cs="KFGQPC Uthman Taha Naskh"/>
          <w:b/>
          <w:bCs/>
          <w:color w:val="008000"/>
          <w:kern w:val="28"/>
          <w:sz w:val="30"/>
          <w:szCs w:val="30"/>
          <w:rtl/>
          <w:lang w:eastAsia="en-US" w:bidi="ar-EG"/>
        </w:rPr>
        <w:t xml:space="preserve"> فَوَلَدَتْ أَسْمَاءُ بِنْتُ عُمَيْسٍ مُ</w:t>
      </w:r>
      <w:r w:rsidRPr="00902AE5">
        <w:rPr>
          <w:rFonts w:ascii="SimSun" w:hAnsi="SimSun" w:cs="KFGQPC Uthman Taha Naskh" w:hint="cs"/>
          <w:b/>
          <w:bCs/>
          <w:color w:val="008000"/>
          <w:kern w:val="28"/>
          <w:sz w:val="30"/>
          <w:szCs w:val="30"/>
          <w:rtl/>
          <w:lang w:eastAsia="en-US" w:bidi="ar-EG"/>
        </w:rPr>
        <w:t>ـ</w:t>
      </w:r>
      <w:r w:rsidRPr="00902AE5">
        <w:rPr>
          <w:rFonts w:ascii="SimSun" w:hAnsi="SimSun" w:cs="KFGQPC Uthman Taha Naskh"/>
          <w:b/>
          <w:bCs/>
          <w:color w:val="008000"/>
          <w:kern w:val="28"/>
          <w:sz w:val="30"/>
          <w:szCs w:val="30"/>
          <w:rtl/>
          <w:lang w:eastAsia="en-US" w:bidi="ar-EG"/>
        </w:rPr>
        <w:t>ح</w:t>
      </w:r>
      <w:r w:rsidRPr="00902AE5">
        <w:rPr>
          <w:rFonts w:ascii="SimSun" w:hAnsi="SimSun" w:cs="KFGQPC Uthman Taha Naskh" w:hint="cs"/>
          <w:b/>
          <w:bCs/>
          <w:color w:val="008000"/>
          <w:kern w:val="28"/>
          <w:sz w:val="30"/>
          <w:szCs w:val="30"/>
          <w:rtl/>
          <w:lang w:eastAsia="en-US" w:bidi="ar-EG"/>
        </w:rPr>
        <w:t>ـ</w:t>
      </w:r>
      <w:r w:rsidRPr="00902AE5">
        <w:rPr>
          <w:rFonts w:ascii="SimSun" w:hAnsi="SimSun" w:cs="KFGQPC Uthman Taha Naskh"/>
          <w:b/>
          <w:bCs/>
          <w:color w:val="008000"/>
          <w:kern w:val="28"/>
          <w:sz w:val="30"/>
          <w:szCs w:val="30"/>
          <w:rtl/>
          <w:lang w:eastAsia="en-US" w:bidi="ar-EG"/>
        </w:rPr>
        <w:t>َمَّدَ بْنَ أَبِي بَكْرٍ</w:t>
      </w:r>
      <w:r w:rsidRPr="00902AE5">
        <w:rPr>
          <w:rFonts w:ascii="SimSun" w:hAnsi="SimSun" w:cs="KFGQPC Uthman Taha Naskh" w:hint="cs"/>
          <w:b/>
          <w:bCs/>
          <w:color w:val="008000"/>
          <w:kern w:val="28"/>
          <w:sz w:val="30"/>
          <w:szCs w:val="30"/>
          <w:rtl/>
          <w:lang w:eastAsia="en-US" w:bidi="ar-EG"/>
        </w:rPr>
        <w:t>،</w:t>
      </w:r>
      <w:r w:rsidRPr="00902AE5">
        <w:rPr>
          <w:rFonts w:ascii="SimSun" w:hAnsi="SimSun" w:cs="KFGQPC Uthman Taha Naskh"/>
          <w:b/>
          <w:bCs/>
          <w:color w:val="008000"/>
          <w:kern w:val="28"/>
          <w:sz w:val="30"/>
          <w:szCs w:val="30"/>
          <w:rtl/>
          <w:lang w:eastAsia="en-US" w:bidi="ar-EG"/>
        </w:rPr>
        <w:t xml:space="preserve"> فَأَرْسَلَتْ إِلَى رَسُولِ ا</w:t>
      </w:r>
      <w:r w:rsidRPr="00902AE5">
        <w:rPr>
          <w:rFonts w:ascii="SimSun" w:hAnsi="SimSun" w:cs="KFGQPC Uthman Taha Naskh" w:hint="cs"/>
          <w:b/>
          <w:bCs/>
          <w:color w:val="008000"/>
          <w:kern w:val="28"/>
          <w:sz w:val="30"/>
          <w:szCs w:val="30"/>
          <w:rtl/>
          <w:lang w:eastAsia="en-US" w:bidi="ar-EG"/>
        </w:rPr>
        <w:t xml:space="preserve">لله </w:t>
      </w:r>
      <w:r w:rsidRPr="00902AE5">
        <w:rPr>
          <w:rFonts w:ascii="SimSun" w:hAnsi="SimSun" w:cs="KFGQPC Uthman Taha Naskh"/>
          <w:b/>
          <w:bCs/>
          <w:color w:val="008000"/>
          <w:kern w:val="28"/>
          <w:sz w:val="30"/>
          <w:szCs w:val="30"/>
          <w:rtl/>
        </w:rPr>
        <w:t>ﷺ</w:t>
      </w:r>
      <w:r w:rsidRPr="00902AE5">
        <w:rPr>
          <w:rFonts w:ascii="SimSun" w:hAnsi="SimSun" w:cs="KFGQPC Uthman Taha Naskh" w:hint="cs"/>
          <w:b/>
          <w:bCs/>
          <w:color w:val="008000"/>
          <w:kern w:val="28"/>
          <w:sz w:val="30"/>
          <w:szCs w:val="30"/>
          <w:rtl/>
          <w:lang w:eastAsia="en-US" w:bidi="ar-EG"/>
        </w:rPr>
        <w:t xml:space="preserve"> </w:t>
      </w:r>
      <w:r w:rsidRPr="00902AE5">
        <w:rPr>
          <w:rFonts w:ascii="SimSun" w:hAnsi="SimSun" w:cs="KFGQPC Uthman Taha Naskh"/>
          <w:b/>
          <w:bCs/>
          <w:color w:val="008000"/>
          <w:kern w:val="28"/>
          <w:sz w:val="30"/>
          <w:szCs w:val="30"/>
          <w:rtl/>
          <w:lang w:eastAsia="en-US" w:bidi="ar-EG"/>
        </w:rPr>
        <w:t>كَيْفَ أَصْنَعُ</w:t>
      </w:r>
      <w:r w:rsidRPr="00902AE5">
        <w:rPr>
          <w:rFonts w:ascii="SimSun" w:hAnsi="SimSun" w:cs="KFGQPC Uthman Taha Naskh" w:hint="cs"/>
          <w:b/>
          <w:bCs/>
          <w:color w:val="008000"/>
          <w:kern w:val="28"/>
          <w:sz w:val="30"/>
          <w:szCs w:val="30"/>
          <w:rtl/>
          <w:lang w:eastAsia="en-US" w:bidi="ar-EG"/>
        </w:rPr>
        <w:t>؟</w:t>
      </w:r>
      <w:r w:rsidRPr="00902AE5">
        <w:rPr>
          <w:rFonts w:ascii="SimSun" w:hAnsi="SimSun" w:cs="KFGQPC Uthman Taha Naskh"/>
          <w:b/>
          <w:bCs/>
          <w:color w:val="008000"/>
          <w:kern w:val="28"/>
          <w:sz w:val="30"/>
          <w:szCs w:val="30"/>
          <w:rtl/>
          <w:lang w:eastAsia="en-US" w:bidi="ar-EG"/>
        </w:rPr>
        <w:t xml:space="preserve"> قَالَ</w:t>
      </w:r>
      <w:r w:rsidRPr="00902AE5">
        <w:rPr>
          <w:rFonts w:ascii="SimSun" w:hAnsi="SimSun" w:cs="KFGQPC Uthman Taha Naskh" w:hint="cs"/>
          <w:b/>
          <w:bCs/>
          <w:color w:val="008000"/>
          <w:kern w:val="28"/>
          <w:sz w:val="30"/>
          <w:szCs w:val="30"/>
          <w:rtl/>
          <w:lang w:eastAsia="en-US" w:bidi="ar-EG"/>
        </w:rPr>
        <w:t xml:space="preserve">: </w:t>
      </w:r>
      <w:r w:rsidRPr="00902AE5">
        <w:rPr>
          <w:rFonts w:ascii="SimSun" w:hAnsi="SimSun" w:cs="KFGQPC Uthman Taha Naskh"/>
          <w:b/>
          <w:bCs/>
          <w:color w:val="008000"/>
          <w:kern w:val="28"/>
          <w:sz w:val="30"/>
          <w:szCs w:val="30"/>
          <w:rtl/>
          <w:lang w:eastAsia="en-US" w:bidi="ar-EG"/>
        </w:rPr>
        <w:t>«اغْتَسِلِي وَاسْتَثْفِرِي بِثَوْبٍ وَأَحْرِمِي» فَصَلَّى رَسُولُ ا</w:t>
      </w:r>
      <w:r w:rsidRPr="00902AE5">
        <w:rPr>
          <w:rFonts w:ascii="SimSun" w:hAnsi="SimSun" w:cs="KFGQPC Uthman Taha Naskh" w:hint="cs"/>
          <w:b/>
          <w:bCs/>
          <w:color w:val="008000"/>
          <w:kern w:val="28"/>
          <w:sz w:val="30"/>
          <w:szCs w:val="30"/>
          <w:rtl/>
          <w:lang w:eastAsia="en-US" w:bidi="ar-EG"/>
        </w:rPr>
        <w:t xml:space="preserve">لله </w:t>
      </w:r>
      <w:r w:rsidRPr="00902AE5">
        <w:rPr>
          <w:rFonts w:ascii="SimSun" w:hAnsi="SimSun" w:cs="KFGQPC Uthman Taha Naskh"/>
          <w:b/>
          <w:bCs/>
          <w:color w:val="008000"/>
          <w:kern w:val="28"/>
          <w:sz w:val="30"/>
          <w:szCs w:val="30"/>
          <w:rtl/>
        </w:rPr>
        <w:t>ﷺ</w:t>
      </w:r>
      <w:r w:rsidRPr="00902AE5">
        <w:rPr>
          <w:rFonts w:ascii="SimSun" w:hAnsi="SimSun" w:cs="KFGQPC Uthman Taha Naskh" w:hint="cs"/>
          <w:b/>
          <w:bCs/>
          <w:color w:val="008000"/>
          <w:kern w:val="28"/>
          <w:sz w:val="30"/>
          <w:szCs w:val="30"/>
          <w:rtl/>
          <w:lang w:eastAsia="en-US" w:bidi="ar-EG"/>
        </w:rPr>
        <w:t xml:space="preserve"> </w:t>
      </w:r>
      <w:r w:rsidRPr="00902AE5">
        <w:rPr>
          <w:rFonts w:ascii="SimSun" w:hAnsi="SimSun" w:cs="KFGQPC Uthman Taha Naskh"/>
          <w:b/>
          <w:bCs/>
          <w:color w:val="008000"/>
          <w:kern w:val="28"/>
          <w:sz w:val="30"/>
          <w:szCs w:val="30"/>
          <w:rtl/>
          <w:lang w:eastAsia="en-US" w:bidi="ar-EG"/>
        </w:rPr>
        <w:t>فِي الْمَسْجِدِ</w:t>
      </w:r>
      <w:r w:rsidRPr="00902AE5">
        <w:rPr>
          <w:rFonts w:ascii="SimSun" w:hAnsi="SimSun" w:cs="KFGQPC Uthman Taha Naskh" w:hint="cs"/>
          <w:b/>
          <w:bCs/>
          <w:color w:val="008000"/>
          <w:kern w:val="28"/>
          <w:sz w:val="30"/>
          <w:szCs w:val="30"/>
          <w:rtl/>
          <w:lang w:eastAsia="en-US" w:bidi="ar-EG"/>
        </w:rPr>
        <w:t>،</w:t>
      </w:r>
      <w:r w:rsidRPr="00902AE5">
        <w:rPr>
          <w:rFonts w:ascii="SimSun" w:hAnsi="SimSun" w:cs="KFGQPC Uthman Taha Naskh"/>
          <w:b/>
          <w:bCs/>
          <w:color w:val="008000"/>
          <w:kern w:val="28"/>
          <w:sz w:val="30"/>
          <w:szCs w:val="30"/>
          <w:rtl/>
          <w:lang w:eastAsia="en-US" w:bidi="ar-EG"/>
        </w:rPr>
        <w:t xml:space="preserve"> ثُمَّ رَكِبَ الْقَصْوَاءَ</w:t>
      </w:r>
      <w:r w:rsidRPr="00902AE5">
        <w:rPr>
          <w:rFonts w:ascii="SimSun" w:hAnsi="SimSun" w:cs="KFGQPC Uthman Taha Naskh" w:hint="cs"/>
          <w:b/>
          <w:bCs/>
          <w:color w:val="008000"/>
          <w:kern w:val="28"/>
          <w:sz w:val="30"/>
          <w:szCs w:val="30"/>
          <w:rtl/>
          <w:lang w:eastAsia="en-US" w:bidi="ar-EG"/>
        </w:rPr>
        <w:t>،</w:t>
      </w:r>
      <w:r w:rsidRPr="00902AE5">
        <w:rPr>
          <w:rFonts w:ascii="SimSun" w:hAnsi="SimSun" w:cs="KFGQPC Uthman Taha Naskh"/>
          <w:b/>
          <w:bCs/>
          <w:color w:val="008000"/>
          <w:kern w:val="28"/>
          <w:sz w:val="30"/>
          <w:szCs w:val="30"/>
          <w:rtl/>
          <w:lang w:eastAsia="en-US" w:bidi="ar-EG"/>
        </w:rPr>
        <w:t xml:space="preserve"> حَتَّى إِذَا اسْتَوَتْ بِهِ نَاقَتُهُ عَلَى الْبَيْدَاءِ</w:t>
      </w:r>
      <w:r w:rsidRPr="00902AE5">
        <w:rPr>
          <w:rFonts w:ascii="SimSun" w:hAnsi="SimSun" w:cs="KFGQPC Uthman Taha Naskh" w:hint="cs"/>
          <w:b/>
          <w:bCs/>
          <w:color w:val="008000"/>
          <w:kern w:val="28"/>
          <w:sz w:val="30"/>
          <w:szCs w:val="30"/>
          <w:rtl/>
          <w:lang w:eastAsia="en-US" w:bidi="ar-EG"/>
        </w:rPr>
        <w:t>،</w:t>
      </w:r>
      <w:r w:rsidRPr="00902AE5">
        <w:rPr>
          <w:rFonts w:ascii="SimSun" w:hAnsi="SimSun" w:cs="KFGQPC Uthman Taha Naskh"/>
          <w:b/>
          <w:bCs/>
          <w:color w:val="008000"/>
          <w:kern w:val="28"/>
          <w:sz w:val="30"/>
          <w:szCs w:val="30"/>
          <w:rtl/>
          <w:lang w:eastAsia="en-US" w:bidi="ar-EG"/>
        </w:rPr>
        <w:t xml:space="preserve"> نَظَرْتُ إِلَى مَدِّ بَصَرِي بَيْنَ يَدَيْهِ مِنْ رَاكِبٍ وَمَاشٍ</w:t>
      </w:r>
      <w:r w:rsidRPr="00902AE5">
        <w:rPr>
          <w:rFonts w:ascii="SimSun" w:hAnsi="SimSun" w:cs="KFGQPC Uthman Taha Naskh" w:hint="cs"/>
          <w:b/>
          <w:bCs/>
          <w:color w:val="008000"/>
          <w:kern w:val="28"/>
          <w:sz w:val="30"/>
          <w:szCs w:val="30"/>
          <w:rtl/>
          <w:lang w:eastAsia="en-US" w:bidi="ar-EG"/>
        </w:rPr>
        <w:t>،</w:t>
      </w:r>
      <w:r w:rsidRPr="00902AE5">
        <w:rPr>
          <w:rFonts w:ascii="SimSun" w:hAnsi="SimSun" w:cs="KFGQPC Uthman Taha Naskh"/>
          <w:b/>
          <w:bCs/>
          <w:color w:val="008000"/>
          <w:kern w:val="28"/>
          <w:sz w:val="30"/>
          <w:szCs w:val="30"/>
          <w:rtl/>
          <w:lang w:eastAsia="en-US" w:bidi="ar-EG"/>
        </w:rPr>
        <w:t xml:space="preserve"> وَعَنْ يَمِينِهِ مِثْلَ ذَلِكَ</w:t>
      </w:r>
      <w:r w:rsidRPr="00902AE5">
        <w:rPr>
          <w:rFonts w:ascii="SimSun" w:hAnsi="SimSun" w:cs="KFGQPC Uthman Taha Naskh" w:hint="cs"/>
          <w:b/>
          <w:bCs/>
          <w:color w:val="008000"/>
          <w:kern w:val="28"/>
          <w:sz w:val="30"/>
          <w:szCs w:val="30"/>
          <w:rtl/>
          <w:lang w:eastAsia="en-US" w:bidi="ar-EG"/>
        </w:rPr>
        <w:t>،</w:t>
      </w:r>
      <w:r w:rsidRPr="00902AE5">
        <w:rPr>
          <w:rFonts w:ascii="SimSun" w:hAnsi="SimSun" w:cs="KFGQPC Uthman Taha Naskh"/>
          <w:b/>
          <w:bCs/>
          <w:color w:val="008000"/>
          <w:kern w:val="28"/>
          <w:sz w:val="30"/>
          <w:szCs w:val="30"/>
          <w:rtl/>
          <w:lang w:eastAsia="en-US" w:bidi="ar-EG"/>
        </w:rPr>
        <w:t xml:space="preserve"> وَعَنْ يَسَارِهِ مِثْلَ ذَلِكَ</w:t>
      </w:r>
      <w:r w:rsidRPr="00902AE5">
        <w:rPr>
          <w:rFonts w:ascii="SimSun" w:hAnsi="SimSun" w:cs="KFGQPC Uthman Taha Naskh" w:hint="cs"/>
          <w:b/>
          <w:bCs/>
          <w:color w:val="008000"/>
          <w:kern w:val="28"/>
          <w:sz w:val="30"/>
          <w:szCs w:val="30"/>
          <w:rtl/>
          <w:lang w:eastAsia="en-US" w:bidi="ar-EG"/>
        </w:rPr>
        <w:t>،</w:t>
      </w:r>
      <w:r w:rsidRPr="00902AE5">
        <w:rPr>
          <w:rFonts w:ascii="SimSun" w:hAnsi="SimSun" w:cs="KFGQPC Uthman Taha Naskh"/>
          <w:b/>
          <w:bCs/>
          <w:color w:val="008000"/>
          <w:kern w:val="28"/>
          <w:sz w:val="30"/>
          <w:szCs w:val="30"/>
          <w:rtl/>
          <w:lang w:eastAsia="en-US" w:bidi="ar-EG"/>
        </w:rPr>
        <w:t xml:space="preserve"> وَمِنْ خَلْفِهِ مِثْلَ ذَلِكَ</w:t>
      </w:r>
      <w:r w:rsidRPr="00902AE5">
        <w:rPr>
          <w:rFonts w:ascii="SimSun" w:hAnsi="SimSun" w:cs="KFGQPC Uthman Taha Naskh" w:hint="cs"/>
          <w:b/>
          <w:bCs/>
          <w:color w:val="008000"/>
          <w:kern w:val="28"/>
          <w:sz w:val="30"/>
          <w:szCs w:val="30"/>
          <w:rtl/>
          <w:lang w:eastAsia="en-US" w:bidi="ar-EG"/>
        </w:rPr>
        <w:t>،</w:t>
      </w:r>
      <w:r w:rsidRPr="00902AE5">
        <w:rPr>
          <w:rFonts w:ascii="SimSun" w:hAnsi="SimSun" w:cs="KFGQPC Uthman Taha Naskh"/>
          <w:b/>
          <w:bCs/>
          <w:color w:val="008000"/>
          <w:kern w:val="28"/>
          <w:sz w:val="30"/>
          <w:szCs w:val="30"/>
          <w:rtl/>
          <w:lang w:eastAsia="en-US" w:bidi="ar-EG"/>
        </w:rPr>
        <w:t xml:space="preserve"> وَرَسُولُ ا</w:t>
      </w:r>
      <w:r w:rsidRPr="00902AE5">
        <w:rPr>
          <w:rFonts w:ascii="SimSun" w:hAnsi="SimSun" w:cs="KFGQPC Uthman Taha Naskh" w:hint="cs"/>
          <w:b/>
          <w:bCs/>
          <w:color w:val="008000"/>
          <w:kern w:val="28"/>
          <w:sz w:val="30"/>
          <w:szCs w:val="30"/>
          <w:rtl/>
          <w:lang w:eastAsia="en-US" w:bidi="ar-EG"/>
        </w:rPr>
        <w:t xml:space="preserve">لله </w:t>
      </w:r>
      <w:r w:rsidRPr="00902AE5">
        <w:rPr>
          <w:rFonts w:ascii="SimSun" w:hAnsi="SimSun" w:cs="KFGQPC Uthman Taha Naskh"/>
          <w:b/>
          <w:bCs/>
          <w:color w:val="008000"/>
          <w:kern w:val="28"/>
          <w:sz w:val="30"/>
          <w:szCs w:val="30"/>
          <w:rtl/>
        </w:rPr>
        <w:t>ﷺ</w:t>
      </w:r>
      <w:r w:rsidRPr="00902AE5">
        <w:rPr>
          <w:rFonts w:ascii="SimSun" w:hAnsi="SimSun" w:cs="KFGQPC Uthman Taha Naskh" w:hint="cs"/>
          <w:b/>
          <w:bCs/>
          <w:color w:val="008000"/>
          <w:kern w:val="28"/>
          <w:sz w:val="30"/>
          <w:szCs w:val="30"/>
          <w:rtl/>
          <w:lang w:eastAsia="en-US" w:bidi="ar-EG"/>
        </w:rPr>
        <w:t xml:space="preserve"> </w:t>
      </w:r>
      <w:r w:rsidRPr="00902AE5">
        <w:rPr>
          <w:rFonts w:ascii="SimSun" w:hAnsi="SimSun" w:cs="KFGQPC Uthman Taha Naskh"/>
          <w:b/>
          <w:bCs/>
          <w:color w:val="008000"/>
          <w:kern w:val="28"/>
          <w:sz w:val="30"/>
          <w:szCs w:val="30"/>
          <w:rtl/>
          <w:lang w:eastAsia="en-US" w:bidi="ar-EG"/>
        </w:rPr>
        <w:t>بَيْنَ أَظْهُرِنَا</w:t>
      </w:r>
      <w:r w:rsidRPr="00902AE5">
        <w:rPr>
          <w:rFonts w:ascii="SimSun" w:hAnsi="SimSun" w:cs="KFGQPC Uthman Taha Naskh" w:hint="cs"/>
          <w:b/>
          <w:bCs/>
          <w:color w:val="008000"/>
          <w:kern w:val="28"/>
          <w:sz w:val="30"/>
          <w:szCs w:val="30"/>
          <w:rtl/>
          <w:lang w:eastAsia="en-US" w:bidi="ar-EG"/>
        </w:rPr>
        <w:t>،</w:t>
      </w:r>
      <w:r w:rsidRPr="00902AE5">
        <w:rPr>
          <w:rFonts w:ascii="SimSun" w:hAnsi="SimSun" w:cs="KFGQPC Uthman Taha Naskh"/>
          <w:b/>
          <w:bCs/>
          <w:color w:val="008000"/>
          <w:kern w:val="28"/>
          <w:sz w:val="30"/>
          <w:szCs w:val="30"/>
          <w:rtl/>
          <w:lang w:eastAsia="en-US" w:bidi="ar-EG"/>
        </w:rPr>
        <w:t xml:space="preserve"> وَعَلَيْهِ يَنْزِلُ الْقُرْآنُ</w:t>
      </w:r>
      <w:r w:rsidRPr="00902AE5">
        <w:rPr>
          <w:rFonts w:ascii="SimSun" w:hAnsi="SimSun" w:cs="KFGQPC Uthman Taha Naskh" w:hint="cs"/>
          <w:b/>
          <w:bCs/>
          <w:color w:val="008000"/>
          <w:kern w:val="28"/>
          <w:sz w:val="30"/>
          <w:szCs w:val="30"/>
          <w:rtl/>
          <w:lang w:eastAsia="en-US" w:bidi="ar-EG"/>
        </w:rPr>
        <w:t>،</w:t>
      </w:r>
      <w:r w:rsidRPr="00902AE5">
        <w:rPr>
          <w:rFonts w:ascii="SimSun" w:hAnsi="SimSun" w:cs="KFGQPC Uthman Taha Naskh"/>
          <w:b/>
          <w:bCs/>
          <w:color w:val="008000"/>
          <w:kern w:val="28"/>
          <w:sz w:val="30"/>
          <w:szCs w:val="30"/>
          <w:rtl/>
          <w:lang w:eastAsia="en-US" w:bidi="ar-EG"/>
        </w:rPr>
        <w:t xml:space="preserve"> وَهُوَ يَعْرِفُ تَأْوِيلَهُ</w:t>
      </w:r>
      <w:r w:rsidRPr="00902AE5">
        <w:rPr>
          <w:rFonts w:ascii="SimSun" w:hAnsi="SimSun" w:cs="KFGQPC Uthman Taha Naskh" w:hint="cs"/>
          <w:b/>
          <w:bCs/>
          <w:color w:val="008000"/>
          <w:kern w:val="28"/>
          <w:sz w:val="30"/>
          <w:szCs w:val="30"/>
          <w:rtl/>
          <w:lang w:eastAsia="en-US" w:bidi="ar-EG"/>
        </w:rPr>
        <w:t>،</w:t>
      </w:r>
      <w:r w:rsidRPr="00902AE5">
        <w:rPr>
          <w:rFonts w:ascii="SimSun" w:hAnsi="SimSun" w:cs="KFGQPC Uthman Taha Naskh"/>
          <w:b/>
          <w:bCs/>
          <w:color w:val="008000"/>
          <w:kern w:val="28"/>
          <w:sz w:val="30"/>
          <w:szCs w:val="30"/>
          <w:rtl/>
          <w:lang w:eastAsia="en-US" w:bidi="ar-EG"/>
        </w:rPr>
        <w:t xml:space="preserve"> وَمَا عَمِلَ بِهِ مِنْ شَيْءٍ عَمِلْنَا بِهِ</w:t>
      </w:r>
      <w:r w:rsidRPr="00902AE5">
        <w:rPr>
          <w:rFonts w:ascii="SimSun" w:hAnsi="SimSun" w:cs="KFGQPC Uthman Taha Naskh" w:hint="cs"/>
          <w:b/>
          <w:bCs/>
          <w:color w:val="008000"/>
          <w:kern w:val="28"/>
          <w:sz w:val="30"/>
          <w:szCs w:val="30"/>
          <w:rtl/>
          <w:lang w:eastAsia="en-US" w:bidi="ar-EG"/>
        </w:rPr>
        <w:t>،</w:t>
      </w:r>
      <w:r w:rsidRPr="00902AE5">
        <w:rPr>
          <w:rFonts w:ascii="SimSun" w:hAnsi="SimSun" w:cs="KFGQPC Uthman Taha Naskh"/>
          <w:b/>
          <w:bCs/>
          <w:color w:val="008000"/>
          <w:kern w:val="28"/>
          <w:sz w:val="30"/>
          <w:szCs w:val="30"/>
          <w:rtl/>
          <w:lang w:eastAsia="en-US" w:bidi="ar-EG"/>
        </w:rPr>
        <w:t xml:space="preserve"> فَأَهَلَّ بِالتَّوْحِيدِ</w:t>
      </w:r>
      <w:r w:rsidRPr="00902AE5">
        <w:rPr>
          <w:rFonts w:ascii="SimSun" w:hAnsi="SimSun" w:cs="KFGQPC Uthman Taha Naskh" w:hint="cs"/>
          <w:b/>
          <w:bCs/>
          <w:color w:val="008000"/>
          <w:kern w:val="28"/>
          <w:sz w:val="30"/>
          <w:szCs w:val="30"/>
          <w:rtl/>
          <w:lang w:eastAsia="en-US" w:bidi="ar-EG"/>
        </w:rPr>
        <w:t xml:space="preserve">: </w:t>
      </w:r>
      <w:r w:rsidRPr="00902AE5">
        <w:rPr>
          <w:rFonts w:ascii="SimSun" w:hAnsi="SimSun" w:cs="KFGQPC Uthman Taha Naskh"/>
          <w:b/>
          <w:bCs/>
          <w:color w:val="008000"/>
          <w:kern w:val="28"/>
          <w:sz w:val="30"/>
          <w:szCs w:val="30"/>
          <w:rtl/>
          <w:lang w:eastAsia="en-US" w:bidi="ar-EG"/>
        </w:rPr>
        <w:t>«لَبَّيْكَ اللهُمَّ لَبَّيْكَ</w:t>
      </w:r>
      <w:r w:rsidRPr="00902AE5">
        <w:rPr>
          <w:rFonts w:ascii="SimSun" w:hAnsi="SimSun" w:cs="KFGQPC Uthman Taha Naskh" w:hint="cs"/>
          <w:b/>
          <w:bCs/>
          <w:color w:val="008000"/>
          <w:kern w:val="28"/>
          <w:sz w:val="30"/>
          <w:szCs w:val="30"/>
          <w:rtl/>
          <w:lang w:eastAsia="en-US" w:bidi="ar-EG"/>
        </w:rPr>
        <w:t>،</w:t>
      </w:r>
      <w:r w:rsidRPr="00902AE5">
        <w:rPr>
          <w:rFonts w:ascii="SimSun" w:hAnsi="SimSun" w:cs="KFGQPC Uthman Taha Naskh"/>
          <w:b/>
          <w:bCs/>
          <w:color w:val="008000"/>
          <w:kern w:val="28"/>
          <w:sz w:val="30"/>
          <w:szCs w:val="30"/>
          <w:rtl/>
          <w:lang w:eastAsia="en-US" w:bidi="ar-EG"/>
        </w:rPr>
        <w:t xml:space="preserve"> لَبَّيْكَ لَا شَرِيكَ لَكَ لَبَّيْكَ</w:t>
      </w:r>
      <w:r w:rsidRPr="00902AE5">
        <w:rPr>
          <w:rFonts w:ascii="SimSun" w:hAnsi="SimSun" w:cs="KFGQPC Uthman Taha Naskh" w:hint="cs"/>
          <w:b/>
          <w:bCs/>
          <w:color w:val="008000"/>
          <w:kern w:val="28"/>
          <w:sz w:val="30"/>
          <w:szCs w:val="30"/>
          <w:rtl/>
          <w:lang w:eastAsia="en-US" w:bidi="ar-EG"/>
        </w:rPr>
        <w:t>،</w:t>
      </w:r>
      <w:r w:rsidRPr="00902AE5">
        <w:rPr>
          <w:rFonts w:ascii="SimSun" w:hAnsi="SimSun" w:cs="KFGQPC Uthman Taha Naskh"/>
          <w:b/>
          <w:bCs/>
          <w:color w:val="008000"/>
          <w:kern w:val="28"/>
          <w:sz w:val="30"/>
          <w:szCs w:val="30"/>
          <w:rtl/>
          <w:lang w:eastAsia="en-US" w:bidi="ar-EG"/>
        </w:rPr>
        <w:t xml:space="preserve"> إِنَّ الْ</w:t>
      </w:r>
      <w:r w:rsidRPr="00902AE5">
        <w:rPr>
          <w:rFonts w:ascii="SimSun" w:hAnsi="SimSun" w:cs="KFGQPC Uthman Taha Naskh" w:hint="cs"/>
          <w:b/>
          <w:bCs/>
          <w:color w:val="008000"/>
          <w:kern w:val="28"/>
          <w:sz w:val="30"/>
          <w:szCs w:val="30"/>
          <w:rtl/>
          <w:lang w:eastAsia="en-US" w:bidi="ar-EG"/>
        </w:rPr>
        <w:t>ـ</w:t>
      </w:r>
      <w:r w:rsidRPr="00902AE5">
        <w:rPr>
          <w:rFonts w:ascii="SimSun" w:hAnsi="SimSun" w:cs="KFGQPC Uthman Taha Naskh"/>
          <w:b/>
          <w:bCs/>
          <w:color w:val="008000"/>
          <w:kern w:val="28"/>
          <w:sz w:val="30"/>
          <w:szCs w:val="30"/>
          <w:rtl/>
          <w:lang w:eastAsia="en-US" w:bidi="ar-EG"/>
        </w:rPr>
        <w:t>حَمْدَ وَالنِّعْمَةَ لَكَ وَالْمُلْكَ</w:t>
      </w:r>
      <w:r w:rsidRPr="00902AE5">
        <w:rPr>
          <w:rFonts w:ascii="SimSun" w:hAnsi="SimSun" w:cs="KFGQPC Uthman Taha Naskh" w:hint="cs"/>
          <w:b/>
          <w:bCs/>
          <w:color w:val="008000"/>
          <w:kern w:val="28"/>
          <w:sz w:val="30"/>
          <w:szCs w:val="30"/>
          <w:rtl/>
          <w:lang w:eastAsia="en-US" w:bidi="ar-EG"/>
        </w:rPr>
        <w:t>،</w:t>
      </w:r>
      <w:r w:rsidRPr="00902AE5">
        <w:rPr>
          <w:rFonts w:ascii="SimSun" w:hAnsi="SimSun" w:cs="KFGQPC Uthman Taha Naskh"/>
          <w:b/>
          <w:bCs/>
          <w:color w:val="008000"/>
          <w:kern w:val="28"/>
          <w:sz w:val="30"/>
          <w:szCs w:val="30"/>
          <w:rtl/>
          <w:lang w:eastAsia="en-US" w:bidi="ar-EG"/>
        </w:rPr>
        <w:t xml:space="preserve"> لَا شَرِيكَ لَكَ» وَأَهَلَّ النَّاسُ بِهَذَا الَّذِي يُهِلُّونَ بِهِ</w:t>
      </w:r>
      <w:r w:rsidRPr="00902AE5">
        <w:rPr>
          <w:rFonts w:ascii="SimSun" w:hAnsi="SimSun" w:cs="KFGQPC Uthman Taha Naskh" w:hint="cs"/>
          <w:b/>
          <w:bCs/>
          <w:color w:val="008000"/>
          <w:kern w:val="28"/>
          <w:sz w:val="30"/>
          <w:szCs w:val="30"/>
          <w:rtl/>
          <w:lang w:eastAsia="en-US" w:bidi="ar-EG"/>
        </w:rPr>
        <w:t>،</w:t>
      </w:r>
      <w:r w:rsidRPr="00902AE5">
        <w:rPr>
          <w:rFonts w:ascii="SimSun" w:hAnsi="SimSun" w:cs="KFGQPC Uthman Taha Naskh"/>
          <w:b/>
          <w:bCs/>
          <w:color w:val="008000"/>
          <w:kern w:val="28"/>
          <w:sz w:val="30"/>
          <w:szCs w:val="30"/>
          <w:rtl/>
          <w:lang w:eastAsia="en-US" w:bidi="ar-EG"/>
        </w:rPr>
        <w:t xml:space="preserve"> فَلَمْ يَرُدَّ رَسُولُ ا</w:t>
      </w:r>
      <w:r w:rsidRPr="00902AE5">
        <w:rPr>
          <w:rFonts w:ascii="SimSun" w:hAnsi="SimSun" w:cs="KFGQPC Uthman Taha Naskh" w:hint="cs"/>
          <w:b/>
          <w:bCs/>
          <w:color w:val="008000"/>
          <w:kern w:val="28"/>
          <w:sz w:val="30"/>
          <w:szCs w:val="30"/>
          <w:rtl/>
          <w:lang w:eastAsia="en-US" w:bidi="ar-EG"/>
        </w:rPr>
        <w:t xml:space="preserve">لله </w:t>
      </w:r>
      <w:r w:rsidRPr="00902AE5">
        <w:rPr>
          <w:rFonts w:ascii="SimSun" w:hAnsi="SimSun" w:cs="KFGQPC Uthman Taha Naskh"/>
          <w:b/>
          <w:bCs/>
          <w:color w:val="008000"/>
          <w:kern w:val="28"/>
          <w:sz w:val="30"/>
          <w:szCs w:val="30"/>
          <w:rtl/>
        </w:rPr>
        <w:t>ﷺ</w:t>
      </w:r>
      <w:r w:rsidRPr="00902AE5">
        <w:rPr>
          <w:rFonts w:ascii="SimSun" w:hAnsi="SimSun" w:cs="KFGQPC Uthman Taha Naskh" w:hint="cs"/>
          <w:b/>
          <w:bCs/>
          <w:color w:val="008000"/>
          <w:kern w:val="28"/>
          <w:sz w:val="30"/>
          <w:szCs w:val="30"/>
          <w:rtl/>
          <w:lang w:eastAsia="en-US" w:bidi="ar-EG"/>
        </w:rPr>
        <w:t xml:space="preserve"> </w:t>
      </w:r>
      <w:r w:rsidRPr="00902AE5">
        <w:rPr>
          <w:rFonts w:ascii="SimSun" w:hAnsi="SimSun" w:cs="KFGQPC Uthman Taha Naskh"/>
          <w:b/>
          <w:bCs/>
          <w:color w:val="008000"/>
          <w:kern w:val="28"/>
          <w:sz w:val="30"/>
          <w:szCs w:val="30"/>
          <w:rtl/>
          <w:lang w:eastAsia="en-US" w:bidi="ar-EG"/>
        </w:rPr>
        <w:t>عَلَيْهِمْ شَيْئًا مِنْهُ</w:t>
      </w:r>
      <w:r w:rsidRPr="00902AE5">
        <w:rPr>
          <w:rFonts w:ascii="SimSun" w:hAnsi="SimSun" w:cs="KFGQPC Uthman Taha Naskh" w:hint="cs"/>
          <w:b/>
          <w:bCs/>
          <w:color w:val="008000"/>
          <w:kern w:val="28"/>
          <w:sz w:val="30"/>
          <w:szCs w:val="30"/>
          <w:rtl/>
          <w:lang w:eastAsia="en-US" w:bidi="ar-EG"/>
        </w:rPr>
        <w:t>،</w:t>
      </w:r>
      <w:r w:rsidRPr="00902AE5">
        <w:rPr>
          <w:rFonts w:ascii="SimSun" w:hAnsi="SimSun" w:cs="KFGQPC Uthman Taha Naskh"/>
          <w:b/>
          <w:bCs/>
          <w:color w:val="008000"/>
          <w:kern w:val="28"/>
          <w:sz w:val="30"/>
          <w:szCs w:val="30"/>
          <w:rtl/>
          <w:lang w:eastAsia="en-US" w:bidi="ar-EG"/>
        </w:rPr>
        <w:t xml:space="preserve"> وَلَزِمَ رَسُولُ ا</w:t>
      </w:r>
      <w:r w:rsidRPr="00902AE5">
        <w:rPr>
          <w:rFonts w:ascii="SimSun" w:hAnsi="SimSun" w:cs="KFGQPC Uthman Taha Naskh" w:hint="cs"/>
          <w:b/>
          <w:bCs/>
          <w:color w:val="008000"/>
          <w:kern w:val="28"/>
          <w:sz w:val="30"/>
          <w:szCs w:val="30"/>
          <w:rtl/>
          <w:lang w:eastAsia="en-US" w:bidi="ar-EG"/>
        </w:rPr>
        <w:t xml:space="preserve">لله </w:t>
      </w:r>
      <w:r w:rsidRPr="00902AE5">
        <w:rPr>
          <w:rFonts w:ascii="SimSun" w:hAnsi="SimSun" w:cs="KFGQPC Uthman Taha Naskh"/>
          <w:b/>
          <w:bCs/>
          <w:color w:val="008000"/>
          <w:kern w:val="28"/>
          <w:sz w:val="30"/>
          <w:szCs w:val="30"/>
          <w:rtl/>
        </w:rPr>
        <w:t>ﷺ</w:t>
      </w:r>
      <w:r w:rsidRPr="00902AE5">
        <w:rPr>
          <w:rFonts w:ascii="SimSun" w:hAnsi="SimSun" w:cs="KFGQPC Uthman Taha Naskh" w:hint="cs"/>
          <w:b/>
          <w:bCs/>
          <w:color w:val="008000"/>
          <w:kern w:val="28"/>
          <w:sz w:val="30"/>
          <w:szCs w:val="30"/>
          <w:rtl/>
          <w:lang w:eastAsia="en-US" w:bidi="ar-EG"/>
        </w:rPr>
        <w:t xml:space="preserve"> </w:t>
      </w:r>
      <w:r w:rsidRPr="00902AE5">
        <w:rPr>
          <w:rFonts w:ascii="SimSun" w:hAnsi="SimSun" w:cs="KFGQPC Uthman Taha Naskh"/>
          <w:b/>
          <w:bCs/>
          <w:color w:val="008000"/>
          <w:kern w:val="28"/>
          <w:sz w:val="30"/>
          <w:szCs w:val="30"/>
          <w:rtl/>
          <w:lang w:eastAsia="en-US" w:bidi="ar-EG"/>
        </w:rPr>
        <w:t>تَلْبِيَتَهُ</w:t>
      </w:r>
      <w:r w:rsidRPr="00902AE5">
        <w:rPr>
          <w:rFonts w:ascii="SimSun" w:hAnsi="SimSun" w:cs="KFGQPC Uthman Taha Naskh" w:hint="cs"/>
          <w:b/>
          <w:bCs/>
          <w:color w:val="008000"/>
          <w:kern w:val="28"/>
          <w:sz w:val="30"/>
          <w:szCs w:val="30"/>
          <w:rtl/>
          <w:lang w:eastAsia="en-US" w:bidi="ar-EG"/>
        </w:rPr>
        <w:t>.</w:t>
      </w:r>
    </w:p>
    <w:p w:rsidR="00B8220E" w:rsidRPr="001807E2" w:rsidRDefault="00B8220E" w:rsidP="00902AE5">
      <w:pPr>
        <w:spacing w:line="360" w:lineRule="auto"/>
        <w:ind w:firstLineChars="200" w:firstLine="562"/>
        <w:rPr>
          <w:rFonts w:ascii="SimSun" w:hAnsi="SimSun"/>
          <w:snapToGrid w:val="0"/>
          <w:color w:val="000000"/>
          <w:kern w:val="28"/>
          <w:sz w:val="28"/>
          <w:szCs w:val="28"/>
        </w:rPr>
      </w:pPr>
      <w:r w:rsidRPr="001C4E79">
        <w:rPr>
          <w:rFonts w:ascii="SimSun" w:hAnsi="SimSun" w:hint="eastAsia"/>
          <w:b/>
          <w:bCs/>
          <w:snapToGrid w:val="0"/>
          <w:color w:val="008000"/>
          <w:kern w:val="28"/>
          <w:sz w:val="28"/>
          <w:szCs w:val="28"/>
        </w:rPr>
        <w:t>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459"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59" inset="0,0,0,0">
              <w:txbxContent>
                <w:p w:rsidR="00B8220E" w:rsidRPr="008B708C" w:rsidRDefault="00B8220E" w:rsidP="00B8220E">
                  <w:pPr>
                    <w:spacing w:line="120" w:lineRule="exact"/>
                    <w:jc w:val="center"/>
                    <w:rPr>
                      <w:rFonts w:ascii="SimSun" w:hAnsi="SimSun" w:cs="Arial"/>
                      <w:b/>
                      <w:bCs/>
                      <w:color w:val="008000"/>
                      <w:kern w:val="24"/>
                      <w:sz w:val="8"/>
                      <w:szCs w:val="8"/>
                    </w:rPr>
                  </w:pPr>
                  <w:r w:rsidRPr="008B708C">
                    <w:rPr>
                      <w:rFonts w:ascii="SimSun" w:hAnsi="SimSun" w:cs="Arial" w:hint="eastAsia"/>
                      <w:b/>
                      <w:bCs/>
                      <w:color w:val="008000"/>
                      <w:kern w:val="24"/>
                      <w:sz w:val="8"/>
                      <w:szCs w:val="8"/>
                    </w:rPr>
                    <w:t>愿主赐福之</w:t>
                  </w:r>
                </w:p>
                <w:p w:rsidR="00B8220E" w:rsidRPr="008B708C" w:rsidRDefault="00B8220E" w:rsidP="00B8220E">
                  <w:pPr>
                    <w:spacing w:line="120" w:lineRule="exact"/>
                    <w:jc w:val="center"/>
                    <w:rPr>
                      <w:rFonts w:ascii="SimSun" w:hAnsi="SimSun" w:cs="Arial"/>
                      <w:b/>
                      <w:bCs/>
                      <w:color w:val="008000"/>
                      <w:kern w:val="24"/>
                      <w:sz w:val="8"/>
                      <w:szCs w:val="8"/>
                    </w:rPr>
                  </w:pPr>
                  <w:r w:rsidRPr="008B708C">
                    <w:rPr>
                      <w:rFonts w:ascii="SimSun" w:hAnsi="SimSun" w:cs="Arial" w:hint="eastAsia"/>
                      <w:b/>
                      <w:bCs/>
                      <w:color w:val="008000"/>
                      <w:kern w:val="24"/>
                      <w:sz w:val="8"/>
                      <w:szCs w:val="8"/>
                    </w:rPr>
                    <w:t>并使其平安</w:t>
                  </w:r>
                </w:p>
              </w:txbxContent>
            </v:textbox>
            <w10:wrap anchorx="page"/>
            <w10:anchorlock/>
          </v:shape>
        </w:pict>
      </w:r>
      <w:r w:rsidRPr="001C4E79">
        <w:rPr>
          <w:rFonts w:ascii="SimSun" w:hAnsi="SimSun" w:hint="eastAsia"/>
          <w:b/>
          <w:bCs/>
          <w:snapToGrid w:val="0"/>
          <w:color w:val="008000"/>
          <w:kern w:val="28"/>
          <w:sz w:val="28"/>
          <w:szCs w:val="28"/>
        </w:rPr>
        <w:t>停留了九年没有参加朝觐，</w:t>
      </w:r>
      <w:r>
        <w:rPr>
          <w:rFonts w:ascii="SimSun" w:hAnsi="SimSun" w:hint="eastAsia"/>
          <w:b/>
          <w:bCs/>
          <w:snapToGrid w:val="0"/>
          <w:color w:val="008000"/>
          <w:kern w:val="28"/>
          <w:sz w:val="28"/>
          <w:szCs w:val="28"/>
        </w:rPr>
        <w:t>在</w:t>
      </w:r>
      <w:r w:rsidRPr="001C4E79">
        <w:rPr>
          <w:rFonts w:ascii="SimSun" w:hAnsi="SimSun" w:hint="eastAsia"/>
          <w:b/>
          <w:bCs/>
          <w:snapToGrid w:val="0"/>
          <w:color w:val="008000"/>
          <w:kern w:val="28"/>
          <w:sz w:val="28"/>
          <w:szCs w:val="28"/>
        </w:rPr>
        <w:t>第十年他派人向</w:t>
      </w:r>
      <w:r>
        <w:rPr>
          <w:rFonts w:ascii="SimSun" w:hAnsi="SimSun" w:hint="eastAsia"/>
          <w:b/>
          <w:bCs/>
          <w:snapToGrid w:val="0"/>
          <w:color w:val="008000"/>
          <w:kern w:val="28"/>
          <w:sz w:val="28"/>
          <w:szCs w:val="28"/>
        </w:rPr>
        <w:t>人们</w:t>
      </w:r>
      <w:r w:rsidRPr="001C4E79">
        <w:rPr>
          <w:rFonts w:ascii="SimSun" w:hAnsi="SimSun" w:hint="eastAsia"/>
          <w:b/>
          <w:bCs/>
          <w:snapToGrid w:val="0"/>
          <w:color w:val="008000"/>
          <w:kern w:val="28"/>
          <w:sz w:val="28"/>
          <w:szCs w:val="28"/>
        </w:rPr>
        <w:t>宣布：主的使者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458"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58" inset="0,0,0,0">
              <w:txbxContent>
                <w:p w:rsidR="00B8220E" w:rsidRPr="008B708C" w:rsidRDefault="00B8220E" w:rsidP="00B8220E">
                  <w:pPr>
                    <w:spacing w:line="120" w:lineRule="exact"/>
                    <w:jc w:val="center"/>
                    <w:rPr>
                      <w:rFonts w:ascii="SimSun" w:hAnsi="SimSun" w:cs="Arial"/>
                      <w:b/>
                      <w:bCs/>
                      <w:color w:val="008000"/>
                      <w:kern w:val="24"/>
                      <w:sz w:val="8"/>
                      <w:szCs w:val="8"/>
                    </w:rPr>
                  </w:pPr>
                  <w:r w:rsidRPr="008B708C">
                    <w:rPr>
                      <w:rFonts w:ascii="SimSun" w:hAnsi="SimSun" w:cs="Arial" w:hint="eastAsia"/>
                      <w:b/>
                      <w:bCs/>
                      <w:color w:val="008000"/>
                      <w:kern w:val="24"/>
                      <w:sz w:val="8"/>
                      <w:szCs w:val="8"/>
                    </w:rPr>
                    <w:t>愿主赐福之</w:t>
                  </w:r>
                </w:p>
                <w:p w:rsidR="00B8220E" w:rsidRPr="008B708C" w:rsidRDefault="00B8220E" w:rsidP="00B8220E">
                  <w:pPr>
                    <w:spacing w:line="120" w:lineRule="exact"/>
                    <w:jc w:val="center"/>
                    <w:rPr>
                      <w:rFonts w:ascii="SimSun" w:hAnsi="SimSun" w:cs="Arial"/>
                      <w:b/>
                      <w:bCs/>
                      <w:color w:val="008000"/>
                      <w:kern w:val="24"/>
                      <w:sz w:val="8"/>
                      <w:szCs w:val="8"/>
                    </w:rPr>
                  </w:pPr>
                  <w:r w:rsidRPr="008B708C">
                    <w:rPr>
                      <w:rFonts w:ascii="SimSun" w:hAnsi="SimSun" w:cs="Arial" w:hint="eastAsia"/>
                      <w:b/>
                      <w:bCs/>
                      <w:color w:val="008000"/>
                      <w:kern w:val="24"/>
                      <w:sz w:val="8"/>
                      <w:szCs w:val="8"/>
                    </w:rPr>
                    <w:t>并使其平安</w:t>
                  </w:r>
                </w:p>
              </w:txbxContent>
            </v:textbox>
            <w10:wrap anchorx="page"/>
            <w10:anchorlock/>
          </v:shape>
        </w:pict>
      </w:r>
      <w:r w:rsidRPr="001C4E79">
        <w:rPr>
          <w:rFonts w:ascii="SimSun" w:hAnsi="SimSun" w:hint="eastAsia"/>
          <w:b/>
          <w:bCs/>
          <w:snapToGrid w:val="0"/>
          <w:color w:val="008000"/>
          <w:kern w:val="28"/>
          <w:sz w:val="28"/>
          <w:szCs w:val="28"/>
        </w:rPr>
        <w:t>今年朝觐。于是成千上万的人来到麦地那，他们</w:t>
      </w:r>
      <w:r>
        <w:rPr>
          <w:rFonts w:ascii="SimSun" w:hAnsi="SimSun" w:hint="eastAsia"/>
          <w:b/>
          <w:bCs/>
          <w:snapToGrid w:val="0"/>
          <w:color w:val="008000"/>
          <w:kern w:val="28"/>
          <w:sz w:val="28"/>
          <w:szCs w:val="28"/>
        </w:rPr>
        <w:t>都</w:t>
      </w:r>
      <w:r w:rsidRPr="001C4E79">
        <w:rPr>
          <w:rFonts w:ascii="SimSun" w:hAnsi="SimSun" w:hint="eastAsia"/>
          <w:b/>
          <w:bCs/>
          <w:snapToGrid w:val="0"/>
          <w:color w:val="008000"/>
          <w:kern w:val="28"/>
          <w:sz w:val="28"/>
          <w:szCs w:val="28"/>
        </w:rPr>
        <w:t>请求</w:t>
      </w:r>
      <w:r>
        <w:rPr>
          <w:rFonts w:ascii="SimSun" w:hAnsi="SimSun" w:hint="eastAsia"/>
          <w:b/>
          <w:bCs/>
          <w:snapToGrid w:val="0"/>
          <w:color w:val="008000"/>
          <w:kern w:val="28"/>
          <w:sz w:val="28"/>
          <w:szCs w:val="28"/>
        </w:rPr>
        <w:t>同</w:t>
      </w:r>
      <w:r w:rsidRPr="001C4E79">
        <w:rPr>
          <w:rFonts w:ascii="SimSun" w:hAnsi="SimSun" w:hint="eastAsia"/>
          <w:b/>
          <w:bCs/>
          <w:snapToGrid w:val="0"/>
          <w:color w:val="008000"/>
          <w:kern w:val="28"/>
          <w:sz w:val="28"/>
          <w:szCs w:val="28"/>
        </w:rPr>
        <w:t>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457"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57" inset="0,0,0,0">
              <w:txbxContent>
                <w:p w:rsidR="00B8220E" w:rsidRPr="008B708C" w:rsidRDefault="00B8220E" w:rsidP="00B8220E">
                  <w:pPr>
                    <w:spacing w:line="120" w:lineRule="exact"/>
                    <w:jc w:val="center"/>
                    <w:rPr>
                      <w:rFonts w:ascii="SimSun" w:hAnsi="SimSun" w:cs="Arial"/>
                      <w:b/>
                      <w:bCs/>
                      <w:color w:val="008000"/>
                      <w:kern w:val="24"/>
                      <w:sz w:val="8"/>
                      <w:szCs w:val="8"/>
                    </w:rPr>
                  </w:pPr>
                  <w:r w:rsidRPr="008B708C">
                    <w:rPr>
                      <w:rFonts w:ascii="SimSun" w:hAnsi="SimSun" w:cs="Arial" w:hint="eastAsia"/>
                      <w:b/>
                      <w:bCs/>
                      <w:color w:val="008000"/>
                      <w:kern w:val="24"/>
                      <w:sz w:val="8"/>
                      <w:szCs w:val="8"/>
                    </w:rPr>
                    <w:t>愿主赐福之</w:t>
                  </w:r>
                </w:p>
                <w:p w:rsidR="00B8220E" w:rsidRPr="008B708C" w:rsidRDefault="00B8220E" w:rsidP="00B8220E">
                  <w:pPr>
                    <w:spacing w:line="120" w:lineRule="exact"/>
                    <w:jc w:val="center"/>
                    <w:rPr>
                      <w:rFonts w:ascii="SimSun" w:hAnsi="SimSun" w:cs="Arial"/>
                      <w:b/>
                      <w:bCs/>
                      <w:color w:val="008000"/>
                      <w:kern w:val="24"/>
                      <w:sz w:val="8"/>
                      <w:szCs w:val="8"/>
                    </w:rPr>
                  </w:pPr>
                  <w:r w:rsidRPr="008B708C">
                    <w:rPr>
                      <w:rFonts w:ascii="SimSun" w:hAnsi="SimSun" w:cs="Arial" w:hint="eastAsia"/>
                      <w:b/>
                      <w:bCs/>
                      <w:color w:val="008000"/>
                      <w:kern w:val="24"/>
                      <w:sz w:val="8"/>
                      <w:szCs w:val="8"/>
                    </w:rPr>
                    <w:t>并使其平安</w:t>
                  </w:r>
                </w:p>
              </w:txbxContent>
            </v:textbox>
            <w10:wrap anchorx="page"/>
            <w10:anchorlock/>
          </v:shape>
        </w:pict>
      </w:r>
      <w:r w:rsidRPr="001C4E79">
        <w:rPr>
          <w:rFonts w:ascii="SimSun" w:hAnsi="SimSun" w:hint="eastAsia"/>
          <w:b/>
          <w:bCs/>
          <w:snapToGrid w:val="0"/>
          <w:color w:val="008000"/>
          <w:kern w:val="28"/>
          <w:sz w:val="28"/>
          <w:szCs w:val="28"/>
        </w:rPr>
        <w:t>一起去朝觐，学习他的朝觐仪式。我们与他一起出发，</w:t>
      </w:r>
      <w:r>
        <w:rPr>
          <w:rFonts w:ascii="SimSun" w:hAnsi="SimSun" w:hint="eastAsia"/>
          <w:b/>
          <w:bCs/>
          <w:snapToGrid w:val="0"/>
          <w:color w:val="008000"/>
          <w:kern w:val="28"/>
          <w:sz w:val="28"/>
          <w:szCs w:val="28"/>
        </w:rPr>
        <w:t>直至</w:t>
      </w:r>
      <w:r w:rsidRPr="001C4E79">
        <w:rPr>
          <w:rFonts w:ascii="SimSun" w:hAnsi="SimSun" w:hint="eastAsia"/>
          <w:b/>
          <w:bCs/>
          <w:snapToGrid w:val="0"/>
          <w:color w:val="008000"/>
          <w:kern w:val="28"/>
          <w:sz w:val="28"/>
          <w:szCs w:val="28"/>
        </w:rPr>
        <w:t>我们</w:t>
      </w:r>
      <w:r>
        <w:rPr>
          <w:rFonts w:ascii="SimSun" w:hAnsi="SimSun" w:hint="eastAsia"/>
          <w:b/>
          <w:bCs/>
          <w:snapToGrid w:val="0"/>
          <w:color w:val="008000"/>
          <w:kern w:val="28"/>
          <w:sz w:val="28"/>
          <w:szCs w:val="28"/>
        </w:rPr>
        <w:t>来到</w:t>
      </w:r>
      <w:r w:rsidRPr="001C4E79">
        <w:rPr>
          <w:rFonts w:ascii="SimSun" w:hAnsi="SimSun" w:hint="eastAsia"/>
          <w:b/>
          <w:bCs/>
          <w:snapToGrid w:val="0"/>
          <w:color w:val="008000"/>
          <w:kern w:val="28"/>
          <w:sz w:val="28"/>
          <w:szCs w:val="28"/>
        </w:rPr>
        <w:t>汝勒侯莱法，艾斯玛依·宾图·欧麦依斯生下了穆罕默德·本·艾布白克尔，艾斯玛依派人去见主的使者问：</w:t>
      </w:r>
      <w:r>
        <w:rPr>
          <w:rFonts w:ascii="SimSun" w:hAnsi="SimSun" w:hint="eastAsia"/>
          <w:b/>
          <w:bCs/>
          <w:snapToGrid w:val="0"/>
          <w:color w:val="008000"/>
          <w:kern w:val="28"/>
          <w:sz w:val="28"/>
          <w:szCs w:val="28"/>
        </w:rPr>
        <w:t>“</w:t>
      </w:r>
      <w:r w:rsidRPr="001C4E79">
        <w:rPr>
          <w:rFonts w:ascii="SimSun" w:hAnsi="SimSun" w:hint="eastAsia"/>
          <w:b/>
          <w:bCs/>
          <w:snapToGrid w:val="0"/>
          <w:color w:val="008000"/>
          <w:kern w:val="28"/>
          <w:sz w:val="28"/>
          <w:szCs w:val="28"/>
        </w:rPr>
        <w:t>我该怎么办？</w:t>
      </w:r>
      <w:r>
        <w:rPr>
          <w:rFonts w:ascii="SimSun" w:hAnsi="SimSun" w:hint="eastAsia"/>
          <w:b/>
          <w:bCs/>
          <w:snapToGrid w:val="0"/>
          <w:color w:val="008000"/>
          <w:kern w:val="28"/>
          <w:sz w:val="28"/>
          <w:szCs w:val="28"/>
        </w:rPr>
        <w:t>”</w:t>
      </w:r>
      <w:r w:rsidRPr="001C4E79">
        <w:rPr>
          <w:rFonts w:ascii="SimSun" w:hAnsi="SimSun" w:hint="eastAsia"/>
          <w:b/>
          <w:bCs/>
          <w:snapToGrid w:val="0"/>
          <w:color w:val="008000"/>
          <w:kern w:val="28"/>
          <w:sz w:val="28"/>
          <w:szCs w:val="28"/>
        </w:rPr>
        <w:t>使者说：</w:t>
      </w:r>
      <w:r>
        <w:rPr>
          <w:rFonts w:ascii="SimSun" w:hAnsi="SimSun" w:hint="eastAsia"/>
          <w:b/>
          <w:bCs/>
          <w:snapToGrid w:val="0"/>
          <w:color w:val="008000"/>
          <w:kern w:val="28"/>
          <w:sz w:val="28"/>
          <w:szCs w:val="28"/>
        </w:rPr>
        <w:t>“</w:t>
      </w:r>
      <w:r w:rsidRPr="001C4E79">
        <w:rPr>
          <w:rFonts w:ascii="SimSun" w:hAnsi="SimSun" w:hint="eastAsia"/>
          <w:b/>
          <w:bCs/>
          <w:snapToGrid w:val="0"/>
          <w:color w:val="008000"/>
          <w:kern w:val="28"/>
          <w:sz w:val="28"/>
          <w:szCs w:val="28"/>
        </w:rPr>
        <w:t>你洗大净，保持衣服清洁，然后受戒。</w:t>
      </w:r>
      <w:r>
        <w:rPr>
          <w:rFonts w:ascii="SimSun" w:hAnsi="SimSun" w:hint="eastAsia"/>
          <w:b/>
          <w:bCs/>
          <w:snapToGrid w:val="0"/>
          <w:color w:val="008000"/>
          <w:kern w:val="28"/>
          <w:sz w:val="28"/>
          <w:szCs w:val="28"/>
        </w:rPr>
        <w:t>”</w:t>
      </w:r>
      <w:r w:rsidRPr="001C4E79">
        <w:rPr>
          <w:rFonts w:ascii="SimSun" w:hAnsi="SimSun" w:hint="eastAsia"/>
          <w:b/>
          <w:bCs/>
          <w:snapToGrid w:val="0"/>
          <w:color w:val="008000"/>
          <w:kern w:val="28"/>
          <w:sz w:val="28"/>
          <w:szCs w:val="28"/>
        </w:rPr>
        <w:t>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456"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56" inset="0,0,0,0">
              <w:txbxContent>
                <w:p w:rsidR="00B8220E" w:rsidRPr="008B708C" w:rsidRDefault="00B8220E" w:rsidP="00B8220E">
                  <w:pPr>
                    <w:spacing w:line="120" w:lineRule="exact"/>
                    <w:jc w:val="center"/>
                    <w:rPr>
                      <w:rFonts w:ascii="SimSun" w:hAnsi="SimSun" w:cs="Arial"/>
                      <w:b/>
                      <w:bCs/>
                      <w:color w:val="008000"/>
                      <w:kern w:val="24"/>
                      <w:sz w:val="8"/>
                      <w:szCs w:val="8"/>
                    </w:rPr>
                  </w:pPr>
                  <w:r w:rsidRPr="008B708C">
                    <w:rPr>
                      <w:rFonts w:ascii="SimSun" w:hAnsi="SimSun" w:cs="Arial" w:hint="eastAsia"/>
                      <w:b/>
                      <w:bCs/>
                      <w:color w:val="008000"/>
                      <w:kern w:val="24"/>
                      <w:sz w:val="8"/>
                      <w:szCs w:val="8"/>
                    </w:rPr>
                    <w:t>愿主赐福之</w:t>
                  </w:r>
                </w:p>
                <w:p w:rsidR="00B8220E" w:rsidRPr="008B708C" w:rsidRDefault="00B8220E" w:rsidP="00B8220E">
                  <w:pPr>
                    <w:spacing w:line="120" w:lineRule="exact"/>
                    <w:jc w:val="center"/>
                    <w:rPr>
                      <w:rFonts w:ascii="SimSun" w:hAnsi="SimSun" w:cs="Arial"/>
                      <w:b/>
                      <w:bCs/>
                      <w:color w:val="008000"/>
                      <w:kern w:val="24"/>
                      <w:sz w:val="8"/>
                      <w:szCs w:val="8"/>
                    </w:rPr>
                  </w:pPr>
                  <w:r w:rsidRPr="008B708C">
                    <w:rPr>
                      <w:rFonts w:ascii="SimSun" w:hAnsi="SimSun" w:cs="Arial" w:hint="eastAsia"/>
                      <w:b/>
                      <w:bCs/>
                      <w:color w:val="008000"/>
                      <w:kern w:val="24"/>
                      <w:sz w:val="8"/>
                      <w:szCs w:val="8"/>
                    </w:rPr>
                    <w:t>并使其平安</w:t>
                  </w:r>
                </w:p>
              </w:txbxContent>
            </v:textbox>
            <w10:wrap anchorx="page"/>
            <w10:anchorlock/>
          </v:shape>
        </w:pict>
      </w:r>
      <w:r w:rsidRPr="001C4E79">
        <w:rPr>
          <w:rFonts w:ascii="SimSun" w:hAnsi="SimSun" w:hint="eastAsia"/>
          <w:b/>
          <w:bCs/>
          <w:snapToGrid w:val="0"/>
          <w:color w:val="008000"/>
          <w:kern w:val="28"/>
          <w:sz w:val="28"/>
          <w:szCs w:val="28"/>
        </w:rPr>
        <w:t>在清真寺里礼了拜，然后骑上他的骆驼</w:t>
      </w:r>
      <w:r>
        <w:rPr>
          <w:rFonts w:ascii="SimSun" w:hAnsi="SimSun" w:hint="eastAsia"/>
          <w:b/>
          <w:bCs/>
          <w:snapToGrid w:val="0"/>
          <w:color w:val="008000"/>
          <w:kern w:val="28"/>
          <w:sz w:val="28"/>
          <w:szCs w:val="28"/>
        </w:rPr>
        <w:t>盖素瓦依</w:t>
      </w:r>
      <w:r w:rsidRPr="001C4E79">
        <w:rPr>
          <w:rFonts w:ascii="SimSun" w:hAnsi="SimSun" w:hint="eastAsia"/>
          <w:b/>
          <w:bCs/>
          <w:snapToGrid w:val="0"/>
          <w:color w:val="008000"/>
          <w:kern w:val="28"/>
          <w:sz w:val="28"/>
          <w:szCs w:val="28"/>
        </w:rPr>
        <w:t>前进了，直至到了柏依达宜这个地方，他停住了骆驼，我极目四望，只见使者的前前后后，左左右右全是乘骑的和步行的人，主的使者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455"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55" inset="0,0,0,0">
              <w:txbxContent>
                <w:p w:rsidR="00B8220E" w:rsidRPr="008B708C" w:rsidRDefault="00B8220E" w:rsidP="00B8220E">
                  <w:pPr>
                    <w:spacing w:line="120" w:lineRule="exact"/>
                    <w:jc w:val="center"/>
                    <w:rPr>
                      <w:rFonts w:ascii="SimSun" w:hAnsi="SimSun" w:cs="Arial"/>
                      <w:b/>
                      <w:bCs/>
                      <w:color w:val="008000"/>
                      <w:kern w:val="24"/>
                      <w:sz w:val="8"/>
                      <w:szCs w:val="8"/>
                    </w:rPr>
                  </w:pPr>
                  <w:r w:rsidRPr="008B708C">
                    <w:rPr>
                      <w:rFonts w:ascii="SimSun" w:hAnsi="SimSun" w:cs="Arial" w:hint="eastAsia"/>
                      <w:b/>
                      <w:bCs/>
                      <w:color w:val="008000"/>
                      <w:kern w:val="24"/>
                      <w:sz w:val="8"/>
                      <w:szCs w:val="8"/>
                    </w:rPr>
                    <w:t>愿主赐福之</w:t>
                  </w:r>
                </w:p>
                <w:p w:rsidR="00B8220E" w:rsidRPr="008B708C" w:rsidRDefault="00B8220E" w:rsidP="00B8220E">
                  <w:pPr>
                    <w:spacing w:line="120" w:lineRule="exact"/>
                    <w:jc w:val="center"/>
                    <w:rPr>
                      <w:rFonts w:ascii="SimSun" w:hAnsi="SimSun" w:cs="Arial"/>
                      <w:b/>
                      <w:bCs/>
                      <w:color w:val="008000"/>
                      <w:kern w:val="24"/>
                      <w:sz w:val="8"/>
                      <w:szCs w:val="8"/>
                    </w:rPr>
                  </w:pPr>
                  <w:r w:rsidRPr="008B708C">
                    <w:rPr>
                      <w:rFonts w:ascii="SimSun" w:hAnsi="SimSun" w:cs="Arial" w:hint="eastAsia"/>
                      <w:b/>
                      <w:bCs/>
                      <w:color w:val="008000"/>
                      <w:kern w:val="24"/>
                      <w:sz w:val="8"/>
                      <w:szCs w:val="8"/>
                    </w:rPr>
                    <w:t>并使其平安</w:t>
                  </w:r>
                </w:p>
              </w:txbxContent>
            </v:textbox>
            <w10:wrap anchorx="page"/>
            <w10:anchorlock/>
          </v:shape>
        </w:pict>
      </w:r>
      <w:r w:rsidRPr="001C4E79">
        <w:rPr>
          <w:rFonts w:ascii="SimSun" w:hAnsi="SimSun" w:hint="eastAsia"/>
          <w:b/>
          <w:bCs/>
          <w:snapToGrid w:val="0"/>
          <w:color w:val="008000"/>
          <w:kern w:val="28"/>
          <w:sz w:val="28"/>
          <w:szCs w:val="28"/>
        </w:rPr>
        <w:t>在我们的中间，真主给他下</w:t>
      </w:r>
      <w:r>
        <w:rPr>
          <w:rFonts w:ascii="SimSun" w:hAnsi="SimSun" w:hint="eastAsia"/>
          <w:b/>
          <w:bCs/>
          <w:snapToGrid w:val="0"/>
          <w:color w:val="008000"/>
          <w:kern w:val="28"/>
          <w:sz w:val="28"/>
          <w:szCs w:val="28"/>
        </w:rPr>
        <w:t>降了《古兰经》，他知道其注释，他做什么事项，我们就做什么，他高</w:t>
      </w:r>
      <w:r w:rsidRPr="001C4E79">
        <w:rPr>
          <w:rFonts w:ascii="SimSun" w:hAnsi="SimSun" w:hint="eastAsia"/>
          <w:b/>
          <w:bCs/>
          <w:snapToGrid w:val="0"/>
          <w:color w:val="008000"/>
          <w:kern w:val="28"/>
          <w:sz w:val="28"/>
          <w:szCs w:val="28"/>
        </w:rPr>
        <w:t>念</w:t>
      </w:r>
      <w:r w:rsidRPr="003D312D">
        <w:rPr>
          <w:rFonts w:ascii="SimSun" w:hAnsi="SimSun" w:hint="eastAsia"/>
          <w:b/>
          <w:bCs/>
          <w:snapToGrid w:val="0"/>
          <w:color w:val="008000"/>
          <w:kern w:val="28"/>
          <w:sz w:val="28"/>
          <w:szCs w:val="28"/>
        </w:rPr>
        <w:t>认主独一的</w:t>
      </w:r>
      <w:r w:rsidRPr="001C4E79">
        <w:rPr>
          <w:rFonts w:ascii="SimSun" w:hAnsi="SimSun" w:hint="eastAsia"/>
          <w:b/>
          <w:bCs/>
          <w:snapToGrid w:val="0"/>
          <w:color w:val="008000"/>
          <w:kern w:val="28"/>
          <w:sz w:val="28"/>
          <w:szCs w:val="28"/>
        </w:rPr>
        <w:t>应召词：</w:t>
      </w:r>
      <w:r>
        <w:rPr>
          <w:rFonts w:ascii="SimSun" w:hAnsi="SimSun" w:hint="eastAsia"/>
          <w:b/>
          <w:bCs/>
          <w:snapToGrid w:val="0"/>
          <w:color w:val="008000"/>
          <w:kern w:val="28"/>
          <w:sz w:val="28"/>
          <w:szCs w:val="28"/>
        </w:rPr>
        <w:t>“</w:t>
      </w:r>
      <w:r w:rsidRPr="001C4E79">
        <w:rPr>
          <w:rFonts w:ascii="SimSun" w:hAnsi="SimSun" w:cs="Traditional Arabic" w:hint="eastAsia"/>
          <w:b/>
          <w:bCs/>
          <w:color w:val="008000"/>
          <w:kern w:val="28"/>
          <w:sz w:val="28"/>
          <w:szCs w:val="28"/>
          <w:lang w:val="en-GB"/>
        </w:rPr>
        <w:t>主啊！我们</w:t>
      </w:r>
      <w:r w:rsidRPr="001C4E79">
        <w:rPr>
          <w:rFonts w:ascii="SimSun" w:hAnsi="SimSun" w:hint="eastAsia"/>
          <w:b/>
          <w:bCs/>
          <w:color w:val="008000"/>
          <w:kern w:val="28"/>
          <w:sz w:val="28"/>
          <w:szCs w:val="28"/>
        </w:rPr>
        <w:t>来了，</w:t>
      </w:r>
      <w:r w:rsidRPr="001C4E79">
        <w:rPr>
          <w:rFonts w:ascii="SimSun" w:hAnsi="SimSun" w:cs="Traditional Arabic" w:hint="eastAsia"/>
          <w:b/>
          <w:bCs/>
          <w:color w:val="008000"/>
          <w:kern w:val="28"/>
          <w:sz w:val="28"/>
          <w:szCs w:val="28"/>
          <w:lang w:val="en-GB"/>
        </w:rPr>
        <w:t>我们</w:t>
      </w:r>
      <w:r w:rsidRPr="001C4E79">
        <w:rPr>
          <w:rFonts w:ascii="SimSun" w:hAnsi="SimSun" w:hint="eastAsia"/>
          <w:b/>
          <w:bCs/>
          <w:color w:val="008000"/>
          <w:kern w:val="28"/>
          <w:sz w:val="28"/>
          <w:szCs w:val="28"/>
        </w:rPr>
        <w:t>响应您的号召而来了，</w:t>
      </w:r>
      <w:r w:rsidRPr="001C4E79">
        <w:rPr>
          <w:rFonts w:ascii="SimSun" w:hAnsi="SimSun" w:cs="Traditional Arabic" w:hint="eastAsia"/>
          <w:b/>
          <w:bCs/>
          <w:color w:val="008000"/>
          <w:kern w:val="28"/>
          <w:sz w:val="28"/>
          <w:szCs w:val="28"/>
          <w:lang w:val="en-GB"/>
        </w:rPr>
        <w:t>主啊！我们</w:t>
      </w:r>
      <w:r w:rsidRPr="001C4E79">
        <w:rPr>
          <w:rFonts w:ascii="SimSun" w:hAnsi="SimSun" w:hint="eastAsia"/>
          <w:b/>
          <w:bCs/>
          <w:color w:val="008000"/>
          <w:kern w:val="28"/>
          <w:sz w:val="28"/>
          <w:szCs w:val="28"/>
        </w:rPr>
        <w:t>响应您的号召而来了，您是独一无二的主，响应您的号召；一切赞颂，恩</w:t>
      </w:r>
      <w:r w:rsidRPr="001807E2">
        <w:rPr>
          <w:rFonts w:ascii="SimSun" w:hAnsi="SimSun" w:hint="eastAsia"/>
          <w:b/>
          <w:bCs/>
          <w:color w:val="008000"/>
          <w:kern w:val="28"/>
          <w:sz w:val="28"/>
          <w:szCs w:val="28"/>
        </w:rPr>
        <w:t>惠和国权全归您所有，您是独一无二的真主。</w:t>
      </w:r>
      <w:r>
        <w:rPr>
          <w:rFonts w:ascii="SimSun" w:hAnsi="SimSun" w:hint="eastAsia"/>
          <w:b/>
          <w:bCs/>
          <w:snapToGrid w:val="0"/>
          <w:color w:val="008000"/>
          <w:kern w:val="28"/>
          <w:sz w:val="28"/>
          <w:szCs w:val="28"/>
        </w:rPr>
        <w:t>”</w:t>
      </w:r>
      <w:r w:rsidRPr="001807E2">
        <w:rPr>
          <w:rFonts w:ascii="SimSun" w:hAnsi="SimSun" w:hint="eastAsia"/>
          <w:b/>
          <w:bCs/>
          <w:snapToGrid w:val="0"/>
          <w:color w:val="008000"/>
          <w:kern w:val="28"/>
          <w:sz w:val="28"/>
          <w:szCs w:val="28"/>
        </w:rPr>
        <w:t>人们都这样高声念应召词，主的使者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454"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54" inset="0,0,0,0">
              <w:txbxContent>
                <w:p w:rsidR="00B8220E" w:rsidRPr="008B708C" w:rsidRDefault="00B8220E" w:rsidP="00B8220E">
                  <w:pPr>
                    <w:spacing w:line="120" w:lineRule="exact"/>
                    <w:jc w:val="center"/>
                    <w:rPr>
                      <w:rFonts w:ascii="SimSun" w:hAnsi="SimSun" w:cs="Arial"/>
                      <w:b/>
                      <w:bCs/>
                      <w:color w:val="008000"/>
                      <w:kern w:val="24"/>
                      <w:sz w:val="8"/>
                      <w:szCs w:val="8"/>
                    </w:rPr>
                  </w:pPr>
                  <w:r w:rsidRPr="008B708C">
                    <w:rPr>
                      <w:rFonts w:ascii="SimSun" w:hAnsi="SimSun" w:cs="Arial" w:hint="eastAsia"/>
                      <w:b/>
                      <w:bCs/>
                      <w:color w:val="008000"/>
                      <w:kern w:val="24"/>
                      <w:sz w:val="8"/>
                      <w:szCs w:val="8"/>
                    </w:rPr>
                    <w:t>愿主赐福之</w:t>
                  </w:r>
                </w:p>
                <w:p w:rsidR="00B8220E" w:rsidRPr="008B708C" w:rsidRDefault="00B8220E" w:rsidP="00B8220E">
                  <w:pPr>
                    <w:spacing w:line="120" w:lineRule="exact"/>
                    <w:jc w:val="center"/>
                    <w:rPr>
                      <w:rFonts w:ascii="SimSun" w:hAnsi="SimSun" w:cs="Arial"/>
                      <w:b/>
                      <w:bCs/>
                      <w:color w:val="008000"/>
                      <w:kern w:val="24"/>
                      <w:sz w:val="8"/>
                      <w:szCs w:val="8"/>
                    </w:rPr>
                  </w:pPr>
                  <w:r w:rsidRPr="008B708C">
                    <w:rPr>
                      <w:rFonts w:ascii="SimSun" w:hAnsi="SimSun" w:cs="Arial" w:hint="eastAsia"/>
                      <w:b/>
                      <w:bCs/>
                      <w:color w:val="008000"/>
                      <w:kern w:val="24"/>
                      <w:sz w:val="8"/>
                      <w:szCs w:val="8"/>
                    </w:rPr>
                    <w:t>并使其平安</w:t>
                  </w:r>
                </w:p>
              </w:txbxContent>
            </v:textbox>
            <w10:wrap anchorx="page"/>
            <w10:anchorlock/>
          </v:shape>
        </w:pict>
      </w:r>
      <w:r w:rsidRPr="001807E2">
        <w:rPr>
          <w:rFonts w:ascii="SimSun" w:hAnsi="SimSun" w:hint="eastAsia"/>
          <w:b/>
          <w:bCs/>
          <w:snapToGrid w:val="0"/>
          <w:color w:val="008000"/>
          <w:kern w:val="28"/>
          <w:sz w:val="28"/>
          <w:szCs w:val="28"/>
        </w:rPr>
        <w:t>丝毫没有阻止他们，主的使者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453"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53" inset="0,0,0,0">
              <w:txbxContent>
                <w:p w:rsidR="00B8220E" w:rsidRPr="008B708C" w:rsidRDefault="00B8220E" w:rsidP="00B8220E">
                  <w:pPr>
                    <w:spacing w:line="120" w:lineRule="exact"/>
                    <w:jc w:val="center"/>
                    <w:rPr>
                      <w:rFonts w:ascii="SimSun" w:hAnsi="SimSun" w:cs="Arial"/>
                      <w:b/>
                      <w:bCs/>
                      <w:color w:val="008000"/>
                      <w:kern w:val="24"/>
                      <w:sz w:val="8"/>
                      <w:szCs w:val="8"/>
                    </w:rPr>
                  </w:pPr>
                  <w:r w:rsidRPr="008B708C">
                    <w:rPr>
                      <w:rFonts w:ascii="SimSun" w:hAnsi="SimSun" w:cs="Arial" w:hint="eastAsia"/>
                      <w:b/>
                      <w:bCs/>
                      <w:color w:val="008000"/>
                      <w:kern w:val="24"/>
                      <w:sz w:val="8"/>
                      <w:szCs w:val="8"/>
                    </w:rPr>
                    <w:t>愿主赐福之</w:t>
                  </w:r>
                </w:p>
                <w:p w:rsidR="00B8220E" w:rsidRPr="008B708C" w:rsidRDefault="00B8220E" w:rsidP="00B8220E">
                  <w:pPr>
                    <w:spacing w:line="120" w:lineRule="exact"/>
                    <w:jc w:val="center"/>
                    <w:rPr>
                      <w:rFonts w:ascii="SimSun" w:hAnsi="SimSun" w:cs="Arial"/>
                      <w:b/>
                      <w:bCs/>
                      <w:color w:val="008000"/>
                      <w:kern w:val="24"/>
                      <w:sz w:val="8"/>
                      <w:szCs w:val="8"/>
                    </w:rPr>
                  </w:pPr>
                  <w:r w:rsidRPr="008B708C">
                    <w:rPr>
                      <w:rFonts w:ascii="SimSun" w:hAnsi="SimSun" w:cs="Arial" w:hint="eastAsia"/>
                      <w:b/>
                      <w:bCs/>
                      <w:color w:val="008000"/>
                      <w:kern w:val="24"/>
                      <w:sz w:val="8"/>
                      <w:szCs w:val="8"/>
                    </w:rPr>
                    <w:t>并使其平安</w:t>
                  </w:r>
                </w:p>
              </w:txbxContent>
            </v:textbox>
            <w10:wrap anchorx="page"/>
            <w10:anchorlock/>
          </v:shape>
        </w:pict>
      </w:r>
      <w:r w:rsidRPr="001807E2">
        <w:rPr>
          <w:rFonts w:ascii="SimSun" w:hAnsi="SimSun" w:hint="eastAsia"/>
          <w:b/>
          <w:bCs/>
          <w:snapToGrid w:val="0"/>
          <w:color w:val="008000"/>
          <w:kern w:val="28"/>
          <w:sz w:val="28"/>
          <w:szCs w:val="28"/>
        </w:rPr>
        <w:t>继续念</w:t>
      </w:r>
      <w:r>
        <w:rPr>
          <w:rFonts w:ascii="SimSun" w:hAnsi="SimSun" w:hint="eastAsia"/>
          <w:b/>
          <w:bCs/>
          <w:snapToGrid w:val="0"/>
          <w:color w:val="008000"/>
          <w:kern w:val="28"/>
          <w:sz w:val="28"/>
          <w:szCs w:val="28"/>
        </w:rPr>
        <w:t>他的</w:t>
      </w:r>
      <w:r w:rsidRPr="001807E2">
        <w:rPr>
          <w:rFonts w:ascii="SimSun" w:hAnsi="SimSun" w:hint="eastAsia"/>
          <w:b/>
          <w:bCs/>
          <w:snapToGrid w:val="0"/>
          <w:color w:val="008000"/>
          <w:kern w:val="28"/>
          <w:sz w:val="28"/>
          <w:szCs w:val="28"/>
        </w:rPr>
        <w:t>应召词。”</w:t>
      </w:r>
      <w:r w:rsidRPr="001807E2">
        <w:rPr>
          <w:rFonts w:ascii="SimSun" w:hAnsi="SimSun" w:hint="eastAsia"/>
          <w:snapToGrid w:val="0"/>
          <w:color w:val="000000"/>
          <w:kern w:val="28"/>
          <w:sz w:val="28"/>
          <w:szCs w:val="28"/>
        </w:rPr>
        <w:t>贾比尔（愿主喜悦他）说：</w:t>
      </w:r>
    </w:p>
    <w:p w:rsidR="00B8220E" w:rsidRPr="001807E2" w:rsidRDefault="00B8220E" w:rsidP="00B8220E">
      <w:pPr>
        <w:pStyle w:val="af0"/>
        <w:widowControl w:val="0"/>
        <w:tabs>
          <w:tab w:val="num" w:pos="0"/>
        </w:tabs>
        <w:spacing w:after="0" w:line="240" w:lineRule="auto"/>
        <w:ind w:left="0" w:firstLineChars="200" w:firstLine="600"/>
        <w:jc w:val="both"/>
        <w:rPr>
          <w:rFonts w:ascii="SimSun" w:hAnsi="SimSun" w:cs="KFGQPC Uthman Taha Naskh"/>
          <w:b/>
          <w:bCs/>
          <w:color w:val="008000"/>
          <w:kern w:val="28"/>
          <w:sz w:val="30"/>
          <w:szCs w:val="30"/>
          <w:lang w:bidi="ar-EG"/>
        </w:rPr>
      </w:pPr>
      <w:r w:rsidRPr="001807E2">
        <w:rPr>
          <w:rFonts w:ascii="SimSun" w:hAnsi="SimSun" w:cs="KFGQPC Uthman Taha Naskh"/>
          <w:kern w:val="28"/>
          <w:sz w:val="30"/>
          <w:szCs w:val="30"/>
          <w:rtl/>
        </w:rPr>
        <w:t xml:space="preserve">قَالَ جَابِرٌ رَضِي </w:t>
      </w:r>
      <w:r w:rsidRPr="001807E2">
        <w:rPr>
          <w:rFonts w:ascii="SimSun" w:hAnsi="SimSun" w:cs="KFGQPC Uthman Taha Naskh" w:hint="cs"/>
          <w:kern w:val="28"/>
          <w:sz w:val="30"/>
          <w:szCs w:val="30"/>
          <w:rtl/>
        </w:rPr>
        <w:t>اللهُ</w:t>
      </w:r>
      <w:r w:rsidRPr="001807E2">
        <w:rPr>
          <w:rFonts w:ascii="SimSun" w:hAnsi="SimSun" w:cs="KFGQPC Uthman Taha Naskh"/>
          <w:kern w:val="28"/>
          <w:sz w:val="30"/>
          <w:szCs w:val="30"/>
          <w:rtl/>
        </w:rPr>
        <w:t xml:space="preserve"> عَنْه</w:t>
      </w:r>
      <w:r w:rsidRPr="001807E2">
        <w:rPr>
          <w:rFonts w:ascii="SimSun" w:hAnsi="SimSun" w:cs="KFGQPC Uthman Taha Naskh" w:hint="cs"/>
          <w:kern w:val="28"/>
          <w:sz w:val="30"/>
          <w:szCs w:val="30"/>
          <w:rtl/>
        </w:rPr>
        <w:t xml:space="preserve">ُ: </w:t>
      </w:r>
      <w:r w:rsidRPr="001C4E79">
        <w:rPr>
          <w:rFonts w:ascii="SimSun" w:hAnsi="SimSun" w:cs="KFGQPC Uthman Taha Naskh"/>
          <w:kern w:val="28"/>
          <w:sz w:val="30"/>
          <w:szCs w:val="30"/>
          <w:rtl/>
        </w:rPr>
        <w:t>لَسْنَا نَنْوِي إِلَّا الْحَجَّ</w:t>
      </w:r>
      <w:r w:rsidRPr="001C4E79">
        <w:rPr>
          <w:rFonts w:ascii="SimSun" w:hAnsi="SimSun" w:cs="KFGQPC Uthman Taha Naskh" w:hint="cs"/>
          <w:kern w:val="28"/>
          <w:sz w:val="30"/>
          <w:szCs w:val="30"/>
          <w:rtl/>
        </w:rPr>
        <w:t>،</w:t>
      </w:r>
      <w:r w:rsidRPr="001C4E79">
        <w:rPr>
          <w:rFonts w:ascii="SimSun" w:hAnsi="SimSun" w:cs="KFGQPC Uthman Taha Naskh"/>
          <w:kern w:val="28"/>
          <w:sz w:val="30"/>
          <w:szCs w:val="30"/>
          <w:rtl/>
        </w:rPr>
        <w:t xml:space="preserve"> لَسْنَا نَعْرِفُ الْعُمْرَةَ</w:t>
      </w:r>
      <w:r w:rsidRPr="001C4E79">
        <w:rPr>
          <w:rFonts w:ascii="SimSun" w:hAnsi="SimSun" w:cs="KFGQPC Uthman Taha Naskh" w:hint="cs"/>
          <w:kern w:val="28"/>
          <w:sz w:val="30"/>
          <w:szCs w:val="30"/>
          <w:rtl/>
        </w:rPr>
        <w:t>،</w:t>
      </w:r>
      <w:r w:rsidRPr="001C4E79">
        <w:rPr>
          <w:rFonts w:ascii="SimSun" w:hAnsi="SimSun" w:cs="KFGQPC Uthman Taha Naskh"/>
          <w:kern w:val="28"/>
          <w:sz w:val="30"/>
          <w:szCs w:val="30"/>
          <w:rtl/>
        </w:rPr>
        <w:t xml:space="preserve"> حَتَّى إِذَا أَتَيْنَا الْبَيْتَ مَعَهُ</w:t>
      </w:r>
      <w:r w:rsidRPr="001C4E79">
        <w:rPr>
          <w:rFonts w:ascii="SimSun" w:hAnsi="SimSun" w:cs="KFGQPC Uthman Taha Naskh" w:hint="cs"/>
          <w:kern w:val="28"/>
          <w:sz w:val="30"/>
          <w:szCs w:val="30"/>
          <w:rtl/>
        </w:rPr>
        <w:t>،</w:t>
      </w:r>
      <w:r w:rsidRPr="001807E2">
        <w:rPr>
          <w:rFonts w:ascii="SimSun" w:hAnsi="SimSun" w:cs="KFGQPC Uthman Taha Naskh"/>
          <w:b/>
          <w:bCs/>
          <w:color w:val="008000"/>
          <w:kern w:val="28"/>
          <w:sz w:val="30"/>
          <w:szCs w:val="30"/>
          <w:rtl/>
          <w:lang w:bidi="ar-EG"/>
        </w:rPr>
        <w:t xml:space="preserve"> اسْتَلَمَ الرُّكْنَ</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فَرَمَلَ ثَلَاثًا</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وَمَشَى أَرْبَعًا</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ثُمَّ نَفَذَ إِلَى مَقَامِ إِبْرَاهِيمَ عَلَيْهِ السَّلَام</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فَقَرَأَ</w:t>
      </w:r>
      <w:r w:rsidRPr="001807E2">
        <w:rPr>
          <w:rFonts w:ascii="SimSun" w:hAnsi="SimSun" w:cs="KFGQPC Uthman Taha Naskh" w:hint="cs"/>
          <w:b/>
          <w:bCs/>
          <w:color w:val="990000"/>
          <w:kern w:val="28"/>
          <w:sz w:val="30"/>
          <w:szCs w:val="30"/>
          <w:rtl/>
          <w:lang w:bidi="ar-EG"/>
        </w:rPr>
        <w:t xml:space="preserve">: </w:t>
      </w:r>
      <w:r w:rsidRPr="001807E2">
        <w:rPr>
          <w:rFonts w:ascii="SimSun" w:hAnsi="SimSun" w:cs="QCF_BSML"/>
          <w:b/>
          <w:bCs/>
          <w:color w:val="0000FF"/>
          <w:kern w:val="28"/>
          <w:sz w:val="30"/>
          <w:szCs w:val="30"/>
          <w:rtl/>
        </w:rPr>
        <w:t>(</w:t>
      </w:r>
      <w:r w:rsidRPr="001807E2">
        <w:rPr>
          <w:rFonts w:ascii="SimSun" w:hAnsi="SimSun" w:cs="QCF_P019"/>
          <w:b/>
          <w:bCs/>
          <w:color w:val="0000FF"/>
          <w:kern w:val="28"/>
          <w:sz w:val="30"/>
          <w:szCs w:val="30"/>
          <w:rtl/>
        </w:rPr>
        <w:t>ﯣ ﯤ ﯥ ﯦ ﯧ ﯨ</w:t>
      </w:r>
      <w:r w:rsidRPr="001807E2">
        <w:rPr>
          <w:rFonts w:ascii="SimSun" w:hAnsi="SimSun" w:cs="QCF_BSML"/>
          <w:b/>
          <w:bCs/>
          <w:color w:val="0000FF"/>
          <w:kern w:val="28"/>
          <w:sz w:val="30"/>
          <w:szCs w:val="30"/>
          <w:rtl/>
        </w:rPr>
        <w:t>)</w:t>
      </w:r>
      <w:r w:rsidRPr="001807E2">
        <w:rPr>
          <w:rStyle w:val="Char9"/>
          <w:rFonts w:ascii="SimSun" w:hAnsi="SimSun" w:cs="Traditional Arabic" w:hint="cs"/>
          <w:kern w:val="28"/>
          <w:sz w:val="30"/>
          <w:szCs w:val="30"/>
          <w:rtl/>
        </w:rPr>
        <w:t xml:space="preserve"> </w:t>
      </w:r>
      <w:r w:rsidRPr="001807E2">
        <w:rPr>
          <w:rStyle w:val="Char9"/>
          <w:rFonts w:ascii="SimSun" w:hAnsi="SimSun" w:cs="KFGQPC Uthman Taha Naskh" w:hint="cs"/>
          <w:kern w:val="28"/>
          <w:sz w:val="30"/>
          <w:szCs w:val="30"/>
          <w:rtl/>
        </w:rPr>
        <w:t xml:space="preserve">البقرة: </w:t>
      </w:r>
      <w:r>
        <w:rPr>
          <w:rFonts w:hint="cs"/>
          <w:rtl/>
        </w:rPr>
        <w:t>125</w:t>
      </w:r>
      <w:r w:rsidRPr="00C5428E">
        <w:rPr>
          <w:rFonts w:ascii="SimSun" w:hAnsi="SimSun" w:cs="KFGQPC Uthman Taha Naskh" w:hint="cs"/>
          <w:kern w:val="28"/>
          <w:sz w:val="30"/>
          <w:szCs w:val="30"/>
          <w:rtl/>
        </w:rPr>
        <w:t xml:space="preserve">، </w:t>
      </w:r>
      <w:r w:rsidRPr="00C5428E">
        <w:rPr>
          <w:rFonts w:ascii="SimSun" w:hAnsi="SimSun" w:cs="KFGQPC Uthman Taha Naskh"/>
          <w:kern w:val="28"/>
          <w:sz w:val="30"/>
          <w:szCs w:val="30"/>
          <w:rtl/>
        </w:rPr>
        <w:t>فَجَعَلَ الْمَقَامَ بَيْنَهُ وَبَيْنَ الْبَيْتِ</w:t>
      </w:r>
      <w:r w:rsidRPr="00C5428E">
        <w:rPr>
          <w:rFonts w:ascii="SimSun" w:hAnsi="SimSun" w:cs="KFGQPC Uthman Taha Naskh" w:hint="cs"/>
          <w:kern w:val="28"/>
          <w:sz w:val="30"/>
          <w:szCs w:val="30"/>
          <w:rtl/>
        </w:rPr>
        <w:t>،</w:t>
      </w:r>
      <w:r w:rsidRPr="00C5428E">
        <w:rPr>
          <w:rFonts w:ascii="SimSun" w:hAnsi="SimSun" w:cs="KFGQPC Uthman Taha Naskh"/>
          <w:kern w:val="28"/>
          <w:sz w:val="30"/>
          <w:szCs w:val="30"/>
          <w:rtl/>
        </w:rPr>
        <w:t xml:space="preserve"> فَكَانَ أَبِي يَقُولُ </w:t>
      </w:r>
      <w:r w:rsidRPr="00C5428E">
        <w:rPr>
          <w:rFonts w:ascii="SimSun" w:hAnsi="SimSun" w:cs="KFGQPC Uthman Taha Naskh" w:hint="cs"/>
          <w:kern w:val="28"/>
          <w:sz w:val="30"/>
          <w:szCs w:val="30"/>
          <w:rtl/>
        </w:rPr>
        <w:t>-</w:t>
      </w:r>
      <w:r w:rsidRPr="00C5428E">
        <w:rPr>
          <w:rFonts w:ascii="SimSun" w:hAnsi="SimSun" w:cs="KFGQPC Uthman Taha Naskh"/>
          <w:kern w:val="28"/>
          <w:sz w:val="30"/>
          <w:szCs w:val="30"/>
          <w:rtl/>
        </w:rPr>
        <w:t>وَلَا أَعْلَمُهُ ذَكَرَهُ إِلَّا عَنِ النَّبِيِّ ﷺ</w:t>
      </w:r>
      <w:r w:rsidRPr="00C5428E">
        <w:rPr>
          <w:rFonts w:ascii="SimSun" w:hAnsi="SimSun" w:cs="KFGQPC Uthman Taha Naskh" w:hint="cs"/>
          <w:kern w:val="28"/>
          <w:sz w:val="30"/>
          <w:szCs w:val="30"/>
          <w:rtl/>
        </w:rPr>
        <w:t xml:space="preserve">: </w:t>
      </w:r>
      <w:r w:rsidRPr="00C5428E">
        <w:rPr>
          <w:rFonts w:ascii="SimSun" w:hAnsi="SimSun" w:cs="KFGQPC Uthman Taha Naskh"/>
          <w:kern w:val="28"/>
          <w:sz w:val="30"/>
          <w:szCs w:val="30"/>
          <w:rtl/>
        </w:rPr>
        <w:t>كَانَ يَقْرَأُ فِي الرَّكْعَتَيْنِ</w:t>
      </w:r>
      <w:r w:rsidRPr="00C5428E">
        <w:rPr>
          <w:rFonts w:ascii="SimSun" w:hAnsi="SimSun" w:cs="KFGQPC Uthman Taha Naskh" w:hint="cs"/>
          <w:kern w:val="28"/>
          <w:sz w:val="30"/>
          <w:szCs w:val="30"/>
          <w:rtl/>
        </w:rPr>
        <w:t>:</w:t>
      </w:r>
      <w:r w:rsidRPr="001807E2">
        <w:rPr>
          <w:rFonts w:ascii="SimSun" w:hAnsi="SimSun" w:cs="KFGQPC Uthman Taha Naskh" w:hint="cs"/>
          <w:b/>
          <w:bCs/>
          <w:color w:val="990000"/>
          <w:kern w:val="28"/>
          <w:sz w:val="30"/>
          <w:szCs w:val="30"/>
          <w:rtl/>
          <w:lang w:bidi="ar-EG"/>
        </w:rPr>
        <w:t xml:space="preserve"> </w:t>
      </w:r>
      <w:r w:rsidRPr="001807E2">
        <w:rPr>
          <w:rFonts w:ascii="SimSun" w:hAnsi="SimSun" w:cs="QCF_BSML"/>
          <w:b/>
          <w:bCs/>
          <w:color w:val="0000FF"/>
          <w:kern w:val="28"/>
          <w:sz w:val="30"/>
          <w:szCs w:val="30"/>
          <w:rtl/>
        </w:rPr>
        <w:t>(</w:t>
      </w:r>
      <w:r w:rsidRPr="001807E2">
        <w:rPr>
          <w:rFonts w:ascii="SimSun" w:hAnsi="SimSun" w:cs="QCF_P604"/>
          <w:b/>
          <w:bCs/>
          <w:color w:val="0000FF"/>
          <w:kern w:val="28"/>
          <w:sz w:val="30"/>
          <w:szCs w:val="30"/>
          <w:rtl/>
        </w:rPr>
        <w:t>ﭑﭒ</w:t>
      </w:r>
      <w:r w:rsidRPr="001807E2">
        <w:rPr>
          <w:rFonts w:ascii="SimSun" w:hAnsi="SimSun" w:cs="QCF_P604" w:hint="eastAsia"/>
          <w:b/>
          <w:bCs/>
          <w:color w:val="0000FF"/>
          <w:kern w:val="28"/>
          <w:sz w:val="30"/>
          <w:szCs w:val="30"/>
          <w:rtl/>
        </w:rPr>
        <w:t xml:space="preserve"> </w:t>
      </w:r>
      <w:r w:rsidRPr="001807E2">
        <w:rPr>
          <w:rFonts w:ascii="SimSun" w:hAnsi="SimSun" w:cs="QCF_P604"/>
          <w:b/>
          <w:bCs/>
          <w:color w:val="0000FF"/>
          <w:kern w:val="28"/>
          <w:sz w:val="30"/>
          <w:szCs w:val="30"/>
          <w:rtl/>
        </w:rPr>
        <w:t>ﭓ ﭔ</w:t>
      </w:r>
      <w:r w:rsidRPr="001807E2">
        <w:rPr>
          <w:rFonts w:ascii="SimSun" w:hAnsi="SimSun" w:cs="QCF_BSML"/>
          <w:b/>
          <w:bCs/>
          <w:color w:val="0000FF"/>
          <w:kern w:val="28"/>
          <w:sz w:val="30"/>
          <w:szCs w:val="30"/>
          <w:rtl/>
        </w:rPr>
        <w:t>)</w:t>
      </w:r>
      <w:r w:rsidRPr="001807E2">
        <w:rPr>
          <w:rFonts w:ascii="SimSun" w:hAnsi="SimSun" w:cs="Lotus Linotype"/>
          <w:kern w:val="28"/>
          <w:sz w:val="30"/>
          <w:szCs w:val="30"/>
          <w:rtl/>
        </w:rPr>
        <w:t xml:space="preserve"> </w:t>
      </w:r>
      <w:r w:rsidRPr="001807E2">
        <w:rPr>
          <w:rFonts w:ascii="SimSun" w:hAnsi="SimSun" w:hint="cs"/>
          <w:kern w:val="28"/>
          <w:sz w:val="30"/>
          <w:szCs w:val="30"/>
          <w:rtl/>
        </w:rPr>
        <w:t>و</w:t>
      </w:r>
      <w:r w:rsidRPr="001807E2">
        <w:rPr>
          <w:rFonts w:ascii="SimSun" w:hAnsi="SimSun" w:cs="QCF_BSML"/>
          <w:b/>
          <w:bCs/>
          <w:color w:val="0000FF"/>
          <w:kern w:val="28"/>
          <w:sz w:val="30"/>
          <w:szCs w:val="30"/>
          <w:rtl/>
        </w:rPr>
        <w:t>(</w:t>
      </w:r>
      <w:r w:rsidRPr="001807E2">
        <w:rPr>
          <w:rFonts w:ascii="SimSun" w:hAnsi="SimSun" w:cs="QCF_P603"/>
          <w:b/>
          <w:bCs/>
          <w:color w:val="0000FF"/>
          <w:kern w:val="28"/>
          <w:sz w:val="30"/>
          <w:szCs w:val="30"/>
          <w:rtl/>
        </w:rPr>
        <w:t>ﭑ</w:t>
      </w:r>
      <w:r w:rsidRPr="001807E2">
        <w:rPr>
          <w:rFonts w:ascii="SimSun" w:hAnsi="SimSun" w:cs="QCF_P603" w:hint="eastAsia"/>
          <w:b/>
          <w:bCs/>
          <w:color w:val="0000FF"/>
          <w:kern w:val="28"/>
          <w:sz w:val="30"/>
          <w:szCs w:val="30"/>
          <w:rtl/>
        </w:rPr>
        <w:t xml:space="preserve"> </w:t>
      </w:r>
      <w:r w:rsidRPr="001807E2">
        <w:rPr>
          <w:rFonts w:ascii="SimSun" w:hAnsi="SimSun" w:cs="QCF_P603"/>
          <w:b/>
          <w:bCs/>
          <w:color w:val="0000FF"/>
          <w:kern w:val="28"/>
          <w:sz w:val="30"/>
          <w:szCs w:val="30"/>
          <w:rtl/>
        </w:rPr>
        <w:t>ﭒ ﭓ</w:t>
      </w:r>
      <w:r w:rsidRPr="001807E2">
        <w:rPr>
          <w:rFonts w:ascii="SimSun" w:hAnsi="SimSun" w:cs="QCF_BSML"/>
          <w:b/>
          <w:bCs/>
          <w:color w:val="0000FF"/>
          <w:kern w:val="28"/>
          <w:sz w:val="30"/>
          <w:szCs w:val="30"/>
          <w:rtl/>
        </w:rPr>
        <w:t>)</w:t>
      </w:r>
      <w:r w:rsidRPr="001807E2">
        <w:rPr>
          <w:rFonts w:ascii="SimSun" w:hAnsi="SimSun" w:cs="KFGQPC Uthman Taha Naskh" w:hint="cs"/>
          <w:b/>
          <w:bCs/>
          <w:color w:val="008000"/>
          <w:kern w:val="28"/>
          <w:sz w:val="30"/>
          <w:szCs w:val="30"/>
          <w:rtl/>
        </w:rPr>
        <w:t xml:space="preserve"> </w:t>
      </w:r>
      <w:r w:rsidRPr="001807E2">
        <w:rPr>
          <w:rFonts w:ascii="SimSun" w:hAnsi="SimSun" w:cs="KFGQPC Uthman Taha Naskh"/>
          <w:b/>
          <w:bCs/>
          <w:color w:val="008000"/>
          <w:kern w:val="28"/>
          <w:sz w:val="30"/>
          <w:szCs w:val="30"/>
          <w:rtl/>
        </w:rPr>
        <w:t>ثُمَّ رَجَعَ إِلَى الرُّكْنِ فَاسْتَلَمَهُ</w:t>
      </w:r>
      <w:r w:rsidRPr="001807E2">
        <w:rPr>
          <w:rFonts w:ascii="SimSun" w:hAnsi="SimSun" w:cs="KFGQPC Uthman Taha Naskh" w:hint="cs"/>
          <w:b/>
          <w:bCs/>
          <w:color w:val="008000"/>
          <w:kern w:val="28"/>
          <w:sz w:val="30"/>
          <w:szCs w:val="30"/>
          <w:rtl/>
        </w:rPr>
        <w:t>،</w:t>
      </w:r>
      <w:r w:rsidRPr="001807E2">
        <w:rPr>
          <w:rFonts w:ascii="SimSun" w:hAnsi="SimSun" w:cs="KFGQPC Uthman Taha Naskh"/>
          <w:b/>
          <w:bCs/>
          <w:color w:val="008000"/>
          <w:kern w:val="28"/>
          <w:sz w:val="30"/>
          <w:szCs w:val="30"/>
          <w:rtl/>
        </w:rPr>
        <w:t xml:space="preserve"> ثُمَّ خَرَجَ مِنَ الْبَابِ إِلَى الصَّفَا</w:t>
      </w:r>
      <w:r w:rsidRPr="001807E2">
        <w:rPr>
          <w:rFonts w:ascii="SimSun" w:hAnsi="SimSun" w:cs="KFGQPC Uthman Taha Naskh" w:hint="cs"/>
          <w:b/>
          <w:bCs/>
          <w:color w:val="008000"/>
          <w:kern w:val="28"/>
          <w:sz w:val="30"/>
          <w:szCs w:val="30"/>
          <w:rtl/>
        </w:rPr>
        <w:t>،</w:t>
      </w:r>
      <w:r w:rsidRPr="001807E2">
        <w:rPr>
          <w:rFonts w:ascii="SimSun" w:hAnsi="SimSun" w:cs="KFGQPC Uthman Taha Naskh"/>
          <w:b/>
          <w:bCs/>
          <w:color w:val="008000"/>
          <w:kern w:val="28"/>
          <w:sz w:val="30"/>
          <w:szCs w:val="30"/>
          <w:rtl/>
        </w:rPr>
        <w:t xml:space="preserve"> فَلَمَّا دَنَا مِنَ الصَّفَا قَرَأَ</w:t>
      </w:r>
      <w:r w:rsidRPr="001807E2">
        <w:rPr>
          <w:rFonts w:ascii="SimSun" w:hAnsi="SimSun" w:cs="KFGQPC Uthman Taha Naskh" w:hint="cs"/>
          <w:b/>
          <w:bCs/>
          <w:color w:val="990000"/>
          <w:kern w:val="28"/>
          <w:sz w:val="30"/>
          <w:szCs w:val="30"/>
          <w:rtl/>
          <w:lang w:bidi="ar-EG"/>
        </w:rPr>
        <w:t xml:space="preserve">: </w:t>
      </w:r>
      <w:r w:rsidRPr="001807E2">
        <w:rPr>
          <w:rFonts w:ascii="SimSun" w:hAnsi="SimSun" w:cs="QCF_BSML"/>
          <w:b/>
          <w:bCs/>
          <w:color w:val="0000FF"/>
          <w:kern w:val="28"/>
          <w:sz w:val="30"/>
          <w:szCs w:val="30"/>
          <w:rtl/>
        </w:rPr>
        <w:t>(</w:t>
      </w:r>
      <w:r w:rsidRPr="001807E2">
        <w:rPr>
          <w:rFonts w:ascii="SimSun" w:hAnsi="SimSun" w:cs="QCF_P024"/>
          <w:b/>
          <w:bCs/>
          <w:color w:val="0000FF"/>
          <w:kern w:val="28"/>
          <w:sz w:val="30"/>
          <w:szCs w:val="30"/>
          <w:rtl/>
        </w:rPr>
        <w:t>ﮅ ﮆ ﮇ ﮈ ﮉ ﮊ ﮋ</w:t>
      </w:r>
      <w:r w:rsidRPr="001807E2">
        <w:rPr>
          <w:rFonts w:ascii="SimSun" w:hAnsi="SimSun"/>
          <w:b/>
          <w:bCs/>
          <w:color w:val="0000FF"/>
          <w:kern w:val="28"/>
          <w:sz w:val="30"/>
          <w:szCs w:val="30"/>
          <w:rtl/>
        </w:rPr>
        <w:t>...</w:t>
      </w:r>
      <w:r w:rsidRPr="001807E2">
        <w:rPr>
          <w:rFonts w:ascii="SimSun" w:hAnsi="SimSun" w:cs="QCF_BSML"/>
          <w:b/>
          <w:bCs/>
          <w:color w:val="0000FF"/>
          <w:kern w:val="28"/>
          <w:sz w:val="30"/>
          <w:szCs w:val="30"/>
          <w:rtl/>
        </w:rPr>
        <w:t>)</w:t>
      </w:r>
      <w:r w:rsidRPr="001807E2">
        <w:rPr>
          <w:rStyle w:val="Char9"/>
          <w:rFonts w:ascii="SimSun" w:hAnsi="SimSun"/>
          <w:b/>
          <w:bCs/>
          <w:color w:val="0000FF"/>
          <w:kern w:val="28"/>
          <w:sz w:val="30"/>
          <w:szCs w:val="30"/>
          <w:rtl/>
        </w:rPr>
        <w:t xml:space="preserve"> </w:t>
      </w:r>
      <w:r w:rsidRPr="001807E2">
        <w:rPr>
          <w:rStyle w:val="Char9"/>
          <w:rFonts w:ascii="SimSun" w:hAnsi="SimSun" w:cs="KFGQPC Uthman Taha Naskh" w:hint="cs"/>
          <w:kern w:val="28"/>
          <w:sz w:val="30"/>
          <w:szCs w:val="30"/>
          <w:rtl/>
        </w:rPr>
        <w:t>البقرة: 158</w:t>
      </w:r>
      <w:r w:rsidRPr="001807E2">
        <w:rPr>
          <w:rFonts w:ascii="SimSun" w:hAnsi="SimSun" w:cs="KFGQPC Uthman Taha Naskh" w:hint="cs"/>
          <w:kern w:val="28"/>
          <w:sz w:val="30"/>
          <w:szCs w:val="30"/>
          <w:rtl/>
        </w:rPr>
        <w:t>،</w:t>
      </w:r>
      <w:r w:rsidRPr="001807E2">
        <w:rPr>
          <w:rFonts w:ascii="SimSun" w:hAnsi="SimSun" w:cs="KFGQPC Uthman Taha Naskh" w:hint="cs"/>
          <w:b/>
          <w:bCs/>
          <w:color w:val="008000"/>
          <w:kern w:val="28"/>
          <w:sz w:val="30"/>
          <w:szCs w:val="30"/>
          <w:rtl/>
          <w:lang w:bidi="ar-EG"/>
        </w:rPr>
        <w:t xml:space="preserve"> </w:t>
      </w:r>
      <w:r w:rsidRPr="001807E2">
        <w:rPr>
          <w:rFonts w:ascii="SimSun" w:hAnsi="SimSun" w:cs="KFGQPC Uthman Taha Naskh"/>
          <w:b/>
          <w:bCs/>
          <w:color w:val="008000"/>
          <w:kern w:val="28"/>
          <w:sz w:val="30"/>
          <w:szCs w:val="30"/>
          <w:rtl/>
          <w:lang w:bidi="ar-EG"/>
        </w:rPr>
        <w:t>أَبْدَأُ بِمَا بَدَأَ اللهُ  بِهِ</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فَبَدَأَ بِالصَّفَا</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فَرَقِيَ عَلَيْهِ حَتَّى رَأَى الْبَيْتَ</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فَاسْتَقْبَلَ الْقِبْلَةَ</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فَوَحَّدَ اللهَ  وَكَبَّرَهُ</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وَقَالَ</w:t>
      </w:r>
      <w:r w:rsidRPr="001807E2">
        <w:rPr>
          <w:rFonts w:ascii="SimSun" w:hAnsi="SimSun" w:cs="KFGQPC Uthman Taha Naskh" w:hint="cs"/>
          <w:b/>
          <w:bCs/>
          <w:color w:val="008000"/>
          <w:kern w:val="28"/>
          <w:sz w:val="30"/>
          <w:szCs w:val="30"/>
          <w:rtl/>
          <w:lang w:bidi="ar-EG"/>
        </w:rPr>
        <w:t>: «</w:t>
      </w:r>
      <w:r w:rsidRPr="001807E2">
        <w:rPr>
          <w:rFonts w:ascii="SimSun" w:hAnsi="SimSun" w:cs="KFGQPC Uthman Taha Naskh"/>
          <w:b/>
          <w:bCs/>
          <w:color w:val="008000"/>
          <w:kern w:val="28"/>
          <w:sz w:val="30"/>
          <w:szCs w:val="30"/>
          <w:rtl/>
          <w:lang w:bidi="ar-EG"/>
        </w:rPr>
        <w:t>لَا إِلَهَ إِلَّا الل</w:t>
      </w:r>
      <w:r w:rsidRPr="001807E2">
        <w:rPr>
          <w:rFonts w:ascii="SimSun" w:hAnsi="SimSun" w:cs="KFGQPC Uthman Taha Naskh" w:hint="cs"/>
          <w:b/>
          <w:bCs/>
          <w:color w:val="008000"/>
          <w:kern w:val="28"/>
          <w:sz w:val="30"/>
          <w:szCs w:val="30"/>
          <w:rtl/>
          <w:lang w:bidi="ar-EG"/>
        </w:rPr>
        <w:t>ه</w:t>
      </w:r>
      <w:r w:rsidRPr="001807E2">
        <w:rPr>
          <w:rFonts w:ascii="SimSun" w:hAnsi="SimSun" w:cs="KFGQPC Uthman Taha Naskh"/>
          <w:b/>
          <w:bCs/>
          <w:color w:val="008000"/>
          <w:kern w:val="28"/>
          <w:sz w:val="30"/>
          <w:szCs w:val="30"/>
          <w:rtl/>
          <w:lang w:bidi="ar-EG"/>
        </w:rPr>
        <w:t>ُ وَحْدَهُ لَا شَرِيكَ لَهُ</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لَهُ الْمُلْكُ وَلَهُ الْحَمْدُ</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وَهُوَ عَلَى كُلِّ شَيْءٍ قَدِيرٌ</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لَا إِلَهَ إِلَّا الل</w:t>
      </w:r>
      <w:r w:rsidRPr="001807E2">
        <w:rPr>
          <w:rFonts w:ascii="SimSun" w:hAnsi="SimSun" w:cs="KFGQPC Uthman Taha Naskh" w:hint="cs"/>
          <w:b/>
          <w:bCs/>
          <w:color w:val="008000"/>
          <w:kern w:val="28"/>
          <w:sz w:val="30"/>
          <w:szCs w:val="30"/>
          <w:rtl/>
          <w:lang w:bidi="ar-EG"/>
        </w:rPr>
        <w:t>ه</w:t>
      </w:r>
      <w:r w:rsidRPr="001807E2">
        <w:rPr>
          <w:rFonts w:ascii="SimSun" w:hAnsi="SimSun" w:cs="KFGQPC Uthman Taha Naskh"/>
          <w:b/>
          <w:bCs/>
          <w:color w:val="008000"/>
          <w:kern w:val="28"/>
          <w:sz w:val="30"/>
          <w:szCs w:val="30"/>
          <w:rtl/>
          <w:lang w:bidi="ar-EG"/>
        </w:rPr>
        <w:t>ُ وَحْدَهُ</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أَنْجَزَ وَعْدَهُ</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وَنَصَرَ عَبْدَهُ</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وَهَزَمَ الْأَحْزَابَ وَحْدَهُ</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ثُمَّ دَعَا بَيْنَ ذَلِكَ</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قَالَ مِثْلَ هَذَا ثَلَاثَ مَرَّاتٍ</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ثُمَّ نَزَلَ إِلَى الْمَرْوَةِ</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حَتَّى إِذَا انْصَبَّتْ قَدَمَاهُ فِي بَطْنِ الْوَادِي سَعَى</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حَتَّى إِذَا صَعِدَتَا مَشَى</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حَتَّى أَتَى الْمَرْوَةَ</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فَفَعَلَ عَلَى الْمَرْوَةِ كَمَا فَعَلَ عَلَى الصَّفَا</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حَتَّى إِذَا كَانَ آخِرُ طَوَافِهِ عَلَى الْمَرْوَةِ</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فَقَالَ</w:t>
      </w:r>
      <w:r w:rsidRPr="001807E2">
        <w:rPr>
          <w:rFonts w:ascii="SimSun" w:hAnsi="SimSun" w:cs="KFGQPC Uthman Taha Naskh" w:hint="cs"/>
          <w:b/>
          <w:bCs/>
          <w:color w:val="008000"/>
          <w:kern w:val="28"/>
          <w:sz w:val="30"/>
          <w:szCs w:val="30"/>
          <w:rtl/>
          <w:lang w:bidi="ar-EG"/>
        </w:rPr>
        <w:t>: «</w:t>
      </w:r>
      <w:r w:rsidRPr="001807E2">
        <w:rPr>
          <w:rFonts w:ascii="SimSun" w:hAnsi="SimSun" w:cs="KFGQPC Uthman Taha Naskh"/>
          <w:b/>
          <w:bCs/>
          <w:color w:val="008000"/>
          <w:kern w:val="28"/>
          <w:sz w:val="30"/>
          <w:szCs w:val="30"/>
          <w:rtl/>
          <w:lang w:bidi="ar-EG"/>
        </w:rPr>
        <w:t>لَوْ أَنِّي اسْتَقْبَلْتُ مِنْ أَمْرِي مَا اسْتَدْبَرْتُ لَمْ أَسُقِ الْهَدْيَ</w:t>
      </w:r>
      <w:r w:rsidRPr="001807E2">
        <w:rPr>
          <w:rFonts w:ascii="SimSun" w:hAnsi="SimSun" w:cs="KFGQPC Uthman Taha Naskh" w:hint="cs"/>
          <w:b/>
          <w:bCs/>
          <w:color w:val="008000"/>
          <w:kern w:val="28"/>
          <w:sz w:val="30"/>
          <w:szCs w:val="30"/>
          <w:rtl/>
          <w:lang w:bidi="ar-EG"/>
        </w:rPr>
        <w:t xml:space="preserve">، </w:t>
      </w:r>
      <w:r w:rsidRPr="001807E2">
        <w:rPr>
          <w:rFonts w:ascii="SimSun" w:hAnsi="SimSun" w:cs="KFGQPC Uthman Taha Naskh"/>
          <w:b/>
          <w:bCs/>
          <w:color w:val="008000"/>
          <w:kern w:val="28"/>
          <w:sz w:val="30"/>
          <w:szCs w:val="30"/>
          <w:rtl/>
          <w:lang w:bidi="ar-EG"/>
        </w:rPr>
        <w:t>وَجَعَلْتُهَا عُمْرَةً</w:t>
      </w:r>
      <w:r w:rsidRPr="001807E2">
        <w:rPr>
          <w:rFonts w:ascii="SimSun" w:hAnsi="SimSun" w:cs="KFGQPC Uthman Taha Naskh" w:hint="cs"/>
          <w:b/>
          <w:bCs/>
          <w:color w:val="008000"/>
          <w:kern w:val="28"/>
          <w:sz w:val="30"/>
          <w:szCs w:val="30"/>
          <w:rtl/>
          <w:lang w:bidi="ar-EG"/>
        </w:rPr>
        <w:t xml:space="preserve">، </w:t>
      </w:r>
      <w:r w:rsidRPr="001807E2">
        <w:rPr>
          <w:rFonts w:ascii="SimSun" w:hAnsi="SimSun" w:cs="KFGQPC Uthman Taha Naskh"/>
          <w:b/>
          <w:bCs/>
          <w:color w:val="008000"/>
          <w:kern w:val="28"/>
          <w:sz w:val="30"/>
          <w:szCs w:val="30"/>
          <w:rtl/>
          <w:lang w:bidi="ar-EG"/>
        </w:rPr>
        <w:t>فَمَنْ كَانَ مِنْكُمْ لَيْسَ مَعَهُ هَدْيٌ فَلْيَحِلّ</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وَلْيَجْعَلْهَا عُمْرَةً» </w:t>
      </w:r>
      <w:r w:rsidRPr="003A7469">
        <w:rPr>
          <w:rStyle w:val="Char9"/>
          <w:rFonts w:ascii="SimSun" w:hAnsi="SimSun" w:cs="KFGQPC Uthman Taha Naskh"/>
          <w:kern w:val="28"/>
          <w:sz w:val="30"/>
          <w:szCs w:val="30"/>
          <w:rtl/>
        </w:rPr>
        <w:t>فَقَامَ سُرَاقَةُ بْنُ مَالِكِ بْنِ جُعْشُمٍ</w:t>
      </w:r>
      <w:r w:rsidRPr="003A7469">
        <w:rPr>
          <w:rStyle w:val="Char9"/>
          <w:rFonts w:ascii="SimSun" w:hAnsi="SimSun" w:cs="KFGQPC Uthman Taha Naskh" w:hint="cs"/>
          <w:kern w:val="28"/>
          <w:sz w:val="30"/>
          <w:szCs w:val="30"/>
          <w:rtl/>
        </w:rPr>
        <w:t>،</w:t>
      </w:r>
      <w:r w:rsidRPr="003A7469">
        <w:rPr>
          <w:rStyle w:val="Char9"/>
          <w:rFonts w:ascii="SimSun" w:hAnsi="SimSun" w:cs="KFGQPC Uthman Taha Naskh"/>
          <w:kern w:val="28"/>
          <w:sz w:val="30"/>
          <w:szCs w:val="30"/>
          <w:rtl/>
        </w:rPr>
        <w:t xml:space="preserve"> فَقَالَ</w:t>
      </w:r>
      <w:r w:rsidRPr="003A7469">
        <w:rPr>
          <w:rStyle w:val="Char9"/>
          <w:rFonts w:ascii="SimSun" w:hAnsi="SimSun" w:cs="KFGQPC Uthman Taha Naskh" w:hint="cs"/>
          <w:kern w:val="28"/>
          <w:sz w:val="30"/>
          <w:szCs w:val="30"/>
          <w:rtl/>
        </w:rPr>
        <w:t xml:space="preserve">: </w:t>
      </w:r>
      <w:r w:rsidRPr="003A7469">
        <w:rPr>
          <w:rStyle w:val="Char9"/>
          <w:rFonts w:ascii="SimSun" w:hAnsi="SimSun" w:cs="KFGQPC Uthman Taha Naskh"/>
          <w:kern w:val="28"/>
          <w:sz w:val="30"/>
          <w:szCs w:val="30"/>
          <w:rtl/>
        </w:rPr>
        <w:t>يَا رَسُولَ ال</w:t>
      </w:r>
      <w:r w:rsidRPr="003A7469">
        <w:rPr>
          <w:rStyle w:val="Char9"/>
          <w:rFonts w:ascii="SimSun" w:hAnsi="SimSun" w:cs="KFGQPC Uthman Taha Naskh" w:hint="cs"/>
          <w:kern w:val="28"/>
          <w:sz w:val="30"/>
          <w:szCs w:val="30"/>
          <w:rtl/>
        </w:rPr>
        <w:t xml:space="preserve">له </w:t>
      </w:r>
      <w:r w:rsidRPr="003A7469">
        <w:rPr>
          <w:rStyle w:val="Char9"/>
          <w:rFonts w:ascii="SimSun" w:hAnsi="SimSun" w:cs="KFGQPC Uthman Taha Naskh"/>
          <w:kern w:val="28"/>
          <w:sz w:val="30"/>
          <w:szCs w:val="30"/>
          <w:rtl/>
        </w:rPr>
        <w:t>أَلِعَامِنَا هَذَا أَمْ لِأَبَدٍ</w:t>
      </w:r>
      <w:r w:rsidRPr="003A7469">
        <w:rPr>
          <w:rStyle w:val="Char9"/>
          <w:rFonts w:ascii="SimSun" w:hAnsi="SimSun" w:cs="KFGQPC Uthman Taha Naskh" w:hint="cs"/>
          <w:kern w:val="28"/>
          <w:sz w:val="30"/>
          <w:szCs w:val="30"/>
          <w:rtl/>
        </w:rPr>
        <w:t>؟</w:t>
      </w:r>
      <w:r w:rsidRPr="003A7469">
        <w:rPr>
          <w:rStyle w:val="Char9"/>
          <w:rFonts w:ascii="SimSun" w:hAnsi="SimSun" w:cs="KFGQPC Uthman Taha Naskh"/>
          <w:kern w:val="28"/>
          <w:sz w:val="30"/>
          <w:szCs w:val="30"/>
          <w:rtl/>
        </w:rPr>
        <w:t xml:space="preserve"> </w:t>
      </w:r>
      <w:r w:rsidRPr="001807E2">
        <w:rPr>
          <w:rFonts w:ascii="SimSun" w:hAnsi="SimSun" w:cs="KFGQPC Uthman Taha Naskh"/>
          <w:b/>
          <w:bCs/>
          <w:color w:val="008000"/>
          <w:kern w:val="28"/>
          <w:sz w:val="30"/>
          <w:szCs w:val="30"/>
          <w:rtl/>
          <w:lang w:bidi="ar-EG"/>
        </w:rPr>
        <w:t>فَشَبَّكَ رَسُولُ ا</w:t>
      </w:r>
      <w:r w:rsidRPr="001807E2">
        <w:rPr>
          <w:rFonts w:ascii="SimSun" w:hAnsi="SimSun" w:cs="KFGQPC Uthman Taha Naskh" w:hint="cs"/>
          <w:b/>
          <w:bCs/>
          <w:color w:val="008000"/>
          <w:kern w:val="28"/>
          <w:sz w:val="30"/>
          <w:szCs w:val="30"/>
          <w:rtl/>
          <w:lang w:bidi="ar-EG"/>
        </w:rPr>
        <w:t xml:space="preserve">لله </w:t>
      </w:r>
      <w:r w:rsidRPr="001807E2">
        <w:rPr>
          <w:rFonts w:ascii="SimSun" w:hAnsi="SimSun" w:cs="KFGQPC Uthman Taha Naskh"/>
          <w:b/>
          <w:bCs/>
          <w:color w:val="008000"/>
          <w:kern w:val="28"/>
          <w:sz w:val="30"/>
          <w:szCs w:val="30"/>
          <w:rtl/>
        </w:rPr>
        <w:t>ﷺ</w:t>
      </w:r>
      <w:r w:rsidRPr="001807E2">
        <w:rPr>
          <w:rFonts w:ascii="SimSun" w:hAnsi="SimSun" w:cs="KFGQPC Uthman Taha Naskh" w:hint="cs"/>
          <w:b/>
          <w:bCs/>
          <w:color w:val="008000"/>
          <w:kern w:val="28"/>
          <w:sz w:val="30"/>
          <w:szCs w:val="30"/>
          <w:rtl/>
          <w:lang w:bidi="ar-EG"/>
        </w:rPr>
        <w:t xml:space="preserve"> </w:t>
      </w:r>
      <w:r w:rsidRPr="001807E2">
        <w:rPr>
          <w:rFonts w:ascii="SimSun" w:hAnsi="SimSun" w:cs="KFGQPC Uthman Taha Naskh"/>
          <w:b/>
          <w:bCs/>
          <w:color w:val="008000"/>
          <w:kern w:val="28"/>
          <w:sz w:val="30"/>
          <w:szCs w:val="30"/>
          <w:rtl/>
          <w:lang w:bidi="ar-EG"/>
        </w:rPr>
        <w:t>أَصَابِعَهُ وَاحِدَةً فِي الْأُخْرَى</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وَقَالَ</w:t>
      </w:r>
      <w:r w:rsidRPr="001807E2">
        <w:rPr>
          <w:rFonts w:ascii="SimSun" w:hAnsi="SimSun" w:cs="KFGQPC Uthman Taha Naskh" w:hint="cs"/>
          <w:b/>
          <w:bCs/>
          <w:color w:val="008000"/>
          <w:kern w:val="28"/>
          <w:sz w:val="30"/>
          <w:szCs w:val="30"/>
          <w:rtl/>
          <w:lang w:bidi="ar-EG"/>
        </w:rPr>
        <w:t xml:space="preserve">: </w:t>
      </w:r>
      <w:r w:rsidRPr="001807E2">
        <w:rPr>
          <w:rFonts w:ascii="SimSun" w:hAnsi="SimSun" w:cs="KFGQPC Uthman Taha Naskh"/>
          <w:b/>
          <w:bCs/>
          <w:color w:val="008000"/>
          <w:kern w:val="28"/>
          <w:sz w:val="30"/>
          <w:szCs w:val="30"/>
          <w:rtl/>
          <w:lang w:bidi="ar-EG"/>
        </w:rPr>
        <w:t>«دَخَلَتِ الْعُمْرَةُ فِي الْحَجِّ مَرَّتَيْنِ</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لَا بَلْ لِأَبَدٍ أَبَدٍ»</w:t>
      </w:r>
      <w:r w:rsidRPr="001807E2">
        <w:rPr>
          <w:rFonts w:ascii="SimSun" w:hAnsi="SimSun" w:cs="KFGQPC Uthman Taha Naskh" w:hint="cs"/>
          <w:b/>
          <w:bCs/>
          <w:color w:val="008000"/>
          <w:kern w:val="28"/>
          <w:sz w:val="30"/>
          <w:szCs w:val="30"/>
          <w:rtl/>
          <w:lang w:bidi="ar-EG"/>
        </w:rPr>
        <w:t>.</w:t>
      </w:r>
    </w:p>
    <w:p w:rsidR="00B8220E" w:rsidRPr="001807E2" w:rsidRDefault="00B8220E" w:rsidP="00B8220E">
      <w:pPr>
        <w:spacing w:line="360" w:lineRule="auto"/>
        <w:ind w:firstLineChars="200" w:firstLine="560"/>
        <w:rPr>
          <w:rFonts w:ascii="SimSun" w:hAnsi="SimSun"/>
          <w:b/>
          <w:bCs/>
          <w:snapToGrid w:val="0"/>
          <w:color w:val="008000"/>
          <w:kern w:val="28"/>
          <w:sz w:val="28"/>
          <w:szCs w:val="28"/>
        </w:rPr>
      </w:pPr>
      <w:r w:rsidRPr="001C4E79">
        <w:rPr>
          <w:rFonts w:ascii="SimSun" w:hAnsi="SimSun" w:hint="eastAsia"/>
          <w:snapToGrid w:val="0"/>
          <w:color w:val="000000"/>
          <w:kern w:val="28"/>
          <w:sz w:val="28"/>
          <w:szCs w:val="28"/>
        </w:rPr>
        <w:t>我们只举意朝觐，还不知道副朝，直至我们与他一起来到天房，</w:t>
      </w:r>
      <w:r w:rsidRPr="001807E2">
        <w:rPr>
          <w:rFonts w:ascii="SimSun" w:hAnsi="SimSun" w:hint="eastAsia"/>
          <w:b/>
          <w:bCs/>
          <w:snapToGrid w:val="0"/>
          <w:color w:val="008000"/>
          <w:kern w:val="28"/>
          <w:sz w:val="28"/>
          <w:szCs w:val="28"/>
        </w:rPr>
        <w:t>他亲吻了黑石，他疾步快走三圈，慢步走四圈，然后他走到伊布拉欣</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452"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52" inset="0,0,0,0">
              <w:txbxContent>
                <w:p w:rsidR="00B8220E" w:rsidRPr="008B708C" w:rsidRDefault="00B8220E" w:rsidP="00B8220E">
                  <w:pPr>
                    <w:spacing w:line="120" w:lineRule="exact"/>
                    <w:jc w:val="center"/>
                    <w:rPr>
                      <w:rFonts w:ascii="SimSun" w:hAnsi="SimSun" w:cs="Arial"/>
                      <w:b/>
                      <w:bCs/>
                      <w:color w:val="008000"/>
                      <w:kern w:val="24"/>
                      <w:sz w:val="8"/>
                      <w:szCs w:val="8"/>
                    </w:rPr>
                  </w:pPr>
                  <w:r w:rsidRPr="008B708C">
                    <w:rPr>
                      <w:rFonts w:ascii="SimSun" w:hAnsi="SimSun" w:cs="Arial" w:hint="eastAsia"/>
                      <w:b/>
                      <w:bCs/>
                      <w:color w:val="008000"/>
                      <w:kern w:val="24"/>
                      <w:sz w:val="8"/>
                      <w:szCs w:val="8"/>
                    </w:rPr>
                    <w:t>愿主赐福之</w:t>
                  </w:r>
                </w:p>
                <w:p w:rsidR="00B8220E" w:rsidRPr="008B708C" w:rsidRDefault="00B8220E" w:rsidP="00B8220E">
                  <w:pPr>
                    <w:spacing w:line="120" w:lineRule="exact"/>
                    <w:jc w:val="center"/>
                    <w:rPr>
                      <w:rFonts w:ascii="SimSun" w:hAnsi="SimSun" w:cs="Arial"/>
                      <w:b/>
                      <w:bCs/>
                      <w:color w:val="008000"/>
                      <w:kern w:val="24"/>
                      <w:sz w:val="8"/>
                      <w:szCs w:val="8"/>
                    </w:rPr>
                  </w:pPr>
                  <w:r w:rsidRPr="008B708C">
                    <w:rPr>
                      <w:rFonts w:ascii="SimSun" w:hAnsi="SimSun" w:cs="Arial" w:hint="eastAsia"/>
                      <w:b/>
                      <w:bCs/>
                      <w:color w:val="008000"/>
                      <w:kern w:val="24"/>
                      <w:sz w:val="8"/>
                      <w:szCs w:val="8"/>
                    </w:rPr>
                    <w:t>并使其平安</w:t>
                  </w:r>
                </w:p>
              </w:txbxContent>
            </v:textbox>
            <w10:wrap anchorx="page"/>
            <w10:anchorlock/>
          </v:shape>
        </w:pict>
      </w:r>
      <w:r w:rsidRPr="001807E2">
        <w:rPr>
          <w:rFonts w:ascii="SimSun" w:hAnsi="SimSun" w:hint="eastAsia"/>
          <w:b/>
          <w:bCs/>
          <w:snapToGrid w:val="0"/>
          <w:color w:val="008000"/>
          <w:kern w:val="28"/>
          <w:sz w:val="28"/>
          <w:szCs w:val="28"/>
        </w:rPr>
        <w:t>的立足处，他诵读道：</w:t>
      </w:r>
      <w:r w:rsidRPr="001807E2">
        <w:rPr>
          <w:rFonts w:ascii="SimSun" w:hAnsi="SimSun" w:hint="eastAsia"/>
          <w:b/>
          <w:bCs/>
          <w:color w:val="800000"/>
          <w:kern w:val="28"/>
          <w:sz w:val="28"/>
          <w:szCs w:val="28"/>
        </w:rPr>
        <w:t>【你们当以伊布拉欣的立足地为礼拜处。】</w:t>
      </w:r>
      <w:r w:rsidRPr="001807E2">
        <w:rPr>
          <w:rStyle w:val="a9"/>
          <w:rFonts w:ascii="SimSun" w:hAnsi="SimSun"/>
          <w:b/>
          <w:bCs/>
          <w:color w:val="800000"/>
          <w:kern w:val="28"/>
          <w:sz w:val="28"/>
          <w:szCs w:val="28"/>
        </w:rPr>
        <w:footnoteReference w:id="478"/>
      </w:r>
      <w:r w:rsidRPr="001807E2">
        <w:rPr>
          <w:rFonts w:ascii="SimSun" w:hAnsi="SimSun" w:hint="eastAsia"/>
          <w:b/>
          <w:bCs/>
          <w:snapToGrid w:val="0"/>
          <w:color w:val="008000"/>
          <w:kern w:val="28"/>
          <w:sz w:val="28"/>
          <w:szCs w:val="28"/>
        </w:rPr>
        <w:t>他使伊布拉欣的立足处置于他和天房之间。</w:t>
      </w:r>
      <w:r w:rsidRPr="00835BB2">
        <w:rPr>
          <w:rFonts w:ascii="SimSun" w:hAnsi="SimSun" w:hint="eastAsia"/>
          <w:snapToGrid w:val="0"/>
          <w:color w:val="000000"/>
          <w:kern w:val="28"/>
          <w:sz w:val="28"/>
          <w:szCs w:val="28"/>
        </w:rPr>
        <w:t>我的父亲</w:t>
      </w:r>
      <w:r>
        <w:rPr>
          <w:rFonts w:ascii="SimSun" w:hAnsi="SimSun" w:hint="eastAsia"/>
          <w:snapToGrid w:val="0"/>
          <w:color w:val="000000"/>
          <w:kern w:val="28"/>
          <w:sz w:val="28"/>
          <w:szCs w:val="28"/>
        </w:rPr>
        <w:t>曾</w:t>
      </w:r>
      <w:r w:rsidRPr="00835BB2">
        <w:rPr>
          <w:rFonts w:ascii="SimSun" w:hAnsi="SimSun" w:hint="eastAsia"/>
          <w:snapToGrid w:val="0"/>
          <w:color w:val="000000"/>
          <w:kern w:val="28"/>
          <w:sz w:val="28"/>
          <w:szCs w:val="28"/>
        </w:rPr>
        <w:t>说</w:t>
      </w:r>
      <w:r>
        <w:rPr>
          <w:rFonts w:ascii="SimSun" w:hAnsi="SimSun" w:hint="eastAsia"/>
          <w:snapToGrid w:val="0"/>
          <w:color w:val="000000"/>
          <w:kern w:val="28"/>
          <w:sz w:val="28"/>
          <w:szCs w:val="28"/>
        </w:rPr>
        <w:t>（</w:t>
      </w:r>
      <w:r w:rsidRPr="00C5428E">
        <w:rPr>
          <w:rFonts w:ascii="SimSun" w:hAnsi="SimSun" w:hint="eastAsia"/>
          <w:snapToGrid w:val="0"/>
          <w:color w:val="000000"/>
          <w:kern w:val="28"/>
          <w:sz w:val="28"/>
          <w:szCs w:val="28"/>
        </w:rPr>
        <w:t>我知道</w:t>
      </w:r>
      <w:r>
        <w:rPr>
          <w:rFonts w:ascii="SimSun" w:hAnsi="SimSun" w:hint="eastAsia"/>
          <w:snapToGrid w:val="0"/>
          <w:color w:val="000000"/>
          <w:kern w:val="28"/>
          <w:sz w:val="28"/>
          <w:szCs w:val="28"/>
        </w:rPr>
        <w:t>父亲提到的都是</w:t>
      </w:r>
      <w:r w:rsidRPr="00835BB2">
        <w:rPr>
          <w:rFonts w:ascii="SimSun" w:hAnsi="SimSun" w:hint="eastAsia"/>
          <w:snapToGrid w:val="0"/>
          <w:color w:val="000000"/>
          <w:kern w:val="28"/>
          <w:sz w:val="28"/>
          <w:szCs w:val="28"/>
        </w:rPr>
        <w:t>先知</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451"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51" inset="0,0,0,0">
              <w:txbxContent>
                <w:p w:rsidR="00B8220E" w:rsidRPr="00D92558" w:rsidRDefault="00B8220E" w:rsidP="00B8220E">
                  <w:pPr>
                    <w:spacing w:line="120" w:lineRule="exact"/>
                    <w:jc w:val="center"/>
                    <w:rPr>
                      <w:rFonts w:ascii="SimSun" w:hAnsi="SimSun" w:cs="Arial"/>
                      <w:kern w:val="24"/>
                      <w:sz w:val="8"/>
                      <w:szCs w:val="8"/>
                    </w:rPr>
                  </w:pPr>
                  <w:r w:rsidRPr="00D92558">
                    <w:rPr>
                      <w:rFonts w:ascii="SimSun" w:hAnsi="SimSun" w:cs="Arial" w:hint="eastAsia"/>
                      <w:kern w:val="24"/>
                      <w:sz w:val="8"/>
                      <w:szCs w:val="8"/>
                    </w:rPr>
                    <w:t>愿主赐福之</w:t>
                  </w:r>
                </w:p>
                <w:p w:rsidR="00B8220E" w:rsidRPr="00D92558" w:rsidRDefault="00B8220E" w:rsidP="00B8220E">
                  <w:pPr>
                    <w:spacing w:line="120" w:lineRule="exact"/>
                    <w:jc w:val="center"/>
                    <w:rPr>
                      <w:rFonts w:ascii="SimSun" w:hAnsi="SimSun" w:cs="Arial"/>
                      <w:kern w:val="24"/>
                      <w:sz w:val="8"/>
                      <w:szCs w:val="8"/>
                    </w:rPr>
                  </w:pPr>
                  <w:r w:rsidRPr="00D92558">
                    <w:rPr>
                      <w:rFonts w:ascii="SimSun" w:hAnsi="SimSun" w:cs="Arial" w:hint="eastAsia"/>
                      <w:kern w:val="24"/>
                      <w:sz w:val="8"/>
                      <w:szCs w:val="8"/>
                    </w:rPr>
                    <w:t>并使其平安</w:t>
                  </w:r>
                </w:p>
              </w:txbxContent>
            </v:textbox>
            <w10:wrap anchorx="page"/>
            <w10:anchorlock/>
          </v:shape>
        </w:pict>
      </w:r>
      <w:r>
        <w:rPr>
          <w:rFonts w:ascii="SimSun" w:hAnsi="SimSun" w:hint="eastAsia"/>
          <w:snapToGrid w:val="0"/>
          <w:color w:val="000000"/>
          <w:kern w:val="28"/>
          <w:sz w:val="28"/>
          <w:szCs w:val="28"/>
        </w:rPr>
        <w:t>的行为）</w:t>
      </w:r>
      <w:r w:rsidRPr="00835BB2">
        <w:rPr>
          <w:rFonts w:ascii="SimSun" w:hAnsi="SimSun" w:hint="eastAsia"/>
          <w:snapToGrid w:val="0"/>
          <w:color w:val="000000"/>
          <w:kern w:val="28"/>
          <w:sz w:val="28"/>
          <w:szCs w:val="28"/>
        </w:rPr>
        <w:t>：</w:t>
      </w:r>
      <w:r w:rsidRPr="001807E2">
        <w:rPr>
          <w:rFonts w:ascii="SimSun" w:hAnsi="SimSun" w:hint="eastAsia"/>
          <w:b/>
          <w:bCs/>
          <w:color w:val="008000"/>
          <w:kern w:val="28"/>
          <w:sz w:val="28"/>
          <w:szCs w:val="28"/>
        </w:rPr>
        <w:t>他在两拜中念的是</w:t>
      </w:r>
      <w:r>
        <w:rPr>
          <w:rFonts w:ascii="SimSun" w:hAnsi="SimSun" w:cs="Traditional Arabic" w:hint="eastAsia"/>
          <w:b/>
          <w:bCs/>
          <w:color w:val="008000"/>
          <w:kern w:val="28"/>
          <w:sz w:val="28"/>
          <w:szCs w:val="28"/>
          <w:lang w:val="en-GB"/>
        </w:rPr>
        <w:t>《忠诚章》和《不信</w:t>
      </w:r>
      <w:r w:rsidRPr="001807E2">
        <w:rPr>
          <w:rFonts w:ascii="SimSun" w:hAnsi="SimSun" w:cs="Traditional Arabic" w:hint="eastAsia"/>
          <w:b/>
          <w:bCs/>
          <w:color w:val="008000"/>
          <w:kern w:val="28"/>
          <w:sz w:val="28"/>
          <w:szCs w:val="28"/>
          <w:lang w:val="en-GB"/>
        </w:rPr>
        <w:t>者的人们章》，礼完拜后他又去吻黑石，然后他从天房门去赛法山，当他接近赛法山的时候，他念到：</w:t>
      </w:r>
      <w:r>
        <w:rPr>
          <w:rFonts w:ascii="SimSun" w:hAnsi="SimSun" w:cs="Traditional Arabic" w:hint="eastAsia"/>
          <w:b/>
          <w:bCs/>
          <w:color w:val="008000"/>
          <w:kern w:val="28"/>
          <w:sz w:val="28"/>
          <w:szCs w:val="28"/>
          <w:lang w:val="en-GB"/>
        </w:rPr>
        <w:t>“</w:t>
      </w:r>
      <w:r w:rsidRPr="001807E2">
        <w:rPr>
          <w:rFonts w:ascii="SimSun" w:hAnsi="SimSun" w:hint="eastAsia"/>
          <w:b/>
          <w:bCs/>
          <w:color w:val="800000"/>
          <w:kern w:val="28"/>
          <w:sz w:val="28"/>
          <w:szCs w:val="28"/>
        </w:rPr>
        <w:t>【赛法和麦尔沃，确是真主的标识</w:t>
      </w:r>
      <w:r>
        <w:rPr>
          <w:rFonts w:ascii="SimSun" w:hAnsi="SimSun" w:hint="eastAsia"/>
          <w:b/>
          <w:bCs/>
          <w:color w:val="800000"/>
          <w:kern w:val="28"/>
          <w:sz w:val="28"/>
          <w:szCs w:val="28"/>
        </w:rPr>
        <w:t>……</w:t>
      </w:r>
      <w:r w:rsidRPr="001807E2">
        <w:rPr>
          <w:rFonts w:ascii="SimSun" w:hAnsi="SimSun" w:hint="eastAsia"/>
          <w:b/>
          <w:bCs/>
          <w:color w:val="800000"/>
          <w:kern w:val="28"/>
          <w:sz w:val="28"/>
          <w:szCs w:val="28"/>
        </w:rPr>
        <w:t>。】</w:t>
      </w:r>
      <w:r w:rsidRPr="001807E2">
        <w:rPr>
          <w:rStyle w:val="a9"/>
          <w:rFonts w:ascii="SimSun" w:hAnsi="SimSun"/>
          <w:b/>
          <w:bCs/>
          <w:color w:val="800000"/>
          <w:kern w:val="28"/>
          <w:sz w:val="28"/>
          <w:szCs w:val="28"/>
        </w:rPr>
        <w:footnoteReference w:id="479"/>
      </w:r>
      <w:r w:rsidRPr="001807E2">
        <w:rPr>
          <w:rFonts w:ascii="SimSun" w:hAnsi="SimSun" w:cs="Traditional Arabic" w:hint="eastAsia"/>
          <w:b/>
          <w:bCs/>
          <w:color w:val="008000"/>
          <w:kern w:val="28"/>
          <w:sz w:val="28"/>
          <w:szCs w:val="28"/>
          <w:lang w:val="en-GB"/>
        </w:rPr>
        <w:t>我以着真主以此开始的而开始。</w:t>
      </w:r>
      <w:r>
        <w:rPr>
          <w:rFonts w:ascii="SimSun" w:hAnsi="SimSun" w:cs="Traditional Arabic" w:hint="eastAsia"/>
          <w:b/>
          <w:bCs/>
          <w:color w:val="008000"/>
          <w:kern w:val="28"/>
          <w:sz w:val="28"/>
          <w:szCs w:val="28"/>
          <w:lang w:val="en-GB"/>
        </w:rPr>
        <w:t>”</w:t>
      </w:r>
      <w:r w:rsidRPr="001807E2">
        <w:rPr>
          <w:rFonts w:ascii="SimSun" w:hAnsi="SimSun" w:cs="Traditional Arabic" w:hint="eastAsia"/>
          <w:b/>
          <w:bCs/>
          <w:color w:val="008000"/>
          <w:kern w:val="28"/>
          <w:sz w:val="28"/>
          <w:szCs w:val="28"/>
          <w:lang w:val="en-GB"/>
        </w:rPr>
        <w:t>他从赛法山开始，他登上赛法山，直到他看见天房，他面对朝向，赞颂主独一和伟大，并说：</w:t>
      </w:r>
      <w:r>
        <w:rPr>
          <w:rFonts w:ascii="SimSun" w:hAnsi="SimSun" w:cs="Traditional Arabic" w:hint="eastAsia"/>
          <w:b/>
          <w:bCs/>
          <w:color w:val="008000"/>
          <w:kern w:val="28"/>
          <w:sz w:val="28"/>
          <w:szCs w:val="28"/>
          <w:lang w:val="en-GB"/>
        </w:rPr>
        <w:t>“</w:t>
      </w:r>
      <w:r w:rsidRPr="001807E2">
        <w:rPr>
          <w:rFonts w:ascii="SimSun" w:hAnsi="SimSun" w:cs="Arial" w:hint="eastAsia"/>
          <w:b/>
          <w:bCs/>
          <w:color w:val="008000"/>
          <w:kern w:val="28"/>
          <w:sz w:val="28"/>
          <w:szCs w:val="28"/>
        </w:rPr>
        <w:t>除独一无二的真主外，绝无真正应受崇拜的主</w:t>
      </w:r>
      <w:r w:rsidRPr="001807E2">
        <w:rPr>
          <w:rFonts w:ascii="SimSun" w:hAnsi="SimSun" w:hint="eastAsia"/>
          <w:b/>
          <w:bCs/>
          <w:color w:val="008000"/>
          <w:kern w:val="28"/>
          <w:sz w:val="28"/>
          <w:szCs w:val="28"/>
          <w:lang w:val="zh-CN"/>
        </w:rPr>
        <w:t>；他拥有一切权力和赞颂，他是大能于万物的主。</w:t>
      </w:r>
      <w:r w:rsidRPr="001807E2">
        <w:rPr>
          <w:rFonts w:ascii="SimSun" w:hAnsi="SimSun" w:cs="Arial" w:hint="eastAsia"/>
          <w:b/>
          <w:bCs/>
          <w:color w:val="008000"/>
          <w:kern w:val="28"/>
          <w:sz w:val="28"/>
          <w:szCs w:val="28"/>
        </w:rPr>
        <w:t>除独一无二的真主外，绝无真正应受崇拜的主</w:t>
      </w:r>
      <w:r w:rsidRPr="001807E2">
        <w:rPr>
          <w:rFonts w:ascii="SimSun" w:hAnsi="SimSun" w:hint="eastAsia"/>
          <w:b/>
          <w:bCs/>
          <w:color w:val="008000"/>
          <w:kern w:val="28"/>
          <w:sz w:val="28"/>
          <w:szCs w:val="28"/>
          <w:lang w:val="zh-CN"/>
        </w:rPr>
        <w:t>；他实践诺言，援助他的仆人，独自战胜了同盟军。</w:t>
      </w:r>
      <w:r>
        <w:rPr>
          <w:rFonts w:ascii="SimSun" w:hAnsi="SimSun" w:cs="Traditional Arabic" w:hint="eastAsia"/>
          <w:b/>
          <w:bCs/>
          <w:color w:val="008000"/>
          <w:kern w:val="28"/>
          <w:sz w:val="28"/>
          <w:szCs w:val="28"/>
          <w:lang w:val="en-GB"/>
        </w:rPr>
        <w:t>”</w:t>
      </w:r>
      <w:r w:rsidRPr="001807E2">
        <w:rPr>
          <w:rFonts w:ascii="SimSun" w:hAnsi="SimSun" w:cs="Traditional Arabic" w:hint="eastAsia"/>
          <w:b/>
          <w:bCs/>
          <w:color w:val="008000"/>
          <w:kern w:val="28"/>
          <w:sz w:val="28"/>
          <w:szCs w:val="28"/>
          <w:lang w:val="en-GB"/>
        </w:rPr>
        <w:t>在其间他向真主祈祷，他说了三</w:t>
      </w:r>
      <w:r>
        <w:rPr>
          <w:rFonts w:ascii="SimSun" w:hAnsi="SimSun" w:cs="Traditional Arabic" w:hint="eastAsia"/>
          <w:b/>
          <w:bCs/>
          <w:color w:val="008000"/>
          <w:kern w:val="28"/>
          <w:sz w:val="28"/>
          <w:szCs w:val="28"/>
          <w:lang w:val="en-GB"/>
        </w:rPr>
        <w:t>次类似</w:t>
      </w:r>
      <w:r w:rsidRPr="001807E2">
        <w:rPr>
          <w:rFonts w:ascii="SimSun" w:hAnsi="SimSun" w:cs="Traditional Arabic" w:hint="eastAsia"/>
          <w:b/>
          <w:bCs/>
          <w:color w:val="008000"/>
          <w:kern w:val="28"/>
          <w:sz w:val="28"/>
          <w:szCs w:val="28"/>
          <w:lang w:val="en-GB"/>
        </w:rPr>
        <w:t>这段</w:t>
      </w:r>
      <w:r>
        <w:rPr>
          <w:rFonts w:ascii="SimSun" w:hAnsi="SimSun" w:cs="Traditional Arabic" w:hint="eastAsia"/>
          <w:b/>
          <w:bCs/>
          <w:color w:val="008000"/>
          <w:kern w:val="28"/>
          <w:sz w:val="28"/>
          <w:szCs w:val="28"/>
          <w:lang w:val="en-GB"/>
        </w:rPr>
        <w:t>的</w:t>
      </w:r>
      <w:r w:rsidRPr="001807E2">
        <w:rPr>
          <w:rFonts w:ascii="SimSun" w:hAnsi="SimSun" w:cs="Traditional Arabic" w:hint="eastAsia"/>
          <w:b/>
          <w:bCs/>
          <w:color w:val="008000"/>
          <w:kern w:val="28"/>
          <w:sz w:val="28"/>
          <w:szCs w:val="28"/>
          <w:lang w:val="en-GB"/>
        </w:rPr>
        <w:t>祷词，然后他从赛法山下来，走向</w:t>
      </w:r>
      <w:r>
        <w:rPr>
          <w:rFonts w:ascii="SimSun" w:hAnsi="SimSun" w:hint="eastAsia"/>
          <w:b/>
          <w:bCs/>
          <w:color w:val="008000"/>
          <w:kern w:val="28"/>
          <w:sz w:val="28"/>
          <w:szCs w:val="28"/>
        </w:rPr>
        <w:t>麦尔沃山，直至当他</w:t>
      </w:r>
      <w:r w:rsidRPr="001807E2">
        <w:rPr>
          <w:rFonts w:ascii="SimSun" w:hAnsi="SimSun" w:hint="eastAsia"/>
          <w:b/>
          <w:bCs/>
          <w:color w:val="008000"/>
          <w:kern w:val="28"/>
          <w:sz w:val="28"/>
          <w:szCs w:val="28"/>
        </w:rPr>
        <w:t>到达平地时，他奔走，当上坡时则慢行，当他到达麦尔沃山所做的功课</w:t>
      </w:r>
      <w:r>
        <w:rPr>
          <w:rFonts w:ascii="SimSun" w:hAnsi="SimSun" w:hint="eastAsia"/>
          <w:b/>
          <w:bCs/>
          <w:color w:val="008000"/>
          <w:kern w:val="28"/>
          <w:sz w:val="28"/>
          <w:szCs w:val="28"/>
        </w:rPr>
        <w:t>如同</w:t>
      </w:r>
      <w:r w:rsidRPr="001807E2">
        <w:rPr>
          <w:rFonts w:ascii="SimSun" w:hAnsi="SimSun" w:hint="eastAsia"/>
          <w:b/>
          <w:bCs/>
          <w:color w:val="008000"/>
          <w:kern w:val="28"/>
          <w:sz w:val="28"/>
          <w:szCs w:val="28"/>
        </w:rPr>
        <w:t>在</w:t>
      </w:r>
      <w:r w:rsidRPr="001807E2">
        <w:rPr>
          <w:rFonts w:ascii="SimSun" w:hAnsi="SimSun" w:cs="Traditional Arabic" w:hint="eastAsia"/>
          <w:b/>
          <w:bCs/>
          <w:color w:val="008000"/>
          <w:kern w:val="28"/>
          <w:sz w:val="28"/>
          <w:szCs w:val="28"/>
          <w:lang w:val="en-GB"/>
        </w:rPr>
        <w:t>赛法山上所做的</w:t>
      </w:r>
      <w:r>
        <w:rPr>
          <w:rFonts w:ascii="SimSun" w:hAnsi="SimSun" w:cs="Traditional Arabic" w:hint="eastAsia"/>
          <w:b/>
          <w:bCs/>
          <w:color w:val="008000"/>
          <w:kern w:val="28"/>
          <w:sz w:val="28"/>
          <w:szCs w:val="28"/>
          <w:lang w:val="en-GB"/>
        </w:rPr>
        <w:t>一样</w:t>
      </w:r>
      <w:r w:rsidRPr="001807E2">
        <w:rPr>
          <w:rFonts w:ascii="SimSun" w:hAnsi="SimSun" w:cs="Traditional Arabic" w:hint="eastAsia"/>
          <w:b/>
          <w:bCs/>
          <w:color w:val="008000"/>
          <w:kern w:val="28"/>
          <w:sz w:val="28"/>
          <w:szCs w:val="28"/>
          <w:lang w:val="en-GB"/>
        </w:rPr>
        <w:t>，直到奔走</w:t>
      </w:r>
      <w:r>
        <w:rPr>
          <w:rFonts w:ascii="SimSun" w:hAnsi="SimSun" w:hint="eastAsia"/>
          <w:b/>
          <w:bCs/>
          <w:color w:val="008000"/>
          <w:kern w:val="28"/>
          <w:sz w:val="28"/>
          <w:szCs w:val="28"/>
        </w:rPr>
        <w:t>麦尔沃</w:t>
      </w:r>
      <w:r w:rsidRPr="001807E2">
        <w:rPr>
          <w:rFonts w:ascii="SimSun" w:hAnsi="SimSun" w:hint="eastAsia"/>
          <w:b/>
          <w:bCs/>
          <w:color w:val="008000"/>
          <w:kern w:val="28"/>
          <w:sz w:val="28"/>
          <w:szCs w:val="28"/>
        </w:rPr>
        <w:t>要结束的时候，他说：</w:t>
      </w:r>
      <w:r>
        <w:rPr>
          <w:rFonts w:ascii="SimSun" w:hAnsi="SimSun" w:hint="eastAsia"/>
          <w:b/>
          <w:bCs/>
          <w:color w:val="008000"/>
          <w:kern w:val="28"/>
          <w:sz w:val="28"/>
          <w:szCs w:val="28"/>
        </w:rPr>
        <w:t>“</w:t>
      </w:r>
      <w:r w:rsidRPr="001807E2">
        <w:rPr>
          <w:rFonts w:ascii="SimSun" w:hAnsi="SimSun" w:hint="eastAsia"/>
          <w:b/>
          <w:bCs/>
          <w:color w:val="008000"/>
          <w:kern w:val="28"/>
          <w:sz w:val="28"/>
          <w:szCs w:val="28"/>
        </w:rPr>
        <w:t>假设过去的事情还能挽回，我就不带献牲，</w:t>
      </w:r>
      <w:r>
        <w:rPr>
          <w:rFonts w:ascii="SimSun" w:hAnsi="SimSun" w:hint="eastAsia"/>
          <w:b/>
          <w:bCs/>
          <w:color w:val="008000"/>
          <w:kern w:val="28"/>
          <w:sz w:val="28"/>
          <w:szCs w:val="28"/>
        </w:rPr>
        <w:t>我</w:t>
      </w:r>
      <w:r w:rsidRPr="001807E2">
        <w:rPr>
          <w:rFonts w:ascii="SimSun" w:hAnsi="SimSun" w:hint="eastAsia"/>
          <w:b/>
          <w:bCs/>
          <w:color w:val="008000"/>
          <w:kern w:val="28"/>
          <w:sz w:val="28"/>
          <w:szCs w:val="28"/>
        </w:rPr>
        <w:t>把朝觐改为副朝，你们谁没有带献牲，</w:t>
      </w:r>
      <w:r>
        <w:rPr>
          <w:rFonts w:ascii="SimSun" w:hAnsi="SimSun" w:hint="eastAsia"/>
          <w:b/>
          <w:bCs/>
          <w:color w:val="008000"/>
          <w:kern w:val="28"/>
          <w:sz w:val="28"/>
          <w:szCs w:val="28"/>
        </w:rPr>
        <w:t>就让他</w:t>
      </w:r>
      <w:r w:rsidRPr="001807E2">
        <w:rPr>
          <w:rFonts w:ascii="SimSun" w:hAnsi="SimSun" w:hint="eastAsia"/>
          <w:b/>
          <w:bCs/>
          <w:color w:val="008000"/>
          <w:kern w:val="28"/>
          <w:sz w:val="28"/>
          <w:szCs w:val="28"/>
        </w:rPr>
        <w:t>开戒，使其</w:t>
      </w:r>
      <w:r>
        <w:rPr>
          <w:rFonts w:ascii="SimSun" w:hAnsi="SimSun" w:hint="eastAsia"/>
          <w:b/>
          <w:bCs/>
          <w:color w:val="008000"/>
          <w:kern w:val="28"/>
          <w:sz w:val="28"/>
          <w:szCs w:val="28"/>
        </w:rPr>
        <w:t>转</w:t>
      </w:r>
      <w:r w:rsidRPr="001807E2">
        <w:rPr>
          <w:rFonts w:ascii="SimSun" w:hAnsi="SimSun" w:hint="eastAsia"/>
          <w:b/>
          <w:bCs/>
          <w:color w:val="008000"/>
          <w:kern w:val="28"/>
          <w:sz w:val="28"/>
          <w:szCs w:val="28"/>
        </w:rPr>
        <w:t>为副朝。</w:t>
      </w:r>
      <w:r>
        <w:rPr>
          <w:rFonts w:ascii="SimSun" w:hAnsi="SimSun" w:hint="eastAsia"/>
          <w:b/>
          <w:bCs/>
          <w:color w:val="008000"/>
          <w:kern w:val="28"/>
          <w:sz w:val="28"/>
          <w:szCs w:val="28"/>
        </w:rPr>
        <w:t>”</w:t>
      </w:r>
      <w:r w:rsidRPr="003A7469">
        <w:rPr>
          <w:rFonts w:ascii="SimSun" w:cs="SimSun" w:hint="eastAsia"/>
          <w:kern w:val="28"/>
          <w:sz w:val="28"/>
          <w:szCs w:val="28"/>
          <w:lang w:val="zh-CN" w:bidi="ar-JO"/>
        </w:rPr>
        <w:t>苏拉盖图·本·马利克·本·朱阿书姆站起来说：“主的使者啊！这是专门针对</w:t>
      </w:r>
      <w:r>
        <w:rPr>
          <w:rFonts w:ascii="SimSun" w:cs="SimSun" w:hint="eastAsia"/>
          <w:kern w:val="28"/>
          <w:sz w:val="28"/>
          <w:szCs w:val="28"/>
          <w:lang w:val="zh-CN" w:bidi="ar-JO"/>
        </w:rPr>
        <w:t>我们这一</w:t>
      </w:r>
      <w:r w:rsidRPr="003A7469">
        <w:rPr>
          <w:rFonts w:ascii="SimSun" w:cs="SimSun" w:hint="eastAsia"/>
          <w:kern w:val="28"/>
          <w:sz w:val="28"/>
          <w:szCs w:val="28"/>
          <w:lang w:val="zh-CN" w:bidi="ar-JO"/>
        </w:rPr>
        <w:t>年的，还是永远都是</w:t>
      </w:r>
      <w:r>
        <w:rPr>
          <w:rFonts w:ascii="SimSun" w:cs="SimSun" w:hint="eastAsia"/>
          <w:kern w:val="28"/>
          <w:sz w:val="28"/>
          <w:szCs w:val="28"/>
          <w:lang w:val="zh-CN" w:bidi="ar-JO"/>
        </w:rPr>
        <w:t>如此</w:t>
      </w:r>
      <w:r w:rsidRPr="003A7469">
        <w:rPr>
          <w:rFonts w:ascii="SimSun" w:cs="SimSun" w:hint="eastAsia"/>
          <w:kern w:val="28"/>
          <w:sz w:val="28"/>
          <w:szCs w:val="28"/>
          <w:lang w:val="zh-CN" w:bidi="ar-JO"/>
        </w:rPr>
        <w:t>呢？”</w:t>
      </w:r>
      <w:r w:rsidRPr="001807E2">
        <w:rPr>
          <w:rFonts w:ascii="SimSun" w:hAnsi="SimSun" w:hint="eastAsia"/>
          <w:b/>
          <w:bCs/>
          <w:snapToGrid w:val="0"/>
          <w:color w:val="008000"/>
          <w:kern w:val="28"/>
          <w:sz w:val="28"/>
          <w:szCs w:val="28"/>
        </w:rPr>
        <w:t>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450"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50" inset="0,0,0,0">
              <w:txbxContent>
                <w:p w:rsidR="00B8220E" w:rsidRPr="008B708C" w:rsidRDefault="00B8220E" w:rsidP="00B8220E">
                  <w:pPr>
                    <w:spacing w:line="120" w:lineRule="exact"/>
                    <w:jc w:val="center"/>
                    <w:rPr>
                      <w:rFonts w:ascii="SimSun" w:hAnsi="SimSun" w:cs="Arial"/>
                      <w:b/>
                      <w:bCs/>
                      <w:color w:val="008000"/>
                      <w:kern w:val="24"/>
                      <w:sz w:val="8"/>
                      <w:szCs w:val="8"/>
                    </w:rPr>
                  </w:pPr>
                  <w:r w:rsidRPr="008B708C">
                    <w:rPr>
                      <w:rFonts w:ascii="SimSun" w:hAnsi="SimSun" w:cs="Arial" w:hint="eastAsia"/>
                      <w:b/>
                      <w:bCs/>
                      <w:color w:val="008000"/>
                      <w:kern w:val="24"/>
                      <w:sz w:val="8"/>
                      <w:szCs w:val="8"/>
                    </w:rPr>
                    <w:t>愿主赐福之</w:t>
                  </w:r>
                </w:p>
                <w:p w:rsidR="00B8220E" w:rsidRPr="008B708C" w:rsidRDefault="00B8220E" w:rsidP="00B8220E">
                  <w:pPr>
                    <w:spacing w:line="120" w:lineRule="exact"/>
                    <w:jc w:val="center"/>
                    <w:rPr>
                      <w:rFonts w:ascii="SimSun" w:hAnsi="SimSun" w:cs="Arial"/>
                      <w:b/>
                      <w:bCs/>
                      <w:color w:val="008000"/>
                      <w:kern w:val="24"/>
                      <w:sz w:val="8"/>
                      <w:szCs w:val="8"/>
                    </w:rPr>
                  </w:pPr>
                  <w:r w:rsidRPr="008B708C">
                    <w:rPr>
                      <w:rFonts w:ascii="SimSun" w:hAnsi="SimSun" w:cs="Arial" w:hint="eastAsia"/>
                      <w:b/>
                      <w:bCs/>
                      <w:color w:val="008000"/>
                      <w:kern w:val="24"/>
                      <w:sz w:val="8"/>
                      <w:szCs w:val="8"/>
                    </w:rPr>
                    <w:t>并使其平安</w:t>
                  </w:r>
                </w:p>
              </w:txbxContent>
            </v:textbox>
            <w10:wrap anchorx="page"/>
            <w10:anchorlock/>
          </v:shape>
        </w:pict>
      </w:r>
      <w:r w:rsidRPr="001807E2">
        <w:rPr>
          <w:rFonts w:ascii="SimSun" w:hAnsi="SimSun" w:hint="eastAsia"/>
          <w:b/>
          <w:bCs/>
          <w:snapToGrid w:val="0"/>
          <w:color w:val="008000"/>
          <w:kern w:val="28"/>
          <w:sz w:val="28"/>
          <w:szCs w:val="28"/>
        </w:rPr>
        <w:t>把</w:t>
      </w:r>
      <w:r>
        <w:rPr>
          <w:rFonts w:ascii="SimSun" w:hAnsi="SimSun" w:hint="eastAsia"/>
          <w:b/>
          <w:bCs/>
          <w:snapToGrid w:val="0"/>
          <w:color w:val="008000"/>
          <w:kern w:val="28"/>
          <w:sz w:val="28"/>
          <w:szCs w:val="28"/>
        </w:rPr>
        <w:t>他</w:t>
      </w:r>
      <w:r w:rsidRPr="001807E2">
        <w:rPr>
          <w:rFonts w:ascii="SimSun" w:hAnsi="SimSun" w:hint="eastAsia"/>
          <w:b/>
          <w:bCs/>
          <w:snapToGrid w:val="0"/>
          <w:color w:val="008000"/>
          <w:kern w:val="28"/>
          <w:sz w:val="28"/>
          <w:szCs w:val="28"/>
        </w:rPr>
        <w:t>的手指</w:t>
      </w:r>
      <w:r>
        <w:rPr>
          <w:rFonts w:ascii="SimSun" w:hAnsi="SimSun" w:hint="eastAsia"/>
          <w:b/>
          <w:bCs/>
          <w:snapToGrid w:val="0"/>
          <w:color w:val="008000"/>
          <w:kern w:val="28"/>
          <w:sz w:val="28"/>
          <w:szCs w:val="28"/>
        </w:rPr>
        <w:t>相互</w:t>
      </w:r>
      <w:r w:rsidRPr="001807E2">
        <w:rPr>
          <w:rFonts w:ascii="SimSun" w:hAnsi="SimSun" w:hint="eastAsia"/>
          <w:b/>
          <w:bCs/>
          <w:snapToGrid w:val="0"/>
          <w:color w:val="008000"/>
          <w:kern w:val="28"/>
          <w:sz w:val="28"/>
          <w:szCs w:val="28"/>
        </w:rPr>
        <w:t>插在一起说：</w:t>
      </w:r>
      <w:r>
        <w:rPr>
          <w:rFonts w:ascii="SimSun" w:hAnsi="SimSun" w:hint="eastAsia"/>
          <w:b/>
          <w:bCs/>
          <w:snapToGrid w:val="0"/>
          <w:color w:val="008000"/>
          <w:kern w:val="28"/>
          <w:sz w:val="28"/>
          <w:szCs w:val="28"/>
        </w:rPr>
        <w:t>“在朝觐的月份里允许副朝</w:t>
      </w:r>
      <w:r w:rsidRPr="001807E2">
        <w:rPr>
          <w:rFonts w:ascii="SimSun" w:hAnsi="SimSun" w:hint="eastAsia"/>
          <w:b/>
          <w:bCs/>
          <w:snapToGrid w:val="0"/>
          <w:color w:val="008000"/>
          <w:kern w:val="28"/>
          <w:sz w:val="28"/>
          <w:szCs w:val="28"/>
        </w:rPr>
        <w:t>（两遍），它不</w:t>
      </w:r>
      <w:r w:rsidRPr="001807E2">
        <w:rPr>
          <w:rFonts w:ascii="SimSun" w:hAnsi="SimSun" w:hint="eastAsia"/>
          <w:b/>
          <w:bCs/>
          <w:color w:val="008000"/>
          <w:kern w:val="28"/>
          <w:sz w:val="28"/>
          <w:szCs w:val="28"/>
        </w:rPr>
        <w:t>是专门针对今年，而是永远都是如此。</w:t>
      </w:r>
      <w:r>
        <w:rPr>
          <w:rFonts w:ascii="SimSun" w:hAnsi="SimSun" w:hint="eastAsia"/>
          <w:b/>
          <w:bCs/>
          <w:snapToGrid w:val="0"/>
          <w:color w:val="008000"/>
          <w:kern w:val="28"/>
          <w:sz w:val="28"/>
          <w:szCs w:val="28"/>
        </w:rPr>
        <w:t>”</w:t>
      </w:r>
    </w:p>
    <w:p w:rsidR="00B8220E" w:rsidRPr="001807E2" w:rsidRDefault="00B8220E" w:rsidP="00B8220E">
      <w:pPr>
        <w:pStyle w:val="af0"/>
        <w:widowControl w:val="0"/>
        <w:tabs>
          <w:tab w:val="num" w:pos="0"/>
        </w:tabs>
        <w:spacing w:after="0" w:line="240" w:lineRule="auto"/>
        <w:ind w:left="0" w:firstLineChars="200" w:firstLine="600"/>
        <w:jc w:val="both"/>
        <w:rPr>
          <w:rFonts w:ascii="SimSun" w:hAnsi="SimSun" w:cs="KFGQPC Uthman Taha Naskh"/>
          <w:b/>
          <w:bCs/>
          <w:color w:val="008000"/>
          <w:kern w:val="28"/>
          <w:sz w:val="30"/>
          <w:szCs w:val="30"/>
          <w:lang w:eastAsia="zh-CN" w:bidi="ar-EG"/>
        </w:rPr>
      </w:pPr>
      <w:r w:rsidRPr="00150E5D">
        <w:rPr>
          <w:rStyle w:val="Char9"/>
          <w:rFonts w:ascii="SimSun" w:hAnsi="SimSun" w:cs="KFGQPC Uthman Taha Naskh"/>
          <w:kern w:val="28"/>
          <w:sz w:val="30"/>
          <w:szCs w:val="30"/>
          <w:rtl/>
        </w:rPr>
        <w:t>وَقَدِمَ عَلِيٌّ مِنَ الْيَمَنِ بِبُدْنِ النَّبِيِّ ﷺ</w:t>
      </w:r>
      <w:r w:rsidRPr="00150E5D">
        <w:rPr>
          <w:rStyle w:val="Char9"/>
          <w:rFonts w:ascii="SimSun" w:hAnsi="SimSun" w:cs="KFGQPC Uthman Taha Naskh" w:hint="cs"/>
          <w:kern w:val="28"/>
          <w:sz w:val="30"/>
          <w:szCs w:val="30"/>
          <w:rtl/>
        </w:rPr>
        <w:t xml:space="preserve"> ، </w:t>
      </w:r>
      <w:r w:rsidRPr="00150E5D">
        <w:rPr>
          <w:rStyle w:val="Char9"/>
          <w:rFonts w:ascii="SimSun" w:hAnsi="SimSun" w:cs="KFGQPC Uthman Taha Naskh"/>
          <w:kern w:val="28"/>
          <w:sz w:val="30"/>
          <w:szCs w:val="30"/>
          <w:rtl/>
        </w:rPr>
        <w:t xml:space="preserve">فَوَجَدَ فَاطِمَةَ رَضِي </w:t>
      </w:r>
      <w:r w:rsidRPr="00150E5D">
        <w:rPr>
          <w:rStyle w:val="Char9"/>
          <w:rFonts w:ascii="SimSun" w:hAnsi="SimSun" w:cs="KFGQPC Uthman Taha Naskh" w:hint="cs"/>
          <w:kern w:val="28"/>
          <w:sz w:val="30"/>
          <w:szCs w:val="30"/>
          <w:rtl/>
        </w:rPr>
        <w:t>الله</w:t>
      </w:r>
      <w:r w:rsidRPr="00150E5D">
        <w:rPr>
          <w:rStyle w:val="Char9"/>
          <w:rFonts w:ascii="SimSun" w:hAnsi="SimSun" w:cs="KFGQPC Uthman Taha Naskh"/>
          <w:kern w:val="28"/>
          <w:sz w:val="30"/>
          <w:szCs w:val="30"/>
          <w:rtl/>
        </w:rPr>
        <w:t xml:space="preserve"> عَنْهَا مِمَّنْ حَلَّ وَلَبِسَتْ ثِيَابًا صَبِيغًا وَاكْتَحَلَتْ</w:t>
      </w:r>
      <w:r w:rsidRPr="00150E5D">
        <w:rPr>
          <w:rStyle w:val="Char9"/>
          <w:rFonts w:ascii="SimSun" w:hAnsi="SimSun" w:cs="KFGQPC Uthman Taha Naskh" w:hint="cs"/>
          <w:kern w:val="28"/>
          <w:sz w:val="30"/>
          <w:szCs w:val="30"/>
          <w:rtl/>
        </w:rPr>
        <w:t>،</w:t>
      </w:r>
      <w:r w:rsidRPr="00150E5D">
        <w:rPr>
          <w:rStyle w:val="Char9"/>
          <w:rFonts w:ascii="SimSun" w:hAnsi="SimSun" w:cs="KFGQPC Uthman Taha Naskh"/>
          <w:kern w:val="28"/>
          <w:sz w:val="30"/>
          <w:szCs w:val="30"/>
          <w:rtl/>
        </w:rPr>
        <w:t xml:space="preserve"> فَأَنْكَرَ ذَلِكَ عَلَيْهَا</w:t>
      </w:r>
      <w:r w:rsidRPr="00150E5D">
        <w:rPr>
          <w:rStyle w:val="Char9"/>
          <w:rFonts w:ascii="SimSun" w:hAnsi="SimSun" w:cs="KFGQPC Uthman Taha Naskh" w:hint="cs"/>
          <w:kern w:val="28"/>
          <w:sz w:val="30"/>
          <w:szCs w:val="30"/>
          <w:rtl/>
        </w:rPr>
        <w:t>،</w:t>
      </w:r>
      <w:r w:rsidRPr="00150E5D">
        <w:rPr>
          <w:rStyle w:val="Char9"/>
          <w:rFonts w:ascii="SimSun" w:hAnsi="SimSun" w:cs="KFGQPC Uthman Taha Naskh"/>
          <w:kern w:val="28"/>
          <w:sz w:val="30"/>
          <w:szCs w:val="30"/>
          <w:rtl/>
        </w:rPr>
        <w:t xml:space="preserve"> فَقَالَتْ</w:t>
      </w:r>
      <w:r w:rsidRPr="00150E5D">
        <w:rPr>
          <w:rStyle w:val="Char9"/>
          <w:rFonts w:ascii="SimSun" w:hAnsi="SimSun" w:cs="KFGQPC Uthman Taha Naskh" w:hint="cs"/>
          <w:kern w:val="28"/>
          <w:sz w:val="30"/>
          <w:szCs w:val="30"/>
          <w:rtl/>
        </w:rPr>
        <w:t xml:space="preserve">: </w:t>
      </w:r>
      <w:r w:rsidRPr="00150E5D">
        <w:rPr>
          <w:rStyle w:val="Char9"/>
          <w:rFonts w:ascii="SimSun" w:hAnsi="SimSun" w:cs="KFGQPC Uthman Taha Naskh"/>
          <w:kern w:val="28"/>
          <w:sz w:val="30"/>
          <w:szCs w:val="30"/>
          <w:rtl/>
        </w:rPr>
        <w:t>إِنَّ أَبِي أَمَرَنِي بِهَذَ</w:t>
      </w:r>
      <w:r w:rsidRPr="00150E5D">
        <w:rPr>
          <w:rStyle w:val="Char9"/>
          <w:rFonts w:ascii="SimSun" w:hAnsi="SimSun" w:cs="KFGQPC Uthman Taha Naskh" w:hint="cs"/>
          <w:kern w:val="28"/>
          <w:sz w:val="30"/>
          <w:szCs w:val="30"/>
          <w:rtl/>
        </w:rPr>
        <w:t>،</w:t>
      </w:r>
      <w:r w:rsidRPr="00150E5D">
        <w:rPr>
          <w:rStyle w:val="Char9"/>
          <w:rFonts w:ascii="SimSun" w:hAnsi="SimSun" w:cs="KFGQPC Uthman Taha Naskh"/>
          <w:kern w:val="28"/>
          <w:sz w:val="30"/>
          <w:szCs w:val="30"/>
          <w:rtl/>
        </w:rPr>
        <w:t>ا قَالَ</w:t>
      </w:r>
      <w:r w:rsidRPr="00150E5D">
        <w:rPr>
          <w:rStyle w:val="Char9"/>
          <w:rFonts w:ascii="SimSun" w:hAnsi="SimSun" w:cs="KFGQPC Uthman Taha Naskh" w:hint="cs"/>
          <w:kern w:val="28"/>
          <w:sz w:val="30"/>
          <w:szCs w:val="30"/>
          <w:rtl/>
        </w:rPr>
        <w:t xml:space="preserve">: </w:t>
      </w:r>
      <w:r w:rsidRPr="00150E5D">
        <w:rPr>
          <w:rStyle w:val="Char9"/>
          <w:rFonts w:ascii="SimSun" w:hAnsi="SimSun" w:cs="KFGQPC Uthman Taha Naskh"/>
          <w:kern w:val="28"/>
          <w:sz w:val="30"/>
          <w:szCs w:val="30"/>
          <w:rtl/>
        </w:rPr>
        <w:t>فَكَانَ عَلِيٌّ يَقُولُ بِالْعِرَاقِ</w:t>
      </w:r>
      <w:r w:rsidRPr="00150E5D">
        <w:rPr>
          <w:rStyle w:val="Char9"/>
          <w:rFonts w:ascii="SimSun" w:hAnsi="SimSun" w:cs="KFGQPC Uthman Taha Naskh" w:hint="cs"/>
          <w:kern w:val="28"/>
          <w:sz w:val="30"/>
          <w:szCs w:val="30"/>
          <w:rtl/>
        </w:rPr>
        <w:t xml:space="preserve">: </w:t>
      </w:r>
      <w:r w:rsidRPr="00150E5D">
        <w:rPr>
          <w:rStyle w:val="Char9"/>
          <w:rFonts w:ascii="SimSun" w:hAnsi="SimSun" w:cs="KFGQPC Uthman Taha Naskh"/>
          <w:kern w:val="28"/>
          <w:sz w:val="30"/>
          <w:szCs w:val="30"/>
          <w:rtl/>
        </w:rPr>
        <w:t>فَذَهَبْتُ إِلَى رَسُولِ ا</w:t>
      </w:r>
      <w:r w:rsidRPr="00150E5D">
        <w:rPr>
          <w:rStyle w:val="Char9"/>
          <w:rFonts w:ascii="SimSun" w:hAnsi="SimSun" w:cs="KFGQPC Uthman Taha Naskh" w:hint="cs"/>
          <w:kern w:val="28"/>
          <w:sz w:val="30"/>
          <w:szCs w:val="30"/>
          <w:rtl/>
        </w:rPr>
        <w:t xml:space="preserve">لله </w:t>
      </w:r>
      <w:r w:rsidRPr="00150E5D">
        <w:rPr>
          <w:rStyle w:val="Char9"/>
          <w:rFonts w:ascii="SimSun" w:hAnsi="SimSun" w:cs="KFGQPC Uthman Taha Naskh"/>
          <w:kern w:val="28"/>
          <w:sz w:val="30"/>
          <w:szCs w:val="30"/>
          <w:rtl/>
        </w:rPr>
        <w:t>ﷺ</w:t>
      </w:r>
      <w:r w:rsidRPr="00150E5D">
        <w:rPr>
          <w:rStyle w:val="Char9"/>
          <w:rFonts w:ascii="SimSun" w:hAnsi="SimSun" w:cs="KFGQPC Uthman Taha Naskh" w:hint="cs"/>
          <w:kern w:val="28"/>
          <w:sz w:val="30"/>
          <w:szCs w:val="30"/>
          <w:rtl/>
        </w:rPr>
        <w:t xml:space="preserve"> </w:t>
      </w:r>
      <w:r w:rsidRPr="00150E5D">
        <w:rPr>
          <w:rStyle w:val="Char9"/>
          <w:rFonts w:ascii="SimSun" w:hAnsi="SimSun" w:cs="KFGQPC Uthman Taha Naskh"/>
          <w:kern w:val="28"/>
          <w:sz w:val="30"/>
          <w:szCs w:val="30"/>
          <w:rtl/>
        </w:rPr>
        <w:t>مُ</w:t>
      </w:r>
      <w:r w:rsidRPr="00150E5D">
        <w:rPr>
          <w:rStyle w:val="Char9"/>
          <w:rFonts w:ascii="SimSun" w:hAnsi="SimSun" w:cs="KFGQPC Uthman Taha Naskh" w:hint="cs"/>
          <w:kern w:val="28"/>
          <w:sz w:val="30"/>
          <w:szCs w:val="30"/>
          <w:rtl/>
        </w:rPr>
        <w:t>ـ</w:t>
      </w:r>
      <w:r w:rsidRPr="00150E5D">
        <w:rPr>
          <w:rStyle w:val="Char9"/>
          <w:rFonts w:ascii="SimSun" w:hAnsi="SimSun" w:cs="KFGQPC Uthman Taha Naskh"/>
          <w:kern w:val="28"/>
          <w:sz w:val="30"/>
          <w:szCs w:val="30"/>
          <w:rtl/>
        </w:rPr>
        <w:t>حَرِّشًا عَلَى فَاطِمَةَ لِلَّذِي صَنَعَتْ</w:t>
      </w:r>
      <w:r w:rsidRPr="00150E5D">
        <w:rPr>
          <w:rStyle w:val="Char9"/>
          <w:rFonts w:ascii="SimSun" w:hAnsi="SimSun" w:cs="KFGQPC Uthman Taha Naskh" w:hint="cs"/>
          <w:kern w:val="28"/>
          <w:sz w:val="30"/>
          <w:szCs w:val="30"/>
          <w:rtl/>
        </w:rPr>
        <w:t>،</w:t>
      </w:r>
      <w:r w:rsidRPr="00150E5D">
        <w:rPr>
          <w:rStyle w:val="Char9"/>
          <w:rFonts w:ascii="SimSun" w:hAnsi="SimSun" w:cs="KFGQPC Uthman Taha Naskh"/>
          <w:kern w:val="28"/>
          <w:sz w:val="30"/>
          <w:szCs w:val="30"/>
          <w:rtl/>
        </w:rPr>
        <w:t xml:space="preserve"> مُسْتَفْتِيًا لِرَسُولِ ا</w:t>
      </w:r>
      <w:r w:rsidRPr="00150E5D">
        <w:rPr>
          <w:rStyle w:val="Char9"/>
          <w:rFonts w:ascii="SimSun" w:hAnsi="SimSun" w:cs="KFGQPC Uthman Taha Naskh" w:hint="cs"/>
          <w:kern w:val="28"/>
          <w:sz w:val="30"/>
          <w:szCs w:val="30"/>
          <w:rtl/>
        </w:rPr>
        <w:t xml:space="preserve">لله </w:t>
      </w:r>
      <w:r w:rsidRPr="00150E5D">
        <w:rPr>
          <w:rStyle w:val="Char9"/>
          <w:rFonts w:ascii="SimSun" w:hAnsi="SimSun" w:cs="KFGQPC Uthman Taha Naskh"/>
          <w:kern w:val="28"/>
          <w:sz w:val="30"/>
          <w:szCs w:val="30"/>
          <w:rtl/>
        </w:rPr>
        <w:t>ﷺ</w:t>
      </w:r>
      <w:r w:rsidRPr="00150E5D">
        <w:rPr>
          <w:rStyle w:val="Char9"/>
          <w:rFonts w:ascii="SimSun" w:hAnsi="SimSun" w:cs="KFGQPC Uthman Taha Naskh" w:hint="cs"/>
          <w:kern w:val="28"/>
          <w:sz w:val="30"/>
          <w:szCs w:val="30"/>
          <w:rtl/>
        </w:rPr>
        <w:t xml:space="preserve"> </w:t>
      </w:r>
      <w:r w:rsidRPr="00150E5D">
        <w:rPr>
          <w:rStyle w:val="Char9"/>
          <w:rFonts w:ascii="SimSun" w:hAnsi="SimSun" w:cs="KFGQPC Uthman Taha Naskh"/>
          <w:kern w:val="28"/>
          <w:sz w:val="30"/>
          <w:szCs w:val="30"/>
          <w:rtl/>
        </w:rPr>
        <w:t>فِيمَا ذَكَرَتْ عَنْهُ</w:t>
      </w:r>
      <w:r w:rsidRPr="00150E5D">
        <w:rPr>
          <w:rStyle w:val="Char9"/>
          <w:rFonts w:ascii="SimSun" w:hAnsi="SimSun" w:cs="KFGQPC Uthman Taha Naskh" w:hint="cs"/>
          <w:kern w:val="28"/>
          <w:sz w:val="30"/>
          <w:szCs w:val="30"/>
          <w:rtl/>
        </w:rPr>
        <w:t>،</w:t>
      </w:r>
      <w:r w:rsidRPr="00150E5D">
        <w:rPr>
          <w:rStyle w:val="Char9"/>
          <w:rFonts w:ascii="SimSun" w:hAnsi="SimSun" w:cs="KFGQPC Uthman Taha Naskh"/>
          <w:kern w:val="28"/>
          <w:sz w:val="30"/>
          <w:szCs w:val="30"/>
          <w:rtl/>
        </w:rPr>
        <w:t xml:space="preserve"> فَأَخْبَرْتُهُ أَنِّي أَنْكَرْتُ ذَلِكَ عَلَيْهَا</w:t>
      </w:r>
      <w:r w:rsidRPr="00150E5D">
        <w:rPr>
          <w:rStyle w:val="Char9"/>
          <w:rFonts w:ascii="SimSun" w:hAnsi="SimSun" w:cs="KFGQPC Uthman Taha Naskh" w:hint="cs"/>
          <w:kern w:val="28"/>
          <w:sz w:val="30"/>
          <w:szCs w:val="30"/>
          <w:rtl/>
        </w:rPr>
        <w:t>،</w:t>
      </w:r>
      <w:r w:rsidRPr="00150E5D">
        <w:rPr>
          <w:rStyle w:val="Char9"/>
          <w:rFonts w:ascii="SimSun" w:hAnsi="SimSun" w:cs="KFGQPC Uthman Taha Naskh"/>
          <w:kern w:val="28"/>
          <w:sz w:val="30"/>
          <w:szCs w:val="30"/>
          <w:rtl/>
        </w:rPr>
        <w:t xml:space="preserve"> </w:t>
      </w:r>
      <w:r w:rsidRPr="00150E5D">
        <w:rPr>
          <w:rFonts w:cs="KFGQPC Uthman Taha Naskh"/>
          <w:b/>
          <w:bCs/>
          <w:color w:val="008000"/>
          <w:sz w:val="30"/>
          <w:szCs w:val="30"/>
          <w:rtl/>
          <w:lang w:bidi="ar-EG"/>
        </w:rPr>
        <w:t>ف</w:t>
      </w:r>
      <w:r w:rsidRPr="00150E5D">
        <w:rPr>
          <w:rFonts w:ascii="SimSun" w:hAnsi="SimSun" w:cs="KFGQPC Uthman Taha Naskh"/>
          <w:b/>
          <w:bCs/>
          <w:color w:val="008000"/>
          <w:kern w:val="28"/>
          <w:sz w:val="30"/>
          <w:szCs w:val="30"/>
          <w:rtl/>
          <w:lang w:bidi="ar-EG"/>
        </w:rPr>
        <w:t>َقَالَ</w:t>
      </w:r>
      <w:r w:rsidRPr="00150E5D">
        <w:rPr>
          <w:rFonts w:ascii="SimSun" w:hAnsi="SimSun" w:cs="KFGQPC Uthman Taha Naskh" w:hint="cs"/>
          <w:b/>
          <w:bCs/>
          <w:color w:val="008000"/>
          <w:kern w:val="28"/>
          <w:sz w:val="30"/>
          <w:szCs w:val="30"/>
          <w:rtl/>
          <w:lang w:bidi="ar-EG"/>
        </w:rPr>
        <w:t xml:space="preserve">: </w:t>
      </w:r>
      <w:r w:rsidRPr="00150E5D">
        <w:rPr>
          <w:rFonts w:ascii="SimSun" w:hAnsi="SimSun" w:cs="KFGQPC Uthman Taha Naskh"/>
          <w:b/>
          <w:bCs/>
          <w:color w:val="008000"/>
          <w:kern w:val="28"/>
          <w:sz w:val="30"/>
          <w:szCs w:val="30"/>
          <w:rtl/>
          <w:lang w:bidi="ar-EG"/>
        </w:rPr>
        <w:t>«</w:t>
      </w:r>
      <w:r w:rsidRPr="001807E2">
        <w:rPr>
          <w:rFonts w:ascii="SimSun" w:hAnsi="SimSun" w:cs="KFGQPC Uthman Taha Naskh"/>
          <w:b/>
          <w:bCs/>
          <w:color w:val="008000"/>
          <w:kern w:val="28"/>
          <w:sz w:val="30"/>
          <w:szCs w:val="30"/>
          <w:rtl/>
          <w:lang w:bidi="ar-EG"/>
        </w:rPr>
        <w:t>صَدَقَتْ صَدَقَتْ</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مَاذَا قُلْتَ حِينَ فَرَضْتَ الحَجَّ</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قَالَ</w:t>
      </w:r>
      <w:r w:rsidRPr="001807E2">
        <w:rPr>
          <w:rFonts w:ascii="SimSun" w:hAnsi="SimSun" w:cs="KFGQPC Uthman Taha Naskh" w:hint="cs"/>
          <w:b/>
          <w:bCs/>
          <w:color w:val="008000"/>
          <w:kern w:val="28"/>
          <w:sz w:val="30"/>
          <w:szCs w:val="30"/>
          <w:rtl/>
          <w:lang w:bidi="ar-EG"/>
        </w:rPr>
        <w:t xml:space="preserve">: </w:t>
      </w:r>
      <w:r w:rsidRPr="001807E2">
        <w:rPr>
          <w:rFonts w:ascii="SimSun" w:hAnsi="SimSun" w:cs="KFGQPC Uthman Taha Naskh"/>
          <w:b/>
          <w:bCs/>
          <w:color w:val="008000"/>
          <w:kern w:val="28"/>
          <w:sz w:val="30"/>
          <w:szCs w:val="30"/>
          <w:rtl/>
          <w:lang w:bidi="ar-EG"/>
        </w:rPr>
        <w:t>قُلْتُ</w:t>
      </w:r>
      <w:r w:rsidRPr="001807E2">
        <w:rPr>
          <w:rFonts w:ascii="SimSun" w:hAnsi="SimSun" w:cs="KFGQPC Uthman Taha Naskh" w:hint="cs"/>
          <w:b/>
          <w:bCs/>
          <w:color w:val="008000"/>
          <w:kern w:val="28"/>
          <w:sz w:val="30"/>
          <w:szCs w:val="30"/>
          <w:rtl/>
          <w:lang w:bidi="ar-EG"/>
        </w:rPr>
        <w:t xml:space="preserve">: </w:t>
      </w:r>
      <w:r w:rsidRPr="001807E2">
        <w:rPr>
          <w:rFonts w:ascii="SimSun" w:hAnsi="SimSun" w:cs="KFGQPC Uthman Taha Naskh"/>
          <w:b/>
          <w:bCs/>
          <w:color w:val="008000"/>
          <w:kern w:val="28"/>
          <w:sz w:val="30"/>
          <w:szCs w:val="30"/>
          <w:rtl/>
          <w:lang w:bidi="ar-EG"/>
        </w:rPr>
        <w:t>اللهُمَّ إِنِّي أُهِلُّ بِمَا أَهَلَّ بِهِ رَسُولُكَ</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قَالَ</w:t>
      </w:r>
      <w:r w:rsidRPr="001807E2">
        <w:rPr>
          <w:rFonts w:ascii="SimSun" w:hAnsi="SimSun" w:cs="KFGQPC Uthman Taha Naskh" w:hint="cs"/>
          <w:b/>
          <w:bCs/>
          <w:color w:val="008000"/>
          <w:kern w:val="28"/>
          <w:sz w:val="30"/>
          <w:szCs w:val="30"/>
          <w:rtl/>
          <w:lang w:bidi="ar-EG"/>
        </w:rPr>
        <w:t xml:space="preserve">: </w:t>
      </w:r>
      <w:r w:rsidRPr="001807E2">
        <w:rPr>
          <w:rFonts w:ascii="SimSun" w:hAnsi="SimSun" w:cs="KFGQPC Uthman Taha Naskh"/>
          <w:b/>
          <w:bCs/>
          <w:color w:val="008000"/>
          <w:kern w:val="28"/>
          <w:sz w:val="30"/>
          <w:szCs w:val="30"/>
          <w:rtl/>
          <w:lang w:bidi="ar-EG"/>
        </w:rPr>
        <w:t>«فَإِنَّ مَعِيَ الْهَدْيَ فَلَا تَ</w:t>
      </w:r>
      <w:r w:rsidRPr="001807E2">
        <w:rPr>
          <w:rFonts w:ascii="SimSun" w:hAnsi="SimSun" w:cs="KFGQPC Uthman Taha Naskh" w:hint="cs"/>
          <w:b/>
          <w:bCs/>
          <w:color w:val="008000"/>
          <w:kern w:val="28"/>
          <w:sz w:val="30"/>
          <w:szCs w:val="30"/>
          <w:rtl/>
          <w:lang w:bidi="ar-EG"/>
        </w:rPr>
        <w:t>ـ</w:t>
      </w:r>
      <w:r w:rsidRPr="001807E2">
        <w:rPr>
          <w:rFonts w:ascii="SimSun" w:hAnsi="SimSun" w:cs="KFGQPC Uthman Taha Naskh"/>
          <w:b/>
          <w:bCs/>
          <w:color w:val="008000"/>
          <w:kern w:val="28"/>
          <w:sz w:val="30"/>
          <w:szCs w:val="30"/>
          <w:rtl/>
          <w:lang w:bidi="ar-EG"/>
        </w:rPr>
        <w:t>حِلُّ» قَالَ</w:t>
      </w:r>
      <w:r w:rsidRPr="001807E2">
        <w:rPr>
          <w:rFonts w:ascii="SimSun" w:hAnsi="SimSun" w:cs="KFGQPC Uthman Taha Naskh" w:hint="cs"/>
          <w:b/>
          <w:bCs/>
          <w:color w:val="008000"/>
          <w:kern w:val="28"/>
          <w:sz w:val="30"/>
          <w:szCs w:val="30"/>
          <w:rtl/>
          <w:lang w:bidi="ar-EG"/>
        </w:rPr>
        <w:t xml:space="preserve">: </w:t>
      </w:r>
      <w:r w:rsidRPr="001807E2">
        <w:rPr>
          <w:rFonts w:ascii="SimSun" w:hAnsi="SimSun" w:cs="KFGQPC Uthman Taha Naskh"/>
          <w:b/>
          <w:bCs/>
          <w:color w:val="008000"/>
          <w:kern w:val="28"/>
          <w:sz w:val="30"/>
          <w:szCs w:val="30"/>
          <w:rtl/>
          <w:lang w:bidi="ar-EG"/>
        </w:rPr>
        <w:t>فَكَانَ جَ</w:t>
      </w:r>
      <w:r w:rsidRPr="001807E2">
        <w:rPr>
          <w:rFonts w:ascii="SimSun" w:hAnsi="SimSun" w:cs="KFGQPC Uthman Taha Naskh" w:hint="cs"/>
          <w:b/>
          <w:bCs/>
          <w:color w:val="008000"/>
          <w:kern w:val="28"/>
          <w:sz w:val="30"/>
          <w:szCs w:val="30"/>
          <w:rtl/>
          <w:lang w:bidi="ar-EG"/>
        </w:rPr>
        <w:t>ـ</w:t>
      </w:r>
      <w:r w:rsidRPr="001807E2">
        <w:rPr>
          <w:rFonts w:ascii="SimSun" w:hAnsi="SimSun" w:cs="KFGQPC Uthman Taha Naskh"/>
          <w:b/>
          <w:bCs/>
          <w:color w:val="008000"/>
          <w:kern w:val="28"/>
          <w:sz w:val="30"/>
          <w:szCs w:val="30"/>
          <w:rtl/>
          <w:lang w:bidi="ar-EG"/>
        </w:rPr>
        <w:t>مَاعَةُ الْهَدْيِ الَّذِي قَدِمَ بِهِ عَلِيٌّ مِنَ الْيَمَنِ</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وَالَّذِي أَتَى بِهِ النَّبِيُّ </w:t>
      </w:r>
      <w:r w:rsidRPr="001807E2">
        <w:rPr>
          <w:rFonts w:ascii="SimSun" w:hAnsi="SimSun" w:cs="KFGQPC Uthman Taha Naskh"/>
          <w:b/>
          <w:bCs/>
          <w:color w:val="008000"/>
          <w:kern w:val="28"/>
          <w:sz w:val="30"/>
          <w:szCs w:val="30"/>
          <w:rtl/>
        </w:rPr>
        <w:t>ﷺ</w:t>
      </w:r>
      <w:r w:rsidRPr="001807E2">
        <w:rPr>
          <w:rFonts w:ascii="SimSun" w:hAnsi="SimSun" w:cs="KFGQPC Uthman Taha Naskh" w:hint="cs"/>
          <w:b/>
          <w:bCs/>
          <w:color w:val="008000"/>
          <w:kern w:val="28"/>
          <w:sz w:val="30"/>
          <w:szCs w:val="30"/>
          <w:rtl/>
          <w:lang w:bidi="ar-EG"/>
        </w:rPr>
        <w:t xml:space="preserve"> </w:t>
      </w:r>
      <w:r w:rsidRPr="001807E2">
        <w:rPr>
          <w:rFonts w:ascii="SimSun" w:hAnsi="SimSun" w:cs="KFGQPC Uthman Taha Naskh"/>
          <w:b/>
          <w:bCs/>
          <w:color w:val="008000"/>
          <w:kern w:val="28"/>
          <w:sz w:val="30"/>
          <w:szCs w:val="30"/>
          <w:rtl/>
          <w:lang w:bidi="ar-EG"/>
        </w:rPr>
        <w:t>مِائَةً</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قَالَ</w:t>
      </w:r>
      <w:r w:rsidRPr="001807E2">
        <w:rPr>
          <w:rFonts w:ascii="SimSun" w:hAnsi="SimSun" w:cs="KFGQPC Uthman Taha Naskh" w:hint="cs"/>
          <w:b/>
          <w:bCs/>
          <w:color w:val="008000"/>
          <w:kern w:val="28"/>
          <w:sz w:val="30"/>
          <w:szCs w:val="30"/>
          <w:rtl/>
          <w:lang w:bidi="ar-EG"/>
        </w:rPr>
        <w:t xml:space="preserve">: </w:t>
      </w:r>
      <w:r w:rsidRPr="001807E2">
        <w:rPr>
          <w:rFonts w:ascii="SimSun" w:hAnsi="SimSun" w:cs="KFGQPC Uthman Taha Naskh"/>
          <w:b/>
          <w:bCs/>
          <w:color w:val="008000"/>
          <w:kern w:val="28"/>
          <w:sz w:val="30"/>
          <w:szCs w:val="30"/>
          <w:rtl/>
          <w:lang w:bidi="ar-EG"/>
        </w:rPr>
        <w:t>فَحَلَّ النَّاسُ كُلُّهُمْ</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وَقَصَّرُوا</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إِلَّا النَّبِيَّ </w:t>
      </w:r>
      <w:r w:rsidRPr="001807E2">
        <w:rPr>
          <w:rFonts w:ascii="SimSun" w:hAnsi="SimSun" w:cs="KFGQPC Uthman Taha Naskh"/>
          <w:b/>
          <w:bCs/>
          <w:color w:val="008000"/>
          <w:kern w:val="28"/>
          <w:sz w:val="30"/>
          <w:szCs w:val="30"/>
          <w:rtl/>
        </w:rPr>
        <w:t>ﷺ</w:t>
      </w:r>
      <w:r w:rsidRPr="001807E2">
        <w:rPr>
          <w:rFonts w:ascii="SimSun" w:hAnsi="SimSun" w:cs="KFGQPC Uthman Taha Naskh" w:hint="cs"/>
          <w:b/>
          <w:bCs/>
          <w:color w:val="008000"/>
          <w:kern w:val="28"/>
          <w:sz w:val="30"/>
          <w:szCs w:val="30"/>
          <w:rtl/>
          <w:lang w:bidi="ar-EG"/>
        </w:rPr>
        <w:t xml:space="preserve"> ، </w:t>
      </w:r>
      <w:r w:rsidRPr="001807E2">
        <w:rPr>
          <w:rFonts w:ascii="SimSun" w:hAnsi="SimSun" w:cs="KFGQPC Uthman Taha Naskh"/>
          <w:b/>
          <w:bCs/>
          <w:color w:val="008000"/>
          <w:kern w:val="28"/>
          <w:sz w:val="30"/>
          <w:szCs w:val="30"/>
          <w:rtl/>
          <w:lang w:bidi="ar-EG"/>
        </w:rPr>
        <w:t>وَمَنْ كَانَ مَعَهُ هَدْيٌ</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فَلَمَّا كَانَ يَوْمُ التَّرْوِيَةِ تَوَجَّهُوا إِلَى مِنًى</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فَأَهَلُّوا بِالْحَجِّ</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وَرَكِبَ رَسُولُ ا</w:t>
      </w:r>
      <w:r w:rsidRPr="001807E2">
        <w:rPr>
          <w:rFonts w:ascii="SimSun" w:hAnsi="SimSun" w:cs="KFGQPC Uthman Taha Naskh" w:hint="cs"/>
          <w:b/>
          <w:bCs/>
          <w:color w:val="008000"/>
          <w:kern w:val="28"/>
          <w:sz w:val="30"/>
          <w:szCs w:val="30"/>
          <w:rtl/>
          <w:lang w:bidi="ar-EG"/>
        </w:rPr>
        <w:t xml:space="preserve">لله </w:t>
      </w:r>
      <w:r w:rsidRPr="001807E2">
        <w:rPr>
          <w:rFonts w:ascii="SimSun" w:hAnsi="SimSun" w:cs="KFGQPC Uthman Taha Naskh"/>
          <w:b/>
          <w:bCs/>
          <w:color w:val="008000"/>
          <w:kern w:val="28"/>
          <w:sz w:val="30"/>
          <w:szCs w:val="30"/>
          <w:rtl/>
        </w:rPr>
        <w:t>ﷺ</w:t>
      </w:r>
      <w:r w:rsidRPr="001807E2">
        <w:rPr>
          <w:rFonts w:ascii="SimSun" w:hAnsi="SimSun" w:cs="KFGQPC Uthman Taha Naskh" w:hint="cs"/>
          <w:b/>
          <w:bCs/>
          <w:color w:val="008000"/>
          <w:kern w:val="28"/>
          <w:sz w:val="30"/>
          <w:szCs w:val="30"/>
          <w:rtl/>
          <w:lang w:bidi="ar-EG"/>
        </w:rPr>
        <w:t xml:space="preserve"> ، </w:t>
      </w:r>
      <w:r w:rsidRPr="001807E2">
        <w:rPr>
          <w:rFonts w:ascii="SimSun" w:hAnsi="SimSun" w:cs="KFGQPC Uthman Taha Naskh"/>
          <w:b/>
          <w:bCs/>
          <w:color w:val="008000"/>
          <w:kern w:val="28"/>
          <w:sz w:val="30"/>
          <w:szCs w:val="30"/>
          <w:rtl/>
          <w:lang w:bidi="ar-EG"/>
        </w:rPr>
        <w:t>فَصَلَّى بِهَا الظُّهْرَ وَالْعَصْرَ وَالْمَغْرِبَ وَالْعِشَاءَ وَالْفَجْرَ</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ثُمَّ مَكَثَ قَلِيلًا حَتَّى طَلَعَتِ الشَّمْسُ</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وَأَمَرَ بِقُبَّةٍ مِنْ شَعَرٍ تُضْرَبُ لَهُ بِنَمِرَةَ</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فَسَارَ رَسُولُ ا</w:t>
      </w:r>
      <w:r w:rsidRPr="001807E2">
        <w:rPr>
          <w:rFonts w:ascii="SimSun" w:hAnsi="SimSun" w:cs="KFGQPC Uthman Taha Naskh" w:hint="cs"/>
          <w:b/>
          <w:bCs/>
          <w:color w:val="008000"/>
          <w:kern w:val="28"/>
          <w:sz w:val="30"/>
          <w:szCs w:val="30"/>
          <w:rtl/>
          <w:lang w:bidi="ar-EG"/>
        </w:rPr>
        <w:t xml:space="preserve">لله </w:t>
      </w:r>
      <w:r w:rsidRPr="001807E2">
        <w:rPr>
          <w:rFonts w:ascii="SimSun" w:hAnsi="SimSun" w:cs="KFGQPC Uthman Taha Naskh"/>
          <w:b/>
          <w:bCs/>
          <w:color w:val="008000"/>
          <w:kern w:val="28"/>
          <w:sz w:val="30"/>
          <w:szCs w:val="30"/>
          <w:rtl/>
        </w:rPr>
        <w:t>ﷺ</w:t>
      </w:r>
      <w:r w:rsidRPr="001807E2">
        <w:rPr>
          <w:rFonts w:ascii="SimSun" w:hAnsi="SimSun" w:cs="KFGQPC Uthman Taha Naskh" w:hint="cs"/>
          <w:b/>
          <w:bCs/>
          <w:color w:val="008000"/>
          <w:kern w:val="28"/>
          <w:sz w:val="30"/>
          <w:szCs w:val="30"/>
          <w:rtl/>
          <w:lang w:bidi="ar-EG"/>
        </w:rPr>
        <w:t xml:space="preserve"> ، </w:t>
      </w:r>
      <w:r w:rsidRPr="001807E2">
        <w:rPr>
          <w:rFonts w:ascii="SimSun" w:hAnsi="SimSun" w:cs="KFGQPC Uthman Taha Naskh"/>
          <w:b/>
          <w:bCs/>
          <w:color w:val="008000"/>
          <w:kern w:val="28"/>
          <w:sz w:val="30"/>
          <w:szCs w:val="30"/>
          <w:rtl/>
          <w:lang w:bidi="ar-EG"/>
        </w:rPr>
        <w:t>وَلَا تَشُكُّ قُرَيْشٌ إِلَّا أَنَّهُ وَاقِفٌ عِنْدَ الْمَشْعَرِ الْحَرَامِ</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كَمَا كَانَتْ قُرَيْشٌ تَصْنَعُ فِي الْ</w:t>
      </w:r>
      <w:r w:rsidRPr="001807E2">
        <w:rPr>
          <w:rFonts w:ascii="SimSun" w:hAnsi="SimSun" w:cs="KFGQPC Uthman Taha Naskh" w:hint="cs"/>
          <w:b/>
          <w:bCs/>
          <w:color w:val="008000"/>
          <w:kern w:val="28"/>
          <w:sz w:val="30"/>
          <w:szCs w:val="30"/>
          <w:rtl/>
          <w:lang w:bidi="ar-EG"/>
        </w:rPr>
        <w:t>ـ</w:t>
      </w:r>
      <w:r w:rsidRPr="001807E2">
        <w:rPr>
          <w:rFonts w:ascii="SimSun" w:hAnsi="SimSun" w:cs="KFGQPC Uthman Taha Naskh"/>
          <w:b/>
          <w:bCs/>
          <w:color w:val="008000"/>
          <w:kern w:val="28"/>
          <w:sz w:val="30"/>
          <w:szCs w:val="30"/>
          <w:rtl/>
          <w:lang w:bidi="ar-EG"/>
        </w:rPr>
        <w:t>جَاهِلِيَّةِ</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فَأَجَازَ رَسُولُ ا</w:t>
      </w:r>
      <w:r w:rsidRPr="001807E2">
        <w:rPr>
          <w:rFonts w:ascii="SimSun" w:hAnsi="SimSun" w:cs="KFGQPC Uthman Taha Naskh" w:hint="cs"/>
          <w:b/>
          <w:bCs/>
          <w:color w:val="008000"/>
          <w:kern w:val="28"/>
          <w:sz w:val="30"/>
          <w:szCs w:val="30"/>
          <w:rtl/>
          <w:lang w:bidi="ar-EG"/>
        </w:rPr>
        <w:t xml:space="preserve">لله </w:t>
      </w:r>
      <w:r w:rsidRPr="001807E2">
        <w:rPr>
          <w:rFonts w:ascii="SimSun" w:hAnsi="SimSun" w:cs="KFGQPC Uthman Taha Naskh"/>
          <w:b/>
          <w:bCs/>
          <w:color w:val="008000"/>
          <w:kern w:val="28"/>
          <w:sz w:val="30"/>
          <w:szCs w:val="30"/>
          <w:rtl/>
        </w:rPr>
        <w:t>ﷺ</w:t>
      </w:r>
      <w:r w:rsidRPr="001807E2">
        <w:rPr>
          <w:rFonts w:ascii="SimSun" w:hAnsi="SimSun" w:cs="KFGQPC Uthman Taha Naskh" w:hint="cs"/>
          <w:b/>
          <w:bCs/>
          <w:color w:val="008000"/>
          <w:kern w:val="28"/>
          <w:sz w:val="30"/>
          <w:szCs w:val="30"/>
          <w:rtl/>
          <w:lang w:bidi="ar-EG"/>
        </w:rPr>
        <w:t xml:space="preserve"> </w:t>
      </w:r>
      <w:r w:rsidRPr="001807E2">
        <w:rPr>
          <w:rFonts w:ascii="SimSun" w:hAnsi="SimSun" w:cs="KFGQPC Uthman Taha Naskh"/>
          <w:b/>
          <w:bCs/>
          <w:color w:val="008000"/>
          <w:kern w:val="28"/>
          <w:sz w:val="30"/>
          <w:szCs w:val="30"/>
          <w:rtl/>
          <w:lang w:bidi="ar-EG"/>
        </w:rPr>
        <w:t>حَتَّى أَتَى عَرَفَةَ</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فَوَجَدَ الْقُبَّةَ قَدْ ضُرِبَتْ لَهُ بِنَمِرَةَ</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فَنَزَلَ بِهَا حَتَّى إِذَا زَاغَتِ الشَّمْسُ أَمَرَ بِالْقَصْوَاءِ فَرُحِلَتْ لَهُ</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فَأَتَى بَطْنَ الْوَادِي</w:t>
      </w:r>
      <w:r w:rsidRPr="001807E2">
        <w:rPr>
          <w:rFonts w:ascii="SimSun" w:hAnsi="SimSun" w:cs="KFGQPC Uthman Taha Naskh" w:hint="cs"/>
          <w:b/>
          <w:bCs/>
          <w:color w:val="008000"/>
          <w:kern w:val="28"/>
          <w:sz w:val="30"/>
          <w:szCs w:val="30"/>
          <w:rtl/>
          <w:lang w:bidi="ar-EG"/>
        </w:rPr>
        <w:t>.</w:t>
      </w:r>
    </w:p>
    <w:p w:rsidR="00B8220E" w:rsidRPr="001807E2" w:rsidRDefault="00B8220E" w:rsidP="00B8220E">
      <w:pPr>
        <w:spacing w:line="360" w:lineRule="auto"/>
        <w:ind w:firstLineChars="200" w:firstLine="560"/>
        <w:rPr>
          <w:rFonts w:ascii="SimSun" w:hAnsi="SimSun" w:cs="Traditional Arabic"/>
          <w:b/>
          <w:bCs/>
          <w:color w:val="008000"/>
          <w:kern w:val="28"/>
          <w:sz w:val="28"/>
          <w:szCs w:val="28"/>
          <w:lang w:val="en-GB"/>
        </w:rPr>
      </w:pPr>
      <w:r w:rsidRPr="006A0C17">
        <w:rPr>
          <w:rFonts w:ascii="SimSun" w:cs="SimSun" w:hint="eastAsia"/>
          <w:kern w:val="28"/>
          <w:sz w:val="28"/>
          <w:szCs w:val="28"/>
          <w:lang w:val="zh-CN" w:bidi="ar-JO"/>
        </w:rPr>
        <w:t>阿里带着先知</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449"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49" inset="0,0,0,0">
              <w:txbxContent>
                <w:p w:rsidR="00B8220E" w:rsidRPr="00D92558" w:rsidRDefault="00B8220E" w:rsidP="00B8220E">
                  <w:pPr>
                    <w:spacing w:line="120" w:lineRule="exact"/>
                    <w:jc w:val="center"/>
                    <w:rPr>
                      <w:rFonts w:ascii="SimSun" w:hAnsi="SimSun" w:cs="Arial"/>
                      <w:kern w:val="24"/>
                      <w:sz w:val="8"/>
                      <w:szCs w:val="8"/>
                    </w:rPr>
                  </w:pPr>
                  <w:r w:rsidRPr="00D92558">
                    <w:rPr>
                      <w:rFonts w:ascii="SimSun" w:hAnsi="SimSun" w:cs="Arial" w:hint="eastAsia"/>
                      <w:kern w:val="24"/>
                      <w:sz w:val="8"/>
                      <w:szCs w:val="8"/>
                    </w:rPr>
                    <w:t>愿主赐福之</w:t>
                  </w:r>
                </w:p>
                <w:p w:rsidR="00B8220E" w:rsidRPr="00D92558" w:rsidRDefault="00B8220E" w:rsidP="00B8220E">
                  <w:pPr>
                    <w:spacing w:line="120" w:lineRule="exact"/>
                    <w:jc w:val="center"/>
                    <w:rPr>
                      <w:rFonts w:ascii="SimSun" w:hAnsi="SimSun" w:cs="Arial"/>
                      <w:kern w:val="24"/>
                      <w:sz w:val="8"/>
                      <w:szCs w:val="8"/>
                    </w:rPr>
                  </w:pPr>
                  <w:r w:rsidRPr="00D92558">
                    <w:rPr>
                      <w:rFonts w:ascii="SimSun" w:hAnsi="SimSun" w:cs="Arial" w:hint="eastAsia"/>
                      <w:kern w:val="24"/>
                      <w:sz w:val="8"/>
                      <w:szCs w:val="8"/>
                    </w:rPr>
                    <w:t>并使其平安</w:t>
                  </w:r>
                </w:p>
              </w:txbxContent>
            </v:textbox>
            <w10:wrap anchorx="page"/>
            <w10:anchorlock/>
          </v:shape>
        </w:pict>
      </w:r>
      <w:r w:rsidRPr="006A0C17">
        <w:rPr>
          <w:rFonts w:ascii="SimSun" w:cs="SimSun" w:hint="eastAsia"/>
          <w:kern w:val="28"/>
          <w:sz w:val="28"/>
          <w:szCs w:val="28"/>
          <w:lang w:val="zh-CN" w:bidi="ar-JO"/>
        </w:rPr>
        <w:t>的献牲从也门到来，他发</w:t>
      </w:r>
      <w:r>
        <w:rPr>
          <w:rFonts w:ascii="SimSun" w:cs="SimSun" w:hint="eastAsia"/>
          <w:kern w:val="28"/>
          <w:sz w:val="28"/>
          <w:szCs w:val="28"/>
          <w:lang w:val="zh-CN" w:bidi="ar-JO"/>
        </w:rPr>
        <w:t>现法图麦（愿主喜悦她）开了戒，穿着染色的衣服，涂了眼影，阿里谴责</w:t>
      </w:r>
      <w:r w:rsidRPr="006A0C17">
        <w:rPr>
          <w:rFonts w:ascii="SimSun" w:cs="SimSun" w:hint="eastAsia"/>
          <w:kern w:val="28"/>
          <w:sz w:val="28"/>
          <w:szCs w:val="28"/>
          <w:lang w:val="zh-CN" w:bidi="ar-JO"/>
        </w:rPr>
        <w:t>她的行为，她说：“我的父亲让我这样做的。”他（传述人）说：阿里当时在伊拉克说：“</w:t>
      </w:r>
      <w:r>
        <w:rPr>
          <w:rFonts w:ascii="SimSun" w:cs="SimSun" w:hint="eastAsia"/>
          <w:kern w:val="28"/>
          <w:sz w:val="28"/>
          <w:szCs w:val="28"/>
          <w:lang w:val="zh-CN" w:bidi="ar-JO"/>
        </w:rPr>
        <w:t>我去见</w:t>
      </w:r>
      <w:r w:rsidRPr="006A0C17">
        <w:rPr>
          <w:rFonts w:ascii="SimSun" w:cs="SimSun" w:hint="eastAsia"/>
          <w:kern w:val="28"/>
          <w:sz w:val="28"/>
          <w:szCs w:val="28"/>
          <w:lang w:val="zh-CN" w:bidi="ar-JO"/>
        </w:rPr>
        <w:t>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448"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48" inset="0,0,0,0">
              <w:txbxContent>
                <w:p w:rsidR="00B8220E" w:rsidRPr="00D92558" w:rsidRDefault="00B8220E" w:rsidP="00B8220E">
                  <w:pPr>
                    <w:spacing w:line="120" w:lineRule="exact"/>
                    <w:jc w:val="center"/>
                    <w:rPr>
                      <w:rFonts w:ascii="SimSun" w:hAnsi="SimSun" w:cs="Arial"/>
                      <w:kern w:val="24"/>
                      <w:sz w:val="8"/>
                      <w:szCs w:val="8"/>
                    </w:rPr>
                  </w:pPr>
                  <w:r w:rsidRPr="00D92558">
                    <w:rPr>
                      <w:rFonts w:ascii="SimSun" w:hAnsi="SimSun" w:cs="Arial" w:hint="eastAsia"/>
                      <w:kern w:val="24"/>
                      <w:sz w:val="8"/>
                      <w:szCs w:val="8"/>
                    </w:rPr>
                    <w:t>愿主赐福之</w:t>
                  </w:r>
                </w:p>
                <w:p w:rsidR="00B8220E" w:rsidRPr="00D92558" w:rsidRDefault="00B8220E" w:rsidP="00B8220E">
                  <w:pPr>
                    <w:spacing w:line="120" w:lineRule="exact"/>
                    <w:jc w:val="center"/>
                    <w:rPr>
                      <w:rFonts w:ascii="SimSun" w:hAnsi="SimSun" w:cs="Arial"/>
                      <w:kern w:val="24"/>
                      <w:sz w:val="8"/>
                      <w:szCs w:val="8"/>
                    </w:rPr>
                  </w:pPr>
                  <w:r w:rsidRPr="00D92558">
                    <w:rPr>
                      <w:rFonts w:ascii="SimSun" w:hAnsi="SimSun" w:cs="Arial" w:hint="eastAsia"/>
                      <w:kern w:val="24"/>
                      <w:sz w:val="8"/>
                      <w:szCs w:val="8"/>
                    </w:rPr>
                    <w:t>并使其平安</w:t>
                  </w:r>
                </w:p>
              </w:txbxContent>
            </v:textbox>
            <w10:wrap anchorx="page"/>
            <w10:anchorlock/>
          </v:shape>
        </w:pict>
      </w:r>
      <w:r>
        <w:rPr>
          <w:rFonts w:ascii="SimSun" w:cs="SimSun" w:hint="eastAsia"/>
          <w:kern w:val="28"/>
          <w:sz w:val="28"/>
          <w:szCs w:val="28"/>
          <w:lang w:val="zh-CN" w:bidi="ar-JO"/>
        </w:rPr>
        <w:t>，向他提到了</w:t>
      </w:r>
      <w:r w:rsidRPr="006A0C17">
        <w:rPr>
          <w:rFonts w:ascii="SimSun" w:cs="SimSun" w:hint="eastAsia"/>
          <w:kern w:val="28"/>
          <w:sz w:val="28"/>
          <w:szCs w:val="28"/>
          <w:lang w:val="zh-CN" w:bidi="ar-JO"/>
        </w:rPr>
        <w:t>法图麦的做法，请求主的使者裁决她说的话是真是假，</w:t>
      </w:r>
      <w:r>
        <w:rPr>
          <w:rFonts w:ascii="SimSun" w:cs="SimSun" w:hint="eastAsia"/>
          <w:kern w:val="28"/>
          <w:sz w:val="28"/>
          <w:szCs w:val="28"/>
          <w:lang w:val="zh-CN" w:bidi="ar-JO"/>
        </w:rPr>
        <w:t>并</w:t>
      </w:r>
      <w:r w:rsidRPr="006A0C17">
        <w:rPr>
          <w:rFonts w:ascii="SimSun" w:cs="SimSun" w:hint="eastAsia"/>
          <w:kern w:val="28"/>
          <w:sz w:val="28"/>
          <w:szCs w:val="28"/>
          <w:lang w:val="zh-CN" w:bidi="ar-JO"/>
        </w:rPr>
        <w:t>告诉使者我谴责了她的那种行为。”</w:t>
      </w:r>
      <w:r w:rsidRPr="001807E2">
        <w:rPr>
          <w:rFonts w:ascii="SimSun" w:hAnsi="SimSun" w:cs="Traditional Arabic" w:hint="eastAsia"/>
          <w:b/>
          <w:bCs/>
          <w:color w:val="008000"/>
          <w:kern w:val="28"/>
          <w:sz w:val="28"/>
          <w:szCs w:val="28"/>
          <w:lang w:val="en-GB"/>
        </w:rPr>
        <w:t>使者说：</w:t>
      </w:r>
      <w:r>
        <w:rPr>
          <w:rFonts w:ascii="SimSun" w:hAnsi="SimSun" w:cs="Traditional Arabic" w:hint="eastAsia"/>
          <w:b/>
          <w:bCs/>
          <w:color w:val="008000"/>
          <w:kern w:val="28"/>
          <w:sz w:val="28"/>
          <w:szCs w:val="28"/>
          <w:lang w:val="en-GB"/>
        </w:rPr>
        <w:t>“</w:t>
      </w:r>
      <w:r w:rsidRPr="001807E2">
        <w:rPr>
          <w:rFonts w:ascii="SimSun" w:hAnsi="SimSun" w:cs="Traditional Arabic" w:hint="eastAsia"/>
          <w:b/>
          <w:bCs/>
          <w:color w:val="008000"/>
          <w:kern w:val="28"/>
          <w:sz w:val="28"/>
          <w:szCs w:val="28"/>
          <w:lang w:val="en-GB"/>
        </w:rPr>
        <w:t>她说的对，她说的对。当你举意</w:t>
      </w:r>
      <w:r>
        <w:rPr>
          <w:rFonts w:ascii="SimSun" w:hAnsi="SimSun" w:cs="Traditional Arabic" w:hint="eastAsia"/>
          <w:b/>
          <w:bCs/>
          <w:color w:val="008000"/>
          <w:kern w:val="28"/>
          <w:sz w:val="28"/>
          <w:szCs w:val="28"/>
          <w:lang w:val="en-GB"/>
        </w:rPr>
        <w:t>朝觐</w:t>
      </w:r>
      <w:r w:rsidRPr="001807E2">
        <w:rPr>
          <w:rFonts w:ascii="SimSun" w:hAnsi="SimSun" w:cs="Traditional Arabic" w:hint="eastAsia"/>
          <w:b/>
          <w:bCs/>
          <w:color w:val="008000"/>
          <w:kern w:val="28"/>
          <w:sz w:val="28"/>
          <w:szCs w:val="28"/>
          <w:lang w:val="en-GB"/>
        </w:rPr>
        <w:t>时你说</w:t>
      </w:r>
      <w:r>
        <w:rPr>
          <w:rFonts w:ascii="SimSun" w:hAnsi="SimSun" w:cs="Traditional Arabic" w:hint="eastAsia"/>
          <w:b/>
          <w:bCs/>
          <w:color w:val="008000"/>
          <w:kern w:val="28"/>
          <w:sz w:val="28"/>
          <w:szCs w:val="28"/>
          <w:lang w:val="en-GB"/>
        </w:rPr>
        <w:t>了</w:t>
      </w:r>
      <w:r w:rsidRPr="001807E2">
        <w:rPr>
          <w:rFonts w:ascii="SimSun" w:hAnsi="SimSun" w:cs="Traditional Arabic" w:hint="eastAsia"/>
          <w:b/>
          <w:bCs/>
          <w:color w:val="008000"/>
          <w:kern w:val="28"/>
          <w:sz w:val="28"/>
          <w:szCs w:val="28"/>
          <w:lang w:val="en-GB"/>
        </w:rPr>
        <w:t>什么？</w:t>
      </w:r>
      <w:r>
        <w:rPr>
          <w:rFonts w:ascii="SimSun" w:hAnsi="SimSun" w:cs="Traditional Arabic" w:hint="eastAsia"/>
          <w:b/>
          <w:bCs/>
          <w:color w:val="008000"/>
          <w:kern w:val="28"/>
          <w:sz w:val="28"/>
          <w:szCs w:val="28"/>
          <w:lang w:val="en-GB"/>
        </w:rPr>
        <w:t>”</w:t>
      </w:r>
      <w:r w:rsidRPr="00145874">
        <w:rPr>
          <w:rFonts w:ascii="SimSun" w:cs="SimSun" w:hint="eastAsia"/>
          <w:kern w:val="28"/>
          <w:sz w:val="28"/>
          <w:szCs w:val="28"/>
          <w:lang w:val="zh-CN" w:bidi="ar-JO"/>
        </w:rPr>
        <w:t>他（阿里）说：“主啊！我确已</w:t>
      </w:r>
      <w:r>
        <w:rPr>
          <w:rFonts w:ascii="SimSun" w:cs="SimSun" w:hint="eastAsia"/>
          <w:kern w:val="28"/>
          <w:sz w:val="28"/>
          <w:szCs w:val="28"/>
          <w:lang w:val="zh-CN" w:bidi="ar-JO"/>
        </w:rPr>
        <w:t>以您</w:t>
      </w:r>
      <w:r w:rsidRPr="00145874">
        <w:rPr>
          <w:rFonts w:ascii="SimSun" w:cs="SimSun" w:hint="eastAsia"/>
          <w:kern w:val="28"/>
          <w:sz w:val="28"/>
          <w:szCs w:val="28"/>
          <w:lang w:val="zh-CN" w:bidi="ar-JO"/>
        </w:rPr>
        <w:t>使者受戒的方式受戒</w:t>
      </w:r>
      <w:r>
        <w:rPr>
          <w:rFonts w:ascii="SimSun" w:cs="SimSun" w:hint="eastAsia"/>
          <w:kern w:val="28"/>
          <w:sz w:val="28"/>
          <w:szCs w:val="28"/>
          <w:lang w:val="zh-CN" w:bidi="ar-JO"/>
        </w:rPr>
        <w:t>了</w:t>
      </w:r>
      <w:r w:rsidRPr="00145874">
        <w:rPr>
          <w:rFonts w:ascii="SimSun" w:cs="SimSun" w:hint="eastAsia"/>
          <w:kern w:val="28"/>
          <w:sz w:val="28"/>
          <w:szCs w:val="28"/>
          <w:lang w:val="zh-CN" w:bidi="ar-JO"/>
        </w:rPr>
        <w:t>。”</w:t>
      </w:r>
      <w:r>
        <w:rPr>
          <w:rFonts w:ascii="SimSun" w:hAnsi="SimSun" w:cs="Traditional Arabic" w:hint="eastAsia"/>
          <w:b/>
          <w:bCs/>
          <w:color w:val="008000"/>
          <w:kern w:val="28"/>
          <w:sz w:val="28"/>
          <w:szCs w:val="28"/>
          <w:lang w:val="en-GB"/>
        </w:rPr>
        <w:t>使者</w:t>
      </w:r>
      <w:r w:rsidRPr="001807E2">
        <w:rPr>
          <w:rFonts w:ascii="SimSun" w:hAnsi="SimSun" w:cs="Traditional Arabic" w:hint="eastAsia"/>
          <w:b/>
          <w:bCs/>
          <w:color w:val="008000"/>
          <w:kern w:val="28"/>
          <w:sz w:val="28"/>
          <w:szCs w:val="28"/>
          <w:lang w:val="en-GB"/>
        </w:rPr>
        <w:t>说：</w:t>
      </w:r>
      <w:r>
        <w:rPr>
          <w:rFonts w:ascii="SimSun" w:hAnsi="SimSun" w:cs="Traditional Arabic" w:hint="eastAsia"/>
          <w:b/>
          <w:bCs/>
          <w:color w:val="008000"/>
          <w:kern w:val="28"/>
          <w:sz w:val="28"/>
          <w:szCs w:val="28"/>
          <w:lang w:val="en-GB"/>
        </w:rPr>
        <w:t>“</w:t>
      </w:r>
      <w:r w:rsidRPr="001807E2">
        <w:rPr>
          <w:rFonts w:ascii="SimSun" w:hAnsi="SimSun" w:cs="Traditional Arabic" w:hint="eastAsia"/>
          <w:b/>
          <w:bCs/>
          <w:color w:val="008000"/>
          <w:kern w:val="28"/>
          <w:sz w:val="28"/>
          <w:szCs w:val="28"/>
          <w:lang w:val="en-GB"/>
        </w:rPr>
        <w:t>我带有献牲，</w:t>
      </w:r>
      <w:r w:rsidRPr="006D564F">
        <w:rPr>
          <w:rFonts w:ascii="SimSun" w:hAnsi="SimSun" w:cs="Traditional Arabic" w:hint="eastAsia"/>
          <w:b/>
          <w:bCs/>
          <w:color w:val="008000"/>
          <w:kern w:val="28"/>
          <w:sz w:val="28"/>
          <w:szCs w:val="28"/>
          <w:lang w:val="en-GB"/>
        </w:rPr>
        <w:t>你也不能</w:t>
      </w:r>
      <w:r w:rsidRPr="001807E2">
        <w:rPr>
          <w:rFonts w:ascii="SimSun" w:hAnsi="SimSun" w:cs="Traditional Arabic" w:hint="eastAsia"/>
          <w:b/>
          <w:bCs/>
          <w:color w:val="008000"/>
          <w:kern w:val="28"/>
          <w:sz w:val="28"/>
          <w:szCs w:val="28"/>
          <w:lang w:val="en-GB"/>
        </w:rPr>
        <w:t>开戒。”</w:t>
      </w:r>
      <w:r>
        <w:rPr>
          <w:rFonts w:ascii="SimSun" w:cs="SimSun" w:hint="eastAsia"/>
          <w:kern w:val="28"/>
          <w:sz w:val="28"/>
          <w:szCs w:val="28"/>
          <w:lang w:val="zh-CN" w:bidi="ar-JO"/>
        </w:rPr>
        <w:t>他（传述人）说：“阿里从也门带来的和先知</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447"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47" inset="0,0,0,0">
              <w:txbxContent>
                <w:p w:rsidR="00B8220E" w:rsidRPr="00D92558" w:rsidRDefault="00B8220E" w:rsidP="00B8220E">
                  <w:pPr>
                    <w:spacing w:line="120" w:lineRule="exact"/>
                    <w:jc w:val="center"/>
                    <w:rPr>
                      <w:rFonts w:ascii="SimSun" w:hAnsi="SimSun" w:cs="Arial"/>
                      <w:kern w:val="24"/>
                      <w:sz w:val="8"/>
                      <w:szCs w:val="8"/>
                    </w:rPr>
                  </w:pPr>
                  <w:r w:rsidRPr="00D92558">
                    <w:rPr>
                      <w:rFonts w:ascii="SimSun" w:hAnsi="SimSun" w:cs="Arial" w:hint="eastAsia"/>
                      <w:kern w:val="24"/>
                      <w:sz w:val="8"/>
                      <w:szCs w:val="8"/>
                    </w:rPr>
                    <w:t>愿主赐福之</w:t>
                  </w:r>
                </w:p>
                <w:p w:rsidR="00B8220E" w:rsidRPr="00D92558" w:rsidRDefault="00B8220E" w:rsidP="00B8220E">
                  <w:pPr>
                    <w:spacing w:line="120" w:lineRule="exact"/>
                    <w:jc w:val="center"/>
                    <w:rPr>
                      <w:rFonts w:ascii="SimSun" w:hAnsi="SimSun" w:cs="Arial"/>
                      <w:kern w:val="24"/>
                      <w:sz w:val="8"/>
                      <w:szCs w:val="8"/>
                    </w:rPr>
                  </w:pPr>
                  <w:r w:rsidRPr="00D92558">
                    <w:rPr>
                      <w:rFonts w:ascii="SimSun" w:hAnsi="SimSun" w:cs="Arial" w:hint="eastAsia"/>
                      <w:kern w:val="24"/>
                      <w:sz w:val="8"/>
                      <w:szCs w:val="8"/>
                    </w:rPr>
                    <w:t>并使其平安</w:t>
                  </w:r>
                </w:p>
              </w:txbxContent>
            </v:textbox>
            <w10:wrap anchorx="page"/>
            <w10:anchorlock/>
          </v:shape>
        </w:pict>
      </w:r>
      <w:r w:rsidRPr="006A0C17">
        <w:rPr>
          <w:rFonts w:ascii="SimSun" w:cs="SimSun" w:hint="eastAsia"/>
          <w:kern w:val="28"/>
          <w:sz w:val="28"/>
          <w:szCs w:val="28"/>
          <w:lang w:val="zh-CN" w:bidi="ar-JO"/>
        </w:rPr>
        <w:t>所带来的献牲品共有一百</w:t>
      </w:r>
      <w:r>
        <w:rPr>
          <w:rFonts w:ascii="SimSun" w:cs="SimSun" w:hint="eastAsia"/>
          <w:kern w:val="28"/>
          <w:sz w:val="28"/>
          <w:szCs w:val="28"/>
          <w:lang w:val="zh-CN" w:bidi="ar-JO"/>
        </w:rPr>
        <w:t>峰。”</w:t>
      </w:r>
      <w:r w:rsidRPr="006A0C17">
        <w:rPr>
          <w:rFonts w:ascii="SimSun" w:cs="SimSun" w:hint="eastAsia"/>
          <w:kern w:val="28"/>
          <w:sz w:val="28"/>
          <w:szCs w:val="28"/>
          <w:lang w:val="zh-CN" w:bidi="ar-JO"/>
        </w:rPr>
        <w:t>又说：“除了</w:t>
      </w:r>
      <w:r>
        <w:rPr>
          <w:rFonts w:ascii="SimSun" w:cs="SimSun" w:hint="eastAsia"/>
          <w:kern w:val="28"/>
          <w:sz w:val="28"/>
          <w:szCs w:val="28"/>
          <w:lang w:val="zh-CN" w:bidi="ar-JO"/>
        </w:rPr>
        <w:t>先知</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446"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46" inset="0,0,0,0">
              <w:txbxContent>
                <w:p w:rsidR="00B8220E" w:rsidRPr="00D92558" w:rsidRDefault="00B8220E" w:rsidP="00B8220E">
                  <w:pPr>
                    <w:spacing w:line="120" w:lineRule="exact"/>
                    <w:jc w:val="center"/>
                    <w:rPr>
                      <w:rFonts w:ascii="SimSun" w:hAnsi="SimSun" w:cs="Arial"/>
                      <w:kern w:val="24"/>
                      <w:sz w:val="8"/>
                      <w:szCs w:val="8"/>
                    </w:rPr>
                  </w:pPr>
                  <w:r w:rsidRPr="00D92558">
                    <w:rPr>
                      <w:rFonts w:ascii="SimSun" w:hAnsi="SimSun" w:cs="Arial" w:hint="eastAsia"/>
                      <w:kern w:val="24"/>
                      <w:sz w:val="8"/>
                      <w:szCs w:val="8"/>
                    </w:rPr>
                    <w:t>愿主赐福之</w:t>
                  </w:r>
                </w:p>
                <w:p w:rsidR="00B8220E" w:rsidRPr="00D92558" w:rsidRDefault="00B8220E" w:rsidP="00B8220E">
                  <w:pPr>
                    <w:spacing w:line="120" w:lineRule="exact"/>
                    <w:jc w:val="center"/>
                    <w:rPr>
                      <w:rFonts w:ascii="SimSun" w:hAnsi="SimSun" w:cs="Arial"/>
                      <w:kern w:val="24"/>
                      <w:sz w:val="8"/>
                      <w:szCs w:val="8"/>
                    </w:rPr>
                  </w:pPr>
                  <w:r w:rsidRPr="00D92558">
                    <w:rPr>
                      <w:rFonts w:ascii="SimSun" w:hAnsi="SimSun" w:cs="Arial" w:hint="eastAsia"/>
                      <w:kern w:val="24"/>
                      <w:sz w:val="8"/>
                      <w:szCs w:val="8"/>
                    </w:rPr>
                    <w:t>并使其平安</w:t>
                  </w:r>
                </w:p>
              </w:txbxContent>
            </v:textbox>
            <w10:wrap anchorx="page"/>
            <w10:anchorlock/>
          </v:shape>
        </w:pict>
      </w:r>
      <w:r w:rsidRPr="006A0C17">
        <w:rPr>
          <w:rFonts w:ascii="SimSun" w:cs="SimSun" w:hint="eastAsia"/>
          <w:kern w:val="28"/>
          <w:sz w:val="28"/>
          <w:szCs w:val="28"/>
          <w:lang w:val="zh-CN" w:bidi="ar-JO"/>
        </w:rPr>
        <w:t>和带有献牲者没有开戒外，其他的人都开了戒，理了发。到了伊历十二月八号，人们都来到米那，为正朝高念应召词，</w:t>
      </w:r>
      <w:r>
        <w:rPr>
          <w:rFonts w:ascii="SimSun" w:hAnsi="SimSun" w:cs="Traditional Arabic" w:hint="eastAsia"/>
          <w:b/>
          <w:bCs/>
          <w:color w:val="008000"/>
          <w:kern w:val="28"/>
          <w:sz w:val="28"/>
          <w:szCs w:val="28"/>
          <w:lang w:val="en-GB"/>
        </w:rPr>
        <w:t>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445"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45" inset="0,0,0,0">
              <w:txbxContent>
                <w:p w:rsidR="00B8220E" w:rsidRPr="008B708C" w:rsidRDefault="00B8220E" w:rsidP="00B8220E">
                  <w:pPr>
                    <w:spacing w:line="120" w:lineRule="exact"/>
                    <w:jc w:val="center"/>
                    <w:rPr>
                      <w:rFonts w:ascii="SimSun" w:hAnsi="SimSun" w:cs="Arial"/>
                      <w:b/>
                      <w:bCs/>
                      <w:color w:val="008000"/>
                      <w:kern w:val="24"/>
                      <w:sz w:val="8"/>
                      <w:szCs w:val="8"/>
                    </w:rPr>
                  </w:pPr>
                  <w:r w:rsidRPr="008B708C">
                    <w:rPr>
                      <w:rFonts w:ascii="SimSun" w:hAnsi="SimSun" w:cs="Arial" w:hint="eastAsia"/>
                      <w:b/>
                      <w:bCs/>
                      <w:color w:val="008000"/>
                      <w:kern w:val="24"/>
                      <w:sz w:val="8"/>
                      <w:szCs w:val="8"/>
                    </w:rPr>
                    <w:t>愿主赐福之</w:t>
                  </w:r>
                </w:p>
                <w:p w:rsidR="00B8220E" w:rsidRPr="008B708C" w:rsidRDefault="00B8220E" w:rsidP="00B8220E">
                  <w:pPr>
                    <w:spacing w:line="120" w:lineRule="exact"/>
                    <w:jc w:val="center"/>
                    <w:rPr>
                      <w:rFonts w:ascii="SimSun" w:hAnsi="SimSun" w:cs="Arial"/>
                      <w:b/>
                      <w:bCs/>
                      <w:color w:val="008000"/>
                      <w:kern w:val="24"/>
                      <w:sz w:val="8"/>
                      <w:szCs w:val="8"/>
                    </w:rPr>
                  </w:pPr>
                  <w:r w:rsidRPr="008B708C">
                    <w:rPr>
                      <w:rFonts w:ascii="SimSun" w:hAnsi="SimSun" w:cs="Arial" w:hint="eastAsia"/>
                      <w:b/>
                      <w:bCs/>
                      <w:color w:val="008000"/>
                      <w:kern w:val="24"/>
                      <w:sz w:val="8"/>
                      <w:szCs w:val="8"/>
                    </w:rPr>
                    <w:t>并使其平安</w:t>
                  </w:r>
                </w:p>
              </w:txbxContent>
            </v:textbox>
            <w10:wrap anchorx="page"/>
            <w10:anchorlock/>
          </v:shape>
        </w:pict>
      </w:r>
      <w:r w:rsidRPr="001807E2">
        <w:rPr>
          <w:rFonts w:ascii="SimSun" w:hAnsi="SimSun" w:cs="Traditional Arabic" w:hint="eastAsia"/>
          <w:b/>
          <w:bCs/>
          <w:color w:val="008000"/>
          <w:kern w:val="28"/>
          <w:sz w:val="28"/>
          <w:szCs w:val="28"/>
          <w:lang w:val="en-GB"/>
        </w:rPr>
        <w:t>骑着骆驼来到米那</w:t>
      </w:r>
      <w:r>
        <w:rPr>
          <w:rFonts w:ascii="SimSun" w:hAnsi="SimSun" w:cs="Traditional Arabic" w:hint="eastAsia"/>
          <w:b/>
          <w:bCs/>
          <w:color w:val="008000"/>
          <w:kern w:val="28"/>
          <w:sz w:val="28"/>
          <w:szCs w:val="28"/>
          <w:lang w:val="en-GB"/>
        </w:rPr>
        <w:t>，</w:t>
      </w:r>
      <w:r w:rsidRPr="001807E2">
        <w:rPr>
          <w:rFonts w:ascii="SimSun" w:hAnsi="SimSun" w:cs="Traditional Arabic" w:hint="eastAsia"/>
          <w:b/>
          <w:bCs/>
          <w:color w:val="008000"/>
          <w:kern w:val="28"/>
          <w:sz w:val="28"/>
          <w:szCs w:val="28"/>
          <w:lang w:val="en-GB"/>
        </w:rPr>
        <w:t>他在米那礼了晌礼拜，晡礼拜，昏礼拜，宵礼拜和晨礼拜，然后他停留了一会，直</w:t>
      </w:r>
      <w:r>
        <w:rPr>
          <w:rFonts w:ascii="SimSun" w:hAnsi="SimSun" w:cs="Traditional Arabic" w:hint="eastAsia"/>
          <w:b/>
          <w:bCs/>
          <w:color w:val="008000"/>
          <w:kern w:val="28"/>
          <w:sz w:val="28"/>
          <w:szCs w:val="28"/>
          <w:lang w:val="en-GB"/>
        </w:rPr>
        <w:t>到</w:t>
      </w:r>
      <w:r w:rsidRPr="001807E2">
        <w:rPr>
          <w:rFonts w:ascii="SimSun" w:hAnsi="SimSun" w:cs="Traditional Arabic" w:hint="eastAsia"/>
          <w:b/>
          <w:bCs/>
          <w:color w:val="008000"/>
          <w:kern w:val="28"/>
          <w:sz w:val="28"/>
          <w:szCs w:val="28"/>
          <w:lang w:val="en-GB"/>
        </w:rPr>
        <w:t>太阳升起，他让人们为他在奈米尔</w:t>
      </w:r>
      <w:r w:rsidRPr="001807E2">
        <w:rPr>
          <w:rStyle w:val="a9"/>
          <w:rFonts w:ascii="SimSun" w:hAnsi="SimSun"/>
          <w:b/>
          <w:bCs/>
          <w:color w:val="008000"/>
          <w:kern w:val="28"/>
          <w:sz w:val="28"/>
          <w:szCs w:val="28"/>
          <w:lang w:val="en-GB"/>
        </w:rPr>
        <w:footnoteReference w:id="480"/>
      </w:r>
      <w:r w:rsidRPr="001807E2">
        <w:rPr>
          <w:rFonts w:ascii="SimSun" w:hAnsi="SimSun" w:cs="Traditional Arabic" w:hint="eastAsia"/>
          <w:b/>
          <w:bCs/>
          <w:color w:val="008000"/>
          <w:kern w:val="28"/>
          <w:sz w:val="28"/>
          <w:szCs w:val="28"/>
          <w:lang w:val="en-GB"/>
        </w:rPr>
        <w:t>搭起了毛质的帐篷，主的使者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444"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44" inset="0,0,0,0">
              <w:txbxContent>
                <w:p w:rsidR="00B8220E" w:rsidRPr="008B708C" w:rsidRDefault="00B8220E" w:rsidP="00B8220E">
                  <w:pPr>
                    <w:spacing w:line="120" w:lineRule="exact"/>
                    <w:jc w:val="center"/>
                    <w:rPr>
                      <w:rFonts w:ascii="SimSun" w:hAnsi="SimSun" w:cs="Arial"/>
                      <w:b/>
                      <w:bCs/>
                      <w:color w:val="008000"/>
                      <w:kern w:val="24"/>
                      <w:sz w:val="8"/>
                      <w:szCs w:val="8"/>
                    </w:rPr>
                  </w:pPr>
                  <w:r w:rsidRPr="008B708C">
                    <w:rPr>
                      <w:rFonts w:ascii="SimSun" w:hAnsi="SimSun" w:cs="Arial" w:hint="eastAsia"/>
                      <w:b/>
                      <w:bCs/>
                      <w:color w:val="008000"/>
                      <w:kern w:val="24"/>
                      <w:sz w:val="8"/>
                      <w:szCs w:val="8"/>
                    </w:rPr>
                    <w:t>愿主赐福之</w:t>
                  </w:r>
                </w:p>
                <w:p w:rsidR="00B8220E" w:rsidRPr="008B708C" w:rsidRDefault="00B8220E" w:rsidP="00B8220E">
                  <w:pPr>
                    <w:spacing w:line="120" w:lineRule="exact"/>
                    <w:jc w:val="center"/>
                    <w:rPr>
                      <w:rFonts w:ascii="SimSun" w:hAnsi="SimSun" w:cs="Arial"/>
                      <w:b/>
                      <w:bCs/>
                      <w:color w:val="008000"/>
                      <w:kern w:val="24"/>
                      <w:sz w:val="8"/>
                      <w:szCs w:val="8"/>
                    </w:rPr>
                  </w:pPr>
                  <w:r w:rsidRPr="008B708C">
                    <w:rPr>
                      <w:rFonts w:ascii="SimSun" w:hAnsi="SimSun" w:cs="Arial" w:hint="eastAsia"/>
                      <w:b/>
                      <w:bCs/>
                      <w:color w:val="008000"/>
                      <w:kern w:val="24"/>
                      <w:sz w:val="8"/>
                      <w:szCs w:val="8"/>
                    </w:rPr>
                    <w:t>并使其平安</w:t>
                  </w:r>
                </w:p>
              </w:txbxContent>
            </v:textbox>
            <w10:wrap anchorx="page"/>
            <w10:anchorlock/>
          </v:shape>
        </w:pict>
      </w:r>
      <w:r w:rsidRPr="001807E2">
        <w:rPr>
          <w:rFonts w:ascii="SimSun" w:hAnsi="SimSun" w:cs="Traditional Arabic" w:hint="eastAsia"/>
          <w:b/>
          <w:bCs/>
          <w:color w:val="008000"/>
          <w:kern w:val="28"/>
          <w:sz w:val="28"/>
          <w:szCs w:val="28"/>
          <w:lang w:val="en-GB"/>
        </w:rPr>
        <w:t>走了，古莱什人坚信使者会站在禁标</w:t>
      </w:r>
      <w:r w:rsidRPr="001807E2">
        <w:rPr>
          <w:rStyle w:val="a9"/>
          <w:rFonts w:ascii="SimSun" w:hAnsi="SimSun"/>
          <w:b/>
          <w:bCs/>
          <w:color w:val="008000"/>
          <w:kern w:val="28"/>
          <w:sz w:val="28"/>
          <w:szCs w:val="28"/>
          <w:lang w:val="en-GB"/>
        </w:rPr>
        <w:footnoteReference w:id="481"/>
      </w:r>
      <w:r w:rsidRPr="001807E2">
        <w:rPr>
          <w:rFonts w:ascii="SimSun" w:hAnsi="SimSun" w:cs="Traditional Arabic" w:hint="eastAsia"/>
          <w:b/>
          <w:bCs/>
          <w:color w:val="008000"/>
          <w:kern w:val="28"/>
          <w:sz w:val="28"/>
          <w:szCs w:val="28"/>
          <w:lang w:val="en-GB"/>
        </w:rPr>
        <w:t>跟前，就像古莱什人在蒙昧时代的做法一样，然而主的使者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443"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43" inset="0,0,0,0">
              <w:txbxContent>
                <w:p w:rsidR="00B8220E" w:rsidRPr="008B708C" w:rsidRDefault="00B8220E" w:rsidP="00B8220E">
                  <w:pPr>
                    <w:spacing w:line="120" w:lineRule="exact"/>
                    <w:jc w:val="center"/>
                    <w:rPr>
                      <w:rFonts w:ascii="SimSun" w:hAnsi="SimSun" w:cs="Arial"/>
                      <w:b/>
                      <w:bCs/>
                      <w:color w:val="008000"/>
                      <w:kern w:val="24"/>
                      <w:sz w:val="8"/>
                      <w:szCs w:val="8"/>
                    </w:rPr>
                  </w:pPr>
                  <w:r w:rsidRPr="008B708C">
                    <w:rPr>
                      <w:rFonts w:ascii="SimSun" w:hAnsi="SimSun" w:cs="Arial" w:hint="eastAsia"/>
                      <w:b/>
                      <w:bCs/>
                      <w:color w:val="008000"/>
                      <w:kern w:val="24"/>
                      <w:sz w:val="8"/>
                      <w:szCs w:val="8"/>
                    </w:rPr>
                    <w:t>愿主赐福之</w:t>
                  </w:r>
                </w:p>
                <w:p w:rsidR="00B8220E" w:rsidRPr="008B708C" w:rsidRDefault="00B8220E" w:rsidP="00B8220E">
                  <w:pPr>
                    <w:spacing w:line="120" w:lineRule="exact"/>
                    <w:jc w:val="center"/>
                    <w:rPr>
                      <w:rFonts w:ascii="SimSun" w:hAnsi="SimSun" w:cs="Arial"/>
                      <w:b/>
                      <w:bCs/>
                      <w:color w:val="008000"/>
                      <w:kern w:val="24"/>
                      <w:sz w:val="8"/>
                      <w:szCs w:val="8"/>
                    </w:rPr>
                  </w:pPr>
                  <w:r w:rsidRPr="008B708C">
                    <w:rPr>
                      <w:rFonts w:ascii="SimSun" w:hAnsi="SimSun" w:cs="Arial" w:hint="eastAsia"/>
                      <w:b/>
                      <w:bCs/>
                      <w:color w:val="008000"/>
                      <w:kern w:val="24"/>
                      <w:sz w:val="8"/>
                      <w:szCs w:val="8"/>
                    </w:rPr>
                    <w:t>并使其平安</w:t>
                  </w:r>
                </w:p>
              </w:txbxContent>
            </v:textbox>
            <w10:wrap anchorx="page"/>
            <w10:anchorlock/>
          </v:shape>
        </w:pict>
      </w:r>
      <w:r w:rsidRPr="001807E2">
        <w:rPr>
          <w:rFonts w:ascii="SimSun" w:hAnsi="SimSun" w:cs="Traditional Arabic" w:hint="eastAsia"/>
          <w:b/>
          <w:bCs/>
          <w:color w:val="008000"/>
          <w:kern w:val="28"/>
          <w:sz w:val="28"/>
          <w:szCs w:val="28"/>
          <w:lang w:val="en-GB"/>
        </w:rPr>
        <w:t>越过了它，直至来到阿拉法特，他看见人们在奈米尔已经为他搭起了帐篷，他</w:t>
      </w:r>
      <w:r>
        <w:rPr>
          <w:rFonts w:ascii="SimSun" w:hAnsi="SimSun" w:cs="Traditional Arabic" w:hint="eastAsia"/>
          <w:b/>
          <w:bCs/>
          <w:color w:val="008000"/>
          <w:kern w:val="28"/>
          <w:sz w:val="28"/>
          <w:szCs w:val="28"/>
          <w:lang w:val="en-GB"/>
        </w:rPr>
        <w:t>就</w:t>
      </w:r>
      <w:r w:rsidRPr="001807E2">
        <w:rPr>
          <w:rFonts w:ascii="SimSun" w:hAnsi="SimSun" w:cs="Traditional Arabic" w:hint="eastAsia"/>
          <w:b/>
          <w:bCs/>
          <w:color w:val="008000"/>
          <w:kern w:val="28"/>
          <w:sz w:val="28"/>
          <w:szCs w:val="28"/>
          <w:lang w:val="en-GB"/>
        </w:rPr>
        <w:t>进了帐篷。</w:t>
      </w:r>
      <w:r>
        <w:rPr>
          <w:rFonts w:ascii="SimSun" w:hAnsi="SimSun" w:cs="Traditional Arabic" w:hint="eastAsia"/>
          <w:b/>
          <w:bCs/>
          <w:color w:val="008000"/>
          <w:kern w:val="28"/>
          <w:sz w:val="28"/>
          <w:szCs w:val="28"/>
          <w:lang w:val="en-GB"/>
        </w:rPr>
        <w:t>当</w:t>
      </w:r>
      <w:r w:rsidRPr="001807E2">
        <w:rPr>
          <w:rFonts w:ascii="SimSun" w:hAnsi="SimSun" w:cs="Traditional Arabic" w:hint="eastAsia"/>
          <w:b/>
          <w:bCs/>
          <w:color w:val="008000"/>
          <w:kern w:val="28"/>
          <w:sz w:val="28"/>
          <w:szCs w:val="28"/>
          <w:lang w:val="en-GB"/>
        </w:rPr>
        <w:t>太阳偏西</w:t>
      </w:r>
      <w:r>
        <w:rPr>
          <w:rFonts w:ascii="SimSun" w:hAnsi="SimSun" w:cs="Traditional Arabic" w:hint="eastAsia"/>
          <w:b/>
          <w:bCs/>
          <w:color w:val="008000"/>
          <w:kern w:val="28"/>
          <w:sz w:val="28"/>
          <w:szCs w:val="28"/>
          <w:lang w:val="en-GB"/>
        </w:rPr>
        <w:t>之后</w:t>
      </w:r>
      <w:r w:rsidRPr="001807E2">
        <w:rPr>
          <w:rFonts w:ascii="SimSun" w:hAnsi="SimSun" w:cs="Traditional Arabic" w:hint="eastAsia"/>
          <w:b/>
          <w:bCs/>
          <w:color w:val="008000"/>
          <w:kern w:val="28"/>
          <w:sz w:val="28"/>
          <w:szCs w:val="28"/>
          <w:lang w:val="en-GB"/>
        </w:rPr>
        <w:t>，他让人为他拉来</w:t>
      </w:r>
      <w:r>
        <w:rPr>
          <w:rFonts w:ascii="SimSun" w:hAnsi="SimSun" w:cs="Traditional Arabic" w:hint="eastAsia"/>
          <w:b/>
          <w:bCs/>
          <w:color w:val="008000"/>
          <w:kern w:val="28"/>
          <w:sz w:val="28"/>
          <w:szCs w:val="28"/>
          <w:lang w:val="en-GB"/>
        </w:rPr>
        <w:t>盖素瓦依</w:t>
      </w:r>
      <w:r w:rsidRPr="001807E2">
        <w:rPr>
          <w:rFonts w:ascii="SimSun" w:hAnsi="SimSun" w:hint="eastAsia"/>
          <w:b/>
          <w:bCs/>
          <w:snapToGrid w:val="0"/>
          <w:color w:val="008000"/>
          <w:kern w:val="28"/>
          <w:sz w:val="28"/>
          <w:szCs w:val="28"/>
        </w:rPr>
        <w:t>驼，乘骑来到平川腹地。</w:t>
      </w:r>
      <w:r w:rsidRPr="001807E2">
        <w:rPr>
          <w:rFonts w:ascii="SimSun" w:hAnsi="SimSun" w:cs="Traditional Arabic" w:hint="eastAsia"/>
          <w:b/>
          <w:bCs/>
          <w:color w:val="008000"/>
          <w:kern w:val="28"/>
          <w:sz w:val="28"/>
          <w:szCs w:val="28"/>
          <w:lang w:val="en-GB"/>
        </w:rPr>
        <w:t>”</w:t>
      </w:r>
    </w:p>
    <w:p w:rsidR="00B8220E" w:rsidRPr="001807E2" w:rsidRDefault="00B8220E" w:rsidP="00B8220E">
      <w:pPr>
        <w:pStyle w:val="af0"/>
        <w:widowControl w:val="0"/>
        <w:tabs>
          <w:tab w:val="num" w:pos="0"/>
        </w:tabs>
        <w:spacing w:after="0" w:line="240" w:lineRule="auto"/>
        <w:ind w:left="0" w:firstLineChars="200" w:firstLine="602"/>
        <w:jc w:val="both"/>
        <w:rPr>
          <w:rFonts w:ascii="SimSun" w:hAnsi="SimSun" w:cs="KFGQPC Uthman Taha Naskh"/>
          <w:b/>
          <w:bCs/>
          <w:color w:val="008000"/>
          <w:kern w:val="28"/>
          <w:sz w:val="30"/>
          <w:szCs w:val="30"/>
          <w:lang w:val="en-GB"/>
        </w:rPr>
      </w:pPr>
      <w:r w:rsidRPr="001807E2">
        <w:rPr>
          <w:rFonts w:ascii="SimSun" w:hAnsi="SimSun" w:cs="KFGQPC Uthman Taha Naskh"/>
          <w:b/>
          <w:bCs/>
          <w:color w:val="008000"/>
          <w:kern w:val="28"/>
          <w:sz w:val="30"/>
          <w:szCs w:val="30"/>
          <w:rtl/>
          <w:lang w:bidi="ar-EG"/>
        </w:rPr>
        <w:t>فَخَطَبَ النَّاسَ</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وَقَالَ</w:t>
      </w:r>
      <w:r w:rsidRPr="001807E2">
        <w:rPr>
          <w:rFonts w:ascii="SimSun" w:hAnsi="SimSun" w:cs="KFGQPC Uthman Taha Naskh" w:hint="cs"/>
          <w:b/>
          <w:bCs/>
          <w:color w:val="008000"/>
          <w:kern w:val="28"/>
          <w:sz w:val="30"/>
          <w:szCs w:val="30"/>
          <w:rtl/>
          <w:lang w:bidi="ar-EG"/>
        </w:rPr>
        <w:t xml:space="preserve">: </w:t>
      </w:r>
      <w:r w:rsidRPr="001807E2">
        <w:rPr>
          <w:rFonts w:ascii="SimSun" w:hAnsi="SimSun" w:cs="KFGQPC Uthman Taha Naskh"/>
          <w:b/>
          <w:bCs/>
          <w:color w:val="008000"/>
          <w:kern w:val="28"/>
          <w:sz w:val="30"/>
          <w:szCs w:val="30"/>
          <w:rtl/>
          <w:lang w:bidi="ar-EG"/>
        </w:rPr>
        <w:t>«إِنَّ دِمَاءَكُمْ وَأَمْوَالَكُمْ حَرَامٌ عَلَيْكُمْ</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كَحُرْمَةِ يَوْمِكُمْ هَذَا</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فِي شَهْرِكُمْ هَذَا</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فِي بَلَدِكُمْ هَذَا</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أَلَا كُلُّ شَيْءٍ مِنْ أَمْرِ الْ</w:t>
      </w:r>
      <w:r w:rsidRPr="001807E2">
        <w:rPr>
          <w:rFonts w:ascii="SimSun" w:hAnsi="SimSun" w:cs="KFGQPC Uthman Taha Naskh" w:hint="cs"/>
          <w:b/>
          <w:bCs/>
          <w:color w:val="008000"/>
          <w:kern w:val="28"/>
          <w:sz w:val="30"/>
          <w:szCs w:val="30"/>
          <w:rtl/>
          <w:lang w:bidi="ar-EG"/>
        </w:rPr>
        <w:t>ـ</w:t>
      </w:r>
      <w:r w:rsidRPr="001807E2">
        <w:rPr>
          <w:rFonts w:ascii="SimSun" w:hAnsi="SimSun" w:cs="KFGQPC Uthman Taha Naskh"/>
          <w:b/>
          <w:bCs/>
          <w:color w:val="008000"/>
          <w:kern w:val="28"/>
          <w:sz w:val="30"/>
          <w:szCs w:val="30"/>
          <w:rtl/>
          <w:lang w:bidi="ar-EG"/>
        </w:rPr>
        <w:t>جَاهِلِيَّةِ تَ</w:t>
      </w:r>
      <w:r w:rsidRPr="001807E2">
        <w:rPr>
          <w:rFonts w:ascii="SimSun" w:hAnsi="SimSun" w:cs="KFGQPC Uthman Taha Naskh" w:hint="cs"/>
          <w:b/>
          <w:bCs/>
          <w:color w:val="008000"/>
          <w:kern w:val="28"/>
          <w:sz w:val="30"/>
          <w:szCs w:val="30"/>
          <w:rtl/>
          <w:lang w:bidi="ar-EG"/>
        </w:rPr>
        <w:t>ـ</w:t>
      </w:r>
      <w:r w:rsidRPr="001807E2">
        <w:rPr>
          <w:rFonts w:ascii="SimSun" w:hAnsi="SimSun" w:cs="KFGQPC Uthman Taha Naskh"/>
          <w:b/>
          <w:bCs/>
          <w:color w:val="008000"/>
          <w:kern w:val="28"/>
          <w:sz w:val="30"/>
          <w:szCs w:val="30"/>
          <w:rtl/>
          <w:lang w:bidi="ar-EG"/>
        </w:rPr>
        <w:t>حْتَ قَدَمَيَّ مَوْضُوعٌ</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وَدِمَاءُ الْ</w:t>
      </w:r>
      <w:r w:rsidRPr="001807E2">
        <w:rPr>
          <w:rFonts w:ascii="SimSun" w:hAnsi="SimSun" w:cs="KFGQPC Uthman Taha Naskh" w:hint="cs"/>
          <w:b/>
          <w:bCs/>
          <w:color w:val="008000"/>
          <w:kern w:val="28"/>
          <w:sz w:val="30"/>
          <w:szCs w:val="30"/>
          <w:rtl/>
          <w:lang w:bidi="ar-EG"/>
        </w:rPr>
        <w:t>ـ</w:t>
      </w:r>
      <w:r w:rsidRPr="001807E2">
        <w:rPr>
          <w:rFonts w:ascii="SimSun" w:hAnsi="SimSun" w:cs="KFGQPC Uthman Taha Naskh"/>
          <w:b/>
          <w:bCs/>
          <w:color w:val="008000"/>
          <w:kern w:val="28"/>
          <w:sz w:val="30"/>
          <w:szCs w:val="30"/>
          <w:rtl/>
          <w:lang w:bidi="ar-EG"/>
        </w:rPr>
        <w:t>جَاهِلِيَّةِ مَوْضُوعَةٌ</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وَإِنَّ أَوَّلَ دَمٍ أَضَعُ مِنْ دِمَائِنَا دَمُ ابْنِ رَبِيعَةَ بْنِ الْحَارِثِ</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كَانَ مُسْتَرْضِعًا فِي بَنِي سَعْدٍ</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فَقَتَلَتْهُ هُذَيْلٌ</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وَرِبَا الْ</w:t>
      </w:r>
      <w:r w:rsidRPr="001807E2">
        <w:rPr>
          <w:rFonts w:ascii="SimSun" w:hAnsi="SimSun" w:cs="KFGQPC Uthman Taha Naskh" w:hint="cs"/>
          <w:b/>
          <w:bCs/>
          <w:color w:val="008000"/>
          <w:kern w:val="28"/>
          <w:sz w:val="30"/>
          <w:szCs w:val="30"/>
          <w:rtl/>
          <w:lang w:bidi="ar-EG"/>
        </w:rPr>
        <w:t>ـ</w:t>
      </w:r>
      <w:r w:rsidRPr="001807E2">
        <w:rPr>
          <w:rFonts w:ascii="SimSun" w:hAnsi="SimSun" w:cs="KFGQPC Uthman Taha Naskh"/>
          <w:b/>
          <w:bCs/>
          <w:color w:val="008000"/>
          <w:kern w:val="28"/>
          <w:sz w:val="30"/>
          <w:szCs w:val="30"/>
          <w:rtl/>
          <w:lang w:bidi="ar-EG"/>
        </w:rPr>
        <w:t>جَاهِلِيَّةِ مَوْضُوعٌ</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وَأَوَّلُ رِبًا أَضَعُ رِبَانَا رِبَا عَبَّاسِ بْنِ عَبْدِ الْمُطَّلِبِ</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فَإِنَّهُ مَوْضُوعٌ كُلُّهُ</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فَاتَّقُوا اللهَ  فِي النِّسَاءِ</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فَإِنَّكُمْ أَخَذْتُ</w:t>
      </w:r>
      <w:r w:rsidRPr="001807E2">
        <w:rPr>
          <w:rFonts w:ascii="SimSun" w:hAnsi="SimSun" w:cs="KFGQPC Uthman Taha Naskh" w:hint="cs"/>
          <w:b/>
          <w:bCs/>
          <w:color w:val="008000"/>
          <w:kern w:val="28"/>
          <w:sz w:val="30"/>
          <w:szCs w:val="30"/>
          <w:rtl/>
          <w:lang w:bidi="ar-EG"/>
        </w:rPr>
        <w:t>ـ</w:t>
      </w:r>
      <w:r w:rsidRPr="001807E2">
        <w:rPr>
          <w:rFonts w:ascii="SimSun" w:hAnsi="SimSun" w:cs="KFGQPC Uthman Taha Naskh"/>
          <w:b/>
          <w:bCs/>
          <w:color w:val="008000"/>
          <w:kern w:val="28"/>
          <w:sz w:val="30"/>
          <w:szCs w:val="30"/>
          <w:rtl/>
          <w:lang w:bidi="ar-EG"/>
        </w:rPr>
        <w:t>مُوهُنَّ بِأَمَانِ الل</w:t>
      </w:r>
      <w:r w:rsidRPr="001807E2">
        <w:rPr>
          <w:rFonts w:ascii="SimSun" w:hAnsi="SimSun" w:cs="KFGQPC Uthman Taha Naskh" w:hint="cs"/>
          <w:b/>
          <w:bCs/>
          <w:color w:val="008000"/>
          <w:kern w:val="28"/>
          <w:sz w:val="30"/>
          <w:szCs w:val="30"/>
          <w:rtl/>
          <w:lang w:bidi="ar-EG"/>
        </w:rPr>
        <w:t xml:space="preserve">ه، </w:t>
      </w:r>
      <w:r w:rsidRPr="001807E2">
        <w:rPr>
          <w:rFonts w:ascii="SimSun" w:hAnsi="SimSun" w:cs="KFGQPC Uthman Taha Naskh"/>
          <w:b/>
          <w:bCs/>
          <w:color w:val="008000"/>
          <w:kern w:val="28"/>
          <w:sz w:val="30"/>
          <w:szCs w:val="30"/>
          <w:rtl/>
          <w:lang w:bidi="ar-EG"/>
        </w:rPr>
        <w:t>وَاسْتَحْلَلْتُمْ فُرُوجَهُنَّ بِكَلِمَةِ الله</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وَلَكُمْ عَلَيْهِنَّ أَنْ لَا يُوطِئْنَ فُرُشَكُمْ أَحَدًا تَكْرَهُونَهُ</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فَإِنْ فَعَلْنَ ذَلِكَ فَاضْرِبُوهُنَّ ضَرْبًا غَيْرَ مُبَرِّحٍ</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وَلَهُنَّ عَلَيْكُمْ رِزْقُهُنَّ وَكِسْوَتُهُنَّ بِالْمَعْرُوفِ</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وَقَدْ تَرَكْتُ فِيكُمْ مَا لَنْ تَضِلُّوا بَعْدَهُ إِنِ اعْتَصَمْتُمْ بِهِ</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كِتَابُ الله</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وَأَنْتُمْ تُسْأَلُونَ عَنِّي</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فَمَا أَنْتُمْ قَائِلُونَ</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قَالُوا</w:t>
      </w:r>
      <w:r w:rsidRPr="001807E2">
        <w:rPr>
          <w:rFonts w:ascii="SimSun" w:hAnsi="SimSun" w:cs="KFGQPC Uthman Taha Naskh" w:hint="cs"/>
          <w:b/>
          <w:bCs/>
          <w:color w:val="008000"/>
          <w:kern w:val="28"/>
          <w:sz w:val="30"/>
          <w:szCs w:val="30"/>
          <w:rtl/>
          <w:lang w:bidi="ar-EG"/>
        </w:rPr>
        <w:t xml:space="preserve">: </w:t>
      </w:r>
      <w:r w:rsidRPr="001807E2">
        <w:rPr>
          <w:rFonts w:ascii="SimSun" w:hAnsi="SimSun" w:cs="KFGQPC Uthman Taha Naskh"/>
          <w:b/>
          <w:bCs/>
          <w:color w:val="008000"/>
          <w:kern w:val="28"/>
          <w:sz w:val="30"/>
          <w:szCs w:val="30"/>
          <w:rtl/>
          <w:lang w:bidi="ar-EG"/>
        </w:rPr>
        <w:t>نَشْهَدُ أَنَّكَ قَدْ بَلَّغْتَ</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وَأَدَّيْتَ وَنَصَحْتَ</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فَقَالَ بِإِصْبَعِهِ السَّبَّابَةِ يَرْفَعُهَا إِلَى السَّمَاءِ وَ</w:t>
      </w:r>
      <w:r w:rsidRPr="00B63D35">
        <w:rPr>
          <w:rFonts w:ascii="SimSun" w:hAnsi="SimSun" w:cs="KFGQPC Uthman Taha Naskh"/>
          <w:b/>
          <w:bCs/>
          <w:color w:val="008000"/>
          <w:kern w:val="28"/>
          <w:sz w:val="30"/>
          <w:szCs w:val="30"/>
          <w:rtl/>
          <w:lang w:bidi="ar-EG"/>
        </w:rPr>
        <w:t xml:space="preserve">يَنْكُتُهَا </w:t>
      </w:r>
      <w:r w:rsidRPr="001807E2">
        <w:rPr>
          <w:rFonts w:ascii="SimSun" w:hAnsi="SimSun" w:cs="KFGQPC Uthman Taha Naskh"/>
          <w:b/>
          <w:bCs/>
          <w:color w:val="008000"/>
          <w:kern w:val="28"/>
          <w:sz w:val="30"/>
          <w:szCs w:val="30"/>
          <w:rtl/>
          <w:lang w:bidi="ar-EG"/>
        </w:rPr>
        <w:t>إِلَى النَّاسِ</w:t>
      </w:r>
      <w:r w:rsidRPr="001807E2">
        <w:rPr>
          <w:rFonts w:ascii="SimSun" w:hAnsi="SimSun" w:cs="KFGQPC Uthman Taha Naskh" w:hint="cs"/>
          <w:b/>
          <w:bCs/>
          <w:color w:val="008000"/>
          <w:kern w:val="28"/>
          <w:sz w:val="30"/>
          <w:szCs w:val="30"/>
          <w:rtl/>
          <w:lang w:bidi="ar-EG"/>
        </w:rPr>
        <w:t xml:space="preserve">: </w:t>
      </w:r>
      <w:r w:rsidRPr="001807E2">
        <w:rPr>
          <w:rFonts w:ascii="SimSun" w:hAnsi="SimSun" w:cs="KFGQPC Uthman Taha Naskh"/>
          <w:b/>
          <w:bCs/>
          <w:color w:val="008000"/>
          <w:kern w:val="28"/>
          <w:sz w:val="30"/>
          <w:szCs w:val="30"/>
          <w:rtl/>
          <w:lang w:bidi="ar-EG"/>
        </w:rPr>
        <w:t>«اللهُمَّ اشْهَدْ</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اللهُمَّ اشْهَدْ ثَلَاثَ مَرَّاتٍ» ثُمَّ أَذَّنَ</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ثُمَّ أَقَامَ</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فَصَلَّى الظُّهْرَ</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ثُمَّ أَقَامَ فَصَلَّى الْعَصْرَ</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وَلَمْ يُصَلِّ بَيْنَهُمَا شَيْئًا</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ثُمَّ رَكِبَ رَسُولُ</w:t>
      </w:r>
      <w:r w:rsidRPr="001807E2">
        <w:rPr>
          <w:rFonts w:ascii="SimSun" w:hAnsi="SimSun" w:cs="KFGQPC Uthman Taha Naskh" w:hint="cs"/>
          <w:b/>
          <w:bCs/>
          <w:color w:val="008000"/>
          <w:kern w:val="28"/>
          <w:sz w:val="30"/>
          <w:szCs w:val="30"/>
          <w:rtl/>
          <w:lang w:bidi="ar-EG"/>
        </w:rPr>
        <w:t xml:space="preserve"> </w:t>
      </w:r>
      <w:r w:rsidRPr="001807E2">
        <w:rPr>
          <w:rFonts w:ascii="SimSun" w:hAnsi="SimSun" w:cs="KFGQPC Uthman Taha Naskh"/>
          <w:b/>
          <w:bCs/>
          <w:color w:val="008000"/>
          <w:kern w:val="28"/>
          <w:sz w:val="30"/>
          <w:szCs w:val="30"/>
          <w:rtl/>
          <w:lang w:bidi="ar-EG"/>
        </w:rPr>
        <w:t>ا</w:t>
      </w:r>
      <w:r w:rsidRPr="001807E2">
        <w:rPr>
          <w:rFonts w:ascii="SimSun" w:hAnsi="SimSun" w:cs="KFGQPC Uthman Taha Naskh" w:hint="cs"/>
          <w:b/>
          <w:bCs/>
          <w:color w:val="008000"/>
          <w:kern w:val="28"/>
          <w:sz w:val="30"/>
          <w:szCs w:val="30"/>
          <w:rtl/>
          <w:lang w:bidi="ar-EG"/>
        </w:rPr>
        <w:t xml:space="preserve">لله </w:t>
      </w:r>
      <w:r w:rsidRPr="001807E2">
        <w:rPr>
          <w:rFonts w:ascii="SimSun" w:hAnsi="SimSun" w:cs="KFGQPC Uthman Taha Naskh"/>
          <w:b/>
          <w:bCs/>
          <w:color w:val="008000"/>
          <w:kern w:val="28"/>
          <w:sz w:val="30"/>
          <w:szCs w:val="30"/>
          <w:rtl/>
          <w:lang w:bidi="ar-EG"/>
        </w:rPr>
        <w:t>ﷺ</w:t>
      </w:r>
      <w:r w:rsidRPr="001807E2">
        <w:rPr>
          <w:rFonts w:ascii="SimSun" w:hAnsi="SimSun" w:cs="KFGQPC Uthman Taha Naskh" w:hint="cs"/>
          <w:b/>
          <w:bCs/>
          <w:color w:val="008000"/>
          <w:kern w:val="28"/>
          <w:sz w:val="30"/>
          <w:szCs w:val="30"/>
          <w:rtl/>
          <w:lang w:bidi="ar-EG"/>
        </w:rPr>
        <w:t xml:space="preserve"> </w:t>
      </w:r>
      <w:r w:rsidRPr="001807E2">
        <w:rPr>
          <w:rFonts w:ascii="SimSun" w:hAnsi="SimSun" w:cs="KFGQPC Uthman Taha Naskh"/>
          <w:b/>
          <w:bCs/>
          <w:color w:val="008000"/>
          <w:kern w:val="28"/>
          <w:sz w:val="30"/>
          <w:szCs w:val="30"/>
          <w:rtl/>
          <w:lang w:bidi="ar-EG"/>
        </w:rPr>
        <w:t>حَتَّى أَتَى الْمَوْقِفَ</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فَجَعَلَ بَطْنَ نَاقَتِهِ الْقَصْوَاءِ إِلَى الصَّخَرَاتِ</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وَجَعَلَ حَبْلَ الْمُشَاةِ بَيْنَ يَدَيْهِ</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وَاسْتَقْبَلَ الْقِبْلَةَ</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فَلَمْ يَزَلْ وَاقِفًا حَتَّى غَرَبَتِ الشَّمْسُ</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w:t>
      </w:r>
      <w:r w:rsidRPr="00B82E6F">
        <w:rPr>
          <w:rFonts w:ascii="SimSun" w:hAnsi="SimSun" w:cs="KFGQPC Uthman Taha Naskh"/>
          <w:b/>
          <w:bCs/>
          <w:color w:val="008000"/>
          <w:kern w:val="28"/>
          <w:sz w:val="30"/>
          <w:szCs w:val="30"/>
          <w:rtl/>
          <w:lang w:bidi="ar-EG"/>
        </w:rPr>
        <w:t>وَذَهَبَتِ الصُّفْرَةُ قَلِيلًا</w:t>
      </w:r>
      <w:r w:rsidRPr="00B82E6F">
        <w:rPr>
          <w:rFonts w:ascii="SimSun" w:hAnsi="SimSun" w:cs="KFGQPC Uthman Taha Naskh" w:hint="cs"/>
          <w:b/>
          <w:bCs/>
          <w:color w:val="008000"/>
          <w:kern w:val="28"/>
          <w:sz w:val="30"/>
          <w:szCs w:val="30"/>
          <w:rtl/>
          <w:lang w:bidi="ar-EG"/>
        </w:rPr>
        <w:t>،</w:t>
      </w:r>
      <w:r w:rsidRPr="00B82E6F">
        <w:rPr>
          <w:rFonts w:ascii="SimSun" w:hAnsi="SimSun" w:cs="KFGQPC Uthman Taha Naskh"/>
          <w:b/>
          <w:bCs/>
          <w:color w:val="008000"/>
          <w:kern w:val="28"/>
          <w:sz w:val="30"/>
          <w:szCs w:val="30"/>
          <w:rtl/>
          <w:lang w:bidi="ar-EG"/>
        </w:rPr>
        <w:t xml:space="preserve"> حَتَّى غَابَ الْقُرْصُ</w:t>
      </w:r>
      <w:r w:rsidRPr="00B82E6F">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وَأَرْدَفَ أُسَامَةَ خَلْفَهُ</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وَدَفَعَ رَسُولُ ا</w:t>
      </w:r>
      <w:r w:rsidRPr="001807E2">
        <w:rPr>
          <w:rFonts w:ascii="SimSun" w:hAnsi="SimSun" w:cs="KFGQPC Uthman Taha Naskh" w:hint="cs"/>
          <w:b/>
          <w:bCs/>
          <w:color w:val="008000"/>
          <w:kern w:val="28"/>
          <w:sz w:val="30"/>
          <w:szCs w:val="30"/>
          <w:rtl/>
          <w:lang w:bidi="ar-EG"/>
        </w:rPr>
        <w:t xml:space="preserve">لله </w:t>
      </w:r>
      <w:r w:rsidRPr="001807E2">
        <w:rPr>
          <w:rFonts w:ascii="SimSun" w:hAnsi="SimSun" w:cs="KFGQPC Uthman Taha Naskh"/>
          <w:b/>
          <w:bCs/>
          <w:color w:val="008000"/>
          <w:kern w:val="28"/>
          <w:sz w:val="30"/>
          <w:szCs w:val="30"/>
          <w:rtl/>
          <w:lang w:bidi="ar-EG"/>
        </w:rPr>
        <w:t>ﷺ</w:t>
      </w:r>
      <w:r w:rsidRPr="001807E2">
        <w:rPr>
          <w:rFonts w:ascii="SimSun" w:hAnsi="SimSun" w:cs="KFGQPC Uthman Taha Naskh" w:hint="cs"/>
          <w:b/>
          <w:bCs/>
          <w:color w:val="008000"/>
          <w:kern w:val="28"/>
          <w:sz w:val="30"/>
          <w:szCs w:val="30"/>
          <w:rtl/>
          <w:lang w:bidi="ar-EG"/>
        </w:rPr>
        <w:t xml:space="preserve"> ، </w:t>
      </w:r>
      <w:r w:rsidRPr="001807E2">
        <w:rPr>
          <w:rFonts w:ascii="SimSun" w:hAnsi="SimSun" w:cs="KFGQPC Uthman Taha Naskh"/>
          <w:b/>
          <w:bCs/>
          <w:color w:val="008000"/>
          <w:kern w:val="28"/>
          <w:sz w:val="30"/>
          <w:szCs w:val="30"/>
          <w:rtl/>
          <w:lang w:bidi="ar-EG"/>
        </w:rPr>
        <w:t>وَقَدْ شَنَقَ لِلْقَصْوَاءِ الزِّمَامَ</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w:t>
      </w:r>
      <w:r w:rsidRPr="00B82E6F">
        <w:rPr>
          <w:rFonts w:ascii="SimSun" w:hAnsi="SimSun" w:cs="KFGQPC Uthman Taha Naskh"/>
          <w:b/>
          <w:bCs/>
          <w:color w:val="008000"/>
          <w:kern w:val="28"/>
          <w:sz w:val="30"/>
          <w:szCs w:val="30"/>
          <w:rtl/>
          <w:lang w:bidi="ar-EG"/>
        </w:rPr>
        <w:t>حَتَّى إِنَّ رَأْسَهَا لَيُصِيبُ مَوْرِكَ رَحْلِهِ</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وَيَقُولُ بِيَدِهِ الْيُمْنَى</w:t>
      </w:r>
      <w:r w:rsidRPr="001807E2">
        <w:rPr>
          <w:rFonts w:ascii="SimSun" w:hAnsi="SimSun" w:cs="KFGQPC Uthman Taha Naskh" w:hint="cs"/>
          <w:b/>
          <w:bCs/>
          <w:color w:val="008000"/>
          <w:kern w:val="28"/>
          <w:sz w:val="30"/>
          <w:szCs w:val="30"/>
          <w:rtl/>
          <w:lang w:bidi="ar-EG"/>
        </w:rPr>
        <w:t xml:space="preserve">: </w:t>
      </w:r>
      <w:r w:rsidRPr="001807E2">
        <w:rPr>
          <w:rFonts w:ascii="SimSun" w:hAnsi="SimSun" w:cs="KFGQPC Uthman Taha Naskh"/>
          <w:b/>
          <w:bCs/>
          <w:color w:val="008000"/>
          <w:kern w:val="28"/>
          <w:sz w:val="30"/>
          <w:szCs w:val="30"/>
          <w:rtl/>
          <w:lang w:bidi="ar-EG"/>
        </w:rPr>
        <w:t>«أَيُّهَا النَّاسُ السَّكِينَةَ السَّكِينَةَ» كُلَّمَا أَتَى حَبْلًا مِنَ الْحِبَالِ أَرْخَى لَهَا قَلِيلًا</w:t>
      </w:r>
      <w:r w:rsidRPr="001807E2">
        <w:rPr>
          <w:rFonts w:ascii="SimSun" w:hAnsi="SimSun" w:cs="KFGQPC Uthman Taha Naskh" w:hint="cs"/>
          <w:b/>
          <w:bCs/>
          <w:color w:val="008000"/>
          <w:kern w:val="28"/>
          <w:sz w:val="30"/>
          <w:szCs w:val="30"/>
          <w:rtl/>
          <w:lang w:bidi="ar-EG"/>
        </w:rPr>
        <w:t xml:space="preserve">، </w:t>
      </w:r>
      <w:r w:rsidRPr="001807E2">
        <w:rPr>
          <w:rFonts w:ascii="SimSun" w:hAnsi="SimSun" w:cs="KFGQPC Uthman Taha Naskh"/>
          <w:b/>
          <w:bCs/>
          <w:color w:val="008000"/>
          <w:kern w:val="28"/>
          <w:sz w:val="30"/>
          <w:szCs w:val="30"/>
          <w:rtl/>
          <w:lang w:bidi="ar-EG"/>
        </w:rPr>
        <w:t>حَتَّى تَصْعَدَ</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حَتَّى أَتَى الْمُزْدَلِفَةَ</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فَصَلَّى بِهَا الْمَغْرِبَ وَالْعِشَاءَ بِأَذَانٍ وَاحِدٍ وَإِقَامَتَيْنِ</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وَلَمْ يُسَبِّحْ بَيْنَهُمَا شَيْئًا</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ثُمَّ </w:t>
      </w:r>
      <w:r w:rsidRPr="00B82E6F">
        <w:rPr>
          <w:rFonts w:ascii="SimSun" w:hAnsi="SimSun" w:cs="KFGQPC Uthman Taha Naskh"/>
          <w:b/>
          <w:bCs/>
          <w:color w:val="008000"/>
          <w:kern w:val="28"/>
          <w:sz w:val="30"/>
          <w:szCs w:val="30"/>
          <w:rtl/>
          <w:lang w:bidi="ar-EG"/>
        </w:rPr>
        <w:t>اضْطَجَعَ رَ</w:t>
      </w:r>
      <w:r w:rsidRPr="001807E2">
        <w:rPr>
          <w:rFonts w:ascii="SimSun" w:hAnsi="SimSun" w:cs="KFGQPC Uthman Taha Naskh"/>
          <w:b/>
          <w:bCs/>
          <w:color w:val="008000"/>
          <w:kern w:val="28"/>
          <w:sz w:val="30"/>
          <w:szCs w:val="30"/>
          <w:rtl/>
          <w:lang w:bidi="ar-EG"/>
        </w:rPr>
        <w:t>سُولُ</w:t>
      </w:r>
      <w:r w:rsidRPr="001807E2">
        <w:rPr>
          <w:rFonts w:ascii="SimSun" w:hAnsi="SimSun" w:cs="KFGQPC Uthman Taha Naskh" w:hint="cs"/>
          <w:b/>
          <w:bCs/>
          <w:color w:val="008000"/>
          <w:kern w:val="28"/>
          <w:sz w:val="30"/>
          <w:szCs w:val="30"/>
          <w:rtl/>
          <w:lang w:bidi="ar-EG"/>
        </w:rPr>
        <w:t xml:space="preserve"> </w:t>
      </w:r>
      <w:r w:rsidRPr="001807E2">
        <w:rPr>
          <w:rFonts w:ascii="SimSun" w:hAnsi="SimSun" w:cs="KFGQPC Uthman Taha Naskh"/>
          <w:b/>
          <w:bCs/>
          <w:color w:val="008000"/>
          <w:kern w:val="28"/>
          <w:sz w:val="30"/>
          <w:szCs w:val="30"/>
          <w:rtl/>
          <w:lang w:bidi="ar-EG"/>
        </w:rPr>
        <w:t>ا</w:t>
      </w:r>
      <w:r w:rsidRPr="001807E2">
        <w:rPr>
          <w:rFonts w:ascii="SimSun" w:hAnsi="SimSun" w:cs="KFGQPC Uthman Taha Naskh" w:hint="cs"/>
          <w:b/>
          <w:bCs/>
          <w:color w:val="008000"/>
          <w:kern w:val="28"/>
          <w:sz w:val="30"/>
          <w:szCs w:val="30"/>
          <w:rtl/>
          <w:lang w:bidi="ar-EG"/>
        </w:rPr>
        <w:t xml:space="preserve">لله </w:t>
      </w:r>
      <w:r w:rsidRPr="001807E2">
        <w:rPr>
          <w:rFonts w:ascii="SimSun" w:hAnsi="SimSun" w:cs="KFGQPC Uthman Taha Naskh"/>
          <w:b/>
          <w:bCs/>
          <w:color w:val="008000"/>
          <w:kern w:val="28"/>
          <w:sz w:val="30"/>
          <w:szCs w:val="30"/>
          <w:rtl/>
          <w:lang w:bidi="ar-EG"/>
        </w:rPr>
        <w:t>ﷺ</w:t>
      </w:r>
      <w:r w:rsidRPr="001807E2">
        <w:rPr>
          <w:rFonts w:ascii="SimSun" w:hAnsi="SimSun" w:cs="KFGQPC Uthman Taha Naskh" w:hint="cs"/>
          <w:b/>
          <w:bCs/>
          <w:color w:val="008000"/>
          <w:kern w:val="28"/>
          <w:sz w:val="30"/>
          <w:szCs w:val="30"/>
          <w:rtl/>
          <w:lang w:bidi="ar-EG"/>
        </w:rPr>
        <w:t xml:space="preserve"> </w:t>
      </w:r>
      <w:r w:rsidRPr="001807E2">
        <w:rPr>
          <w:rFonts w:ascii="SimSun" w:hAnsi="SimSun" w:cs="KFGQPC Uthman Taha Naskh"/>
          <w:b/>
          <w:bCs/>
          <w:color w:val="008000"/>
          <w:kern w:val="28"/>
          <w:sz w:val="30"/>
          <w:szCs w:val="30"/>
          <w:rtl/>
          <w:lang w:bidi="ar-EG"/>
        </w:rPr>
        <w:t>حَتَّى طَلَعَ الْفَجْرُ</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وَصَلَّى الْفَجْرَ حِينَ تَبَيَّنَ لَهُ الصُّبْحُ بِأَذَانٍ وَإِقَامَةٍ</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ثُمَّ رَكِبَ الْقَصْوَاءَ حَتَّى أَتَى الْمَشْعَرَ الْحَرَامَ</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فَاسْتَقْبَلَ الْقِبْلَةَ</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فَدَعَاهُ وَكَبَّرَهُ وَهَلَّلَهُ وَوَحَّدَهُ</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فَلَمْ يَزَلْ وَاقِفًا حَتَّى أَسْفَرَ جِدًّا</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فَدَفَعَ قَبْلَ أَنْ تَطْلُعَ الشَّمْسُ</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وَأَرْدَفَ الْفَضْلَ بْنَ عَبَّاسٍ</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وَكَانَ رَجُلًا حَسَنَ الشَّعْرِ</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أَبْيَضَ وَسِيمًا</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فَلَمَّا دَفَعَ رَسُولُ</w:t>
      </w:r>
      <w:r w:rsidRPr="001807E2">
        <w:rPr>
          <w:rFonts w:ascii="SimSun" w:hAnsi="SimSun" w:cs="KFGQPC Uthman Taha Naskh" w:hint="cs"/>
          <w:b/>
          <w:bCs/>
          <w:color w:val="008000"/>
          <w:kern w:val="28"/>
          <w:sz w:val="30"/>
          <w:szCs w:val="30"/>
          <w:rtl/>
          <w:lang w:bidi="ar-EG"/>
        </w:rPr>
        <w:t xml:space="preserve"> </w:t>
      </w:r>
      <w:r w:rsidRPr="001807E2">
        <w:rPr>
          <w:rFonts w:ascii="SimSun" w:hAnsi="SimSun" w:cs="KFGQPC Uthman Taha Naskh"/>
          <w:b/>
          <w:bCs/>
          <w:color w:val="008000"/>
          <w:kern w:val="28"/>
          <w:sz w:val="30"/>
          <w:szCs w:val="30"/>
          <w:rtl/>
          <w:lang w:bidi="ar-EG"/>
        </w:rPr>
        <w:t>ا</w:t>
      </w:r>
      <w:r w:rsidRPr="001807E2">
        <w:rPr>
          <w:rFonts w:ascii="SimSun" w:hAnsi="SimSun" w:cs="KFGQPC Uthman Taha Naskh" w:hint="cs"/>
          <w:b/>
          <w:bCs/>
          <w:color w:val="008000"/>
          <w:kern w:val="28"/>
          <w:sz w:val="30"/>
          <w:szCs w:val="30"/>
          <w:rtl/>
          <w:lang w:bidi="ar-EG"/>
        </w:rPr>
        <w:t xml:space="preserve">لله </w:t>
      </w:r>
      <w:r w:rsidRPr="001807E2">
        <w:rPr>
          <w:rFonts w:ascii="SimSun" w:hAnsi="SimSun" w:cs="KFGQPC Uthman Taha Naskh"/>
          <w:b/>
          <w:bCs/>
          <w:color w:val="008000"/>
          <w:kern w:val="28"/>
          <w:sz w:val="30"/>
          <w:szCs w:val="30"/>
          <w:rtl/>
        </w:rPr>
        <w:t>ﷺ</w:t>
      </w:r>
      <w:r w:rsidRPr="001807E2">
        <w:rPr>
          <w:rFonts w:ascii="SimSun" w:hAnsi="SimSun" w:cs="KFGQPC Uthman Taha Naskh" w:hint="cs"/>
          <w:b/>
          <w:bCs/>
          <w:color w:val="008000"/>
          <w:kern w:val="28"/>
          <w:sz w:val="30"/>
          <w:szCs w:val="30"/>
          <w:rtl/>
          <w:lang w:bidi="ar-EG"/>
        </w:rPr>
        <w:t xml:space="preserve"> </w:t>
      </w:r>
      <w:r w:rsidRPr="001807E2">
        <w:rPr>
          <w:rFonts w:ascii="SimSun" w:hAnsi="SimSun" w:cs="KFGQPC Uthman Taha Naskh"/>
          <w:b/>
          <w:bCs/>
          <w:color w:val="008000"/>
          <w:kern w:val="28"/>
          <w:sz w:val="30"/>
          <w:szCs w:val="30"/>
          <w:rtl/>
          <w:lang w:bidi="ar-EG"/>
        </w:rPr>
        <w:t>مَرَّتْ بِهِ ظُعُنٌ يَ</w:t>
      </w:r>
      <w:r w:rsidRPr="001807E2">
        <w:rPr>
          <w:rFonts w:ascii="SimSun" w:hAnsi="SimSun" w:cs="KFGQPC Uthman Taha Naskh" w:hint="cs"/>
          <w:b/>
          <w:bCs/>
          <w:color w:val="008000"/>
          <w:kern w:val="28"/>
          <w:sz w:val="30"/>
          <w:szCs w:val="30"/>
          <w:rtl/>
          <w:lang w:bidi="ar-EG"/>
        </w:rPr>
        <w:t>ـ</w:t>
      </w:r>
      <w:r w:rsidRPr="001807E2">
        <w:rPr>
          <w:rFonts w:ascii="SimSun" w:hAnsi="SimSun" w:cs="KFGQPC Uthman Taha Naskh"/>
          <w:b/>
          <w:bCs/>
          <w:color w:val="008000"/>
          <w:kern w:val="28"/>
          <w:sz w:val="30"/>
          <w:szCs w:val="30"/>
          <w:rtl/>
          <w:lang w:bidi="ar-EG"/>
        </w:rPr>
        <w:t>جْرِينَ</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فَطَفِقَ الْفَضْلُ يَنْظُرُ إِلَيْهِنَّ</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فَوَضَعَ رَسُولُ ا</w:t>
      </w:r>
      <w:r w:rsidRPr="001807E2">
        <w:rPr>
          <w:rFonts w:ascii="SimSun" w:hAnsi="SimSun" w:cs="KFGQPC Uthman Taha Naskh" w:hint="cs"/>
          <w:b/>
          <w:bCs/>
          <w:color w:val="008000"/>
          <w:kern w:val="28"/>
          <w:sz w:val="30"/>
          <w:szCs w:val="30"/>
          <w:rtl/>
          <w:lang w:bidi="ar-EG"/>
        </w:rPr>
        <w:t xml:space="preserve">لله </w:t>
      </w:r>
      <w:r w:rsidRPr="001807E2">
        <w:rPr>
          <w:rFonts w:ascii="SimSun" w:hAnsi="SimSun" w:cs="KFGQPC Uthman Taha Naskh"/>
          <w:b/>
          <w:bCs/>
          <w:color w:val="008000"/>
          <w:kern w:val="28"/>
          <w:sz w:val="30"/>
          <w:szCs w:val="30"/>
          <w:rtl/>
        </w:rPr>
        <w:t>ﷺ</w:t>
      </w:r>
      <w:r w:rsidRPr="001807E2">
        <w:rPr>
          <w:rFonts w:ascii="SimSun" w:hAnsi="SimSun" w:cs="KFGQPC Uthman Taha Naskh" w:hint="cs"/>
          <w:b/>
          <w:bCs/>
          <w:color w:val="008000"/>
          <w:kern w:val="28"/>
          <w:sz w:val="30"/>
          <w:szCs w:val="30"/>
          <w:rtl/>
          <w:lang w:bidi="ar-EG"/>
        </w:rPr>
        <w:t xml:space="preserve"> </w:t>
      </w:r>
      <w:r w:rsidRPr="001807E2">
        <w:rPr>
          <w:rFonts w:ascii="SimSun" w:hAnsi="SimSun" w:cs="KFGQPC Uthman Taha Naskh"/>
          <w:b/>
          <w:bCs/>
          <w:color w:val="008000"/>
          <w:kern w:val="28"/>
          <w:sz w:val="30"/>
          <w:szCs w:val="30"/>
          <w:rtl/>
          <w:lang w:bidi="ar-EG"/>
        </w:rPr>
        <w:t>يَدَهُ عَلَى وَجْهِ الْفَضْلِ</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فَحَوَّلَ الْفَضْلُ وَجْهَهُ إِلَى الشِّقِّ الْآخَرِ يَنْظُرُ</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فَحَوَّلَ رَسُولُ ا</w:t>
      </w:r>
      <w:r w:rsidRPr="001807E2">
        <w:rPr>
          <w:rFonts w:ascii="SimSun" w:hAnsi="SimSun" w:cs="KFGQPC Uthman Taha Naskh" w:hint="cs"/>
          <w:b/>
          <w:bCs/>
          <w:color w:val="008000"/>
          <w:kern w:val="28"/>
          <w:sz w:val="30"/>
          <w:szCs w:val="30"/>
          <w:rtl/>
          <w:lang w:bidi="ar-EG"/>
        </w:rPr>
        <w:t xml:space="preserve">لله </w:t>
      </w:r>
      <w:r w:rsidRPr="001807E2">
        <w:rPr>
          <w:rFonts w:ascii="SimSun" w:hAnsi="SimSun" w:cs="KFGQPC Uthman Taha Naskh"/>
          <w:b/>
          <w:bCs/>
          <w:color w:val="008000"/>
          <w:kern w:val="28"/>
          <w:sz w:val="30"/>
          <w:szCs w:val="30"/>
          <w:rtl/>
        </w:rPr>
        <w:t>ﷺ</w:t>
      </w:r>
      <w:r w:rsidRPr="001807E2">
        <w:rPr>
          <w:rFonts w:ascii="SimSun" w:hAnsi="SimSun" w:cs="KFGQPC Uthman Taha Naskh" w:hint="cs"/>
          <w:b/>
          <w:bCs/>
          <w:color w:val="008000"/>
          <w:kern w:val="28"/>
          <w:sz w:val="30"/>
          <w:szCs w:val="30"/>
          <w:rtl/>
          <w:lang w:bidi="ar-EG"/>
        </w:rPr>
        <w:t xml:space="preserve"> </w:t>
      </w:r>
      <w:r w:rsidRPr="001807E2">
        <w:rPr>
          <w:rFonts w:ascii="SimSun" w:hAnsi="SimSun" w:cs="KFGQPC Uthman Taha Naskh"/>
          <w:b/>
          <w:bCs/>
          <w:color w:val="008000"/>
          <w:kern w:val="28"/>
          <w:sz w:val="30"/>
          <w:szCs w:val="30"/>
          <w:rtl/>
          <w:lang w:bidi="ar-EG"/>
        </w:rPr>
        <w:t>يَدَهُ مِنَ الشِّقِّ الْآخَرِ عَلَى وَجْهِ الْفَضْلِ</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يَصْرِفُ وَجْهَهُ مِنَ الشِّقِّ الْآخَرِ يَنْظُرُ</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حَتَّى أَتَى بَطْنَ مُ</w:t>
      </w:r>
      <w:r w:rsidRPr="001807E2">
        <w:rPr>
          <w:rFonts w:ascii="SimSun" w:hAnsi="SimSun" w:cs="KFGQPC Uthman Taha Naskh" w:hint="cs"/>
          <w:b/>
          <w:bCs/>
          <w:color w:val="008000"/>
          <w:kern w:val="28"/>
          <w:sz w:val="30"/>
          <w:szCs w:val="30"/>
          <w:rtl/>
          <w:lang w:bidi="ar-EG"/>
        </w:rPr>
        <w:t>ـ</w:t>
      </w:r>
      <w:r w:rsidRPr="001807E2">
        <w:rPr>
          <w:rFonts w:ascii="SimSun" w:hAnsi="SimSun" w:cs="KFGQPC Uthman Taha Naskh"/>
          <w:b/>
          <w:bCs/>
          <w:color w:val="008000"/>
          <w:kern w:val="28"/>
          <w:sz w:val="30"/>
          <w:szCs w:val="30"/>
          <w:rtl/>
          <w:lang w:bidi="ar-EG"/>
        </w:rPr>
        <w:t>حَسِّرٍ</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فَحَرَّكَ قَلِيلًا</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ثُمَّ سَلَكَ الطَّرِيقَ الْوُسْطَى الَّتِي تَ</w:t>
      </w:r>
      <w:r w:rsidRPr="001807E2">
        <w:rPr>
          <w:rFonts w:ascii="SimSun" w:hAnsi="SimSun" w:cs="KFGQPC Uthman Taha Naskh" w:hint="cs"/>
          <w:b/>
          <w:bCs/>
          <w:color w:val="008000"/>
          <w:kern w:val="28"/>
          <w:sz w:val="30"/>
          <w:szCs w:val="30"/>
          <w:rtl/>
          <w:lang w:bidi="ar-EG"/>
        </w:rPr>
        <w:t>ـ</w:t>
      </w:r>
      <w:r w:rsidRPr="001807E2">
        <w:rPr>
          <w:rFonts w:ascii="SimSun" w:hAnsi="SimSun" w:cs="KFGQPC Uthman Taha Naskh"/>
          <w:b/>
          <w:bCs/>
          <w:color w:val="008000"/>
          <w:kern w:val="28"/>
          <w:sz w:val="30"/>
          <w:szCs w:val="30"/>
          <w:rtl/>
          <w:lang w:bidi="ar-EG"/>
        </w:rPr>
        <w:t>خْرُجُ عَلَى ال</w:t>
      </w:r>
      <w:r w:rsidRPr="001807E2">
        <w:rPr>
          <w:rFonts w:ascii="SimSun" w:hAnsi="SimSun" w:cs="KFGQPC Uthman Taha Naskh" w:hint="cs"/>
          <w:b/>
          <w:bCs/>
          <w:color w:val="008000"/>
          <w:kern w:val="28"/>
          <w:sz w:val="30"/>
          <w:szCs w:val="30"/>
          <w:rtl/>
          <w:lang w:bidi="ar-EG"/>
        </w:rPr>
        <w:t>ْـ</w:t>
      </w:r>
      <w:r w:rsidRPr="001807E2">
        <w:rPr>
          <w:rFonts w:ascii="SimSun" w:hAnsi="SimSun" w:cs="KFGQPC Uthman Taha Naskh"/>
          <w:b/>
          <w:bCs/>
          <w:color w:val="008000"/>
          <w:kern w:val="28"/>
          <w:sz w:val="30"/>
          <w:szCs w:val="30"/>
          <w:rtl/>
          <w:lang w:bidi="ar-EG"/>
        </w:rPr>
        <w:t>جَمْرَةِ الْكُبْرَى</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حَتَّى أَتَى الْ</w:t>
      </w:r>
      <w:r w:rsidRPr="001807E2">
        <w:rPr>
          <w:rFonts w:ascii="SimSun" w:hAnsi="SimSun" w:cs="KFGQPC Uthman Taha Naskh" w:hint="cs"/>
          <w:b/>
          <w:bCs/>
          <w:color w:val="008000"/>
          <w:kern w:val="28"/>
          <w:sz w:val="30"/>
          <w:szCs w:val="30"/>
          <w:rtl/>
          <w:lang w:bidi="ar-EG"/>
        </w:rPr>
        <w:t>ـ</w:t>
      </w:r>
      <w:r w:rsidRPr="001807E2">
        <w:rPr>
          <w:rFonts w:ascii="SimSun" w:hAnsi="SimSun" w:cs="KFGQPC Uthman Taha Naskh"/>
          <w:b/>
          <w:bCs/>
          <w:color w:val="008000"/>
          <w:kern w:val="28"/>
          <w:sz w:val="30"/>
          <w:szCs w:val="30"/>
          <w:rtl/>
          <w:lang w:bidi="ar-EG"/>
        </w:rPr>
        <w:t>جَمْرَةَ الَّتِي عِنْدَ الشَّجَرَةِ</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فَرَمَاهَا بِسَبْعِ حَصَيَاتٍ</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يُكَبِّرُ مَعَ كُلِّ حَصَاةٍ مِنْهَا</w:t>
      </w:r>
      <w:r w:rsidRPr="001807E2">
        <w:rPr>
          <w:rFonts w:ascii="SimSun" w:hAnsi="SimSun" w:cs="KFGQPC Uthman Taha Naskh" w:hint="cs"/>
          <w:b/>
          <w:bCs/>
          <w:color w:val="008000"/>
          <w:kern w:val="28"/>
          <w:sz w:val="30"/>
          <w:szCs w:val="30"/>
          <w:rtl/>
          <w:lang w:bidi="ar-EG"/>
        </w:rPr>
        <w:t>،</w:t>
      </w:r>
      <w:r w:rsidRPr="006A7DBB">
        <w:rPr>
          <w:rFonts w:ascii="SimSun" w:hAnsi="SimSun" w:cs="KFGQPC Uthman Taha Naskh"/>
          <w:b/>
          <w:bCs/>
          <w:color w:val="008000"/>
          <w:kern w:val="28"/>
          <w:sz w:val="30"/>
          <w:szCs w:val="30"/>
          <w:rtl/>
          <w:lang w:bidi="ar-EG"/>
        </w:rPr>
        <w:t xml:space="preserve"> مِثْلِ حَصَى الْخَذْفِ</w:t>
      </w:r>
      <w:r w:rsidRPr="006A7DBB">
        <w:rPr>
          <w:rFonts w:ascii="SimSun" w:hAnsi="SimSun" w:cs="KFGQPC Uthman Taha Naskh" w:hint="cs"/>
          <w:b/>
          <w:bCs/>
          <w:color w:val="008000"/>
          <w:kern w:val="28"/>
          <w:sz w:val="30"/>
          <w:szCs w:val="30"/>
          <w:rtl/>
          <w:lang w:bidi="ar-EG"/>
        </w:rPr>
        <w:t>،</w:t>
      </w:r>
      <w:r w:rsidRPr="006A7DBB">
        <w:rPr>
          <w:rFonts w:ascii="SimSun" w:hAnsi="SimSun" w:cs="KFGQPC Uthman Taha Naskh"/>
          <w:b/>
          <w:bCs/>
          <w:color w:val="008000"/>
          <w:kern w:val="28"/>
          <w:sz w:val="30"/>
          <w:szCs w:val="30"/>
          <w:rtl/>
          <w:lang w:bidi="ar-EG"/>
        </w:rPr>
        <w:t xml:space="preserve"> رَمَى مِنْ بَطْنِ الْوَادِي</w:t>
      </w:r>
      <w:r w:rsidRPr="006A7DBB">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ثُمَّ انْصَرَفَ إِلَى الْمَنْحَرِ</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فَنَحَرَ ثَلَاثًا وَسِتِّينَ بِيَدِهِ</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ثُمَّ أَعْطَى عَلِيًّا فَنَحَرَ مَا غَبَ</w:t>
      </w:r>
      <w:r w:rsidRPr="001807E2">
        <w:rPr>
          <w:rFonts w:ascii="SimSun" w:hAnsi="SimSun" w:cs="KFGQPC Uthman Taha Naskh" w:hint="cs"/>
          <w:b/>
          <w:bCs/>
          <w:color w:val="008000"/>
          <w:kern w:val="28"/>
          <w:sz w:val="30"/>
          <w:szCs w:val="30"/>
          <w:rtl/>
          <w:lang w:bidi="ar-EG"/>
        </w:rPr>
        <w:t>ـ</w:t>
      </w:r>
      <w:r w:rsidRPr="001807E2">
        <w:rPr>
          <w:rFonts w:ascii="SimSun" w:hAnsi="SimSun" w:cs="KFGQPC Uthman Taha Naskh"/>
          <w:b/>
          <w:bCs/>
          <w:color w:val="008000"/>
          <w:kern w:val="28"/>
          <w:sz w:val="30"/>
          <w:szCs w:val="30"/>
          <w:rtl/>
          <w:lang w:bidi="ar-EG"/>
        </w:rPr>
        <w:t>رَ</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وَأَشْرَكَهُ فِي هَدْيِهِ</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ثُمَّ أَمَرَ مِنْ كُلِّ بَدَنَةٍ بِبَضْعَةٍ</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فَجُعِلَتْ فِي قِدْرٍ فَطُبِخَتْ</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فَأَكَلَا مِنْ لَ</w:t>
      </w:r>
      <w:r w:rsidRPr="001807E2">
        <w:rPr>
          <w:rFonts w:ascii="SimSun" w:hAnsi="SimSun" w:cs="KFGQPC Uthman Taha Naskh" w:hint="cs"/>
          <w:b/>
          <w:bCs/>
          <w:color w:val="008000"/>
          <w:kern w:val="28"/>
          <w:sz w:val="30"/>
          <w:szCs w:val="30"/>
          <w:rtl/>
          <w:lang w:bidi="ar-EG"/>
        </w:rPr>
        <w:t>ـ</w:t>
      </w:r>
      <w:r w:rsidRPr="001807E2">
        <w:rPr>
          <w:rFonts w:ascii="SimSun" w:hAnsi="SimSun" w:cs="KFGQPC Uthman Taha Naskh"/>
          <w:b/>
          <w:bCs/>
          <w:color w:val="008000"/>
          <w:kern w:val="28"/>
          <w:sz w:val="30"/>
          <w:szCs w:val="30"/>
          <w:rtl/>
          <w:lang w:bidi="ar-EG"/>
        </w:rPr>
        <w:t>حْمِهَا وَشَرِبَا مِنْ مَرَقِهَا</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ثُمَّ رَكِبَ رَسُولُ ا</w:t>
      </w:r>
      <w:r w:rsidRPr="001807E2">
        <w:rPr>
          <w:rFonts w:ascii="SimSun" w:hAnsi="SimSun" w:cs="KFGQPC Uthman Taha Naskh" w:hint="cs"/>
          <w:b/>
          <w:bCs/>
          <w:color w:val="008000"/>
          <w:kern w:val="28"/>
          <w:sz w:val="30"/>
          <w:szCs w:val="30"/>
          <w:rtl/>
          <w:lang w:bidi="ar-EG"/>
        </w:rPr>
        <w:t xml:space="preserve">لله </w:t>
      </w:r>
      <w:r w:rsidRPr="001807E2">
        <w:rPr>
          <w:rFonts w:ascii="SimSun" w:hAnsi="SimSun" w:cs="KFGQPC Uthman Taha Naskh"/>
          <w:b/>
          <w:bCs/>
          <w:color w:val="008000"/>
          <w:kern w:val="28"/>
          <w:sz w:val="30"/>
          <w:szCs w:val="30"/>
          <w:rtl/>
          <w:lang w:bidi="ar-EG"/>
        </w:rPr>
        <w:t>ﷺ</w:t>
      </w:r>
      <w:r w:rsidRPr="001807E2">
        <w:rPr>
          <w:rFonts w:ascii="SimSun" w:hAnsi="SimSun" w:cs="KFGQPC Uthman Taha Naskh" w:hint="cs"/>
          <w:b/>
          <w:bCs/>
          <w:color w:val="008000"/>
          <w:kern w:val="28"/>
          <w:sz w:val="30"/>
          <w:szCs w:val="30"/>
          <w:rtl/>
          <w:lang w:bidi="ar-EG"/>
        </w:rPr>
        <w:t xml:space="preserve">، </w:t>
      </w:r>
      <w:r w:rsidRPr="00E228B9">
        <w:rPr>
          <w:rFonts w:ascii="SimSun" w:hAnsi="SimSun" w:cs="KFGQPC Uthman Taha Naskh"/>
          <w:b/>
          <w:bCs/>
          <w:color w:val="008000"/>
          <w:kern w:val="28"/>
          <w:sz w:val="30"/>
          <w:szCs w:val="30"/>
          <w:rtl/>
          <w:lang w:bidi="ar-EG"/>
        </w:rPr>
        <w:t>فَأَفَاضَ إِلَى الْبَيْتِ</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فَصَلَّى بِمَكَّةَ الظُّهْرَ</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فَأَتَى بَنِي عَبْدِ الْمُطَّلِبِ يَسْقُونَ عَلَى زَمْزَمَ</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فَقَالَ</w:t>
      </w:r>
      <w:r w:rsidRPr="001807E2">
        <w:rPr>
          <w:rFonts w:ascii="SimSun" w:hAnsi="SimSun" w:cs="KFGQPC Uthman Taha Naskh" w:hint="cs"/>
          <w:b/>
          <w:bCs/>
          <w:color w:val="008000"/>
          <w:kern w:val="28"/>
          <w:sz w:val="30"/>
          <w:szCs w:val="30"/>
          <w:rtl/>
          <w:lang w:bidi="ar-EG"/>
        </w:rPr>
        <w:t xml:space="preserve">: </w:t>
      </w:r>
      <w:r w:rsidRPr="001807E2">
        <w:rPr>
          <w:rFonts w:ascii="SimSun" w:hAnsi="SimSun" w:cs="KFGQPC Uthman Taha Naskh"/>
          <w:b/>
          <w:bCs/>
          <w:color w:val="008000"/>
          <w:kern w:val="28"/>
          <w:sz w:val="30"/>
          <w:szCs w:val="30"/>
          <w:rtl/>
          <w:lang w:bidi="ar-EG"/>
        </w:rPr>
        <w:t>«انْزِعُوا بَنِي عَبْدِ الْمُطَّلِبِ</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b/>
          <w:bCs/>
          <w:color w:val="008000"/>
          <w:kern w:val="28"/>
          <w:sz w:val="30"/>
          <w:szCs w:val="30"/>
          <w:rtl/>
          <w:lang w:bidi="ar-EG"/>
        </w:rPr>
        <w:t xml:space="preserve"> فَلَوْلَا أَنْ يَغْلِبَكُمُ النَّاسُ عَلَى سِقَايَتِكُمْ لَنَزَعْتُ مَعَكُمْ» فَنَاوَلُوهُ دَلْو</w:t>
      </w:r>
      <w:r w:rsidRPr="001807E2">
        <w:rPr>
          <w:rFonts w:ascii="SimSun" w:hAnsi="SimSun" w:cs="KFGQPC Uthman Taha Naskh" w:hint="cs"/>
          <w:b/>
          <w:bCs/>
          <w:color w:val="008000"/>
          <w:kern w:val="28"/>
          <w:sz w:val="30"/>
          <w:szCs w:val="30"/>
          <w:rtl/>
          <w:lang w:bidi="ar-EG"/>
        </w:rPr>
        <w:t>اً،</w:t>
      </w:r>
      <w:r w:rsidRPr="001807E2">
        <w:rPr>
          <w:rFonts w:ascii="SimSun" w:hAnsi="SimSun" w:cs="KFGQPC Uthman Taha Naskh"/>
          <w:b/>
          <w:bCs/>
          <w:color w:val="008000"/>
          <w:kern w:val="28"/>
          <w:sz w:val="30"/>
          <w:szCs w:val="30"/>
          <w:rtl/>
          <w:lang w:bidi="ar-EG"/>
        </w:rPr>
        <w:t xml:space="preserve"> فَشَرِبَ </w:t>
      </w:r>
      <w:r w:rsidRPr="001807E2">
        <w:rPr>
          <w:rFonts w:ascii="mylotus" w:hAnsi="mylotus" w:cs="KFGQPC Uthman Taha Naskh"/>
          <w:b/>
          <w:bCs/>
          <w:color w:val="008000"/>
          <w:kern w:val="28"/>
          <w:sz w:val="30"/>
          <w:szCs w:val="30"/>
          <w:rtl/>
        </w:rPr>
        <w:t>مِنْهُ</w:t>
      </w:r>
      <w:r w:rsidRPr="001807E2">
        <w:rPr>
          <w:rFonts w:ascii="SimSun" w:hAnsi="SimSun" w:cs="KFGQPC Uthman Taha Naskh" w:hint="cs"/>
          <w:b/>
          <w:bCs/>
          <w:color w:val="008000"/>
          <w:kern w:val="28"/>
          <w:sz w:val="30"/>
          <w:szCs w:val="30"/>
          <w:rtl/>
          <w:lang w:bidi="ar-EG"/>
        </w:rPr>
        <w:t>.</w:t>
      </w:r>
      <w:r w:rsidRPr="001807E2">
        <w:rPr>
          <w:rFonts w:ascii="SimSun" w:hAnsi="SimSun" w:cs="KFGQPC Uthman Taha Naskh" w:hint="cs"/>
          <w:kern w:val="28"/>
          <w:sz w:val="30"/>
          <w:szCs w:val="30"/>
          <w:rtl/>
        </w:rPr>
        <w:t xml:space="preserve"> أخرجه مسلم.</w:t>
      </w:r>
    </w:p>
    <w:p w:rsidR="0046719D" w:rsidRDefault="00B8220E" w:rsidP="00902AE5">
      <w:pPr>
        <w:widowControl/>
        <w:spacing w:line="360" w:lineRule="auto"/>
        <w:ind w:firstLineChars="200" w:firstLine="562"/>
        <w:rPr>
          <w:color w:val="000000"/>
          <w:kern w:val="26"/>
          <w:sz w:val="28"/>
          <w:szCs w:val="28"/>
        </w:rPr>
      </w:pPr>
      <w:r w:rsidRPr="006716B8">
        <w:rPr>
          <w:rFonts w:ascii="SimSun" w:hAnsi="SimSun" w:hint="eastAsia"/>
          <w:b/>
          <w:bCs/>
          <w:color w:val="008000"/>
          <w:kern w:val="28"/>
          <w:sz w:val="28"/>
          <w:szCs w:val="28"/>
        </w:rPr>
        <w:t>然后他开始给众人演讲，</w:t>
      </w:r>
      <w:r w:rsidRPr="001807E2">
        <w:rPr>
          <w:rFonts w:ascii="SimSun" w:hAnsi="SimSun" w:hint="eastAsia"/>
          <w:b/>
          <w:bCs/>
          <w:color w:val="008000"/>
          <w:kern w:val="28"/>
          <w:sz w:val="28"/>
          <w:szCs w:val="28"/>
        </w:rPr>
        <w:t>他说：“的确，你们的生命，财产和名誉都是</w:t>
      </w:r>
      <w:r>
        <w:rPr>
          <w:rFonts w:ascii="SimSun" w:hAnsi="SimSun" w:hint="eastAsia"/>
          <w:b/>
          <w:bCs/>
          <w:color w:val="008000"/>
          <w:kern w:val="28"/>
          <w:sz w:val="28"/>
          <w:szCs w:val="28"/>
        </w:rPr>
        <w:t>庄严</w:t>
      </w:r>
      <w:r w:rsidRPr="001807E2">
        <w:rPr>
          <w:rFonts w:ascii="SimSun" w:hAnsi="SimSun" w:hint="eastAsia"/>
          <w:b/>
          <w:bCs/>
          <w:color w:val="008000"/>
          <w:kern w:val="28"/>
          <w:sz w:val="28"/>
          <w:szCs w:val="28"/>
        </w:rPr>
        <w:t>不可侵犯的，正如你们的这一天，你们的这个月，以及你们的这个地方是</w:t>
      </w:r>
      <w:r>
        <w:rPr>
          <w:rFonts w:ascii="SimSun" w:hAnsi="SimSun" w:hint="eastAsia"/>
          <w:b/>
          <w:bCs/>
          <w:color w:val="008000"/>
          <w:kern w:val="28"/>
          <w:sz w:val="28"/>
          <w:szCs w:val="28"/>
        </w:rPr>
        <w:t>庄严</w:t>
      </w:r>
      <w:r w:rsidRPr="001807E2">
        <w:rPr>
          <w:rFonts w:ascii="SimSun" w:hAnsi="SimSun" w:hint="eastAsia"/>
          <w:b/>
          <w:bCs/>
          <w:color w:val="008000"/>
          <w:kern w:val="28"/>
          <w:sz w:val="28"/>
          <w:szCs w:val="28"/>
        </w:rPr>
        <w:t>不可侵犯的一样</w:t>
      </w:r>
      <w:r>
        <w:rPr>
          <w:rFonts w:ascii="SimSun" w:hAnsi="SimSun" w:hint="eastAsia"/>
          <w:b/>
          <w:bCs/>
          <w:color w:val="008000"/>
          <w:kern w:val="28"/>
          <w:sz w:val="28"/>
          <w:szCs w:val="28"/>
        </w:rPr>
        <w:t>，蒙昧时代的</w:t>
      </w:r>
      <w:r w:rsidRPr="00445C40">
        <w:rPr>
          <w:rFonts w:ascii="SimSun" w:hAnsi="SimSun" w:hint="eastAsia"/>
          <w:b/>
          <w:bCs/>
          <w:color w:val="008000"/>
          <w:kern w:val="28"/>
          <w:sz w:val="28"/>
          <w:szCs w:val="28"/>
        </w:rPr>
        <w:t>所有习俗</w:t>
      </w:r>
      <w:r>
        <w:rPr>
          <w:rFonts w:ascii="SimSun" w:hAnsi="SimSun" w:hint="eastAsia"/>
          <w:b/>
          <w:bCs/>
          <w:color w:val="008000"/>
          <w:kern w:val="28"/>
          <w:sz w:val="28"/>
          <w:szCs w:val="28"/>
        </w:rPr>
        <w:t>都已被</w:t>
      </w:r>
      <w:r w:rsidRPr="00445C40">
        <w:rPr>
          <w:rFonts w:ascii="SimSun" w:hAnsi="SimSun" w:hint="eastAsia"/>
          <w:b/>
          <w:bCs/>
          <w:color w:val="008000"/>
          <w:kern w:val="28"/>
          <w:sz w:val="28"/>
          <w:szCs w:val="28"/>
        </w:rPr>
        <w:t>废</w:t>
      </w:r>
      <w:r>
        <w:rPr>
          <w:rFonts w:ascii="SimSun" w:hAnsi="SimSun" w:hint="eastAsia"/>
          <w:b/>
          <w:bCs/>
          <w:color w:val="008000"/>
          <w:kern w:val="28"/>
          <w:sz w:val="28"/>
          <w:szCs w:val="28"/>
        </w:rPr>
        <w:t>除，蒙</w:t>
      </w:r>
      <w:r w:rsidRPr="00445C40">
        <w:rPr>
          <w:rFonts w:ascii="SimSun" w:hAnsi="SimSun" w:hint="eastAsia"/>
          <w:b/>
          <w:bCs/>
          <w:color w:val="008000"/>
          <w:kern w:val="28"/>
          <w:sz w:val="28"/>
          <w:szCs w:val="28"/>
        </w:rPr>
        <w:t>昧时代的血债</w:t>
      </w:r>
      <w:r>
        <w:rPr>
          <w:rFonts w:ascii="SimSun" w:hAnsi="SimSun" w:hint="eastAsia"/>
          <w:b/>
          <w:bCs/>
          <w:color w:val="008000"/>
          <w:kern w:val="28"/>
          <w:sz w:val="28"/>
          <w:szCs w:val="28"/>
        </w:rPr>
        <w:t>也被</w:t>
      </w:r>
      <w:r w:rsidRPr="00445C40">
        <w:rPr>
          <w:rFonts w:ascii="SimSun" w:hAnsi="SimSun" w:hint="eastAsia"/>
          <w:b/>
          <w:bCs/>
          <w:color w:val="008000"/>
          <w:kern w:val="28"/>
          <w:sz w:val="28"/>
          <w:szCs w:val="28"/>
        </w:rPr>
        <w:t>废</w:t>
      </w:r>
      <w:r>
        <w:rPr>
          <w:rFonts w:ascii="SimSun" w:hAnsi="SimSun" w:hint="eastAsia"/>
          <w:b/>
          <w:bCs/>
          <w:color w:val="008000"/>
          <w:kern w:val="28"/>
          <w:sz w:val="28"/>
          <w:szCs w:val="28"/>
        </w:rPr>
        <w:t>除，我首先废除的命案是伊本莱碧阿·本·艾勒哈里斯——他曾</w:t>
      </w:r>
      <w:r w:rsidRPr="001807E2">
        <w:rPr>
          <w:rFonts w:ascii="SimSun" w:hAnsi="SimSun" w:hint="eastAsia"/>
          <w:b/>
          <w:bCs/>
          <w:color w:val="008000"/>
          <w:kern w:val="28"/>
          <w:sz w:val="28"/>
          <w:szCs w:val="28"/>
        </w:rPr>
        <w:t>就乳于赛阿德部落，后被</w:t>
      </w:r>
      <w:r w:rsidRPr="001807E2">
        <w:rPr>
          <w:rFonts w:ascii="SimSun" w:cs="SimSun" w:hint="eastAsia"/>
          <w:b/>
          <w:bCs/>
          <w:color w:val="008000"/>
          <w:kern w:val="28"/>
          <w:sz w:val="28"/>
          <w:szCs w:val="28"/>
          <w:lang w:val="zh-CN"/>
        </w:rPr>
        <w:t>胡宰理</w:t>
      </w:r>
      <w:r w:rsidRPr="001807E2">
        <w:rPr>
          <w:rFonts w:ascii="SimSun" w:hAnsi="SimSun" w:hint="eastAsia"/>
          <w:b/>
          <w:bCs/>
          <w:color w:val="008000"/>
          <w:kern w:val="28"/>
          <w:sz w:val="28"/>
          <w:szCs w:val="28"/>
        </w:rPr>
        <w:t>所杀。蒙昧时代的高利贷</w:t>
      </w:r>
      <w:r>
        <w:rPr>
          <w:rFonts w:ascii="SimSun" w:hAnsi="SimSun" w:hint="eastAsia"/>
          <w:b/>
          <w:bCs/>
          <w:color w:val="008000"/>
          <w:kern w:val="28"/>
          <w:sz w:val="28"/>
          <w:szCs w:val="28"/>
        </w:rPr>
        <w:t>已被</w:t>
      </w:r>
      <w:r w:rsidRPr="00445C40">
        <w:rPr>
          <w:rFonts w:ascii="SimSun" w:hAnsi="SimSun" w:hint="eastAsia"/>
          <w:b/>
          <w:bCs/>
          <w:color w:val="008000"/>
          <w:kern w:val="28"/>
          <w:sz w:val="28"/>
          <w:szCs w:val="28"/>
        </w:rPr>
        <w:t>废</w:t>
      </w:r>
      <w:r>
        <w:rPr>
          <w:rFonts w:ascii="SimSun" w:hAnsi="SimSun" w:hint="eastAsia"/>
          <w:b/>
          <w:bCs/>
          <w:color w:val="008000"/>
          <w:kern w:val="28"/>
          <w:sz w:val="28"/>
          <w:szCs w:val="28"/>
        </w:rPr>
        <w:t>除</w:t>
      </w:r>
      <w:r w:rsidRPr="001807E2">
        <w:rPr>
          <w:rFonts w:ascii="SimSun" w:hAnsi="SimSun" w:hint="eastAsia"/>
          <w:b/>
          <w:bCs/>
          <w:color w:val="008000"/>
          <w:kern w:val="28"/>
          <w:sz w:val="28"/>
          <w:szCs w:val="28"/>
        </w:rPr>
        <w:t>，我</w:t>
      </w:r>
      <w:r>
        <w:rPr>
          <w:rFonts w:ascii="SimSun" w:hAnsi="SimSun" w:hint="eastAsia"/>
          <w:b/>
          <w:bCs/>
          <w:color w:val="008000"/>
          <w:kern w:val="28"/>
          <w:sz w:val="28"/>
          <w:szCs w:val="28"/>
        </w:rPr>
        <w:t>首先</w:t>
      </w:r>
      <w:r w:rsidRPr="001807E2">
        <w:rPr>
          <w:rFonts w:ascii="SimSun" w:hAnsi="SimSun" w:hint="eastAsia"/>
          <w:b/>
          <w:bCs/>
          <w:color w:val="008000"/>
          <w:kern w:val="28"/>
          <w:sz w:val="28"/>
          <w:szCs w:val="28"/>
        </w:rPr>
        <w:t>废除的高利贷是阿巴斯·本·阿布杜勒蒙泰利布的高利贷</w:t>
      </w:r>
      <w:r w:rsidRPr="001807E2">
        <w:rPr>
          <w:rStyle w:val="a9"/>
          <w:rFonts w:ascii="SimSun" w:hAnsi="SimSun"/>
          <w:b/>
          <w:bCs/>
          <w:color w:val="008000"/>
          <w:kern w:val="28"/>
          <w:sz w:val="28"/>
          <w:szCs w:val="28"/>
        </w:rPr>
        <w:footnoteReference w:id="482"/>
      </w:r>
      <w:r>
        <w:rPr>
          <w:rFonts w:ascii="SimSun" w:hAnsi="SimSun" w:hint="eastAsia"/>
          <w:b/>
          <w:bCs/>
          <w:color w:val="008000"/>
          <w:kern w:val="28"/>
          <w:sz w:val="28"/>
          <w:szCs w:val="28"/>
        </w:rPr>
        <w:t>，</w:t>
      </w:r>
      <w:r w:rsidRPr="001807E2">
        <w:rPr>
          <w:rFonts w:ascii="SimSun" w:hAnsi="SimSun" w:hint="eastAsia"/>
          <w:b/>
          <w:bCs/>
          <w:color w:val="008000"/>
          <w:kern w:val="28"/>
          <w:sz w:val="28"/>
          <w:szCs w:val="28"/>
        </w:rPr>
        <w:t>所有的高利贷都</w:t>
      </w:r>
      <w:r>
        <w:rPr>
          <w:rFonts w:ascii="SimSun" w:hAnsi="SimSun" w:hint="eastAsia"/>
          <w:b/>
          <w:bCs/>
          <w:color w:val="008000"/>
          <w:kern w:val="28"/>
          <w:sz w:val="28"/>
          <w:szCs w:val="28"/>
        </w:rPr>
        <w:t>已被</w:t>
      </w:r>
      <w:r w:rsidRPr="00445C40">
        <w:rPr>
          <w:rFonts w:ascii="SimSun" w:hAnsi="SimSun" w:hint="eastAsia"/>
          <w:b/>
          <w:bCs/>
          <w:color w:val="008000"/>
          <w:kern w:val="28"/>
          <w:sz w:val="28"/>
          <w:szCs w:val="28"/>
        </w:rPr>
        <w:t>废</w:t>
      </w:r>
      <w:r>
        <w:rPr>
          <w:rFonts w:ascii="SimSun" w:hAnsi="SimSun" w:hint="eastAsia"/>
          <w:b/>
          <w:bCs/>
          <w:color w:val="008000"/>
          <w:kern w:val="28"/>
          <w:sz w:val="28"/>
          <w:szCs w:val="28"/>
        </w:rPr>
        <w:t>除了</w:t>
      </w:r>
      <w:r w:rsidRPr="001807E2">
        <w:rPr>
          <w:rFonts w:ascii="SimSun" w:hAnsi="SimSun" w:hint="eastAsia"/>
          <w:b/>
          <w:bCs/>
          <w:color w:val="008000"/>
          <w:kern w:val="28"/>
          <w:sz w:val="28"/>
          <w:szCs w:val="28"/>
        </w:rPr>
        <w:t>，你们当敬畏真主，善待妇女，因为你们是凭真主的信托而聘娶她们，凭真主的命令而与她们结合，</w:t>
      </w:r>
      <w:r w:rsidRPr="008A1C02">
        <w:rPr>
          <w:rFonts w:ascii="SimSun" w:hAnsi="SimSun" w:hint="eastAsia"/>
          <w:b/>
          <w:bCs/>
          <w:color w:val="008000"/>
          <w:kern w:val="28"/>
          <w:sz w:val="28"/>
          <w:szCs w:val="28"/>
        </w:rPr>
        <w:t>你们对她们享有的权利是：她们</w:t>
      </w:r>
      <w:r w:rsidRPr="001807E2">
        <w:rPr>
          <w:rFonts w:ascii="SimSun" w:hAnsi="SimSun" w:hint="eastAsia"/>
          <w:b/>
          <w:bCs/>
          <w:color w:val="008000"/>
          <w:kern w:val="28"/>
          <w:sz w:val="28"/>
          <w:szCs w:val="28"/>
        </w:rPr>
        <w:t>不能</w:t>
      </w:r>
      <w:r>
        <w:rPr>
          <w:rFonts w:ascii="SimSun" w:hAnsi="SimSun" w:hint="eastAsia"/>
          <w:b/>
          <w:bCs/>
          <w:color w:val="008000"/>
          <w:kern w:val="28"/>
          <w:sz w:val="28"/>
          <w:szCs w:val="28"/>
        </w:rPr>
        <w:t>把</w:t>
      </w:r>
      <w:r w:rsidRPr="001807E2">
        <w:rPr>
          <w:rFonts w:ascii="SimSun" w:hAnsi="SimSun" w:hint="eastAsia"/>
          <w:b/>
          <w:bCs/>
          <w:color w:val="008000"/>
          <w:kern w:val="28"/>
          <w:sz w:val="28"/>
          <w:szCs w:val="28"/>
        </w:rPr>
        <w:t>你们厌恶的人</w:t>
      </w:r>
      <w:r w:rsidRPr="008A1C02">
        <w:rPr>
          <w:rFonts w:ascii="SimSun" w:hAnsi="SimSun" w:hint="eastAsia"/>
          <w:b/>
          <w:bCs/>
          <w:color w:val="008000"/>
          <w:kern w:val="28"/>
          <w:sz w:val="28"/>
          <w:szCs w:val="28"/>
        </w:rPr>
        <w:t>带进你们居室，</w:t>
      </w:r>
      <w:r w:rsidRPr="001807E2">
        <w:rPr>
          <w:rFonts w:ascii="SimSun" w:hAnsi="SimSun" w:hint="eastAsia"/>
          <w:b/>
          <w:bCs/>
          <w:color w:val="008000"/>
          <w:kern w:val="28"/>
          <w:sz w:val="28"/>
          <w:szCs w:val="28"/>
        </w:rPr>
        <w:t>如果她们做了，你们可以适当地打她们</w:t>
      </w:r>
      <w:r w:rsidRPr="008A1C02">
        <w:rPr>
          <w:rFonts w:ascii="SimSun" w:hAnsi="SimSun" w:hint="eastAsia"/>
          <w:b/>
          <w:bCs/>
          <w:color w:val="008000"/>
          <w:kern w:val="28"/>
          <w:sz w:val="28"/>
          <w:szCs w:val="28"/>
        </w:rPr>
        <w:t>；她们对你们享有的权利是：你们</w:t>
      </w:r>
      <w:r>
        <w:rPr>
          <w:rFonts w:ascii="SimSun" w:hAnsi="SimSun" w:hint="eastAsia"/>
          <w:b/>
          <w:bCs/>
          <w:color w:val="008000"/>
          <w:kern w:val="28"/>
          <w:sz w:val="28"/>
          <w:szCs w:val="28"/>
        </w:rPr>
        <w:t>必须</w:t>
      </w:r>
      <w:r w:rsidRPr="001807E2">
        <w:rPr>
          <w:rFonts w:ascii="SimSun" w:hAnsi="SimSun" w:hint="eastAsia"/>
          <w:b/>
          <w:bCs/>
          <w:color w:val="008000"/>
          <w:kern w:val="28"/>
          <w:sz w:val="28"/>
          <w:szCs w:val="28"/>
        </w:rPr>
        <w:t>合理地供给她们吃喝穿戴。的确，我给你们留下的，只要你们遵循它，便永远不会迷误：那就是真主的经典《古兰经》。你们将因我而受到拷问，你们将</w:t>
      </w:r>
      <w:r w:rsidRPr="008A1C02">
        <w:rPr>
          <w:rFonts w:ascii="SimSun" w:hAnsi="SimSun" w:hint="eastAsia"/>
          <w:b/>
          <w:bCs/>
          <w:color w:val="008000"/>
          <w:kern w:val="28"/>
          <w:sz w:val="28"/>
          <w:szCs w:val="28"/>
        </w:rPr>
        <w:t>如何</w:t>
      </w:r>
      <w:r>
        <w:rPr>
          <w:rFonts w:ascii="SimSun" w:hAnsi="SimSun" w:hint="eastAsia"/>
          <w:b/>
          <w:bCs/>
          <w:color w:val="008000"/>
          <w:kern w:val="28"/>
          <w:sz w:val="28"/>
          <w:szCs w:val="28"/>
        </w:rPr>
        <w:t>回答</w:t>
      </w:r>
      <w:r w:rsidRPr="001807E2">
        <w:rPr>
          <w:rFonts w:ascii="SimSun" w:hAnsi="SimSun" w:hint="eastAsia"/>
          <w:b/>
          <w:bCs/>
          <w:color w:val="008000"/>
          <w:kern w:val="28"/>
          <w:sz w:val="28"/>
          <w:szCs w:val="28"/>
        </w:rPr>
        <w:t>呢？</w:t>
      </w:r>
      <w:r>
        <w:rPr>
          <w:rFonts w:ascii="SimSun" w:hAnsi="SimSun" w:hint="eastAsia"/>
          <w:b/>
          <w:bCs/>
          <w:color w:val="008000"/>
          <w:kern w:val="28"/>
          <w:sz w:val="28"/>
          <w:szCs w:val="28"/>
        </w:rPr>
        <w:t>”</w:t>
      </w:r>
      <w:r w:rsidRPr="006716B8">
        <w:rPr>
          <w:rFonts w:ascii="SimSun" w:cs="SimSun" w:hint="eastAsia"/>
          <w:kern w:val="28"/>
          <w:sz w:val="28"/>
          <w:szCs w:val="28"/>
          <w:lang w:val="zh-CN" w:bidi="ar-JO"/>
        </w:rPr>
        <w:t>他们说：“我们作证你确已传达了使命，完成</w:t>
      </w:r>
      <w:r>
        <w:rPr>
          <w:rFonts w:ascii="SimSun" w:cs="SimSun" w:hint="eastAsia"/>
          <w:kern w:val="28"/>
          <w:sz w:val="28"/>
          <w:szCs w:val="28"/>
          <w:lang w:val="zh-CN" w:bidi="ar-JO"/>
        </w:rPr>
        <w:t>了</w:t>
      </w:r>
      <w:r w:rsidRPr="006716B8">
        <w:rPr>
          <w:rFonts w:ascii="SimSun" w:cs="SimSun" w:hint="eastAsia"/>
          <w:kern w:val="28"/>
          <w:sz w:val="28"/>
          <w:szCs w:val="28"/>
          <w:lang w:val="zh-CN" w:bidi="ar-JO"/>
        </w:rPr>
        <w:t>信托和忠告了族人（伊斯兰民族）。”</w:t>
      </w:r>
      <w:r>
        <w:rPr>
          <w:rFonts w:ascii="SimSun" w:hAnsi="SimSun" w:hint="eastAsia"/>
          <w:b/>
          <w:bCs/>
          <w:color w:val="008000"/>
          <w:kern w:val="28"/>
          <w:sz w:val="28"/>
          <w:szCs w:val="28"/>
        </w:rPr>
        <w:t>他</w:t>
      </w:r>
      <w:r w:rsidRPr="001807E2">
        <w:rPr>
          <w:rFonts w:ascii="SimSun" w:hAnsi="SimSun" w:hint="eastAsia"/>
          <w:b/>
          <w:bCs/>
          <w:color w:val="008000"/>
          <w:kern w:val="28"/>
          <w:sz w:val="28"/>
          <w:szCs w:val="28"/>
        </w:rPr>
        <w:t>用食指指着天空，然后</w:t>
      </w:r>
      <w:r>
        <w:rPr>
          <w:rFonts w:ascii="SimSun" w:hAnsi="SimSun" w:hint="eastAsia"/>
          <w:b/>
          <w:bCs/>
          <w:color w:val="008000"/>
          <w:kern w:val="28"/>
          <w:sz w:val="28"/>
          <w:szCs w:val="28"/>
        </w:rPr>
        <w:t>又指着人们说</w:t>
      </w:r>
      <w:r w:rsidRPr="001807E2">
        <w:rPr>
          <w:rFonts w:ascii="SimSun" w:hAnsi="SimSun" w:hint="eastAsia"/>
          <w:b/>
          <w:bCs/>
          <w:color w:val="008000"/>
          <w:kern w:val="28"/>
          <w:sz w:val="28"/>
          <w:szCs w:val="28"/>
        </w:rPr>
        <w:t>：</w:t>
      </w:r>
      <w:r>
        <w:rPr>
          <w:rFonts w:ascii="SimSun" w:hAnsi="SimSun" w:hint="eastAsia"/>
          <w:b/>
          <w:bCs/>
          <w:color w:val="008000"/>
          <w:kern w:val="28"/>
          <w:sz w:val="28"/>
          <w:szCs w:val="28"/>
        </w:rPr>
        <w:t>“</w:t>
      </w:r>
      <w:r w:rsidRPr="001807E2">
        <w:rPr>
          <w:rFonts w:ascii="SimSun" w:hAnsi="SimSun" w:hint="eastAsia"/>
          <w:b/>
          <w:bCs/>
          <w:color w:val="008000"/>
          <w:kern w:val="28"/>
          <w:sz w:val="28"/>
          <w:szCs w:val="28"/>
        </w:rPr>
        <w:t>主啊！求您见证吧！主啊！求您见证吧！</w:t>
      </w:r>
      <w:r>
        <w:rPr>
          <w:rFonts w:ascii="SimSun" w:hAnsi="SimSun" w:hint="eastAsia"/>
          <w:b/>
          <w:bCs/>
          <w:color w:val="008000"/>
          <w:kern w:val="28"/>
          <w:sz w:val="28"/>
          <w:szCs w:val="28"/>
        </w:rPr>
        <w:t>”</w:t>
      </w:r>
      <w:r w:rsidRPr="001807E2">
        <w:rPr>
          <w:rFonts w:ascii="SimSun" w:hAnsi="SimSun" w:hint="eastAsia"/>
          <w:b/>
          <w:bCs/>
          <w:color w:val="008000"/>
          <w:kern w:val="28"/>
          <w:sz w:val="28"/>
          <w:szCs w:val="28"/>
        </w:rPr>
        <w:t>连说三遍，然后</w:t>
      </w:r>
      <w:r>
        <w:rPr>
          <w:rFonts w:ascii="SimSun" w:hAnsi="SimSun" w:hint="eastAsia"/>
          <w:b/>
          <w:bCs/>
          <w:color w:val="008000"/>
          <w:kern w:val="28"/>
          <w:sz w:val="28"/>
          <w:szCs w:val="28"/>
        </w:rPr>
        <w:t>比俩利</w:t>
      </w:r>
      <w:r w:rsidRPr="001807E2">
        <w:rPr>
          <w:rFonts w:ascii="SimSun" w:hAnsi="SimSun" w:hint="eastAsia"/>
          <w:b/>
          <w:bCs/>
          <w:color w:val="008000"/>
          <w:kern w:val="28"/>
          <w:sz w:val="28"/>
          <w:szCs w:val="28"/>
        </w:rPr>
        <w:t>念了一个宣礼词和成拜词，他礼了晌礼</w:t>
      </w:r>
      <w:r w:rsidRPr="001807E2">
        <w:rPr>
          <w:rFonts w:ascii="SimSun" w:hAnsi="SimSun" w:cs="Traditional Arabic" w:hint="eastAsia"/>
          <w:b/>
          <w:bCs/>
          <w:color w:val="008000"/>
          <w:kern w:val="28"/>
          <w:sz w:val="28"/>
          <w:szCs w:val="28"/>
          <w:lang w:val="en-GB"/>
        </w:rPr>
        <w:t>拜</w:t>
      </w:r>
      <w:r w:rsidRPr="001807E2">
        <w:rPr>
          <w:rFonts w:ascii="SimSun" w:hAnsi="SimSun" w:hint="eastAsia"/>
          <w:b/>
          <w:bCs/>
          <w:color w:val="008000"/>
          <w:kern w:val="28"/>
          <w:sz w:val="28"/>
          <w:szCs w:val="28"/>
        </w:rPr>
        <w:t>，又念了一个成拜词，他礼了晡礼</w:t>
      </w:r>
      <w:r w:rsidRPr="001807E2">
        <w:rPr>
          <w:rFonts w:ascii="SimSun" w:hAnsi="SimSun" w:cs="Traditional Arabic" w:hint="eastAsia"/>
          <w:b/>
          <w:bCs/>
          <w:color w:val="008000"/>
          <w:kern w:val="28"/>
          <w:sz w:val="28"/>
          <w:szCs w:val="28"/>
          <w:lang w:val="en-GB"/>
        </w:rPr>
        <w:t>拜</w:t>
      </w:r>
      <w:r w:rsidRPr="001807E2">
        <w:rPr>
          <w:rFonts w:ascii="SimSun" w:hAnsi="SimSun" w:hint="eastAsia"/>
          <w:b/>
          <w:bCs/>
          <w:color w:val="008000"/>
          <w:kern w:val="28"/>
          <w:sz w:val="28"/>
          <w:szCs w:val="28"/>
        </w:rPr>
        <w:t>，在两拜之间他没有礼任何的拜功，然后</w:t>
      </w:r>
      <w:r>
        <w:rPr>
          <w:rFonts w:ascii="SimSun" w:hAnsi="SimSun" w:hint="eastAsia"/>
          <w:b/>
          <w:bCs/>
          <w:color w:val="008000"/>
          <w:kern w:val="28"/>
          <w:sz w:val="28"/>
          <w:szCs w:val="28"/>
        </w:rPr>
        <w:t>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442"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42" inset="0,0,0,0">
              <w:txbxContent>
                <w:p w:rsidR="00B8220E" w:rsidRPr="008B708C" w:rsidRDefault="00B8220E" w:rsidP="00B8220E">
                  <w:pPr>
                    <w:spacing w:line="120" w:lineRule="exact"/>
                    <w:jc w:val="center"/>
                    <w:rPr>
                      <w:rFonts w:ascii="SimSun" w:hAnsi="SimSun" w:cs="Arial"/>
                      <w:b/>
                      <w:bCs/>
                      <w:color w:val="008000"/>
                      <w:kern w:val="24"/>
                      <w:sz w:val="8"/>
                      <w:szCs w:val="8"/>
                    </w:rPr>
                  </w:pPr>
                  <w:r w:rsidRPr="008B708C">
                    <w:rPr>
                      <w:rFonts w:ascii="SimSun" w:hAnsi="SimSun" w:cs="Arial" w:hint="eastAsia"/>
                      <w:b/>
                      <w:bCs/>
                      <w:color w:val="008000"/>
                      <w:kern w:val="24"/>
                      <w:sz w:val="8"/>
                      <w:szCs w:val="8"/>
                    </w:rPr>
                    <w:t>愿主赐福之</w:t>
                  </w:r>
                </w:p>
                <w:p w:rsidR="00B8220E" w:rsidRPr="008B708C" w:rsidRDefault="00B8220E" w:rsidP="00B8220E">
                  <w:pPr>
                    <w:spacing w:line="120" w:lineRule="exact"/>
                    <w:jc w:val="center"/>
                    <w:rPr>
                      <w:rFonts w:ascii="SimSun" w:hAnsi="SimSun" w:cs="Arial"/>
                      <w:b/>
                      <w:bCs/>
                      <w:color w:val="008000"/>
                      <w:kern w:val="24"/>
                      <w:sz w:val="8"/>
                      <w:szCs w:val="8"/>
                    </w:rPr>
                  </w:pPr>
                  <w:r w:rsidRPr="008B708C">
                    <w:rPr>
                      <w:rFonts w:ascii="SimSun" w:hAnsi="SimSun" w:cs="Arial" w:hint="eastAsia"/>
                      <w:b/>
                      <w:bCs/>
                      <w:color w:val="008000"/>
                      <w:kern w:val="24"/>
                      <w:sz w:val="8"/>
                      <w:szCs w:val="8"/>
                    </w:rPr>
                    <w:t>并使其平安</w:t>
                  </w:r>
                </w:p>
              </w:txbxContent>
            </v:textbox>
            <w10:wrap anchorx="page"/>
            <w10:anchorlock/>
          </v:shape>
        </w:pict>
      </w:r>
      <w:r w:rsidRPr="001807E2">
        <w:rPr>
          <w:rFonts w:ascii="SimSun" w:hAnsi="SimSun" w:hint="eastAsia"/>
          <w:b/>
          <w:bCs/>
          <w:color w:val="008000"/>
          <w:kern w:val="28"/>
          <w:sz w:val="28"/>
          <w:szCs w:val="28"/>
        </w:rPr>
        <w:t>乘骑来到</w:t>
      </w:r>
      <w:r>
        <w:rPr>
          <w:rFonts w:ascii="SimSun" w:hAnsi="SimSun" w:hint="eastAsia"/>
          <w:b/>
          <w:bCs/>
          <w:color w:val="008000"/>
          <w:kern w:val="28"/>
          <w:sz w:val="28"/>
          <w:szCs w:val="28"/>
        </w:rPr>
        <w:t>驻地</w:t>
      </w:r>
      <w:r w:rsidRPr="001807E2">
        <w:rPr>
          <w:rFonts w:ascii="SimSun" w:hAnsi="SimSun" w:hint="eastAsia"/>
          <w:b/>
          <w:bCs/>
          <w:color w:val="008000"/>
          <w:kern w:val="28"/>
          <w:sz w:val="28"/>
          <w:szCs w:val="28"/>
        </w:rPr>
        <w:t>，</w:t>
      </w:r>
      <w:r>
        <w:rPr>
          <w:rFonts w:ascii="SimSun" w:hAnsi="SimSun" w:hint="eastAsia"/>
          <w:b/>
          <w:bCs/>
          <w:color w:val="008000"/>
          <w:kern w:val="28"/>
          <w:sz w:val="28"/>
          <w:szCs w:val="28"/>
        </w:rPr>
        <w:t>他</w:t>
      </w:r>
      <w:r w:rsidRPr="001807E2">
        <w:rPr>
          <w:rFonts w:ascii="SimSun" w:hAnsi="SimSun" w:hint="eastAsia"/>
          <w:b/>
          <w:bCs/>
          <w:color w:val="008000"/>
          <w:kern w:val="28"/>
          <w:sz w:val="28"/>
          <w:szCs w:val="28"/>
        </w:rPr>
        <w:t>让骆驼</w:t>
      </w:r>
      <w:r>
        <w:rPr>
          <w:rFonts w:ascii="SimSun" w:hAnsi="SimSun" w:hint="eastAsia"/>
          <w:b/>
          <w:bCs/>
          <w:color w:val="008000"/>
          <w:kern w:val="28"/>
          <w:sz w:val="28"/>
          <w:szCs w:val="28"/>
        </w:rPr>
        <w:t>盖素瓦依</w:t>
      </w:r>
      <w:r w:rsidRPr="001807E2">
        <w:rPr>
          <w:rFonts w:ascii="SimSun" w:hAnsi="SimSun" w:hint="eastAsia"/>
          <w:b/>
          <w:bCs/>
          <w:color w:val="008000"/>
          <w:kern w:val="28"/>
          <w:sz w:val="28"/>
          <w:szCs w:val="28"/>
        </w:rPr>
        <w:t>卧在</w:t>
      </w:r>
      <w:r>
        <w:rPr>
          <w:rFonts w:ascii="SimSun" w:hAnsi="SimSun" w:hint="eastAsia"/>
          <w:b/>
          <w:bCs/>
          <w:color w:val="008000"/>
          <w:kern w:val="28"/>
          <w:sz w:val="28"/>
          <w:szCs w:val="28"/>
        </w:rPr>
        <w:t>帅赫拉特</w:t>
      </w:r>
      <w:r>
        <w:rPr>
          <w:rStyle w:val="a9"/>
          <w:rFonts w:ascii="SimSun" w:hAnsi="SimSun"/>
          <w:b/>
          <w:bCs/>
          <w:color w:val="008000"/>
          <w:kern w:val="28"/>
          <w:sz w:val="28"/>
          <w:szCs w:val="28"/>
        </w:rPr>
        <w:footnoteReference w:id="483"/>
      </w:r>
      <w:r w:rsidRPr="001807E2">
        <w:rPr>
          <w:rFonts w:ascii="SimSun" w:hAnsi="SimSun" w:hint="eastAsia"/>
          <w:b/>
          <w:bCs/>
          <w:color w:val="008000"/>
          <w:kern w:val="28"/>
          <w:sz w:val="28"/>
          <w:szCs w:val="28"/>
        </w:rPr>
        <w:t>，</w:t>
      </w:r>
      <w:r>
        <w:rPr>
          <w:rFonts w:ascii="SimSun" w:hAnsi="SimSun" w:hint="eastAsia"/>
          <w:b/>
          <w:bCs/>
          <w:color w:val="008000"/>
          <w:kern w:val="28"/>
          <w:sz w:val="28"/>
          <w:szCs w:val="28"/>
        </w:rPr>
        <w:t>让人们排在他的</w:t>
      </w:r>
      <w:r w:rsidRPr="005417B0">
        <w:rPr>
          <w:rFonts w:ascii="SimSun" w:hAnsi="SimSun" w:hint="eastAsia"/>
          <w:b/>
          <w:bCs/>
          <w:color w:val="008000"/>
          <w:kern w:val="28"/>
          <w:sz w:val="28"/>
          <w:szCs w:val="28"/>
        </w:rPr>
        <w:t>前面</w:t>
      </w:r>
      <w:r w:rsidRPr="001807E2">
        <w:rPr>
          <w:rFonts w:ascii="SimSun" w:hAnsi="SimSun" w:hint="eastAsia"/>
          <w:b/>
          <w:bCs/>
          <w:color w:val="008000"/>
          <w:kern w:val="28"/>
          <w:sz w:val="28"/>
          <w:szCs w:val="28"/>
        </w:rPr>
        <w:t>，他面对着朝向一直站到太阳落山</w:t>
      </w:r>
      <w:r>
        <w:rPr>
          <w:rFonts w:ascii="SimSun" w:hAnsi="SimSun" w:hint="eastAsia"/>
          <w:b/>
          <w:bCs/>
          <w:color w:val="008000"/>
          <w:kern w:val="28"/>
          <w:sz w:val="28"/>
          <w:szCs w:val="28"/>
        </w:rPr>
        <w:t>，黄霞</w:t>
      </w:r>
      <w:r w:rsidRPr="005417B0">
        <w:rPr>
          <w:rFonts w:ascii="SimSun" w:hAnsi="SimSun" w:hint="eastAsia"/>
          <w:b/>
          <w:bCs/>
          <w:color w:val="008000"/>
          <w:kern w:val="28"/>
          <w:sz w:val="28"/>
          <w:szCs w:val="28"/>
        </w:rPr>
        <w:t>稍逝</w:t>
      </w:r>
      <w:r>
        <w:rPr>
          <w:rFonts w:ascii="SimSun" w:hAnsi="SimSun" w:hint="eastAsia"/>
          <w:b/>
          <w:bCs/>
          <w:color w:val="008000"/>
          <w:kern w:val="28"/>
          <w:sz w:val="28"/>
          <w:szCs w:val="28"/>
        </w:rPr>
        <w:t>，</w:t>
      </w:r>
      <w:r w:rsidRPr="005417B0">
        <w:rPr>
          <w:rFonts w:ascii="SimSun" w:hAnsi="SimSun" w:hint="eastAsia"/>
          <w:b/>
          <w:bCs/>
          <w:color w:val="008000"/>
          <w:kern w:val="28"/>
          <w:sz w:val="28"/>
          <w:szCs w:val="28"/>
        </w:rPr>
        <w:t>太阳落下，</w:t>
      </w:r>
      <w:r w:rsidRPr="001807E2">
        <w:rPr>
          <w:rFonts w:ascii="SimSun" w:hAnsi="SimSun" w:hint="eastAsia"/>
          <w:b/>
          <w:bCs/>
          <w:color w:val="008000"/>
          <w:kern w:val="28"/>
          <w:sz w:val="28"/>
          <w:szCs w:val="28"/>
        </w:rPr>
        <w:t>他让欧沙麦坐在他的后面。主的使者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441"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41" inset="0,0,0,0">
              <w:txbxContent>
                <w:p w:rsidR="00B8220E" w:rsidRPr="008B708C" w:rsidRDefault="00B8220E" w:rsidP="00B8220E">
                  <w:pPr>
                    <w:spacing w:line="120" w:lineRule="exact"/>
                    <w:jc w:val="center"/>
                    <w:rPr>
                      <w:rFonts w:ascii="SimSun" w:hAnsi="SimSun" w:cs="Arial"/>
                      <w:b/>
                      <w:bCs/>
                      <w:color w:val="008000"/>
                      <w:kern w:val="24"/>
                      <w:sz w:val="8"/>
                      <w:szCs w:val="8"/>
                    </w:rPr>
                  </w:pPr>
                  <w:r w:rsidRPr="008B708C">
                    <w:rPr>
                      <w:rFonts w:ascii="SimSun" w:hAnsi="SimSun" w:cs="Arial" w:hint="eastAsia"/>
                      <w:b/>
                      <w:bCs/>
                      <w:color w:val="008000"/>
                      <w:kern w:val="24"/>
                      <w:sz w:val="8"/>
                      <w:szCs w:val="8"/>
                    </w:rPr>
                    <w:t>愿主赐福之</w:t>
                  </w:r>
                </w:p>
                <w:p w:rsidR="00B8220E" w:rsidRPr="008B708C" w:rsidRDefault="00B8220E" w:rsidP="00B8220E">
                  <w:pPr>
                    <w:spacing w:line="120" w:lineRule="exact"/>
                    <w:jc w:val="center"/>
                    <w:rPr>
                      <w:rFonts w:ascii="SimSun" w:hAnsi="SimSun" w:cs="Arial"/>
                      <w:b/>
                      <w:bCs/>
                      <w:color w:val="008000"/>
                      <w:kern w:val="24"/>
                      <w:sz w:val="8"/>
                      <w:szCs w:val="8"/>
                    </w:rPr>
                  </w:pPr>
                  <w:r w:rsidRPr="008B708C">
                    <w:rPr>
                      <w:rFonts w:ascii="SimSun" w:hAnsi="SimSun" w:cs="Arial" w:hint="eastAsia"/>
                      <w:b/>
                      <w:bCs/>
                      <w:color w:val="008000"/>
                      <w:kern w:val="24"/>
                      <w:sz w:val="8"/>
                      <w:szCs w:val="8"/>
                    </w:rPr>
                    <w:t>并使其平安</w:t>
                  </w:r>
                </w:p>
              </w:txbxContent>
            </v:textbox>
            <w10:wrap anchorx="page"/>
            <w10:anchorlock/>
          </v:shape>
        </w:pict>
      </w:r>
      <w:r w:rsidRPr="001807E2">
        <w:rPr>
          <w:rFonts w:ascii="SimSun" w:hAnsi="SimSun" w:hint="eastAsia"/>
          <w:b/>
          <w:bCs/>
          <w:color w:val="008000"/>
          <w:kern w:val="28"/>
          <w:sz w:val="28"/>
          <w:szCs w:val="28"/>
        </w:rPr>
        <w:t>勒紧骆驼的缰绳，</w:t>
      </w:r>
      <w:r>
        <w:rPr>
          <w:rFonts w:ascii="SimSun" w:hAnsi="SimSun" w:hint="eastAsia"/>
          <w:b/>
          <w:bCs/>
          <w:color w:val="008000"/>
          <w:kern w:val="28"/>
          <w:sz w:val="28"/>
          <w:szCs w:val="28"/>
        </w:rPr>
        <w:t>以致驼头挨近鞍鞒</w:t>
      </w:r>
      <w:r w:rsidRPr="001807E2">
        <w:rPr>
          <w:rFonts w:ascii="SimSun" w:hAnsi="SimSun" w:hint="eastAsia"/>
          <w:b/>
          <w:bCs/>
          <w:color w:val="008000"/>
          <w:kern w:val="28"/>
          <w:sz w:val="28"/>
          <w:szCs w:val="28"/>
        </w:rPr>
        <w:t>，他</w:t>
      </w:r>
      <w:r>
        <w:rPr>
          <w:rFonts w:ascii="SimSun" w:hAnsi="SimSun" w:hint="eastAsia"/>
          <w:b/>
          <w:bCs/>
          <w:color w:val="008000"/>
          <w:kern w:val="28"/>
          <w:sz w:val="28"/>
          <w:szCs w:val="28"/>
        </w:rPr>
        <w:t>挥着右手</w:t>
      </w:r>
      <w:r w:rsidRPr="001807E2">
        <w:rPr>
          <w:rFonts w:ascii="SimSun" w:hAnsi="SimSun" w:hint="eastAsia"/>
          <w:b/>
          <w:bCs/>
          <w:color w:val="008000"/>
          <w:kern w:val="28"/>
          <w:sz w:val="28"/>
          <w:szCs w:val="28"/>
        </w:rPr>
        <w:t>说：</w:t>
      </w:r>
      <w:r>
        <w:rPr>
          <w:rFonts w:ascii="SimSun" w:hAnsi="SimSun" w:hint="eastAsia"/>
          <w:b/>
          <w:bCs/>
          <w:color w:val="008000"/>
          <w:kern w:val="28"/>
          <w:sz w:val="28"/>
          <w:szCs w:val="28"/>
        </w:rPr>
        <w:t>“</w:t>
      </w:r>
      <w:r w:rsidRPr="001807E2">
        <w:rPr>
          <w:rFonts w:ascii="SimSun" w:hAnsi="SimSun" w:hint="eastAsia"/>
          <w:b/>
          <w:bCs/>
          <w:color w:val="008000"/>
          <w:kern w:val="28"/>
          <w:sz w:val="28"/>
          <w:szCs w:val="28"/>
        </w:rPr>
        <w:t>人们啊！肃静！肃静！</w:t>
      </w:r>
      <w:r>
        <w:rPr>
          <w:rFonts w:ascii="SimSun" w:hAnsi="SimSun" w:hint="eastAsia"/>
          <w:b/>
          <w:bCs/>
          <w:color w:val="008000"/>
          <w:kern w:val="28"/>
          <w:sz w:val="28"/>
          <w:szCs w:val="28"/>
        </w:rPr>
        <w:t>”</w:t>
      </w:r>
      <w:r w:rsidRPr="001807E2">
        <w:rPr>
          <w:rFonts w:ascii="SimSun" w:hAnsi="SimSun" w:hint="eastAsia"/>
          <w:b/>
          <w:bCs/>
          <w:color w:val="008000"/>
          <w:kern w:val="28"/>
          <w:sz w:val="28"/>
          <w:szCs w:val="28"/>
        </w:rPr>
        <w:t>每当经过一个沙丘，他便稍微松一松骆驼的缰绳以便它越过去，直至到达穆兹代里法，他</w:t>
      </w:r>
      <w:r>
        <w:rPr>
          <w:rFonts w:ascii="SimSun" w:hAnsi="SimSun" w:hint="eastAsia"/>
          <w:b/>
          <w:bCs/>
          <w:color w:val="008000"/>
          <w:kern w:val="28"/>
          <w:sz w:val="28"/>
          <w:szCs w:val="28"/>
        </w:rPr>
        <w:t>以</w:t>
      </w:r>
      <w:r w:rsidRPr="001807E2">
        <w:rPr>
          <w:rFonts w:ascii="SimSun" w:hAnsi="SimSun" w:hint="eastAsia"/>
          <w:b/>
          <w:bCs/>
          <w:color w:val="008000"/>
          <w:kern w:val="28"/>
          <w:sz w:val="28"/>
          <w:szCs w:val="28"/>
        </w:rPr>
        <w:t>一个宣礼词和两个成拜词，礼了昏礼和宵礼拜，他在两拜之间没有礼任何拜功。然后</w:t>
      </w:r>
      <w:r>
        <w:rPr>
          <w:rFonts w:ascii="SimSun" w:hAnsi="SimSun" w:hint="eastAsia"/>
          <w:b/>
          <w:bCs/>
          <w:color w:val="008000"/>
          <w:kern w:val="28"/>
          <w:sz w:val="28"/>
          <w:szCs w:val="28"/>
        </w:rPr>
        <w:t>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440"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40" inset="0,0,0,0">
              <w:txbxContent>
                <w:p w:rsidR="00B8220E" w:rsidRPr="008B708C" w:rsidRDefault="00B8220E" w:rsidP="00B8220E">
                  <w:pPr>
                    <w:spacing w:line="120" w:lineRule="exact"/>
                    <w:jc w:val="center"/>
                    <w:rPr>
                      <w:rFonts w:ascii="SimSun" w:hAnsi="SimSun" w:cs="Arial"/>
                      <w:b/>
                      <w:bCs/>
                      <w:color w:val="008000"/>
                      <w:kern w:val="24"/>
                      <w:sz w:val="8"/>
                      <w:szCs w:val="8"/>
                    </w:rPr>
                  </w:pPr>
                  <w:r w:rsidRPr="008B708C">
                    <w:rPr>
                      <w:rFonts w:ascii="SimSun" w:hAnsi="SimSun" w:cs="Arial" w:hint="eastAsia"/>
                      <w:b/>
                      <w:bCs/>
                      <w:color w:val="008000"/>
                      <w:kern w:val="24"/>
                      <w:sz w:val="8"/>
                      <w:szCs w:val="8"/>
                    </w:rPr>
                    <w:t>愿主赐福之</w:t>
                  </w:r>
                </w:p>
                <w:p w:rsidR="00B8220E" w:rsidRPr="008B708C" w:rsidRDefault="00B8220E" w:rsidP="00B8220E">
                  <w:pPr>
                    <w:spacing w:line="120" w:lineRule="exact"/>
                    <w:jc w:val="center"/>
                    <w:rPr>
                      <w:rFonts w:ascii="SimSun" w:hAnsi="SimSun" w:cs="Arial"/>
                      <w:b/>
                      <w:bCs/>
                      <w:color w:val="008000"/>
                      <w:kern w:val="24"/>
                      <w:sz w:val="8"/>
                      <w:szCs w:val="8"/>
                    </w:rPr>
                  </w:pPr>
                  <w:r w:rsidRPr="008B708C">
                    <w:rPr>
                      <w:rFonts w:ascii="SimSun" w:hAnsi="SimSun" w:cs="Arial" w:hint="eastAsia"/>
                      <w:b/>
                      <w:bCs/>
                      <w:color w:val="008000"/>
                      <w:kern w:val="24"/>
                      <w:sz w:val="8"/>
                      <w:szCs w:val="8"/>
                    </w:rPr>
                    <w:t>并使其平安</w:t>
                  </w:r>
                </w:p>
              </w:txbxContent>
            </v:textbox>
            <w10:wrap anchorx="page"/>
            <w10:anchorlock/>
          </v:shape>
        </w:pict>
      </w:r>
      <w:r w:rsidRPr="00B82E6F">
        <w:rPr>
          <w:rFonts w:ascii="SimSun" w:hAnsi="SimSun" w:hint="eastAsia"/>
          <w:b/>
          <w:bCs/>
          <w:color w:val="008000"/>
          <w:kern w:val="28"/>
          <w:sz w:val="28"/>
          <w:szCs w:val="28"/>
        </w:rPr>
        <w:t>侧卧</w:t>
      </w:r>
      <w:r w:rsidRPr="001807E2">
        <w:rPr>
          <w:rFonts w:ascii="SimSun" w:hAnsi="SimSun" w:hint="eastAsia"/>
          <w:b/>
          <w:bCs/>
          <w:color w:val="008000"/>
          <w:kern w:val="28"/>
          <w:sz w:val="28"/>
          <w:szCs w:val="28"/>
        </w:rPr>
        <w:t>休息，直至黎明，当念了晨礼的宣礼词和成拜词之后，他礼了晨礼，然后他骑着</w:t>
      </w:r>
      <w:r>
        <w:rPr>
          <w:rFonts w:ascii="SimSun" w:hAnsi="SimSun" w:hint="eastAsia"/>
          <w:b/>
          <w:bCs/>
          <w:color w:val="008000"/>
          <w:kern w:val="28"/>
          <w:sz w:val="28"/>
          <w:szCs w:val="28"/>
        </w:rPr>
        <w:t>盖素瓦依</w:t>
      </w:r>
      <w:r w:rsidRPr="001807E2">
        <w:rPr>
          <w:rFonts w:ascii="SimSun" w:hAnsi="SimSun" w:hint="eastAsia"/>
          <w:b/>
          <w:bCs/>
          <w:color w:val="008000"/>
          <w:kern w:val="28"/>
          <w:sz w:val="28"/>
          <w:szCs w:val="28"/>
        </w:rPr>
        <w:t>，直至到达禁标，他面对朝向，祈求真主，赞主至大，赞主清静，赞颂真主独一，他就这样一直站到天亮，在日出前下山。他让法杜鲁·本·阿巴斯坐在他的后面——法杜鲁是一位黑头发，白皮肤，风度俊俏的美男子，当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439"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39" inset="0,0,0,0">
              <w:txbxContent>
                <w:p w:rsidR="00B8220E" w:rsidRPr="008B708C" w:rsidRDefault="00B8220E" w:rsidP="00B8220E">
                  <w:pPr>
                    <w:spacing w:line="120" w:lineRule="exact"/>
                    <w:jc w:val="center"/>
                    <w:rPr>
                      <w:rFonts w:ascii="SimSun" w:hAnsi="SimSun" w:cs="Arial"/>
                      <w:b/>
                      <w:bCs/>
                      <w:color w:val="008000"/>
                      <w:kern w:val="24"/>
                      <w:sz w:val="8"/>
                      <w:szCs w:val="8"/>
                    </w:rPr>
                  </w:pPr>
                  <w:r w:rsidRPr="008B708C">
                    <w:rPr>
                      <w:rFonts w:ascii="SimSun" w:hAnsi="SimSun" w:cs="Arial" w:hint="eastAsia"/>
                      <w:b/>
                      <w:bCs/>
                      <w:color w:val="008000"/>
                      <w:kern w:val="24"/>
                      <w:sz w:val="8"/>
                      <w:szCs w:val="8"/>
                    </w:rPr>
                    <w:t>愿主赐福之</w:t>
                  </w:r>
                </w:p>
                <w:p w:rsidR="00B8220E" w:rsidRPr="008B708C" w:rsidRDefault="00B8220E" w:rsidP="00B8220E">
                  <w:pPr>
                    <w:spacing w:line="120" w:lineRule="exact"/>
                    <w:jc w:val="center"/>
                    <w:rPr>
                      <w:rFonts w:ascii="SimSun" w:hAnsi="SimSun" w:cs="Arial"/>
                      <w:b/>
                      <w:bCs/>
                      <w:color w:val="008000"/>
                      <w:kern w:val="24"/>
                      <w:sz w:val="8"/>
                      <w:szCs w:val="8"/>
                    </w:rPr>
                  </w:pPr>
                  <w:r w:rsidRPr="008B708C">
                    <w:rPr>
                      <w:rFonts w:ascii="SimSun" w:hAnsi="SimSun" w:cs="Arial" w:hint="eastAsia"/>
                      <w:b/>
                      <w:bCs/>
                      <w:color w:val="008000"/>
                      <w:kern w:val="24"/>
                      <w:sz w:val="8"/>
                      <w:szCs w:val="8"/>
                    </w:rPr>
                    <w:t>并使其平安</w:t>
                  </w:r>
                </w:p>
              </w:txbxContent>
            </v:textbox>
            <w10:wrap anchorx="page"/>
            <w10:anchorlock/>
          </v:shape>
        </w:pict>
      </w:r>
      <w:r w:rsidRPr="001807E2">
        <w:rPr>
          <w:rFonts w:ascii="SimSun" w:hAnsi="SimSun" w:hint="eastAsia"/>
          <w:b/>
          <w:bCs/>
          <w:color w:val="008000"/>
          <w:kern w:val="28"/>
          <w:sz w:val="28"/>
          <w:szCs w:val="28"/>
        </w:rPr>
        <w:t>下山时，许多</w:t>
      </w:r>
      <w:r>
        <w:rPr>
          <w:rFonts w:ascii="SimSun" w:hAnsi="SimSun" w:hint="eastAsia"/>
          <w:b/>
          <w:bCs/>
          <w:color w:val="008000"/>
          <w:kern w:val="28"/>
          <w:sz w:val="28"/>
          <w:szCs w:val="28"/>
        </w:rPr>
        <w:t>妇女</w:t>
      </w:r>
      <w:r w:rsidRPr="001C70EF">
        <w:rPr>
          <w:rFonts w:ascii="SimSun" w:hAnsi="SimSun" w:hint="eastAsia"/>
          <w:b/>
          <w:bCs/>
          <w:color w:val="008000"/>
          <w:kern w:val="28"/>
          <w:sz w:val="28"/>
          <w:szCs w:val="28"/>
        </w:rPr>
        <w:t>的驮轿</w:t>
      </w:r>
      <w:r w:rsidRPr="001807E2">
        <w:rPr>
          <w:rFonts w:ascii="SimSun" w:hAnsi="SimSun" w:hint="eastAsia"/>
          <w:b/>
          <w:bCs/>
          <w:color w:val="008000"/>
          <w:kern w:val="28"/>
          <w:sz w:val="28"/>
          <w:szCs w:val="28"/>
        </w:rPr>
        <w:t>经过，法杜鲁目不转睛地看着她们，使者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438"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38" inset="0,0,0,0">
              <w:txbxContent>
                <w:p w:rsidR="00B8220E" w:rsidRPr="008B708C" w:rsidRDefault="00B8220E" w:rsidP="00B8220E">
                  <w:pPr>
                    <w:spacing w:line="120" w:lineRule="exact"/>
                    <w:jc w:val="center"/>
                    <w:rPr>
                      <w:rFonts w:ascii="SimSun" w:hAnsi="SimSun" w:cs="Arial"/>
                      <w:b/>
                      <w:bCs/>
                      <w:color w:val="008000"/>
                      <w:kern w:val="24"/>
                      <w:sz w:val="8"/>
                      <w:szCs w:val="8"/>
                    </w:rPr>
                  </w:pPr>
                  <w:r w:rsidRPr="008B708C">
                    <w:rPr>
                      <w:rFonts w:ascii="SimSun" w:hAnsi="SimSun" w:cs="Arial" w:hint="eastAsia"/>
                      <w:b/>
                      <w:bCs/>
                      <w:color w:val="008000"/>
                      <w:kern w:val="24"/>
                      <w:sz w:val="8"/>
                      <w:szCs w:val="8"/>
                    </w:rPr>
                    <w:t>愿主赐福之</w:t>
                  </w:r>
                </w:p>
                <w:p w:rsidR="00B8220E" w:rsidRPr="008B708C" w:rsidRDefault="00B8220E" w:rsidP="00B8220E">
                  <w:pPr>
                    <w:spacing w:line="120" w:lineRule="exact"/>
                    <w:jc w:val="center"/>
                    <w:rPr>
                      <w:rFonts w:ascii="SimSun" w:hAnsi="SimSun" w:cs="Arial"/>
                      <w:b/>
                      <w:bCs/>
                      <w:color w:val="008000"/>
                      <w:kern w:val="24"/>
                      <w:sz w:val="8"/>
                      <w:szCs w:val="8"/>
                    </w:rPr>
                  </w:pPr>
                  <w:r w:rsidRPr="008B708C">
                    <w:rPr>
                      <w:rFonts w:ascii="SimSun" w:hAnsi="SimSun" w:cs="Arial" w:hint="eastAsia"/>
                      <w:b/>
                      <w:bCs/>
                      <w:color w:val="008000"/>
                      <w:kern w:val="24"/>
                      <w:sz w:val="8"/>
                      <w:szCs w:val="8"/>
                    </w:rPr>
                    <w:t>并使其平安</w:t>
                  </w:r>
                </w:p>
              </w:txbxContent>
            </v:textbox>
            <w10:wrap anchorx="page"/>
            <w10:anchorlock/>
          </v:shape>
        </w:pict>
      </w:r>
      <w:r w:rsidRPr="001807E2">
        <w:rPr>
          <w:rFonts w:ascii="SimSun" w:hAnsi="SimSun" w:hint="eastAsia"/>
          <w:b/>
          <w:bCs/>
          <w:color w:val="008000"/>
          <w:kern w:val="28"/>
          <w:sz w:val="28"/>
          <w:szCs w:val="28"/>
        </w:rPr>
        <w:t>把手放在法杜鲁的脸上，他把脸转到另一边去看，使者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437"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37" inset="0,0,0,0">
              <w:txbxContent>
                <w:p w:rsidR="00B8220E" w:rsidRPr="008B708C" w:rsidRDefault="00B8220E" w:rsidP="00B8220E">
                  <w:pPr>
                    <w:spacing w:line="120" w:lineRule="exact"/>
                    <w:jc w:val="center"/>
                    <w:rPr>
                      <w:rFonts w:ascii="SimSun" w:hAnsi="SimSun" w:cs="Arial"/>
                      <w:b/>
                      <w:bCs/>
                      <w:color w:val="008000"/>
                      <w:kern w:val="24"/>
                      <w:sz w:val="8"/>
                      <w:szCs w:val="8"/>
                    </w:rPr>
                  </w:pPr>
                  <w:r w:rsidRPr="008B708C">
                    <w:rPr>
                      <w:rFonts w:ascii="SimSun" w:hAnsi="SimSun" w:cs="Arial" w:hint="eastAsia"/>
                      <w:b/>
                      <w:bCs/>
                      <w:color w:val="008000"/>
                      <w:kern w:val="24"/>
                      <w:sz w:val="8"/>
                      <w:szCs w:val="8"/>
                    </w:rPr>
                    <w:t>愿主赐福之</w:t>
                  </w:r>
                </w:p>
                <w:p w:rsidR="00B8220E" w:rsidRPr="008B708C" w:rsidRDefault="00B8220E" w:rsidP="00B8220E">
                  <w:pPr>
                    <w:spacing w:line="120" w:lineRule="exact"/>
                    <w:jc w:val="center"/>
                    <w:rPr>
                      <w:rFonts w:ascii="SimSun" w:hAnsi="SimSun" w:cs="Arial"/>
                      <w:b/>
                      <w:bCs/>
                      <w:color w:val="008000"/>
                      <w:kern w:val="24"/>
                      <w:sz w:val="8"/>
                      <w:szCs w:val="8"/>
                    </w:rPr>
                  </w:pPr>
                  <w:r w:rsidRPr="008B708C">
                    <w:rPr>
                      <w:rFonts w:ascii="SimSun" w:hAnsi="SimSun" w:cs="Arial" w:hint="eastAsia"/>
                      <w:b/>
                      <w:bCs/>
                      <w:color w:val="008000"/>
                      <w:kern w:val="24"/>
                      <w:sz w:val="8"/>
                      <w:szCs w:val="8"/>
                    </w:rPr>
                    <w:t>并使其平安</w:t>
                  </w:r>
                </w:p>
              </w:txbxContent>
            </v:textbox>
            <w10:wrap anchorx="page"/>
            <w10:anchorlock/>
          </v:shape>
        </w:pict>
      </w:r>
      <w:r w:rsidRPr="001807E2">
        <w:rPr>
          <w:rFonts w:ascii="SimSun" w:hAnsi="SimSun" w:hint="eastAsia"/>
          <w:b/>
          <w:bCs/>
          <w:color w:val="008000"/>
          <w:kern w:val="28"/>
          <w:sz w:val="28"/>
          <w:szCs w:val="28"/>
        </w:rPr>
        <w:t>用手从另一边挡住他的脸，他又把脸转到另一边去看，就这样到了疲惫谷</w:t>
      </w:r>
      <w:r>
        <w:rPr>
          <w:rFonts w:ascii="SimSun" w:hAnsi="SimSun" w:hint="eastAsia"/>
          <w:b/>
          <w:bCs/>
          <w:color w:val="008000"/>
          <w:kern w:val="28"/>
          <w:sz w:val="28"/>
          <w:szCs w:val="28"/>
        </w:rPr>
        <w:t>，</w:t>
      </w:r>
      <w:r w:rsidRPr="001807E2">
        <w:rPr>
          <w:rFonts w:ascii="SimSun" w:hAnsi="SimSun" w:hint="eastAsia"/>
          <w:b/>
          <w:bCs/>
          <w:color w:val="008000"/>
          <w:kern w:val="28"/>
          <w:sz w:val="28"/>
          <w:szCs w:val="28"/>
        </w:rPr>
        <w:t>使者稍微</w:t>
      </w:r>
      <w:r>
        <w:rPr>
          <w:rFonts w:ascii="SimSun" w:hAnsi="SimSun" w:hint="eastAsia"/>
          <w:b/>
          <w:bCs/>
          <w:color w:val="008000"/>
          <w:kern w:val="28"/>
          <w:sz w:val="28"/>
          <w:szCs w:val="28"/>
        </w:rPr>
        <w:t>催动坐骑</w:t>
      </w:r>
      <w:r w:rsidRPr="001807E2">
        <w:rPr>
          <w:rFonts w:ascii="SimSun" w:hAnsi="SimSun" w:hint="eastAsia"/>
          <w:b/>
          <w:bCs/>
          <w:color w:val="008000"/>
          <w:kern w:val="28"/>
          <w:sz w:val="28"/>
          <w:szCs w:val="28"/>
        </w:rPr>
        <w:t>，然后他走在去打大石柱的中间路上，到了树旁的打石处，</w:t>
      </w:r>
      <w:r w:rsidRPr="00761B2D">
        <w:rPr>
          <w:rFonts w:ascii="SimSun" w:hAnsi="SimSun" w:hint="eastAsia"/>
          <w:b/>
          <w:bCs/>
          <w:color w:val="008000"/>
          <w:kern w:val="28"/>
          <w:sz w:val="28"/>
          <w:szCs w:val="28"/>
        </w:rPr>
        <w:t>从谷地投了</w:t>
      </w:r>
      <w:r w:rsidRPr="001807E2">
        <w:rPr>
          <w:rFonts w:ascii="SimSun" w:hAnsi="SimSun" w:hint="eastAsia"/>
          <w:b/>
          <w:bCs/>
          <w:color w:val="008000"/>
          <w:kern w:val="28"/>
          <w:sz w:val="28"/>
          <w:szCs w:val="28"/>
        </w:rPr>
        <w:t>七颗</w:t>
      </w:r>
      <w:r w:rsidRPr="00761B2D">
        <w:rPr>
          <w:rFonts w:ascii="SimSun" w:hAnsi="SimSun" w:hint="eastAsia"/>
          <w:b/>
          <w:bCs/>
          <w:color w:val="008000"/>
          <w:kern w:val="28"/>
          <w:sz w:val="28"/>
          <w:szCs w:val="28"/>
        </w:rPr>
        <w:t>类似蚕豆大的</w:t>
      </w:r>
      <w:r w:rsidRPr="001807E2">
        <w:rPr>
          <w:rFonts w:ascii="SimSun" w:hAnsi="SimSun" w:hint="eastAsia"/>
          <w:b/>
          <w:bCs/>
          <w:color w:val="008000"/>
          <w:kern w:val="28"/>
          <w:sz w:val="28"/>
          <w:szCs w:val="28"/>
        </w:rPr>
        <w:t>小石子，他</w:t>
      </w:r>
      <w:r w:rsidRPr="001807E2">
        <w:rPr>
          <w:rFonts w:ascii="SimSun" w:hAnsi="SimSun" w:cs="Arial" w:hint="eastAsia"/>
          <w:b/>
          <w:bCs/>
          <w:color w:val="008000"/>
          <w:kern w:val="28"/>
          <w:sz w:val="28"/>
          <w:szCs w:val="28"/>
        </w:rPr>
        <w:t>每投一</w:t>
      </w:r>
      <w:r>
        <w:rPr>
          <w:rFonts w:ascii="SimSun" w:hAnsi="SimSun" w:cs="Arial" w:hint="eastAsia"/>
          <w:b/>
          <w:bCs/>
          <w:color w:val="008000"/>
          <w:kern w:val="28"/>
          <w:sz w:val="28"/>
          <w:szCs w:val="28"/>
        </w:rPr>
        <w:t>颗</w:t>
      </w:r>
      <w:r w:rsidRPr="001807E2">
        <w:rPr>
          <w:rFonts w:ascii="SimSun" w:hAnsi="SimSun" w:cs="Arial" w:hint="eastAsia"/>
          <w:b/>
          <w:bCs/>
          <w:color w:val="008000"/>
          <w:kern w:val="28"/>
          <w:sz w:val="28"/>
          <w:szCs w:val="28"/>
        </w:rPr>
        <w:t>石子的同时都念大赞词，用拇指和食指投石子，投完之后，他又返回宰牲处，他亲手宰了六十三</w:t>
      </w:r>
      <w:r w:rsidRPr="00761B2D">
        <w:rPr>
          <w:rFonts w:ascii="SimSun" w:hAnsi="SimSun" w:cs="Arial" w:hint="eastAsia"/>
          <w:b/>
          <w:bCs/>
          <w:color w:val="008000"/>
          <w:kern w:val="28"/>
          <w:sz w:val="28"/>
          <w:szCs w:val="28"/>
        </w:rPr>
        <w:t>峰骆驼</w:t>
      </w:r>
      <w:r w:rsidRPr="001807E2">
        <w:rPr>
          <w:rFonts w:ascii="SimSun" w:hAnsi="SimSun" w:cs="Arial" w:hint="eastAsia"/>
          <w:b/>
          <w:bCs/>
          <w:color w:val="008000"/>
          <w:kern w:val="28"/>
          <w:sz w:val="28"/>
          <w:szCs w:val="28"/>
        </w:rPr>
        <w:t>，然后他</w:t>
      </w:r>
      <w:r>
        <w:rPr>
          <w:rFonts w:ascii="SimSun" w:hAnsi="SimSun" w:cs="Arial" w:hint="eastAsia"/>
          <w:b/>
          <w:bCs/>
          <w:color w:val="008000"/>
          <w:kern w:val="28"/>
          <w:sz w:val="28"/>
          <w:szCs w:val="28"/>
        </w:rPr>
        <w:t>交</w:t>
      </w:r>
      <w:r w:rsidRPr="001807E2">
        <w:rPr>
          <w:rFonts w:ascii="SimSun" w:hAnsi="SimSun" w:cs="Arial" w:hint="eastAsia"/>
          <w:b/>
          <w:bCs/>
          <w:color w:val="008000"/>
          <w:kern w:val="28"/>
          <w:sz w:val="28"/>
          <w:szCs w:val="28"/>
        </w:rPr>
        <w:t>给阿里，</w:t>
      </w:r>
      <w:r>
        <w:rPr>
          <w:rFonts w:ascii="SimSun" w:hAnsi="SimSun" w:cs="Arial" w:hint="eastAsia"/>
          <w:b/>
          <w:bCs/>
          <w:color w:val="008000"/>
          <w:kern w:val="28"/>
          <w:sz w:val="28"/>
          <w:szCs w:val="28"/>
        </w:rPr>
        <w:t>让</w:t>
      </w:r>
      <w:r w:rsidRPr="001807E2">
        <w:rPr>
          <w:rFonts w:ascii="SimSun" w:hAnsi="SimSun" w:cs="Arial" w:hint="eastAsia"/>
          <w:b/>
          <w:bCs/>
          <w:color w:val="008000"/>
          <w:kern w:val="28"/>
          <w:sz w:val="28"/>
          <w:szCs w:val="28"/>
        </w:rPr>
        <w:t>阿里宰了剩下</w:t>
      </w:r>
      <w:r>
        <w:rPr>
          <w:rFonts w:ascii="SimSun" w:hAnsi="SimSun" w:cs="Arial" w:hint="eastAsia"/>
          <w:b/>
          <w:bCs/>
          <w:color w:val="008000"/>
          <w:kern w:val="28"/>
          <w:sz w:val="28"/>
          <w:szCs w:val="28"/>
        </w:rPr>
        <w:t>的</w:t>
      </w:r>
      <w:r w:rsidRPr="00761B2D">
        <w:rPr>
          <w:rFonts w:ascii="SimSun" w:hAnsi="SimSun" w:cs="Arial" w:hint="eastAsia"/>
          <w:b/>
          <w:bCs/>
          <w:color w:val="008000"/>
          <w:kern w:val="28"/>
          <w:sz w:val="28"/>
          <w:szCs w:val="28"/>
        </w:rPr>
        <w:t>骆驼</w:t>
      </w:r>
      <w:r w:rsidRPr="001807E2">
        <w:rPr>
          <w:rFonts w:ascii="SimSun" w:hAnsi="SimSun" w:cs="Arial" w:hint="eastAsia"/>
          <w:b/>
          <w:bCs/>
          <w:color w:val="008000"/>
          <w:kern w:val="28"/>
          <w:sz w:val="28"/>
          <w:szCs w:val="28"/>
        </w:rPr>
        <w:t>，</w:t>
      </w:r>
      <w:r>
        <w:rPr>
          <w:rFonts w:ascii="SimSun" w:hAnsi="SimSun" w:cs="Arial" w:hint="eastAsia"/>
          <w:b/>
          <w:bCs/>
          <w:color w:val="008000"/>
          <w:kern w:val="28"/>
          <w:sz w:val="28"/>
          <w:szCs w:val="28"/>
        </w:rPr>
        <w:t>并让</w:t>
      </w:r>
      <w:r w:rsidRPr="00761B2D">
        <w:rPr>
          <w:rFonts w:ascii="SimSun" w:hAnsi="SimSun" w:cs="Arial" w:hint="eastAsia"/>
          <w:b/>
          <w:bCs/>
          <w:color w:val="008000"/>
          <w:kern w:val="28"/>
          <w:sz w:val="28"/>
          <w:szCs w:val="28"/>
        </w:rPr>
        <w:t>阿里与</w:t>
      </w:r>
      <w:r>
        <w:rPr>
          <w:rFonts w:ascii="SimSun" w:hAnsi="SimSun" w:cs="Arial" w:hint="eastAsia"/>
          <w:b/>
          <w:bCs/>
          <w:color w:val="008000"/>
          <w:kern w:val="28"/>
          <w:sz w:val="28"/>
          <w:szCs w:val="28"/>
        </w:rPr>
        <w:t>自己</w:t>
      </w:r>
      <w:r w:rsidRPr="00761B2D">
        <w:rPr>
          <w:rFonts w:ascii="SimSun" w:hAnsi="SimSun" w:cs="Arial" w:hint="eastAsia"/>
          <w:b/>
          <w:bCs/>
          <w:color w:val="008000"/>
          <w:kern w:val="28"/>
          <w:sz w:val="28"/>
          <w:szCs w:val="28"/>
        </w:rPr>
        <w:t>分享的</w:t>
      </w:r>
      <w:r>
        <w:rPr>
          <w:rFonts w:ascii="SimSun" w:hAnsi="SimSun" w:cs="Arial" w:hint="eastAsia"/>
          <w:b/>
          <w:bCs/>
          <w:color w:val="008000"/>
          <w:kern w:val="28"/>
          <w:sz w:val="28"/>
          <w:szCs w:val="28"/>
        </w:rPr>
        <w:t>所</w:t>
      </w:r>
      <w:r w:rsidRPr="00761B2D">
        <w:rPr>
          <w:rFonts w:ascii="SimSun" w:hAnsi="SimSun" w:cs="Arial" w:hint="eastAsia"/>
          <w:b/>
          <w:bCs/>
          <w:color w:val="008000"/>
          <w:kern w:val="28"/>
          <w:sz w:val="28"/>
          <w:szCs w:val="28"/>
        </w:rPr>
        <w:t>献的牲</w:t>
      </w:r>
      <w:r>
        <w:rPr>
          <w:rFonts w:ascii="SimSun" w:hAnsi="SimSun" w:cs="Arial" w:hint="eastAsia"/>
          <w:b/>
          <w:bCs/>
          <w:color w:val="008000"/>
          <w:kern w:val="28"/>
          <w:sz w:val="28"/>
          <w:szCs w:val="28"/>
        </w:rPr>
        <w:t>，他</w:t>
      </w:r>
      <w:r w:rsidRPr="001807E2">
        <w:rPr>
          <w:rFonts w:ascii="SimSun" w:hAnsi="SimSun" w:cs="Arial" w:hint="eastAsia"/>
          <w:b/>
          <w:bCs/>
          <w:color w:val="008000"/>
          <w:kern w:val="28"/>
          <w:sz w:val="28"/>
          <w:szCs w:val="28"/>
        </w:rPr>
        <w:t>命人从每一只牲畜上割下一块肉，放在锅里煮，</w:t>
      </w:r>
      <w:r w:rsidRPr="001807E2">
        <w:rPr>
          <w:rFonts w:ascii="SimSun" w:hAnsi="SimSun" w:hint="eastAsia"/>
          <w:b/>
          <w:bCs/>
          <w:color w:val="008000"/>
          <w:kern w:val="28"/>
          <w:sz w:val="28"/>
          <w:szCs w:val="28"/>
        </w:rPr>
        <w:t>煮熟之后，他俩吃了肉，并喝了肉汤。然后</w:t>
      </w:r>
      <w:r>
        <w:rPr>
          <w:rFonts w:ascii="SimSun" w:hAnsi="SimSun" w:hint="eastAsia"/>
          <w:b/>
          <w:bCs/>
          <w:color w:val="008000"/>
          <w:kern w:val="28"/>
          <w:sz w:val="28"/>
          <w:szCs w:val="28"/>
        </w:rPr>
        <w:t>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436"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36" inset="0,0,0,0">
              <w:txbxContent>
                <w:p w:rsidR="00B8220E" w:rsidRPr="008B708C" w:rsidRDefault="00B8220E" w:rsidP="00B8220E">
                  <w:pPr>
                    <w:spacing w:line="120" w:lineRule="exact"/>
                    <w:jc w:val="center"/>
                    <w:rPr>
                      <w:rFonts w:ascii="SimSun" w:hAnsi="SimSun" w:cs="Arial"/>
                      <w:b/>
                      <w:bCs/>
                      <w:color w:val="008000"/>
                      <w:kern w:val="24"/>
                      <w:sz w:val="8"/>
                      <w:szCs w:val="8"/>
                    </w:rPr>
                  </w:pPr>
                  <w:r w:rsidRPr="008B708C">
                    <w:rPr>
                      <w:rFonts w:ascii="SimSun" w:hAnsi="SimSun" w:cs="Arial" w:hint="eastAsia"/>
                      <w:b/>
                      <w:bCs/>
                      <w:color w:val="008000"/>
                      <w:kern w:val="24"/>
                      <w:sz w:val="8"/>
                      <w:szCs w:val="8"/>
                    </w:rPr>
                    <w:t>愿主赐福之</w:t>
                  </w:r>
                </w:p>
                <w:p w:rsidR="00B8220E" w:rsidRPr="008B708C" w:rsidRDefault="00B8220E" w:rsidP="00B8220E">
                  <w:pPr>
                    <w:spacing w:line="120" w:lineRule="exact"/>
                    <w:jc w:val="center"/>
                    <w:rPr>
                      <w:rFonts w:ascii="SimSun" w:hAnsi="SimSun" w:cs="Arial"/>
                      <w:b/>
                      <w:bCs/>
                      <w:color w:val="008000"/>
                      <w:kern w:val="24"/>
                      <w:sz w:val="8"/>
                      <w:szCs w:val="8"/>
                    </w:rPr>
                  </w:pPr>
                  <w:r w:rsidRPr="008B708C">
                    <w:rPr>
                      <w:rFonts w:ascii="SimSun" w:hAnsi="SimSun" w:cs="Arial" w:hint="eastAsia"/>
                      <w:b/>
                      <w:bCs/>
                      <w:color w:val="008000"/>
                      <w:kern w:val="24"/>
                      <w:sz w:val="8"/>
                      <w:szCs w:val="8"/>
                    </w:rPr>
                    <w:t>并使其平安</w:t>
                  </w:r>
                </w:p>
              </w:txbxContent>
            </v:textbox>
            <w10:wrap anchorx="page"/>
            <w10:anchorlock/>
          </v:shape>
        </w:pict>
      </w:r>
      <w:r w:rsidRPr="001807E2">
        <w:rPr>
          <w:rFonts w:ascii="SimSun" w:hAnsi="SimSun" w:hint="eastAsia"/>
          <w:b/>
          <w:bCs/>
          <w:color w:val="008000"/>
          <w:kern w:val="28"/>
          <w:sz w:val="28"/>
          <w:szCs w:val="28"/>
        </w:rPr>
        <w:t>乘骑来到</w:t>
      </w:r>
      <w:r>
        <w:rPr>
          <w:rFonts w:ascii="SimSun" w:hAnsi="SimSun" w:hint="eastAsia"/>
          <w:b/>
          <w:bCs/>
          <w:color w:val="008000"/>
          <w:kern w:val="28"/>
          <w:sz w:val="28"/>
          <w:szCs w:val="28"/>
        </w:rPr>
        <w:t>麦加</w:t>
      </w:r>
      <w:r w:rsidRPr="001807E2">
        <w:rPr>
          <w:rFonts w:ascii="SimSun" w:hAnsi="SimSun" w:hint="eastAsia"/>
          <w:b/>
          <w:bCs/>
          <w:color w:val="008000"/>
          <w:kern w:val="28"/>
          <w:sz w:val="28"/>
          <w:szCs w:val="28"/>
        </w:rPr>
        <w:t>，做了</w:t>
      </w:r>
      <w:r w:rsidRPr="001807E2">
        <w:rPr>
          <w:rFonts w:ascii="SimSun" w:hAnsi="SimSun" w:cs="Traditional Arabic" w:hint="eastAsia"/>
          <w:b/>
          <w:bCs/>
          <w:color w:val="008000"/>
          <w:kern w:val="28"/>
          <w:sz w:val="28"/>
          <w:szCs w:val="28"/>
          <w:lang w:val="en-GB"/>
        </w:rPr>
        <w:t>谒见环游</w:t>
      </w:r>
      <w:r w:rsidRPr="001807E2">
        <w:rPr>
          <w:rFonts w:ascii="SimSun" w:hAnsi="SimSun" w:hint="eastAsia"/>
          <w:b/>
          <w:bCs/>
          <w:color w:val="008000"/>
          <w:kern w:val="28"/>
          <w:sz w:val="28"/>
          <w:szCs w:val="28"/>
        </w:rPr>
        <w:t>，并在麦加礼了晌礼，然后他</w:t>
      </w:r>
      <w:r>
        <w:rPr>
          <w:rFonts w:ascii="SimSun" w:hAnsi="SimSun" w:hint="eastAsia"/>
          <w:b/>
          <w:bCs/>
          <w:color w:val="008000"/>
          <w:kern w:val="28"/>
          <w:sz w:val="28"/>
          <w:szCs w:val="28"/>
        </w:rPr>
        <w:t>又</w:t>
      </w:r>
      <w:r w:rsidRPr="001807E2">
        <w:rPr>
          <w:rFonts w:ascii="SimSun" w:hAnsi="SimSun" w:hint="eastAsia"/>
          <w:b/>
          <w:bCs/>
          <w:color w:val="008000"/>
          <w:kern w:val="28"/>
          <w:sz w:val="28"/>
          <w:szCs w:val="28"/>
        </w:rPr>
        <w:t>来到</w:t>
      </w:r>
      <w:r w:rsidRPr="00761B2D">
        <w:rPr>
          <w:rFonts w:ascii="SimSun" w:hAnsi="SimSun" w:hint="eastAsia"/>
          <w:b/>
          <w:bCs/>
          <w:color w:val="008000"/>
          <w:kern w:val="28"/>
          <w:sz w:val="28"/>
          <w:szCs w:val="28"/>
        </w:rPr>
        <w:t>供应渗渗</w:t>
      </w:r>
      <w:r>
        <w:rPr>
          <w:rFonts w:ascii="SimSun" w:hAnsi="SimSun" w:hint="eastAsia"/>
          <w:b/>
          <w:bCs/>
          <w:color w:val="008000"/>
          <w:kern w:val="28"/>
          <w:sz w:val="28"/>
          <w:szCs w:val="28"/>
        </w:rPr>
        <w:t>泉水的</w:t>
      </w:r>
      <w:r w:rsidRPr="001807E2">
        <w:rPr>
          <w:rFonts w:ascii="SimSun" w:hAnsi="SimSun" w:hint="eastAsia"/>
          <w:b/>
          <w:bCs/>
          <w:color w:val="008000"/>
          <w:kern w:val="28"/>
          <w:sz w:val="28"/>
          <w:szCs w:val="28"/>
        </w:rPr>
        <w:t>阿布杜勒蒙泰利布</w:t>
      </w:r>
      <w:r>
        <w:rPr>
          <w:rFonts w:ascii="SimSun" w:hAnsi="SimSun" w:hint="eastAsia"/>
          <w:b/>
          <w:bCs/>
          <w:color w:val="008000"/>
          <w:kern w:val="28"/>
          <w:sz w:val="28"/>
          <w:szCs w:val="28"/>
        </w:rPr>
        <w:t>的子孙</w:t>
      </w:r>
      <w:r w:rsidRPr="001807E2">
        <w:rPr>
          <w:rFonts w:ascii="SimSun" w:hAnsi="SimSun" w:hint="eastAsia"/>
          <w:b/>
          <w:bCs/>
          <w:color w:val="008000"/>
          <w:kern w:val="28"/>
          <w:sz w:val="28"/>
          <w:szCs w:val="28"/>
        </w:rPr>
        <w:t>那里，他说：</w:t>
      </w:r>
      <w:r>
        <w:rPr>
          <w:rFonts w:ascii="SimSun" w:hAnsi="SimSun" w:hint="eastAsia"/>
          <w:b/>
          <w:bCs/>
          <w:color w:val="008000"/>
          <w:kern w:val="28"/>
          <w:sz w:val="28"/>
          <w:szCs w:val="28"/>
        </w:rPr>
        <w:t>“</w:t>
      </w:r>
      <w:r w:rsidRPr="001807E2">
        <w:rPr>
          <w:rFonts w:ascii="SimSun" w:hAnsi="SimSun" w:hint="eastAsia"/>
          <w:b/>
          <w:bCs/>
          <w:color w:val="008000"/>
          <w:kern w:val="28"/>
          <w:sz w:val="28"/>
          <w:szCs w:val="28"/>
        </w:rPr>
        <w:t>阿布杜勒蒙泰利布</w:t>
      </w:r>
      <w:r>
        <w:rPr>
          <w:rFonts w:ascii="SimSun" w:hAnsi="SimSun" w:hint="eastAsia"/>
          <w:b/>
          <w:bCs/>
          <w:color w:val="008000"/>
          <w:kern w:val="28"/>
          <w:sz w:val="28"/>
          <w:szCs w:val="28"/>
        </w:rPr>
        <w:t>的子孙</w:t>
      </w:r>
      <w:r w:rsidRPr="001807E2">
        <w:rPr>
          <w:rFonts w:ascii="SimSun" w:hAnsi="SimSun" w:hint="eastAsia"/>
          <w:b/>
          <w:bCs/>
          <w:color w:val="008000"/>
          <w:kern w:val="28"/>
          <w:sz w:val="28"/>
          <w:szCs w:val="28"/>
        </w:rPr>
        <w:t>啊！你们</w:t>
      </w:r>
      <w:r w:rsidRPr="00761B2D">
        <w:rPr>
          <w:rFonts w:ascii="SimSun" w:hAnsi="SimSun" w:hint="eastAsia"/>
          <w:b/>
          <w:bCs/>
          <w:color w:val="008000"/>
          <w:kern w:val="28"/>
          <w:sz w:val="28"/>
          <w:szCs w:val="28"/>
        </w:rPr>
        <w:t>汲水</w:t>
      </w:r>
      <w:r w:rsidRPr="001807E2">
        <w:rPr>
          <w:rFonts w:ascii="SimSun" w:hAnsi="SimSun" w:hint="eastAsia"/>
          <w:b/>
          <w:bCs/>
          <w:color w:val="008000"/>
          <w:kern w:val="28"/>
          <w:sz w:val="28"/>
          <w:szCs w:val="28"/>
        </w:rPr>
        <w:t>吧！假若不是担心人们争夺你们的管水权，我一定与你们一起</w:t>
      </w:r>
      <w:r w:rsidRPr="00761B2D">
        <w:rPr>
          <w:rFonts w:ascii="SimSun" w:hAnsi="SimSun" w:hint="eastAsia"/>
          <w:b/>
          <w:bCs/>
          <w:color w:val="008000"/>
          <w:kern w:val="28"/>
          <w:sz w:val="28"/>
          <w:szCs w:val="28"/>
        </w:rPr>
        <w:t>汲水</w:t>
      </w:r>
      <w:r w:rsidRPr="001807E2">
        <w:rPr>
          <w:rFonts w:ascii="SimSun" w:hAnsi="SimSun" w:hint="eastAsia"/>
          <w:b/>
          <w:bCs/>
          <w:color w:val="008000"/>
          <w:kern w:val="28"/>
          <w:sz w:val="28"/>
          <w:szCs w:val="28"/>
        </w:rPr>
        <w:t>。</w:t>
      </w:r>
      <w:r>
        <w:rPr>
          <w:rFonts w:ascii="SimSun" w:hAnsi="SimSun" w:hint="eastAsia"/>
          <w:b/>
          <w:bCs/>
          <w:color w:val="008000"/>
          <w:kern w:val="28"/>
          <w:sz w:val="28"/>
          <w:szCs w:val="28"/>
        </w:rPr>
        <w:t>”</w:t>
      </w:r>
      <w:r w:rsidRPr="001807E2">
        <w:rPr>
          <w:rFonts w:ascii="SimSun" w:hAnsi="SimSun" w:hint="eastAsia"/>
          <w:b/>
          <w:bCs/>
          <w:color w:val="008000"/>
          <w:kern w:val="28"/>
          <w:sz w:val="28"/>
          <w:szCs w:val="28"/>
        </w:rPr>
        <w:t>然后他们为他</w:t>
      </w:r>
      <w:r w:rsidRPr="00761B2D">
        <w:rPr>
          <w:rFonts w:ascii="SimSun" w:hAnsi="SimSun" w:hint="eastAsia"/>
          <w:b/>
          <w:bCs/>
          <w:color w:val="008000"/>
          <w:kern w:val="28"/>
          <w:sz w:val="28"/>
          <w:szCs w:val="28"/>
        </w:rPr>
        <w:t>汲</w:t>
      </w:r>
      <w:r w:rsidRPr="001807E2">
        <w:rPr>
          <w:rFonts w:ascii="SimSun" w:hAnsi="SimSun" w:hint="eastAsia"/>
          <w:b/>
          <w:bCs/>
          <w:color w:val="008000"/>
          <w:kern w:val="28"/>
          <w:sz w:val="28"/>
          <w:szCs w:val="28"/>
        </w:rPr>
        <w:t>了一桶水，他</w:t>
      </w:r>
      <w:r>
        <w:rPr>
          <w:rFonts w:ascii="SimSun" w:hAnsi="SimSun" w:hint="eastAsia"/>
          <w:b/>
          <w:bCs/>
          <w:color w:val="008000"/>
          <w:kern w:val="28"/>
          <w:sz w:val="28"/>
          <w:szCs w:val="28"/>
        </w:rPr>
        <w:t>就</w:t>
      </w:r>
      <w:r w:rsidRPr="001807E2">
        <w:rPr>
          <w:rFonts w:ascii="SimSun" w:hAnsi="SimSun" w:hint="eastAsia"/>
          <w:b/>
          <w:bCs/>
          <w:color w:val="008000"/>
          <w:kern w:val="28"/>
          <w:sz w:val="28"/>
          <w:szCs w:val="28"/>
        </w:rPr>
        <w:t>喝了渗渗泉水。</w:t>
      </w:r>
      <w:r w:rsidRPr="001807E2">
        <w:rPr>
          <w:rStyle w:val="a9"/>
          <w:rFonts w:ascii="SimSun" w:hAnsi="SimSun"/>
          <w:b/>
          <w:color w:val="008000"/>
          <w:kern w:val="28"/>
          <w:sz w:val="28"/>
          <w:szCs w:val="28"/>
        </w:rPr>
        <w:footnoteReference w:id="484"/>
      </w:r>
      <w:r w:rsidR="0046719D" w:rsidRPr="00F846D8">
        <w:rPr>
          <w:rFonts w:hint="eastAsia"/>
          <w:color w:val="000000"/>
          <w:kern w:val="26"/>
          <w:sz w:val="28"/>
          <w:szCs w:val="28"/>
        </w:rPr>
        <w:t>他（传述人）说：“宰牲节</w:t>
      </w:r>
      <w:r w:rsidR="0046719D">
        <w:rPr>
          <w:rFonts w:hint="eastAsia"/>
          <w:color w:val="000000"/>
          <w:kern w:val="26"/>
          <w:sz w:val="28"/>
          <w:szCs w:val="28"/>
        </w:rPr>
        <w:t>之</w:t>
      </w:r>
      <w:r w:rsidR="0046719D" w:rsidRPr="00F846D8">
        <w:rPr>
          <w:rFonts w:hint="eastAsia"/>
          <w:color w:val="000000"/>
          <w:kern w:val="26"/>
          <w:sz w:val="28"/>
          <w:szCs w:val="28"/>
        </w:rPr>
        <w:t>后（在其它晒干肉的日子里），主的使者</w:t>
      </w:r>
      <w:r w:rsidR="00253D81">
        <w:rPr>
          <w:color w:val="000000"/>
          <w:kern w:val="26"/>
          <w:sz w:val="28"/>
          <w:szCs w:val="28"/>
        </w:rPr>
      </w:r>
      <w:r w:rsidR="00253D81">
        <w:rPr>
          <w:color w:val="000000"/>
          <w:kern w:val="26"/>
          <w:sz w:val="28"/>
          <w:szCs w:val="28"/>
        </w:rPr>
        <w:pict>
          <v:shape id="_x0000_s1435"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35" inset="0,0,0,0">
              <w:txbxContent>
                <w:p w:rsidR="0046719D" w:rsidRPr="00D92558" w:rsidRDefault="0046719D" w:rsidP="0046719D">
                  <w:pPr>
                    <w:spacing w:line="120" w:lineRule="exact"/>
                    <w:jc w:val="center"/>
                    <w:rPr>
                      <w:rFonts w:ascii="SimSun" w:hAnsi="SimSun" w:cs="Arial"/>
                      <w:kern w:val="24"/>
                      <w:sz w:val="8"/>
                      <w:szCs w:val="8"/>
                    </w:rPr>
                  </w:pPr>
                  <w:r w:rsidRPr="00D92558">
                    <w:rPr>
                      <w:rFonts w:ascii="SimSun" w:hAnsi="SimSun" w:cs="Arial" w:hint="eastAsia"/>
                      <w:kern w:val="24"/>
                      <w:sz w:val="8"/>
                      <w:szCs w:val="8"/>
                    </w:rPr>
                    <w:t>愿主赐福之</w:t>
                  </w:r>
                </w:p>
                <w:p w:rsidR="0046719D" w:rsidRPr="00D92558" w:rsidRDefault="0046719D" w:rsidP="0046719D">
                  <w:pPr>
                    <w:spacing w:line="120" w:lineRule="exact"/>
                    <w:jc w:val="center"/>
                    <w:rPr>
                      <w:rFonts w:ascii="SimSun" w:hAnsi="SimSun" w:cs="Arial"/>
                      <w:kern w:val="24"/>
                      <w:sz w:val="8"/>
                      <w:szCs w:val="8"/>
                    </w:rPr>
                  </w:pPr>
                  <w:r w:rsidRPr="00D92558">
                    <w:rPr>
                      <w:rFonts w:ascii="SimSun" w:hAnsi="SimSun" w:cs="Arial" w:hint="eastAsia"/>
                      <w:kern w:val="24"/>
                      <w:sz w:val="8"/>
                      <w:szCs w:val="8"/>
                    </w:rPr>
                    <w:t>并使其平安</w:t>
                  </w:r>
                </w:p>
              </w:txbxContent>
            </v:textbox>
            <w10:wrap anchorx="page"/>
            <w10:anchorlock/>
          </v:shape>
        </w:pict>
      </w:r>
      <w:r w:rsidR="0046719D" w:rsidRPr="005D33AB">
        <w:rPr>
          <w:rFonts w:hint="eastAsia"/>
          <w:color w:val="000000"/>
          <w:kern w:val="26"/>
          <w:sz w:val="28"/>
          <w:szCs w:val="28"/>
        </w:rPr>
        <w:t>都</w:t>
      </w:r>
      <w:r w:rsidR="0046719D" w:rsidRPr="00F846D8">
        <w:rPr>
          <w:rFonts w:hint="eastAsia"/>
          <w:color w:val="000000"/>
          <w:kern w:val="26"/>
          <w:sz w:val="28"/>
          <w:szCs w:val="28"/>
        </w:rPr>
        <w:t>是在太阳偏西之后打的石。”圣妻阿依莎（愿主喜悦她）说：</w:t>
      </w:r>
    </w:p>
    <w:p w:rsidR="0046719D" w:rsidRPr="00D831E9" w:rsidRDefault="0046719D" w:rsidP="0046719D">
      <w:pPr>
        <w:bidi/>
        <w:ind w:firstLineChars="200" w:firstLine="600"/>
        <w:rPr>
          <w:rStyle w:val="Char9"/>
          <w:rFonts w:ascii="SimSun" w:hAnsi="SimSun" w:cs="KFGQPC Uthman Taha Naskh"/>
          <w:kern w:val="28"/>
          <w:szCs w:val="30"/>
          <w:rtl/>
        </w:rPr>
      </w:pPr>
      <w:r w:rsidRPr="00D831E9">
        <w:rPr>
          <w:rFonts w:ascii="SimSun" w:hAnsi="SimSun" w:cs="KFGQPC Uthman Taha Naskh"/>
          <w:kern w:val="28"/>
          <w:sz w:val="30"/>
          <w:szCs w:val="30"/>
          <w:rtl/>
        </w:rPr>
        <w:t>قالت</w:t>
      </w:r>
      <w:r w:rsidRPr="000B2883">
        <w:rPr>
          <w:rFonts w:ascii="SimSun" w:hAnsi="SimSun" w:cs="KFGQPC Uthman Taha Naskh"/>
          <w:kern w:val="28"/>
          <w:sz w:val="30"/>
          <w:szCs w:val="30"/>
          <w:rtl/>
        </w:rPr>
        <w:t xml:space="preserve"> عائشة</w:t>
      </w:r>
      <w:r w:rsidRPr="00D831E9">
        <w:rPr>
          <w:rFonts w:ascii="SimSun" w:hAnsi="SimSun" w:cs="KFGQPC Uthman Taha Naskh"/>
          <w:kern w:val="28"/>
          <w:sz w:val="30"/>
          <w:szCs w:val="30"/>
          <w:rtl/>
        </w:rPr>
        <w:t>:</w:t>
      </w:r>
      <w:r w:rsidRPr="000B2883">
        <w:rPr>
          <w:rFonts w:ascii="SimSun" w:hAnsi="SimSun" w:cs="KFGQPC Uthman Taha Naskh"/>
          <w:kern w:val="28"/>
          <w:sz w:val="30"/>
          <w:szCs w:val="30"/>
          <w:rtl/>
        </w:rPr>
        <w:t xml:space="preserve"> </w:t>
      </w:r>
      <w:r w:rsidRPr="00D831E9">
        <w:rPr>
          <w:rFonts w:cs="KFGQPC Uthman Taha Naskh"/>
          <w:b/>
          <w:bCs/>
          <w:color w:val="008000"/>
          <w:kern w:val="28"/>
          <w:sz w:val="30"/>
          <w:szCs w:val="30"/>
          <w:rtl/>
        </w:rPr>
        <w:t>«</w:t>
      </w:r>
      <w:r w:rsidRPr="00BA7BDE">
        <w:rPr>
          <w:rFonts w:cs="KFGQPC Uthman Taha Naskh"/>
          <w:b/>
          <w:bCs/>
          <w:color w:val="008000"/>
          <w:kern w:val="28"/>
          <w:sz w:val="30"/>
          <w:szCs w:val="30"/>
          <w:rtl/>
        </w:rPr>
        <w:t>فَآذَنَ فِي أَصْحَابِهِ بِالرّحِيلِ. فَخَرَجَ فَمَرّ بِالْبَيْتِ فَطَافَ بِهِ قَبْلَ صَلاَةِ الصّبْحِ. ثُمّ خَرَجَ إِلَىَ الْمَدِينَةِ</w:t>
      </w:r>
      <w:r w:rsidRPr="00D831E9">
        <w:rPr>
          <w:rFonts w:cs="KFGQPC Uthman Taha Naskh"/>
          <w:b/>
          <w:bCs/>
          <w:color w:val="008000"/>
          <w:kern w:val="28"/>
          <w:sz w:val="30"/>
          <w:szCs w:val="30"/>
          <w:rtl/>
        </w:rPr>
        <w:t>»</w:t>
      </w:r>
      <w:r w:rsidRPr="00D831E9">
        <w:rPr>
          <w:rStyle w:val="Char9"/>
          <w:rFonts w:ascii="SimSun" w:hAnsi="SimSun" w:cs="KFGQPC Uthman Taha Naskh"/>
          <w:kern w:val="28"/>
          <w:szCs w:val="30"/>
          <w:rtl/>
        </w:rPr>
        <w:t xml:space="preserve"> متفق عليه</w:t>
      </w:r>
    </w:p>
    <w:p w:rsidR="0046719D" w:rsidRPr="00F846D8" w:rsidRDefault="0046719D" w:rsidP="0046719D">
      <w:pPr>
        <w:spacing w:line="360" w:lineRule="auto"/>
        <w:ind w:firstLineChars="200" w:firstLine="562"/>
        <w:rPr>
          <w:rFonts w:ascii="SimSun" w:hAnsi="SimSun"/>
          <w:b/>
          <w:bCs/>
          <w:color w:val="008000"/>
          <w:kern w:val="26"/>
          <w:sz w:val="28"/>
          <w:szCs w:val="28"/>
          <w:lang w:val="zh-CN"/>
        </w:rPr>
      </w:pPr>
      <w:r w:rsidRPr="00F846D8">
        <w:rPr>
          <w:rFonts w:hint="eastAsia"/>
          <w:b/>
          <w:bCs/>
          <w:color w:val="008000"/>
          <w:kern w:val="26"/>
          <w:sz w:val="28"/>
          <w:szCs w:val="28"/>
        </w:rPr>
        <w:t>“主的使者</w:t>
      </w:r>
      <w:r w:rsid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434"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34" inset="0,0,0,0">
              <w:txbxContent>
                <w:p w:rsidR="0046719D" w:rsidRPr="008B708C" w:rsidRDefault="0046719D" w:rsidP="0046719D">
                  <w:pPr>
                    <w:spacing w:line="120" w:lineRule="exact"/>
                    <w:jc w:val="center"/>
                    <w:rPr>
                      <w:rFonts w:ascii="SimSun" w:hAnsi="SimSun" w:cs="Arial"/>
                      <w:b/>
                      <w:bCs/>
                      <w:color w:val="008000"/>
                      <w:kern w:val="24"/>
                      <w:sz w:val="8"/>
                      <w:szCs w:val="8"/>
                    </w:rPr>
                  </w:pPr>
                  <w:r w:rsidRPr="008B708C">
                    <w:rPr>
                      <w:rFonts w:ascii="SimSun" w:hAnsi="SimSun" w:cs="Arial" w:hint="eastAsia"/>
                      <w:b/>
                      <w:bCs/>
                      <w:color w:val="008000"/>
                      <w:kern w:val="24"/>
                      <w:sz w:val="8"/>
                      <w:szCs w:val="8"/>
                    </w:rPr>
                    <w:t>愿主赐福之</w:t>
                  </w:r>
                </w:p>
                <w:p w:rsidR="0046719D" w:rsidRPr="008B708C" w:rsidRDefault="0046719D" w:rsidP="0046719D">
                  <w:pPr>
                    <w:spacing w:line="120" w:lineRule="exact"/>
                    <w:jc w:val="center"/>
                    <w:rPr>
                      <w:rFonts w:ascii="SimSun" w:hAnsi="SimSun" w:cs="Arial"/>
                      <w:b/>
                      <w:bCs/>
                      <w:color w:val="008000"/>
                      <w:kern w:val="24"/>
                      <w:sz w:val="8"/>
                      <w:szCs w:val="8"/>
                    </w:rPr>
                  </w:pPr>
                  <w:r w:rsidRPr="008B708C">
                    <w:rPr>
                      <w:rFonts w:ascii="SimSun" w:hAnsi="SimSun" w:cs="Arial" w:hint="eastAsia"/>
                      <w:b/>
                      <w:bCs/>
                      <w:color w:val="008000"/>
                      <w:kern w:val="24"/>
                      <w:sz w:val="8"/>
                      <w:szCs w:val="8"/>
                    </w:rPr>
                    <w:t>并使其平安</w:t>
                  </w:r>
                </w:p>
              </w:txbxContent>
            </v:textbox>
            <w10:wrap anchorx="page"/>
            <w10:anchorlock/>
          </v:shape>
        </w:pict>
      </w:r>
      <w:r w:rsidRPr="00F846D8">
        <w:rPr>
          <w:rFonts w:hint="eastAsia"/>
          <w:b/>
          <w:bCs/>
          <w:color w:val="008000"/>
          <w:kern w:val="26"/>
          <w:sz w:val="28"/>
          <w:szCs w:val="28"/>
        </w:rPr>
        <w:t>告诉众弟子旅行，他去天房，在晨礼前作了辞朝，然后返回了麦地那。</w:t>
      </w:r>
      <w:r w:rsidRPr="00F846D8">
        <w:rPr>
          <w:rFonts w:ascii="SimSun" w:hAnsi="SimSun" w:hint="eastAsia"/>
          <w:b/>
          <w:bCs/>
          <w:color w:val="008000"/>
          <w:kern w:val="26"/>
          <w:sz w:val="28"/>
          <w:szCs w:val="28"/>
          <w:lang w:val="zh-CN"/>
        </w:rPr>
        <w:t>”</w:t>
      </w:r>
      <w:r w:rsidRPr="00F846D8">
        <w:rPr>
          <w:rStyle w:val="a9"/>
          <w:rFonts w:ascii="SimSun" w:hAnsi="SimSun" w:cs="Arial"/>
          <w:b/>
          <w:bCs/>
          <w:color w:val="008000"/>
          <w:kern w:val="26"/>
          <w:sz w:val="28"/>
          <w:szCs w:val="28"/>
        </w:rPr>
        <w:footnoteReference w:id="485"/>
      </w:r>
    </w:p>
    <w:p w:rsidR="00EB4C0B" w:rsidRPr="0041344B" w:rsidRDefault="003C45CE" w:rsidP="004B1E22">
      <w:pPr>
        <w:spacing w:beforeLines="100" w:afterLines="100" w:line="360" w:lineRule="auto"/>
        <w:jc w:val="center"/>
        <w:rPr>
          <w:rFonts w:ascii="STXinwei" w:eastAsia="STXinwei" w:hAnsi="SimSun" w:cs="Arial"/>
          <w:kern w:val="26"/>
          <w:sz w:val="36"/>
          <w:szCs w:val="36"/>
        </w:rPr>
      </w:pPr>
      <w:r>
        <w:rPr>
          <w:rFonts w:ascii="SimSun" w:hAnsi="SimSun"/>
          <w:b/>
          <w:bCs/>
          <w:color w:val="008000"/>
          <w:kern w:val="26"/>
          <w:sz w:val="28"/>
          <w:szCs w:val="28"/>
        </w:rPr>
        <w:br w:type="page"/>
      </w:r>
      <w:r w:rsidR="004B1E22" w:rsidRPr="004B1E22">
        <w:rPr>
          <w:rFonts w:ascii="STXinwei" w:eastAsia="STXinwei" w:hAnsi="SimSun" w:cs="Arial" w:hint="eastAsia"/>
          <w:kern w:val="26"/>
          <w:sz w:val="36"/>
          <w:szCs w:val="36"/>
        </w:rPr>
        <w:t>伟大演讲的裨益</w:t>
      </w:r>
    </w:p>
    <w:p w:rsidR="00EB4C0B" w:rsidRPr="00902AE5" w:rsidRDefault="00EB4C0B" w:rsidP="00902AE5">
      <w:pPr>
        <w:spacing w:line="360" w:lineRule="auto"/>
        <w:ind w:firstLineChars="200" w:firstLine="560"/>
        <w:rPr>
          <w:rFonts w:ascii="STLiti" w:eastAsia="STLiti" w:hAnsi="SimSun"/>
          <w:kern w:val="26"/>
          <w:sz w:val="28"/>
          <w:szCs w:val="28"/>
        </w:rPr>
      </w:pPr>
      <w:r w:rsidRPr="00902AE5">
        <w:rPr>
          <w:rFonts w:ascii="STLiti" w:eastAsia="STLiti" w:hAnsi="SimSun" w:hint="eastAsia"/>
          <w:kern w:val="26"/>
          <w:sz w:val="28"/>
          <w:szCs w:val="28"/>
        </w:rPr>
        <w:t>在这段伟大的《圣训》中：</w:t>
      </w:r>
    </w:p>
    <w:p w:rsidR="00EB4C0B" w:rsidRPr="00F846D8" w:rsidRDefault="00EB4C0B" w:rsidP="00EB4C0B">
      <w:pPr>
        <w:numPr>
          <w:ilvl w:val="0"/>
          <w:numId w:val="4"/>
        </w:numPr>
        <w:spacing w:line="360" w:lineRule="auto"/>
        <w:ind w:firstLineChars="200" w:firstLine="560"/>
        <w:rPr>
          <w:rFonts w:ascii="SimSun" w:hAnsi="SimSun"/>
          <w:snapToGrid w:val="0"/>
          <w:color w:val="000000"/>
          <w:kern w:val="26"/>
          <w:sz w:val="28"/>
          <w:szCs w:val="28"/>
        </w:rPr>
      </w:pPr>
      <w:r w:rsidRPr="00F846D8">
        <w:rPr>
          <w:rFonts w:ascii="SimSun" w:hAnsi="SimSun" w:hint="eastAsia"/>
          <w:snapToGrid w:val="0"/>
          <w:color w:val="000000"/>
          <w:kern w:val="26"/>
          <w:sz w:val="28"/>
          <w:szCs w:val="28"/>
        </w:rPr>
        <w:t>禁止在大地上制造流血，拿取不义之财。这确定是为了保护生命和个人财产。</w:t>
      </w:r>
    </w:p>
    <w:p w:rsidR="00EB4C0B" w:rsidRPr="00F846D8" w:rsidRDefault="00EB4C0B" w:rsidP="00EB4C0B">
      <w:pPr>
        <w:numPr>
          <w:ilvl w:val="0"/>
          <w:numId w:val="4"/>
        </w:numPr>
        <w:tabs>
          <w:tab w:val="num" w:pos="780"/>
        </w:tabs>
        <w:spacing w:line="360" w:lineRule="auto"/>
        <w:ind w:firstLineChars="200" w:firstLine="560"/>
        <w:rPr>
          <w:kern w:val="26"/>
          <w:sz w:val="28"/>
          <w:szCs w:val="28"/>
        </w:rPr>
      </w:pPr>
      <w:r w:rsidRPr="00F846D8">
        <w:rPr>
          <w:rFonts w:hint="eastAsia"/>
          <w:kern w:val="26"/>
          <w:sz w:val="28"/>
          <w:szCs w:val="28"/>
        </w:rPr>
        <w:t>废除蒙昧时代的工作和血案。</w:t>
      </w:r>
    </w:p>
    <w:p w:rsidR="00EB4C0B" w:rsidRPr="00F846D8" w:rsidRDefault="00EB4C0B" w:rsidP="00EB4C0B">
      <w:pPr>
        <w:numPr>
          <w:ilvl w:val="0"/>
          <w:numId w:val="4"/>
        </w:numPr>
        <w:tabs>
          <w:tab w:val="num" w:pos="780"/>
        </w:tabs>
        <w:spacing w:line="360" w:lineRule="auto"/>
        <w:ind w:firstLineChars="200" w:firstLine="560"/>
        <w:rPr>
          <w:kern w:val="26"/>
          <w:sz w:val="28"/>
          <w:szCs w:val="28"/>
        </w:rPr>
      </w:pPr>
      <w:r w:rsidRPr="00F846D8">
        <w:rPr>
          <w:rFonts w:hint="eastAsia"/>
          <w:kern w:val="26"/>
          <w:sz w:val="28"/>
          <w:szCs w:val="28"/>
        </w:rPr>
        <w:t>禁止拿取高利贷。就是在本钱上所增加的，无论多少。</w:t>
      </w:r>
    </w:p>
    <w:p w:rsidR="00EB4C0B" w:rsidRPr="00F846D8" w:rsidRDefault="00EB4C0B" w:rsidP="00EB4C0B">
      <w:pPr>
        <w:spacing w:line="360" w:lineRule="auto"/>
        <w:ind w:firstLineChars="200" w:firstLine="560"/>
        <w:rPr>
          <w:rFonts w:ascii="SimSun" w:hAnsi="SimSun"/>
          <w:kern w:val="26"/>
          <w:sz w:val="28"/>
          <w:szCs w:val="28"/>
        </w:rPr>
      </w:pPr>
      <w:r w:rsidRPr="00F846D8">
        <w:rPr>
          <w:rFonts w:ascii="SimSun" w:hAnsi="SimSun" w:hint="eastAsia"/>
          <w:kern w:val="26"/>
          <w:sz w:val="28"/>
          <w:szCs w:val="28"/>
        </w:rPr>
        <w:t>清高的真主说：</w:t>
      </w:r>
    </w:p>
    <w:p w:rsidR="00EB4C0B" w:rsidRPr="00DC1101" w:rsidRDefault="00EB4C0B" w:rsidP="00EB4C0B">
      <w:pPr>
        <w:pStyle w:val="af0"/>
        <w:widowControl w:val="0"/>
        <w:spacing w:after="0" w:line="240" w:lineRule="auto"/>
        <w:ind w:left="0" w:firstLineChars="200" w:firstLine="600"/>
        <w:jc w:val="both"/>
        <w:rPr>
          <w:rFonts w:cs="KFGQPC Uthman Taha Naskh"/>
          <w:sz w:val="30"/>
          <w:szCs w:val="30"/>
          <w:rtl/>
          <w:lang w:eastAsia="zh-CN"/>
        </w:rPr>
      </w:pPr>
      <w:r w:rsidRPr="00DC1101">
        <w:rPr>
          <w:rFonts w:cs="KFGQPC Uthman Taha Naskh"/>
          <w:sz w:val="30"/>
          <w:szCs w:val="30"/>
          <w:rtl/>
        </w:rPr>
        <w:t>قال الله تعالى:</w:t>
      </w:r>
      <w:r w:rsidRPr="00DC1101">
        <w:rPr>
          <w:rFonts w:cs="KFGQPC Uthman Taha Naskh" w:hint="cs"/>
          <w:sz w:val="30"/>
          <w:szCs w:val="30"/>
          <w:rtl/>
        </w:rPr>
        <w:t xml:space="preserve">  </w:t>
      </w:r>
      <w:r w:rsidRPr="004D7359">
        <w:rPr>
          <w:rFonts w:ascii="QCF_BSML" w:hAnsi="QCF_BSML" w:cs="QCF_BSML"/>
          <w:b/>
          <w:bCs/>
          <w:color w:val="0000FF"/>
          <w:sz w:val="30"/>
          <w:szCs w:val="30"/>
          <w:rtl/>
        </w:rPr>
        <w:t>(</w:t>
      </w:r>
      <w:r w:rsidRPr="004D7359">
        <w:rPr>
          <w:rFonts w:ascii="QCF_P047" w:hAnsi="QCF_P047" w:cs="QCF_P047"/>
          <w:b/>
          <w:bCs/>
          <w:color w:val="0000FF"/>
          <w:spacing w:val="8"/>
          <w:sz w:val="30"/>
          <w:szCs w:val="30"/>
          <w:rtl/>
        </w:rPr>
        <w:t>ﯝ</w:t>
      </w:r>
      <w:r w:rsidRPr="004D7359">
        <w:rPr>
          <w:rFonts w:ascii="QCF_P047" w:hAnsi="QCF_P047" w:cs="QCF_P047" w:hint="cs"/>
          <w:b/>
          <w:bCs/>
          <w:color w:val="0000FF"/>
          <w:spacing w:val="8"/>
          <w:sz w:val="30"/>
          <w:szCs w:val="30"/>
          <w:rtl/>
        </w:rPr>
        <w:t xml:space="preserve"> </w:t>
      </w:r>
      <w:r w:rsidRPr="004D7359">
        <w:rPr>
          <w:rFonts w:ascii="QCF_P047" w:hAnsi="QCF_P047" w:cs="QCF_P047"/>
          <w:b/>
          <w:bCs/>
          <w:color w:val="0000FF"/>
          <w:spacing w:val="8"/>
          <w:sz w:val="30"/>
          <w:szCs w:val="30"/>
          <w:rtl/>
        </w:rPr>
        <w:t xml:space="preserve"> ﯞ</w:t>
      </w:r>
      <w:r w:rsidRPr="004D7359">
        <w:rPr>
          <w:rFonts w:ascii="QCF_P047" w:hAnsi="QCF_P047" w:cs="QCF_P047" w:hint="cs"/>
          <w:b/>
          <w:bCs/>
          <w:color w:val="0000FF"/>
          <w:spacing w:val="8"/>
          <w:sz w:val="30"/>
          <w:szCs w:val="30"/>
          <w:rtl/>
        </w:rPr>
        <w:t xml:space="preserve"> </w:t>
      </w:r>
      <w:r w:rsidRPr="004D7359">
        <w:rPr>
          <w:rFonts w:ascii="QCF_P047" w:hAnsi="QCF_P047" w:cs="QCF_P047"/>
          <w:b/>
          <w:bCs/>
          <w:color w:val="0000FF"/>
          <w:spacing w:val="8"/>
          <w:sz w:val="30"/>
          <w:szCs w:val="30"/>
          <w:rtl/>
        </w:rPr>
        <w:t xml:space="preserve"> ﯟ ﯠ</w:t>
      </w:r>
      <w:r w:rsidRPr="004D7359">
        <w:rPr>
          <w:rFonts w:ascii="QCF_P047" w:hAnsi="QCF_P047" w:cs="QCF_P047"/>
          <w:b/>
          <w:bCs/>
          <w:color w:val="0000FF"/>
          <w:sz w:val="30"/>
          <w:szCs w:val="30"/>
          <w:rtl/>
        </w:rPr>
        <w:t xml:space="preserve"> ﯡ </w:t>
      </w:r>
      <w:r w:rsidRPr="004D7359">
        <w:rPr>
          <w:rFonts w:ascii="QCF_BSML" w:hAnsi="QCF_BSML" w:cs="QCF_BSML"/>
          <w:b/>
          <w:bCs/>
          <w:color w:val="0000FF"/>
          <w:sz w:val="30"/>
          <w:szCs w:val="30"/>
          <w:rtl/>
        </w:rPr>
        <w:t>)</w:t>
      </w:r>
      <w:r w:rsidRPr="004D7359">
        <w:rPr>
          <w:rStyle w:val="Char9"/>
          <w:b/>
          <w:bCs/>
          <w:color w:val="0000FF"/>
          <w:sz w:val="30"/>
          <w:szCs w:val="30"/>
          <w:rtl/>
        </w:rPr>
        <w:t xml:space="preserve"> </w:t>
      </w:r>
      <w:r w:rsidRPr="00DC1101">
        <w:rPr>
          <w:rStyle w:val="Char9"/>
          <w:rFonts w:cs="KFGQPC Uthman Taha Naskh"/>
          <w:sz w:val="30"/>
          <w:szCs w:val="30"/>
          <w:rtl/>
        </w:rPr>
        <w:t>البقرة: 279</w:t>
      </w:r>
    </w:p>
    <w:p w:rsidR="00EB4C0B" w:rsidRPr="00F846D8" w:rsidRDefault="00EB4C0B" w:rsidP="00EB4C0B">
      <w:pPr>
        <w:spacing w:line="360" w:lineRule="auto"/>
        <w:ind w:firstLineChars="200" w:firstLine="562"/>
        <w:rPr>
          <w:rFonts w:ascii="SimSun" w:hAnsi="SimSun"/>
          <w:kern w:val="26"/>
          <w:sz w:val="28"/>
          <w:szCs w:val="28"/>
        </w:rPr>
      </w:pPr>
      <w:r w:rsidRPr="00F846D8">
        <w:rPr>
          <w:rFonts w:ascii="SimSun" w:hAnsi="SimSun" w:hint="eastAsia"/>
          <w:b/>
          <w:bCs/>
          <w:color w:val="800000"/>
          <w:kern w:val="26"/>
          <w:sz w:val="28"/>
          <w:szCs w:val="28"/>
          <w:lang w:val="zh-CN"/>
        </w:rPr>
        <w:t>【</w:t>
      </w:r>
      <w:r w:rsidRPr="00F846D8">
        <w:rPr>
          <w:rFonts w:ascii="SimSun" w:hAnsi="SimSun" w:hint="eastAsia"/>
          <w:b/>
          <w:bCs/>
          <w:color w:val="800000"/>
          <w:kern w:val="26"/>
          <w:sz w:val="28"/>
          <w:szCs w:val="28"/>
        </w:rPr>
        <w:t>如果你们悔罪，那么，你们收回你们的本钱。</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486"/>
      </w:r>
    </w:p>
    <w:p w:rsidR="00EB4C0B" w:rsidRPr="00F846D8" w:rsidRDefault="00EB4C0B" w:rsidP="00EB4C0B">
      <w:pPr>
        <w:numPr>
          <w:ilvl w:val="0"/>
          <w:numId w:val="4"/>
        </w:numPr>
        <w:tabs>
          <w:tab w:val="num" w:pos="780"/>
        </w:tabs>
        <w:spacing w:line="360" w:lineRule="auto"/>
        <w:ind w:firstLineChars="200" w:firstLine="560"/>
        <w:jc w:val="left"/>
        <w:rPr>
          <w:kern w:val="26"/>
          <w:sz w:val="28"/>
          <w:szCs w:val="28"/>
        </w:rPr>
      </w:pPr>
      <w:r w:rsidRPr="00F846D8">
        <w:rPr>
          <w:rFonts w:hint="eastAsia"/>
          <w:kern w:val="26"/>
          <w:sz w:val="28"/>
          <w:szCs w:val="28"/>
        </w:rPr>
        <w:t>重视女人的权力，关怀和善待她们。在许多正确的《圣训》中都提到对女人的关怀、阐明她们的权力、谨防疏忽对女人的关怀以及她们的权力。</w:t>
      </w:r>
    </w:p>
    <w:p w:rsidR="00EB4C0B" w:rsidRPr="00F846D8" w:rsidRDefault="00EB4C0B" w:rsidP="00EB4C0B">
      <w:pPr>
        <w:numPr>
          <w:ilvl w:val="0"/>
          <w:numId w:val="4"/>
        </w:numPr>
        <w:spacing w:line="360" w:lineRule="auto"/>
        <w:ind w:firstLineChars="200" w:firstLine="560"/>
        <w:rPr>
          <w:kern w:val="26"/>
          <w:sz w:val="28"/>
          <w:szCs w:val="28"/>
        </w:rPr>
      </w:pPr>
      <w:r w:rsidRPr="00F846D8">
        <w:rPr>
          <w:rFonts w:hint="eastAsia"/>
          <w:kern w:val="26"/>
          <w:sz w:val="28"/>
          <w:szCs w:val="28"/>
        </w:rPr>
        <w:t>妻子对于法定的丈夫是合法的，犹如</w:t>
      </w:r>
      <w:r w:rsidRPr="00F846D8">
        <w:rPr>
          <w:rFonts w:ascii="SimSun" w:hAnsi="SimSun" w:hint="eastAsia"/>
          <w:kern w:val="26"/>
          <w:sz w:val="28"/>
          <w:szCs w:val="28"/>
        </w:rPr>
        <w:t>清高的真主说：</w:t>
      </w:r>
    </w:p>
    <w:p w:rsidR="00EB4C0B" w:rsidRPr="00D831E9" w:rsidRDefault="00EB4C0B" w:rsidP="00EB4C0B">
      <w:pPr>
        <w:bidi/>
        <w:ind w:firstLineChars="200" w:firstLine="600"/>
        <w:rPr>
          <w:rFonts w:ascii="mylotus" w:hAnsi="mylotus" w:cs="mylotus"/>
          <w:kern w:val="28"/>
          <w:sz w:val="30"/>
          <w:szCs w:val="30"/>
        </w:rPr>
      </w:pPr>
      <w:r w:rsidRPr="00572124">
        <w:rPr>
          <w:rFonts w:cs="KFGQPC Uthman Taha Naskh"/>
          <w:kern w:val="28"/>
          <w:sz w:val="30"/>
          <w:szCs w:val="30"/>
          <w:rtl/>
        </w:rPr>
        <w:t xml:space="preserve">قال الله تعالى: </w:t>
      </w:r>
      <w:r w:rsidRPr="00572124">
        <w:rPr>
          <w:rFonts w:ascii="QCF_BSML" w:hAnsi="QCF_BSML" w:cs="QCF_BSML"/>
          <w:b/>
          <w:bCs/>
          <w:color w:val="0000FF"/>
          <w:kern w:val="28"/>
          <w:sz w:val="30"/>
          <w:szCs w:val="30"/>
          <w:rtl/>
        </w:rPr>
        <w:t>(</w:t>
      </w:r>
      <w:r w:rsidRPr="00572124">
        <w:rPr>
          <w:rFonts w:ascii="QCF_P077" w:hAnsi="QCF_P077" w:cs="QCF_P077"/>
          <w:b/>
          <w:bCs/>
          <w:color w:val="0000FF"/>
          <w:kern w:val="28"/>
          <w:sz w:val="30"/>
          <w:szCs w:val="30"/>
          <w:rtl/>
        </w:rPr>
        <w:t>ﮊ ﮋ ﮌ ﮍ ﮎ ﮏ</w:t>
      </w:r>
      <w:r w:rsidRPr="00572124">
        <w:rPr>
          <w:rFonts w:ascii="QCF_BSML" w:hAnsi="QCF_BSML" w:cs="QCF_BSML"/>
          <w:b/>
          <w:bCs/>
          <w:color w:val="0000FF"/>
          <w:kern w:val="28"/>
          <w:sz w:val="30"/>
          <w:szCs w:val="30"/>
          <w:rtl/>
        </w:rPr>
        <w:t>)</w:t>
      </w:r>
      <w:r w:rsidRPr="00D831E9">
        <w:rPr>
          <w:rFonts w:hint="cs"/>
          <w:kern w:val="28"/>
          <w:sz w:val="30"/>
          <w:szCs w:val="30"/>
          <w:rtl/>
        </w:rPr>
        <w:t xml:space="preserve"> </w:t>
      </w:r>
      <w:r w:rsidRPr="00D831E9">
        <w:rPr>
          <w:rStyle w:val="Char9"/>
          <w:rFonts w:ascii="mylotus" w:hAnsi="mylotus" w:cs="mylotus"/>
          <w:kern w:val="28"/>
          <w:sz w:val="30"/>
          <w:szCs w:val="30"/>
          <w:rtl/>
        </w:rPr>
        <w:t>[</w:t>
      </w:r>
      <w:r w:rsidRPr="00D831E9">
        <w:rPr>
          <w:rFonts w:cs="KFGQPC Uthman Taha Naskh"/>
          <w:kern w:val="28"/>
          <w:sz w:val="30"/>
          <w:szCs w:val="30"/>
          <w:rtl/>
        </w:rPr>
        <w:t>النساء</w:t>
      </w:r>
      <w:r w:rsidRPr="00D831E9">
        <w:rPr>
          <w:rStyle w:val="Char9"/>
          <w:rFonts w:ascii="mylotus" w:hAnsi="mylotus" w:cs="mylotus"/>
          <w:kern w:val="28"/>
          <w:sz w:val="30"/>
          <w:szCs w:val="30"/>
          <w:rtl/>
        </w:rPr>
        <w:t>: 3]</w:t>
      </w:r>
      <w:r w:rsidRPr="00D831E9">
        <w:rPr>
          <w:rFonts w:ascii="mylotus" w:hAnsi="mylotus" w:cs="mylotus"/>
          <w:kern w:val="28"/>
          <w:sz w:val="30"/>
          <w:szCs w:val="30"/>
          <w:rtl/>
        </w:rPr>
        <w:t>.</w:t>
      </w:r>
    </w:p>
    <w:p w:rsidR="00EB4C0B" w:rsidRPr="00D831E9" w:rsidRDefault="00EB4C0B" w:rsidP="00EB4C0B">
      <w:pPr>
        <w:spacing w:line="360" w:lineRule="auto"/>
        <w:ind w:firstLineChars="200" w:firstLine="562"/>
        <w:rPr>
          <w:rFonts w:ascii="SimSun" w:hAnsi="SimSun" w:cs="Traditional Arabic"/>
          <w:b/>
          <w:color w:val="800000"/>
          <w:kern w:val="28"/>
          <w:sz w:val="28"/>
          <w:szCs w:val="28"/>
          <w:lang w:val="zh-CN"/>
        </w:rPr>
      </w:pPr>
      <w:r w:rsidRPr="00D831E9">
        <w:rPr>
          <w:rFonts w:ascii="SimSun" w:hAnsi="SimSun" w:cs="Traditional Arabic" w:hint="eastAsia"/>
          <w:b/>
          <w:bCs/>
          <w:color w:val="800000"/>
          <w:kern w:val="28"/>
          <w:sz w:val="28"/>
          <w:szCs w:val="28"/>
        </w:rPr>
        <w:t>【</w:t>
      </w:r>
      <w:r w:rsidRPr="00F846D8">
        <w:rPr>
          <w:rFonts w:ascii="SimSun" w:hAnsi="SimSun" w:hint="eastAsia"/>
          <w:b/>
          <w:bCs/>
          <w:color w:val="800000"/>
          <w:kern w:val="26"/>
          <w:sz w:val="28"/>
          <w:szCs w:val="28"/>
        </w:rPr>
        <w:t>你们可以择你们爱悦的女人</w:t>
      </w:r>
      <w:r w:rsidRPr="00D831E9">
        <w:rPr>
          <w:rFonts w:ascii="SimSun" w:hAnsi="SimSun" w:cs="Traditional Arabic" w:hint="eastAsia"/>
          <w:b/>
          <w:bCs/>
          <w:color w:val="800000"/>
          <w:kern w:val="28"/>
          <w:sz w:val="28"/>
          <w:szCs w:val="28"/>
        </w:rPr>
        <w:t>。</w:t>
      </w:r>
      <w:r w:rsidRPr="00D831E9">
        <w:rPr>
          <w:rFonts w:ascii="SimSun" w:hAnsi="SimSun" w:cs="Traditional Arabic" w:hint="eastAsia"/>
          <w:b/>
          <w:color w:val="800000"/>
          <w:kern w:val="28"/>
          <w:sz w:val="28"/>
          <w:szCs w:val="28"/>
          <w:lang w:val="zh-CN"/>
        </w:rPr>
        <w:t>】</w:t>
      </w:r>
      <w:r w:rsidRPr="00D831E9">
        <w:rPr>
          <w:rStyle w:val="a9"/>
          <w:rFonts w:ascii="SimSun" w:hAnsi="SimSun"/>
          <w:b/>
          <w:color w:val="800000"/>
          <w:kern w:val="28"/>
          <w:sz w:val="28"/>
          <w:szCs w:val="28"/>
          <w:lang w:val="zh-CN"/>
        </w:rPr>
        <w:footnoteReference w:id="487"/>
      </w:r>
      <w:r w:rsidRPr="00D831E9">
        <w:rPr>
          <w:rFonts w:ascii="SimSun" w:hAnsi="SimSun" w:cs="Traditional Arabic" w:hint="eastAsia"/>
          <w:b/>
          <w:color w:val="800000"/>
          <w:kern w:val="28"/>
          <w:sz w:val="28"/>
          <w:szCs w:val="28"/>
          <w:lang w:val="zh-CN"/>
        </w:rPr>
        <w:t xml:space="preserve"> </w:t>
      </w:r>
    </w:p>
    <w:p w:rsidR="00EB4C0B" w:rsidRPr="00F846D8" w:rsidRDefault="00EB4C0B" w:rsidP="00EB4C0B">
      <w:pPr>
        <w:numPr>
          <w:ilvl w:val="0"/>
          <w:numId w:val="4"/>
        </w:numPr>
        <w:tabs>
          <w:tab w:val="num" w:pos="780"/>
        </w:tabs>
        <w:spacing w:line="360" w:lineRule="auto"/>
        <w:ind w:firstLineChars="200" w:firstLine="560"/>
        <w:rPr>
          <w:kern w:val="26"/>
          <w:sz w:val="28"/>
          <w:szCs w:val="28"/>
        </w:rPr>
      </w:pPr>
      <w:r w:rsidRPr="00F846D8">
        <w:rPr>
          <w:rFonts w:hint="eastAsia"/>
          <w:kern w:val="26"/>
          <w:sz w:val="28"/>
          <w:szCs w:val="28"/>
        </w:rPr>
        <w:t>不允许妻子让丈夫不喜爱的任何人进家，无论任何非至亲的男人，或女人，或妻子的任何一位至亲，就像伊玛目脑威所提到的一样：“它包含了一切禁止的。”</w:t>
      </w:r>
    </w:p>
    <w:p w:rsidR="00EB4C0B" w:rsidRPr="00F846D8" w:rsidRDefault="00EB4C0B" w:rsidP="00EB4C0B">
      <w:pPr>
        <w:numPr>
          <w:ilvl w:val="0"/>
          <w:numId w:val="4"/>
        </w:numPr>
        <w:tabs>
          <w:tab w:val="num" w:pos="780"/>
        </w:tabs>
        <w:spacing w:line="360" w:lineRule="auto"/>
        <w:ind w:firstLineChars="200" w:firstLine="560"/>
        <w:rPr>
          <w:kern w:val="26"/>
          <w:sz w:val="28"/>
          <w:szCs w:val="28"/>
        </w:rPr>
      </w:pPr>
      <w:r w:rsidRPr="00F846D8">
        <w:rPr>
          <w:rFonts w:hint="eastAsia"/>
          <w:kern w:val="26"/>
          <w:sz w:val="28"/>
          <w:szCs w:val="28"/>
        </w:rPr>
        <w:t>允许男人适当地责打妻子——就像前面的《圣训》中提到的一样，如果她违背了丈夫——但不是严厉地打，也不是嘻皮笑脸地打，毋庸置疑，不允许打脸或毁她的容颜，因为脸是真主创造的，真主确已禁止那样做。</w:t>
      </w:r>
    </w:p>
    <w:p w:rsidR="00EB4C0B" w:rsidRPr="00F846D8" w:rsidRDefault="00EB4C0B" w:rsidP="00EB4C0B">
      <w:pPr>
        <w:tabs>
          <w:tab w:val="num" w:pos="780"/>
        </w:tabs>
        <w:spacing w:line="360" w:lineRule="auto"/>
        <w:ind w:firstLineChars="200" w:firstLine="560"/>
        <w:rPr>
          <w:rFonts w:ascii="SimSun" w:hAnsi="SimSun"/>
          <w:kern w:val="26"/>
          <w:sz w:val="28"/>
          <w:szCs w:val="28"/>
        </w:rPr>
      </w:pPr>
      <w:r w:rsidRPr="00F846D8">
        <w:rPr>
          <w:rFonts w:hint="eastAsia"/>
          <w:kern w:val="26"/>
          <w:sz w:val="28"/>
          <w:szCs w:val="28"/>
        </w:rPr>
        <w:t>这属于</w:t>
      </w:r>
      <w:r w:rsidRPr="00F846D8">
        <w:rPr>
          <w:rFonts w:ascii="SimSun" w:hAnsi="SimSun" w:hint="eastAsia"/>
          <w:kern w:val="26"/>
          <w:sz w:val="28"/>
          <w:szCs w:val="28"/>
        </w:rPr>
        <w:t>男人对女人的维护，</w:t>
      </w:r>
      <w:r w:rsidRPr="00F846D8">
        <w:rPr>
          <w:rFonts w:hint="eastAsia"/>
          <w:kern w:val="26"/>
          <w:sz w:val="28"/>
          <w:szCs w:val="28"/>
        </w:rPr>
        <w:t>犹如</w:t>
      </w:r>
      <w:r w:rsidRPr="00F846D8">
        <w:rPr>
          <w:rFonts w:ascii="SimSun" w:hAnsi="SimSun" w:hint="eastAsia"/>
          <w:kern w:val="26"/>
          <w:sz w:val="28"/>
          <w:szCs w:val="28"/>
        </w:rPr>
        <w:t>清高的真主说：</w:t>
      </w:r>
    </w:p>
    <w:p w:rsidR="00EB4C0B" w:rsidRPr="00D831E9" w:rsidRDefault="00EB4C0B" w:rsidP="00EB4C0B">
      <w:pPr>
        <w:pStyle w:val="af0"/>
        <w:spacing w:after="0" w:line="240" w:lineRule="auto"/>
        <w:ind w:left="0" w:firstLineChars="200" w:firstLine="600"/>
        <w:jc w:val="both"/>
        <w:rPr>
          <w:kern w:val="28"/>
          <w:sz w:val="30"/>
          <w:szCs w:val="30"/>
          <w:lang w:eastAsia="zh-CN"/>
        </w:rPr>
      </w:pPr>
      <w:r w:rsidRPr="00D831E9">
        <w:rPr>
          <w:rFonts w:cs="KFGQPC Uthman Taha Naskh"/>
          <w:kern w:val="28"/>
          <w:sz w:val="30"/>
          <w:szCs w:val="30"/>
          <w:rtl/>
        </w:rPr>
        <w:t>قال الله تعالى:</w:t>
      </w:r>
      <w:r w:rsidRPr="00D831E9">
        <w:rPr>
          <w:kern w:val="28"/>
          <w:sz w:val="30"/>
          <w:szCs w:val="30"/>
          <w:rtl/>
        </w:rPr>
        <w:t xml:space="preserve"> </w:t>
      </w:r>
      <w:r w:rsidRPr="00D831E9">
        <w:rPr>
          <w:rFonts w:ascii="QCF_BSML" w:hAnsi="QCF_BSML" w:cs="QCF_BSML"/>
          <w:b/>
          <w:bCs/>
          <w:color w:val="0000FF"/>
          <w:kern w:val="28"/>
          <w:sz w:val="30"/>
          <w:szCs w:val="30"/>
          <w:rtl/>
        </w:rPr>
        <w:t>(</w:t>
      </w:r>
      <w:r w:rsidRPr="00D831E9">
        <w:rPr>
          <w:rFonts w:ascii="QCF_P084" w:hAnsi="QCF_P084" w:cs="QCF_P084"/>
          <w:b/>
          <w:bCs/>
          <w:color w:val="0000FF"/>
          <w:kern w:val="28"/>
          <w:sz w:val="30"/>
          <w:szCs w:val="30"/>
          <w:rtl/>
        </w:rPr>
        <w:t>ﭑ ﭒ ﭓ ﭔ ﭕ ﭖ ﭗ ﭘ ﭙ ﭚ ﭛ ﭜ ﭝ ﭞ</w:t>
      </w:r>
      <w:r w:rsidRPr="00D831E9">
        <w:rPr>
          <w:rFonts w:ascii="QCF_BSML" w:hAnsi="QCF_BSML" w:cs="QCF_BSML"/>
          <w:b/>
          <w:bCs/>
          <w:color w:val="0000FF"/>
          <w:kern w:val="28"/>
          <w:sz w:val="30"/>
          <w:szCs w:val="30"/>
          <w:rtl/>
        </w:rPr>
        <w:t>)</w:t>
      </w:r>
      <w:r w:rsidRPr="00D831E9">
        <w:rPr>
          <w:rFonts w:cs="KFGQPC Uthman Taha Naskh"/>
          <w:kern w:val="28"/>
          <w:sz w:val="30"/>
          <w:szCs w:val="30"/>
          <w:rtl/>
        </w:rPr>
        <w:t xml:space="preserve"> [النساء: 34]. </w:t>
      </w:r>
    </w:p>
    <w:p w:rsidR="00EB4C0B" w:rsidRPr="00F45FD2" w:rsidRDefault="00EB4C0B" w:rsidP="00EB4C0B">
      <w:pPr>
        <w:tabs>
          <w:tab w:val="num" w:pos="780"/>
        </w:tabs>
        <w:spacing w:line="360" w:lineRule="auto"/>
        <w:ind w:firstLineChars="200" w:firstLine="562"/>
        <w:rPr>
          <w:rFonts w:ascii="SimSun" w:hAnsi="SimSun"/>
          <w:kern w:val="26"/>
          <w:sz w:val="28"/>
          <w:szCs w:val="28"/>
        </w:rPr>
      </w:pPr>
      <w:r w:rsidRPr="00F45FD2">
        <w:rPr>
          <w:rFonts w:ascii="SimSun" w:hAnsi="SimSun" w:hint="eastAsia"/>
          <w:b/>
          <w:bCs/>
          <w:color w:val="800000"/>
          <w:kern w:val="26"/>
          <w:sz w:val="28"/>
          <w:szCs w:val="28"/>
          <w:lang w:val="zh-CN"/>
        </w:rPr>
        <w:t>【</w:t>
      </w:r>
      <w:r w:rsidRPr="00D831E9">
        <w:rPr>
          <w:rFonts w:ascii="SimSun" w:hAnsi="SimSun" w:hint="eastAsia"/>
          <w:b/>
          <w:bCs/>
          <w:color w:val="800000"/>
          <w:kern w:val="28"/>
          <w:sz w:val="28"/>
          <w:szCs w:val="28"/>
        </w:rPr>
        <w:t>[34]</w:t>
      </w:r>
      <w:r w:rsidRPr="00F45FD2">
        <w:rPr>
          <w:rFonts w:ascii="SimSun" w:hAnsi="SimSun" w:hint="eastAsia"/>
          <w:b/>
          <w:bCs/>
          <w:color w:val="800000"/>
          <w:kern w:val="26"/>
          <w:sz w:val="28"/>
          <w:szCs w:val="28"/>
        </w:rPr>
        <w:t>男人是维护女人的，因为真主使他们比她们更优越，又因为他们所费的财产。</w:t>
      </w:r>
      <w:r w:rsidRPr="00F45FD2">
        <w:rPr>
          <w:rFonts w:ascii="SimSun" w:hAnsi="SimSun" w:hint="eastAsia"/>
          <w:b/>
          <w:bCs/>
          <w:color w:val="800000"/>
          <w:kern w:val="26"/>
          <w:sz w:val="28"/>
          <w:szCs w:val="28"/>
          <w:lang w:val="zh-CN"/>
        </w:rPr>
        <w:t>】</w:t>
      </w:r>
      <w:r w:rsidRPr="00F45FD2">
        <w:rPr>
          <w:rStyle w:val="a9"/>
          <w:rFonts w:ascii="SimSun" w:hAnsi="SimSun" w:hint="eastAsia"/>
          <w:b/>
          <w:bCs/>
          <w:color w:val="800000"/>
          <w:kern w:val="26"/>
          <w:sz w:val="28"/>
          <w:szCs w:val="28"/>
          <w:lang w:val="zh-CN"/>
        </w:rPr>
        <w:footnoteReference w:id="488"/>
      </w:r>
    </w:p>
    <w:p w:rsidR="00EB4C0B" w:rsidRPr="00F45FD2" w:rsidRDefault="00EB4C0B" w:rsidP="00EB4C0B">
      <w:pPr>
        <w:numPr>
          <w:ilvl w:val="0"/>
          <w:numId w:val="4"/>
        </w:numPr>
        <w:tabs>
          <w:tab w:val="num" w:pos="780"/>
        </w:tabs>
        <w:spacing w:line="360" w:lineRule="auto"/>
        <w:ind w:firstLineChars="200" w:firstLine="560"/>
        <w:rPr>
          <w:rFonts w:ascii="SimSun" w:hAnsi="SimSun"/>
          <w:kern w:val="26"/>
          <w:sz w:val="28"/>
          <w:szCs w:val="28"/>
        </w:rPr>
      </w:pPr>
      <w:r w:rsidRPr="00F45FD2">
        <w:rPr>
          <w:rFonts w:ascii="SimSun" w:hAnsi="SimSun" w:hint="eastAsia"/>
          <w:kern w:val="26"/>
          <w:sz w:val="28"/>
          <w:szCs w:val="28"/>
        </w:rPr>
        <w:t>鼓励遵循真主的经典，在其中有穆斯林的荣誉及援助；并遵循阐述《古兰经》的《圣训》。当今穆斯林衰弱的因素就是因为他们放弃了真主经典的裁决，和使者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433"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33" inset="0,0,0,0">
              <w:txbxContent>
                <w:p w:rsidR="00EB4C0B" w:rsidRPr="00D92558" w:rsidRDefault="00EB4C0B" w:rsidP="00EB4C0B">
                  <w:pPr>
                    <w:spacing w:line="120" w:lineRule="exact"/>
                    <w:jc w:val="center"/>
                    <w:rPr>
                      <w:rFonts w:ascii="SimSun" w:hAnsi="SimSun" w:cs="Arial"/>
                      <w:kern w:val="24"/>
                      <w:sz w:val="8"/>
                      <w:szCs w:val="8"/>
                    </w:rPr>
                  </w:pPr>
                  <w:r w:rsidRPr="00D92558">
                    <w:rPr>
                      <w:rFonts w:ascii="SimSun" w:hAnsi="SimSun" w:cs="Arial" w:hint="eastAsia"/>
                      <w:kern w:val="24"/>
                      <w:sz w:val="8"/>
                      <w:szCs w:val="8"/>
                    </w:rPr>
                    <w:t>愿主赐福之</w:t>
                  </w:r>
                </w:p>
                <w:p w:rsidR="00EB4C0B" w:rsidRPr="00D92558" w:rsidRDefault="00EB4C0B" w:rsidP="00EB4C0B">
                  <w:pPr>
                    <w:spacing w:line="120" w:lineRule="exact"/>
                    <w:jc w:val="center"/>
                    <w:rPr>
                      <w:rFonts w:ascii="SimSun" w:hAnsi="SimSun" w:cs="Arial"/>
                      <w:kern w:val="24"/>
                      <w:sz w:val="8"/>
                      <w:szCs w:val="8"/>
                    </w:rPr>
                  </w:pPr>
                  <w:r w:rsidRPr="00D92558">
                    <w:rPr>
                      <w:rFonts w:ascii="SimSun" w:hAnsi="SimSun" w:cs="Arial" w:hint="eastAsia"/>
                      <w:kern w:val="24"/>
                      <w:sz w:val="8"/>
                      <w:szCs w:val="8"/>
                    </w:rPr>
                    <w:t>并使其平安</w:t>
                  </w:r>
                </w:p>
              </w:txbxContent>
            </v:textbox>
            <w10:wrap anchorx="page"/>
            <w10:anchorlock/>
          </v:shape>
        </w:pict>
      </w:r>
      <w:r w:rsidRPr="00F45FD2">
        <w:rPr>
          <w:rFonts w:ascii="SimSun" w:hAnsi="SimSun" w:hint="eastAsia"/>
          <w:kern w:val="26"/>
          <w:sz w:val="28"/>
          <w:szCs w:val="28"/>
        </w:rPr>
        <w:t>的圣行。他们只有归依《古兰经》和《圣训》才能获得援助。</w:t>
      </w:r>
    </w:p>
    <w:p w:rsidR="00EB4C0B" w:rsidRPr="00F45FD2" w:rsidRDefault="00EB4C0B" w:rsidP="00EB4C0B">
      <w:pPr>
        <w:numPr>
          <w:ilvl w:val="0"/>
          <w:numId w:val="4"/>
        </w:numPr>
        <w:tabs>
          <w:tab w:val="num" w:pos="780"/>
        </w:tabs>
        <w:spacing w:line="360" w:lineRule="auto"/>
        <w:ind w:firstLineChars="200" w:firstLine="560"/>
        <w:rPr>
          <w:rFonts w:ascii="SimSun" w:hAnsi="SimSun"/>
          <w:kern w:val="26"/>
          <w:sz w:val="28"/>
          <w:szCs w:val="28"/>
        </w:rPr>
      </w:pPr>
      <w:r w:rsidRPr="00F45FD2">
        <w:rPr>
          <w:rFonts w:ascii="SimSun" w:hAnsi="SimSun" w:hint="eastAsia"/>
          <w:kern w:val="26"/>
          <w:sz w:val="28"/>
          <w:szCs w:val="28"/>
        </w:rPr>
        <w:t>圣门弟子作证：主的使者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432"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32" inset="0,0,0,0">
              <w:txbxContent>
                <w:p w:rsidR="00EB4C0B" w:rsidRPr="00D92558" w:rsidRDefault="00EB4C0B" w:rsidP="00EB4C0B">
                  <w:pPr>
                    <w:spacing w:line="120" w:lineRule="exact"/>
                    <w:jc w:val="center"/>
                    <w:rPr>
                      <w:rFonts w:ascii="SimSun" w:hAnsi="SimSun" w:cs="Arial"/>
                      <w:kern w:val="24"/>
                      <w:sz w:val="8"/>
                      <w:szCs w:val="8"/>
                    </w:rPr>
                  </w:pPr>
                  <w:r w:rsidRPr="00D92558">
                    <w:rPr>
                      <w:rFonts w:ascii="SimSun" w:hAnsi="SimSun" w:cs="Arial" w:hint="eastAsia"/>
                      <w:kern w:val="24"/>
                      <w:sz w:val="8"/>
                      <w:szCs w:val="8"/>
                    </w:rPr>
                    <w:t>愿主赐福之</w:t>
                  </w:r>
                </w:p>
                <w:p w:rsidR="00EB4C0B" w:rsidRPr="00D92558" w:rsidRDefault="00EB4C0B" w:rsidP="00EB4C0B">
                  <w:pPr>
                    <w:spacing w:line="120" w:lineRule="exact"/>
                    <w:jc w:val="center"/>
                    <w:rPr>
                      <w:rFonts w:ascii="SimSun" w:hAnsi="SimSun" w:cs="Arial"/>
                      <w:kern w:val="24"/>
                      <w:sz w:val="8"/>
                      <w:szCs w:val="8"/>
                    </w:rPr>
                  </w:pPr>
                  <w:r w:rsidRPr="00D92558">
                    <w:rPr>
                      <w:rFonts w:ascii="SimSun" w:hAnsi="SimSun" w:cs="Arial" w:hint="eastAsia"/>
                      <w:kern w:val="24"/>
                      <w:sz w:val="8"/>
                      <w:szCs w:val="8"/>
                    </w:rPr>
                    <w:t>并使其平安</w:t>
                  </w:r>
                </w:p>
              </w:txbxContent>
            </v:textbox>
            <w10:wrap anchorx="page"/>
            <w10:anchorlock/>
          </v:shape>
        </w:pict>
      </w:r>
      <w:r w:rsidRPr="00F45FD2">
        <w:rPr>
          <w:rFonts w:ascii="SimSun" w:hAnsi="SimSun" w:hint="eastAsia"/>
          <w:kern w:val="26"/>
          <w:sz w:val="28"/>
          <w:szCs w:val="28"/>
        </w:rPr>
        <w:t>确已传达了使命，完成信托和忠告了伊斯兰民族。</w:t>
      </w:r>
    </w:p>
    <w:p w:rsidR="00EB4C0B" w:rsidRPr="00F45FD2" w:rsidRDefault="00EB4C0B" w:rsidP="00EB4C0B">
      <w:pPr>
        <w:spacing w:line="360" w:lineRule="auto"/>
        <w:ind w:firstLineChars="200" w:firstLine="562"/>
        <w:rPr>
          <w:rFonts w:ascii="SimSun" w:hAnsi="SimSun"/>
          <w:kern w:val="26"/>
          <w:sz w:val="28"/>
          <w:szCs w:val="28"/>
        </w:rPr>
      </w:pPr>
      <w:r w:rsidRPr="00F45FD2">
        <w:rPr>
          <w:rFonts w:ascii="SimSun" w:hAnsi="SimSun"/>
          <w:b/>
          <w:bCs/>
          <w:kern w:val="26"/>
          <w:sz w:val="28"/>
          <w:szCs w:val="28"/>
        </w:rPr>
        <w:t>10.</w:t>
      </w:r>
      <w:r w:rsidRPr="00F45FD2">
        <w:rPr>
          <w:rFonts w:ascii="SimSun" w:hAnsi="SimSun" w:hint="eastAsia"/>
          <w:kern w:val="26"/>
          <w:sz w:val="28"/>
          <w:szCs w:val="28"/>
        </w:rPr>
        <w:t>其中有明显的证据证明真主是在“阿尔西”之上，主的使者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431"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31" inset="0,0,0,0">
              <w:txbxContent>
                <w:p w:rsidR="00EB4C0B" w:rsidRPr="00D92558" w:rsidRDefault="00EB4C0B" w:rsidP="00EB4C0B">
                  <w:pPr>
                    <w:spacing w:line="120" w:lineRule="exact"/>
                    <w:jc w:val="center"/>
                    <w:rPr>
                      <w:rFonts w:ascii="SimSun" w:hAnsi="SimSun" w:cs="Arial"/>
                      <w:kern w:val="24"/>
                      <w:sz w:val="8"/>
                      <w:szCs w:val="8"/>
                    </w:rPr>
                  </w:pPr>
                  <w:r w:rsidRPr="00D92558">
                    <w:rPr>
                      <w:rFonts w:ascii="SimSun" w:hAnsi="SimSun" w:cs="Arial" w:hint="eastAsia"/>
                      <w:kern w:val="24"/>
                      <w:sz w:val="8"/>
                      <w:szCs w:val="8"/>
                    </w:rPr>
                    <w:t>愿主赐福之</w:t>
                  </w:r>
                </w:p>
                <w:p w:rsidR="00EB4C0B" w:rsidRPr="00D92558" w:rsidRDefault="00EB4C0B" w:rsidP="00EB4C0B">
                  <w:pPr>
                    <w:spacing w:line="120" w:lineRule="exact"/>
                    <w:jc w:val="center"/>
                    <w:rPr>
                      <w:rFonts w:ascii="SimSun" w:hAnsi="SimSun" w:cs="Arial"/>
                      <w:kern w:val="24"/>
                      <w:sz w:val="8"/>
                      <w:szCs w:val="8"/>
                    </w:rPr>
                  </w:pPr>
                  <w:r w:rsidRPr="00D92558">
                    <w:rPr>
                      <w:rFonts w:ascii="SimSun" w:hAnsi="SimSun" w:cs="Arial" w:hint="eastAsia"/>
                      <w:kern w:val="24"/>
                      <w:sz w:val="8"/>
                      <w:szCs w:val="8"/>
                    </w:rPr>
                    <w:t>并使其平安</w:t>
                  </w:r>
                </w:p>
              </w:txbxContent>
            </v:textbox>
            <w10:wrap anchorx="page"/>
            <w10:anchorlock/>
          </v:shape>
        </w:pict>
      </w:r>
      <w:r w:rsidRPr="00F45FD2">
        <w:rPr>
          <w:rFonts w:ascii="SimSun" w:hAnsi="SimSun" w:hint="eastAsia"/>
          <w:kern w:val="26"/>
          <w:sz w:val="28"/>
          <w:szCs w:val="28"/>
        </w:rPr>
        <w:t>当时把自己的手指指向天空，以便让真主作证他确已传达了使命。</w:t>
      </w:r>
    </w:p>
    <w:p w:rsidR="00EB4C0B" w:rsidRPr="00F45FD2" w:rsidRDefault="00EB4C0B" w:rsidP="00EB4C0B">
      <w:pPr>
        <w:spacing w:line="360" w:lineRule="auto"/>
        <w:ind w:firstLineChars="200" w:firstLine="562"/>
        <w:rPr>
          <w:rFonts w:ascii="SimSun" w:hAnsi="SimSun"/>
          <w:kern w:val="26"/>
          <w:sz w:val="28"/>
          <w:szCs w:val="28"/>
        </w:rPr>
      </w:pPr>
      <w:r w:rsidRPr="00F45FD2">
        <w:rPr>
          <w:rFonts w:ascii="SimSun" w:hAnsi="SimSun"/>
          <w:b/>
          <w:bCs/>
          <w:kern w:val="26"/>
          <w:sz w:val="28"/>
          <w:szCs w:val="28"/>
        </w:rPr>
        <w:t>11.</w:t>
      </w:r>
      <w:r w:rsidRPr="00F45FD2">
        <w:rPr>
          <w:rFonts w:ascii="SimSun" w:hAnsi="SimSun" w:hint="eastAsia"/>
          <w:kern w:val="26"/>
          <w:sz w:val="28"/>
          <w:szCs w:val="28"/>
        </w:rPr>
        <w:t>命令人们根据主的使者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430"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30" inset="0,0,0,0">
              <w:txbxContent>
                <w:p w:rsidR="00EB4C0B" w:rsidRPr="00D92558" w:rsidRDefault="00EB4C0B" w:rsidP="00EB4C0B">
                  <w:pPr>
                    <w:spacing w:line="120" w:lineRule="exact"/>
                    <w:jc w:val="center"/>
                    <w:rPr>
                      <w:rFonts w:ascii="SimSun" w:hAnsi="SimSun" w:cs="Arial"/>
                      <w:kern w:val="24"/>
                      <w:sz w:val="8"/>
                      <w:szCs w:val="8"/>
                    </w:rPr>
                  </w:pPr>
                  <w:r w:rsidRPr="00D92558">
                    <w:rPr>
                      <w:rFonts w:ascii="SimSun" w:hAnsi="SimSun" w:cs="Arial" w:hint="eastAsia"/>
                      <w:kern w:val="24"/>
                      <w:sz w:val="8"/>
                      <w:szCs w:val="8"/>
                    </w:rPr>
                    <w:t>愿主赐福之</w:t>
                  </w:r>
                </w:p>
                <w:p w:rsidR="00EB4C0B" w:rsidRPr="00D92558" w:rsidRDefault="00EB4C0B" w:rsidP="00EB4C0B">
                  <w:pPr>
                    <w:spacing w:line="120" w:lineRule="exact"/>
                    <w:jc w:val="center"/>
                    <w:rPr>
                      <w:rFonts w:ascii="SimSun" w:hAnsi="SimSun" w:cs="Arial"/>
                      <w:kern w:val="24"/>
                      <w:sz w:val="8"/>
                      <w:szCs w:val="8"/>
                    </w:rPr>
                  </w:pPr>
                  <w:r w:rsidRPr="00D92558">
                    <w:rPr>
                      <w:rFonts w:ascii="SimSun" w:hAnsi="SimSun" w:cs="Arial" w:hint="eastAsia"/>
                      <w:kern w:val="24"/>
                      <w:sz w:val="8"/>
                      <w:szCs w:val="8"/>
                    </w:rPr>
                    <w:t>并使其平安</w:t>
                  </w:r>
                </w:p>
              </w:txbxContent>
            </v:textbox>
            <w10:wrap anchorx="page"/>
            <w10:anchorlock/>
          </v:shape>
        </w:pict>
      </w:r>
      <w:r w:rsidRPr="00F45FD2">
        <w:rPr>
          <w:rFonts w:ascii="SimSun" w:hAnsi="SimSun" w:hint="eastAsia"/>
          <w:kern w:val="26"/>
          <w:sz w:val="28"/>
          <w:szCs w:val="28"/>
        </w:rPr>
        <w:t>的言语、行为和默许的，学习朝觐的仪式等。</w:t>
      </w:r>
    </w:p>
    <w:p w:rsidR="00EB4C0B" w:rsidRPr="00F45FD2" w:rsidRDefault="00EB4C0B" w:rsidP="00EB4C0B">
      <w:pPr>
        <w:spacing w:line="360" w:lineRule="auto"/>
        <w:ind w:firstLineChars="200" w:firstLine="562"/>
        <w:rPr>
          <w:rFonts w:ascii="SimSun" w:hAnsi="SimSun"/>
          <w:kern w:val="26"/>
          <w:sz w:val="28"/>
          <w:szCs w:val="28"/>
        </w:rPr>
      </w:pPr>
      <w:r w:rsidRPr="00F45FD2">
        <w:rPr>
          <w:rFonts w:ascii="SimSun" w:hAnsi="SimSun" w:hint="eastAsia"/>
          <w:b/>
          <w:bCs/>
          <w:kern w:val="26"/>
          <w:sz w:val="28"/>
          <w:szCs w:val="28"/>
        </w:rPr>
        <w:t>12.</w:t>
      </w:r>
      <w:r w:rsidRPr="00F45FD2">
        <w:rPr>
          <w:rFonts w:ascii="SimSun" w:hAnsi="SimSun" w:hint="eastAsia"/>
          <w:kern w:val="26"/>
          <w:sz w:val="28"/>
          <w:szCs w:val="28"/>
        </w:rPr>
        <w:t>提到主的使者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429"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29" inset="0,0,0,0">
              <w:txbxContent>
                <w:p w:rsidR="00EB4C0B" w:rsidRPr="00D92558" w:rsidRDefault="00EB4C0B" w:rsidP="00EB4C0B">
                  <w:pPr>
                    <w:spacing w:line="120" w:lineRule="exact"/>
                    <w:jc w:val="center"/>
                    <w:rPr>
                      <w:rFonts w:ascii="SimSun" w:hAnsi="SimSun" w:cs="Arial"/>
                      <w:kern w:val="24"/>
                      <w:sz w:val="8"/>
                      <w:szCs w:val="8"/>
                    </w:rPr>
                  </w:pPr>
                  <w:r w:rsidRPr="00D92558">
                    <w:rPr>
                      <w:rFonts w:ascii="SimSun" w:hAnsi="SimSun" w:cs="Arial" w:hint="eastAsia"/>
                      <w:kern w:val="24"/>
                      <w:sz w:val="8"/>
                      <w:szCs w:val="8"/>
                    </w:rPr>
                    <w:t>愿主赐福之</w:t>
                  </w:r>
                </w:p>
                <w:p w:rsidR="00EB4C0B" w:rsidRPr="00D92558" w:rsidRDefault="00EB4C0B" w:rsidP="00EB4C0B">
                  <w:pPr>
                    <w:spacing w:line="120" w:lineRule="exact"/>
                    <w:jc w:val="center"/>
                    <w:rPr>
                      <w:rFonts w:ascii="SimSun" w:hAnsi="SimSun" w:cs="Arial"/>
                      <w:kern w:val="24"/>
                      <w:sz w:val="8"/>
                      <w:szCs w:val="8"/>
                    </w:rPr>
                  </w:pPr>
                  <w:r w:rsidRPr="00D92558">
                    <w:rPr>
                      <w:rFonts w:ascii="SimSun" w:hAnsi="SimSun" w:cs="Arial" w:hint="eastAsia"/>
                      <w:kern w:val="24"/>
                      <w:sz w:val="8"/>
                      <w:szCs w:val="8"/>
                    </w:rPr>
                    <w:t>并使其平安</w:t>
                  </w:r>
                </w:p>
              </w:txbxContent>
            </v:textbox>
            <w10:wrap anchorx="page"/>
            <w10:anchorlock/>
          </v:shape>
        </w:pict>
      </w:r>
      <w:r w:rsidRPr="00F45FD2">
        <w:rPr>
          <w:rFonts w:ascii="SimSun" w:hAnsi="SimSun" w:hint="eastAsia"/>
          <w:kern w:val="26"/>
          <w:sz w:val="28"/>
          <w:szCs w:val="28"/>
        </w:rPr>
        <w:t>和蔼地告别自己的众弟子。</w:t>
      </w:r>
    </w:p>
    <w:p w:rsidR="00EB4C0B" w:rsidRDefault="00EB4C0B" w:rsidP="00EB4C0B">
      <w:pPr>
        <w:spacing w:line="360" w:lineRule="auto"/>
        <w:ind w:firstLineChars="200" w:firstLine="562"/>
        <w:rPr>
          <w:rFonts w:ascii="SimSun" w:hAnsi="SimSun"/>
          <w:b/>
          <w:bCs/>
          <w:color w:val="008000"/>
          <w:kern w:val="26"/>
          <w:sz w:val="28"/>
          <w:szCs w:val="28"/>
          <w:rtl/>
        </w:rPr>
      </w:pPr>
      <w:r w:rsidRPr="00F45FD2">
        <w:rPr>
          <w:rFonts w:ascii="SimSun" w:hAnsi="SimSun" w:hint="eastAsia"/>
          <w:b/>
          <w:bCs/>
          <w:kern w:val="26"/>
          <w:sz w:val="28"/>
          <w:szCs w:val="28"/>
        </w:rPr>
        <w:t>13.</w:t>
      </w:r>
      <w:r w:rsidRPr="00F45FD2">
        <w:rPr>
          <w:rFonts w:ascii="SimSun" w:hAnsi="SimSun" w:hint="eastAsia"/>
          <w:kern w:val="26"/>
          <w:sz w:val="28"/>
          <w:szCs w:val="28"/>
        </w:rPr>
        <w:t>谨防穆斯林之间</w:t>
      </w:r>
      <w:r w:rsidRPr="00F846D8">
        <w:rPr>
          <w:rFonts w:hint="eastAsia"/>
          <w:kern w:val="26"/>
          <w:sz w:val="28"/>
          <w:szCs w:val="28"/>
        </w:rPr>
        <w:t>的相互仇杀，那属于否认主的行为，但不会使杀人者出教（背叛伊斯兰），犹如</w:t>
      </w:r>
      <w:r w:rsidRPr="00F846D8">
        <w:rPr>
          <w:rFonts w:ascii="SimSun" w:hAnsi="SimSun" w:hint="eastAsia"/>
          <w:b/>
          <w:bCs/>
          <w:color w:val="008000"/>
          <w:kern w:val="26"/>
          <w:sz w:val="28"/>
          <w:szCs w:val="28"/>
        </w:rPr>
        <w:t>主的使者</w:t>
      </w:r>
      <w:r w:rsidR="00253D81">
        <w:rPr>
          <w:rFonts w:ascii="SimSun" w:hAnsi="SimSun"/>
          <w:b/>
          <w:bCs/>
          <w:color w:val="008000"/>
          <w:kern w:val="26"/>
          <w:sz w:val="28"/>
          <w:szCs w:val="28"/>
          <w:rtl/>
        </w:rPr>
      </w:r>
      <w:r w:rsidR="00253D81">
        <w:rPr>
          <w:rFonts w:ascii="SimSun" w:hAnsi="SimSun"/>
          <w:b/>
          <w:bCs/>
          <w:color w:val="008000"/>
          <w:kern w:val="26"/>
          <w:sz w:val="28"/>
          <w:szCs w:val="28"/>
        </w:rPr>
        <w:pict>
          <v:shape id="_x0000_s1428"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28" inset="0,0,0,0">
              <w:txbxContent>
                <w:p w:rsidR="00EB4C0B" w:rsidRPr="008B708C" w:rsidRDefault="00EB4C0B" w:rsidP="00EB4C0B">
                  <w:pPr>
                    <w:spacing w:line="120" w:lineRule="exact"/>
                    <w:jc w:val="center"/>
                    <w:rPr>
                      <w:rFonts w:ascii="SimSun" w:hAnsi="SimSun" w:cs="Arial"/>
                      <w:b/>
                      <w:bCs/>
                      <w:color w:val="008000"/>
                      <w:kern w:val="24"/>
                      <w:sz w:val="8"/>
                      <w:szCs w:val="8"/>
                    </w:rPr>
                  </w:pPr>
                  <w:r w:rsidRPr="008B708C">
                    <w:rPr>
                      <w:rFonts w:ascii="SimSun" w:hAnsi="SimSun" w:cs="Arial" w:hint="eastAsia"/>
                      <w:b/>
                      <w:bCs/>
                      <w:color w:val="008000"/>
                      <w:kern w:val="24"/>
                      <w:sz w:val="8"/>
                      <w:szCs w:val="8"/>
                    </w:rPr>
                    <w:t>愿主赐福之</w:t>
                  </w:r>
                </w:p>
                <w:p w:rsidR="00EB4C0B" w:rsidRPr="008B708C" w:rsidRDefault="00EB4C0B" w:rsidP="00EB4C0B">
                  <w:pPr>
                    <w:spacing w:line="120" w:lineRule="exact"/>
                    <w:jc w:val="center"/>
                    <w:rPr>
                      <w:rFonts w:ascii="SimSun" w:hAnsi="SimSun" w:cs="Arial"/>
                      <w:b/>
                      <w:bCs/>
                      <w:color w:val="008000"/>
                      <w:kern w:val="24"/>
                      <w:sz w:val="8"/>
                      <w:szCs w:val="8"/>
                    </w:rPr>
                  </w:pPr>
                  <w:r w:rsidRPr="008B708C">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EB4C0B" w:rsidRDefault="00EB4C0B" w:rsidP="00EB4C0B">
      <w:pPr>
        <w:pStyle w:val="afb"/>
        <w:spacing w:after="0" w:line="240" w:lineRule="auto"/>
        <w:ind w:left="0" w:firstLineChars="200" w:firstLine="602"/>
        <w:jc w:val="both"/>
        <w:rPr>
          <w:rFonts w:cs="KFGQPC Uthman Taha Naskh"/>
          <w:kern w:val="28"/>
          <w:sz w:val="30"/>
          <w:szCs w:val="30"/>
          <w:lang w:eastAsia="zh-CN"/>
        </w:rPr>
      </w:pPr>
      <w:r>
        <w:rPr>
          <w:rFonts w:ascii="SimSun" w:hAnsi="SimSun" w:cs="KFGQPC Uthman Taha Naskh" w:hint="cs"/>
          <w:b/>
          <w:bCs/>
          <w:color w:val="008000"/>
          <w:kern w:val="28"/>
          <w:sz w:val="30"/>
          <w:szCs w:val="30"/>
          <w:rtl/>
        </w:rPr>
        <w:t>قال رسول الله ﷺ:</w:t>
      </w:r>
      <w:r>
        <w:rPr>
          <w:rFonts w:cs="KFGQPC Uthman Taha Naskh" w:hint="cs"/>
          <w:b/>
          <w:bCs/>
          <w:color w:val="008000"/>
          <w:kern w:val="28"/>
          <w:sz w:val="30"/>
          <w:szCs w:val="30"/>
          <w:rtl/>
        </w:rPr>
        <w:t>«</w:t>
      </w:r>
      <w:r w:rsidRPr="001A6FC7">
        <w:rPr>
          <w:rFonts w:cs="KFGQPC Uthman Taha Naskh"/>
          <w:b/>
          <w:bCs/>
          <w:color w:val="008000"/>
          <w:kern w:val="28"/>
          <w:sz w:val="30"/>
          <w:szCs w:val="30"/>
          <w:rtl/>
        </w:rPr>
        <w:t>سِبَابُ الْمُسْلِمِ فُسُوقٌ. وَقِتَالُهُ كُفْرٌ</w:t>
      </w:r>
      <w:r>
        <w:rPr>
          <w:rFonts w:cs="KFGQPC Uthman Taha Naskh" w:hint="cs"/>
          <w:b/>
          <w:bCs/>
          <w:color w:val="008000"/>
          <w:kern w:val="28"/>
          <w:sz w:val="30"/>
          <w:szCs w:val="30"/>
          <w:rtl/>
        </w:rPr>
        <w:t>».</w:t>
      </w:r>
      <w:r>
        <w:rPr>
          <w:rFonts w:cs="KFGQPC Uthman Taha Naskh" w:hint="cs"/>
          <w:kern w:val="28"/>
          <w:sz w:val="30"/>
          <w:szCs w:val="30"/>
          <w:rtl/>
        </w:rPr>
        <w:t xml:space="preserve"> متفق عليه</w:t>
      </w:r>
    </w:p>
    <w:p w:rsidR="00EB4C0B" w:rsidRPr="00F846D8" w:rsidRDefault="00EB4C0B" w:rsidP="00EB4C0B">
      <w:pPr>
        <w:spacing w:line="360" w:lineRule="auto"/>
        <w:ind w:firstLineChars="200" w:firstLine="562"/>
        <w:rPr>
          <w:rFonts w:ascii="SimSun" w:hAnsi="SimSun"/>
          <w:b/>
          <w:bCs/>
          <w:color w:val="008000"/>
          <w:kern w:val="26"/>
          <w:sz w:val="28"/>
          <w:szCs w:val="28"/>
          <w:lang w:val="zh-CN"/>
        </w:rPr>
      </w:pPr>
      <w:r w:rsidRPr="00F846D8">
        <w:rPr>
          <w:rFonts w:ascii="SimSun" w:hAnsi="SimSun" w:hint="eastAsia"/>
          <w:b/>
          <w:bCs/>
          <w:color w:val="008000"/>
          <w:kern w:val="26"/>
          <w:sz w:val="28"/>
          <w:szCs w:val="28"/>
        </w:rPr>
        <w:t>“辱骂穆斯林属于犯罪，杀害穆斯林属于否认。</w:t>
      </w:r>
      <w:r w:rsidRPr="00F846D8">
        <w:rPr>
          <w:rFonts w:ascii="SimSun" w:hAnsi="SimSun" w:hint="eastAsia"/>
          <w:b/>
          <w:bCs/>
          <w:color w:val="008000"/>
          <w:kern w:val="26"/>
          <w:sz w:val="28"/>
          <w:szCs w:val="28"/>
          <w:lang w:val="zh-CN"/>
        </w:rPr>
        <w:t>”</w:t>
      </w:r>
      <w:r w:rsidRPr="00F846D8">
        <w:rPr>
          <w:rStyle w:val="a9"/>
          <w:rFonts w:ascii="SimSun" w:hAnsi="SimSun" w:cs="Arial"/>
          <w:b/>
          <w:bCs/>
          <w:color w:val="008000"/>
          <w:kern w:val="26"/>
          <w:sz w:val="28"/>
          <w:szCs w:val="28"/>
        </w:rPr>
        <w:footnoteReference w:id="489"/>
      </w:r>
    </w:p>
    <w:p w:rsidR="00EB4C0B" w:rsidRDefault="00EB4C0B" w:rsidP="00EB4C0B">
      <w:pPr>
        <w:spacing w:line="360" w:lineRule="auto"/>
        <w:ind w:firstLineChars="200" w:firstLine="560"/>
        <w:rPr>
          <w:rFonts w:ascii="SimSun" w:hAnsi="SimSun"/>
          <w:kern w:val="26"/>
          <w:sz w:val="28"/>
          <w:szCs w:val="28"/>
        </w:rPr>
      </w:pPr>
      <w:r w:rsidRPr="00F846D8">
        <w:rPr>
          <w:rFonts w:ascii="SimSun" w:hAnsi="SimSun" w:hint="eastAsia"/>
          <w:kern w:val="26"/>
          <w:sz w:val="28"/>
          <w:szCs w:val="28"/>
        </w:rPr>
        <w:t>的确，部分作者误解了，他们把行为方面的否认当作类似信仰方面的否认，这是十分荒谬的错误。信仰方面的否认使否认者背叛了伊斯兰，而行为方面的否认不会使否认者背叛伊斯兰的。</w:t>
      </w:r>
    </w:p>
    <w:p w:rsidR="00EB4C0B" w:rsidRPr="00F846D8" w:rsidRDefault="00EB4C0B" w:rsidP="00EB4C0B">
      <w:pPr>
        <w:spacing w:line="360" w:lineRule="auto"/>
        <w:ind w:firstLineChars="200" w:firstLine="560"/>
        <w:rPr>
          <w:rFonts w:ascii="SimSun" w:hAnsi="SimSun"/>
          <w:kern w:val="26"/>
          <w:sz w:val="28"/>
          <w:szCs w:val="28"/>
        </w:rPr>
      </w:pPr>
    </w:p>
    <w:p w:rsidR="003C45CE" w:rsidRPr="0041344B" w:rsidRDefault="00EB4C0B" w:rsidP="00863345">
      <w:pPr>
        <w:spacing w:beforeLines="100" w:afterLines="100" w:line="360" w:lineRule="auto"/>
        <w:jc w:val="center"/>
        <w:rPr>
          <w:rFonts w:ascii="STXinwei" w:eastAsia="STXinwei" w:hAnsi="SimSun" w:cs="Arial"/>
          <w:kern w:val="26"/>
          <w:sz w:val="36"/>
          <w:szCs w:val="36"/>
        </w:rPr>
      </w:pPr>
      <w:r>
        <w:rPr>
          <w:rFonts w:ascii="SimSun" w:hAnsi="SimSun"/>
          <w:b/>
          <w:bCs/>
          <w:color w:val="008000"/>
          <w:kern w:val="26"/>
          <w:sz w:val="28"/>
          <w:szCs w:val="28"/>
        </w:rPr>
        <w:br w:type="page"/>
      </w:r>
      <w:r w:rsidR="003C45CE" w:rsidRPr="0041344B">
        <w:rPr>
          <w:rFonts w:ascii="STXinwei" w:eastAsia="STXinwei" w:hAnsi="SimSun" w:cs="Arial" w:hint="eastAsia"/>
          <w:kern w:val="26"/>
          <w:sz w:val="36"/>
          <w:szCs w:val="36"/>
        </w:rPr>
        <w:t>献牲品及其种类和条件</w:t>
      </w:r>
    </w:p>
    <w:p w:rsidR="003C45CE" w:rsidRPr="00902AE5" w:rsidRDefault="003C45CE" w:rsidP="00902AE5">
      <w:pPr>
        <w:spacing w:line="360" w:lineRule="auto"/>
        <w:ind w:firstLineChars="200" w:firstLine="560"/>
        <w:rPr>
          <w:rFonts w:ascii="STLiti" w:eastAsia="STLiti" w:hAnsi="SimSun"/>
          <w:snapToGrid w:val="0"/>
          <w:color w:val="000000"/>
          <w:kern w:val="26"/>
          <w:sz w:val="28"/>
          <w:szCs w:val="28"/>
        </w:rPr>
      </w:pPr>
      <w:r w:rsidRPr="00902AE5">
        <w:rPr>
          <w:rFonts w:ascii="STLiti" w:eastAsia="STLiti" w:hAnsi="SimSun" w:hint="eastAsia"/>
          <w:snapToGrid w:val="0"/>
          <w:color w:val="000000"/>
          <w:kern w:val="26"/>
          <w:sz w:val="28"/>
          <w:szCs w:val="28"/>
        </w:rPr>
        <w:t>献牲品：就是进献到禁地的骆驼、或者是牛、或者是羊。献牲品，分为嘉义的和主命的两种。</w:t>
      </w:r>
    </w:p>
    <w:p w:rsidR="003C45CE" w:rsidRPr="00F846D8" w:rsidRDefault="003C45CE" w:rsidP="003C45CE">
      <w:pPr>
        <w:spacing w:line="360" w:lineRule="auto"/>
        <w:ind w:firstLineChars="200" w:firstLine="561"/>
        <w:rPr>
          <w:rFonts w:ascii="SimSun" w:hAnsi="SimSun"/>
          <w:snapToGrid w:val="0"/>
          <w:color w:val="000000"/>
          <w:kern w:val="26"/>
          <w:sz w:val="28"/>
          <w:szCs w:val="28"/>
        </w:rPr>
      </w:pPr>
      <w:r w:rsidRPr="00F846D8">
        <w:rPr>
          <w:rFonts w:ascii="STLiti" w:eastAsia="STLiti" w:hAnsi="SimSun" w:hint="eastAsia"/>
          <w:b/>
          <w:bCs/>
          <w:snapToGrid w:val="0"/>
          <w:color w:val="000000"/>
          <w:kern w:val="26"/>
          <w:sz w:val="28"/>
          <w:szCs w:val="28"/>
        </w:rPr>
        <w:t>A-</w:t>
      </w:r>
      <w:r w:rsidRPr="00F846D8">
        <w:rPr>
          <w:rFonts w:ascii="SimSun" w:hAnsi="SimSun" w:hint="eastAsia"/>
          <w:snapToGrid w:val="0"/>
          <w:color w:val="000000"/>
          <w:kern w:val="26"/>
          <w:sz w:val="28"/>
          <w:szCs w:val="28"/>
        </w:rPr>
        <w:t>嘉义的献牲品：单朝者与只参加副朝者所宰献的牲畜。</w:t>
      </w:r>
    </w:p>
    <w:p w:rsidR="003C45CE" w:rsidRPr="00F846D8" w:rsidRDefault="003C45CE" w:rsidP="003C45CE">
      <w:pPr>
        <w:spacing w:line="360" w:lineRule="auto"/>
        <w:ind w:firstLineChars="200" w:firstLine="561"/>
        <w:rPr>
          <w:rFonts w:ascii="SimSun" w:hAnsi="SimSun"/>
          <w:snapToGrid w:val="0"/>
          <w:color w:val="000000"/>
          <w:kern w:val="26"/>
          <w:sz w:val="28"/>
          <w:szCs w:val="28"/>
        </w:rPr>
      </w:pPr>
      <w:r w:rsidRPr="00F846D8">
        <w:rPr>
          <w:rFonts w:ascii="STLiti" w:eastAsia="STLiti" w:hAnsi="SimSun" w:hint="eastAsia"/>
          <w:b/>
          <w:bCs/>
          <w:snapToGrid w:val="0"/>
          <w:color w:val="000000"/>
          <w:kern w:val="26"/>
          <w:sz w:val="28"/>
          <w:szCs w:val="28"/>
        </w:rPr>
        <w:t>B-</w:t>
      </w:r>
      <w:r w:rsidRPr="00F846D8">
        <w:rPr>
          <w:rFonts w:ascii="SimSun" w:hAnsi="SimSun" w:hint="eastAsia"/>
          <w:snapToGrid w:val="0"/>
          <w:color w:val="000000"/>
          <w:kern w:val="26"/>
          <w:sz w:val="28"/>
          <w:szCs w:val="28"/>
        </w:rPr>
        <w:t>主命的献牲品，分为以下几种：</w:t>
      </w:r>
    </w:p>
    <w:p w:rsidR="003C45CE" w:rsidRPr="00F846D8" w:rsidRDefault="003C45CE" w:rsidP="003C45CE">
      <w:pPr>
        <w:numPr>
          <w:ilvl w:val="1"/>
          <w:numId w:val="2"/>
        </w:numPr>
        <w:spacing w:line="360" w:lineRule="auto"/>
        <w:ind w:firstLineChars="200" w:firstLine="560"/>
        <w:rPr>
          <w:rFonts w:ascii="SimSun" w:hAnsi="SimSun" w:cs="Traditional Arabic"/>
          <w:kern w:val="26"/>
          <w:sz w:val="28"/>
          <w:szCs w:val="28"/>
          <w:lang w:val="en-GB"/>
        </w:rPr>
      </w:pPr>
      <w:r w:rsidRPr="00F846D8">
        <w:rPr>
          <w:rFonts w:ascii="SimSun" w:hAnsi="SimSun" w:cs="Traditional Arabic" w:hint="eastAsia"/>
          <w:kern w:val="26"/>
          <w:sz w:val="28"/>
          <w:szCs w:val="28"/>
          <w:lang w:val="en-GB"/>
        </w:rPr>
        <w:t>连朝与享受朝者必须宰牲，允许宰牲者吃自己所奉献的献牲品。</w:t>
      </w:r>
    </w:p>
    <w:p w:rsidR="003C45CE" w:rsidRPr="00F846D8" w:rsidRDefault="003C45CE" w:rsidP="003C45CE">
      <w:pPr>
        <w:numPr>
          <w:ilvl w:val="1"/>
          <w:numId w:val="2"/>
        </w:numPr>
        <w:spacing w:line="360" w:lineRule="auto"/>
        <w:ind w:firstLineChars="200" w:firstLine="560"/>
        <w:rPr>
          <w:kern w:val="26"/>
          <w:sz w:val="28"/>
          <w:szCs w:val="28"/>
        </w:rPr>
      </w:pPr>
      <w:r w:rsidRPr="00F846D8">
        <w:rPr>
          <w:rFonts w:ascii="SimSun" w:hAnsi="SimSun" w:cs="Traditional Arabic" w:hint="eastAsia"/>
          <w:kern w:val="26"/>
          <w:sz w:val="28"/>
          <w:szCs w:val="28"/>
          <w:lang w:val="en-GB"/>
        </w:rPr>
        <w:t>放弃朝觐当然功课中任何一项的人，都必须宰牲。如：打石、戒关受戒、夜宿穆兹代里发、或驻米那、或放弃辞朝。</w:t>
      </w:r>
    </w:p>
    <w:p w:rsidR="003C45CE" w:rsidRPr="00F846D8" w:rsidRDefault="003C45CE" w:rsidP="003C45CE">
      <w:pPr>
        <w:numPr>
          <w:ilvl w:val="1"/>
          <w:numId w:val="2"/>
        </w:numPr>
        <w:spacing w:line="360" w:lineRule="auto"/>
        <w:ind w:firstLineChars="200" w:firstLine="560"/>
        <w:rPr>
          <w:kern w:val="26"/>
          <w:sz w:val="28"/>
          <w:szCs w:val="28"/>
        </w:rPr>
      </w:pPr>
      <w:r w:rsidRPr="00F846D8">
        <w:rPr>
          <w:rFonts w:ascii="SimSun" w:hAnsi="SimSun" w:hint="eastAsia"/>
          <w:kern w:val="26"/>
          <w:sz w:val="28"/>
          <w:szCs w:val="28"/>
        </w:rPr>
        <w:t>违犯受戒禁忌</w:t>
      </w:r>
      <w:r w:rsidRPr="00F846D8">
        <w:rPr>
          <w:rFonts w:ascii="SimSun" w:hAnsi="SimSun" w:cs="Traditional Arabic" w:hint="eastAsia"/>
          <w:kern w:val="26"/>
          <w:sz w:val="28"/>
          <w:szCs w:val="28"/>
          <w:lang w:val="en-GB"/>
        </w:rPr>
        <w:t>中任何一项的人，都必须宰牲。如：擦香或理发。</w:t>
      </w:r>
    </w:p>
    <w:p w:rsidR="003C45CE" w:rsidRPr="00F846D8" w:rsidRDefault="003C45CE" w:rsidP="003C45CE">
      <w:pPr>
        <w:numPr>
          <w:ilvl w:val="1"/>
          <w:numId w:val="2"/>
        </w:numPr>
        <w:spacing w:line="360" w:lineRule="auto"/>
        <w:ind w:firstLineChars="200" w:firstLine="560"/>
        <w:rPr>
          <w:kern w:val="26"/>
          <w:sz w:val="28"/>
          <w:szCs w:val="28"/>
        </w:rPr>
      </w:pPr>
      <w:r w:rsidRPr="00F846D8">
        <w:rPr>
          <w:rFonts w:ascii="SimSun" w:hAnsi="SimSun" w:cs="Traditional Arabic" w:hint="eastAsia"/>
          <w:kern w:val="26"/>
          <w:sz w:val="28"/>
          <w:szCs w:val="28"/>
          <w:lang w:val="en-GB"/>
        </w:rPr>
        <w:t>在禁地内为非作歹者都必须宰牲。如：在禁地内打猎，或者是折断树枝。</w:t>
      </w:r>
    </w:p>
    <w:p w:rsidR="003C45CE" w:rsidRPr="00F846D8" w:rsidRDefault="003C45CE" w:rsidP="003C45CE">
      <w:pPr>
        <w:spacing w:line="360" w:lineRule="auto"/>
        <w:ind w:firstLineChars="200" w:firstLine="561"/>
        <w:rPr>
          <w:rFonts w:ascii="STXinwei" w:eastAsia="STXinwei" w:hAnsi="SimSun" w:cs="Traditional Arabic"/>
          <w:kern w:val="26"/>
          <w:sz w:val="28"/>
          <w:szCs w:val="28"/>
          <w:lang w:val="en-GB"/>
        </w:rPr>
      </w:pPr>
      <w:r w:rsidRPr="00F846D8">
        <w:rPr>
          <w:rFonts w:ascii="STXinwei" w:eastAsia="STXinwei" w:hAnsi="SimSun" w:hint="eastAsia"/>
          <w:b/>
          <w:bCs/>
          <w:snapToGrid w:val="0"/>
          <w:color w:val="000000"/>
          <w:kern w:val="26"/>
          <w:sz w:val="28"/>
          <w:szCs w:val="28"/>
        </w:rPr>
        <w:t>献牲品需要以下的条件：</w:t>
      </w:r>
    </w:p>
    <w:p w:rsidR="003C45CE" w:rsidRPr="00F846D8" w:rsidRDefault="003C45CE" w:rsidP="003C45CE">
      <w:pPr>
        <w:numPr>
          <w:ilvl w:val="1"/>
          <w:numId w:val="3"/>
        </w:numPr>
        <w:spacing w:line="360" w:lineRule="auto"/>
        <w:ind w:firstLineChars="200" w:firstLine="560"/>
        <w:rPr>
          <w:rFonts w:ascii="STLiti" w:eastAsia="STLiti"/>
          <w:kern w:val="26"/>
          <w:sz w:val="28"/>
          <w:szCs w:val="28"/>
        </w:rPr>
      </w:pPr>
      <w:r w:rsidRPr="00F846D8">
        <w:rPr>
          <w:rFonts w:ascii="STLiti" w:eastAsia="STLiti" w:hint="eastAsia"/>
          <w:kern w:val="26"/>
          <w:sz w:val="28"/>
          <w:szCs w:val="28"/>
        </w:rPr>
        <w:t>如果不是绵羊，需要带门牙的。</w:t>
      </w:r>
    </w:p>
    <w:p w:rsidR="003C45CE" w:rsidRPr="00F846D8" w:rsidRDefault="003C45CE" w:rsidP="003C45CE">
      <w:pPr>
        <w:spacing w:line="360" w:lineRule="auto"/>
        <w:ind w:firstLineChars="200" w:firstLine="560"/>
        <w:rPr>
          <w:kern w:val="26"/>
          <w:sz w:val="28"/>
          <w:szCs w:val="28"/>
        </w:rPr>
      </w:pPr>
      <w:r w:rsidRPr="00F846D8">
        <w:rPr>
          <w:rFonts w:hint="eastAsia"/>
          <w:kern w:val="26"/>
          <w:sz w:val="28"/>
          <w:szCs w:val="28"/>
        </w:rPr>
        <w:t>至于绵羊，允许用满六个月或六个月以上的肥羊。</w:t>
      </w:r>
    </w:p>
    <w:p w:rsidR="003C45CE" w:rsidRPr="00F846D8" w:rsidRDefault="003C45CE" w:rsidP="003C45CE">
      <w:pPr>
        <w:spacing w:line="360" w:lineRule="auto"/>
        <w:ind w:firstLineChars="200" w:firstLine="560"/>
        <w:rPr>
          <w:kern w:val="26"/>
          <w:sz w:val="28"/>
          <w:szCs w:val="28"/>
        </w:rPr>
      </w:pPr>
      <w:r w:rsidRPr="00F846D8">
        <w:rPr>
          <w:rFonts w:hint="eastAsia"/>
          <w:kern w:val="26"/>
          <w:sz w:val="28"/>
          <w:szCs w:val="28"/>
        </w:rPr>
        <w:t>骆驼是在五岁的时候长门牙，牛是在两岁的时候长门牙，山羊是在满一岁的时候长门牙。</w:t>
      </w:r>
    </w:p>
    <w:p w:rsidR="003C45CE" w:rsidRPr="00F846D8" w:rsidRDefault="003C45CE" w:rsidP="003C45CE">
      <w:pPr>
        <w:numPr>
          <w:ilvl w:val="1"/>
          <w:numId w:val="3"/>
        </w:numPr>
        <w:spacing w:line="360" w:lineRule="auto"/>
        <w:ind w:firstLineChars="200" w:firstLine="560"/>
        <w:rPr>
          <w:rFonts w:ascii="STLiti" w:eastAsia="STLiti"/>
          <w:kern w:val="26"/>
          <w:sz w:val="28"/>
          <w:szCs w:val="28"/>
        </w:rPr>
      </w:pPr>
      <w:r w:rsidRPr="00F846D8">
        <w:rPr>
          <w:rFonts w:ascii="STLiti" w:eastAsia="STLiti" w:hint="eastAsia"/>
          <w:kern w:val="26"/>
          <w:sz w:val="28"/>
          <w:szCs w:val="28"/>
        </w:rPr>
        <w:t>健全的。</w:t>
      </w:r>
    </w:p>
    <w:p w:rsidR="003C45CE" w:rsidRPr="00F846D8" w:rsidRDefault="003C45CE" w:rsidP="003C45CE">
      <w:pPr>
        <w:spacing w:line="360" w:lineRule="auto"/>
        <w:ind w:firstLineChars="200" w:firstLine="560"/>
        <w:rPr>
          <w:kern w:val="26"/>
          <w:sz w:val="28"/>
          <w:szCs w:val="28"/>
        </w:rPr>
      </w:pPr>
      <w:r w:rsidRPr="00F846D8">
        <w:rPr>
          <w:rFonts w:hint="eastAsia"/>
          <w:kern w:val="26"/>
          <w:sz w:val="28"/>
          <w:szCs w:val="28"/>
        </w:rPr>
        <w:t>不允许用独眼的、瘸腿的、生疥癣的、瘦弱的牲畜为献牲品。</w:t>
      </w:r>
    </w:p>
    <w:p w:rsidR="003C45CE" w:rsidRPr="0086731E" w:rsidRDefault="003C45CE" w:rsidP="0086731E">
      <w:pPr>
        <w:numPr>
          <w:ilvl w:val="1"/>
          <w:numId w:val="3"/>
        </w:numPr>
        <w:spacing w:line="360" w:lineRule="auto"/>
        <w:ind w:firstLineChars="200" w:firstLine="560"/>
        <w:rPr>
          <w:rFonts w:ascii="STLiti" w:eastAsia="STLiti"/>
          <w:kern w:val="26"/>
          <w:sz w:val="28"/>
          <w:szCs w:val="28"/>
        </w:rPr>
      </w:pPr>
      <w:r w:rsidRPr="0086731E">
        <w:rPr>
          <w:rFonts w:ascii="STLiti" w:eastAsia="STLiti" w:hint="eastAsia"/>
          <w:kern w:val="26"/>
          <w:sz w:val="28"/>
          <w:szCs w:val="28"/>
        </w:rPr>
        <w:t>宰牲的时间和地点：</w:t>
      </w:r>
    </w:p>
    <w:p w:rsidR="003C45CE" w:rsidRPr="00F846D8" w:rsidRDefault="003C45CE" w:rsidP="003C45CE">
      <w:pPr>
        <w:spacing w:line="360" w:lineRule="auto"/>
        <w:ind w:firstLineChars="200" w:firstLine="560"/>
        <w:rPr>
          <w:kern w:val="26"/>
          <w:sz w:val="28"/>
          <w:szCs w:val="28"/>
        </w:rPr>
      </w:pPr>
      <w:r w:rsidRPr="00F846D8">
        <w:rPr>
          <w:rFonts w:hint="eastAsia"/>
          <w:kern w:val="26"/>
          <w:sz w:val="28"/>
          <w:szCs w:val="28"/>
        </w:rPr>
        <w:t>宰牲时间是在宰牲节和晒干肉的日子，如果没赶上宰牲的时间，那么必须还补。</w:t>
      </w:r>
    </w:p>
    <w:p w:rsidR="003C45CE" w:rsidRPr="00F846D8" w:rsidRDefault="003C45CE" w:rsidP="003C45CE">
      <w:pPr>
        <w:spacing w:line="360" w:lineRule="auto"/>
        <w:ind w:firstLineChars="200" w:firstLine="560"/>
        <w:rPr>
          <w:kern w:val="26"/>
          <w:sz w:val="28"/>
          <w:szCs w:val="28"/>
        </w:rPr>
      </w:pPr>
      <w:r w:rsidRPr="00F846D8">
        <w:rPr>
          <w:rFonts w:hint="eastAsia"/>
          <w:kern w:val="26"/>
          <w:sz w:val="28"/>
          <w:szCs w:val="28"/>
        </w:rPr>
        <w:t>允许在米那或者在麦加宰牲。</w:t>
      </w:r>
      <w:r w:rsidRPr="00F846D8">
        <w:rPr>
          <w:rStyle w:val="a9"/>
          <w:rFonts w:ascii="SimSun" w:hAnsi="SimSun"/>
          <w:kern w:val="26"/>
          <w:sz w:val="28"/>
          <w:szCs w:val="28"/>
        </w:rPr>
        <w:footnoteReference w:id="490"/>
      </w:r>
    </w:p>
    <w:p w:rsidR="003C45CE" w:rsidRPr="00F846D8" w:rsidRDefault="003C45CE" w:rsidP="003C45CE">
      <w:pPr>
        <w:spacing w:line="360" w:lineRule="auto"/>
        <w:jc w:val="center"/>
        <w:rPr>
          <w:rFonts w:ascii="STXinwei" w:eastAsia="STXinwei" w:hAnsi="SimSun"/>
          <w:b/>
          <w:bCs/>
          <w:kern w:val="26"/>
          <w:sz w:val="28"/>
          <w:szCs w:val="28"/>
        </w:rPr>
      </w:pPr>
      <w:r w:rsidRPr="00F846D8">
        <w:rPr>
          <w:rFonts w:ascii="SimSun" w:hAnsi="SimSun"/>
          <w:kern w:val="26"/>
          <w:sz w:val="28"/>
          <w:szCs w:val="28"/>
        </w:rPr>
        <w:br w:type="page"/>
      </w:r>
    </w:p>
    <w:p w:rsidR="003C45CE" w:rsidRPr="00F846D8" w:rsidRDefault="00253D81" w:rsidP="003C45CE">
      <w:pPr>
        <w:spacing w:line="360" w:lineRule="auto"/>
        <w:ind w:left="17" w:hangingChars="6" w:hanging="17"/>
        <w:rPr>
          <w:rFonts w:ascii="STXinwei" w:eastAsia="STXinwei" w:hAnsi="SimSun"/>
          <w:b/>
          <w:bCs/>
          <w:kern w:val="26"/>
          <w:sz w:val="28"/>
          <w:szCs w:val="28"/>
        </w:rPr>
      </w:pPr>
      <w:r w:rsidRPr="00253D81">
        <w:rPr>
          <w:rFonts w:ascii="SimSun" w:hAnsi="SimSun"/>
          <w:b/>
          <w:bCs/>
          <w:noProof/>
          <w:kern w:val="26"/>
          <w:sz w:val="28"/>
          <w:szCs w:val="28"/>
        </w:rPr>
        <w:pict>
          <v:shape id="_x0000_s1255" type="#_x0000_t97" style="position:absolute;left:0;text-align:left;margin-left:-27.75pt;margin-top:15pt;width:428.7pt;height:371.2pt;rotation:-555271fd;z-index:-251869184" fillcolor="#ccecff" strokecolor="red">
            <v:fill r:id="rId10" o:title="蓝色面巾纸" rotate="t" type="tile"/>
          </v:shape>
        </w:pict>
      </w:r>
    </w:p>
    <w:p w:rsidR="003C45CE" w:rsidRPr="00F846D8" w:rsidRDefault="003C45CE" w:rsidP="003C45CE">
      <w:pPr>
        <w:spacing w:line="360" w:lineRule="auto"/>
        <w:ind w:left="8" w:hangingChars="3" w:hanging="8"/>
        <w:jc w:val="center"/>
        <w:rPr>
          <w:rFonts w:ascii="STXingkai" w:eastAsia="STXingkai" w:hAnsi="SimSun"/>
          <w:b/>
          <w:bCs/>
          <w:kern w:val="26"/>
          <w:sz w:val="28"/>
          <w:szCs w:val="28"/>
        </w:rPr>
      </w:pPr>
      <w:r w:rsidRPr="00F846D8">
        <w:rPr>
          <w:rFonts w:ascii="STXingkai" w:eastAsia="STXingkai" w:hAnsi="SimSun" w:hint="eastAsia"/>
          <w:b/>
          <w:bCs/>
          <w:kern w:val="26"/>
          <w:sz w:val="28"/>
          <w:szCs w:val="28"/>
        </w:rPr>
        <w:t>交际的部分判决</w:t>
      </w:r>
    </w:p>
    <w:p w:rsidR="003C45CE" w:rsidRPr="00F846D8" w:rsidRDefault="003C45CE" w:rsidP="003C45CE">
      <w:pPr>
        <w:spacing w:line="360" w:lineRule="auto"/>
        <w:ind w:leftChars="6" w:left="13" w:firstLineChars="243" w:firstLine="683"/>
        <w:rPr>
          <w:rFonts w:ascii="SimSun" w:hAnsi="SimSun"/>
          <w:b/>
          <w:bCs/>
          <w:kern w:val="26"/>
          <w:sz w:val="28"/>
          <w:szCs w:val="28"/>
        </w:rPr>
      </w:pPr>
    </w:p>
    <w:p w:rsidR="003C45CE" w:rsidRPr="00F846D8" w:rsidRDefault="003C45CE" w:rsidP="003C45CE">
      <w:pPr>
        <w:spacing w:line="360" w:lineRule="auto"/>
        <w:ind w:leftChars="6" w:left="13" w:firstLineChars="200" w:firstLine="562"/>
        <w:rPr>
          <w:rFonts w:ascii="STLiti" w:eastAsia="STLiti" w:hAnsi="SimSun"/>
          <w:b/>
          <w:bCs/>
          <w:kern w:val="26"/>
          <w:sz w:val="28"/>
          <w:szCs w:val="28"/>
        </w:rPr>
      </w:pPr>
      <w:r w:rsidRPr="00F846D8">
        <w:rPr>
          <w:rFonts w:ascii="SimSun" w:hAnsi="SimSun" w:hint="eastAsia"/>
          <w:b/>
          <w:bCs/>
          <w:kern w:val="26"/>
          <w:sz w:val="28"/>
          <w:szCs w:val="28"/>
        </w:rPr>
        <w:t>※</w:t>
      </w:r>
      <w:r w:rsidRPr="00F846D8">
        <w:rPr>
          <w:rFonts w:ascii="STLiti" w:eastAsia="STLiti" w:hAnsi="SimSun" w:hint="eastAsia"/>
          <w:b/>
          <w:bCs/>
          <w:kern w:val="26"/>
          <w:sz w:val="28"/>
          <w:szCs w:val="28"/>
        </w:rPr>
        <w:t>婚姻的制度与法律</w:t>
      </w:r>
    </w:p>
    <w:p w:rsidR="003C45CE" w:rsidRPr="00F846D8" w:rsidRDefault="003C45CE" w:rsidP="003C45CE">
      <w:pPr>
        <w:spacing w:line="360" w:lineRule="auto"/>
        <w:ind w:leftChars="6" w:left="13" w:firstLineChars="243" w:firstLine="681"/>
        <w:rPr>
          <w:rFonts w:ascii="STLiti" w:eastAsia="STLiti" w:hAnsi="SimSun"/>
          <w:b/>
          <w:bCs/>
          <w:kern w:val="26"/>
          <w:sz w:val="28"/>
          <w:szCs w:val="28"/>
        </w:rPr>
      </w:pPr>
      <w:r w:rsidRPr="00F846D8">
        <w:rPr>
          <w:rFonts w:ascii="STLiti" w:eastAsia="STLiti" w:hAnsi="SimSun" w:hint="eastAsia"/>
          <w:b/>
          <w:bCs/>
          <w:kern w:val="26"/>
          <w:sz w:val="28"/>
          <w:szCs w:val="28"/>
        </w:rPr>
        <w:t>※</w:t>
      </w:r>
      <w:r w:rsidRPr="00F846D8">
        <w:rPr>
          <w:rFonts w:ascii="STLiti" w:eastAsia="STLiti" w:hAnsi="SimSun" w:cs="SimSun" w:hint="eastAsia"/>
          <w:b/>
          <w:bCs/>
          <w:kern w:val="26"/>
          <w:sz w:val="28"/>
          <w:szCs w:val="28"/>
        </w:rPr>
        <w:t>面纱是对穆斯林妇女的尊重</w:t>
      </w:r>
    </w:p>
    <w:p w:rsidR="003C45CE" w:rsidRPr="00F846D8" w:rsidRDefault="003C45CE" w:rsidP="003C45CE">
      <w:pPr>
        <w:spacing w:line="360" w:lineRule="auto"/>
        <w:ind w:leftChars="6" w:left="13" w:firstLineChars="369" w:firstLine="1034"/>
        <w:rPr>
          <w:rFonts w:ascii="STLiti" w:eastAsia="STLiti" w:hAnsi="SimSun"/>
          <w:b/>
          <w:bCs/>
          <w:kern w:val="26"/>
          <w:sz w:val="28"/>
          <w:szCs w:val="28"/>
        </w:rPr>
      </w:pPr>
      <w:r w:rsidRPr="00F846D8">
        <w:rPr>
          <w:rFonts w:ascii="STLiti" w:eastAsia="STLiti" w:hAnsi="SimSun" w:hint="eastAsia"/>
          <w:b/>
          <w:bCs/>
          <w:kern w:val="26"/>
          <w:sz w:val="28"/>
          <w:szCs w:val="28"/>
        </w:rPr>
        <w:t>※高利贷的裁决与种类</w:t>
      </w:r>
    </w:p>
    <w:p w:rsidR="003C45CE" w:rsidRPr="00F846D8" w:rsidRDefault="003C45CE" w:rsidP="003C45CE">
      <w:pPr>
        <w:spacing w:line="360" w:lineRule="auto"/>
        <w:ind w:leftChars="6" w:left="13" w:firstLineChars="494" w:firstLine="1385"/>
        <w:rPr>
          <w:rFonts w:ascii="STLiti" w:eastAsia="STLiti" w:hAnsi="SimSun"/>
          <w:b/>
          <w:bCs/>
          <w:kern w:val="26"/>
          <w:sz w:val="28"/>
          <w:szCs w:val="28"/>
        </w:rPr>
      </w:pPr>
      <w:r w:rsidRPr="00F846D8">
        <w:rPr>
          <w:rFonts w:ascii="STLiti" w:eastAsia="STLiti" w:hAnsi="SimSun" w:hint="eastAsia"/>
          <w:b/>
          <w:bCs/>
          <w:kern w:val="26"/>
          <w:sz w:val="28"/>
          <w:szCs w:val="28"/>
        </w:rPr>
        <w:t>※禁止各种高利贷产生的媒介</w:t>
      </w:r>
    </w:p>
    <w:p w:rsidR="003C45CE" w:rsidRPr="00F846D8" w:rsidRDefault="003C45CE" w:rsidP="003C45CE">
      <w:pPr>
        <w:spacing w:line="360" w:lineRule="auto"/>
        <w:ind w:leftChars="6" w:left="13" w:firstLineChars="619" w:firstLine="1735"/>
        <w:rPr>
          <w:rFonts w:ascii="STLiti" w:eastAsia="STLiti" w:hAnsi="SimSun"/>
          <w:b/>
          <w:bCs/>
          <w:kern w:val="26"/>
          <w:sz w:val="28"/>
          <w:szCs w:val="28"/>
        </w:rPr>
      </w:pPr>
      <w:r w:rsidRPr="00F846D8">
        <w:rPr>
          <w:rFonts w:ascii="STLiti" w:eastAsia="STLiti" w:hAnsi="SimSun" w:hint="eastAsia"/>
          <w:b/>
          <w:bCs/>
          <w:kern w:val="26"/>
          <w:sz w:val="28"/>
          <w:szCs w:val="28"/>
        </w:rPr>
        <w:t>※与银行的交往</w:t>
      </w:r>
    </w:p>
    <w:p w:rsidR="003C45CE" w:rsidRPr="00F846D8" w:rsidRDefault="003C45CE" w:rsidP="003C45CE">
      <w:pPr>
        <w:spacing w:line="360" w:lineRule="auto"/>
        <w:ind w:leftChars="6" w:left="13" w:firstLineChars="745" w:firstLine="2088"/>
        <w:rPr>
          <w:rFonts w:ascii="STLiti" w:eastAsia="STLiti" w:hAnsi="SimSun"/>
          <w:b/>
          <w:bCs/>
          <w:kern w:val="26"/>
          <w:sz w:val="28"/>
          <w:szCs w:val="28"/>
        </w:rPr>
      </w:pPr>
      <w:r w:rsidRPr="00F846D8">
        <w:rPr>
          <w:rFonts w:ascii="STLiti" w:eastAsia="STLiti" w:hAnsi="SimSun" w:hint="eastAsia"/>
          <w:b/>
          <w:bCs/>
          <w:kern w:val="26"/>
          <w:sz w:val="28"/>
          <w:szCs w:val="28"/>
        </w:rPr>
        <w:t>※禁止消费性与生产性的高利贷</w:t>
      </w:r>
    </w:p>
    <w:p w:rsidR="003C45CE" w:rsidRPr="00F846D8" w:rsidRDefault="003C45CE" w:rsidP="003C45CE">
      <w:pPr>
        <w:spacing w:line="360" w:lineRule="auto"/>
        <w:ind w:leftChars="6" w:left="13" w:firstLineChars="870" w:firstLine="2438"/>
        <w:rPr>
          <w:rFonts w:ascii="STLiti" w:eastAsia="STLiti" w:hAnsi="SimSun"/>
          <w:b/>
          <w:bCs/>
          <w:kern w:val="26"/>
          <w:sz w:val="28"/>
          <w:szCs w:val="28"/>
        </w:rPr>
      </w:pPr>
      <w:r w:rsidRPr="00F846D8">
        <w:rPr>
          <w:rFonts w:ascii="STLiti" w:eastAsia="STLiti" w:hAnsi="SimSun" w:hint="eastAsia"/>
          <w:b/>
          <w:bCs/>
          <w:kern w:val="26"/>
          <w:sz w:val="28"/>
          <w:szCs w:val="28"/>
        </w:rPr>
        <w:t>※禁止用高利贷买住房</w:t>
      </w:r>
    </w:p>
    <w:p w:rsidR="003C45CE" w:rsidRPr="00F846D8" w:rsidRDefault="003C45CE" w:rsidP="003C45CE">
      <w:pPr>
        <w:spacing w:line="360" w:lineRule="auto"/>
        <w:ind w:leftChars="6" w:left="13" w:firstLineChars="996" w:firstLine="2792"/>
        <w:rPr>
          <w:rFonts w:ascii="STLiti" w:eastAsia="STLiti" w:hAnsi="SimSun"/>
          <w:b/>
          <w:bCs/>
          <w:kern w:val="26"/>
          <w:sz w:val="28"/>
          <w:szCs w:val="28"/>
        </w:rPr>
      </w:pPr>
      <w:r w:rsidRPr="00F846D8">
        <w:rPr>
          <w:rFonts w:ascii="STLiti" w:eastAsia="STLiti" w:hAnsi="SimSun" w:hint="eastAsia"/>
          <w:b/>
          <w:bCs/>
          <w:kern w:val="26"/>
          <w:sz w:val="28"/>
          <w:szCs w:val="28"/>
        </w:rPr>
        <w:t>※消除高利贷的方法</w:t>
      </w:r>
    </w:p>
    <w:p w:rsidR="003C45CE" w:rsidRPr="00F846D8" w:rsidRDefault="003C45CE" w:rsidP="003C45CE">
      <w:pPr>
        <w:spacing w:line="360" w:lineRule="auto"/>
        <w:ind w:leftChars="6" w:left="13" w:firstLineChars="1121" w:firstLine="3142"/>
        <w:rPr>
          <w:rFonts w:ascii="STLiti" w:eastAsia="STLiti" w:hAnsi="SimSun"/>
          <w:b/>
          <w:bCs/>
          <w:kern w:val="26"/>
          <w:sz w:val="28"/>
          <w:szCs w:val="28"/>
        </w:rPr>
      </w:pPr>
      <w:r w:rsidRPr="00F846D8">
        <w:rPr>
          <w:rFonts w:ascii="STLiti" w:eastAsia="STLiti" w:hAnsi="SimSun" w:hint="eastAsia"/>
          <w:b/>
          <w:bCs/>
          <w:kern w:val="26"/>
          <w:sz w:val="28"/>
          <w:szCs w:val="28"/>
        </w:rPr>
        <w:t>※拾遗失物的裁决</w:t>
      </w:r>
    </w:p>
    <w:p w:rsidR="003C45CE" w:rsidRPr="00F846D8" w:rsidRDefault="003C45CE" w:rsidP="003C45CE">
      <w:pPr>
        <w:spacing w:line="360" w:lineRule="auto"/>
        <w:ind w:firstLineChars="1254" w:firstLine="3515"/>
        <w:rPr>
          <w:rFonts w:ascii="STLiti" w:eastAsia="STLiti"/>
          <w:b/>
          <w:bCs/>
          <w:kern w:val="26"/>
          <w:sz w:val="28"/>
          <w:szCs w:val="28"/>
        </w:rPr>
      </w:pPr>
      <w:r w:rsidRPr="00F846D8">
        <w:rPr>
          <w:rFonts w:ascii="STLiti" w:eastAsia="STLiti" w:hAnsi="SimSun" w:hint="eastAsia"/>
          <w:b/>
          <w:bCs/>
          <w:kern w:val="26"/>
          <w:sz w:val="28"/>
          <w:szCs w:val="28"/>
        </w:rPr>
        <w:t>※在麦加禁地拾遗失物的律例</w:t>
      </w:r>
    </w:p>
    <w:p w:rsidR="003C45CE" w:rsidRPr="00F846D8" w:rsidRDefault="003C45CE" w:rsidP="003C45CE">
      <w:pPr>
        <w:spacing w:line="360" w:lineRule="auto"/>
        <w:ind w:left="17" w:hangingChars="6" w:hanging="17"/>
        <w:rPr>
          <w:kern w:val="26"/>
          <w:sz w:val="28"/>
          <w:szCs w:val="28"/>
          <w:rtl/>
        </w:rPr>
      </w:pPr>
    </w:p>
    <w:p w:rsidR="003C45CE" w:rsidRPr="00F846D8" w:rsidRDefault="003C45CE" w:rsidP="003C45CE">
      <w:pPr>
        <w:spacing w:line="360" w:lineRule="auto"/>
        <w:ind w:left="17" w:hangingChars="6" w:hanging="17"/>
        <w:rPr>
          <w:kern w:val="26"/>
          <w:sz w:val="28"/>
          <w:szCs w:val="28"/>
          <w:rtl/>
        </w:rPr>
      </w:pPr>
    </w:p>
    <w:p w:rsidR="003C45CE" w:rsidRPr="00F846D8" w:rsidRDefault="003C45CE" w:rsidP="003C45CE">
      <w:pPr>
        <w:spacing w:line="360" w:lineRule="auto"/>
        <w:ind w:left="17" w:hangingChars="6" w:hanging="17"/>
        <w:rPr>
          <w:kern w:val="26"/>
          <w:sz w:val="28"/>
          <w:szCs w:val="28"/>
          <w:rtl/>
        </w:rPr>
      </w:pPr>
    </w:p>
    <w:p w:rsidR="00157A98" w:rsidRPr="00E2178E" w:rsidRDefault="00157A98" w:rsidP="003C45CE">
      <w:pPr>
        <w:spacing w:line="360" w:lineRule="auto"/>
        <w:ind w:firstLineChars="200" w:firstLine="560"/>
        <w:rPr>
          <w:rFonts w:ascii="SimSun" w:hAnsi="SimSun" w:cs="SimSun"/>
          <w:color w:val="000000"/>
          <w:kern w:val="26"/>
          <w:sz w:val="28"/>
          <w:szCs w:val="28"/>
        </w:rPr>
      </w:pPr>
    </w:p>
    <w:p w:rsidR="009E2DDE" w:rsidRPr="0041344B" w:rsidRDefault="003703E0" w:rsidP="00863345">
      <w:pPr>
        <w:spacing w:beforeLines="100" w:afterLines="100" w:line="360" w:lineRule="auto"/>
        <w:jc w:val="center"/>
        <w:rPr>
          <w:rFonts w:ascii="STXinwei" w:eastAsia="STXinwei" w:hAnsi="SimSun" w:cs="Arial"/>
          <w:kern w:val="26"/>
          <w:sz w:val="36"/>
          <w:szCs w:val="36"/>
        </w:rPr>
      </w:pPr>
      <w:r>
        <w:rPr>
          <w:rFonts w:ascii="LiSu" w:eastAsia="LiSu" w:hAnsi="SimSun"/>
          <w:b/>
          <w:bCs/>
          <w:kern w:val="26"/>
          <w:sz w:val="28"/>
          <w:szCs w:val="28"/>
        </w:rPr>
        <w:br w:type="page"/>
      </w:r>
      <w:r w:rsidR="009E2DDE" w:rsidRPr="0041344B">
        <w:rPr>
          <w:rFonts w:ascii="STXinwei" w:eastAsia="STXinwei" w:hAnsi="SimSun" w:cs="Arial" w:hint="eastAsia"/>
          <w:kern w:val="26"/>
          <w:sz w:val="36"/>
          <w:szCs w:val="36"/>
        </w:rPr>
        <w:t>婚姻的制度与法律</w:t>
      </w:r>
    </w:p>
    <w:p w:rsidR="009E2DDE" w:rsidRPr="0086731E" w:rsidRDefault="009E2DDE" w:rsidP="009E2DDE">
      <w:pPr>
        <w:spacing w:line="360" w:lineRule="auto"/>
        <w:rPr>
          <w:rFonts w:ascii="STXinwei" w:eastAsia="STXinwei" w:hAnsi="SimSun"/>
          <w:snapToGrid w:val="0"/>
          <w:color w:val="000000"/>
          <w:kern w:val="26"/>
          <w:sz w:val="28"/>
          <w:szCs w:val="28"/>
        </w:rPr>
      </w:pPr>
      <w:r w:rsidRPr="0086731E">
        <w:rPr>
          <w:rFonts w:ascii="STXinwei" w:eastAsia="STXinwei" w:hAnsi="SimSun" w:hint="eastAsia"/>
          <w:snapToGrid w:val="0"/>
          <w:color w:val="000000"/>
          <w:kern w:val="26"/>
          <w:sz w:val="28"/>
          <w:szCs w:val="28"/>
        </w:rPr>
        <w:t>的确，伊斯兰鼓励结婚</w:t>
      </w:r>
    </w:p>
    <w:p w:rsidR="009E2DDE" w:rsidRPr="00F846D8" w:rsidRDefault="009E2DDE" w:rsidP="009E2DDE">
      <w:pPr>
        <w:spacing w:line="360" w:lineRule="auto"/>
        <w:ind w:firstLineChars="200" w:firstLine="560"/>
        <w:rPr>
          <w:rFonts w:ascii="SimSun" w:hAnsi="SimSun"/>
          <w:b/>
          <w:bCs/>
          <w:color w:val="800000"/>
          <w:kern w:val="26"/>
          <w:sz w:val="28"/>
          <w:szCs w:val="28"/>
          <w:lang w:val="zh-CN"/>
        </w:rPr>
      </w:pPr>
      <w:r>
        <w:rPr>
          <w:rFonts w:ascii="SimSun" w:hAnsi="SimSun" w:hint="eastAsia"/>
          <w:snapToGrid w:val="0"/>
          <w:color w:val="000000"/>
          <w:kern w:val="26"/>
          <w:sz w:val="28"/>
          <w:szCs w:val="28"/>
        </w:rPr>
        <w:t>1-</w:t>
      </w:r>
      <w:r w:rsidRPr="00F846D8">
        <w:rPr>
          <w:rFonts w:ascii="SimSun" w:hAnsi="SimSun" w:hint="eastAsia"/>
          <w:snapToGrid w:val="0"/>
          <w:color w:val="000000"/>
          <w:kern w:val="26"/>
          <w:sz w:val="28"/>
          <w:szCs w:val="28"/>
        </w:rPr>
        <w:t>清高的真主说：</w:t>
      </w:r>
    </w:p>
    <w:p w:rsidR="009E2DDE" w:rsidRPr="00D831E9" w:rsidRDefault="009E2DDE" w:rsidP="009E2DDE">
      <w:pPr>
        <w:pStyle w:val="afb"/>
        <w:spacing w:after="0" w:line="240" w:lineRule="auto"/>
        <w:ind w:left="0" w:firstLineChars="200" w:firstLine="600"/>
        <w:jc w:val="both"/>
        <w:rPr>
          <w:rFonts w:cs="KFGQPC Uthman Taha Naskh"/>
          <w:kern w:val="28"/>
          <w:sz w:val="30"/>
          <w:szCs w:val="30"/>
          <w:lang w:eastAsia="zh-CN"/>
        </w:rPr>
      </w:pPr>
      <w:r w:rsidRPr="00D831E9">
        <w:rPr>
          <w:rFonts w:cs="KFGQPC Uthman Taha Naskh"/>
          <w:kern w:val="28"/>
          <w:sz w:val="30"/>
          <w:szCs w:val="30"/>
          <w:rtl/>
        </w:rPr>
        <w:t>قال الله تعا</w:t>
      </w:r>
      <w:r w:rsidRPr="0097578D">
        <w:rPr>
          <w:rFonts w:cs="KFGQPC Uthman Taha Naskh"/>
          <w:kern w:val="28"/>
          <w:sz w:val="30"/>
          <w:szCs w:val="30"/>
          <w:rtl/>
        </w:rPr>
        <w:t>لى:</w:t>
      </w:r>
      <w:r w:rsidRPr="0097578D">
        <w:rPr>
          <w:rFonts w:cs="KFGQPC Uthman Taha Naskh" w:hint="cs"/>
          <w:b/>
          <w:bCs/>
          <w:color w:val="0000CC"/>
          <w:kern w:val="28"/>
          <w:sz w:val="30"/>
          <w:szCs w:val="30"/>
          <w:rtl/>
        </w:rPr>
        <w:t xml:space="preserve"> </w:t>
      </w:r>
      <w:r w:rsidRPr="0097578D">
        <w:rPr>
          <w:rFonts w:ascii="QCF_BSML" w:hAnsi="QCF_BSML" w:cs="QCF_BSML"/>
          <w:b/>
          <w:bCs/>
          <w:color w:val="0000FF"/>
          <w:kern w:val="28"/>
          <w:sz w:val="30"/>
          <w:szCs w:val="30"/>
          <w:rtl/>
        </w:rPr>
        <w:t>(</w:t>
      </w:r>
      <w:r w:rsidRPr="0097578D">
        <w:rPr>
          <w:rFonts w:ascii="Arial" w:hAnsi="Arial" w:cs="KFGQPC Uthman Taha Naskh"/>
          <w:b/>
          <w:bCs/>
          <w:color w:val="0000FF"/>
          <w:kern w:val="2"/>
          <w:sz w:val="30"/>
          <w:szCs w:val="30"/>
          <w:rtl/>
          <w:lang w:eastAsia="zh-CN" w:bidi="ar-EG"/>
        </w:rPr>
        <w:t>و</w:t>
      </w:r>
      <w:r w:rsidRPr="0097578D">
        <w:rPr>
          <w:rFonts w:ascii="Arial" w:hAnsi="Arial" w:cs="KFGQPC Uthman Taha Naskh" w:hint="cs"/>
          <w:b/>
          <w:bCs/>
          <w:color w:val="0000FF"/>
          <w:kern w:val="2"/>
          <w:sz w:val="30"/>
          <w:szCs w:val="30"/>
          <w:rtl/>
          <w:lang w:eastAsia="zh-CN" w:bidi="ar-EG"/>
        </w:rPr>
        <w:t>َاللهُ جَعَلَ لَكُم مِّ</w:t>
      </w:r>
      <w:r w:rsidRPr="0097578D">
        <w:rPr>
          <w:rFonts w:ascii="Arial" w:hAnsi="Arial" w:cs="KFGQPC Uthman Taha Naskh"/>
          <w:b/>
          <w:bCs/>
          <w:color w:val="0000FF"/>
          <w:kern w:val="2"/>
          <w:sz w:val="30"/>
          <w:szCs w:val="30"/>
          <w:rtl/>
          <w:lang w:eastAsia="zh-CN" w:bidi="ar-EG"/>
        </w:rPr>
        <w:t>ن</w:t>
      </w:r>
      <w:r w:rsidRPr="0097578D">
        <w:rPr>
          <w:rFonts w:ascii="Arial" w:hAnsi="Arial" w:cs="KFGQPC Uthman Taha Naskh" w:hint="cs"/>
          <w:b/>
          <w:bCs/>
          <w:color w:val="0000FF"/>
          <w:kern w:val="2"/>
          <w:sz w:val="30"/>
          <w:szCs w:val="30"/>
          <w:rtl/>
          <w:lang w:eastAsia="zh-CN" w:bidi="ar-EG"/>
        </w:rPr>
        <w:t>ْ أَنفُسِكُمْ أَزْوَاجاً</w:t>
      </w:r>
      <w:r w:rsidRPr="0097578D">
        <w:rPr>
          <w:rFonts w:ascii="Arial" w:hAnsi="Arial" w:cs="KFGQPC Uthman Taha Naskh"/>
          <w:b/>
          <w:bCs/>
          <w:color w:val="0000FF"/>
          <w:kern w:val="2"/>
          <w:sz w:val="30"/>
          <w:szCs w:val="30"/>
          <w:lang w:eastAsia="zh-CN" w:bidi="ar-EG"/>
        </w:rPr>
        <w:t xml:space="preserve"> </w:t>
      </w:r>
      <w:r w:rsidRPr="0097578D">
        <w:rPr>
          <w:rFonts w:ascii="Arial" w:hAnsi="Arial" w:cs="KFGQPC Uthman Taha Naskh"/>
          <w:b/>
          <w:bCs/>
          <w:color w:val="0000FF"/>
          <w:kern w:val="2"/>
          <w:sz w:val="30"/>
          <w:szCs w:val="30"/>
          <w:rtl/>
          <w:lang w:eastAsia="zh-CN" w:bidi="ar-EG"/>
        </w:rPr>
        <w:t>و</w:t>
      </w:r>
      <w:r w:rsidRPr="0097578D">
        <w:rPr>
          <w:rFonts w:ascii="Arial" w:hAnsi="Arial" w:cs="KFGQPC Uthman Taha Naskh" w:hint="cs"/>
          <w:b/>
          <w:bCs/>
          <w:color w:val="0000FF"/>
          <w:kern w:val="2"/>
          <w:sz w:val="30"/>
          <w:szCs w:val="30"/>
          <w:rtl/>
          <w:lang w:eastAsia="zh-CN" w:bidi="ar-EG"/>
        </w:rPr>
        <w:t>َجَعَلَ لَكُم مِّنْ أَزْوَاجِكُم بَنِينَ</w:t>
      </w:r>
      <w:r w:rsidRPr="0097578D">
        <w:rPr>
          <w:rFonts w:ascii="Arial" w:hAnsi="Arial" w:cs="KFGQPC Uthman Taha Naskh"/>
          <w:b/>
          <w:bCs/>
          <w:color w:val="0000FF"/>
          <w:kern w:val="2"/>
          <w:sz w:val="30"/>
          <w:szCs w:val="30"/>
          <w:lang w:eastAsia="zh-CN" w:bidi="ar-EG"/>
        </w:rPr>
        <w:t xml:space="preserve"> </w:t>
      </w:r>
      <w:r w:rsidRPr="0097578D">
        <w:rPr>
          <w:rFonts w:ascii="Arial" w:hAnsi="Arial" w:cs="KFGQPC Uthman Taha Naskh"/>
          <w:b/>
          <w:bCs/>
          <w:color w:val="0000FF"/>
          <w:kern w:val="2"/>
          <w:sz w:val="30"/>
          <w:szCs w:val="30"/>
          <w:rtl/>
          <w:lang w:eastAsia="zh-CN" w:bidi="ar-EG"/>
        </w:rPr>
        <w:t>و</w:t>
      </w:r>
      <w:r w:rsidRPr="0097578D">
        <w:rPr>
          <w:rFonts w:ascii="Arial" w:hAnsi="Arial" w:cs="KFGQPC Uthman Taha Naskh" w:hint="cs"/>
          <w:b/>
          <w:bCs/>
          <w:color w:val="0000FF"/>
          <w:kern w:val="2"/>
          <w:sz w:val="30"/>
          <w:szCs w:val="30"/>
          <w:rtl/>
          <w:lang w:eastAsia="zh-CN" w:bidi="ar-EG"/>
        </w:rPr>
        <w:t>َحَفَدَةً</w:t>
      </w:r>
      <w:r w:rsidRPr="0097578D">
        <w:rPr>
          <w:rFonts w:ascii="QCF_BSML" w:hAnsi="QCF_BSML" w:cs="QCF_BSML"/>
          <w:b/>
          <w:bCs/>
          <w:color w:val="0000FF"/>
          <w:kern w:val="28"/>
          <w:sz w:val="30"/>
          <w:szCs w:val="30"/>
          <w:rtl/>
        </w:rPr>
        <w:t>)</w:t>
      </w:r>
      <w:r w:rsidRPr="0097578D">
        <w:rPr>
          <w:rStyle w:val="Char9"/>
          <w:rFonts w:cs="KFGQPC Uthman Taha Naskh" w:hint="cs"/>
          <w:b/>
          <w:bCs/>
          <w:color w:val="0000FF"/>
          <w:kern w:val="28"/>
          <w:sz w:val="30"/>
          <w:szCs w:val="30"/>
          <w:rtl/>
        </w:rPr>
        <w:t xml:space="preserve"> </w:t>
      </w:r>
      <w:r w:rsidRPr="0097578D">
        <w:rPr>
          <w:rStyle w:val="Char9"/>
          <w:rFonts w:cs="KFGQPC Uthman Taha Naskh" w:hint="cs"/>
          <w:kern w:val="28"/>
          <w:sz w:val="30"/>
          <w:szCs w:val="30"/>
          <w:rtl/>
        </w:rPr>
        <w:t>[</w:t>
      </w:r>
      <w:r w:rsidRPr="0097578D">
        <w:rPr>
          <w:rStyle w:val="Char9"/>
          <w:rFonts w:cs="KFGQPC Uthman Taha Naskh"/>
          <w:kern w:val="28"/>
          <w:sz w:val="30"/>
          <w:szCs w:val="30"/>
          <w:rtl/>
        </w:rPr>
        <w:t>النحل</w:t>
      </w:r>
      <w:r w:rsidRPr="00D831E9">
        <w:rPr>
          <w:rStyle w:val="Char9"/>
          <w:rFonts w:cs="KFGQPC Uthman Taha Naskh"/>
          <w:kern w:val="28"/>
          <w:sz w:val="30"/>
          <w:szCs w:val="30"/>
          <w:rtl/>
        </w:rPr>
        <w:t xml:space="preserve">: </w:t>
      </w:r>
      <w:r w:rsidRPr="00D831E9">
        <w:rPr>
          <w:rStyle w:val="Char9"/>
          <w:rFonts w:cs="KFGQPC Uthman Taha Naskh" w:hint="cs"/>
          <w:kern w:val="28"/>
          <w:sz w:val="30"/>
          <w:szCs w:val="30"/>
          <w:rtl/>
        </w:rPr>
        <w:t>7</w:t>
      </w:r>
      <w:r>
        <w:rPr>
          <w:rStyle w:val="Char9"/>
          <w:rFonts w:cs="KFGQPC Uthman Taha Naskh" w:hint="cs"/>
          <w:kern w:val="28"/>
          <w:sz w:val="30"/>
          <w:szCs w:val="30"/>
          <w:rtl/>
        </w:rPr>
        <w:t>2</w:t>
      </w:r>
      <w:r w:rsidRPr="00D831E9">
        <w:rPr>
          <w:rStyle w:val="Char9"/>
          <w:rFonts w:cs="KFGQPC Uthman Taha Naskh"/>
          <w:kern w:val="28"/>
          <w:sz w:val="30"/>
          <w:szCs w:val="30"/>
          <w:rtl/>
        </w:rPr>
        <w:t>]</w:t>
      </w:r>
      <w:r w:rsidRPr="00D831E9">
        <w:rPr>
          <w:rFonts w:cs="KFGQPC Uthman Taha Naskh"/>
          <w:kern w:val="28"/>
          <w:sz w:val="30"/>
          <w:szCs w:val="30"/>
          <w:rtl/>
        </w:rPr>
        <w:t xml:space="preserve">. </w:t>
      </w:r>
    </w:p>
    <w:p w:rsidR="009E2DDE" w:rsidRPr="00F846D8" w:rsidRDefault="009E2DDE" w:rsidP="009E2DDE">
      <w:pPr>
        <w:spacing w:line="360" w:lineRule="auto"/>
        <w:ind w:firstLineChars="200" w:firstLine="562"/>
        <w:rPr>
          <w:rFonts w:ascii="SimSun" w:hAnsi="SimSun"/>
          <w:b/>
          <w:bCs/>
          <w:color w:val="800000"/>
          <w:kern w:val="26"/>
          <w:sz w:val="28"/>
          <w:szCs w:val="28"/>
          <w:lang w:val="zh-CN"/>
        </w:rPr>
      </w:pPr>
      <w:r w:rsidRPr="00F846D8">
        <w:rPr>
          <w:rFonts w:ascii="SimSun" w:hAnsi="SimSun" w:hint="eastAsia"/>
          <w:b/>
          <w:bCs/>
          <w:color w:val="800000"/>
          <w:kern w:val="26"/>
          <w:sz w:val="28"/>
          <w:szCs w:val="28"/>
        </w:rPr>
        <w:t>【</w:t>
      </w:r>
      <w:r w:rsidRPr="009E2DDE">
        <w:rPr>
          <w:rFonts w:ascii="SimSun" w:hAnsi="SimSun" w:hint="eastAsia"/>
          <w:b/>
          <w:bCs/>
          <w:color w:val="800000"/>
          <w:kern w:val="26"/>
          <w:sz w:val="28"/>
          <w:szCs w:val="28"/>
        </w:rPr>
        <w:t>[72]</w:t>
      </w:r>
      <w:r w:rsidRPr="00F846D8">
        <w:rPr>
          <w:rFonts w:ascii="SimSun" w:hAnsi="SimSun" w:hint="eastAsia"/>
          <w:b/>
          <w:bCs/>
          <w:color w:val="800000"/>
          <w:kern w:val="26"/>
          <w:sz w:val="28"/>
          <w:szCs w:val="28"/>
        </w:rPr>
        <w:t>真主以你们的同类做你们的妻子，并为你们从妻子创造儿孙。】</w:t>
      </w:r>
      <w:r w:rsidRPr="00F846D8">
        <w:rPr>
          <w:rStyle w:val="a9"/>
          <w:rFonts w:ascii="SimSun" w:hAnsi="SimSun" w:hint="eastAsia"/>
          <w:b/>
          <w:bCs/>
          <w:color w:val="800000"/>
          <w:kern w:val="26"/>
          <w:sz w:val="28"/>
          <w:szCs w:val="28"/>
          <w:lang w:val="zh-CN"/>
        </w:rPr>
        <w:footnoteReference w:id="491"/>
      </w:r>
    </w:p>
    <w:p w:rsidR="009E2DDE" w:rsidRPr="00F846D8" w:rsidRDefault="009E2DDE" w:rsidP="009E2DDE">
      <w:pPr>
        <w:spacing w:line="360" w:lineRule="auto"/>
        <w:ind w:firstLineChars="200" w:firstLine="560"/>
        <w:rPr>
          <w:rFonts w:ascii="SimSun" w:hAnsi="SimSun"/>
          <w:b/>
          <w:bCs/>
          <w:color w:val="800000"/>
          <w:kern w:val="26"/>
          <w:sz w:val="28"/>
          <w:szCs w:val="28"/>
          <w:lang w:val="zh-CN"/>
        </w:rPr>
      </w:pPr>
      <w:r>
        <w:rPr>
          <w:rFonts w:ascii="SimSun" w:hAnsi="SimSun" w:hint="eastAsia"/>
          <w:snapToGrid w:val="0"/>
          <w:color w:val="000000"/>
          <w:kern w:val="26"/>
          <w:sz w:val="28"/>
          <w:szCs w:val="28"/>
        </w:rPr>
        <w:t>2-</w:t>
      </w:r>
      <w:r w:rsidRPr="00F846D8">
        <w:rPr>
          <w:rFonts w:ascii="SimSun" w:hAnsi="SimSun" w:hint="eastAsia"/>
          <w:snapToGrid w:val="0"/>
          <w:color w:val="000000"/>
          <w:kern w:val="26"/>
          <w:sz w:val="28"/>
          <w:szCs w:val="28"/>
        </w:rPr>
        <w:t>清高的真主说：</w:t>
      </w:r>
    </w:p>
    <w:p w:rsidR="009E2DDE" w:rsidRPr="00D831E9" w:rsidRDefault="009E2DDE" w:rsidP="009E2DDE">
      <w:pPr>
        <w:pStyle w:val="af0"/>
        <w:widowControl w:val="0"/>
        <w:spacing w:after="0" w:line="240" w:lineRule="auto"/>
        <w:ind w:left="0" w:firstLineChars="200" w:firstLine="600"/>
        <w:jc w:val="both"/>
        <w:rPr>
          <w:rFonts w:cs="Traditional Arabic"/>
          <w:kern w:val="28"/>
          <w:sz w:val="30"/>
          <w:szCs w:val="30"/>
          <w:rtl/>
        </w:rPr>
      </w:pPr>
      <w:r w:rsidRPr="00F2627C">
        <w:rPr>
          <w:rFonts w:cs="KFGQPC Uthman Taha Naskh"/>
          <w:sz w:val="30"/>
          <w:szCs w:val="30"/>
          <w:rtl/>
        </w:rPr>
        <w:t>قال الله تعالى:</w:t>
      </w:r>
      <w:r w:rsidRPr="00F2627C">
        <w:rPr>
          <w:rStyle w:val="Char9"/>
          <w:rFonts w:cs="KFGQPC Uthman Taha Naskh"/>
          <w:kern w:val="28"/>
          <w:sz w:val="30"/>
          <w:szCs w:val="30"/>
          <w:rtl/>
        </w:rPr>
        <w:t xml:space="preserve"> </w:t>
      </w:r>
      <w:r w:rsidRPr="0097578D">
        <w:rPr>
          <w:rFonts w:ascii="QCF_BSML" w:hAnsi="QCF_BSML" w:cs="QCF_BSML"/>
          <w:b/>
          <w:bCs/>
          <w:color w:val="0000FF"/>
          <w:kern w:val="28"/>
          <w:sz w:val="30"/>
          <w:szCs w:val="30"/>
          <w:rtl/>
        </w:rPr>
        <w:t>(</w:t>
      </w:r>
      <w:r w:rsidRPr="0097578D">
        <w:rPr>
          <w:rFonts w:ascii="Arial" w:hAnsi="Arial" w:cs="KFGQPC Uthman Taha Naskh"/>
          <w:b/>
          <w:bCs/>
          <w:color w:val="0000FF"/>
          <w:kern w:val="2"/>
          <w:sz w:val="30"/>
          <w:szCs w:val="30"/>
          <w:rtl/>
          <w:lang w:eastAsia="zh-CN" w:bidi="ar-EG"/>
        </w:rPr>
        <w:t>و</w:t>
      </w:r>
      <w:r w:rsidRPr="0097578D">
        <w:rPr>
          <w:rFonts w:ascii="Arial" w:hAnsi="Arial" w:cs="KFGQPC Uthman Taha Naskh" w:hint="cs"/>
          <w:b/>
          <w:bCs/>
          <w:color w:val="0000FF"/>
          <w:kern w:val="2"/>
          <w:sz w:val="30"/>
          <w:szCs w:val="30"/>
          <w:rtl/>
          <w:lang w:eastAsia="zh-CN" w:bidi="ar-EG"/>
        </w:rPr>
        <w:t>َأَنكِحُوا الأَيَامَى مِنكُمْ</w:t>
      </w:r>
      <w:r w:rsidRPr="0097578D">
        <w:rPr>
          <w:rFonts w:ascii="Arial" w:hAnsi="Arial" w:cs="KFGQPC Uthman Taha Naskh"/>
          <w:b/>
          <w:bCs/>
          <w:color w:val="0000FF"/>
          <w:kern w:val="2"/>
          <w:sz w:val="30"/>
          <w:szCs w:val="30"/>
          <w:lang w:eastAsia="zh-CN" w:bidi="ar-EG"/>
        </w:rPr>
        <w:t xml:space="preserve"> </w:t>
      </w:r>
      <w:r w:rsidRPr="0097578D">
        <w:rPr>
          <w:rFonts w:ascii="Arial" w:hAnsi="Arial" w:cs="KFGQPC Uthman Taha Naskh"/>
          <w:b/>
          <w:bCs/>
          <w:color w:val="0000FF"/>
          <w:kern w:val="2"/>
          <w:sz w:val="30"/>
          <w:szCs w:val="30"/>
          <w:rtl/>
          <w:lang w:eastAsia="zh-CN" w:bidi="ar-EG"/>
        </w:rPr>
        <w:t>و</w:t>
      </w:r>
      <w:r w:rsidRPr="0097578D">
        <w:rPr>
          <w:rFonts w:ascii="Arial" w:hAnsi="Arial" w:cs="KFGQPC Uthman Taha Naskh" w:hint="cs"/>
          <w:b/>
          <w:bCs/>
          <w:color w:val="0000FF"/>
          <w:kern w:val="2"/>
          <w:sz w:val="30"/>
          <w:szCs w:val="30"/>
          <w:rtl/>
          <w:lang w:eastAsia="zh-CN" w:bidi="ar-EG"/>
        </w:rPr>
        <w:t>َالصَّالِحِينَ مِنْ عِبَادِكُمْ</w:t>
      </w:r>
      <w:r w:rsidRPr="0097578D">
        <w:rPr>
          <w:rFonts w:ascii="Arial" w:hAnsi="Arial" w:cs="KFGQPC Uthman Taha Naskh"/>
          <w:b/>
          <w:bCs/>
          <w:color w:val="0000FF"/>
          <w:kern w:val="2"/>
          <w:sz w:val="30"/>
          <w:szCs w:val="30"/>
          <w:lang w:eastAsia="zh-CN" w:bidi="ar-EG"/>
        </w:rPr>
        <w:t xml:space="preserve"> </w:t>
      </w:r>
      <w:r w:rsidRPr="0097578D">
        <w:rPr>
          <w:rFonts w:ascii="Arial" w:hAnsi="Arial" w:cs="KFGQPC Uthman Taha Naskh"/>
          <w:b/>
          <w:bCs/>
          <w:color w:val="0000FF"/>
          <w:kern w:val="2"/>
          <w:sz w:val="30"/>
          <w:szCs w:val="30"/>
          <w:rtl/>
          <w:lang w:eastAsia="zh-CN" w:bidi="ar-EG"/>
        </w:rPr>
        <w:t>و</w:t>
      </w:r>
      <w:r w:rsidRPr="0097578D">
        <w:rPr>
          <w:rFonts w:ascii="Arial" w:hAnsi="Arial" w:cs="KFGQPC Uthman Taha Naskh" w:hint="cs"/>
          <w:b/>
          <w:bCs/>
          <w:color w:val="0000FF"/>
          <w:kern w:val="2"/>
          <w:sz w:val="30"/>
          <w:szCs w:val="30"/>
          <w:rtl/>
          <w:lang w:eastAsia="zh-CN" w:bidi="ar-EG"/>
        </w:rPr>
        <w:t>َإِمَائِكُمْ إِن يَكُونُوا فُقَرَاءَ يُغْنِهِمُ اللهُ مِن فَضْلِهِ</w:t>
      </w:r>
      <w:r w:rsidRPr="0097578D">
        <w:rPr>
          <w:rFonts w:ascii="Arial" w:hAnsi="Arial" w:cs="KFGQPC Uthman Taha Naskh"/>
          <w:b/>
          <w:bCs/>
          <w:color w:val="0000FF"/>
          <w:kern w:val="2"/>
          <w:sz w:val="30"/>
          <w:szCs w:val="30"/>
          <w:lang w:eastAsia="zh-CN" w:bidi="ar-EG"/>
        </w:rPr>
        <w:t xml:space="preserve"> </w:t>
      </w:r>
      <w:r w:rsidRPr="0097578D">
        <w:rPr>
          <w:rFonts w:ascii="Arial" w:hAnsi="Arial" w:cs="KFGQPC Uthman Taha Naskh"/>
          <w:b/>
          <w:bCs/>
          <w:color w:val="0000FF"/>
          <w:kern w:val="2"/>
          <w:sz w:val="30"/>
          <w:szCs w:val="30"/>
          <w:rtl/>
          <w:lang w:eastAsia="zh-CN" w:bidi="ar-EG"/>
        </w:rPr>
        <w:t>و</w:t>
      </w:r>
      <w:r w:rsidRPr="0097578D">
        <w:rPr>
          <w:rFonts w:ascii="Arial" w:hAnsi="Arial" w:cs="KFGQPC Uthman Taha Naskh" w:hint="cs"/>
          <w:b/>
          <w:bCs/>
          <w:color w:val="0000FF"/>
          <w:kern w:val="2"/>
          <w:sz w:val="30"/>
          <w:szCs w:val="30"/>
          <w:rtl/>
          <w:lang w:eastAsia="zh-CN" w:bidi="ar-EG"/>
        </w:rPr>
        <w:t>َاللهُ</w:t>
      </w:r>
      <w:r w:rsidRPr="0097578D">
        <w:rPr>
          <w:rFonts w:ascii="Arial" w:hAnsi="Arial" w:cs="KFGQPC Uthman Taha Naskh"/>
          <w:b/>
          <w:bCs/>
          <w:color w:val="0000FF"/>
          <w:kern w:val="2"/>
          <w:sz w:val="30"/>
          <w:szCs w:val="30"/>
          <w:lang w:eastAsia="zh-CN" w:bidi="ar-EG"/>
        </w:rPr>
        <w:t xml:space="preserve"> </w:t>
      </w:r>
      <w:r w:rsidRPr="0097578D">
        <w:rPr>
          <w:rFonts w:ascii="Arial" w:hAnsi="Arial" w:cs="KFGQPC Uthman Taha Naskh"/>
          <w:b/>
          <w:bCs/>
          <w:color w:val="0000FF"/>
          <w:kern w:val="2"/>
          <w:sz w:val="30"/>
          <w:szCs w:val="30"/>
          <w:rtl/>
          <w:lang w:eastAsia="zh-CN" w:bidi="ar-EG"/>
        </w:rPr>
        <w:t>و</w:t>
      </w:r>
      <w:r w:rsidRPr="0097578D">
        <w:rPr>
          <w:rFonts w:ascii="Arial" w:hAnsi="Arial" w:cs="KFGQPC Uthman Taha Naskh" w:hint="cs"/>
          <w:b/>
          <w:bCs/>
          <w:color w:val="0000FF"/>
          <w:kern w:val="2"/>
          <w:sz w:val="30"/>
          <w:szCs w:val="30"/>
          <w:rtl/>
          <w:lang w:eastAsia="zh-CN" w:bidi="ar-EG"/>
        </w:rPr>
        <w:t>َاسِعٌ عَلِيمٌ</w:t>
      </w:r>
      <w:r w:rsidRPr="0097578D">
        <w:rPr>
          <w:rFonts w:ascii="QCF_BSML" w:hAnsi="QCF_BSML" w:cs="QCF_BSML"/>
          <w:b/>
          <w:bCs/>
          <w:color w:val="0000FF"/>
          <w:kern w:val="28"/>
          <w:sz w:val="30"/>
          <w:szCs w:val="30"/>
          <w:rtl/>
        </w:rPr>
        <w:t>)</w:t>
      </w:r>
      <w:r w:rsidRPr="00F2627C">
        <w:rPr>
          <w:rFonts w:cs="KFGQPC Uthman Taha Naskh" w:hint="cs"/>
          <w:kern w:val="28"/>
          <w:sz w:val="30"/>
          <w:szCs w:val="30"/>
          <w:rtl/>
        </w:rPr>
        <w:t xml:space="preserve"> </w:t>
      </w:r>
      <w:r w:rsidRPr="00F2627C">
        <w:rPr>
          <w:rStyle w:val="Char9"/>
          <w:rFonts w:cs="KFGQPC Uthman Taha Naskh"/>
          <w:kern w:val="28"/>
          <w:sz w:val="30"/>
          <w:szCs w:val="30"/>
          <w:rtl/>
        </w:rPr>
        <w:t>النور: 3</w:t>
      </w:r>
      <w:r>
        <w:rPr>
          <w:rStyle w:val="Char9"/>
          <w:rFonts w:cs="KFGQPC Uthman Taha Naskh" w:hint="cs"/>
          <w:kern w:val="28"/>
          <w:sz w:val="30"/>
          <w:szCs w:val="30"/>
          <w:rtl/>
        </w:rPr>
        <w:t>2</w:t>
      </w:r>
    </w:p>
    <w:p w:rsidR="009E2DDE" w:rsidRPr="00F846D8" w:rsidRDefault="009E2DDE" w:rsidP="009E2DDE">
      <w:pPr>
        <w:spacing w:line="360" w:lineRule="auto"/>
        <w:ind w:firstLineChars="200" w:firstLine="562"/>
        <w:rPr>
          <w:rFonts w:ascii="SimSun" w:hAnsi="SimSun"/>
          <w:b/>
          <w:bCs/>
          <w:color w:val="800000"/>
          <w:kern w:val="26"/>
          <w:sz w:val="28"/>
          <w:szCs w:val="28"/>
          <w:lang w:val="zh-CN"/>
        </w:rPr>
      </w:pPr>
      <w:r w:rsidRPr="00F846D8">
        <w:rPr>
          <w:rFonts w:ascii="SimSun" w:hAnsi="SimSun" w:hint="eastAsia"/>
          <w:b/>
          <w:bCs/>
          <w:color w:val="800000"/>
          <w:kern w:val="26"/>
          <w:sz w:val="28"/>
          <w:szCs w:val="28"/>
          <w:lang w:val="zh-CN"/>
        </w:rPr>
        <w:t>【</w:t>
      </w:r>
      <w:r w:rsidRPr="00F846D8">
        <w:rPr>
          <w:rFonts w:ascii="SimSun" w:hAnsi="SimSun" w:hint="eastAsia"/>
          <w:b/>
          <w:bCs/>
          <w:color w:val="800000"/>
          <w:kern w:val="26"/>
          <w:sz w:val="28"/>
          <w:szCs w:val="28"/>
        </w:rPr>
        <w:t>你们中未婚的男女和你们的善良的奴婢，你们应当使他们互相配合。如果他们是贫穷的，那么，真主要以他的恩惠，使他们富足。真主是富裕的，是全知的。</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492"/>
      </w:r>
    </w:p>
    <w:p w:rsidR="009E2DDE" w:rsidRDefault="009E2DDE" w:rsidP="009E2DDE">
      <w:pPr>
        <w:spacing w:line="360" w:lineRule="auto"/>
        <w:ind w:firstLineChars="200" w:firstLine="562"/>
        <w:rPr>
          <w:rFonts w:ascii="SimSun" w:hAnsi="SimSun"/>
          <w:b/>
          <w:bCs/>
          <w:color w:val="008000"/>
          <w:kern w:val="26"/>
          <w:sz w:val="28"/>
          <w:szCs w:val="28"/>
          <w:rtl/>
          <w:lang w:val="zh-CN"/>
        </w:rPr>
      </w:pPr>
      <w:r>
        <w:rPr>
          <w:rFonts w:ascii="SimSun" w:hAnsi="SimSun" w:hint="eastAsia"/>
          <w:b/>
          <w:bCs/>
          <w:color w:val="008000"/>
          <w:kern w:val="26"/>
          <w:sz w:val="28"/>
          <w:szCs w:val="28"/>
        </w:rPr>
        <w:t>3-</w:t>
      </w:r>
      <w:r w:rsidRPr="00F846D8">
        <w:rPr>
          <w:rFonts w:ascii="SimSun" w:hAnsi="SimSun" w:hint="eastAsia"/>
          <w:b/>
          <w:bCs/>
          <w:color w:val="008000"/>
          <w:kern w:val="26"/>
          <w:sz w:val="28"/>
          <w:szCs w:val="28"/>
        </w:rPr>
        <w:t>主</w:t>
      </w:r>
      <w:r w:rsidRPr="00965DE5">
        <w:rPr>
          <w:rFonts w:ascii="SimSun" w:hAnsi="SimSun" w:hint="eastAsia"/>
          <w:b/>
          <w:bCs/>
          <w:color w:val="008000"/>
          <w:kern w:val="26"/>
          <w:sz w:val="28"/>
          <w:szCs w:val="28"/>
          <w:lang w:val="zh-CN"/>
        </w:rPr>
        <w:t>的使者</w:t>
      </w:r>
      <w:r w:rsidR="00253D81" w:rsidRPr="00253D81">
        <w:rPr>
          <w:rFonts w:ascii="SimSun" w:hAnsi="SimSun"/>
          <w:b/>
          <w:bCs/>
          <w:color w:val="008000"/>
          <w:kern w:val="26"/>
          <w:sz w:val="28"/>
          <w:szCs w:val="28"/>
          <w:rtl/>
          <w:lang w:val="zh-CN"/>
        </w:rPr>
      </w:r>
      <w:r w:rsidR="00253D81">
        <w:rPr>
          <w:rFonts w:ascii="SimSun" w:hAnsi="SimSun"/>
          <w:b/>
          <w:bCs/>
          <w:color w:val="008000"/>
          <w:kern w:val="26"/>
          <w:sz w:val="28"/>
          <w:szCs w:val="28"/>
          <w:lang w:val="zh-CN"/>
        </w:rPr>
        <w:pict>
          <v:shape id="_x0000_s1427"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27" inset="0,0,0,0">
              <w:txbxContent>
                <w:p w:rsidR="009E2DDE" w:rsidRPr="0097578D" w:rsidRDefault="009E2DDE" w:rsidP="009E2DDE">
                  <w:pPr>
                    <w:spacing w:line="120" w:lineRule="exact"/>
                    <w:jc w:val="center"/>
                    <w:rPr>
                      <w:rFonts w:ascii="SimSun" w:hAnsi="SimSun" w:cs="Arial"/>
                      <w:b/>
                      <w:bCs/>
                      <w:color w:val="008000"/>
                      <w:kern w:val="24"/>
                      <w:sz w:val="8"/>
                      <w:szCs w:val="8"/>
                    </w:rPr>
                  </w:pPr>
                  <w:r w:rsidRPr="0097578D">
                    <w:rPr>
                      <w:rFonts w:ascii="SimSun" w:hAnsi="SimSun" w:cs="Arial" w:hint="eastAsia"/>
                      <w:b/>
                      <w:bCs/>
                      <w:color w:val="008000"/>
                      <w:kern w:val="24"/>
                      <w:sz w:val="8"/>
                      <w:szCs w:val="8"/>
                    </w:rPr>
                    <w:t>愿主赐福之</w:t>
                  </w:r>
                </w:p>
                <w:p w:rsidR="009E2DDE" w:rsidRPr="0097578D" w:rsidRDefault="009E2DDE" w:rsidP="009E2DDE">
                  <w:pPr>
                    <w:spacing w:line="120" w:lineRule="exact"/>
                    <w:jc w:val="center"/>
                    <w:rPr>
                      <w:rFonts w:ascii="SimSun" w:hAnsi="SimSun" w:cs="Arial"/>
                      <w:b/>
                      <w:bCs/>
                      <w:color w:val="008000"/>
                      <w:kern w:val="24"/>
                      <w:sz w:val="8"/>
                      <w:szCs w:val="8"/>
                    </w:rPr>
                  </w:pPr>
                  <w:r w:rsidRPr="0097578D">
                    <w:rPr>
                      <w:rFonts w:ascii="SimSun" w:hAnsi="SimSun" w:cs="Arial" w:hint="eastAsia"/>
                      <w:b/>
                      <w:bCs/>
                      <w:color w:val="008000"/>
                      <w:kern w:val="24"/>
                      <w:sz w:val="8"/>
                      <w:szCs w:val="8"/>
                    </w:rPr>
                    <w:t>并使其平安</w:t>
                  </w:r>
                </w:p>
              </w:txbxContent>
            </v:textbox>
            <w10:wrap anchorx="page"/>
            <w10:anchorlock/>
          </v:shape>
        </w:pict>
      </w:r>
      <w:r w:rsidRPr="00965DE5">
        <w:rPr>
          <w:rFonts w:ascii="SimSun" w:hAnsi="SimSun" w:hint="eastAsia"/>
          <w:b/>
          <w:bCs/>
          <w:color w:val="008000"/>
          <w:kern w:val="26"/>
          <w:sz w:val="28"/>
          <w:szCs w:val="28"/>
          <w:lang w:val="zh-CN"/>
        </w:rPr>
        <w:t>说：</w:t>
      </w:r>
    </w:p>
    <w:p w:rsidR="009E2DDE" w:rsidRPr="00D831E9" w:rsidRDefault="009E2DDE" w:rsidP="009E2DDE">
      <w:pPr>
        <w:pStyle w:val="af0"/>
        <w:widowControl w:val="0"/>
        <w:spacing w:after="0" w:line="240" w:lineRule="auto"/>
        <w:ind w:left="0" w:firstLineChars="200" w:firstLine="602"/>
        <w:jc w:val="both"/>
        <w:rPr>
          <w:rFonts w:ascii="mylotus" w:hAnsi="mylotus" w:cs="KFGQPC Uthman Taha Naskh"/>
          <w:kern w:val="28"/>
          <w:sz w:val="30"/>
          <w:szCs w:val="30"/>
          <w:rtl/>
        </w:rPr>
      </w:pPr>
      <w:r>
        <w:rPr>
          <w:rFonts w:ascii="SimSun" w:hAnsi="SimSun" w:cs="KFGQPC Uthman Taha Naskh"/>
          <w:b/>
          <w:bCs/>
          <w:color w:val="008000"/>
          <w:kern w:val="28"/>
          <w:sz w:val="30"/>
          <w:szCs w:val="30"/>
          <w:rtl/>
        </w:rPr>
        <w:t>قال رسول الله ﷺ:</w:t>
      </w:r>
      <w:r w:rsidRPr="00D15B8F">
        <w:rPr>
          <w:rFonts w:ascii="mylotus" w:hAnsi="mylotus" w:cs="KFGQPC Uthman Taha Naskh"/>
          <w:b/>
          <w:bCs/>
          <w:color w:val="008000"/>
          <w:kern w:val="28"/>
          <w:sz w:val="30"/>
          <w:szCs w:val="30"/>
          <w:rtl/>
        </w:rPr>
        <w:t>«الدُّنْيَا مَتَاعٌ وَخَيْرُ مَتَاعِ الدُّنْيَا المَرْأَةُ الصَّالِـحَةُ»</w:t>
      </w:r>
      <w:r w:rsidRPr="00D15B8F">
        <w:rPr>
          <w:rFonts w:ascii="mylotus" w:hAnsi="mylotus" w:cs="KFGQPC Uthman Taha Naskh"/>
          <w:color w:val="008000"/>
          <w:kern w:val="28"/>
          <w:sz w:val="30"/>
          <w:szCs w:val="30"/>
          <w:rtl/>
        </w:rPr>
        <w:t xml:space="preserve">. </w:t>
      </w:r>
      <w:r w:rsidRPr="00D831E9">
        <w:rPr>
          <w:rFonts w:ascii="mylotus" w:hAnsi="mylotus" w:cs="KFGQPC Uthman Taha Naskh"/>
          <w:kern w:val="28"/>
          <w:sz w:val="30"/>
          <w:szCs w:val="30"/>
          <w:rtl/>
        </w:rPr>
        <w:t>أخرجه مسلم.</w:t>
      </w:r>
    </w:p>
    <w:p w:rsidR="009E2DDE" w:rsidRPr="00D831E9" w:rsidRDefault="009E2DDE" w:rsidP="009E2DDE">
      <w:pPr>
        <w:spacing w:line="360" w:lineRule="auto"/>
        <w:ind w:firstLineChars="200" w:firstLine="562"/>
        <w:rPr>
          <w:rFonts w:ascii="SimSun" w:hAnsi="SimSun"/>
          <w:b/>
          <w:bCs/>
          <w:color w:val="008000"/>
          <w:kern w:val="28"/>
          <w:sz w:val="28"/>
          <w:szCs w:val="28"/>
        </w:rPr>
      </w:pPr>
      <w:r w:rsidRPr="00D831E9">
        <w:rPr>
          <w:rFonts w:ascii="SimSun" w:hAnsi="SimSun" w:hint="eastAsia"/>
          <w:b/>
          <w:bCs/>
          <w:color w:val="008000"/>
          <w:kern w:val="28"/>
          <w:sz w:val="28"/>
          <w:szCs w:val="28"/>
        </w:rPr>
        <w:t>“今世就是一种享受，在其中最好的享受就是清廉的女人。”</w:t>
      </w:r>
      <w:r w:rsidRPr="00D831E9">
        <w:rPr>
          <w:rStyle w:val="a9"/>
          <w:rFonts w:ascii="SimSun" w:hAnsi="SimSun"/>
          <w:b/>
          <w:bCs/>
          <w:color w:val="008000"/>
          <w:kern w:val="28"/>
          <w:sz w:val="28"/>
          <w:szCs w:val="28"/>
        </w:rPr>
        <w:footnoteReference w:id="493"/>
      </w:r>
    </w:p>
    <w:p w:rsidR="009E2DDE" w:rsidRDefault="009E2DDE" w:rsidP="009E2DDE">
      <w:pPr>
        <w:spacing w:line="360" w:lineRule="auto"/>
        <w:ind w:firstLineChars="200" w:firstLine="562"/>
        <w:rPr>
          <w:rFonts w:ascii="SimSun" w:hAnsi="SimSun"/>
          <w:b/>
          <w:bCs/>
          <w:color w:val="008000"/>
          <w:kern w:val="26"/>
          <w:sz w:val="28"/>
          <w:szCs w:val="28"/>
          <w:rtl/>
          <w:lang w:val="zh-CN"/>
        </w:rPr>
      </w:pPr>
      <w:r>
        <w:rPr>
          <w:rFonts w:ascii="SimSun" w:hAnsi="SimSun" w:hint="eastAsia"/>
          <w:b/>
          <w:bCs/>
          <w:color w:val="008000"/>
          <w:kern w:val="26"/>
          <w:sz w:val="28"/>
          <w:szCs w:val="28"/>
          <w:lang w:val="zh-CN"/>
        </w:rPr>
        <w:t>4-</w:t>
      </w:r>
      <w:r w:rsidRPr="00965DE5">
        <w:rPr>
          <w:rFonts w:ascii="SimSun" w:hAnsi="SimSun" w:hint="eastAsia"/>
          <w:b/>
          <w:bCs/>
          <w:color w:val="008000"/>
          <w:kern w:val="26"/>
          <w:sz w:val="28"/>
          <w:szCs w:val="28"/>
          <w:lang w:val="zh-CN"/>
        </w:rPr>
        <w:t>主的使者</w:t>
      </w:r>
      <w:r w:rsidR="00253D81" w:rsidRPr="00253D81">
        <w:rPr>
          <w:rFonts w:ascii="SimSun" w:hAnsi="SimSun"/>
          <w:b/>
          <w:bCs/>
          <w:color w:val="008000"/>
          <w:kern w:val="26"/>
          <w:sz w:val="28"/>
          <w:szCs w:val="28"/>
          <w:rtl/>
          <w:lang w:val="zh-CN"/>
        </w:rPr>
      </w:r>
      <w:r w:rsidR="00253D81">
        <w:rPr>
          <w:rFonts w:ascii="SimSun" w:hAnsi="SimSun"/>
          <w:b/>
          <w:bCs/>
          <w:color w:val="008000"/>
          <w:kern w:val="26"/>
          <w:sz w:val="28"/>
          <w:szCs w:val="28"/>
          <w:lang w:val="zh-CN"/>
        </w:rPr>
        <w:pict>
          <v:shape id="_x0000_s1426"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26" inset="0,0,0,0">
              <w:txbxContent>
                <w:p w:rsidR="009E2DDE" w:rsidRPr="00B81678" w:rsidRDefault="009E2DDE" w:rsidP="009E2DDE">
                  <w:pPr>
                    <w:spacing w:line="120" w:lineRule="exact"/>
                    <w:jc w:val="center"/>
                    <w:rPr>
                      <w:rFonts w:ascii="SimSun" w:hAnsi="SimSun" w:cs="Arial"/>
                      <w:b/>
                      <w:bCs/>
                      <w:color w:val="008000"/>
                      <w:kern w:val="24"/>
                      <w:sz w:val="8"/>
                      <w:szCs w:val="8"/>
                    </w:rPr>
                  </w:pPr>
                  <w:r w:rsidRPr="00B81678">
                    <w:rPr>
                      <w:rFonts w:ascii="SimSun" w:hAnsi="SimSun" w:cs="Arial" w:hint="eastAsia"/>
                      <w:b/>
                      <w:bCs/>
                      <w:color w:val="008000"/>
                      <w:kern w:val="24"/>
                      <w:sz w:val="8"/>
                      <w:szCs w:val="8"/>
                    </w:rPr>
                    <w:t>愿主赐福之</w:t>
                  </w:r>
                </w:p>
                <w:p w:rsidR="009E2DDE" w:rsidRPr="00B81678" w:rsidRDefault="009E2DDE" w:rsidP="009E2DDE">
                  <w:pPr>
                    <w:spacing w:line="120" w:lineRule="exact"/>
                    <w:jc w:val="center"/>
                    <w:rPr>
                      <w:rFonts w:ascii="SimSun" w:hAnsi="SimSun" w:cs="Arial"/>
                      <w:b/>
                      <w:bCs/>
                      <w:color w:val="008000"/>
                      <w:kern w:val="24"/>
                      <w:sz w:val="8"/>
                      <w:szCs w:val="8"/>
                    </w:rPr>
                  </w:pPr>
                  <w:r w:rsidRPr="00B81678">
                    <w:rPr>
                      <w:rFonts w:ascii="SimSun" w:hAnsi="SimSun" w:cs="Arial" w:hint="eastAsia"/>
                      <w:b/>
                      <w:bCs/>
                      <w:color w:val="008000"/>
                      <w:kern w:val="24"/>
                      <w:sz w:val="8"/>
                      <w:szCs w:val="8"/>
                    </w:rPr>
                    <w:t>并使其平安</w:t>
                  </w:r>
                </w:p>
              </w:txbxContent>
            </v:textbox>
            <w10:wrap anchorx="page"/>
            <w10:anchorlock/>
          </v:shape>
        </w:pict>
      </w:r>
      <w:r w:rsidRPr="00965DE5">
        <w:rPr>
          <w:rFonts w:ascii="SimSun" w:hAnsi="SimSun" w:hint="eastAsia"/>
          <w:b/>
          <w:bCs/>
          <w:color w:val="008000"/>
          <w:kern w:val="26"/>
          <w:sz w:val="28"/>
          <w:szCs w:val="28"/>
          <w:lang w:val="zh-CN"/>
        </w:rPr>
        <w:t>说：</w:t>
      </w:r>
    </w:p>
    <w:p w:rsidR="009E2DDE" w:rsidRPr="00D831E9" w:rsidRDefault="009E2DDE" w:rsidP="009E2DDE">
      <w:pPr>
        <w:pStyle w:val="af0"/>
        <w:widowControl w:val="0"/>
        <w:tabs>
          <w:tab w:val="num" w:pos="0"/>
        </w:tabs>
        <w:spacing w:after="0" w:line="240" w:lineRule="auto"/>
        <w:ind w:left="0" w:firstLineChars="200" w:firstLine="602"/>
        <w:jc w:val="both"/>
        <w:rPr>
          <w:rFonts w:ascii="SimSun" w:hAnsi="SimSun" w:cs="KFGQPC Uthman Taha Naskh"/>
          <w:kern w:val="28"/>
          <w:sz w:val="30"/>
          <w:szCs w:val="30"/>
        </w:rPr>
      </w:pPr>
      <w:r>
        <w:rPr>
          <w:rFonts w:ascii="SimSun" w:hAnsi="SimSun" w:cs="KFGQPC Uthman Taha Naskh"/>
          <w:b/>
          <w:bCs/>
          <w:color w:val="008000"/>
          <w:kern w:val="28"/>
          <w:sz w:val="30"/>
          <w:szCs w:val="30"/>
          <w:rtl/>
        </w:rPr>
        <w:t>قال رسول الله ﷺ:</w:t>
      </w:r>
      <w:r w:rsidRPr="00D831E9">
        <w:rPr>
          <w:rFonts w:ascii="SimSun" w:hAnsi="SimSun" w:cs="KFGQPC Uthman Taha Naskh"/>
          <w:b/>
          <w:bCs/>
          <w:color w:val="008000"/>
          <w:kern w:val="28"/>
          <w:sz w:val="30"/>
          <w:szCs w:val="30"/>
          <w:rtl/>
        </w:rPr>
        <w:t>«</w:t>
      </w:r>
      <w:r w:rsidRPr="00B45181">
        <w:rPr>
          <w:rFonts w:ascii="SimSun" w:hAnsi="SimSun" w:cs="KFGQPC Uthman Taha Naskh"/>
          <w:b/>
          <w:bCs/>
          <w:color w:val="008000"/>
          <w:kern w:val="28"/>
          <w:sz w:val="30"/>
          <w:szCs w:val="30"/>
          <w:rtl/>
        </w:rPr>
        <w:t>أما والله إني لأخشاكم لله وأتقاكم له، لكني أصوم وأفطر، وأصلي وأرقد، وأتزوج النساء، فمن رغب عن سنتي فليس مني</w:t>
      </w:r>
      <w:r w:rsidRPr="00D831E9">
        <w:rPr>
          <w:rFonts w:ascii="SimSun" w:hAnsi="SimSun" w:cs="KFGQPC Uthman Taha Naskh"/>
          <w:b/>
          <w:bCs/>
          <w:color w:val="008000"/>
          <w:kern w:val="28"/>
          <w:sz w:val="30"/>
          <w:szCs w:val="30"/>
          <w:rtl/>
        </w:rPr>
        <w:t>».</w:t>
      </w:r>
      <w:r w:rsidRPr="00D831E9">
        <w:rPr>
          <w:rFonts w:ascii="SimSun" w:hAnsi="SimSun" w:cs="KFGQPC Uthman Taha Naskh"/>
          <w:kern w:val="28"/>
          <w:sz w:val="30"/>
          <w:szCs w:val="30"/>
          <w:rtl/>
        </w:rPr>
        <w:t xml:space="preserve"> متفق عليه</w:t>
      </w:r>
    </w:p>
    <w:p w:rsidR="009E2DDE" w:rsidRPr="00F846D8" w:rsidRDefault="009E2DDE" w:rsidP="009E2DDE">
      <w:pPr>
        <w:spacing w:line="360" w:lineRule="auto"/>
        <w:ind w:firstLineChars="200" w:firstLine="562"/>
        <w:rPr>
          <w:rFonts w:ascii="SimSun" w:hAnsi="SimSun"/>
          <w:b/>
          <w:bCs/>
          <w:color w:val="800000"/>
          <w:kern w:val="26"/>
          <w:sz w:val="28"/>
          <w:szCs w:val="28"/>
          <w:lang w:val="zh-CN"/>
        </w:rPr>
      </w:pPr>
      <w:r w:rsidRPr="00965DE5">
        <w:rPr>
          <w:rFonts w:ascii="SimSun" w:hAnsi="SimSun" w:hint="eastAsia"/>
          <w:b/>
          <w:bCs/>
          <w:color w:val="008000"/>
          <w:kern w:val="26"/>
          <w:sz w:val="28"/>
          <w:szCs w:val="28"/>
          <w:lang w:val="zh-CN"/>
        </w:rPr>
        <w:t>“指主发誓，我是你们中最害怕、最敬畏真主的人，</w:t>
      </w:r>
      <w:r w:rsidRPr="00F846D8">
        <w:rPr>
          <w:rFonts w:ascii="SimSun" w:hAnsi="SimSun" w:hint="eastAsia"/>
          <w:b/>
          <w:bCs/>
          <w:color w:val="008000"/>
          <w:kern w:val="26"/>
          <w:sz w:val="28"/>
          <w:szCs w:val="28"/>
        </w:rPr>
        <w:t>但是我封斋，我也开斋；我礼夜间拜，我也睡觉；我也同女人结婚，谁违背我的圣行，谁就不属于我的民众。</w:t>
      </w:r>
      <w:r w:rsidRPr="00F846D8">
        <w:rPr>
          <w:rFonts w:ascii="SimSun" w:hAnsi="SimSun" w:hint="eastAsia"/>
          <w:b/>
          <w:bCs/>
          <w:color w:val="008000"/>
          <w:kern w:val="26"/>
          <w:sz w:val="28"/>
          <w:szCs w:val="28"/>
          <w:lang w:val="zh-CN"/>
        </w:rPr>
        <w:t>”</w:t>
      </w:r>
      <w:r w:rsidRPr="00F846D8">
        <w:rPr>
          <w:rStyle w:val="a9"/>
          <w:rFonts w:ascii="SimSun" w:hAnsi="SimSun" w:cs="Arial"/>
          <w:b/>
          <w:bCs/>
          <w:color w:val="008000"/>
          <w:kern w:val="26"/>
          <w:sz w:val="28"/>
          <w:szCs w:val="28"/>
        </w:rPr>
        <w:footnoteReference w:id="494"/>
      </w:r>
    </w:p>
    <w:p w:rsidR="00C16642" w:rsidRPr="0086731E" w:rsidRDefault="00C16642" w:rsidP="00C16642">
      <w:pPr>
        <w:spacing w:line="360" w:lineRule="auto"/>
        <w:rPr>
          <w:rFonts w:ascii="STXinwei" w:eastAsia="STXinwei" w:hAnsi="SimSun"/>
          <w:snapToGrid w:val="0"/>
          <w:color w:val="000000"/>
          <w:kern w:val="26"/>
          <w:sz w:val="28"/>
          <w:szCs w:val="28"/>
        </w:rPr>
      </w:pPr>
      <w:r w:rsidRPr="0086731E">
        <w:rPr>
          <w:rFonts w:ascii="STXinwei" w:eastAsia="STXinwei" w:hAnsi="SimSun" w:hint="eastAsia"/>
          <w:snapToGrid w:val="0"/>
          <w:color w:val="000000"/>
          <w:kern w:val="26"/>
          <w:sz w:val="28"/>
          <w:szCs w:val="28"/>
        </w:rPr>
        <w:t>婚姻的哲理</w:t>
      </w:r>
    </w:p>
    <w:p w:rsidR="00C16642" w:rsidRPr="0086731E" w:rsidRDefault="00C16642" w:rsidP="00C16642">
      <w:pPr>
        <w:spacing w:line="360" w:lineRule="auto"/>
        <w:ind w:firstLineChars="202" w:firstLine="566"/>
        <w:rPr>
          <w:rFonts w:ascii="STXinwei" w:eastAsia="STXinwei" w:hAnsi="SimSun"/>
          <w:color w:val="800000"/>
          <w:kern w:val="26"/>
          <w:sz w:val="28"/>
          <w:szCs w:val="28"/>
          <w:lang w:val="zh-CN"/>
        </w:rPr>
      </w:pPr>
      <w:r w:rsidRPr="0086731E">
        <w:rPr>
          <w:rFonts w:ascii="STXinwei" w:eastAsia="STXinwei" w:hAnsi="SimSun" w:hint="eastAsia"/>
          <w:snapToGrid w:val="0"/>
          <w:color w:val="000000"/>
          <w:kern w:val="26"/>
          <w:sz w:val="28"/>
          <w:szCs w:val="28"/>
        </w:rPr>
        <w:t>结婚有益于个人、社会和全人类</w:t>
      </w:r>
    </w:p>
    <w:p w:rsidR="00C16642" w:rsidRPr="00F846D8" w:rsidRDefault="00C16642" w:rsidP="00C16642">
      <w:pPr>
        <w:spacing w:line="360" w:lineRule="auto"/>
        <w:ind w:firstLineChars="200" w:firstLine="560"/>
        <w:rPr>
          <w:rFonts w:ascii="SimSun" w:hAnsi="SimSun"/>
          <w:b/>
          <w:bCs/>
          <w:kern w:val="26"/>
          <w:sz w:val="28"/>
          <w:szCs w:val="28"/>
          <w:lang w:val="zh-CN"/>
        </w:rPr>
      </w:pPr>
      <w:r>
        <w:rPr>
          <w:rFonts w:ascii="SimSun" w:hAnsi="SimSun" w:hint="eastAsia"/>
          <w:kern w:val="26"/>
          <w:sz w:val="28"/>
          <w:szCs w:val="28"/>
          <w:lang w:val="zh-CN"/>
        </w:rPr>
        <w:t>1-</w:t>
      </w:r>
      <w:r w:rsidRPr="00F846D8">
        <w:rPr>
          <w:rFonts w:ascii="SimSun" w:hAnsi="SimSun" w:hint="eastAsia"/>
          <w:kern w:val="26"/>
          <w:sz w:val="28"/>
          <w:szCs w:val="28"/>
          <w:lang w:val="zh-CN"/>
        </w:rPr>
        <w:t>结婚是满足人性需要最好的基本途径，它能使内心安定，不接近非法的事物。</w:t>
      </w:r>
    </w:p>
    <w:p w:rsidR="00C16642" w:rsidRPr="00F846D8" w:rsidRDefault="00C16642" w:rsidP="00C16642">
      <w:pPr>
        <w:spacing w:line="360" w:lineRule="auto"/>
        <w:ind w:firstLineChars="200" w:firstLine="560"/>
        <w:rPr>
          <w:rFonts w:ascii="SimSun" w:hAnsi="SimSun"/>
          <w:snapToGrid w:val="0"/>
          <w:color w:val="000000"/>
          <w:kern w:val="26"/>
          <w:sz w:val="28"/>
          <w:szCs w:val="28"/>
        </w:rPr>
      </w:pPr>
      <w:r w:rsidRPr="00F846D8">
        <w:rPr>
          <w:rFonts w:ascii="SimSun" w:hAnsi="SimSun" w:hint="eastAsia"/>
          <w:snapToGrid w:val="0"/>
          <w:color w:val="000000"/>
          <w:kern w:val="26"/>
          <w:sz w:val="28"/>
          <w:szCs w:val="28"/>
        </w:rPr>
        <w:t>清高的真主说：</w:t>
      </w:r>
    </w:p>
    <w:p w:rsidR="00C16642" w:rsidRPr="003133AF" w:rsidRDefault="00C16642" w:rsidP="00C16642">
      <w:pPr>
        <w:bidi/>
        <w:ind w:firstLineChars="200" w:firstLine="600"/>
        <w:rPr>
          <w:rFonts w:cs="KFGQPC Uthman Taha Naskh"/>
          <w:kern w:val="28"/>
          <w:sz w:val="30"/>
          <w:szCs w:val="30"/>
          <w:rtl/>
        </w:rPr>
      </w:pPr>
      <w:r>
        <w:rPr>
          <w:rFonts w:cs="KFGQPC Uthman Taha Naskh"/>
          <w:kern w:val="28"/>
          <w:sz w:val="30"/>
          <w:szCs w:val="30"/>
          <w:rtl/>
        </w:rPr>
        <w:t>ق</w:t>
      </w:r>
      <w:r>
        <w:rPr>
          <w:rFonts w:cs="KFGQPC Uthman Taha Naskh" w:hint="cs"/>
          <w:kern w:val="28"/>
          <w:sz w:val="30"/>
          <w:szCs w:val="30"/>
          <w:rtl/>
        </w:rPr>
        <w:t>ا</w:t>
      </w:r>
      <w:r>
        <w:rPr>
          <w:rFonts w:cs="KFGQPC Uthman Taha Naskh"/>
          <w:kern w:val="28"/>
          <w:sz w:val="30"/>
          <w:szCs w:val="30"/>
          <w:rtl/>
        </w:rPr>
        <w:t>ل</w:t>
      </w:r>
      <w:r w:rsidRPr="00A92D43">
        <w:rPr>
          <w:rFonts w:cs="KFGQPC Uthman Taha Naskh"/>
          <w:kern w:val="28"/>
          <w:sz w:val="30"/>
          <w:szCs w:val="30"/>
          <w:rtl/>
        </w:rPr>
        <w:t xml:space="preserve"> </w:t>
      </w:r>
      <w:r>
        <w:rPr>
          <w:rFonts w:cs="KFGQPC Uthman Taha Naskh" w:hint="cs"/>
          <w:kern w:val="28"/>
          <w:sz w:val="30"/>
          <w:szCs w:val="30"/>
          <w:rtl/>
        </w:rPr>
        <w:t xml:space="preserve">الله </w:t>
      </w:r>
      <w:r w:rsidRPr="00A92D43">
        <w:rPr>
          <w:rFonts w:cs="KFGQPC Uthman Taha Naskh"/>
          <w:kern w:val="28"/>
          <w:sz w:val="30"/>
          <w:szCs w:val="30"/>
          <w:rtl/>
        </w:rPr>
        <w:t>تعالى:</w:t>
      </w:r>
      <w:r w:rsidRPr="00A92D43">
        <w:rPr>
          <w:rFonts w:hint="cs"/>
          <w:kern w:val="28"/>
          <w:sz w:val="30"/>
          <w:szCs w:val="30"/>
          <w:rtl/>
        </w:rPr>
        <w:t xml:space="preserve"> </w:t>
      </w:r>
      <w:r w:rsidRPr="003133AF">
        <w:rPr>
          <w:rFonts w:ascii="QCF_BSML" w:hAnsi="QCF_BSML" w:cs="QCF_BSML"/>
          <w:b/>
          <w:bCs/>
          <w:color w:val="0000FF"/>
          <w:kern w:val="28"/>
          <w:sz w:val="30"/>
          <w:szCs w:val="30"/>
          <w:rtl/>
        </w:rPr>
        <w:t>(</w:t>
      </w:r>
      <w:r w:rsidRPr="003133AF">
        <w:rPr>
          <w:rFonts w:ascii="QCF_P406" w:hAnsi="QCF_P406" w:cs="QCF_P406"/>
          <w:b/>
          <w:bCs/>
          <w:color w:val="0000FF"/>
          <w:kern w:val="28"/>
          <w:sz w:val="30"/>
          <w:szCs w:val="30"/>
          <w:rtl/>
        </w:rPr>
        <w:t>ﮉ ﮊ ﮋ ﮌ ﮍ ﮎ ﮏ ﮐ ﮑ ﮒ ﮓ ﮔ ﮕ ﮖ ﮗ ﮘ ﮙ ﮚ ﮛ ﮜ ﮝ ﮞ</w:t>
      </w:r>
      <w:r w:rsidRPr="003133AF">
        <w:rPr>
          <w:rFonts w:ascii="QCF_BSML" w:hAnsi="QCF_BSML" w:cs="QCF_BSML"/>
          <w:b/>
          <w:bCs/>
          <w:color w:val="0000FF"/>
          <w:kern w:val="28"/>
          <w:sz w:val="30"/>
          <w:szCs w:val="30"/>
          <w:rtl/>
        </w:rPr>
        <w:t>)</w:t>
      </w:r>
      <w:r w:rsidRPr="003133AF">
        <w:rPr>
          <w:rFonts w:cs="KFGQPC Uthman Taha Naskh"/>
          <w:kern w:val="28"/>
          <w:sz w:val="30"/>
          <w:szCs w:val="30"/>
          <w:rtl/>
        </w:rPr>
        <w:t xml:space="preserve">  </w:t>
      </w:r>
      <w:r w:rsidRPr="003133AF">
        <w:rPr>
          <w:rFonts w:cs="KFGQPC Uthman Taha Naskh" w:hint="cs"/>
          <w:kern w:val="28"/>
          <w:sz w:val="30"/>
          <w:szCs w:val="30"/>
          <w:rtl/>
        </w:rPr>
        <w:t>الروم: 21</w:t>
      </w:r>
    </w:p>
    <w:p w:rsidR="00C16642" w:rsidRPr="00F846D8" w:rsidRDefault="00C16642" w:rsidP="00C16642">
      <w:pPr>
        <w:spacing w:line="360" w:lineRule="auto"/>
        <w:ind w:firstLineChars="200" w:firstLine="562"/>
        <w:rPr>
          <w:rFonts w:ascii="SimSun" w:hAnsi="SimSun"/>
          <w:b/>
          <w:bCs/>
          <w:color w:val="800000"/>
          <w:kern w:val="26"/>
          <w:sz w:val="28"/>
          <w:szCs w:val="28"/>
          <w:lang w:val="zh-CN"/>
        </w:rPr>
      </w:pPr>
      <w:r w:rsidRPr="00F846D8">
        <w:rPr>
          <w:rFonts w:ascii="SimSun" w:hAnsi="SimSun" w:hint="eastAsia"/>
          <w:b/>
          <w:bCs/>
          <w:color w:val="800000"/>
          <w:kern w:val="26"/>
          <w:sz w:val="28"/>
          <w:szCs w:val="28"/>
          <w:lang w:val="zh-CN"/>
        </w:rPr>
        <w:t>【</w:t>
      </w:r>
      <w:r w:rsidRPr="00F846D8">
        <w:rPr>
          <w:rFonts w:ascii="SimSun" w:hAnsi="SimSun" w:hint="eastAsia"/>
          <w:b/>
          <w:bCs/>
          <w:color w:val="800000"/>
          <w:kern w:val="26"/>
          <w:sz w:val="28"/>
          <w:szCs w:val="28"/>
        </w:rPr>
        <w:t>他的一种迹象是：他从你们的同类中为你们创造配偶，以便你们依恋她们，并且使你们互相爱悦，互相怜恤。对于能思维的民众，此中确有许多迹象。</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495"/>
      </w:r>
    </w:p>
    <w:p w:rsidR="00C16642" w:rsidRDefault="00C16642" w:rsidP="00C16642">
      <w:pPr>
        <w:spacing w:line="360" w:lineRule="auto"/>
        <w:ind w:firstLineChars="200" w:firstLine="560"/>
        <w:rPr>
          <w:rFonts w:ascii="SimSun" w:hAnsi="SimSun"/>
          <w:b/>
          <w:bCs/>
          <w:color w:val="008000"/>
          <w:kern w:val="26"/>
          <w:sz w:val="28"/>
          <w:szCs w:val="28"/>
          <w:rtl/>
          <w:lang w:val="zh-CN"/>
        </w:rPr>
      </w:pPr>
      <w:r>
        <w:rPr>
          <w:rFonts w:ascii="SimSun" w:hAnsi="SimSun" w:hint="eastAsia"/>
          <w:kern w:val="26"/>
          <w:sz w:val="28"/>
          <w:szCs w:val="28"/>
          <w:lang w:val="zh-CN"/>
        </w:rPr>
        <w:t>2-</w:t>
      </w:r>
      <w:r w:rsidRPr="00F846D8">
        <w:rPr>
          <w:rFonts w:ascii="SimSun" w:hAnsi="SimSun" w:hint="eastAsia"/>
          <w:kern w:val="26"/>
          <w:sz w:val="28"/>
          <w:szCs w:val="28"/>
          <w:lang w:val="zh-CN"/>
        </w:rPr>
        <w:t>结婚是繁育子孙后代最好的方法，增加子嗣（人丁兴旺），获得赏赐。</w:t>
      </w:r>
      <w:r w:rsidRPr="00F846D8">
        <w:rPr>
          <w:rFonts w:ascii="SimSun" w:hAnsi="SimSun" w:hint="eastAsia"/>
          <w:b/>
          <w:bCs/>
          <w:color w:val="008000"/>
          <w:kern w:val="26"/>
          <w:sz w:val="28"/>
          <w:szCs w:val="28"/>
          <w:lang w:val="zh-CN"/>
        </w:rPr>
        <w:t>主的使者</w:t>
      </w:r>
      <w:r w:rsidR="00253D81">
        <w:rPr>
          <w:rFonts w:ascii="SimSun" w:hAnsi="SimSun"/>
          <w:b/>
          <w:bCs/>
          <w:color w:val="008000"/>
          <w:kern w:val="26"/>
          <w:sz w:val="28"/>
          <w:szCs w:val="28"/>
          <w:rtl/>
        </w:rPr>
      </w:r>
      <w:r w:rsidR="00253D81" w:rsidRPr="00253D81">
        <w:rPr>
          <w:rFonts w:ascii="SimSun" w:hAnsi="SimSun"/>
          <w:b/>
          <w:bCs/>
          <w:color w:val="008000"/>
          <w:kern w:val="26"/>
          <w:sz w:val="28"/>
          <w:szCs w:val="28"/>
        </w:rPr>
        <w:pict>
          <v:shape id="_x0000_s1425"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25" inset="0,0,0,0">
              <w:txbxContent>
                <w:p w:rsidR="00C16642" w:rsidRPr="00965DE5" w:rsidRDefault="00C16642" w:rsidP="00C16642">
                  <w:pPr>
                    <w:spacing w:line="120" w:lineRule="exact"/>
                    <w:jc w:val="center"/>
                    <w:rPr>
                      <w:rFonts w:ascii="SimSun" w:hAnsi="SimSun" w:cs="Arial"/>
                      <w:b/>
                      <w:bCs/>
                      <w:color w:val="008000"/>
                      <w:kern w:val="24"/>
                      <w:sz w:val="8"/>
                      <w:szCs w:val="8"/>
                    </w:rPr>
                  </w:pPr>
                  <w:r w:rsidRPr="00965DE5">
                    <w:rPr>
                      <w:rFonts w:ascii="SimSun" w:hAnsi="SimSun" w:cs="Arial" w:hint="eastAsia"/>
                      <w:b/>
                      <w:bCs/>
                      <w:color w:val="008000"/>
                      <w:kern w:val="24"/>
                      <w:sz w:val="8"/>
                      <w:szCs w:val="8"/>
                    </w:rPr>
                    <w:t>愿主赐福之</w:t>
                  </w:r>
                </w:p>
                <w:p w:rsidR="00C16642" w:rsidRPr="00965DE5" w:rsidRDefault="00C16642" w:rsidP="00C16642">
                  <w:pPr>
                    <w:spacing w:line="120" w:lineRule="exact"/>
                    <w:jc w:val="center"/>
                    <w:rPr>
                      <w:rFonts w:ascii="SimSun" w:hAnsi="SimSun" w:cs="Arial"/>
                      <w:b/>
                      <w:bCs/>
                      <w:color w:val="008000"/>
                      <w:kern w:val="24"/>
                      <w:sz w:val="8"/>
                      <w:szCs w:val="8"/>
                    </w:rPr>
                  </w:pPr>
                  <w:r w:rsidRPr="00965DE5">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lang w:val="zh-CN"/>
        </w:rPr>
        <w:t>说：</w:t>
      </w:r>
    </w:p>
    <w:p w:rsidR="00C16642" w:rsidRPr="004412CE" w:rsidRDefault="00C16642" w:rsidP="00C16642">
      <w:pPr>
        <w:bidi/>
        <w:ind w:firstLineChars="200" w:firstLine="602"/>
        <w:rPr>
          <w:rStyle w:val="Char9"/>
          <w:rFonts w:cs="KFGQPC Uthman Taha Naskh"/>
          <w:kern w:val="28"/>
          <w:sz w:val="30"/>
          <w:szCs w:val="30"/>
          <w:rtl/>
          <w:lang w:bidi="ar-SA"/>
        </w:rPr>
      </w:pPr>
      <w:r w:rsidRPr="004412CE">
        <w:rPr>
          <w:rFonts w:ascii="mylotus" w:hAnsi="mylotus" w:cs="KFGQPC Uthman Taha Naskh"/>
          <w:b/>
          <w:bCs/>
          <w:color w:val="008000"/>
          <w:kern w:val="28"/>
          <w:sz w:val="30"/>
          <w:szCs w:val="30"/>
          <w:rtl/>
          <w:lang w:eastAsia="en-US" w:bidi="ar-JO"/>
        </w:rPr>
        <w:t>قال رسول الله ﷺ: «</w:t>
      </w:r>
      <w:r w:rsidRPr="001322C5">
        <w:rPr>
          <w:rFonts w:ascii="mylotus" w:hAnsi="mylotus" w:cs="KFGQPC Uthman Taha Naskh"/>
          <w:b/>
          <w:bCs/>
          <w:color w:val="008000"/>
          <w:kern w:val="28"/>
          <w:sz w:val="30"/>
          <w:szCs w:val="30"/>
          <w:rtl/>
          <w:lang w:eastAsia="en-US" w:bidi="ar-JO"/>
        </w:rPr>
        <w:t>تزوجوا، فإني مكاثر بكم الأمم</w:t>
      </w:r>
      <w:r>
        <w:rPr>
          <w:rFonts w:ascii="mylotus" w:hAnsi="mylotus" w:cs="KFGQPC Uthman Taha Naskh" w:hint="cs"/>
          <w:b/>
          <w:bCs/>
          <w:color w:val="008000"/>
          <w:kern w:val="28"/>
          <w:sz w:val="30"/>
          <w:szCs w:val="30"/>
          <w:rtl/>
          <w:lang w:eastAsia="en-US" w:bidi="ar-JO"/>
        </w:rPr>
        <w:t>،</w:t>
      </w:r>
      <w:r w:rsidRPr="004412CE">
        <w:rPr>
          <w:rFonts w:ascii="mylotus" w:hAnsi="mylotus" w:cs="KFGQPC Uthman Taha Naskh"/>
          <w:b/>
          <w:bCs/>
          <w:color w:val="008000"/>
          <w:kern w:val="28"/>
          <w:sz w:val="30"/>
          <w:szCs w:val="30"/>
          <w:rtl/>
          <w:lang w:eastAsia="en-US" w:bidi="ar-JO"/>
        </w:rPr>
        <w:t xml:space="preserve"> </w:t>
      </w:r>
      <w:r w:rsidRPr="001322C5">
        <w:rPr>
          <w:rFonts w:ascii="mylotus" w:hAnsi="mylotus" w:cs="KFGQPC Uthman Taha Naskh"/>
          <w:b/>
          <w:bCs/>
          <w:color w:val="008000"/>
          <w:kern w:val="28"/>
          <w:sz w:val="30"/>
          <w:szCs w:val="30"/>
          <w:rtl/>
          <w:lang w:eastAsia="en-US" w:bidi="ar-JO"/>
        </w:rPr>
        <w:t>لا تكون كرهبانية</w:t>
      </w:r>
      <w:r w:rsidRPr="004412CE">
        <w:rPr>
          <w:rFonts w:ascii="mylotus" w:hAnsi="mylotus" w:cs="KFGQPC Uthman Taha Naskh"/>
          <w:b/>
          <w:bCs/>
          <w:color w:val="008000"/>
          <w:kern w:val="28"/>
          <w:sz w:val="30"/>
          <w:szCs w:val="30"/>
          <w:rtl/>
          <w:lang w:eastAsia="en-US" w:bidi="ar-JO"/>
        </w:rPr>
        <w:t xml:space="preserve"> </w:t>
      </w:r>
      <w:r w:rsidRPr="004412CE">
        <w:rPr>
          <w:rFonts w:ascii="mylotus" w:hAnsi="mylotus" w:cs="KFGQPC Uthman Taha Naskh" w:hint="cs"/>
          <w:b/>
          <w:bCs/>
          <w:color w:val="008000"/>
          <w:kern w:val="28"/>
          <w:sz w:val="30"/>
          <w:szCs w:val="30"/>
          <w:rtl/>
          <w:lang w:eastAsia="en-US" w:bidi="ar-JO"/>
        </w:rPr>
        <w:t>النصارى</w:t>
      </w:r>
      <w:r w:rsidRPr="00D831E9">
        <w:rPr>
          <w:rStyle w:val="Char9"/>
          <w:rFonts w:cs="KFGQPC Uthman Taha Naskh"/>
          <w:b/>
          <w:bCs/>
          <w:color w:val="008000"/>
          <w:kern w:val="28"/>
          <w:sz w:val="30"/>
          <w:szCs w:val="30"/>
          <w:rtl/>
        </w:rPr>
        <w:t>».</w:t>
      </w:r>
      <w:r w:rsidRPr="00D831E9">
        <w:rPr>
          <w:rStyle w:val="Char9"/>
          <w:rFonts w:cs="KFGQPC Uthman Taha Naskh"/>
          <w:kern w:val="28"/>
          <w:sz w:val="30"/>
          <w:szCs w:val="30"/>
          <w:rtl/>
        </w:rPr>
        <w:t xml:space="preserve"> أخرجه</w:t>
      </w:r>
      <w:r w:rsidRPr="004412CE">
        <w:rPr>
          <w:rStyle w:val="Char9"/>
          <w:rFonts w:cs="KFGQPC Uthman Taha Naskh" w:hint="cs"/>
          <w:kern w:val="28"/>
          <w:sz w:val="30"/>
          <w:szCs w:val="30"/>
          <w:rtl/>
        </w:rPr>
        <w:t xml:space="preserve"> البيهقي وابن ماجه</w:t>
      </w:r>
    </w:p>
    <w:p w:rsidR="00C16642" w:rsidRPr="00F846D8" w:rsidRDefault="00C16642" w:rsidP="00C16642">
      <w:pPr>
        <w:spacing w:line="360" w:lineRule="auto"/>
        <w:ind w:firstLineChars="200" w:firstLine="562"/>
        <w:rPr>
          <w:rFonts w:ascii="SimSun" w:hAnsi="SimSun"/>
          <w:b/>
          <w:bCs/>
          <w:color w:val="800000"/>
          <w:kern w:val="26"/>
          <w:sz w:val="28"/>
          <w:szCs w:val="28"/>
          <w:lang w:val="zh-CN"/>
        </w:rPr>
      </w:pPr>
      <w:r w:rsidRPr="00F846D8">
        <w:rPr>
          <w:rFonts w:ascii="SimSun" w:hAnsi="SimSun" w:hint="eastAsia"/>
          <w:b/>
          <w:bCs/>
          <w:color w:val="008000"/>
          <w:kern w:val="26"/>
          <w:sz w:val="28"/>
          <w:szCs w:val="28"/>
          <w:lang w:val="zh-CN"/>
        </w:rPr>
        <w:t>“你们应当结婚，我</w:t>
      </w:r>
      <w:r>
        <w:rPr>
          <w:rFonts w:ascii="SimSun" w:hAnsi="SimSun" w:hint="eastAsia"/>
          <w:b/>
          <w:bCs/>
          <w:color w:val="008000"/>
          <w:kern w:val="26"/>
          <w:sz w:val="28"/>
          <w:szCs w:val="28"/>
          <w:lang w:val="zh-CN"/>
        </w:rPr>
        <w:t>确以</w:t>
      </w:r>
      <w:r w:rsidRPr="00F846D8">
        <w:rPr>
          <w:rFonts w:ascii="SimSun" w:hAnsi="SimSun" w:hint="eastAsia"/>
          <w:b/>
          <w:bCs/>
          <w:color w:val="008000"/>
          <w:kern w:val="26"/>
          <w:sz w:val="28"/>
          <w:szCs w:val="28"/>
          <w:lang w:val="zh-CN"/>
        </w:rPr>
        <w:t>你们</w:t>
      </w:r>
      <w:r>
        <w:rPr>
          <w:rFonts w:ascii="SimSun" w:hAnsi="SimSun" w:hint="eastAsia"/>
          <w:b/>
          <w:bCs/>
          <w:color w:val="008000"/>
          <w:kern w:val="26"/>
          <w:sz w:val="28"/>
          <w:szCs w:val="28"/>
          <w:lang w:val="zh-CN"/>
        </w:rPr>
        <w:t>而胜过其他的民族，</w:t>
      </w:r>
      <w:r w:rsidRPr="00F846D8">
        <w:rPr>
          <w:rFonts w:ascii="SimSun" w:hAnsi="SimSun" w:hint="eastAsia"/>
          <w:b/>
          <w:bCs/>
          <w:color w:val="008000"/>
          <w:kern w:val="26"/>
          <w:sz w:val="28"/>
          <w:szCs w:val="28"/>
          <w:lang w:val="zh-CN"/>
        </w:rPr>
        <w:t>你们不要像基督教的僧侣那样。”</w:t>
      </w:r>
      <w:r w:rsidRPr="00F846D8">
        <w:rPr>
          <w:rStyle w:val="a9"/>
          <w:rFonts w:ascii="SimSun" w:hAnsi="SimSun"/>
          <w:b/>
          <w:bCs/>
          <w:color w:val="008000"/>
          <w:kern w:val="26"/>
          <w:sz w:val="28"/>
          <w:szCs w:val="28"/>
          <w:lang w:val="zh-CN"/>
        </w:rPr>
        <w:footnoteReference w:id="496"/>
      </w:r>
    </w:p>
    <w:p w:rsidR="00C0754B" w:rsidRPr="00F846D8" w:rsidRDefault="00C0754B" w:rsidP="00C16642">
      <w:pPr>
        <w:spacing w:line="360" w:lineRule="auto"/>
        <w:ind w:firstLineChars="200" w:firstLine="560"/>
        <w:rPr>
          <w:rFonts w:ascii="SimSun" w:hAnsi="SimSun"/>
          <w:kern w:val="26"/>
          <w:sz w:val="28"/>
          <w:szCs w:val="28"/>
          <w:lang w:val="zh-CN"/>
        </w:rPr>
      </w:pPr>
      <w:r>
        <w:rPr>
          <w:rFonts w:ascii="SimSun" w:hAnsi="SimSun" w:hint="eastAsia"/>
          <w:kern w:val="26"/>
          <w:sz w:val="28"/>
          <w:szCs w:val="28"/>
          <w:lang w:val="zh-CN"/>
        </w:rPr>
        <w:t>3-</w:t>
      </w:r>
      <w:r w:rsidRPr="00F846D8">
        <w:rPr>
          <w:rFonts w:ascii="SimSun" w:hAnsi="SimSun" w:hint="eastAsia"/>
          <w:kern w:val="26"/>
          <w:sz w:val="28"/>
          <w:szCs w:val="28"/>
          <w:lang w:val="zh-CN"/>
        </w:rPr>
        <w:t>感到婚姻的责任：关怀子女，促使他积极向上，履行职责。</w:t>
      </w:r>
    </w:p>
    <w:p w:rsidR="00C0754B" w:rsidRPr="00F846D8" w:rsidRDefault="00C0754B" w:rsidP="00C0754B">
      <w:pPr>
        <w:spacing w:line="360" w:lineRule="auto"/>
        <w:ind w:firstLineChars="200" w:firstLine="560"/>
        <w:rPr>
          <w:rFonts w:ascii="SimSun" w:hAnsi="SimSun"/>
          <w:kern w:val="26"/>
          <w:sz w:val="28"/>
          <w:szCs w:val="28"/>
          <w:lang w:val="zh-CN"/>
        </w:rPr>
      </w:pPr>
      <w:r>
        <w:rPr>
          <w:rFonts w:ascii="SimSun" w:hAnsi="SimSun" w:hint="eastAsia"/>
          <w:kern w:val="26"/>
          <w:sz w:val="28"/>
          <w:szCs w:val="28"/>
          <w:lang w:val="zh-CN"/>
        </w:rPr>
        <w:t>4-</w:t>
      </w:r>
      <w:r w:rsidRPr="00F846D8">
        <w:rPr>
          <w:rFonts w:ascii="SimSun" w:hAnsi="SimSun" w:hint="eastAsia"/>
          <w:kern w:val="26"/>
          <w:sz w:val="28"/>
          <w:szCs w:val="28"/>
          <w:lang w:val="zh-CN"/>
        </w:rPr>
        <w:t>结婚促使人遵守法制，妇女守家，以便支持丈夫在外的工作。</w:t>
      </w:r>
    </w:p>
    <w:p w:rsidR="00C0754B" w:rsidRPr="00F846D8" w:rsidRDefault="00C0754B" w:rsidP="00C0754B">
      <w:pPr>
        <w:spacing w:line="360" w:lineRule="auto"/>
        <w:ind w:firstLineChars="200" w:firstLine="560"/>
        <w:rPr>
          <w:rFonts w:ascii="SimSun" w:hAnsi="SimSun"/>
          <w:kern w:val="26"/>
          <w:sz w:val="28"/>
          <w:szCs w:val="28"/>
          <w:lang w:val="zh-CN"/>
        </w:rPr>
      </w:pPr>
      <w:r>
        <w:rPr>
          <w:rFonts w:ascii="SimSun" w:hAnsi="SimSun" w:hint="eastAsia"/>
          <w:kern w:val="26"/>
          <w:sz w:val="28"/>
          <w:szCs w:val="28"/>
          <w:lang w:val="zh-CN"/>
        </w:rPr>
        <w:t>5-</w:t>
      </w:r>
      <w:r w:rsidRPr="00F846D8">
        <w:rPr>
          <w:rFonts w:ascii="SimSun" w:hAnsi="SimSun" w:hint="eastAsia"/>
          <w:kern w:val="26"/>
          <w:sz w:val="28"/>
          <w:szCs w:val="28"/>
          <w:lang w:val="zh-CN"/>
        </w:rPr>
        <w:t>婚姻可以加强疏远的家庭之间的联带，创建幸福、强大和相互喜悦的社会。</w:t>
      </w:r>
    </w:p>
    <w:p w:rsidR="00C0754B" w:rsidRPr="0086731E" w:rsidRDefault="00C0754B" w:rsidP="00C0754B">
      <w:pPr>
        <w:spacing w:line="360" w:lineRule="auto"/>
        <w:rPr>
          <w:rFonts w:ascii="STXinwei" w:eastAsia="STXinwei" w:hAnsi="SimSun"/>
          <w:snapToGrid w:val="0"/>
          <w:color w:val="000000"/>
          <w:kern w:val="26"/>
          <w:sz w:val="28"/>
          <w:szCs w:val="28"/>
        </w:rPr>
      </w:pPr>
      <w:r w:rsidRPr="0086731E">
        <w:rPr>
          <w:rFonts w:ascii="STXinwei" w:eastAsia="STXinwei" w:hAnsi="SimSun" w:hint="eastAsia"/>
          <w:snapToGrid w:val="0"/>
          <w:color w:val="000000"/>
          <w:kern w:val="26"/>
          <w:sz w:val="28"/>
          <w:szCs w:val="28"/>
        </w:rPr>
        <w:t>婚姻的法律：</w:t>
      </w:r>
    </w:p>
    <w:p w:rsidR="00C0754B" w:rsidRPr="00F846D8" w:rsidRDefault="00C0754B" w:rsidP="00C0754B">
      <w:pPr>
        <w:spacing w:line="360" w:lineRule="auto"/>
        <w:ind w:firstLineChars="200" w:firstLine="560"/>
        <w:rPr>
          <w:kern w:val="26"/>
          <w:sz w:val="28"/>
          <w:szCs w:val="28"/>
        </w:rPr>
      </w:pPr>
      <w:r w:rsidRPr="00F846D8">
        <w:rPr>
          <w:rFonts w:hint="eastAsia"/>
          <w:kern w:val="26"/>
          <w:sz w:val="28"/>
          <w:szCs w:val="28"/>
        </w:rPr>
        <w:t>有能力结婚、内心渴望结婚、害怕行奸的人必须结婚，如果内心渴望结婚，而没有费用者，让他遵守清高真主的言词：</w:t>
      </w:r>
    </w:p>
    <w:p w:rsidR="00C0754B" w:rsidRPr="00262547" w:rsidRDefault="00C0754B" w:rsidP="00C0754B">
      <w:pPr>
        <w:bidi/>
        <w:ind w:firstLineChars="200" w:firstLine="600"/>
        <w:rPr>
          <w:rFonts w:ascii="SimSun" w:hAnsi="SimSun"/>
          <w:b/>
          <w:bCs/>
          <w:color w:val="993300"/>
          <w:sz w:val="26"/>
          <w:szCs w:val="26"/>
        </w:rPr>
      </w:pPr>
      <w:r>
        <w:rPr>
          <w:rFonts w:cs="KFGQPC Uthman Taha Naskh"/>
          <w:kern w:val="28"/>
          <w:sz w:val="30"/>
          <w:szCs w:val="30"/>
          <w:rtl/>
        </w:rPr>
        <w:t>ق</w:t>
      </w:r>
      <w:r>
        <w:rPr>
          <w:rFonts w:cs="KFGQPC Uthman Taha Naskh" w:hint="cs"/>
          <w:kern w:val="28"/>
          <w:sz w:val="30"/>
          <w:szCs w:val="30"/>
          <w:rtl/>
        </w:rPr>
        <w:t>ا</w:t>
      </w:r>
      <w:r>
        <w:rPr>
          <w:rFonts w:cs="KFGQPC Uthman Taha Naskh"/>
          <w:kern w:val="28"/>
          <w:sz w:val="30"/>
          <w:szCs w:val="30"/>
          <w:rtl/>
        </w:rPr>
        <w:t>ل</w:t>
      </w:r>
      <w:r w:rsidRPr="00A92D43">
        <w:rPr>
          <w:rFonts w:cs="KFGQPC Uthman Taha Naskh"/>
          <w:kern w:val="28"/>
          <w:sz w:val="30"/>
          <w:szCs w:val="30"/>
          <w:rtl/>
        </w:rPr>
        <w:t xml:space="preserve"> </w:t>
      </w:r>
      <w:r>
        <w:rPr>
          <w:rFonts w:cs="KFGQPC Uthman Taha Naskh" w:hint="cs"/>
          <w:kern w:val="28"/>
          <w:sz w:val="30"/>
          <w:szCs w:val="30"/>
          <w:rtl/>
        </w:rPr>
        <w:t xml:space="preserve">الله </w:t>
      </w:r>
      <w:r w:rsidRPr="00A92D43">
        <w:rPr>
          <w:rFonts w:cs="KFGQPC Uthman Taha Naskh"/>
          <w:kern w:val="28"/>
          <w:sz w:val="30"/>
          <w:szCs w:val="30"/>
          <w:rtl/>
        </w:rPr>
        <w:t>تعالى:</w:t>
      </w:r>
      <w:r w:rsidRPr="00A92D43">
        <w:rPr>
          <w:rFonts w:hint="cs"/>
          <w:kern w:val="28"/>
          <w:sz w:val="30"/>
          <w:szCs w:val="30"/>
          <w:rtl/>
        </w:rPr>
        <w:t xml:space="preserve"> </w:t>
      </w:r>
      <w:r w:rsidRPr="00965DE5">
        <w:rPr>
          <w:rFonts w:ascii="QCF_BSML" w:hAnsi="QCF_BSML" w:cs="QCF_BSML"/>
          <w:b/>
          <w:bCs/>
          <w:color w:val="0000FF"/>
          <w:kern w:val="28"/>
          <w:sz w:val="30"/>
          <w:szCs w:val="30"/>
          <w:rtl/>
        </w:rPr>
        <w:t>(</w:t>
      </w:r>
      <w:r w:rsidRPr="00965DE5">
        <w:rPr>
          <w:rFonts w:ascii="Arial" w:hAnsi="Arial" w:cs="KFGQPC Uthman Taha Naskh"/>
          <w:b/>
          <w:bCs/>
          <w:color w:val="0000FF"/>
          <w:sz w:val="30"/>
          <w:szCs w:val="30"/>
          <w:rtl/>
          <w:lang w:bidi="ar-EG"/>
        </w:rPr>
        <w:t>و</w:t>
      </w:r>
      <w:r w:rsidRPr="00965DE5">
        <w:rPr>
          <w:rFonts w:ascii="Arial" w:hAnsi="Arial" w:cs="KFGQPC Uthman Taha Naskh" w:hint="cs"/>
          <w:b/>
          <w:bCs/>
          <w:color w:val="0000FF"/>
          <w:sz w:val="30"/>
          <w:szCs w:val="30"/>
          <w:rtl/>
          <w:lang w:bidi="ar-EG"/>
        </w:rPr>
        <w:t>َلْيَسْتَعْف</w:t>
      </w:r>
      <w:r w:rsidRPr="00965DE5">
        <w:rPr>
          <w:rFonts w:ascii="Arial" w:hAnsi="Arial" w:cs="KFGQPC Uthman Taha Naskh"/>
          <w:b/>
          <w:bCs/>
          <w:color w:val="0000FF"/>
          <w:sz w:val="30"/>
          <w:szCs w:val="30"/>
          <w:rtl/>
          <w:lang w:bidi="ar-EG"/>
        </w:rPr>
        <w:t>ِ</w:t>
      </w:r>
      <w:r w:rsidRPr="00965DE5">
        <w:rPr>
          <w:rFonts w:ascii="Arial" w:hAnsi="Arial" w:cs="KFGQPC Uthman Taha Naskh" w:hint="cs"/>
          <w:b/>
          <w:bCs/>
          <w:color w:val="0000FF"/>
          <w:sz w:val="30"/>
          <w:szCs w:val="30"/>
          <w:rtl/>
          <w:lang w:bidi="ar-EG"/>
        </w:rPr>
        <w:t>فِ الَّذِينَ لاَ يَجِدُونَ نِكَاحاً حَتَّى يُغْنِيَهُمُ اللهُ مِن فَضْلِهِ</w:t>
      </w:r>
      <w:r w:rsidRPr="00965DE5">
        <w:rPr>
          <w:rFonts w:ascii="QCF_BSML" w:hAnsi="QCF_BSML" w:cs="QCF_BSML"/>
          <w:b/>
          <w:bCs/>
          <w:color w:val="0000FF"/>
          <w:kern w:val="28"/>
          <w:sz w:val="30"/>
          <w:szCs w:val="30"/>
          <w:rtl/>
        </w:rPr>
        <w:t>)</w:t>
      </w:r>
      <w:r w:rsidRPr="00A92D43">
        <w:rPr>
          <w:rFonts w:ascii="QCF_BSML" w:hAnsi="QCF_BSML" w:cs="KFGQPC Uthman Taha Naskh" w:hint="cs"/>
          <w:kern w:val="28"/>
          <w:sz w:val="30"/>
          <w:szCs w:val="30"/>
          <w:rtl/>
        </w:rPr>
        <w:t xml:space="preserve"> </w:t>
      </w:r>
      <w:r w:rsidRPr="00A92D43">
        <w:rPr>
          <w:rFonts w:ascii="QCF_BSML" w:hAnsi="QCF_BSML" w:cs="KFGQPC Uthman Taha Naskh"/>
          <w:kern w:val="28"/>
          <w:sz w:val="30"/>
          <w:szCs w:val="30"/>
          <w:rtl/>
        </w:rPr>
        <w:t xml:space="preserve">   </w:t>
      </w:r>
      <w:r w:rsidRPr="00A92D43">
        <w:rPr>
          <w:rStyle w:val="Char9"/>
          <w:rFonts w:cs="KFGQPC Uthman Taha Naskh"/>
          <w:kern w:val="28"/>
          <w:sz w:val="30"/>
          <w:szCs w:val="30"/>
          <w:rtl/>
        </w:rPr>
        <w:t>النور: 33</w:t>
      </w:r>
    </w:p>
    <w:p w:rsidR="00C0754B" w:rsidRDefault="00C0754B" w:rsidP="00C0754B">
      <w:pPr>
        <w:spacing w:line="360" w:lineRule="auto"/>
        <w:ind w:firstLineChars="200" w:firstLine="562"/>
        <w:rPr>
          <w:rFonts w:ascii="SimSun" w:hAnsi="SimSun"/>
          <w:b/>
          <w:bCs/>
          <w:color w:val="008000"/>
          <w:kern w:val="26"/>
          <w:sz w:val="28"/>
          <w:szCs w:val="28"/>
          <w:rtl/>
        </w:rPr>
      </w:pPr>
      <w:r w:rsidRPr="00F846D8">
        <w:rPr>
          <w:rFonts w:ascii="SimSun" w:hAnsi="SimSun" w:hint="eastAsia"/>
          <w:b/>
          <w:bCs/>
          <w:color w:val="800000"/>
          <w:kern w:val="26"/>
          <w:sz w:val="28"/>
          <w:szCs w:val="28"/>
        </w:rPr>
        <w:t>【不能娶妻者，叫他们极力保持贞操，直到真主以他的恩惠而使他们富足。</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497"/>
      </w:r>
      <w:r w:rsidRPr="00F846D8">
        <w:rPr>
          <w:rFonts w:ascii="SimSun" w:hAnsi="SimSun" w:hint="eastAsia"/>
          <w:kern w:val="26"/>
          <w:sz w:val="28"/>
          <w:szCs w:val="28"/>
          <w:lang w:val="zh-CN"/>
        </w:rPr>
        <w:t>同时</w:t>
      </w:r>
      <w:r w:rsidRPr="00965DE5">
        <w:rPr>
          <w:rFonts w:ascii="SimSun" w:hAnsi="SimSun" w:hint="eastAsia"/>
          <w:kern w:val="26"/>
          <w:sz w:val="28"/>
          <w:szCs w:val="28"/>
          <w:lang w:val="zh-CN"/>
        </w:rPr>
        <w:t>让他履行</w:t>
      </w:r>
      <w:r>
        <w:rPr>
          <w:rFonts w:ascii="SimSun" w:hAnsi="SimSun" w:hint="eastAsia"/>
          <w:b/>
          <w:bCs/>
          <w:color w:val="008000"/>
          <w:kern w:val="28"/>
          <w:sz w:val="28"/>
          <w:szCs w:val="28"/>
        </w:rPr>
        <w:t>先知</w:t>
      </w:r>
      <w:r w:rsidR="00253D81" w:rsidRPr="00253D81">
        <w:rPr>
          <w:rFonts w:ascii="SimSun" w:hAnsi="SimSun"/>
          <w:b/>
          <w:bCs/>
          <w:color w:val="008000"/>
          <w:kern w:val="28"/>
          <w:sz w:val="28"/>
          <w:szCs w:val="28"/>
          <w:rtl/>
        </w:rPr>
      </w:r>
      <w:r w:rsidR="00253D81">
        <w:rPr>
          <w:rFonts w:ascii="SimSun" w:hAnsi="SimSun"/>
          <w:b/>
          <w:bCs/>
          <w:color w:val="008000"/>
          <w:kern w:val="28"/>
          <w:sz w:val="28"/>
          <w:szCs w:val="28"/>
        </w:rPr>
        <w:pict>
          <v:shape id="_x0000_s1424"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24" inset="0,0,0,0">
              <w:txbxContent>
                <w:p w:rsidR="00C0754B" w:rsidRPr="00445D42" w:rsidRDefault="00C0754B" w:rsidP="00C0754B">
                  <w:pPr>
                    <w:spacing w:line="120" w:lineRule="exact"/>
                    <w:jc w:val="center"/>
                    <w:rPr>
                      <w:rFonts w:ascii="SimSun" w:hAnsi="SimSun" w:cs="Arial"/>
                      <w:b/>
                      <w:bCs/>
                      <w:color w:val="008000"/>
                      <w:kern w:val="24"/>
                      <w:sz w:val="8"/>
                      <w:szCs w:val="8"/>
                    </w:rPr>
                  </w:pPr>
                  <w:r w:rsidRPr="00445D42">
                    <w:rPr>
                      <w:rFonts w:ascii="SimSun" w:hAnsi="SimSun" w:cs="Arial" w:hint="eastAsia"/>
                      <w:b/>
                      <w:bCs/>
                      <w:color w:val="008000"/>
                      <w:kern w:val="24"/>
                      <w:sz w:val="8"/>
                      <w:szCs w:val="8"/>
                    </w:rPr>
                    <w:t>愿主赐福之</w:t>
                  </w:r>
                </w:p>
                <w:p w:rsidR="00C0754B" w:rsidRPr="00445D42" w:rsidRDefault="00C0754B" w:rsidP="00C0754B">
                  <w:pPr>
                    <w:spacing w:line="120" w:lineRule="exact"/>
                    <w:jc w:val="center"/>
                    <w:rPr>
                      <w:rFonts w:ascii="SimSun" w:hAnsi="SimSun" w:cs="Arial"/>
                      <w:b/>
                      <w:bCs/>
                      <w:color w:val="008000"/>
                      <w:kern w:val="24"/>
                      <w:sz w:val="8"/>
                      <w:szCs w:val="8"/>
                    </w:rPr>
                  </w:pPr>
                  <w:r w:rsidRPr="00445D42">
                    <w:rPr>
                      <w:rFonts w:ascii="SimSun" w:hAnsi="SimSun" w:cs="Arial" w:hint="eastAsia"/>
                      <w:b/>
                      <w:bCs/>
                      <w:color w:val="008000"/>
                      <w:kern w:val="24"/>
                      <w:sz w:val="8"/>
                      <w:szCs w:val="8"/>
                    </w:rPr>
                    <w:t>并使其平安</w:t>
                  </w:r>
                </w:p>
              </w:txbxContent>
            </v:textbox>
            <w10:wrap anchorx="page"/>
            <w10:anchorlock/>
          </v:shape>
        </w:pict>
      </w:r>
      <w:r w:rsidRPr="00445D42">
        <w:rPr>
          <w:rFonts w:ascii="SimSun" w:hAnsi="SimSun" w:hint="eastAsia"/>
          <w:b/>
          <w:bCs/>
          <w:color w:val="008000"/>
          <w:kern w:val="28"/>
          <w:sz w:val="28"/>
          <w:szCs w:val="28"/>
        </w:rPr>
        <w:t>的命令：</w:t>
      </w:r>
    </w:p>
    <w:p w:rsidR="00C0754B" w:rsidRPr="0074031D" w:rsidRDefault="00C0754B" w:rsidP="00C0754B">
      <w:pPr>
        <w:pStyle w:val="af0"/>
        <w:widowControl w:val="0"/>
        <w:spacing w:after="0" w:line="240" w:lineRule="auto"/>
        <w:ind w:left="0" w:firstLineChars="200" w:firstLine="602"/>
        <w:jc w:val="both"/>
        <w:rPr>
          <w:rFonts w:cs="KFGQPC Uthman Taha Naskh"/>
          <w:kern w:val="28"/>
          <w:sz w:val="30"/>
          <w:szCs w:val="30"/>
          <w:rtl/>
          <w:lang w:bidi="ar-SA"/>
        </w:rPr>
      </w:pPr>
      <w:r w:rsidRPr="0074031D">
        <w:rPr>
          <w:rFonts w:ascii="mylotus" w:hAnsi="mylotus" w:cs="KFGQPC Uthman Taha Naskh"/>
          <w:b/>
          <w:bCs/>
          <w:color w:val="008000"/>
          <w:kern w:val="28"/>
          <w:sz w:val="30"/>
          <w:szCs w:val="30"/>
          <w:rtl/>
        </w:rPr>
        <w:t>«يَا مَعْشَرَ الشَّبَابِ مَنِ اسْتَطَاعَ مِنْكُمُ البَاءَةَ فَلْيَتَزَوَّجْ، فَإنَّـهُ أَغَضُّ لِلْبَصَرِ، وَأَحْصَنُ لِلْفَرْجِ، وَمَنْ لَـمْ يَسْتَطِعْ فَعَلَيْـهِ بِالصَّوْمِ، فَإنَّـهُ لَـهُ وِجَاءٌ».</w:t>
      </w:r>
      <w:r w:rsidRPr="0074031D">
        <w:rPr>
          <w:rFonts w:cs="KFGQPC Uthman Taha Naskh"/>
          <w:kern w:val="28"/>
          <w:sz w:val="30"/>
          <w:szCs w:val="30"/>
          <w:rtl/>
        </w:rPr>
        <w:t xml:space="preserve"> متفق عليه</w:t>
      </w:r>
    </w:p>
    <w:p w:rsidR="00C0754B" w:rsidRPr="0074031D" w:rsidRDefault="00C0754B" w:rsidP="00C0754B">
      <w:pPr>
        <w:autoSpaceDE w:val="0"/>
        <w:autoSpaceDN w:val="0"/>
        <w:adjustRightInd w:val="0"/>
        <w:spacing w:line="360" w:lineRule="auto"/>
        <w:ind w:firstLineChars="200" w:firstLine="562"/>
        <w:rPr>
          <w:rFonts w:ascii="SimSun" w:cs="SimSun"/>
          <w:b/>
          <w:bCs/>
          <w:color w:val="008000"/>
          <w:kern w:val="28"/>
          <w:sz w:val="28"/>
          <w:szCs w:val="28"/>
          <w:lang w:val="zh-CN"/>
        </w:rPr>
      </w:pPr>
      <w:r w:rsidRPr="0074031D">
        <w:rPr>
          <w:rFonts w:ascii="SimSun" w:hAnsi="SimSun" w:cs="SimSun" w:hint="eastAsia"/>
          <w:b/>
          <w:bCs/>
          <w:color w:val="008000"/>
          <w:kern w:val="28"/>
          <w:sz w:val="28"/>
          <w:szCs w:val="28"/>
          <w:lang w:val="zh-CN"/>
        </w:rPr>
        <w:t>“</w:t>
      </w:r>
      <w:r w:rsidRPr="0074031D">
        <w:rPr>
          <w:rFonts w:ascii="SimSun" w:hAnsi="SimSun" w:hint="eastAsia"/>
          <w:b/>
          <w:bCs/>
          <w:color w:val="008000"/>
          <w:kern w:val="28"/>
          <w:sz w:val="28"/>
          <w:szCs w:val="28"/>
        </w:rPr>
        <w:t>青年们啊！你们谁有能力结婚，就让他结婚吧！结婚确能使人降低视线，保护羞体。谁没有能力结婚，就应当封斋，因为斋戒能阻止欲望</w:t>
      </w:r>
      <w:r w:rsidRPr="0074031D">
        <w:rPr>
          <w:rFonts w:ascii="SimSun" w:hAnsi="SimSun" w:cs="SimSun" w:hint="eastAsia"/>
          <w:b/>
          <w:bCs/>
          <w:color w:val="008000"/>
          <w:kern w:val="28"/>
          <w:sz w:val="28"/>
          <w:szCs w:val="28"/>
          <w:lang w:val="zh-CN"/>
        </w:rPr>
        <w:t>。”</w:t>
      </w:r>
      <w:r w:rsidRPr="0074031D">
        <w:rPr>
          <w:rStyle w:val="a9"/>
          <w:rFonts w:ascii="SimSun" w:hAnsi="SimSun" w:cs="SimSun" w:hint="eastAsia"/>
          <w:b/>
          <w:bCs/>
          <w:color w:val="008000"/>
          <w:kern w:val="28"/>
          <w:sz w:val="28"/>
          <w:szCs w:val="28"/>
          <w:lang w:val="zh-CN"/>
        </w:rPr>
        <w:footnoteReference w:customMarkFollows="1" w:id="498"/>
        <w:t>④</w:t>
      </w:r>
    </w:p>
    <w:p w:rsidR="00C0754B" w:rsidRPr="00F846D8" w:rsidRDefault="00C0754B" w:rsidP="00C0754B">
      <w:pPr>
        <w:spacing w:line="360" w:lineRule="auto"/>
        <w:ind w:firstLineChars="200" w:firstLine="560"/>
        <w:rPr>
          <w:rFonts w:ascii="SimSun" w:hAnsi="SimSun"/>
          <w:kern w:val="26"/>
          <w:sz w:val="28"/>
          <w:szCs w:val="28"/>
        </w:rPr>
      </w:pPr>
      <w:r w:rsidRPr="00F846D8">
        <w:rPr>
          <w:rFonts w:ascii="SimSun" w:hAnsi="SimSun" w:hint="eastAsia"/>
          <w:kern w:val="26"/>
          <w:sz w:val="28"/>
          <w:szCs w:val="28"/>
        </w:rPr>
        <w:t>至于内心想结婚，也有能力，同时，他相信自己不会犯行奸罪，他最好结婚，结婚比他致力于办功课更适合，修行不属于伊斯兰的行为。</w:t>
      </w:r>
    </w:p>
    <w:p w:rsidR="00C0754B" w:rsidRPr="0086731E" w:rsidRDefault="00C0754B" w:rsidP="00C0754B">
      <w:pPr>
        <w:spacing w:line="360" w:lineRule="auto"/>
        <w:rPr>
          <w:rFonts w:ascii="STXinwei" w:eastAsia="STXinwei" w:hAnsi="SimSun"/>
          <w:snapToGrid w:val="0"/>
          <w:color w:val="000000"/>
          <w:kern w:val="26"/>
          <w:sz w:val="28"/>
          <w:szCs w:val="28"/>
        </w:rPr>
      </w:pPr>
      <w:r w:rsidRPr="0086731E">
        <w:rPr>
          <w:rFonts w:ascii="STXinwei" w:eastAsia="STXinwei" w:hAnsi="SimSun" w:hint="eastAsia"/>
          <w:snapToGrid w:val="0"/>
          <w:color w:val="000000"/>
          <w:kern w:val="26"/>
          <w:sz w:val="28"/>
          <w:szCs w:val="28"/>
        </w:rPr>
        <w:t>婚姻优先于朝觐：</w:t>
      </w:r>
    </w:p>
    <w:p w:rsidR="00C0754B" w:rsidRPr="00F846D8" w:rsidRDefault="00C0754B" w:rsidP="00C0754B">
      <w:pPr>
        <w:spacing w:line="360" w:lineRule="auto"/>
        <w:ind w:firstLineChars="200" w:firstLine="560"/>
        <w:rPr>
          <w:rFonts w:ascii="SimSun" w:hAnsi="SimSun"/>
          <w:kern w:val="26"/>
          <w:sz w:val="28"/>
          <w:szCs w:val="28"/>
        </w:rPr>
      </w:pPr>
      <w:r w:rsidRPr="00F846D8">
        <w:rPr>
          <w:rFonts w:hint="eastAsia"/>
          <w:kern w:val="26"/>
          <w:sz w:val="28"/>
          <w:szCs w:val="28"/>
        </w:rPr>
        <w:t>如果穆斯林害怕自己犯</w:t>
      </w:r>
      <w:r w:rsidRPr="00F846D8">
        <w:rPr>
          <w:rFonts w:ascii="SimSun" w:hAnsi="SimSun" w:hint="eastAsia"/>
          <w:kern w:val="26"/>
          <w:sz w:val="28"/>
          <w:szCs w:val="28"/>
        </w:rPr>
        <w:t>行奸罪，那么，他应当先结婚；如果不害怕，他应该先朝觐。</w:t>
      </w:r>
    </w:p>
    <w:p w:rsidR="00C0754B" w:rsidRPr="0086731E" w:rsidRDefault="00C0754B" w:rsidP="00C0754B">
      <w:pPr>
        <w:spacing w:line="360" w:lineRule="auto"/>
        <w:rPr>
          <w:rFonts w:ascii="STXinwei" w:eastAsia="STXinwei" w:hAnsi="SimSun"/>
          <w:snapToGrid w:val="0"/>
          <w:color w:val="000000"/>
          <w:kern w:val="26"/>
          <w:sz w:val="28"/>
          <w:szCs w:val="28"/>
        </w:rPr>
      </w:pPr>
      <w:r w:rsidRPr="0086731E">
        <w:rPr>
          <w:rFonts w:ascii="STXinwei" w:eastAsia="STXinwei" w:hAnsi="SimSun" w:hint="eastAsia"/>
          <w:snapToGrid w:val="0"/>
          <w:color w:val="000000"/>
          <w:kern w:val="26"/>
          <w:sz w:val="28"/>
          <w:szCs w:val="28"/>
        </w:rPr>
        <w:t>放弃（回避）结婚：</w:t>
      </w:r>
    </w:p>
    <w:p w:rsidR="00C0754B" w:rsidRPr="00F846D8" w:rsidRDefault="00C0754B" w:rsidP="00C0754B">
      <w:pPr>
        <w:spacing w:line="360" w:lineRule="auto"/>
        <w:ind w:firstLineChars="200" w:firstLine="560"/>
        <w:rPr>
          <w:rFonts w:ascii="SimSun" w:hAnsi="SimSun"/>
          <w:kern w:val="26"/>
          <w:sz w:val="28"/>
          <w:szCs w:val="28"/>
        </w:rPr>
      </w:pPr>
      <w:r w:rsidRPr="00F846D8">
        <w:rPr>
          <w:rFonts w:hint="eastAsia"/>
          <w:kern w:val="26"/>
          <w:sz w:val="28"/>
          <w:szCs w:val="28"/>
        </w:rPr>
        <w:t>的确，许多穆斯林订婚，他们在婚姻的道路上设置了种种障碍，过高的聘金和结婚的费用，导致部分青年放弃婚姻，他们与姑娘们遭受着单身的痛苦，发生各种轻浮的关系，其责任落在父母身上。</w:t>
      </w:r>
    </w:p>
    <w:p w:rsidR="00C0754B" w:rsidRPr="0086731E" w:rsidRDefault="00C0754B" w:rsidP="00C0754B">
      <w:pPr>
        <w:spacing w:line="360" w:lineRule="auto"/>
        <w:rPr>
          <w:rFonts w:ascii="STXinwei" w:eastAsia="STXinwei" w:hAnsi="SimSun"/>
          <w:snapToGrid w:val="0"/>
          <w:color w:val="000000"/>
          <w:kern w:val="26"/>
          <w:sz w:val="28"/>
          <w:szCs w:val="28"/>
        </w:rPr>
      </w:pPr>
      <w:r w:rsidRPr="0086731E">
        <w:rPr>
          <w:rFonts w:ascii="STXinwei" w:eastAsia="STXinwei" w:hAnsi="SimSun" w:hint="eastAsia"/>
          <w:snapToGrid w:val="0"/>
          <w:color w:val="000000"/>
          <w:kern w:val="26"/>
          <w:sz w:val="28"/>
          <w:szCs w:val="28"/>
        </w:rPr>
        <w:t>选择清廉的妻子：</w:t>
      </w:r>
    </w:p>
    <w:p w:rsidR="00C0754B" w:rsidRDefault="00C0754B" w:rsidP="00C0754B">
      <w:pPr>
        <w:spacing w:line="360" w:lineRule="auto"/>
        <w:ind w:firstLineChars="200" w:firstLine="560"/>
        <w:rPr>
          <w:rFonts w:ascii="SimSun" w:hAnsi="SimSun"/>
          <w:b/>
          <w:bCs/>
          <w:color w:val="008000"/>
          <w:kern w:val="26"/>
          <w:sz w:val="28"/>
          <w:szCs w:val="28"/>
          <w:rtl/>
        </w:rPr>
      </w:pPr>
      <w:r w:rsidRPr="00F846D8">
        <w:rPr>
          <w:rFonts w:hint="eastAsia"/>
          <w:kern w:val="26"/>
          <w:sz w:val="28"/>
          <w:szCs w:val="28"/>
        </w:rPr>
        <w:t>妻子是丈夫的镇定剂，因此，必须选择有教门的的女子为妻，</w:t>
      </w:r>
      <w:r w:rsidRPr="00F846D8">
        <w:rPr>
          <w:rFonts w:ascii="SimSun" w:hAnsi="SimSun" w:hint="eastAsia"/>
          <w:b/>
          <w:bCs/>
          <w:color w:val="008000"/>
          <w:kern w:val="26"/>
          <w:sz w:val="28"/>
          <w:szCs w:val="28"/>
        </w:rPr>
        <w:t>主的使者</w:t>
      </w:r>
      <w:r w:rsidR="00253D81">
        <w:rPr>
          <w:rFonts w:ascii="SimSun" w:hAnsi="SimSun"/>
          <w:b/>
          <w:bCs/>
          <w:color w:val="008000"/>
          <w:kern w:val="26"/>
          <w:sz w:val="28"/>
          <w:szCs w:val="28"/>
          <w:rtl/>
        </w:rPr>
      </w:r>
      <w:r w:rsidR="00253D81">
        <w:rPr>
          <w:rFonts w:ascii="SimSun" w:hAnsi="SimSun"/>
          <w:b/>
          <w:bCs/>
          <w:color w:val="008000"/>
          <w:kern w:val="26"/>
          <w:sz w:val="28"/>
          <w:szCs w:val="28"/>
        </w:rPr>
        <w:pict>
          <v:shape id="_x0000_s1423"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23" inset="0,0,0,0">
              <w:txbxContent>
                <w:p w:rsidR="00C0754B" w:rsidRPr="00071CE1" w:rsidRDefault="00C0754B" w:rsidP="00C0754B">
                  <w:pPr>
                    <w:spacing w:line="120" w:lineRule="exact"/>
                    <w:jc w:val="center"/>
                    <w:rPr>
                      <w:rFonts w:ascii="SimSun" w:hAnsi="SimSun" w:cs="Arial"/>
                      <w:b/>
                      <w:bCs/>
                      <w:color w:val="008000"/>
                      <w:kern w:val="24"/>
                      <w:sz w:val="8"/>
                      <w:szCs w:val="8"/>
                    </w:rPr>
                  </w:pPr>
                  <w:r w:rsidRPr="00071CE1">
                    <w:rPr>
                      <w:rFonts w:ascii="SimSun" w:hAnsi="SimSun" w:cs="Arial" w:hint="eastAsia"/>
                      <w:b/>
                      <w:bCs/>
                      <w:color w:val="008000"/>
                      <w:kern w:val="24"/>
                      <w:sz w:val="8"/>
                      <w:szCs w:val="8"/>
                    </w:rPr>
                    <w:t>愿主赐福之</w:t>
                  </w:r>
                </w:p>
                <w:p w:rsidR="00C0754B" w:rsidRPr="00071CE1" w:rsidRDefault="00C0754B" w:rsidP="00C0754B">
                  <w:pPr>
                    <w:spacing w:line="120" w:lineRule="exact"/>
                    <w:jc w:val="center"/>
                    <w:rPr>
                      <w:rFonts w:ascii="SimSun" w:hAnsi="SimSun" w:cs="Arial"/>
                      <w:b/>
                      <w:bCs/>
                      <w:color w:val="008000"/>
                      <w:kern w:val="24"/>
                      <w:sz w:val="8"/>
                      <w:szCs w:val="8"/>
                    </w:rPr>
                  </w:pPr>
                  <w:r w:rsidRPr="00071CE1">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C0754B" w:rsidRPr="00D831E9" w:rsidRDefault="00C0754B" w:rsidP="00C0754B">
      <w:pPr>
        <w:pStyle w:val="af0"/>
        <w:widowControl w:val="0"/>
        <w:spacing w:after="0" w:line="240" w:lineRule="auto"/>
        <w:ind w:left="0" w:firstLineChars="200" w:firstLine="602"/>
        <w:jc w:val="both"/>
        <w:rPr>
          <w:rFonts w:ascii="mylotus" w:hAnsi="mylotus" w:cs="KFGQPC Uthman Taha Naskh"/>
          <w:kern w:val="28"/>
          <w:sz w:val="30"/>
          <w:szCs w:val="30"/>
          <w:rtl/>
        </w:rPr>
      </w:pPr>
      <w:r w:rsidRPr="00D15B8F">
        <w:rPr>
          <w:rFonts w:ascii="mylotus" w:hAnsi="mylotus" w:cs="KFGQPC Uthman Taha Naskh"/>
          <w:b/>
          <w:bCs/>
          <w:color w:val="008000"/>
          <w:kern w:val="28"/>
          <w:sz w:val="30"/>
          <w:szCs w:val="30"/>
          <w:rtl/>
        </w:rPr>
        <w:t>قال رسول الله ﷺ: «تُنْكَحُ المَرْأَةُ لأَرْبَـعٍ: لِـمَالِـهَا، وَلِـحَسَبِـهَا، وَجَـمَالِـهَا، وَلِدِينِـهَا، فَاظْفَرْ بِذَاتِ الدِّينِ تَرِبَتْ يَدَاكَ»</w:t>
      </w:r>
      <w:r w:rsidRPr="00D15B8F">
        <w:rPr>
          <w:rFonts w:ascii="mylotus" w:hAnsi="mylotus" w:cs="KFGQPC Uthman Taha Naskh"/>
          <w:color w:val="008000"/>
          <w:kern w:val="28"/>
          <w:sz w:val="30"/>
          <w:szCs w:val="30"/>
          <w:rtl/>
        </w:rPr>
        <w:t xml:space="preserve">. </w:t>
      </w:r>
      <w:r w:rsidRPr="00D831E9">
        <w:rPr>
          <w:rFonts w:ascii="mylotus" w:hAnsi="mylotus" w:cs="KFGQPC Uthman Taha Naskh"/>
          <w:kern w:val="28"/>
          <w:sz w:val="30"/>
          <w:szCs w:val="30"/>
          <w:rtl/>
        </w:rPr>
        <w:t>متفق عليه</w:t>
      </w:r>
    </w:p>
    <w:p w:rsidR="00C0754B" w:rsidRPr="00D831E9" w:rsidRDefault="00C0754B" w:rsidP="0086731E">
      <w:pPr>
        <w:spacing w:line="360" w:lineRule="auto"/>
        <w:ind w:firstLineChars="200" w:firstLine="562"/>
        <w:rPr>
          <w:rFonts w:ascii="SimSun" w:hAnsi="SimSun"/>
          <w:b/>
          <w:bCs/>
          <w:color w:val="008000"/>
          <w:kern w:val="28"/>
          <w:sz w:val="28"/>
          <w:szCs w:val="28"/>
        </w:rPr>
      </w:pPr>
      <w:r w:rsidRPr="00D831E9">
        <w:rPr>
          <w:rFonts w:ascii="SimSun" w:hAnsi="SimSun" w:hint="eastAsia"/>
          <w:b/>
          <w:bCs/>
          <w:color w:val="008000"/>
          <w:kern w:val="28"/>
          <w:sz w:val="28"/>
          <w:szCs w:val="28"/>
        </w:rPr>
        <w:t>“通常因为四件事情选择妻室：她的财产</w:t>
      </w:r>
      <w:r w:rsidR="0086731E">
        <w:rPr>
          <w:rFonts w:ascii="SimSun" w:hAnsi="SimSun" w:hint="eastAsia"/>
          <w:b/>
          <w:bCs/>
          <w:color w:val="008000"/>
          <w:kern w:val="28"/>
          <w:sz w:val="28"/>
          <w:szCs w:val="28"/>
        </w:rPr>
        <w:t>、</w:t>
      </w:r>
      <w:r w:rsidRPr="00D831E9">
        <w:rPr>
          <w:rFonts w:ascii="SimSun" w:hAnsi="SimSun" w:hint="eastAsia"/>
          <w:b/>
          <w:bCs/>
          <w:color w:val="008000"/>
          <w:kern w:val="28"/>
          <w:sz w:val="28"/>
          <w:szCs w:val="28"/>
        </w:rPr>
        <w:t>地位</w:t>
      </w:r>
      <w:r w:rsidR="0086731E">
        <w:rPr>
          <w:rFonts w:ascii="SimSun" w:hAnsi="SimSun" w:hint="eastAsia"/>
          <w:b/>
          <w:bCs/>
          <w:color w:val="008000"/>
          <w:kern w:val="28"/>
          <w:sz w:val="28"/>
          <w:szCs w:val="28"/>
        </w:rPr>
        <w:t>、</w:t>
      </w:r>
      <w:r w:rsidRPr="00D831E9">
        <w:rPr>
          <w:rFonts w:ascii="SimSun" w:hAnsi="SimSun" w:hint="eastAsia"/>
          <w:b/>
          <w:bCs/>
          <w:color w:val="008000"/>
          <w:kern w:val="28"/>
          <w:sz w:val="28"/>
          <w:szCs w:val="28"/>
        </w:rPr>
        <w:t>美貌和她的教门，你找一位有教门的为妻，将幸福终生。”</w:t>
      </w:r>
      <w:r w:rsidRPr="00D831E9">
        <w:rPr>
          <w:rStyle w:val="a9"/>
          <w:rFonts w:ascii="SimSun" w:hAnsi="SimSun"/>
          <w:b/>
          <w:bCs/>
          <w:color w:val="008000"/>
          <w:kern w:val="28"/>
          <w:sz w:val="28"/>
          <w:szCs w:val="28"/>
        </w:rPr>
        <w:footnoteReference w:id="499"/>
      </w:r>
    </w:p>
    <w:p w:rsidR="00C0754B" w:rsidRPr="0086731E" w:rsidRDefault="00C0754B" w:rsidP="00C0754B">
      <w:pPr>
        <w:spacing w:line="360" w:lineRule="auto"/>
        <w:rPr>
          <w:rFonts w:ascii="STXinwei" w:eastAsia="STXinwei" w:hAnsi="SimSun"/>
          <w:color w:val="800000"/>
          <w:kern w:val="26"/>
          <w:sz w:val="28"/>
          <w:szCs w:val="28"/>
          <w:lang w:val="zh-CN"/>
        </w:rPr>
      </w:pPr>
      <w:r w:rsidRPr="0086731E">
        <w:rPr>
          <w:rFonts w:ascii="STXinwei" w:eastAsia="STXinwei" w:hAnsi="SimSun" w:hint="eastAsia"/>
          <w:snapToGrid w:val="0"/>
          <w:color w:val="000000"/>
          <w:kern w:val="26"/>
          <w:sz w:val="28"/>
          <w:szCs w:val="28"/>
        </w:rPr>
        <w:t>选择清廉的丈夫：</w:t>
      </w:r>
    </w:p>
    <w:p w:rsidR="00C0754B" w:rsidRPr="00F846D8" w:rsidRDefault="00C0754B" w:rsidP="00C0754B">
      <w:pPr>
        <w:spacing w:line="360" w:lineRule="auto"/>
        <w:ind w:firstLineChars="200" w:firstLine="560"/>
        <w:rPr>
          <w:kern w:val="26"/>
          <w:sz w:val="28"/>
          <w:szCs w:val="28"/>
        </w:rPr>
      </w:pPr>
      <w:r w:rsidRPr="00F846D8">
        <w:rPr>
          <w:rFonts w:hint="eastAsia"/>
          <w:kern w:val="26"/>
          <w:sz w:val="28"/>
          <w:szCs w:val="28"/>
        </w:rPr>
        <w:t>女子的监护人应当为她选择有教门、品行兼优的丈夫。</w:t>
      </w:r>
    </w:p>
    <w:p w:rsidR="00C0754B" w:rsidRDefault="00C0754B" w:rsidP="00C0754B">
      <w:pPr>
        <w:spacing w:line="360" w:lineRule="auto"/>
        <w:ind w:firstLineChars="200" w:firstLine="562"/>
        <w:rPr>
          <w:rFonts w:ascii="SimSun" w:hAnsi="SimSun"/>
          <w:b/>
          <w:bCs/>
          <w:color w:val="008000"/>
          <w:kern w:val="26"/>
          <w:sz w:val="28"/>
          <w:szCs w:val="28"/>
          <w:rtl/>
        </w:rPr>
      </w:pPr>
      <w:r w:rsidRPr="00F846D8">
        <w:rPr>
          <w:rFonts w:ascii="SimSun" w:hAnsi="SimSun" w:hint="eastAsia"/>
          <w:b/>
          <w:bCs/>
          <w:color w:val="008000"/>
          <w:kern w:val="26"/>
          <w:sz w:val="28"/>
          <w:szCs w:val="28"/>
        </w:rPr>
        <w:t>主的使者</w:t>
      </w:r>
      <w:r w:rsidR="00253D81">
        <w:rPr>
          <w:rFonts w:ascii="SimSun" w:hAnsi="SimSun"/>
          <w:b/>
          <w:bCs/>
          <w:color w:val="008000"/>
          <w:kern w:val="26"/>
          <w:sz w:val="28"/>
          <w:szCs w:val="28"/>
          <w:rtl/>
        </w:rPr>
      </w:r>
      <w:r w:rsidR="00253D81">
        <w:rPr>
          <w:rFonts w:ascii="SimSun" w:hAnsi="SimSun"/>
          <w:b/>
          <w:bCs/>
          <w:color w:val="008000"/>
          <w:kern w:val="26"/>
          <w:sz w:val="28"/>
          <w:szCs w:val="28"/>
        </w:rPr>
        <w:pict>
          <v:shape id="_x0000_s1422"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22" inset="0,0,0,0">
              <w:txbxContent>
                <w:p w:rsidR="00C0754B" w:rsidRPr="00071CE1" w:rsidRDefault="00C0754B" w:rsidP="00C0754B">
                  <w:pPr>
                    <w:spacing w:line="120" w:lineRule="exact"/>
                    <w:jc w:val="center"/>
                    <w:rPr>
                      <w:rFonts w:ascii="SimSun" w:hAnsi="SimSun" w:cs="Arial"/>
                      <w:b/>
                      <w:bCs/>
                      <w:color w:val="008000"/>
                      <w:kern w:val="24"/>
                      <w:sz w:val="8"/>
                      <w:szCs w:val="8"/>
                    </w:rPr>
                  </w:pPr>
                  <w:r w:rsidRPr="00071CE1">
                    <w:rPr>
                      <w:rFonts w:ascii="SimSun" w:hAnsi="SimSun" w:cs="Arial" w:hint="eastAsia"/>
                      <w:b/>
                      <w:bCs/>
                      <w:color w:val="008000"/>
                      <w:kern w:val="24"/>
                      <w:sz w:val="8"/>
                      <w:szCs w:val="8"/>
                    </w:rPr>
                    <w:t>愿主赐福之</w:t>
                  </w:r>
                </w:p>
                <w:p w:rsidR="00C0754B" w:rsidRPr="00071CE1" w:rsidRDefault="00C0754B" w:rsidP="00C0754B">
                  <w:pPr>
                    <w:spacing w:line="120" w:lineRule="exact"/>
                    <w:jc w:val="center"/>
                    <w:rPr>
                      <w:rFonts w:ascii="SimSun" w:hAnsi="SimSun" w:cs="Arial"/>
                      <w:b/>
                      <w:bCs/>
                      <w:color w:val="008000"/>
                      <w:kern w:val="24"/>
                      <w:sz w:val="8"/>
                      <w:szCs w:val="8"/>
                    </w:rPr>
                  </w:pPr>
                  <w:r w:rsidRPr="00071CE1">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C0754B" w:rsidRPr="00BC6A4C" w:rsidRDefault="00C0754B" w:rsidP="00C0754B">
      <w:pPr>
        <w:bidi/>
        <w:ind w:firstLineChars="200" w:firstLine="602"/>
        <w:rPr>
          <w:rStyle w:val="4Char"/>
          <w:rFonts w:cs="KFGQPC Uthman Taha Naskh"/>
          <w:sz w:val="30"/>
          <w:szCs w:val="30"/>
          <w:rtl/>
          <w:lang w:eastAsia="zh-CN"/>
        </w:rPr>
      </w:pPr>
      <w:r>
        <w:rPr>
          <w:rStyle w:val="4Char"/>
          <w:rFonts w:cs="KFGQPC Uthman Taha Naskh" w:hint="cs"/>
          <w:b/>
          <w:bCs/>
          <w:color w:val="008000"/>
          <w:sz w:val="30"/>
          <w:szCs w:val="30"/>
          <w:rtl/>
        </w:rPr>
        <w:t>قال رسول الله</w:t>
      </w:r>
      <w:r>
        <w:rPr>
          <w:rStyle w:val="4Char"/>
          <w:rFonts w:cs="KFGQPC Uthman Taha Naskh"/>
          <w:b/>
          <w:bCs/>
          <w:color w:val="008000"/>
          <w:sz w:val="30"/>
          <w:szCs w:val="30"/>
          <w:rtl/>
        </w:rPr>
        <w:t xml:space="preserve"> </w:t>
      </w:r>
      <w:r w:rsidRPr="00D831E9">
        <w:rPr>
          <w:rFonts w:cs="KFGQPC Uthman Taha Naskh" w:hint="cs"/>
          <w:b/>
          <w:bCs/>
          <w:color w:val="008000"/>
          <w:kern w:val="28"/>
          <w:sz w:val="30"/>
          <w:szCs w:val="30"/>
          <w:rtl/>
        </w:rPr>
        <w:t>ﷺ</w:t>
      </w:r>
      <w:r w:rsidRPr="00BC6A4C">
        <w:rPr>
          <w:rStyle w:val="4Char"/>
          <w:rFonts w:cs="KFGQPC Uthman Taha Naskh" w:hint="cs"/>
          <w:b/>
          <w:bCs/>
          <w:color w:val="008000"/>
          <w:sz w:val="30"/>
          <w:szCs w:val="30"/>
          <w:rtl/>
        </w:rPr>
        <w:t>:</w:t>
      </w:r>
      <w:r w:rsidRPr="00BC6A4C">
        <w:rPr>
          <w:rStyle w:val="4Char"/>
          <w:rFonts w:cs="KFGQPC Uthman Taha Naskh"/>
          <w:b/>
          <w:bCs/>
          <w:color w:val="008000"/>
          <w:sz w:val="30"/>
          <w:szCs w:val="30"/>
          <w:rtl/>
        </w:rPr>
        <w:t>«</w:t>
      </w:r>
      <w:r w:rsidRPr="00445D42">
        <w:rPr>
          <w:rStyle w:val="4Char"/>
          <w:rFonts w:cs="KFGQPC Uthman Taha Naskh"/>
          <w:b/>
          <w:bCs/>
          <w:color w:val="008000"/>
          <w:sz w:val="30"/>
          <w:szCs w:val="30"/>
          <w:rtl/>
        </w:rPr>
        <w:t xml:space="preserve">إذا </w:t>
      </w:r>
      <w:r>
        <w:rPr>
          <w:rStyle w:val="4Char"/>
          <w:rFonts w:cs="KFGQPC Uthman Taha Naskh" w:hint="cs"/>
          <w:b/>
          <w:bCs/>
          <w:color w:val="008000"/>
          <w:sz w:val="30"/>
          <w:szCs w:val="30"/>
          <w:rtl/>
        </w:rPr>
        <w:t>أتا</w:t>
      </w:r>
      <w:r w:rsidRPr="00445D42">
        <w:rPr>
          <w:rStyle w:val="4Char"/>
          <w:rFonts w:cs="KFGQPC Uthman Taha Naskh"/>
          <w:b/>
          <w:bCs/>
          <w:color w:val="008000"/>
          <w:sz w:val="30"/>
          <w:szCs w:val="30"/>
          <w:rtl/>
        </w:rPr>
        <w:t>كُمْ من ترضونَ دينهُ وخلقهُ، فزوِّجوهُ. إلاَّ تفعلوا تكنْ فتنةٌ في الأرضِ وفسادٌ عريضٌ</w:t>
      </w:r>
      <w:r w:rsidRPr="00BC6A4C">
        <w:rPr>
          <w:rStyle w:val="4Char"/>
          <w:rFonts w:cs="KFGQPC Uthman Taha Naskh"/>
          <w:b/>
          <w:bCs/>
          <w:color w:val="008000"/>
          <w:sz w:val="30"/>
          <w:szCs w:val="30"/>
          <w:rtl/>
        </w:rPr>
        <w:t>»</w:t>
      </w:r>
      <w:r>
        <w:rPr>
          <w:rStyle w:val="4Char"/>
          <w:rFonts w:cs="KFGQPC Uthman Taha Naskh" w:hint="cs"/>
          <w:sz w:val="30"/>
          <w:szCs w:val="30"/>
          <w:rtl/>
        </w:rPr>
        <w:t xml:space="preserve"> </w:t>
      </w:r>
      <w:r w:rsidR="00636918">
        <w:rPr>
          <w:rStyle w:val="4Char"/>
          <w:rFonts w:cs="KFGQPC Uthman Taha Naskh"/>
          <w:sz w:val="30"/>
          <w:szCs w:val="30"/>
          <w:rtl/>
        </w:rPr>
        <w:t>أخرجه</w:t>
      </w:r>
      <w:r w:rsidRPr="00BC6A4C">
        <w:rPr>
          <w:rStyle w:val="4Char"/>
          <w:rFonts w:cs="KFGQPC Uthman Taha Naskh"/>
          <w:sz w:val="30"/>
          <w:szCs w:val="30"/>
          <w:rtl/>
        </w:rPr>
        <w:t xml:space="preserve"> الترمذي</w:t>
      </w:r>
    </w:p>
    <w:p w:rsidR="00C0754B" w:rsidRPr="00F846D8" w:rsidRDefault="00C0754B" w:rsidP="00C0754B">
      <w:pPr>
        <w:spacing w:line="360" w:lineRule="auto"/>
        <w:ind w:firstLineChars="200" w:firstLine="562"/>
        <w:rPr>
          <w:rFonts w:ascii="SimSun" w:hAnsi="SimSun"/>
          <w:b/>
          <w:bCs/>
          <w:color w:val="008000"/>
          <w:kern w:val="26"/>
          <w:sz w:val="28"/>
          <w:szCs w:val="28"/>
          <w:lang w:val="zh-CN"/>
        </w:rPr>
      </w:pPr>
      <w:r w:rsidRPr="00F846D8">
        <w:rPr>
          <w:rFonts w:ascii="SimSun" w:hAnsi="SimSun" w:hint="eastAsia"/>
          <w:b/>
          <w:bCs/>
          <w:color w:val="008000"/>
          <w:kern w:val="26"/>
          <w:sz w:val="28"/>
          <w:szCs w:val="28"/>
        </w:rPr>
        <w:t xml:space="preserve"> “当有你们喜爱的品行兼优、有教门者来向你们求婚时，你们当应答他的求婚，否则，将会导致灾难与堕落在大地上蔓延。</w:t>
      </w:r>
      <w:r w:rsidRPr="00F846D8">
        <w:rPr>
          <w:rFonts w:ascii="SimSun" w:hAnsi="SimSun" w:hint="eastAsia"/>
          <w:b/>
          <w:bCs/>
          <w:color w:val="008000"/>
          <w:kern w:val="26"/>
          <w:sz w:val="28"/>
          <w:szCs w:val="28"/>
          <w:lang w:val="zh-CN"/>
        </w:rPr>
        <w:t>”</w:t>
      </w:r>
      <w:r w:rsidRPr="00F846D8">
        <w:rPr>
          <w:rStyle w:val="a9"/>
          <w:rFonts w:ascii="SimSun" w:hAnsi="SimSun"/>
          <w:b/>
          <w:bCs/>
          <w:color w:val="008000"/>
          <w:kern w:val="26"/>
          <w:sz w:val="28"/>
          <w:szCs w:val="28"/>
        </w:rPr>
        <w:footnoteReference w:id="500"/>
      </w:r>
    </w:p>
    <w:p w:rsidR="00C0754B" w:rsidRPr="00F846D8" w:rsidRDefault="00C0754B" w:rsidP="00C0754B">
      <w:pPr>
        <w:spacing w:line="360" w:lineRule="auto"/>
        <w:ind w:firstLineChars="200" w:firstLine="560"/>
        <w:rPr>
          <w:kern w:val="26"/>
          <w:sz w:val="28"/>
          <w:szCs w:val="28"/>
        </w:rPr>
      </w:pPr>
    </w:p>
    <w:p w:rsidR="00661A6E" w:rsidRPr="0041344B" w:rsidRDefault="00C0754B" w:rsidP="00863345">
      <w:pPr>
        <w:spacing w:beforeLines="100" w:afterLines="100" w:line="360" w:lineRule="auto"/>
        <w:jc w:val="center"/>
        <w:rPr>
          <w:rFonts w:ascii="STXinwei" w:eastAsia="STXinwei" w:hAnsi="SimSun" w:cs="Arial"/>
          <w:kern w:val="26"/>
          <w:sz w:val="36"/>
          <w:szCs w:val="36"/>
        </w:rPr>
      </w:pPr>
      <w:r>
        <w:rPr>
          <w:rFonts w:ascii="STXingkai" w:eastAsia="STXingkai" w:hAnsi="SimSun"/>
          <w:b/>
          <w:bCs/>
          <w:kern w:val="26"/>
          <w:sz w:val="28"/>
          <w:szCs w:val="28"/>
        </w:rPr>
        <w:br w:type="page"/>
      </w:r>
      <w:r w:rsidR="00661A6E" w:rsidRPr="0041344B">
        <w:rPr>
          <w:rFonts w:ascii="STXinwei" w:eastAsia="STXinwei" w:hAnsi="SimSun" w:cs="Arial" w:hint="eastAsia"/>
          <w:kern w:val="26"/>
          <w:sz w:val="36"/>
          <w:szCs w:val="36"/>
        </w:rPr>
        <w:t>面纱是对穆斯林妇女的尊重</w:t>
      </w:r>
    </w:p>
    <w:p w:rsidR="00661A6E" w:rsidRPr="00F846D8" w:rsidRDefault="00661A6E" w:rsidP="00661A6E">
      <w:pPr>
        <w:spacing w:line="360" w:lineRule="auto"/>
        <w:ind w:firstLineChars="200" w:firstLine="560"/>
        <w:rPr>
          <w:kern w:val="26"/>
          <w:sz w:val="28"/>
          <w:szCs w:val="28"/>
        </w:rPr>
      </w:pPr>
      <w:r w:rsidRPr="00F846D8">
        <w:rPr>
          <w:rFonts w:ascii="SimSun" w:hAnsi="SimSun" w:hint="eastAsia"/>
          <w:snapToGrid w:val="0"/>
          <w:color w:val="000000"/>
          <w:kern w:val="26"/>
          <w:sz w:val="28"/>
          <w:szCs w:val="28"/>
        </w:rPr>
        <w:t>的确，伊斯兰重视妇女，把她当成历代的教育者，使社会的利益与她的利益相互联系。为了保护女人免遭伤害，伊斯兰为她规定了面纱。保护社会，杜绝女人暴露。面纱使夫妻间存在着深情和爱慕，因为当男人看见比自己妻子更漂亮的女子时，会使夫妻的关系恶化，也许会导致分裂。在《古兰经》中确已提到面纱，清高的真主说</w:t>
      </w:r>
      <w:r w:rsidRPr="00F846D8">
        <w:rPr>
          <w:rFonts w:hint="eastAsia"/>
          <w:kern w:val="26"/>
          <w:sz w:val="28"/>
          <w:szCs w:val="28"/>
        </w:rPr>
        <w:t>：</w:t>
      </w:r>
    </w:p>
    <w:p w:rsidR="00661A6E" w:rsidRPr="00071CE1" w:rsidRDefault="00661A6E" w:rsidP="00661A6E">
      <w:pPr>
        <w:bidi/>
        <w:ind w:firstLineChars="200" w:firstLine="600"/>
        <w:rPr>
          <w:rFonts w:ascii="SimSun" w:hAnsi="SimSun" w:cs="KFGQPC Uthman Taha Naskh"/>
          <w:kern w:val="28"/>
          <w:sz w:val="30"/>
          <w:szCs w:val="30"/>
          <w:rtl/>
          <w:lang w:bidi="ar-EG"/>
        </w:rPr>
      </w:pPr>
      <w:r w:rsidRPr="00071CE1">
        <w:rPr>
          <w:rFonts w:ascii="SimSun" w:hAnsi="SimSun" w:cs="KFGQPC Uthman Taha Naskh"/>
          <w:kern w:val="28"/>
          <w:sz w:val="30"/>
          <w:szCs w:val="30"/>
          <w:rtl/>
          <w:lang w:bidi="ar-EG"/>
        </w:rPr>
        <w:t>قال الله تعالى:</w:t>
      </w:r>
      <w:r w:rsidRPr="00071CE1">
        <w:rPr>
          <w:rFonts w:ascii="SimSun" w:hAnsi="SimSun" w:cs="Traditional Arabic"/>
          <w:kern w:val="28"/>
          <w:sz w:val="30"/>
          <w:szCs w:val="30"/>
          <w:rtl/>
          <w:lang w:bidi="ar-EG"/>
        </w:rPr>
        <w:t xml:space="preserve"> </w:t>
      </w:r>
      <w:r w:rsidRPr="00071CE1">
        <w:rPr>
          <w:rFonts w:ascii="QCF_BSML" w:hAnsi="QCF_BSML" w:cs="QCF_BSML"/>
          <w:b/>
          <w:bCs/>
          <w:color w:val="0000FF"/>
          <w:kern w:val="28"/>
          <w:sz w:val="30"/>
          <w:szCs w:val="30"/>
          <w:rtl/>
        </w:rPr>
        <w:t>(</w:t>
      </w:r>
      <w:r w:rsidRPr="00071CE1">
        <w:rPr>
          <w:rFonts w:ascii="Arial" w:hAnsi="Arial" w:cs="KFGQPC Uthman Taha Naskh"/>
          <w:b/>
          <w:bCs/>
          <w:color w:val="0000FF"/>
          <w:sz w:val="30"/>
          <w:szCs w:val="30"/>
          <w:rtl/>
          <w:lang w:bidi="ar-EG"/>
        </w:rPr>
        <w:t>ي</w:t>
      </w:r>
      <w:r w:rsidRPr="00071CE1">
        <w:rPr>
          <w:rFonts w:ascii="Arial" w:hAnsi="Arial" w:cs="KFGQPC Uthman Taha Naskh" w:hint="cs"/>
          <w:b/>
          <w:bCs/>
          <w:color w:val="0000FF"/>
          <w:sz w:val="30"/>
          <w:szCs w:val="30"/>
          <w:rtl/>
          <w:lang w:bidi="ar-EG"/>
        </w:rPr>
        <w:t>َا أَيُّهَا النَّبِيُّ قُل لأَزْوَاجِكَ</w:t>
      </w:r>
      <w:r w:rsidRPr="00071CE1">
        <w:rPr>
          <w:rFonts w:ascii="Arial" w:hAnsi="Arial" w:cs="KFGQPC Uthman Taha Naskh"/>
          <w:b/>
          <w:bCs/>
          <w:color w:val="0000FF"/>
          <w:sz w:val="30"/>
          <w:szCs w:val="30"/>
          <w:lang w:bidi="ar-EG"/>
        </w:rPr>
        <w:t xml:space="preserve"> </w:t>
      </w:r>
      <w:r w:rsidRPr="00071CE1">
        <w:rPr>
          <w:rFonts w:ascii="Arial" w:hAnsi="Arial" w:cs="KFGQPC Uthman Taha Naskh"/>
          <w:b/>
          <w:bCs/>
          <w:color w:val="0000FF"/>
          <w:sz w:val="30"/>
          <w:szCs w:val="30"/>
          <w:rtl/>
          <w:lang w:bidi="ar-EG"/>
        </w:rPr>
        <w:t>و</w:t>
      </w:r>
      <w:r w:rsidRPr="00071CE1">
        <w:rPr>
          <w:rFonts w:ascii="Arial" w:hAnsi="Arial" w:cs="KFGQPC Uthman Taha Naskh" w:hint="cs"/>
          <w:b/>
          <w:bCs/>
          <w:color w:val="0000FF"/>
          <w:sz w:val="30"/>
          <w:szCs w:val="30"/>
          <w:rtl/>
          <w:lang w:bidi="ar-EG"/>
        </w:rPr>
        <w:t>َبَنَاتِكَ</w:t>
      </w:r>
      <w:r w:rsidRPr="00071CE1">
        <w:rPr>
          <w:rFonts w:ascii="Arial" w:hAnsi="Arial" w:cs="KFGQPC Uthman Taha Naskh"/>
          <w:b/>
          <w:bCs/>
          <w:color w:val="0000FF"/>
          <w:sz w:val="30"/>
          <w:szCs w:val="30"/>
          <w:lang w:bidi="ar-EG"/>
        </w:rPr>
        <w:t xml:space="preserve"> </w:t>
      </w:r>
      <w:r w:rsidRPr="00071CE1">
        <w:rPr>
          <w:rFonts w:ascii="Arial" w:hAnsi="Arial" w:cs="KFGQPC Uthman Taha Naskh"/>
          <w:b/>
          <w:bCs/>
          <w:color w:val="0000FF"/>
          <w:sz w:val="30"/>
          <w:szCs w:val="30"/>
          <w:rtl/>
          <w:lang w:bidi="ar-EG"/>
        </w:rPr>
        <w:t>و</w:t>
      </w:r>
      <w:r w:rsidRPr="00071CE1">
        <w:rPr>
          <w:rFonts w:ascii="Arial" w:hAnsi="Arial" w:cs="KFGQPC Uthman Taha Naskh" w:hint="cs"/>
          <w:b/>
          <w:bCs/>
          <w:color w:val="0000FF"/>
          <w:sz w:val="30"/>
          <w:szCs w:val="30"/>
          <w:rtl/>
          <w:lang w:bidi="ar-EG"/>
        </w:rPr>
        <w:t>َنِسَاءِ المُؤْمِنِينَ يُدْنِينَ عَلَيْهِنَّ مِن جَلابِيبِهِنَّ ذَلِكَ أَدْنَى أَن يُعْرَفْنَ فَلاَ يُؤْذَيْنَ</w:t>
      </w:r>
      <w:r w:rsidRPr="00071CE1">
        <w:rPr>
          <w:rFonts w:ascii="QCF_BSML" w:hAnsi="QCF_BSML" w:cs="QCF_BSML"/>
          <w:b/>
          <w:bCs/>
          <w:color w:val="0000FF"/>
          <w:kern w:val="28"/>
          <w:sz w:val="30"/>
          <w:szCs w:val="30"/>
          <w:rtl/>
        </w:rPr>
        <w:t>)</w:t>
      </w:r>
      <w:r w:rsidRPr="00071CE1">
        <w:rPr>
          <w:rFonts w:ascii="SimSun" w:hAnsi="SimSun" w:cs="KFGQPC Uthman Taha Naskh"/>
          <w:kern w:val="28"/>
          <w:sz w:val="30"/>
          <w:szCs w:val="30"/>
          <w:rtl/>
          <w:lang w:bidi="ar-EG"/>
        </w:rPr>
        <w:t xml:space="preserve"> الأحزاب: </w:t>
      </w:r>
      <w:r w:rsidRPr="00071CE1">
        <w:rPr>
          <w:rFonts w:ascii="SimSun" w:hAnsi="SimSun" w:cs="KFGQPC Uthman Taha Naskh" w:hint="cs"/>
          <w:kern w:val="28"/>
          <w:sz w:val="30"/>
          <w:szCs w:val="30"/>
          <w:rtl/>
          <w:lang w:bidi="ar-EG"/>
        </w:rPr>
        <w:t>59</w:t>
      </w:r>
    </w:p>
    <w:p w:rsidR="00661A6E" w:rsidRPr="00F846D8" w:rsidRDefault="00661A6E" w:rsidP="00661A6E">
      <w:pPr>
        <w:spacing w:line="360" w:lineRule="auto"/>
        <w:ind w:firstLineChars="200" w:firstLine="562"/>
        <w:rPr>
          <w:rFonts w:ascii="SimSun" w:hAnsi="SimSun"/>
          <w:b/>
          <w:bCs/>
          <w:color w:val="800000"/>
          <w:kern w:val="26"/>
          <w:sz w:val="28"/>
          <w:szCs w:val="28"/>
          <w:lang w:val="zh-CN"/>
        </w:rPr>
      </w:pPr>
      <w:r w:rsidRPr="00F846D8">
        <w:rPr>
          <w:rFonts w:ascii="SimSun" w:hAnsi="SimSun" w:hint="eastAsia"/>
          <w:b/>
          <w:bCs/>
          <w:color w:val="800000"/>
          <w:kern w:val="26"/>
          <w:sz w:val="28"/>
          <w:szCs w:val="28"/>
          <w:lang w:val="zh-CN"/>
        </w:rPr>
        <w:t>【</w:t>
      </w:r>
      <w:r w:rsidRPr="00F846D8">
        <w:rPr>
          <w:rFonts w:ascii="SimSun" w:hAnsi="SimSun" w:hint="eastAsia"/>
          <w:b/>
          <w:bCs/>
          <w:color w:val="800000"/>
          <w:kern w:val="26"/>
          <w:sz w:val="28"/>
          <w:szCs w:val="28"/>
        </w:rPr>
        <w:t>先知啊！你应当对你的妻子、你的女儿和信士们的妇女说：她们应当用外衣遮住自己的身体。这样做最容易使人认识她们，而不受侵犯。真主是至赦的，是至慈的。</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501"/>
      </w:r>
    </w:p>
    <w:p w:rsidR="00661A6E" w:rsidRPr="00F846D8" w:rsidRDefault="00661A6E" w:rsidP="00661A6E">
      <w:pPr>
        <w:spacing w:line="360" w:lineRule="auto"/>
        <w:ind w:firstLineChars="200" w:firstLine="560"/>
        <w:rPr>
          <w:rFonts w:ascii="SimSun" w:hAnsi="SimSun"/>
          <w:kern w:val="26"/>
          <w:sz w:val="28"/>
          <w:szCs w:val="28"/>
        </w:rPr>
      </w:pPr>
      <w:r w:rsidRPr="00F846D8">
        <w:rPr>
          <w:rFonts w:ascii="SimSun" w:hAnsi="SimSun" w:hint="eastAsia"/>
          <w:kern w:val="26"/>
          <w:sz w:val="28"/>
          <w:szCs w:val="28"/>
        </w:rPr>
        <w:t>在《古兰经》中提到让女人戴盖头的经文时，用的是命令语气，</w:t>
      </w:r>
      <w:r w:rsidR="00873DC9">
        <w:rPr>
          <w:rFonts w:ascii="SimSun" w:hAnsi="SimSun" w:hint="eastAsia"/>
          <w:kern w:val="26"/>
          <w:sz w:val="28"/>
          <w:szCs w:val="28"/>
        </w:rPr>
        <w:t>清高的</w:t>
      </w:r>
      <w:r w:rsidRPr="00F846D8">
        <w:rPr>
          <w:rFonts w:ascii="SimSun" w:hAnsi="SimSun" w:hint="eastAsia"/>
          <w:kern w:val="26"/>
          <w:sz w:val="28"/>
          <w:szCs w:val="28"/>
        </w:rPr>
        <w:t>真主说：</w:t>
      </w:r>
    </w:p>
    <w:p w:rsidR="00661A6E" w:rsidRPr="00D831E9" w:rsidRDefault="00661A6E" w:rsidP="00661A6E">
      <w:pPr>
        <w:pStyle w:val="af0"/>
        <w:widowControl w:val="0"/>
        <w:spacing w:after="0" w:line="240" w:lineRule="auto"/>
        <w:ind w:left="0" w:firstLineChars="200" w:firstLine="600"/>
        <w:jc w:val="both"/>
        <w:rPr>
          <w:rFonts w:cs="Traditional Arabic"/>
          <w:kern w:val="28"/>
          <w:sz w:val="30"/>
          <w:szCs w:val="30"/>
          <w:rtl/>
        </w:rPr>
      </w:pPr>
      <w:r w:rsidRPr="00F2627C">
        <w:rPr>
          <w:rFonts w:cs="KFGQPC Uthman Taha Naskh"/>
          <w:sz w:val="30"/>
          <w:szCs w:val="30"/>
          <w:rtl/>
        </w:rPr>
        <w:t>قال الله تعالى:</w:t>
      </w:r>
      <w:r w:rsidRPr="00F2627C">
        <w:rPr>
          <w:rStyle w:val="Char9"/>
          <w:rFonts w:cs="KFGQPC Uthman Taha Naskh"/>
          <w:kern w:val="28"/>
          <w:sz w:val="30"/>
          <w:szCs w:val="30"/>
          <w:rtl/>
        </w:rPr>
        <w:t xml:space="preserve"> </w:t>
      </w:r>
      <w:r w:rsidRPr="00D831E9">
        <w:rPr>
          <w:rFonts w:ascii="QCF_BSML" w:hAnsi="QCF_BSML" w:cs="QCF_BSML"/>
          <w:b/>
          <w:bCs/>
          <w:color w:val="0000FF"/>
          <w:kern w:val="28"/>
          <w:sz w:val="30"/>
          <w:szCs w:val="30"/>
          <w:rtl/>
        </w:rPr>
        <w:t>(</w:t>
      </w:r>
      <w:r w:rsidRPr="00D831E9">
        <w:rPr>
          <w:rFonts w:ascii="QCF_P353" w:hAnsi="QCF_P353" w:cs="QCF_P353"/>
          <w:b/>
          <w:bCs/>
          <w:color w:val="0000FF"/>
          <w:kern w:val="28"/>
          <w:sz w:val="30"/>
          <w:szCs w:val="30"/>
          <w:rtl/>
        </w:rPr>
        <w:t>ﯲ ﯳ ﯴ ﯵ ﯶ ﯷ ﯸ ﯹ ﯺ</w:t>
      </w:r>
      <w:r w:rsidRPr="00D831E9">
        <w:rPr>
          <w:rFonts w:ascii="QCF_BSML" w:hAnsi="QCF_BSML" w:cs="QCF_BSML"/>
          <w:b/>
          <w:bCs/>
          <w:color w:val="0000FF"/>
          <w:kern w:val="28"/>
          <w:sz w:val="30"/>
          <w:szCs w:val="30"/>
          <w:rtl/>
        </w:rPr>
        <w:t>)</w:t>
      </w:r>
      <w:r w:rsidRPr="00F2627C">
        <w:rPr>
          <w:rFonts w:cs="KFGQPC Uthman Taha Naskh" w:hint="cs"/>
          <w:kern w:val="28"/>
          <w:sz w:val="30"/>
          <w:szCs w:val="30"/>
          <w:rtl/>
        </w:rPr>
        <w:t xml:space="preserve"> </w:t>
      </w:r>
      <w:r w:rsidRPr="00F2627C">
        <w:rPr>
          <w:rStyle w:val="Char9"/>
          <w:rFonts w:cs="KFGQPC Uthman Taha Naskh"/>
          <w:kern w:val="28"/>
          <w:sz w:val="30"/>
          <w:szCs w:val="30"/>
          <w:rtl/>
        </w:rPr>
        <w:t>النور: 31</w:t>
      </w:r>
    </w:p>
    <w:p w:rsidR="00661A6E" w:rsidRPr="00F846D8" w:rsidRDefault="00661A6E" w:rsidP="00D733ED">
      <w:pPr>
        <w:spacing w:line="360" w:lineRule="auto"/>
        <w:ind w:firstLineChars="200" w:firstLine="562"/>
        <w:rPr>
          <w:rFonts w:ascii="SimSun" w:hAnsi="SimSun"/>
          <w:b/>
          <w:bCs/>
          <w:color w:val="800000"/>
          <w:kern w:val="26"/>
          <w:sz w:val="28"/>
          <w:szCs w:val="28"/>
          <w:lang w:val="zh-CN"/>
        </w:rPr>
      </w:pPr>
      <w:r w:rsidRPr="00F846D8">
        <w:rPr>
          <w:rFonts w:ascii="SimSun" w:hAnsi="SimSun" w:hint="eastAsia"/>
          <w:b/>
          <w:bCs/>
          <w:color w:val="800000"/>
          <w:kern w:val="26"/>
          <w:sz w:val="28"/>
          <w:szCs w:val="28"/>
          <w:lang w:val="zh-CN"/>
        </w:rPr>
        <w:t>【</w:t>
      </w:r>
      <w:r w:rsidRPr="00F846D8">
        <w:rPr>
          <w:rFonts w:ascii="SimSun" w:hAnsi="SimSun" w:hint="eastAsia"/>
          <w:b/>
          <w:bCs/>
          <w:color w:val="800000"/>
          <w:kern w:val="26"/>
          <w:sz w:val="28"/>
          <w:szCs w:val="28"/>
        </w:rPr>
        <w:t>叫她们用面纱遮住胸膛，</w:t>
      </w:r>
      <w:r w:rsidR="00D733ED">
        <w:rPr>
          <w:rFonts w:ascii="SimSun" w:hAnsi="SimSun" w:hint="eastAsia"/>
          <w:b/>
          <w:bCs/>
          <w:color w:val="800000"/>
          <w:kern w:val="26"/>
          <w:sz w:val="28"/>
          <w:szCs w:val="28"/>
        </w:rPr>
        <w:t>不要</w:t>
      </w:r>
      <w:r w:rsidRPr="00F846D8">
        <w:rPr>
          <w:rFonts w:ascii="SimSun" w:hAnsi="SimSun" w:hint="eastAsia"/>
          <w:b/>
          <w:bCs/>
          <w:color w:val="800000"/>
          <w:kern w:val="26"/>
          <w:sz w:val="28"/>
          <w:szCs w:val="28"/>
        </w:rPr>
        <w:t>露出首饰。</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502"/>
      </w:r>
    </w:p>
    <w:p w:rsidR="00661A6E" w:rsidRPr="00F846D8" w:rsidRDefault="00661A6E" w:rsidP="00661A6E">
      <w:pPr>
        <w:spacing w:line="360" w:lineRule="auto"/>
        <w:ind w:firstLineChars="200" w:firstLine="560"/>
        <w:rPr>
          <w:rFonts w:ascii="SimSun" w:hAnsi="SimSun"/>
          <w:kern w:val="26"/>
          <w:sz w:val="28"/>
          <w:szCs w:val="28"/>
        </w:rPr>
      </w:pPr>
      <w:r w:rsidRPr="00F846D8">
        <w:rPr>
          <w:rFonts w:ascii="SimSun" w:hAnsi="SimSun" w:hint="eastAsia"/>
          <w:kern w:val="26"/>
          <w:sz w:val="28"/>
          <w:szCs w:val="28"/>
        </w:rPr>
        <w:t>禁止以任何方式显露美色，真主说：</w:t>
      </w:r>
    </w:p>
    <w:p w:rsidR="00661A6E" w:rsidRPr="00071CE1" w:rsidRDefault="00661A6E" w:rsidP="00661A6E">
      <w:pPr>
        <w:bidi/>
        <w:ind w:firstLineChars="200" w:firstLine="600"/>
        <w:rPr>
          <w:rFonts w:ascii="SimSun" w:hAnsi="SimSun" w:cs="KFGQPC Uthman Taha Naskh"/>
          <w:kern w:val="28"/>
          <w:sz w:val="30"/>
          <w:szCs w:val="30"/>
          <w:rtl/>
          <w:lang w:bidi="ar-EG"/>
        </w:rPr>
      </w:pPr>
      <w:r w:rsidRPr="00071CE1">
        <w:rPr>
          <w:rFonts w:ascii="SimSun" w:hAnsi="SimSun" w:cs="KFGQPC Uthman Taha Naskh"/>
          <w:kern w:val="28"/>
          <w:sz w:val="30"/>
          <w:szCs w:val="30"/>
          <w:rtl/>
          <w:lang w:bidi="ar-EG"/>
        </w:rPr>
        <w:t>قال الله تعالى:</w:t>
      </w:r>
      <w:r w:rsidRPr="00071CE1">
        <w:rPr>
          <w:rFonts w:ascii="SimSun" w:hAnsi="SimSun" w:cs="Traditional Arabic"/>
          <w:kern w:val="28"/>
          <w:sz w:val="30"/>
          <w:szCs w:val="30"/>
          <w:rtl/>
          <w:lang w:bidi="ar-EG"/>
        </w:rPr>
        <w:t xml:space="preserve"> </w:t>
      </w:r>
      <w:r w:rsidRPr="00071CE1">
        <w:rPr>
          <w:rFonts w:ascii="QCF_BSML" w:hAnsi="QCF_BSML" w:cs="QCF_BSML"/>
          <w:b/>
          <w:bCs/>
          <w:color w:val="0000FF"/>
          <w:kern w:val="28"/>
          <w:sz w:val="30"/>
          <w:szCs w:val="30"/>
          <w:rtl/>
        </w:rPr>
        <w:t>(</w:t>
      </w:r>
      <w:r w:rsidRPr="00071CE1">
        <w:rPr>
          <w:rFonts w:ascii="Arial" w:hAnsi="Arial" w:cs="KFGQPC Uthman Taha Naskh"/>
          <w:b/>
          <w:bCs/>
          <w:color w:val="0000FF"/>
          <w:sz w:val="30"/>
          <w:szCs w:val="30"/>
          <w:rtl/>
          <w:lang w:bidi="ar-EG"/>
        </w:rPr>
        <w:t>و</w:t>
      </w:r>
      <w:r w:rsidRPr="00071CE1">
        <w:rPr>
          <w:rFonts w:ascii="Arial" w:hAnsi="Arial" w:cs="KFGQPC Uthman Taha Naskh" w:hint="cs"/>
          <w:b/>
          <w:bCs/>
          <w:color w:val="0000FF"/>
          <w:sz w:val="30"/>
          <w:szCs w:val="30"/>
          <w:rtl/>
          <w:lang w:bidi="ar-EG"/>
        </w:rPr>
        <w:t>َلاَ</w:t>
      </w:r>
      <w:r w:rsidRPr="00071CE1">
        <w:rPr>
          <w:rFonts w:ascii="Arial" w:hAnsi="Arial" w:cs="KFGQPC Uthman Taha Naskh"/>
          <w:b/>
          <w:bCs/>
          <w:color w:val="0000FF"/>
          <w:sz w:val="30"/>
          <w:szCs w:val="30"/>
          <w:lang w:bidi="ar-EG"/>
        </w:rPr>
        <w:t xml:space="preserve"> </w:t>
      </w:r>
      <w:r w:rsidRPr="00071CE1">
        <w:rPr>
          <w:rFonts w:ascii="Arial" w:hAnsi="Arial" w:cs="KFGQPC Uthman Taha Naskh"/>
          <w:b/>
          <w:bCs/>
          <w:color w:val="0000FF"/>
          <w:sz w:val="30"/>
          <w:szCs w:val="30"/>
          <w:rtl/>
          <w:lang w:bidi="ar-EG"/>
        </w:rPr>
        <w:t>ت</w:t>
      </w:r>
      <w:r w:rsidRPr="00071CE1">
        <w:rPr>
          <w:rFonts w:ascii="Arial" w:hAnsi="Arial" w:cs="KFGQPC Uthman Taha Naskh" w:hint="cs"/>
          <w:b/>
          <w:bCs/>
          <w:color w:val="0000FF"/>
          <w:sz w:val="30"/>
          <w:szCs w:val="30"/>
          <w:rtl/>
          <w:lang w:bidi="ar-EG"/>
        </w:rPr>
        <w:t>َبَرَّجْنَ تَبَرُّجَ الجَاهِلِيَّةِ الأُولَى</w:t>
      </w:r>
      <w:r w:rsidRPr="00071CE1">
        <w:rPr>
          <w:rFonts w:ascii="QCF_BSML" w:hAnsi="QCF_BSML" w:cs="QCF_BSML"/>
          <w:b/>
          <w:bCs/>
          <w:color w:val="0000FF"/>
          <w:kern w:val="28"/>
          <w:sz w:val="30"/>
          <w:szCs w:val="30"/>
          <w:rtl/>
        </w:rPr>
        <w:t>)</w:t>
      </w:r>
      <w:r w:rsidRPr="00071CE1">
        <w:rPr>
          <w:rFonts w:ascii="SimSun" w:hAnsi="SimSun" w:cs="KFGQPC Uthman Taha Naskh"/>
          <w:kern w:val="28"/>
          <w:sz w:val="30"/>
          <w:szCs w:val="30"/>
          <w:rtl/>
          <w:lang w:bidi="ar-EG"/>
        </w:rPr>
        <w:t xml:space="preserve"> الأحزاب: 3</w:t>
      </w:r>
      <w:r w:rsidRPr="00071CE1">
        <w:rPr>
          <w:rFonts w:ascii="SimSun" w:hAnsi="SimSun" w:cs="KFGQPC Uthman Taha Naskh" w:hint="cs"/>
          <w:kern w:val="28"/>
          <w:sz w:val="30"/>
          <w:szCs w:val="30"/>
          <w:rtl/>
          <w:lang w:bidi="ar-EG"/>
        </w:rPr>
        <w:t>3</w:t>
      </w:r>
    </w:p>
    <w:p w:rsidR="00661A6E" w:rsidRPr="00F846D8" w:rsidRDefault="00661A6E" w:rsidP="00661A6E">
      <w:pPr>
        <w:spacing w:line="360" w:lineRule="auto"/>
        <w:ind w:firstLineChars="200" w:firstLine="562"/>
        <w:rPr>
          <w:rFonts w:ascii="SimSun" w:hAnsi="SimSun"/>
          <w:b/>
          <w:bCs/>
          <w:color w:val="800000"/>
          <w:kern w:val="26"/>
          <w:sz w:val="28"/>
          <w:szCs w:val="28"/>
          <w:lang w:val="zh-CN"/>
        </w:rPr>
      </w:pPr>
      <w:r w:rsidRPr="00F846D8">
        <w:rPr>
          <w:rFonts w:ascii="SimSun" w:hAnsi="SimSun" w:hint="eastAsia"/>
          <w:b/>
          <w:bCs/>
          <w:color w:val="800000"/>
          <w:kern w:val="26"/>
          <w:sz w:val="28"/>
          <w:szCs w:val="28"/>
          <w:lang w:val="zh-CN"/>
        </w:rPr>
        <w:t>【</w:t>
      </w:r>
      <w:r w:rsidRPr="00F846D8">
        <w:rPr>
          <w:rFonts w:ascii="SimSun" w:hAnsi="SimSun" w:hint="eastAsia"/>
          <w:b/>
          <w:bCs/>
          <w:color w:val="800000"/>
          <w:kern w:val="26"/>
          <w:sz w:val="28"/>
          <w:szCs w:val="28"/>
        </w:rPr>
        <w:t>你们不要炫露你们的美丽，如从前蒙昧时代的妇女那样。</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503"/>
      </w:r>
    </w:p>
    <w:p w:rsidR="00661A6E" w:rsidRPr="00F846D8" w:rsidRDefault="00661A6E" w:rsidP="00661A6E">
      <w:pPr>
        <w:spacing w:line="360" w:lineRule="auto"/>
        <w:ind w:firstLineChars="200" w:firstLine="560"/>
        <w:rPr>
          <w:rFonts w:ascii="SimSun" w:hAnsi="SimSun"/>
          <w:kern w:val="26"/>
          <w:sz w:val="28"/>
          <w:szCs w:val="28"/>
        </w:rPr>
      </w:pPr>
      <w:r w:rsidRPr="00F846D8">
        <w:rPr>
          <w:rFonts w:ascii="SimSun" w:hAnsi="SimSun" w:hint="eastAsia"/>
          <w:kern w:val="26"/>
          <w:sz w:val="28"/>
          <w:szCs w:val="28"/>
        </w:rPr>
        <w:t>那是因为在蒙昧时代的女人戴盖头遮住她们的脊背，显露脖子和胸脯上部，以及戴着首饰和耳环的耳朵，伟大、尊严的真主禁止那种行为，命令女信士们遮盖它。</w:t>
      </w:r>
    </w:p>
    <w:p w:rsidR="00661A6E" w:rsidRPr="00F846D8" w:rsidRDefault="00661A6E" w:rsidP="00661A6E">
      <w:pPr>
        <w:spacing w:line="360" w:lineRule="auto"/>
        <w:ind w:firstLineChars="200" w:firstLine="560"/>
        <w:rPr>
          <w:rFonts w:ascii="STLiti" w:eastAsia="STLiti" w:hAnsi="SimSun"/>
          <w:kern w:val="26"/>
          <w:sz w:val="28"/>
          <w:szCs w:val="28"/>
        </w:rPr>
      </w:pPr>
      <w:r w:rsidRPr="00F846D8">
        <w:rPr>
          <w:rFonts w:ascii="STLiti" w:eastAsia="STLiti" w:hAnsi="SimSun" w:hint="eastAsia"/>
          <w:kern w:val="26"/>
          <w:sz w:val="28"/>
          <w:szCs w:val="28"/>
        </w:rPr>
        <w:t>从这几节以及其它的经文中阐明了穆斯林妇女应该戴面纱，从而实现以下事项：</w:t>
      </w:r>
    </w:p>
    <w:p w:rsidR="00661A6E" w:rsidRPr="00F846D8" w:rsidRDefault="00661A6E" w:rsidP="00661A6E">
      <w:pPr>
        <w:spacing w:line="360" w:lineRule="auto"/>
        <w:ind w:firstLineChars="200" w:firstLine="560"/>
        <w:rPr>
          <w:rFonts w:ascii="SimSun" w:hAnsi="SimSun"/>
          <w:kern w:val="26"/>
          <w:sz w:val="28"/>
          <w:szCs w:val="28"/>
        </w:rPr>
      </w:pPr>
      <w:r>
        <w:rPr>
          <w:rFonts w:ascii="SimSun" w:hAnsi="SimSun" w:hint="eastAsia"/>
          <w:kern w:val="26"/>
          <w:sz w:val="28"/>
          <w:szCs w:val="28"/>
        </w:rPr>
        <w:t>1-</w:t>
      </w:r>
      <w:r w:rsidRPr="00F846D8">
        <w:rPr>
          <w:rFonts w:ascii="SimSun" w:hAnsi="SimSun" w:hint="eastAsia"/>
          <w:kern w:val="26"/>
          <w:sz w:val="28"/>
          <w:szCs w:val="28"/>
        </w:rPr>
        <w:t>用面纱遮盖全部身体，包括脸、双手和双脚。</w:t>
      </w:r>
    </w:p>
    <w:p w:rsidR="00661A6E" w:rsidRPr="00F846D8" w:rsidRDefault="00661A6E" w:rsidP="00661A6E">
      <w:pPr>
        <w:spacing w:line="360" w:lineRule="auto"/>
        <w:ind w:firstLineChars="200" w:firstLine="560"/>
        <w:rPr>
          <w:rFonts w:ascii="SimSun" w:hAnsi="SimSun"/>
          <w:kern w:val="26"/>
          <w:sz w:val="28"/>
          <w:szCs w:val="28"/>
        </w:rPr>
      </w:pPr>
      <w:r>
        <w:rPr>
          <w:rFonts w:ascii="SimSun" w:hAnsi="SimSun" w:hint="eastAsia"/>
          <w:kern w:val="26"/>
          <w:sz w:val="28"/>
          <w:szCs w:val="28"/>
        </w:rPr>
        <w:t>2-</w:t>
      </w:r>
      <w:r w:rsidRPr="00F846D8">
        <w:rPr>
          <w:rFonts w:ascii="SimSun" w:hAnsi="SimSun" w:hint="eastAsia"/>
          <w:kern w:val="26"/>
          <w:sz w:val="28"/>
          <w:szCs w:val="28"/>
        </w:rPr>
        <w:t>面纱不能过于窄小，以免显出胖瘦，凸出胸部的轮廓。</w:t>
      </w:r>
    </w:p>
    <w:p w:rsidR="00661A6E" w:rsidRPr="00F846D8" w:rsidRDefault="00661A6E" w:rsidP="00661A6E">
      <w:pPr>
        <w:spacing w:line="360" w:lineRule="auto"/>
        <w:ind w:firstLineChars="200" w:firstLine="560"/>
        <w:rPr>
          <w:rFonts w:ascii="SimSun" w:hAnsi="SimSun"/>
          <w:kern w:val="26"/>
          <w:sz w:val="28"/>
          <w:szCs w:val="28"/>
        </w:rPr>
      </w:pPr>
      <w:r>
        <w:rPr>
          <w:rFonts w:ascii="SimSun" w:hAnsi="SimSun" w:hint="eastAsia"/>
          <w:kern w:val="26"/>
          <w:sz w:val="28"/>
          <w:szCs w:val="28"/>
        </w:rPr>
        <w:t>3-</w:t>
      </w:r>
      <w:r w:rsidRPr="00F846D8">
        <w:rPr>
          <w:rFonts w:ascii="SimSun" w:hAnsi="SimSun" w:hint="eastAsia"/>
          <w:kern w:val="26"/>
          <w:sz w:val="28"/>
          <w:szCs w:val="28"/>
        </w:rPr>
        <w:t>面纱不能太薄或太透，以免显露面纱下的。</w:t>
      </w:r>
    </w:p>
    <w:p w:rsidR="00661A6E" w:rsidRPr="00F846D8" w:rsidRDefault="00661A6E" w:rsidP="00661A6E">
      <w:pPr>
        <w:spacing w:line="360" w:lineRule="auto"/>
        <w:ind w:firstLineChars="200" w:firstLine="560"/>
        <w:rPr>
          <w:rFonts w:ascii="SimSun" w:hAnsi="SimSun"/>
          <w:kern w:val="26"/>
          <w:sz w:val="28"/>
          <w:szCs w:val="28"/>
        </w:rPr>
      </w:pPr>
      <w:r>
        <w:rPr>
          <w:rFonts w:ascii="SimSun" w:hAnsi="SimSun" w:hint="eastAsia"/>
          <w:kern w:val="26"/>
          <w:sz w:val="28"/>
          <w:szCs w:val="28"/>
        </w:rPr>
        <w:t>4-</w:t>
      </w:r>
      <w:r w:rsidRPr="00F846D8">
        <w:rPr>
          <w:rFonts w:ascii="SimSun" w:hAnsi="SimSun" w:hint="eastAsia"/>
          <w:kern w:val="26"/>
          <w:sz w:val="28"/>
          <w:szCs w:val="28"/>
        </w:rPr>
        <w:t>不允许类似于男人的服饰。</w:t>
      </w:r>
    </w:p>
    <w:p w:rsidR="00661A6E" w:rsidRPr="00F846D8" w:rsidRDefault="00661A6E" w:rsidP="00661A6E">
      <w:pPr>
        <w:spacing w:line="360" w:lineRule="auto"/>
        <w:ind w:firstLineChars="200" w:firstLine="560"/>
        <w:rPr>
          <w:rFonts w:ascii="SimSun" w:hAnsi="SimSun"/>
          <w:kern w:val="26"/>
          <w:sz w:val="28"/>
          <w:szCs w:val="28"/>
        </w:rPr>
      </w:pPr>
      <w:r>
        <w:rPr>
          <w:rFonts w:ascii="SimSun" w:hAnsi="SimSun" w:hint="eastAsia"/>
          <w:kern w:val="26"/>
          <w:sz w:val="28"/>
          <w:szCs w:val="28"/>
        </w:rPr>
        <w:t>5-</w:t>
      </w:r>
      <w:r w:rsidRPr="00F846D8">
        <w:rPr>
          <w:rFonts w:ascii="SimSun" w:hAnsi="SimSun" w:hint="eastAsia"/>
          <w:kern w:val="26"/>
          <w:sz w:val="28"/>
          <w:szCs w:val="28"/>
        </w:rPr>
        <w:t>面纱不能过于鲜艳、或饰有花草图案、或彩色的、或以任何引人注目的形式、或为了时髦和为了显露首饰。</w:t>
      </w:r>
    </w:p>
    <w:p w:rsidR="00661A6E" w:rsidRPr="00F846D8" w:rsidRDefault="00661A6E" w:rsidP="00661A6E">
      <w:pPr>
        <w:spacing w:line="360" w:lineRule="auto"/>
        <w:ind w:firstLineChars="200" w:firstLine="560"/>
        <w:rPr>
          <w:rFonts w:ascii="SimSun" w:hAnsi="SimSun"/>
          <w:kern w:val="26"/>
          <w:sz w:val="28"/>
          <w:szCs w:val="28"/>
        </w:rPr>
      </w:pPr>
      <w:r>
        <w:rPr>
          <w:rFonts w:ascii="SimSun" w:hAnsi="SimSun" w:hint="eastAsia"/>
          <w:kern w:val="26"/>
          <w:sz w:val="28"/>
          <w:szCs w:val="28"/>
        </w:rPr>
        <w:t>6-</w:t>
      </w:r>
      <w:r w:rsidRPr="00F846D8">
        <w:rPr>
          <w:rFonts w:ascii="SimSun" w:hAnsi="SimSun" w:hint="eastAsia"/>
          <w:kern w:val="26"/>
          <w:sz w:val="28"/>
          <w:szCs w:val="28"/>
        </w:rPr>
        <w:t>不能效仿非穆斯林女人的衣着。谁效仿某些人，他就属于其中的一员。</w:t>
      </w:r>
    </w:p>
    <w:p w:rsidR="00661A6E" w:rsidRDefault="00661A6E" w:rsidP="00661A6E">
      <w:pPr>
        <w:spacing w:line="360" w:lineRule="auto"/>
        <w:ind w:firstLineChars="200" w:firstLine="560"/>
        <w:rPr>
          <w:rFonts w:ascii="SimSun" w:hAnsi="SimSun" w:cs="Arial"/>
          <w:b/>
          <w:bCs/>
          <w:color w:val="008000"/>
          <w:kern w:val="26"/>
          <w:sz w:val="28"/>
          <w:szCs w:val="28"/>
          <w:rtl/>
        </w:rPr>
      </w:pPr>
      <w:r>
        <w:rPr>
          <w:rFonts w:ascii="SimSun" w:hAnsi="SimSun" w:hint="eastAsia"/>
          <w:kern w:val="26"/>
          <w:sz w:val="28"/>
          <w:szCs w:val="28"/>
        </w:rPr>
        <w:t>7-</w:t>
      </w:r>
      <w:r w:rsidRPr="00F846D8">
        <w:rPr>
          <w:rFonts w:ascii="SimSun" w:hAnsi="SimSun" w:hint="eastAsia"/>
          <w:kern w:val="26"/>
          <w:sz w:val="28"/>
          <w:szCs w:val="28"/>
        </w:rPr>
        <w:t>不能在面纱上擦香。因为</w:t>
      </w:r>
      <w:r w:rsidRPr="00F846D8">
        <w:rPr>
          <w:rFonts w:ascii="SimSun" w:hAnsi="SimSun" w:cs="Arial" w:hint="eastAsia"/>
          <w:b/>
          <w:bCs/>
          <w:color w:val="008000"/>
          <w:kern w:val="26"/>
          <w:sz w:val="28"/>
          <w:szCs w:val="28"/>
        </w:rPr>
        <w:t>主的使者</w:t>
      </w:r>
      <w:r w:rsidR="00253D81" w:rsidRPr="00253D81">
        <w:rPr>
          <w:rFonts w:ascii="SimSun" w:hAnsi="SimSun"/>
          <w:b/>
          <w:bCs/>
          <w:color w:val="008000"/>
          <w:kern w:val="26"/>
          <w:sz w:val="28"/>
          <w:szCs w:val="28"/>
          <w:rtl/>
        </w:rPr>
      </w:r>
      <w:r w:rsidR="00253D81" w:rsidRPr="00253D81">
        <w:rPr>
          <w:rFonts w:ascii="SimSun" w:hAnsi="SimSun"/>
          <w:b/>
          <w:bCs/>
          <w:color w:val="008000"/>
          <w:kern w:val="26"/>
          <w:sz w:val="28"/>
          <w:szCs w:val="28"/>
        </w:rPr>
        <w:pict>
          <v:shape id="_x0000_s1421"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21" inset="0,0,0,0">
              <w:txbxContent>
                <w:p w:rsidR="00661A6E" w:rsidRPr="005A38ED" w:rsidRDefault="00661A6E" w:rsidP="00661A6E">
                  <w:pPr>
                    <w:spacing w:line="120" w:lineRule="exact"/>
                    <w:jc w:val="center"/>
                    <w:rPr>
                      <w:rFonts w:ascii="SimSun" w:hAnsi="SimSun" w:cs="Arial"/>
                      <w:b/>
                      <w:bCs/>
                      <w:color w:val="008000"/>
                      <w:kern w:val="24"/>
                      <w:sz w:val="8"/>
                      <w:szCs w:val="8"/>
                    </w:rPr>
                  </w:pPr>
                  <w:r w:rsidRPr="005A38ED">
                    <w:rPr>
                      <w:rFonts w:ascii="SimSun" w:hAnsi="SimSun" w:cs="Arial" w:hint="eastAsia"/>
                      <w:b/>
                      <w:bCs/>
                      <w:color w:val="008000"/>
                      <w:kern w:val="24"/>
                      <w:sz w:val="8"/>
                      <w:szCs w:val="8"/>
                    </w:rPr>
                    <w:t>愿主赐福之</w:t>
                  </w:r>
                </w:p>
                <w:p w:rsidR="00661A6E" w:rsidRPr="005A38ED" w:rsidRDefault="00661A6E" w:rsidP="00661A6E">
                  <w:pPr>
                    <w:spacing w:line="120" w:lineRule="exact"/>
                    <w:jc w:val="center"/>
                    <w:rPr>
                      <w:rFonts w:ascii="SimSun" w:hAnsi="SimSun" w:cs="Arial"/>
                      <w:b/>
                      <w:bCs/>
                      <w:color w:val="008000"/>
                      <w:kern w:val="24"/>
                      <w:sz w:val="8"/>
                      <w:szCs w:val="8"/>
                    </w:rPr>
                  </w:pPr>
                  <w:r w:rsidRPr="005A38ED">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cs="Arial" w:hint="eastAsia"/>
          <w:b/>
          <w:bCs/>
          <w:color w:val="008000"/>
          <w:kern w:val="26"/>
          <w:sz w:val="28"/>
          <w:szCs w:val="28"/>
        </w:rPr>
        <w:t>说：</w:t>
      </w:r>
    </w:p>
    <w:p w:rsidR="00661A6E" w:rsidRPr="00515E54" w:rsidRDefault="00661A6E" w:rsidP="00661A6E">
      <w:pPr>
        <w:pStyle w:val="af0"/>
        <w:widowControl w:val="0"/>
        <w:spacing w:after="0" w:line="240" w:lineRule="auto"/>
        <w:ind w:left="0" w:firstLineChars="200" w:firstLine="602"/>
        <w:jc w:val="both"/>
        <w:rPr>
          <w:rFonts w:cs="KFGQPC Uthman Taha Naskh"/>
          <w:b/>
          <w:bCs/>
          <w:color w:val="008000"/>
          <w:sz w:val="30"/>
          <w:szCs w:val="30"/>
        </w:rPr>
      </w:pPr>
      <w:r>
        <w:rPr>
          <w:rFonts w:cs="KFGQPC Uthman Taha Naskh" w:hint="cs"/>
          <w:b/>
          <w:bCs/>
          <w:color w:val="008000"/>
          <w:sz w:val="30"/>
          <w:szCs w:val="30"/>
          <w:rtl/>
          <w:lang w:bidi="ar-SA"/>
        </w:rPr>
        <w:t>قال رسول الله</w:t>
      </w:r>
      <w:r w:rsidRPr="005A38ED">
        <w:rPr>
          <w:rFonts w:cs="KFGQPC Uthman Taha Naskh"/>
          <w:b/>
          <w:bCs/>
          <w:color w:val="008000"/>
          <w:sz w:val="30"/>
          <w:szCs w:val="30"/>
          <w:rtl/>
        </w:rPr>
        <w:t xml:space="preserve"> </w:t>
      </w:r>
      <w:r w:rsidRPr="00CE60F9">
        <w:rPr>
          <w:rFonts w:cs="KFGQPC Uthman Taha Naskh"/>
          <w:b/>
          <w:bCs/>
          <w:color w:val="008000"/>
          <w:sz w:val="30"/>
          <w:szCs w:val="30"/>
          <w:rtl/>
        </w:rPr>
        <w:t>ﷺ: «</w:t>
      </w:r>
      <w:r w:rsidRPr="00515E54">
        <w:rPr>
          <w:rFonts w:cs="KFGQPC Uthman Taha Naskh" w:hint="cs"/>
          <w:b/>
          <w:bCs/>
          <w:color w:val="008000"/>
          <w:sz w:val="30"/>
          <w:szCs w:val="30"/>
          <w:rtl/>
        </w:rPr>
        <w:t xml:space="preserve">أيما </w:t>
      </w:r>
      <w:r w:rsidRPr="00515E54">
        <w:rPr>
          <w:rFonts w:cs="KFGQPC Uthman Taha Naskh"/>
          <w:b/>
          <w:bCs/>
          <w:color w:val="008000"/>
          <w:sz w:val="30"/>
          <w:szCs w:val="30"/>
          <w:rtl/>
        </w:rPr>
        <w:t>مَرْأَة</w:t>
      </w:r>
      <w:r w:rsidRPr="00515E54">
        <w:rPr>
          <w:rFonts w:cs="KFGQPC Uthman Taha Naskh" w:hint="cs"/>
          <w:b/>
          <w:bCs/>
          <w:color w:val="008000"/>
          <w:sz w:val="30"/>
          <w:szCs w:val="30"/>
          <w:rtl/>
        </w:rPr>
        <w:t>ٍ</w:t>
      </w:r>
      <w:r w:rsidRPr="00515E54">
        <w:rPr>
          <w:rFonts w:cs="KFGQPC Uthman Taha Naskh"/>
          <w:b/>
          <w:bCs/>
          <w:color w:val="008000"/>
          <w:sz w:val="30"/>
          <w:szCs w:val="30"/>
          <w:rtl/>
        </w:rPr>
        <w:t xml:space="preserve"> اسْتَعْطَرْت </w:t>
      </w:r>
      <w:r w:rsidRPr="00515E54">
        <w:rPr>
          <w:rFonts w:cs="KFGQPC Uthman Taha Naskh" w:hint="cs"/>
          <w:b/>
          <w:bCs/>
          <w:color w:val="008000"/>
          <w:sz w:val="30"/>
          <w:szCs w:val="30"/>
          <w:rtl/>
        </w:rPr>
        <w:t xml:space="preserve">ثم </w:t>
      </w:r>
      <w:r>
        <w:rPr>
          <w:rFonts w:cs="KFGQPC Uthman Taha Naskh"/>
          <w:b/>
          <w:bCs/>
          <w:color w:val="008000"/>
          <w:sz w:val="30"/>
          <w:szCs w:val="30"/>
          <w:rtl/>
        </w:rPr>
        <w:t>خَرَجْت</w:t>
      </w:r>
      <w:r>
        <w:rPr>
          <w:rFonts w:cs="KFGQPC Uthman Taha Naskh" w:hint="cs"/>
          <w:b/>
          <w:bCs/>
          <w:color w:val="008000"/>
          <w:sz w:val="30"/>
          <w:szCs w:val="30"/>
          <w:rtl/>
        </w:rPr>
        <w:t>ْ</w:t>
      </w:r>
      <w:r w:rsidRPr="00515E54">
        <w:rPr>
          <w:rFonts w:cs="KFGQPC Uthman Taha Naskh"/>
          <w:b/>
          <w:bCs/>
          <w:color w:val="008000"/>
          <w:sz w:val="30"/>
          <w:szCs w:val="30"/>
          <w:rtl/>
        </w:rPr>
        <w:t xml:space="preserve"> فَمَرّتْ عَلَى قَوْم</w:t>
      </w:r>
      <w:r w:rsidRPr="00515E54">
        <w:rPr>
          <w:rFonts w:cs="KFGQPC Uthman Taha Naskh" w:hint="cs"/>
          <w:b/>
          <w:bCs/>
          <w:color w:val="008000"/>
          <w:sz w:val="30"/>
          <w:szCs w:val="30"/>
          <w:rtl/>
        </w:rPr>
        <w:t>ٍ</w:t>
      </w:r>
      <w:r w:rsidRPr="00515E54">
        <w:rPr>
          <w:rFonts w:cs="KFGQPC Uthman Taha Naskh"/>
          <w:b/>
          <w:bCs/>
          <w:color w:val="008000"/>
          <w:sz w:val="30"/>
          <w:szCs w:val="30"/>
          <w:rtl/>
        </w:rPr>
        <w:t xml:space="preserve"> لِيَجِدُوا رِيحَهَا فَهِيَ زانية</w:t>
      </w:r>
      <w:r w:rsidRPr="00515E54">
        <w:rPr>
          <w:rFonts w:cs="KFGQPC Uthman Taha Naskh" w:hint="cs"/>
          <w:b/>
          <w:bCs/>
          <w:color w:val="008000"/>
          <w:sz w:val="30"/>
          <w:szCs w:val="30"/>
          <w:rtl/>
        </w:rPr>
        <w:t xml:space="preserve"> و</w:t>
      </w:r>
      <w:r w:rsidRPr="00515E54">
        <w:rPr>
          <w:rFonts w:cs="KFGQPC Uthman Taha Naskh"/>
          <w:b/>
          <w:bCs/>
          <w:color w:val="008000"/>
          <w:sz w:val="30"/>
          <w:szCs w:val="30"/>
          <w:rtl/>
        </w:rPr>
        <w:t>ك</w:t>
      </w:r>
      <w:r w:rsidRPr="00515E54">
        <w:rPr>
          <w:rFonts w:cs="KFGQPC Uthman Taha Naskh" w:hint="cs"/>
          <w:b/>
          <w:bCs/>
          <w:color w:val="008000"/>
          <w:sz w:val="30"/>
          <w:szCs w:val="30"/>
          <w:rtl/>
        </w:rPr>
        <w:t>ُ</w:t>
      </w:r>
      <w:r w:rsidRPr="00515E54">
        <w:rPr>
          <w:rFonts w:cs="KFGQPC Uthman Taha Naskh"/>
          <w:b/>
          <w:bCs/>
          <w:color w:val="008000"/>
          <w:sz w:val="30"/>
          <w:szCs w:val="30"/>
          <w:rtl/>
        </w:rPr>
        <w:t>ل</w:t>
      </w:r>
      <w:r w:rsidRPr="00515E54">
        <w:rPr>
          <w:rFonts w:cs="KFGQPC Uthman Taha Naskh" w:hint="cs"/>
          <w:b/>
          <w:bCs/>
          <w:color w:val="008000"/>
          <w:sz w:val="30"/>
          <w:szCs w:val="30"/>
          <w:rtl/>
        </w:rPr>
        <w:t>ّ</w:t>
      </w:r>
      <w:r w:rsidRPr="00515E54">
        <w:rPr>
          <w:rFonts w:cs="KFGQPC Uthman Taha Naskh"/>
          <w:b/>
          <w:bCs/>
          <w:color w:val="008000"/>
          <w:sz w:val="30"/>
          <w:szCs w:val="30"/>
          <w:rtl/>
        </w:rPr>
        <w:t xml:space="preserve"> عين زانية</w:t>
      </w:r>
      <w:r w:rsidRPr="00CE60F9">
        <w:rPr>
          <w:rFonts w:cs="KFGQPC Uthman Taha Naskh"/>
          <w:b/>
          <w:bCs/>
          <w:color w:val="008000"/>
          <w:sz w:val="30"/>
          <w:szCs w:val="30"/>
          <w:rtl/>
        </w:rPr>
        <w:t xml:space="preserve">». </w:t>
      </w:r>
      <w:r w:rsidRPr="00582C7A">
        <w:rPr>
          <w:rFonts w:ascii="SimSun" w:hAnsi="SimSun" w:cs="KFGQPC Uthman Taha Naskh" w:hint="cs"/>
          <w:kern w:val="28"/>
          <w:sz w:val="30"/>
          <w:szCs w:val="30"/>
          <w:rtl/>
        </w:rPr>
        <w:t>أخرجه</w:t>
      </w:r>
      <w:r w:rsidRPr="00582C7A">
        <w:rPr>
          <w:rFonts w:ascii="SimSun" w:hAnsi="SimSun" w:cs="KFGQPC Uthman Taha Naskh"/>
          <w:kern w:val="28"/>
          <w:sz w:val="30"/>
          <w:szCs w:val="30"/>
          <w:rtl/>
        </w:rPr>
        <w:t xml:space="preserve"> </w:t>
      </w:r>
      <w:r w:rsidRPr="00582C7A">
        <w:rPr>
          <w:rFonts w:ascii="SimSun" w:hAnsi="SimSun" w:cs="KFGQPC Uthman Taha Naskh" w:hint="cs"/>
          <w:kern w:val="28"/>
          <w:sz w:val="30"/>
          <w:szCs w:val="30"/>
          <w:rtl/>
        </w:rPr>
        <w:t>أحمد</w:t>
      </w:r>
      <w:r>
        <w:rPr>
          <w:rFonts w:ascii="SimSun" w:hAnsi="SimSun" w:cs="KFGQPC Uthman Taha Naskh" w:hint="cs"/>
          <w:kern w:val="28"/>
          <w:sz w:val="30"/>
          <w:szCs w:val="30"/>
          <w:rtl/>
        </w:rPr>
        <w:t xml:space="preserve"> </w:t>
      </w:r>
      <w:r w:rsidRPr="00582C7A">
        <w:rPr>
          <w:rFonts w:ascii="SimSun" w:hAnsi="SimSun" w:cs="KFGQPC Uthman Taha Naskh" w:hint="cs"/>
          <w:kern w:val="28"/>
          <w:sz w:val="30"/>
          <w:szCs w:val="30"/>
          <w:rtl/>
        </w:rPr>
        <w:t>وأبو</w:t>
      </w:r>
      <w:r w:rsidRPr="00582C7A">
        <w:rPr>
          <w:rFonts w:ascii="SimSun" w:hAnsi="SimSun" w:cs="KFGQPC Uthman Taha Naskh"/>
          <w:kern w:val="28"/>
          <w:sz w:val="30"/>
          <w:szCs w:val="30"/>
          <w:rtl/>
        </w:rPr>
        <w:t xml:space="preserve"> </w:t>
      </w:r>
      <w:r w:rsidRPr="00582C7A">
        <w:rPr>
          <w:rFonts w:ascii="SimSun" w:hAnsi="SimSun" w:cs="KFGQPC Uthman Taha Naskh" w:hint="cs"/>
          <w:kern w:val="28"/>
          <w:sz w:val="30"/>
          <w:szCs w:val="30"/>
          <w:rtl/>
        </w:rPr>
        <w:t>داود</w:t>
      </w:r>
      <w:r w:rsidRPr="00582C7A">
        <w:rPr>
          <w:rFonts w:ascii="SimSun" w:hAnsi="SimSun" w:cs="KFGQPC Uthman Taha Naskh"/>
          <w:kern w:val="28"/>
          <w:sz w:val="30"/>
          <w:szCs w:val="30"/>
          <w:rtl/>
        </w:rPr>
        <w:t xml:space="preserve"> </w:t>
      </w:r>
      <w:r w:rsidRPr="00582C7A">
        <w:rPr>
          <w:rFonts w:ascii="SimSun" w:hAnsi="SimSun" w:cs="KFGQPC Uthman Taha Naskh" w:hint="cs"/>
          <w:kern w:val="28"/>
          <w:sz w:val="30"/>
          <w:szCs w:val="30"/>
          <w:rtl/>
        </w:rPr>
        <w:t>والترمذي</w:t>
      </w:r>
    </w:p>
    <w:p w:rsidR="00661A6E" w:rsidRDefault="00661A6E" w:rsidP="00661A6E">
      <w:pPr>
        <w:spacing w:line="360" w:lineRule="auto"/>
        <w:ind w:firstLineChars="200" w:firstLine="562"/>
        <w:rPr>
          <w:rFonts w:ascii="SimSun" w:hAnsi="SimSun" w:cs="Arial"/>
          <w:b/>
          <w:bCs/>
          <w:color w:val="008000"/>
          <w:kern w:val="26"/>
          <w:sz w:val="28"/>
          <w:szCs w:val="28"/>
          <w:rtl/>
        </w:rPr>
      </w:pPr>
      <w:r w:rsidRPr="00F846D8">
        <w:rPr>
          <w:rFonts w:ascii="SimSun" w:hAnsi="SimSun" w:cs="Arial" w:hint="eastAsia"/>
          <w:b/>
          <w:bCs/>
          <w:color w:val="008000"/>
          <w:kern w:val="26"/>
          <w:sz w:val="28"/>
          <w:szCs w:val="28"/>
        </w:rPr>
        <w:t>“</w:t>
      </w:r>
      <w:r w:rsidRPr="00F846D8">
        <w:rPr>
          <w:rFonts w:ascii="SimSun" w:hAnsi="SimSun" w:hint="eastAsia"/>
          <w:b/>
          <w:bCs/>
          <w:color w:val="008000"/>
          <w:kern w:val="26"/>
          <w:sz w:val="28"/>
          <w:szCs w:val="28"/>
        </w:rPr>
        <w:t>任何一个擦香</w:t>
      </w:r>
      <w:r>
        <w:rPr>
          <w:rFonts w:ascii="SimSun" w:hAnsi="SimSun" w:hint="eastAsia"/>
          <w:b/>
          <w:bCs/>
          <w:color w:val="008000"/>
          <w:kern w:val="26"/>
          <w:sz w:val="28"/>
          <w:szCs w:val="28"/>
        </w:rPr>
        <w:t>后</w:t>
      </w:r>
      <w:r w:rsidRPr="00F846D8">
        <w:rPr>
          <w:rFonts w:ascii="SimSun" w:hAnsi="SimSun" w:hint="eastAsia"/>
          <w:b/>
          <w:bCs/>
          <w:color w:val="008000"/>
          <w:kern w:val="26"/>
          <w:sz w:val="28"/>
          <w:szCs w:val="28"/>
        </w:rPr>
        <w:t>出去的女人，她经过一伙人，是为了让别人闻到自己的香气，那</w:t>
      </w:r>
      <w:r>
        <w:rPr>
          <w:rFonts w:ascii="SimSun" w:hAnsi="SimSun" w:hint="eastAsia"/>
          <w:b/>
          <w:bCs/>
          <w:color w:val="008000"/>
          <w:kern w:val="26"/>
          <w:sz w:val="28"/>
          <w:szCs w:val="28"/>
        </w:rPr>
        <w:t>么，</w:t>
      </w:r>
      <w:r w:rsidRPr="00F846D8">
        <w:rPr>
          <w:rFonts w:ascii="SimSun" w:hAnsi="SimSun" w:hint="eastAsia"/>
          <w:b/>
          <w:bCs/>
          <w:color w:val="008000"/>
          <w:kern w:val="26"/>
          <w:sz w:val="28"/>
          <w:szCs w:val="28"/>
        </w:rPr>
        <w:t>她就</w:t>
      </w:r>
      <w:r>
        <w:rPr>
          <w:rFonts w:ascii="SimSun" w:hAnsi="SimSun" w:hint="eastAsia"/>
          <w:b/>
          <w:bCs/>
          <w:color w:val="008000"/>
          <w:kern w:val="26"/>
          <w:sz w:val="28"/>
          <w:szCs w:val="28"/>
        </w:rPr>
        <w:t>属于</w:t>
      </w:r>
      <w:r w:rsidRPr="00F846D8">
        <w:rPr>
          <w:rFonts w:ascii="SimSun" w:hAnsi="SimSun" w:hint="eastAsia"/>
          <w:b/>
          <w:bCs/>
          <w:color w:val="008000"/>
          <w:kern w:val="26"/>
          <w:sz w:val="28"/>
          <w:szCs w:val="28"/>
        </w:rPr>
        <w:t>淫妇，所有观看的人都犯了眼奸</w:t>
      </w:r>
      <w:r w:rsidRPr="00F846D8">
        <w:rPr>
          <w:rFonts w:ascii="SimSun" w:hAnsi="SimSun" w:cs="Arial" w:hint="eastAsia"/>
          <w:b/>
          <w:bCs/>
          <w:color w:val="008000"/>
          <w:kern w:val="26"/>
          <w:sz w:val="28"/>
          <w:szCs w:val="28"/>
        </w:rPr>
        <w:t>。”</w:t>
      </w:r>
      <w:r w:rsidRPr="00F846D8">
        <w:rPr>
          <w:rStyle w:val="a9"/>
          <w:rFonts w:ascii="SimSun" w:hAnsi="SimSun"/>
          <w:b/>
          <w:bCs/>
          <w:color w:val="008000"/>
          <w:kern w:val="26"/>
          <w:sz w:val="28"/>
          <w:szCs w:val="28"/>
        </w:rPr>
        <w:footnoteReference w:id="504"/>
      </w:r>
    </w:p>
    <w:p w:rsidR="00A82D0A" w:rsidRPr="0041344B" w:rsidRDefault="00661A6E" w:rsidP="00863345">
      <w:pPr>
        <w:spacing w:beforeLines="100" w:afterLines="100" w:line="360" w:lineRule="auto"/>
        <w:jc w:val="center"/>
        <w:rPr>
          <w:rFonts w:ascii="STXinwei" w:eastAsia="STXinwei" w:hAnsi="SimSun" w:cs="Arial"/>
          <w:kern w:val="26"/>
          <w:sz w:val="36"/>
          <w:szCs w:val="36"/>
        </w:rPr>
      </w:pPr>
      <w:r w:rsidRPr="00F846D8">
        <w:rPr>
          <w:rFonts w:ascii="SimSun" w:hAnsi="SimSun"/>
          <w:b/>
          <w:bCs/>
          <w:color w:val="008000"/>
          <w:kern w:val="26"/>
          <w:sz w:val="28"/>
          <w:szCs w:val="28"/>
        </w:rPr>
        <w:br w:type="page"/>
      </w:r>
      <w:r w:rsidR="00A82D0A" w:rsidRPr="0041344B">
        <w:rPr>
          <w:rFonts w:ascii="STXinwei" w:eastAsia="STXinwei" w:hAnsi="SimSun" w:cs="Arial" w:hint="eastAsia"/>
          <w:kern w:val="26"/>
          <w:sz w:val="36"/>
          <w:szCs w:val="36"/>
        </w:rPr>
        <w:t>高利贷的裁决与种类</w:t>
      </w:r>
    </w:p>
    <w:p w:rsidR="00A82D0A" w:rsidRPr="00F846D8" w:rsidRDefault="00A82D0A" w:rsidP="00A82D0A">
      <w:pPr>
        <w:spacing w:line="360" w:lineRule="auto"/>
        <w:rPr>
          <w:rFonts w:ascii="STXinwei" w:eastAsia="STXinwei" w:hAnsi="SimSun"/>
          <w:b/>
          <w:bCs/>
          <w:snapToGrid w:val="0"/>
          <w:color w:val="000000"/>
          <w:kern w:val="26"/>
          <w:sz w:val="28"/>
          <w:szCs w:val="28"/>
        </w:rPr>
      </w:pPr>
      <w:r w:rsidRPr="00F846D8">
        <w:rPr>
          <w:rFonts w:ascii="STXinwei" w:eastAsia="STXinwei" w:hAnsi="SimSun" w:hint="eastAsia"/>
          <w:b/>
          <w:bCs/>
          <w:snapToGrid w:val="0"/>
          <w:color w:val="000000"/>
          <w:kern w:val="26"/>
          <w:sz w:val="28"/>
          <w:szCs w:val="28"/>
        </w:rPr>
        <w:t>高利贷的定义：</w:t>
      </w:r>
    </w:p>
    <w:p w:rsidR="00A82D0A" w:rsidRPr="00F846D8" w:rsidRDefault="00A82D0A" w:rsidP="00A82D0A">
      <w:pPr>
        <w:spacing w:line="360" w:lineRule="auto"/>
        <w:ind w:firstLineChars="200" w:firstLine="560"/>
        <w:rPr>
          <w:rFonts w:ascii="SimSun" w:hAnsi="SimSun"/>
          <w:kern w:val="26"/>
          <w:sz w:val="28"/>
          <w:szCs w:val="28"/>
        </w:rPr>
      </w:pPr>
      <w:r w:rsidRPr="00F846D8">
        <w:rPr>
          <w:rFonts w:ascii="SimSun" w:hAnsi="SimSun" w:hint="eastAsia"/>
          <w:snapToGrid w:val="0"/>
          <w:color w:val="000000"/>
          <w:kern w:val="26"/>
          <w:sz w:val="28"/>
          <w:szCs w:val="28"/>
        </w:rPr>
        <w:t>就是在本钱上所增加的，无论多少。</w:t>
      </w:r>
      <w:r w:rsidRPr="00F846D8">
        <w:rPr>
          <w:rFonts w:ascii="SimSun" w:hAnsi="SimSun" w:hint="eastAsia"/>
          <w:kern w:val="26"/>
          <w:sz w:val="28"/>
          <w:szCs w:val="28"/>
        </w:rPr>
        <w:t>清高的真主说：</w:t>
      </w:r>
    </w:p>
    <w:p w:rsidR="00A82D0A" w:rsidRPr="00DC1101" w:rsidRDefault="00A82D0A" w:rsidP="00A82D0A">
      <w:pPr>
        <w:pStyle w:val="af0"/>
        <w:widowControl w:val="0"/>
        <w:spacing w:after="0" w:line="240" w:lineRule="auto"/>
        <w:ind w:left="0" w:firstLineChars="200" w:firstLine="600"/>
        <w:jc w:val="both"/>
        <w:rPr>
          <w:rFonts w:cs="KFGQPC Uthman Taha Naskh"/>
          <w:sz w:val="30"/>
          <w:szCs w:val="30"/>
          <w:rtl/>
          <w:lang w:eastAsia="zh-CN"/>
        </w:rPr>
      </w:pPr>
      <w:r w:rsidRPr="00DC1101">
        <w:rPr>
          <w:rFonts w:cs="KFGQPC Uthman Taha Naskh"/>
          <w:sz w:val="30"/>
          <w:szCs w:val="30"/>
          <w:rtl/>
        </w:rPr>
        <w:t>قال الله تعالى:</w:t>
      </w:r>
      <w:r w:rsidRPr="00DC1101">
        <w:rPr>
          <w:rFonts w:cs="KFGQPC Uthman Taha Naskh" w:hint="cs"/>
          <w:sz w:val="30"/>
          <w:szCs w:val="30"/>
          <w:rtl/>
        </w:rPr>
        <w:t xml:space="preserve">  </w:t>
      </w:r>
      <w:r w:rsidRPr="004D7359">
        <w:rPr>
          <w:rFonts w:ascii="QCF_BSML" w:hAnsi="QCF_BSML" w:cs="QCF_BSML"/>
          <w:b/>
          <w:bCs/>
          <w:color w:val="0000FF"/>
          <w:sz w:val="30"/>
          <w:szCs w:val="30"/>
          <w:rtl/>
        </w:rPr>
        <w:t>(</w:t>
      </w:r>
      <w:r w:rsidRPr="004D7359">
        <w:rPr>
          <w:rFonts w:ascii="QCF_P047" w:hAnsi="QCF_P047" w:cs="QCF_P047"/>
          <w:b/>
          <w:bCs/>
          <w:color w:val="0000FF"/>
          <w:spacing w:val="8"/>
          <w:sz w:val="30"/>
          <w:szCs w:val="30"/>
          <w:rtl/>
        </w:rPr>
        <w:t>ﯝ</w:t>
      </w:r>
      <w:r w:rsidRPr="004D7359">
        <w:rPr>
          <w:rFonts w:ascii="QCF_P047" w:hAnsi="QCF_P047" w:cs="QCF_P047" w:hint="cs"/>
          <w:b/>
          <w:bCs/>
          <w:color w:val="0000FF"/>
          <w:spacing w:val="8"/>
          <w:sz w:val="30"/>
          <w:szCs w:val="30"/>
          <w:rtl/>
        </w:rPr>
        <w:t xml:space="preserve"> </w:t>
      </w:r>
      <w:r w:rsidRPr="004D7359">
        <w:rPr>
          <w:rFonts w:ascii="QCF_P047" w:hAnsi="QCF_P047" w:cs="QCF_P047"/>
          <w:b/>
          <w:bCs/>
          <w:color w:val="0000FF"/>
          <w:spacing w:val="8"/>
          <w:sz w:val="30"/>
          <w:szCs w:val="30"/>
          <w:rtl/>
        </w:rPr>
        <w:t xml:space="preserve"> ﯞ</w:t>
      </w:r>
      <w:r w:rsidRPr="004D7359">
        <w:rPr>
          <w:rFonts w:ascii="QCF_P047" w:hAnsi="QCF_P047" w:cs="QCF_P047" w:hint="cs"/>
          <w:b/>
          <w:bCs/>
          <w:color w:val="0000FF"/>
          <w:spacing w:val="8"/>
          <w:sz w:val="30"/>
          <w:szCs w:val="30"/>
          <w:rtl/>
        </w:rPr>
        <w:t xml:space="preserve"> </w:t>
      </w:r>
      <w:r w:rsidRPr="004D7359">
        <w:rPr>
          <w:rFonts w:ascii="QCF_P047" w:hAnsi="QCF_P047" w:cs="QCF_P047"/>
          <w:b/>
          <w:bCs/>
          <w:color w:val="0000FF"/>
          <w:spacing w:val="8"/>
          <w:sz w:val="30"/>
          <w:szCs w:val="30"/>
          <w:rtl/>
        </w:rPr>
        <w:t xml:space="preserve"> ﯟ ﯠ</w:t>
      </w:r>
      <w:r w:rsidRPr="004D7359">
        <w:rPr>
          <w:rFonts w:ascii="QCF_P047" w:hAnsi="QCF_P047" w:cs="QCF_P047"/>
          <w:b/>
          <w:bCs/>
          <w:color w:val="0000FF"/>
          <w:sz w:val="30"/>
          <w:szCs w:val="30"/>
          <w:rtl/>
        </w:rPr>
        <w:t xml:space="preserve"> ﯡ ﯢ ﯣ ﯤ ﯥ ﯦ</w:t>
      </w:r>
      <w:r w:rsidRPr="004D7359">
        <w:rPr>
          <w:rFonts w:ascii="QCF_BSML" w:hAnsi="QCF_BSML" w:cs="QCF_BSML"/>
          <w:b/>
          <w:bCs/>
          <w:color w:val="0000FF"/>
          <w:sz w:val="30"/>
          <w:szCs w:val="30"/>
          <w:rtl/>
        </w:rPr>
        <w:t>)</w:t>
      </w:r>
      <w:r w:rsidRPr="004D7359">
        <w:rPr>
          <w:rStyle w:val="Char9"/>
          <w:b/>
          <w:bCs/>
          <w:color w:val="0000FF"/>
          <w:sz w:val="30"/>
          <w:szCs w:val="30"/>
          <w:rtl/>
        </w:rPr>
        <w:t xml:space="preserve"> </w:t>
      </w:r>
      <w:r w:rsidRPr="00DC1101">
        <w:rPr>
          <w:rStyle w:val="Char9"/>
          <w:rFonts w:cs="KFGQPC Uthman Taha Naskh"/>
          <w:sz w:val="30"/>
          <w:szCs w:val="30"/>
          <w:rtl/>
        </w:rPr>
        <w:t>البقرة: 279</w:t>
      </w:r>
    </w:p>
    <w:p w:rsidR="00A82D0A" w:rsidRPr="00F846D8" w:rsidRDefault="00A82D0A" w:rsidP="00A82D0A">
      <w:pPr>
        <w:spacing w:line="360" w:lineRule="auto"/>
        <w:ind w:firstLineChars="200" w:firstLine="562"/>
        <w:rPr>
          <w:rFonts w:ascii="STXinwei" w:eastAsia="STXinwei" w:hAnsi="SimSun"/>
          <w:b/>
          <w:bCs/>
          <w:snapToGrid w:val="0"/>
          <w:color w:val="000000"/>
          <w:kern w:val="26"/>
          <w:sz w:val="28"/>
          <w:szCs w:val="28"/>
        </w:rPr>
      </w:pPr>
      <w:r w:rsidRPr="00F846D8">
        <w:rPr>
          <w:rFonts w:ascii="SimSun" w:hAnsi="SimSun" w:hint="eastAsia"/>
          <w:b/>
          <w:bCs/>
          <w:color w:val="800000"/>
          <w:kern w:val="26"/>
          <w:sz w:val="28"/>
          <w:szCs w:val="28"/>
          <w:lang w:val="zh-CN"/>
        </w:rPr>
        <w:t>【</w:t>
      </w:r>
      <w:r w:rsidRPr="00F846D8">
        <w:rPr>
          <w:rFonts w:ascii="SimSun" w:hAnsi="SimSun" w:hint="eastAsia"/>
          <w:b/>
          <w:bCs/>
          <w:color w:val="800000"/>
          <w:kern w:val="26"/>
          <w:sz w:val="28"/>
          <w:szCs w:val="28"/>
        </w:rPr>
        <w:t>如果你们悔罪，那么，你们收回你们的资本，你们不致亏枉别人，你们也不致受亏枉。</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505"/>
      </w:r>
    </w:p>
    <w:p w:rsidR="00A82D0A" w:rsidRPr="00F846D8" w:rsidRDefault="00A82D0A" w:rsidP="00A82D0A">
      <w:pPr>
        <w:spacing w:line="360" w:lineRule="auto"/>
        <w:rPr>
          <w:rFonts w:ascii="STXinwei" w:eastAsia="STXinwei" w:hAnsi="SimSun"/>
          <w:b/>
          <w:bCs/>
          <w:snapToGrid w:val="0"/>
          <w:color w:val="000000"/>
          <w:kern w:val="26"/>
          <w:sz w:val="28"/>
          <w:szCs w:val="28"/>
        </w:rPr>
      </w:pPr>
      <w:r w:rsidRPr="00F846D8">
        <w:rPr>
          <w:rFonts w:ascii="STXinwei" w:eastAsia="STXinwei" w:hAnsi="SimSun" w:hint="eastAsia"/>
          <w:b/>
          <w:bCs/>
          <w:snapToGrid w:val="0"/>
          <w:color w:val="000000"/>
          <w:kern w:val="26"/>
          <w:sz w:val="28"/>
          <w:szCs w:val="28"/>
        </w:rPr>
        <w:t>高利贷的裁决：</w:t>
      </w:r>
    </w:p>
    <w:p w:rsidR="00A82D0A" w:rsidRPr="00F846D8" w:rsidRDefault="00A82D0A" w:rsidP="00A82D0A">
      <w:pPr>
        <w:spacing w:line="360" w:lineRule="auto"/>
        <w:ind w:firstLineChars="200" w:firstLine="560"/>
        <w:rPr>
          <w:rFonts w:ascii="SimSun" w:hAnsi="SimSun"/>
          <w:kern w:val="26"/>
          <w:sz w:val="28"/>
          <w:szCs w:val="28"/>
        </w:rPr>
      </w:pPr>
      <w:r w:rsidRPr="00F846D8">
        <w:rPr>
          <w:rFonts w:ascii="SimSun" w:hAnsi="SimSun" w:hint="eastAsia"/>
          <w:snapToGrid w:val="0"/>
          <w:color w:val="000000"/>
          <w:kern w:val="26"/>
          <w:sz w:val="28"/>
          <w:szCs w:val="28"/>
        </w:rPr>
        <w:t>在所有天启的宗教里</w:t>
      </w:r>
      <w:r>
        <w:rPr>
          <w:rFonts w:ascii="SimSun" w:hAnsi="SimSun" w:hint="eastAsia"/>
          <w:snapToGrid w:val="0"/>
          <w:color w:val="000000"/>
          <w:kern w:val="26"/>
          <w:sz w:val="28"/>
          <w:szCs w:val="28"/>
        </w:rPr>
        <w:t>，高利贷</w:t>
      </w:r>
      <w:r w:rsidRPr="00F846D8">
        <w:rPr>
          <w:rFonts w:ascii="SimSun" w:hAnsi="SimSun" w:hint="eastAsia"/>
          <w:snapToGrid w:val="0"/>
          <w:color w:val="000000"/>
          <w:kern w:val="26"/>
          <w:sz w:val="28"/>
          <w:szCs w:val="28"/>
        </w:rPr>
        <w:t>都是被禁止的——犹太教、基督教和伊斯兰，但犹太教徒认为可以从非犹太人那里拿取高利贷，例如</w:t>
      </w:r>
      <w:r w:rsidRPr="00F846D8">
        <w:rPr>
          <w:rFonts w:ascii="SimSun" w:hAnsi="SimSun" w:hint="eastAsia"/>
          <w:kern w:val="26"/>
          <w:sz w:val="28"/>
          <w:szCs w:val="28"/>
        </w:rPr>
        <w:t>清高的真主说：</w:t>
      </w:r>
    </w:p>
    <w:p w:rsidR="00A82D0A" w:rsidRPr="00F846D8" w:rsidRDefault="00A82D0A" w:rsidP="00A82D0A">
      <w:pPr>
        <w:pStyle w:val="af0"/>
        <w:widowControl w:val="0"/>
        <w:spacing w:after="0" w:line="240" w:lineRule="auto"/>
        <w:ind w:left="0" w:firstLineChars="200" w:firstLine="560"/>
        <w:jc w:val="both"/>
        <w:rPr>
          <w:rFonts w:cs="KFGQPC Uthman Taha Naskh"/>
          <w:sz w:val="28"/>
          <w:szCs w:val="28"/>
          <w:rtl/>
          <w:lang w:eastAsia="zh-CN"/>
        </w:rPr>
      </w:pPr>
      <w:r w:rsidRPr="00F846D8">
        <w:rPr>
          <w:rFonts w:cs="KFGQPC Uthman Taha Naskh"/>
          <w:sz w:val="28"/>
          <w:szCs w:val="28"/>
          <w:rtl/>
        </w:rPr>
        <w:t>قال الله تعالى:</w:t>
      </w:r>
      <w:r w:rsidRPr="00F846D8">
        <w:rPr>
          <w:rFonts w:ascii="QCF_BSML" w:hAnsi="QCF_BSML" w:cs="KFGQPC Uthman Taha Naskh"/>
          <w:sz w:val="28"/>
          <w:szCs w:val="28"/>
          <w:rtl/>
        </w:rPr>
        <w:t xml:space="preserve"> </w:t>
      </w:r>
      <w:r w:rsidRPr="00F846D8">
        <w:rPr>
          <w:rFonts w:ascii="QCF_BSML" w:hAnsi="QCF_BSML" w:cs="QCF_BSML"/>
          <w:sz w:val="28"/>
          <w:szCs w:val="28"/>
          <w:rtl/>
        </w:rPr>
        <w:t>(</w:t>
      </w:r>
      <w:r w:rsidRPr="00F846D8">
        <w:rPr>
          <w:rFonts w:ascii="Arial" w:hAnsi="Arial" w:cs="KFGQPC Uthman Taha Naskh"/>
          <w:b/>
          <w:bCs/>
          <w:color w:val="0000FF"/>
          <w:sz w:val="28"/>
          <w:szCs w:val="28"/>
          <w:rtl/>
          <w:lang w:bidi="ar-EG"/>
        </w:rPr>
        <w:t>و</w:t>
      </w:r>
      <w:r w:rsidRPr="00F846D8">
        <w:rPr>
          <w:rFonts w:ascii="Arial" w:hAnsi="Arial" w:cs="KFGQPC Uthman Taha Naskh" w:hint="cs"/>
          <w:b/>
          <w:bCs/>
          <w:color w:val="0000FF"/>
          <w:sz w:val="28"/>
          <w:szCs w:val="28"/>
          <w:rtl/>
          <w:lang w:bidi="ar-EG"/>
        </w:rPr>
        <w:t>َأَخْذِهِمُ الرِّبَا</w:t>
      </w:r>
      <w:r w:rsidRPr="00F846D8">
        <w:rPr>
          <w:rFonts w:ascii="Arial" w:hAnsi="Arial" w:cs="KFGQPC Uthman Taha Naskh"/>
          <w:b/>
          <w:bCs/>
          <w:color w:val="0000FF"/>
          <w:sz w:val="28"/>
          <w:szCs w:val="28"/>
          <w:lang w:bidi="ar-EG"/>
        </w:rPr>
        <w:t xml:space="preserve"> </w:t>
      </w:r>
      <w:r w:rsidRPr="00F846D8">
        <w:rPr>
          <w:rFonts w:ascii="Arial" w:hAnsi="Arial" w:cs="KFGQPC Uthman Taha Naskh"/>
          <w:b/>
          <w:bCs/>
          <w:color w:val="0000FF"/>
          <w:sz w:val="28"/>
          <w:szCs w:val="28"/>
          <w:rtl/>
          <w:lang w:bidi="ar-EG"/>
        </w:rPr>
        <w:t>و</w:t>
      </w:r>
      <w:r w:rsidRPr="00F846D8">
        <w:rPr>
          <w:rFonts w:ascii="Arial" w:hAnsi="Arial" w:cs="KFGQPC Uthman Taha Naskh" w:hint="cs"/>
          <w:b/>
          <w:bCs/>
          <w:color w:val="0000FF"/>
          <w:sz w:val="28"/>
          <w:szCs w:val="28"/>
          <w:rtl/>
          <w:lang w:bidi="ar-EG"/>
        </w:rPr>
        <w:t>َقَدْ نُهُوا عَنْهُ</w:t>
      </w:r>
      <w:r w:rsidRPr="00F846D8">
        <w:rPr>
          <w:rFonts w:ascii="QCF_BSML" w:hAnsi="QCF_BSML" w:cs="QCF_BSML"/>
          <w:sz w:val="28"/>
          <w:szCs w:val="28"/>
          <w:rtl/>
        </w:rPr>
        <w:t>)</w:t>
      </w:r>
      <w:r w:rsidRPr="00F846D8">
        <w:rPr>
          <w:rFonts w:ascii="Arial" w:hAnsi="Arial" w:cs="KFGQPC Uthman Taha Naskh"/>
          <w:b/>
          <w:bCs/>
          <w:color w:val="0000FF"/>
          <w:sz w:val="28"/>
          <w:szCs w:val="28"/>
          <w:rtl/>
          <w:lang w:bidi="ar-EG"/>
        </w:rPr>
        <w:t xml:space="preserve"> </w:t>
      </w:r>
      <w:r w:rsidRPr="00F846D8">
        <w:rPr>
          <w:rFonts w:cs="KFGQPC Uthman Taha Naskh" w:hint="cs"/>
          <w:sz w:val="28"/>
          <w:szCs w:val="28"/>
          <w:rtl/>
        </w:rPr>
        <w:t>النساء</w:t>
      </w:r>
      <w:r>
        <w:rPr>
          <w:rFonts w:cs="KFGQPC Uthman Taha Naskh" w:hint="cs"/>
          <w:sz w:val="28"/>
          <w:szCs w:val="28"/>
          <w:rtl/>
        </w:rPr>
        <w:t xml:space="preserve">: </w:t>
      </w:r>
      <w:r w:rsidRPr="00F846D8">
        <w:rPr>
          <w:rFonts w:cs="KFGQPC Uthman Taha Naskh"/>
          <w:sz w:val="28"/>
          <w:szCs w:val="28"/>
          <w:rtl/>
        </w:rPr>
        <w:t>161</w:t>
      </w:r>
    </w:p>
    <w:p w:rsidR="00A82D0A" w:rsidRPr="00F846D8" w:rsidRDefault="00A82D0A" w:rsidP="00A82D0A">
      <w:pPr>
        <w:spacing w:line="360" w:lineRule="auto"/>
        <w:ind w:firstLineChars="200" w:firstLine="562"/>
        <w:rPr>
          <w:rFonts w:ascii="SimSun" w:hAnsi="SimSun"/>
          <w:b/>
          <w:bCs/>
          <w:color w:val="800000"/>
          <w:kern w:val="26"/>
          <w:sz w:val="28"/>
          <w:szCs w:val="28"/>
          <w:lang w:val="zh-CN"/>
        </w:rPr>
      </w:pPr>
      <w:r w:rsidRPr="00F846D8">
        <w:rPr>
          <w:rFonts w:ascii="SimSun" w:hAnsi="SimSun" w:hint="eastAsia"/>
          <w:b/>
          <w:bCs/>
          <w:color w:val="800000"/>
          <w:kern w:val="26"/>
          <w:sz w:val="28"/>
          <w:szCs w:val="28"/>
          <w:lang w:val="zh-CN"/>
        </w:rPr>
        <w:t>【他们</w:t>
      </w:r>
      <w:r w:rsidRPr="00F846D8">
        <w:rPr>
          <w:rFonts w:ascii="SimSun" w:hAnsi="SimSun" w:hint="eastAsia"/>
          <w:b/>
          <w:bCs/>
          <w:color w:val="800000"/>
          <w:kern w:val="26"/>
          <w:sz w:val="28"/>
          <w:szCs w:val="28"/>
        </w:rPr>
        <w:t>违禁而取利息</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506"/>
      </w:r>
    </w:p>
    <w:p w:rsidR="00A82D0A" w:rsidRPr="00F846D8" w:rsidRDefault="00A82D0A" w:rsidP="00661A6E">
      <w:pPr>
        <w:spacing w:line="360" w:lineRule="auto"/>
        <w:rPr>
          <w:rFonts w:ascii="STLiti" w:eastAsia="STLiti" w:hAnsi="SimSun" w:cs="Arial"/>
          <w:kern w:val="26"/>
          <w:sz w:val="28"/>
          <w:szCs w:val="28"/>
        </w:rPr>
      </w:pPr>
      <w:r w:rsidRPr="00F846D8">
        <w:rPr>
          <w:rFonts w:ascii="STLiti" w:eastAsia="STLiti" w:hAnsi="SimSun" w:cs="Arial" w:hint="eastAsia"/>
          <w:kern w:val="26"/>
          <w:sz w:val="28"/>
          <w:szCs w:val="28"/>
        </w:rPr>
        <w:t>的确，尊贵的《古兰经》在多处按照时间顺序谈到高利贷：</w:t>
      </w:r>
    </w:p>
    <w:p w:rsidR="00A82D0A" w:rsidRPr="00F846D8" w:rsidRDefault="00A82D0A" w:rsidP="00A82D0A">
      <w:pPr>
        <w:spacing w:line="360" w:lineRule="auto"/>
        <w:ind w:firstLineChars="200" w:firstLine="560"/>
        <w:rPr>
          <w:rFonts w:ascii="SimSun" w:hAnsi="SimSun" w:cs="Arial"/>
          <w:kern w:val="26"/>
          <w:sz w:val="28"/>
          <w:szCs w:val="28"/>
        </w:rPr>
      </w:pPr>
      <w:r>
        <w:rPr>
          <w:rFonts w:ascii="SimSun" w:hAnsi="SimSun" w:cs="Arial" w:hint="eastAsia"/>
          <w:kern w:val="26"/>
          <w:sz w:val="28"/>
          <w:szCs w:val="28"/>
        </w:rPr>
        <w:t>第一：</w:t>
      </w:r>
      <w:r w:rsidRPr="00F846D8">
        <w:rPr>
          <w:rFonts w:ascii="SimSun" w:hAnsi="SimSun" w:cs="Arial" w:hint="eastAsia"/>
          <w:kern w:val="26"/>
          <w:sz w:val="28"/>
          <w:szCs w:val="28"/>
        </w:rPr>
        <w:t>麦加期间，降示的经文有：</w:t>
      </w:r>
    </w:p>
    <w:p w:rsidR="00A82D0A" w:rsidRPr="00F846D8" w:rsidRDefault="00A82D0A" w:rsidP="00A82D0A">
      <w:pPr>
        <w:pStyle w:val="af0"/>
        <w:widowControl w:val="0"/>
        <w:spacing w:after="0" w:line="240" w:lineRule="auto"/>
        <w:ind w:left="0" w:firstLineChars="200" w:firstLine="560"/>
        <w:jc w:val="both"/>
        <w:rPr>
          <w:rFonts w:cs="KFGQPC Uthman Taha Naskh"/>
          <w:sz w:val="28"/>
          <w:szCs w:val="28"/>
          <w:rtl/>
          <w:lang w:eastAsia="zh-CN"/>
        </w:rPr>
      </w:pPr>
      <w:r w:rsidRPr="00F846D8">
        <w:rPr>
          <w:rFonts w:cs="KFGQPC Uthman Taha Naskh"/>
          <w:sz w:val="28"/>
          <w:szCs w:val="28"/>
          <w:rtl/>
        </w:rPr>
        <w:t>قال الله تعالى:</w:t>
      </w:r>
      <w:r w:rsidRPr="00F846D8">
        <w:rPr>
          <w:rFonts w:ascii="QCF_BSML" w:hAnsi="QCF_BSML" w:cs="KFGQPC Uthman Taha Naskh"/>
          <w:sz w:val="28"/>
          <w:szCs w:val="28"/>
          <w:rtl/>
        </w:rPr>
        <w:t xml:space="preserve"> </w:t>
      </w:r>
      <w:r w:rsidRPr="00F846D8">
        <w:rPr>
          <w:rFonts w:ascii="QCF_BSML" w:hAnsi="QCF_BSML" w:cs="QCF_BSML"/>
          <w:sz w:val="28"/>
          <w:szCs w:val="28"/>
          <w:rtl/>
        </w:rPr>
        <w:t>(</w:t>
      </w:r>
      <w:r w:rsidRPr="00F846D8">
        <w:rPr>
          <w:rFonts w:ascii="Arial" w:hAnsi="Arial" w:cs="KFGQPC Uthman Taha Naskh"/>
          <w:b/>
          <w:bCs/>
          <w:color w:val="0000FF"/>
          <w:sz w:val="28"/>
          <w:szCs w:val="28"/>
          <w:rtl/>
          <w:lang w:bidi="ar-EG"/>
        </w:rPr>
        <w:t>و</w:t>
      </w:r>
      <w:r w:rsidRPr="00F846D8">
        <w:rPr>
          <w:rFonts w:ascii="Arial" w:hAnsi="Arial" w:cs="KFGQPC Uthman Taha Naskh" w:hint="cs"/>
          <w:b/>
          <w:bCs/>
          <w:color w:val="0000FF"/>
          <w:sz w:val="28"/>
          <w:szCs w:val="28"/>
          <w:rtl/>
          <w:lang w:bidi="ar-EG"/>
        </w:rPr>
        <w:t xml:space="preserve">َمَا آتَيْتُم مِّن رِّبًا لِّيَرْبُوَ فِي أَمْوَالِ النَّاسِ فَلاَ يَرْبُو عِندَ </w:t>
      </w:r>
      <w:r>
        <w:rPr>
          <w:rFonts w:ascii="Arial" w:hAnsi="Arial" w:cs="KFGQPC Uthman Taha Naskh" w:hint="cs"/>
          <w:b/>
          <w:bCs/>
          <w:color w:val="0000FF"/>
          <w:sz w:val="28"/>
          <w:szCs w:val="28"/>
          <w:rtl/>
          <w:lang w:bidi="ar-EG"/>
        </w:rPr>
        <w:t>الله</w:t>
      </w:r>
      <w:r w:rsidRPr="00F846D8">
        <w:rPr>
          <w:rFonts w:ascii="Arial" w:hAnsi="Arial" w:cs="KFGQPC Uthman Taha Naskh"/>
          <w:b/>
          <w:bCs/>
          <w:color w:val="0000FF"/>
          <w:sz w:val="28"/>
          <w:szCs w:val="28"/>
          <w:lang w:bidi="ar-EG"/>
        </w:rPr>
        <w:t xml:space="preserve"> </w:t>
      </w:r>
      <w:r w:rsidRPr="00F846D8">
        <w:rPr>
          <w:rFonts w:ascii="Arial" w:hAnsi="Arial" w:cs="KFGQPC Uthman Taha Naskh"/>
          <w:b/>
          <w:bCs/>
          <w:color w:val="0000FF"/>
          <w:sz w:val="28"/>
          <w:szCs w:val="28"/>
          <w:rtl/>
          <w:lang w:bidi="ar-EG"/>
        </w:rPr>
        <w:t>و</w:t>
      </w:r>
      <w:r w:rsidRPr="00F846D8">
        <w:rPr>
          <w:rFonts w:ascii="Arial" w:hAnsi="Arial" w:cs="KFGQPC Uthman Taha Naskh" w:hint="cs"/>
          <w:b/>
          <w:bCs/>
          <w:color w:val="0000FF"/>
          <w:sz w:val="28"/>
          <w:szCs w:val="28"/>
          <w:rtl/>
          <w:lang w:bidi="ar-EG"/>
        </w:rPr>
        <w:t>َمَا آتَيْتُم مِّن زَكَاةٍ تُرِيدُونَ</w:t>
      </w:r>
      <w:r w:rsidRPr="00F846D8">
        <w:rPr>
          <w:rFonts w:ascii="Arial" w:hAnsi="Arial" w:cs="KFGQPC Uthman Taha Naskh"/>
          <w:b/>
          <w:bCs/>
          <w:color w:val="0000FF"/>
          <w:sz w:val="28"/>
          <w:szCs w:val="28"/>
          <w:lang w:bidi="ar-EG"/>
        </w:rPr>
        <w:t xml:space="preserve"> </w:t>
      </w:r>
      <w:r w:rsidRPr="00F846D8">
        <w:rPr>
          <w:rFonts w:ascii="Arial" w:hAnsi="Arial" w:cs="KFGQPC Uthman Taha Naskh"/>
          <w:b/>
          <w:bCs/>
          <w:color w:val="0000FF"/>
          <w:sz w:val="28"/>
          <w:szCs w:val="28"/>
          <w:rtl/>
          <w:lang w:bidi="ar-EG"/>
        </w:rPr>
        <w:t>و</w:t>
      </w:r>
      <w:r w:rsidRPr="00F846D8">
        <w:rPr>
          <w:rFonts w:ascii="Arial" w:hAnsi="Arial" w:cs="KFGQPC Uthman Taha Naskh" w:hint="cs"/>
          <w:b/>
          <w:bCs/>
          <w:color w:val="0000FF"/>
          <w:sz w:val="28"/>
          <w:szCs w:val="28"/>
          <w:rtl/>
          <w:lang w:bidi="ar-EG"/>
        </w:rPr>
        <w:t xml:space="preserve">َجْهَ </w:t>
      </w:r>
      <w:r>
        <w:rPr>
          <w:rFonts w:ascii="Arial" w:hAnsi="Arial" w:cs="KFGQPC Uthman Taha Naskh" w:hint="cs"/>
          <w:b/>
          <w:bCs/>
          <w:color w:val="0000FF"/>
          <w:sz w:val="28"/>
          <w:szCs w:val="28"/>
          <w:rtl/>
          <w:lang w:bidi="ar-EG"/>
        </w:rPr>
        <w:t>الله</w:t>
      </w:r>
      <w:r w:rsidRPr="00F846D8">
        <w:rPr>
          <w:rFonts w:ascii="Arial" w:hAnsi="Arial" w:cs="KFGQPC Uthman Taha Naskh" w:hint="cs"/>
          <w:b/>
          <w:bCs/>
          <w:color w:val="0000FF"/>
          <w:sz w:val="28"/>
          <w:szCs w:val="28"/>
          <w:rtl/>
          <w:lang w:bidi="ar-EG"/>
        </w:rPr>
        <w:t xml:space="preserve"> فَأُوْلَئِكَ هُمُ المُضْعِفُونَ</w:t>
      </w:r>
      <w:r w:rsidRPr="00F846D8">
        <w:rPr>
          <w:rFonts w:ascii="QCF_BSML" w:hAnsi="QCF_BSML" w:cs="QCF_BSML"/>
          <w:sz w:val="28"/>
          <w:szCs w:val="28"/>
          <w:rtl/>
        </w:rPr>
        <w:t>)</w:t>
      </w:r>
      <w:r w:rsidRPr="00F846D8">
        <w:rPr>
          <w:rFonts w:cs="KFGQPC Uthman Taha Naskh" w:hint="cs"/>
          <w:sz w:val="28"/>
          <w:szCs w:val="28"/>
          <w:rtl/>
        </w:rPr>
        <w:t>الر</w:t>
      </w:r>
      <w:r w:rsidRPr="00F846D8">
        <w:rPr>
          <w:rFonts w:cs="KFGQPC Uthman Taha Naskh"/>
          <w:sz w:val="28"/>
          <w:szCs w:val="28"/>
          <w:rtl/>
        </w:rPr>
        <w:t>و</w:t>
      </w:r>
      <w:r w:rsidRPr="00F846D8">
        <w:rPr>
          <w:rFonts w:cs="KFGQPC Uthman Taha Naskh" w:hint="cs"/>
          <w:sz w:val="28"/>
          <w:szCs w:val="28"/>
          <w:rtl/>
        </w:rPr>
        <w:t>م</w:t>
      </w:r>
      <w:r>
        <w:rPr>
          <w:rFonts w:cs="KFGQPC Uthman Taha Naskh" w:hint="cs"/>
          <w:sz w:val="28"/>
          <w:szCs w:val="28"/>
          <w:rtl/>
        </w:rPr>
        <w:t xml:space="preserve">: </w:t>
      </w:r>
      <w:r w:rsidRPr="00F846D8">
        <w:rPr>
          <w:rFonts w:cs="KFGQPC Uthman Taha Naskh"/>
          <w:sz w:val="28"/>
          <w:szCs w:val="28"/>
          <w:rtl/>
        </w:rPr>
        <w:t>39</w:t>
      </w:r>
    </w:p>
    <w:p w:rsidR="00A82D0A" w:rsidRPr="00F846D8" w:rsidRDefault="00A82D0A" w:rsidP="00A82D0A">
      <w:pPr>
        <w:spacing w:line="360" w:lineRule="auto"/>
        <w:ind w:firstLineChars="200" w:firstLine="562"/>
        <w:rPr>
          <w:rFonts w:ascii="SimSun" w:hAnsi="SimSun" w:cs="Arial"/>
          <w:kern w:val="26"/>
          <w:sz w:val="28"/>
          <w:szCs w:val="28"/>
        </w:rPr>
      </w:pPr>
      <w:r w:rsidRPr="00F846D8">
        <w:rPr>
          <w:rFonts w:ascii="SimSun" w:hAnsi="SimSun" w:hint="eastAsia"/>
          <w:b/>
          <w:bCs/>
          <w:color w:val="800000"/>
          <w:kern w:val="26"/>
          <w:sz w:val="28"/>
          <w:szCs w:val="28"/>
          <w:lang w:val="zh-CN"/>
        </w:rPr>
        <w:t>【</w:t>
      </w:r>
      <w:r w:rsidRPr="00F846D8">
        <w:rPr>
          <w:rFonts w:ascii="SimSun" w:hAnsi="SimSun" w:hint="eastAsia"/>
          <w:b/>
          <w:bCs/>
          <w:color w:val="800000"/>
          <w:kern w:val="26"/>
          <w:sz w:val="28"/>
          <w:szCs w:val="28"/>
        </w:rPr>
        <w:t>你们为吃利而放的债，欲在他人的财产中增加的，在真主那里，不会增加。</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507"/>
      </w:r>
    </w:p>
    <w:p w:rsidR="00A82D0A" w:rsidRPr="00F846D8" w:rsidRDefault="00A82D0A" w:rsidP="00A82D0A">
      <w:pPr>
        <w:spacing w:line="360" w:lineRule="auto"/>
        <w:ind w:firstLineChars="200" w:firstLine="560"/>
        <w:rPr>
          <w:rFonts w:ascii="SimSun" w:hAnsi="SimSun"/>
          <w:b/>
          <w:bCs/>
          <w:color w:val="800000"/>
          <w:kern w:val="26"/>
          <w:sz w:val="28"/>
          <w:szCs w:val="28"/>
          <w:lang w:val="zh-CN"/>
        </w:rPr>
      </w:pPr>
      <w:r>
        <w:rPr>
          <w:rFonts w:ascii="SimSun" w:hAnsi="SimSun" w:cs="Arial" w:hint="eastAsia"/>
          <w:kern w:val="26"/>
          <w:sz w:val="28"/>
          <w:szCs w:val="28"/>
        </w:rPr>
        <w:t>第二：</w:t>
      </w:r>
      <w:r w:rsidRPr="00F846D8">
        <w:rPr>
          <w:rFonts w:ascii="SimSun" w:hAnsi="SimSun" w:cs="Arial" w:hint="eastAsia"/>
          <w:kern w:val="26"/>
          <w:sz w:val="28"/>
          <w:szCs w:val="28"/>
        </w:rPr>
        <w:t>麦地那期间，在清高、超绝万物的真主的言语中清楚地降示了禁止高利贷的经文：</w:t>
      </w:r>
    </w:p>
    <w:p w:rsidR="00A82D0A" w:rsidRPr="007428DB" w:rsidRDefault="00A82D0A" w:rsidP="00A82D0A">
      <w:pPr>
        <w:spacing w:line="360" w:lineRule="auto"/>
        <w:ind w:firstLineChars="200" w:firstLine="560"/>
        <w:rPr>
          <w:rFonts w:ascii="SimSun" w:hAnsi="SimSun" w:cs="Arial"/>
          <w:kern w:val="26"/>
          <w:sz w:val="28"/>
          <w:szCs w:val="28"/>
        </w:rPr>
      </w:pPr>
      <w:r w:rsidRPr="007428DB">
        <w:rPr>
          <w:rFonts w:ascii="SimSun" w:hAnsi="SimSun" w:cs="Arial" w:hint="eastAsia"/>
          <w:kern w:val="26"/>
          <w:sz w:val="28"/>
          <w:szCs w:val="28"/>
        </w:rPr>
        <w:t>清高的真主说：</w:t>
      </w:r>
    </w:p>
    <w:p w:rsidR="00A82D0A" w:rsidRPr="00CE60F9" w:rsidRDefault="00A82D0A" w:rsidP="00A82D0A">
      <w:pPr>
        <w:pStyle w:val="af0"/>
        <w:widowControl w:val="0"/>
        <w:spacing w:after="0" w:line="240" w:lineRule="auto"/>
        <w:ind w:left="0" w:firstLineChars="200" w:firstLine="600"/>
        <w:jc w:val="both"/>
        <w:rPr>
          <w:rFonts w:cs="KFGQPC Uthman Taha Naskh"/>
          <w:sz w:val="30"/>
          <w:szCs w:val="30"/>
          <w:rtl/>
          <w:lang w:eastAsia="zh-CN"/>
        </w:rPr>
      </w:pPr>
      <w:r w:rsidRPr="00017B20">
        <w:rPr>
          <w:rFonts w:cs="KFGQPC Uthman Taha Naskh"/>
          <w:sz w:val="30"/>
          <w:szCs w:val="30"/>
          <w:rtl/>
        </w:rPr>
        <w:t>قال الله تعالى:</w:t>
      </w:r>
      <w:r w:rsidRPr="00F50C9E">
        <w:rPr>
          <w:rFonts w:hint="cs"/>
          <w:sz w:val="30"/>
          <w:szCs w:val="30"/>
          <w:rtl/>
        </w:rPr>
        <w:t xml:space="preserve"> </w:t>
      </w:r>
      <w:r w:rsidRPr="00CE60F9">
        <w:rPr>
          <w:rFonts w:ascii="QCF_BSML" w:hAnsi="QCF_BSML" w:cs="QCF_BSML"/>
          <w:b/>
          <w:bCs/>
          <w:color w:val="0000FF"/>
          <w:sz w:val="30"/>
          <w:szCs w:val="30"/>
          <w:rtl/>
        </w:rPr>
        <w:t>(</w:t>
      </w:r>
      <w:r w:rsidRPr="00CE60F9">
        <w:rPr>
          <w:rFonts w:ascii="QCF_P066" w:hAnsi="QCF_P066" w:cs="QCF_P066"/>
          <w:b/>
          <w:bCs/>
          <w:color w:val="0000FF"/>
          <w:sz w:val="30"/>
          <w:szCs w:val="30"/>
          <w:rtl/>
        </w:rPr>
        <w:t>ﯨ ﯩ ﯪ ﯫ ﯬ ﯭ ﯮ ﯯ</w:t>
      </w:r>
      <w:r w:rsidRPr="00CE60F9">
        <w:rPr>
          <w:rFonts w:ascii="QCF_BSML" w:hAnsi="QCF_BSML" w:cs="QCF_BSML"/>
          <w:b/>
          <w:bCs/>
          <w:color w:val="0000FF"/>
          <w:sz w:val="30"/>
          <w:szCs w:val="30"/>
          <w:rtl/>
        </w:rPr>
        <w:t>)</w:t>
      </w:r>
      <w:r>
        <w:rPr>
          <w:rStyle w:val="Char9"/>
          <w:rFonts w:cs="KFGQPC Uthman Taha Naskh"/>
          <w:sz w:val="30"/>
          <w:szCs w:val="30"/>
          <w:rtl/>
        </w:rPr>
        <w:t xml:space="preserve"> </w:t>
      </w:r>
      <w:r w:rsidRPr="00CE60F9">
        <w:rPr>
          <w:rStyle w:val="Char9"/>
          <w:rFonts w:cs="KFGQPC Uthman Taha Naskh"/>
          <w:sz w:val="30"/>
          <w:szCs w:val="30"/>
          <w:rtl/>
        </w:rPr>
        <w:t>آل عمران:130</w:t>
      </w:r>
    </w:p>
    <w:p w:rsidR="00A82D0A" w:rsidRPr="00CE60F9" w:rsidRDefault="00A82D0A" w:rsidP="00A82D0A">
      <w:pPr>
        <w:spacing w:line="360" w:lineRule="auto"/>
        <w:ind w:firstLineChars="200" w:firstLine="562"/>
        <w:rPr>
          <w:rFonts w:ascii="SimSun" w:hAnsi="SimSun" w:cs="KFGQPC Uthman Taha Naskh"/>
          <w:b/>
          <w:bCs/>
          <w:color w:val="800000"/>
          <w:sz w:val="28"/>
          <w:szCs w:val="28"/>
        </w:rPr>
      </w:pPr>
      <w:r w:rsidRPr="00CE60F9">
        <w:rPr>
          <w:rFonts w:ascii="SimSun" w:hAnsi="SimSun" w:cs="KFGQPC Uthman Taha Naskh" w:hint="eastAsia"/>
          <w:b/>
          <w:bCs/>
          <w:color w:val="800000"/>
          <w:sz w:val="28"/>
          <w:szCs w:val="28"/>
        </w:rPr>
        <w:t>【</w:t>
      </w:r>
      <w:r w:rsidRPr="00017B20">
        <w:rPr>
          <w:rFonts w:ascii="SimSun" w:hAnsi="SimSun" w:cs="KFGQPC Uthman Taha Naskh" w:hint="eastAsia"/>
          <w:b/>
          <w:bCs/>
          <w:color w:val="800000"/>
          <w:sz w:val="28"/>
          <w:szCs w:val="28"/>
        </w:rPr>
        <w:t>[130]信道的人们啊！你们不要吃重复加倍的利息</w:t>
      </w:r>
      <w:r w:rsidRPr="00CE60F9">
        <w:rPr>
          <w:rFonts w:ascii="SimSun" w:hAnsi="SimSun" w:cs="KFGQPC Uthman Taha Naskh" w:hint="eastAsia"/>
          <w:b/>
          <w:bCs/>
          <w:color w:val="800000"/>
          <w:sz w:val="28"/>
          <w:szCs w:val="28"/>
        </w:rPr>
        <w:t>。】</w:t>
      </w:r>
      <w:r w:rsidRPr="00CE60F9">
        <w:rPr>
          <w:rStyle w:val="a9"/>
          <w:rFonts w:ascii="SimSun" w:hAnsi="SimSun" w:cs="KFGQPC Uthman Taha Naskh"/>
          <w:b/>
          <w:bCs/>
          <w:color w:val="800000"/>
          <w:sz w:val="28"/>
          <w:szCs w:val="28"/>
        </w:rPr>
        <w:footnoteReference w:id="508"/>
      </w:r>
      <w:r w:rsidRPr="00CE60F9">
        <w:rPr>
          <w:rFonts w:ascii="SimSun" w:hAnsi="SimSun" w:cs="KFGQPC Uthman Taha Naskh" w:hint="eastAsia"/>
          <w:b/>
          <w:bCs/>
          <w:color w:val="800000"/>
          <w:sz w:val="28"/>
          <w:szCs w:val="28"/>
        </w:rPr>
        <w:t xml:space="preserve"> </w:t>
      </w:r>
    </w:p>
    <w:p w:rsidR="00A82D0A" w:rsidRPr="00F846D8" w:rsidRDefault="00A82D0A" w:rsidP="00A82D0A">
      <w:pPr>
        <w:spacing w:line="360" w:lineRule="auto"/>
        <w:ind w:firstLineChars="200" w:firstLine="560"/>
        <w:rPr>
          <w:rFonts w:ascii="SimSun" w:hAnsi="SimSun" w:cs="Arial"/>
          <w:kern w:val="26"/>
          <w:sz w:val="28"/>
          <w:szCs w:val="28"/>
        </w:rPr>
      </w:pPr>
      <w:r w:rsidRPr="00F846D8">
        <w:rPr>
          <w:rFonts w:ascii="SimSun" w:hAnsi="SimSun" w:cs="Arial" w:hint="eastAsia"/>
          <w:kern w:val="26"/>
          <w:sz w:val="28"/>
          <w:szCs w:val="28"/>
        </w:rPr>
        <w:t>最后，</w:t>
      </w:r>
      <w:r>
        <w:rPr>
          <w:rFonts w:ascii="SimSun" w:hAnsi="SimSun" w:cs="Arial" w:hint="eastAsia"/>
          <w:kern w:val="26"/>
          <w:sz w:val="28"/>
          <w:szCs w:val="28"/>
        </w:rPr>
        <w:t>以</w:t>
      </w:r>
      <w:r w:rsidRPr="00F846D8">
        <w:rPr>
          <w:rFonts w:ascii="SimSun" w:hAnsi="SimSun" w:cs="Arial" w:hint="eastAsia"/>
          <w:kern w:val="26"/>
          <w:sz w:val="28"/>
          <w:szCs w:val="28"/>
        </w:rPr>
        <w:t>清高真主的言词而结束</w:t>
      </w:r>
      <w:r>
        <w:rPr>
          <w:rFonts w:ascii="SimSun" w:hAnsi="SimSun" w:cs="Arial" w:hint="eastAsia"/>
          <w:kern w:val="26"/>
          <w:sz w:val="28"/>
          <w:szCs w:val="28"/>
        </w:rPr>
        <w:t>了</w:t>
      </w:r>
      <w:r w:rsidRPr="00F846D8">
        <w:rPr>
          <w:rFonts w:ascii="SimSun" w:hAnsi="SimSun" w:cs="Arial" w:hint="eastAsia"/>
          <w:kern w:val="26"/>
          <w:sz w:val="28"/>
          <w:szCs w:val="28"/>
        </w:rPr>
        <w:t>这项法律：</w:t>
      </w:r>
    </w:p>
    <w:p w:rsidR="00A82D0A" w:rsidRPr="00DC1101" w:rsidRDefault="00A82D0A" w:rsidP="00A82D0A">
      <w:pPr>
        <w:pStyle w:val="af0"/>
        <w:widowControl w:val="0"/>
        <w:spacing w:after="0" w:line="240" w:lineRule="auto"/>
        <w:ind w:left="0" w:firstLineChars="200" w:firstLine="600"/>
        <w:jc w:val="both"/>
        <w:rPr>
          <w:rFonts w:cs="KFGQPC Uthman Taha Naskh"/>
          <w:sz w:val="30"/>
          <w:szCs w:val="30"/>
          <w:rtl/>
          <w:lang w:eastAsia="zh-CN"/>
        </w:rPr>
      </w:pPr>
      <w:r w:rsidRPr="00DC1101">
        <w:rPr>
          <w:rFonts w:cs="KFGQPC Uthman Taha Naskh"/>
          <w:sz w:val="30"/>
          <w:szCs w:val="30"/>
          <w:rtl/>
        </w:rPr>
        <w:t>قال الله تعالى:</w:t>
      </w:r>
      <w:r w:rsidRPr="00DC1101">
        <w:rPr>
          <w:rFonts w:cs="KFGQPC Uthman Taha Naskh" w:hint="cs"/>
          <w:sz w:val="30"/>
          <w:szCs w:val="30"/>
          <w:rtl/>
        </w:rPr>
        <w:t xml:space="preserve">  </w:t>
      </w:r>
      <w:r w:rsidRPr="004D7359">
        <w:rPr>
          <w:rFonts w:ascii="QCF_BSML" w:hAnsi="QCF_BSML" w:cs="QCF_BSML"/>
          <w:b/>
          <w:bCs/>
          <w:color w:val="0000FF"/>
          <w:sz w:val="30"/>
          <w:szCs w:val="30"/>
          <w:rtl/>
        </w:rPr>
        <w:t>(</w:t>
      </w:r>
      <w:r w:rsidRPr="004D7359">
        <w:rPr>
          <w:rFonts w:ascii="QCF_P047" w:hAnsi="QCF_P047" w:cs="QCF_P047"/>
          <w:b/>
          <w:bCs/>
          <w:color w:val="0000FF"/>
          <w:spacing w:val="6"/>
          <w:sz w:val="30"/>
          <w:szCs w:val="30"/>
          <w:rtl/>
        </w:rPr>
        <w:t>ﮥ ﮦ ﮧ ﮨ ﮩ ﮪ ﮫ ﮬ ﮭ ﮮ ﮯ</w:t>
      </w:r>
      <w:r w:rsidRPr="004D7359">
        <w:rPr>
          <w:rFonts w:ascii="QCF_P047" w:hAnsi="QCF_P047" w:cs="QCF_P047"/>
          <w:b/>
          <w:bCs/>
          <w:color w:val="0000FF"/>
          <w:sz w:val="30"/>
          <w:szCs w:val="30"/>
          <w:rtl/>
        </w:rPr>
        <w:t xml:space="preserve"> ﮰ </w:t>
      </w:r>
      <w:r w:rsidRPr="004D7359">
        <w:rPr>
          <w:rFonts w:ascii="QCF_P047" w:hAnsi="QCF_P047" w:cs="QCF_P047"/>
          <w:b/>
          <w:bCs/>
          <w:color w:val="0000FF"/>
          <w:spacing w:val="8"/>
          <w:sz w:val="30"/>
          <w:szCs w:val="30"/>
          <w:rtl/>
        </w:rPr>
        <w:t>ﮱ</w:t>
      </w:r>
      <w:r w:rsidRPr="004D7359">
        <w:rPr>
          <w:rFonts w:ascii="QCF_P047" w:hAnsi="QCF_P047" w:cs="QCF_P047" w:hint="cs"/>
          <w:b/>
          <w:bCs/>
          <w:color w:val="0000FF"/>
          <w:spacing w:val="8"/>
          <w:sz w:val="30"/>
          <w:szCs w:val="30"/>
          <w:rtl/>
        </w:rPr>
        <w:t xml:space="preserve"> </w:t>
      </w:r>
      <w:r w:rsidRPr="004D7359">
        <w:rPr>
          <w:rFonts w:ascii="QCF_P047" w:hAnsi="QCF_P047" w:cs="QCF_P047"/>
          <w:b/>
          <w:bCs/>
          <w:color w:val="0000FF"/>
          <w:spacing w:val="8"/>
          <w:sz w:val="30"/>
          <w:szCs w:val="30"/>
          <w:rtl/>
        </w:rPr>
        <w:t xml:space="preserve"> ﯓ</w:t>
      </w:r>
      <w:r w:rsidRPr="004D7359">
        <w:rPr>
          <w:rFonts w:ascii="QCF_BSML" w:hAnsi="QCF_BSML" w:cs="QCF_BSML" w:hint="cs"/>
          <w:b/>
          <w:bCs/>
          <w:color w:val="0000FF"/>
          <w:spacing w:val="8"/>
          <w:sz w:val="30"/>
          <w:szCs w:val="30"/>
          <w:rtl/>
        </w:rPr>
        <w:t xml:space="preserve"> </w:t>
      </w:r>
      <w:r w:rsidRPr="004D7359">
        <w:rPr>
          <w:rFonts w:ascii="QCF_P047" w:hAnsi="QCF_P047" w:cs="QCF_P047" w:hint="cs"/>
          <w:b/>
          <w:bCs/>
          <w:color w:val="0000FF"/>
          <w:spacing w:val="8"/>
          <w:sz w:val="30"/>
          <w:szCs w:val="30"/>
          <w:rtl/>
        </w:rPr>
        <w:t xml:space="preserve"> </w:t>
      </w:r>
      <w:r w:rsidRPr="004D7359">
        <w:rPr>
          <w:rFonts w:ascii="QCF_P047" w:hAnsi="QCF_P047" w:cs="QCF_P047"/>
          <w:b/>
          <w:bCs/>
          <w:color w:val="0000FF"/>
          <w:spacing w:val="8"/>
          <w:sz w:val="30"/>
          <w:szCs w:val="30"/>
          <w:rtl/>
        </w:rPr>
        <w:t xml:space="preserve">ﯔ </w:t>
      </w:r>
      <w:r w:rsidRPr="004D7359">
        <w:rPr>
          <w:rFonts w:ascii="QCF_P047" w:hAnsi="QCF_P047" w:cs="QCF_P047" w:hint="cs"/>
          <w:b/>
          <w:bCs/>
          <w:color w:val="0000FF"/>
          <w:spacing w:val="8"/>
          <w:sz w:val="30"/>
          <w:szCs w:val="30"/>
          <w:rtl/>
        </w:rPr>
        <w:t xml:space="preserve"> </w:t>
      </w:r>
      <w:r w:rsidRPr="004D7359">
        <w:rPr>
          <w:rFonts w:ascii="QCF_P047" w:hAnsi="QCF_P047" w:cs="QCF_P047"/>
          <w:b/>
          <w:bCs/>
          <w:color w:val="0000FF"/>
          <w:spacing w:val="8"/>
          <w:sz w:val="30"/>
          <w:szCs w:val="30"/>
          <w:rtl/>
        </w:rPr>
        <w:t>ﯕ ﯖ</w:t>
      </w:r>
      <w:r w:rsidRPr="004D7359">
        <w:rPr>
          <w:rFonts w:ascii="QCF_P047" w:hAnsi="QCF_P047" w:cs="QCF_P047" w:hint="cs"/>
          <w:b/>
          <w:bCs/>
          <w:color w:val="0000FF"/>
          <w:spacing w:val="8"/>
          <w:sz w:val="30"/>
          <w:szCs w:val="30"/>
          <w:rtl/>
        </w:rPr>
        <w:t xml:space="preserve"> </w:t>
      </w:r>
      <w:r w:rsidRPr="004D7359">
        <w:rPr>
          <w:rFonts w:ascii="QCF_P047" w:hAnsi="QCF_P047" w:cs="QCF_P047"/>
          <w:b/>
          <w:bCs/>
          <w:color w:val="0000FF"/>
          <w:spacing w:val="8"/>
          <w:sz w:val="30"/>
          <w:szCs w:val="30"/>
          <w:rtl/>
        </w:rPr>
        <w:t xml:space="preserve"> ﯗ </w:t>
      </w:r>
      <w:r w:rsidRPr="004D7359">
        <w:rPr>
          <w:rFonts w:ascii="QCF_P047" w:hAnsi="QCF_P047" w:cs="QCF_P047" w:hint="cs"/>
          <w:b/>
          <w:bCs/>
          <w:color w:val="0000FF"/>
          <w:spacing w:val="8"/>
          <w:sz w:val="30"/>
          <w:szCs w:val="30"/>
          <w:rtl/>
        </w:rPr>
        <w:t xml:space="preserve"> </w:t>
      </w:r>
      <w:r w:rsidRPr="004D7359">
        <w:rPr>
          <w:rFonts w:ascii="QCF_P047" w:hAnsi="QCF_P047" w:cs="QCF_P047"/>
          <w:b/>
          <w:bCs/>
          <w:color w:val="0000FF"/>
          <w:spacing w:val="8"/>
          <w:sz w:val="30"/>
          <w:szCs w:val="30"/>
          <w:rtl/>
        </w:rPr>
        <w:t>ﯘ</w:t>
      </w:r>
      <w:r w:rsidRPr="004D7359">
        <w:rPr>
          <w:rFonts w:ascii="QCF_P047" w:hAnsi="QCF_P047" w:cs="QCF_P047" w:hint="cs"/>
          <w:b/>
          <w:bCs/>
          <w:color w:val="0000FF"/>
          <w:spacing w:val="8"/>
          <w:sz w:val="30"/>
          <w:szCs w:val="30"/>
          <w:rtl/>
        </w:rPr>
        <w:t xml:space="preserve"> </w:t>
      </w:r>
      <w:r w:rsidRPr="004D7359">
        <w:rPr>
          <w:rFonts w:ascii="QCF_P047" w:hAnsi="QCF_P047" w:cs="QCF_P047"/>
          <w:b/>
          <w:bCs/>
          <w:color w:val="0000FF"/>
          <w:spacing w:val="8"/>
          <w:sz w:val="30"/>
          <w:szCs w:val="30"/>
          <w:rtl/>
        </w:rPr>
        <w:t xml:space="preserve"> ﯙ</w:t>
      </w:r>
      <w:r w:rsidRPr="004D7359">
        <w:rPr>
          <w:rFonts w:ascii="QCF_P047" w:hAnsi="QCF_P047" w:cs="QCF_P047" w:hint="cs"/>
          <w:b/>
          <w:bCs/>
          <w:color w:val="0000FF"/>
          <w:spacing w:val="8"/>
          <w:sz w:val="30"/>
          <w:szCs w:val="30"/>
          <w:rtl/>
        </w:rPr>
        <w:t xml:space="preserve"> </w:t>
      </w:r>
      <w:r w:rsidRPr="004D7359">
        <w:rPr>
          <w:rFonts w:ascii="QCF_P047" w:hAnsi="QCF_P047" w:cs="QCF_P047"/>
          <w:b/>
          <w:bCs/>
          <w:color w:val="0000FF"/>
          <w:spacing w:val="8"/>
          <w:sz w:val="30"/>
          <w:szCs w:val="30"/>
          <w:rtl/>
        </w:rPr>
        <w:t xml:space="preserve"> ﯚ</w:t>
      </w:r>
      <w:r w:rsidRPr="004D7359">
        <w:rPr>
          <w:rFonts w:ascii="QCF_P047" w:hAnsi="QCF_P047" w:cs="QCF_P047" w:hint="cs"/>
          <w:b/>
          <w:bCs/>
          <w:color w:val="0000FF"/>
          <w:spacing w:val="8"/>
          <w:sz w:val="30"/>
          <w:szCs w:val="30"/>
          <w:rtl/>
        </w:rPr>
        <w:t xml:space="preserve"> </w:t>
      </w:r>
      <w:r w:rsidRPr="004D7359">
        <w:rPr>
          <w:rFonts w:ascii="QCF_P047" w:hAnsi="QCF_P047" w:cs="QCF_P047"/>
          <w:b/>
          <w:bCs/>
          <w:color w:val="0000FF"/>
          <w:spacing w:val="8"/>
          <w:sz w:val="30"/>
          <w:szCs w:val="30"/>
          <w:rtl/>
        </w:rPr>
        <w:t xml:space="preserve"> ﯛ ﯜ ﯝ</w:t>
      </w:r>
      <w:r w:rsidRPr="004D7359">
        <w:rPr>
          <w:rFonts w:ascii="QCF_P047" w:hAnsi="QCF_P047" w:cs="QCF_P047" w:hint="cs"/>
          <w:b/>
          <w:bCs/>
          <w:color w:val="0000FF"/>
          <w:spacing w:val="8"/>
          <w:sz w:val="30"/>
          <w:szCs w:val="30"/>
          <w:rtl/>
        </w:rPr>
        <w:t xml:space="preserve"> </w:t>
      </w:r>
      <w:r w:rsidRPr="004D7359">
        <w:rPr>
          <w:rFonts w:ascii="QCF_P047" w:hAnsi="QCF_P047" w:cs="QCF_P047"/>
          <w:b/>
          <w:bCs/>
          <w:color w:val="0000FF"/>
          <w:spacing w:val="8"/>
          <w:sz w:val="30"/>
          <w:szCs w:val="30"/>
          <w:rtl/>
        </w:rPr>
        <w:t xml:space="preserve"> ﯞ</w:t>
      </w:r>
      <w:r w:rsidRPr="004D7359">
        <w:rPr>
          <w:rFonts w:ascii="QCF_P047" w:hAnsi="QCF_P047" w:cs="QCF_P047" w:hint="cs"/>
          <w:b/>
          <w:bCs/>
          <w:color w:val="0000FF"/>
          <w:spacing w:val="8"/>
          <w:sz w:val="30"/>
          <w:szCs w:val="30"/>
          <w:rtl/>
        </w:rPr>
        <w:t xml:space="preserve"> </w:t>
      </w:r>
      <w:r w:rsidRPr="004D7359">
        <w:rPr>
          <w:rFonts w:ascii="QCF_P047" w:hAnsi="QCF_P047" w:cs="QCF_P047"/>
          <w:b/>
          <w:bCs/>
          <w:color w:val="0000FF"/>
          <w:spacing w:val="8"/>
          <w:sz w:val="30"/>
          <w:szCs w:val="30"/>
          <w:rtl/>
        </w:rPr>
        <w:t xml:space="preserve"> ﯟ ﯠ</w:t>
      </w:r>
      <w:r w:rsidRPr="004D7359">
        <w:rPr>
          <w:rFonts w:ascii="QCF_P047" w:hAnsi="QCF_P047" w:cs="QCF_P047"/>
          <w:b/>
          <w:bCs/>
          <w:color w:val="0000FF"/>
          <w:sz w:val="30"/>
          <w:szCs w:val="30"/>
          <w:rtl/>
        </w:rPr>
        <w:t xml:space="preserve"> ﯡ ﯢ ﯣ ﯤ ﯥ ﯦ</w:t>
      </w:r>
      <w:r w:rsidRPr="004D7359">
        <w:rPr>
          <w:rFonts w:ascii="QCF_BSML" w:hAnsi="QCF_BSML" w:cs="QCF_BSML"/>
          <w:b/>
          <w:bCs/>
          <w:color w:val="0000FF"/>
          <w:sz w:val="30"/>
          <w:szCs w:val="30"/>
          <w:rtl/>
        </w:rPr>
        <w:t>)</w:t>
      </w:r>
      <w:r w:rsidRPr="004D7359">
        <w:rPr>
          <w:rStyle w:val="Char9"/>
          <w:b/>
          <w:bCs/>
          <w:color w:val="0000FF"/>
          <w:sz w:val="30"/>
          <w:szCs w:val="30"/>
          <w:rtl/>
        </w:rPr>
        <w:t xml:space="preserve"> </w:t>
      </w:r>
      <w:r w:rsidRPr="00DC1101">
        <w:rPr>
          <w:rStyle w:val="Char9"/>
          <w:rFonts w:cs="KFGQPC Uthman Taha Naskh"/>
          <w:sz w:val="30"/>
          <w:szCs w:val="30"/>
          <w:rtl/>
        </w:rPr>
        <w:t>البقرة:278-279</w:t>
      </w:r>
    </w:p>
    <w:p w:rsidR="00A82D0A" w:rsidRPr="004D7359" w:rsidRDefault="00A82D0A" w:rsidP="00A82D0A">
      <w:pPr>
        <w:spacing w:line="360" w:lineRule="auto"/>
        <w:ind w:firstLineChars="200" w:firstLine="562"/>
        <w:rPr>
          <w:rFonts w:ascii="SimSun" w:hAnsi="SimSun"/>
          <w:b/>
          <w:bCs/>
          <w:color w:val="800000"/>
          <w:sz w:val="28"/>
          <w:szCs w:val="28"/>
        </w:rPr>
      </w:pPr>
      <w:r w:rsidRPr="004D7359">
        <w:rPr>
          <w:rFonts w:ascii="SimSun" w:hAnsi="SimSun" w:hint="eastAsia"/>
          <w:b/>
          <w:bCs/>
          <w:color w:val="800000"/>
          <w:sz w:val="28"/>
          <w:szCs w:val="28"/>
        </w:rPr>
        <w:t>【[278]信道的人们啊！如果你们真是信士，那么，你们当敬畏真主，</w:t>
      </w:r>
      <w:r>
        <w:rPr>
          <w:rFonts w:ascii="SimSun" w:hAnsi="SimSun" w:hint="eastAsia"/>
          <w:b/>
          <w:bCs/>
          <w:color w:val="800000"/>
          <w:sz w:val="28"/>
          <w:szCs w:val="28"/>
        </w:rPr>
        <w:t>当放弃余欠的高利贷</w:t>
      </w:r>
      <w:r w:rsidRPr="004D7359">
        <w:rPr>
          <w:rFonts w:ascii="SimSun" w:hAnsi="SimSun" w:hint="eastAsia"/>
          <w:b/>
          <w:bCs/>
          <w:color w:val="800000"/>
          <w:sz w:val="28"/>
          <w:szCs w:val="28"/>
        </w:rPr>
        <w:t>。[279]如果你们不遵从，那么，你们当知道真主及其使者将对你们宣战。如果你们悔罪，那么，你们得收回你们的资本，你们不致亏枉别人，你们也不致受亏枉。】</w:t>
      </w:r>
      <w:r w:rsidRPr="004D7359">
        <w:rPr>
          <w:rStyle w:val="a9"/>
          <w:rFonts w:ascii="SimSun" w:hAnsi="SimSun"/>
          <w:b/>
          <w:bCs/>
          <w:color w:val="800000"/>
          <w:sz w:val="28"/>
          <w:szCs w:val="28"/>
        </w:rPr>
        <w:footnoteReference w:id="509"/>
      </w:r>
      <w:r w:rsidRPr="004D7359">
        <w:rPr>
          <w:rFonts w:ascii="SimSun" w:hAnsi="SimSun" w:hint="eastAsia"/>
          <w:b/>
          <w:bCs/>
          <w:color w:val="800000"/>
          <w:sz w:val="28"/>
          <w:szCs w:val="28"/>
        </w:rPr>
        <w:t xml:space="preserve"> </w:t>
      </w:r>
    </w:p>
    <w:p w:rsidR="00A82D0A" w:rsidRPr="00F846D8" w:rsidRDefault="00A82D0A" w:rsidP="00A82D0A">
      <w:pPr>
        <w:spacing w:line="360" w:lineRule="auto"/>
        <w:ind w:firstLineChars="200" w:firstLine="560"/>
        <w:rPr>
          <w:rFonts w:ascii="SimSun" w:hAnsi="SimSun" w:cs="Arial"/>
          <w:kern w:val="26"/>
          <w:sz w:val="28"/>
          <w:szCs w:val="28"/>
        </w:rPr>
      </w:pPr>
      <w:r w:rsidRPr="00F846D8">
        <w:rPr>
          <w:rFonts w:ascii="SimSun" w:hAnsi="SimSun" w:cs="Arial" w:hint="eastAsia"/>
          <w:kern w:val="26"/>
          <w:sz w:val="28"/>
          <w:szCs w:val="28"/>
        </w:rPr>
        <w:t>这节经文断然地驳斥了说“只禁止重复加倍的高利贷”的人，因为真主只允许拿回本钱，不许增加。高利贷属于大罪之一。</w:t>
      </w:r>
    </w:p>
    <w:p w:rsidR="00A82D0A" w:rsidRDefault="00A82D0A" w:rsidP="00B8220E">
      <w:pPr>
        <w:spacing w:line="360" w:lineRule="auto"/>
        <w:ind w:firstLineChars="200" w:firstLine="560"/>
        <w:rPr>
          <w:rFonts w:ascii="SimSun" w:hAnsi="SimSun"/>
          <w:b/>
          <w:bCs/>
          <w:color w:val="008000"/>
          <w:sz w:val="28"/>
          <w:szCs w:val="28"/>
        </w:rPr>
      </w:pPr>
      <w:r>
        <w:rPr>
          <w:rFonts w:ascii="SimSun" w:hAnsi="SimSun" w:cs="Traditional Arabic" w:hint="eastAsia"/>
          <w:kern w:val="24"/>
          <w:sz w:val="28"/>
          <w:szCs w:val="28"/>
          <w:lang w:bidi="ar-JO"/>
        </w:rPr>
        <w:sym w:font="Wingdings" w:char="F08E"/>
      </w:r>
      <w:r w:rsidRPr="00662A32">
        <w:rPr>
          <w:rFonts w:ascii="SimSun" w:hAnsi="SimSun" w:cs="Traditional Arabic" w:hint="eastAsia"/>
          <w:kern w:val="24"/>
          <w:sz w:val="28"/>
          <w:szCs w:val="28"/>
          <w:lang w:bidi="ar-JO"/>
        </w:rPr>
        <w:t>-</w:t>
      </w:r>
      <w:r w:rsidRPr="00391974">
        <w:rPr>
          <w:rFonts w:ascii="SimSun" w:hAnsi="SimSun" w:hint="eastAsia"/>
          <w:color w:val="000000"/>
          <w:sz w:val="28"/>
          <w:szCs w:val="28"/>
        </w:rPr>
        <w:t>艾布胡莱赖（愿主喜悦他）的传述，</w:t>
      </w:r>
      <w:r w:rsidRPr="00391974">
        <w:rPr>
          <w:rFonts w:ascii="SimSun" w:hAnsi="SimSun" w:hint="eastAsia"/>
          <w:b/>
          <w:bCs/>
          <w:color w:val="008000"/>
          <w:sz w:val="28"/>
          <w:szCs w:val="28"/>
        </w:rPr>
        <w:t>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420"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20" inset="0,0,0,0">
              <w:txbxContent>
                <w:p w:rsidR="00B8220E" w:rsidRPr="008B708C" w:rsidRDefault="00B8220E" w:rsidP="00B8220E">
                  <w:pPr>
                    <w:spacing w:line="120" w:lineRule="exact"/>
                    <w:jc w:val="center"/>
                    <w:rPr>
                      <w:rFonts w:ascii="SimSun" w:hAnsi="SimSun" w:cs="Arial"/>
                      <w:b/>
                      <w:bCs/>
                      <w:color w:val="008000"/>
                      <w:kern w:val="24"/>
                      <w:sz w:val="8"/>
                      <w:szCs w:val="8"/>
                    </w:rPr>
                  </w:pPr>
                  <w:r w:rsidRPr="008B708C">
                    <w:rPr>
                      <w:rFonts w:ascii="SimSun" w:hAnsi="SimSun" w:cs="Arial" w:hint="eastAsia"/>
                      <w:b/>
                      <w:bCs/>
                      <w:color w:val="008000"/>
                      <w:kern w:val="24"/>
                      <w:sz w:val="8"/>
                      <w:szCs w:val="8"/>
                    </w:rPr>
                    <w:t>愿主赐福之</w:t>
                  </w:r>
                </w:p>
                <w:p w:rsidR="00B8220E" w:rsidRPr="008B708C" w:rsidRDefault="00B8220E" w:rsidP="00B8220E">
                  <w:pPr>
                    <w:spacing w:line="120" w:lineRule="exact"/>
                    <w:jc w:val="center"/>
                    <w:rPr>
                      <w:rFonts w:ascii="SimSun" w:hAnsi="SimSun" w:cs="Arial"/>
                      <w:b/>
                      <w:bCs/>
                      <w:color w:val="008000"/>
                      <w:kern w:val="24"/>
                      <w:sz w:val="8"/>
                      <w:szCs w:val="8"/>
                    </w:rPr>
                  </w:pPr>
                  <w:r w:rsidRPr="008B708C">
                    <w:rPr>
                      <w:rFonts w:ascii="SimSun" w:hAnsi="SimSun" w:cs="Arial" w:hint="eastAsia"/>
                      <w:b/>
                      <w:bCs/>
                      <w:color w:val="008000"/>
                      <w:kern w:val="24"/>
                      <w:sz w:val="8"/>
                      <w:szCs w:val="8"/>
                    </w:rPr>
                    <w:t>并使其平安</w:t>
                  </w:r>
                </w:p>
              </w:txbxContent>
            </v:textbox>
            <w10:wrap anchorx="page"/>
            <w10:anchorlock/>
          </v:shape>
        </w:pict>
      </w:r>
      <w:r w:rsidRPr="00391974">
        <w:rPr>
          <w:rFonts w:ascii="SimSun" w:hAnsi="SimSun" w:hint="eastAsia"/>
          <w:b/>
          <w:bCs/>
          <w:color w:val="008000"/>
          <w:sz w:val="28"/>
          <w:szCs w:val="28"/>
        </w:rPr>
        <w:t>说：</w:t>
      </w:r>
    </w:p>
    <w:p w:rsidR="00A82D0A" w:rsidRPr="00DC1101" w:rsidRDefault="00A82D0A" w:rsidP="00A82D0A">
      <w:pPr>
        <w:pStyle w:val="af0"/>
        <w:widowControl w:val="0"/>
        <w:spacing w:after="0" w:line="240" w:lineRule="auto"/>
        <w:ind w:left="0" w:firstLineChars="200" w:firstLine="600"/>
        <w:jc w:val="both"/>
        <w:rPr>
          <w:rFonts w:cs="KFGQPC Uthman Taha Naskh"/>
          <w:sz w:val="30"/>
          <w:szCs w:val="30"/>
          <w:rtl/>
          <w:lang w:eastAsia="zh-CN"/>
        </w:rPr>
      </w:pPr>
      <w:r w:rsidRPr="00DC1101">
        <w:rPr>
          <w:rFonts w:cs="KFGQPC Uthman Taha Naskh"/>
          <w:sz w:val="30"/>
          <w:szCs w:val="30"/>
          <w:rtl/>
        </w:rPr>
        <w:t xml:space="preserve">3- </w:t>
      </w:r>
      <w:r w:rsidRPr="00DC1101">
        <w:rPr>
          <w:rFonts w:cs="KFGQPC Uthman Taha Naskh" w:hint="cs"/>
          <w:sz w:val="30"/>
          <w:szCs w:val="30"/>
          <w:rtl/>
        </w:rPr>
        <w:t>و</w:t>
      </w:r>
      <w:r w:rsidRPr="00DC1101">
        <w:rPr>
          <w:rFonts w:cs="KFGQPC Uthman Taha Naskh"/>
          <w:sz w:val="30"/>
          <w:szCs w:val="30"/>
          <w:rtl/>
        </w:rPr>
        <w:t xml:space="preserve">عن أبي هريرة رضي الله عنه عن </w:t>
      </w:r>
      <w:r w:rsidRPr="00CE60F9">
        <w:rPr>
          <w:rFonts w:cs="KFGQPC Uthman Taha Naskh"/>
          <w:b/>
          <w:bCs/>
          <w:color w:val="008000"/>
          <w:sz w:val="30"/>
          <w:szCs w:val="30"/>
          <w:rtl/>
        </w:rPr>
        <w:t>النبي ﷺ قال: «اجْتَنِبُوا السَّبْعَ المُوبِقَاتِ»</w:t>
      </w:r>
      <w:r w:rsidRPr="00CE60F9">
        <w:rPr>
          <w:rFonts w:cs="KFGQPC Uthman Taha Naskh"/>
          <w:sz w:val="30"/>
          <w:szCs w:val="30"/>
          <w:rtl/>
        </w:rPr>
        <w:t xml:space="preserve"> قَالُوا: يَا رَسُولَ الله، وَمَا هُنَّ؟</w:t>
      </w:r>
      <w:r w:rsidRPr="00CE60F9">
        <w:rPr>
          <w:rFonts w:cs="KFGQPC Uthman Taha Naskh"/>
          <w:b/>
          <w:bCs/>
          <w:color w:val="008000"/>
          <w:sz w:val="30"/>
          <w:szCs w:val="30"/>
          <w:rtl/>
        </w:rPr>
        <w:t xml:space="preserve"> قَالَ: «الشِّرْكُ بِالله، وَالسِّحْرُ، وَقَتْلُ النَّفْسِ الَّتِي حَرَّمَ الله إلَّا بِالحَقِّ، وأكلُ الرِّبَا، وأكلُ مَالِ اليَتِيمِ، وَالتَّوَلِّي يَوْمَ الزَّحْفِ، وَقَذْفُ المُـحْصَنَاتِ المُؤْمِنَاتِ الغَافِلاتِ». </w:t>
      </w:r>
      <w:r w:rsidRPr="00DC1101">
        <w:rPr>
          <w:rFonts w:cs="KFGQPC Uthman Taha Naskh"/>
          <w:sz w:val="30"/>
          <w:szCs w:val="30"/>
          <w:rtl/>
        </w:rPr>
        <w:t>متفق عليه</w:t>
      </w:r>
    </w:p>
    <w:p w:rsidR="00A82D0A" w:rsidRPr="00CE60F9" w:rsidRDefault="00A82D0A" w:rsidP="00A82D0A">
      <w:pPr>
        <w:spacing w:line="360" w:lineRule="auto"/>
        <w:ind w:firstLineChars="200" w:firstLine="562"/>
        <w:rPr>
          <w:rFonts w:ascii="SimSun" w:hAnsi="SimSun"/>
          <w:color w:val="000000"/>
          <w:kern w:val="28"/>
          <w:sz w:val="28"/>
          <w:szCs w:val="28"/>
        </w:rPr>
      </w:pPr>
      <w:r>
        <w:rPr>
          <w:rFonts w:ascii="SimSun" w:hAnsi="SimSun" w:hint="eastAsia"/>
          <w:b/>
          <w:bCs/>
          <w:color w:val="008000"/>
          <w:kern w:val="28"/>
          <w:sz w:val="28"/>
          <w:szCs w:val="28"/>
        </w:rPr>
        <w:t>“</w:t>
      </w:r>
      <w:r w:rsidRPr="00CE60F9">
        <w:rPr>
          <w:rFonts w:ascii="SimSun" w:hAnsi="SimSun" w:hint="eastAsia"/>
          <w:b/>
          <w:bCs/>
          <w:color w:val="008000"/>
          <w:kern w:val="28"/>
          <w:sz w:val="28"/>
          <w:szCs w:val="28"/>
        </w:rPr>
        <w:t>你们当远离七件大罪。”</w:t>
      </w:r>
      <w:r>
        <w:rPr>
          <w:rFonts w:ascii="SimSun" w:hAnsi="SimSun" w:hint="eastAsia"/>
          <w:color w:val="000000"/>
          <w:kern w:val="28"/>
          <w:sz w:val="28"/>
          <w:szCs w:val="28"/>
        </w:rPr>
        <w:t>他们说</w:t>
      </w:r>
      <w:r w:rsidRPr="00CE60F9">
        <w:rPr>
          <w:rFonts w:ascii="SimSun" w:hAnsi="SimSun" w:hint="eastAsia"/>
          <w:color w:val="000000"/>
          <w:kern w:val="28"/>
          <w:sz w:val="28"/>
          <w:szCs w:val="28"/>
        </w:rPr>
        <w:t>：“主的使者啊！哪七件大罪呢？”</w:t>
      </w:r>
      <w:r w:rsidRPr="00CE60F9">
        <w:rPr>
          <w:rFonts w:ascii="SimSun" w:hAnsi="SimSun" w:hint="eastAsia"/>
          <w:b/>
          <w:bCs/>
          <w:color w:val="008000"/>
          <w:kern w:val="28"/>
          <w:sz w:val="28"/>
          <w:szCs w:val="28"/>
        </w:rPr>
        <w:t>使者说：“举伴真主，魔术，滥杀无辜，放高利贷，侵吞孤儿的财产，临阵脱逃，诽谤贞节的女信士。”</w:t>
      </w:r>
      <w:r w:rsidRPr="00CE60F9">
        <w:rPr>
          <w:rStyle w:val="a9"/>
          <w:rFonts w:ascii="SimSun" w:hAnsi="SimSun"/>
          <w:b/>
          <w:bCs/>
          <w:color w:val="008000"/>
          <w:kern w:val="28"/>
          <w:sz w:val="28"/>
          <w:szCs w:val="28"/>
        </w:rPr>
        <w:footnoteReference w:id="510"/>
      </w:r>
    </w:p>
    <w:p w:rsidR="00A82D0A" w:rsidRDefault="00A82D0A" w:rsidP="00A82D0A">
      <w:pPr>
        <w:spacing w:line="360" w:lineRule="auto"/>
        <w:ind w:firstLineChars="200" w:firstLine="560"/>
        <w:rPr>
          <w:rFonts w:ascii="SimSun" w:hAnsi="SimSun"/>
          <w:color w:val="000000"/>
          <w:sz w:val="28"/>
          <w:szCs w:val="28"/>
        </w:rPr>
      </w:pPr>
      <w:r>
        <w:rPr>
          <w:rFonts w:ascii="SimSun" w:hAnsi="SimSun" w:hint="eastAsia"/>
          <w:color w:val="000000"/>
          <w:sz w:val="28"/>
          <w:szCs w:val="28"/>
        </w:rPr>
        <w:sym w:font="Wingdings" w:char="F08F"/>
      </w:r>
      <w:r w:rsidRPr="00191127">
        <w:rPr>
          <w:rFonts w:ascii="SimSun" w:hAnsi="SimSun" w:hint="eastAsia"/>
          <w:color w:val="000000"/>
          <w:sz w:val="28"/>
          <w:szCs w:val="28"/>
        </w:rPr>
        <w:t>-贾比尔（愿主喜悦他）传述，他说</w:t>
      </w:r>
      <w:r w:rsidRPr="00391974">
        <w:rPr>
          <w:rFonts w:ascii="SimSun" w:hAnsi="SimSun" w:hint="eastAsia"/>
          <w:color w:val="000000"/>
          <w:sz w:val="28"/>
          <w:szCs w:val="28"/>
        </w:rPr>
        <w:t>：</w:t>
      </w:r>
    </w:p>
    <w:p w:rsidR="00A82D0A" w:rsidRPr="00DC1101" w:rsidRDefault="00A82D0A" w:rsidP="00A82D0A">
      <w:pPr>
        <w:bidi/>
        <w:ind w:firstLineChars="200" w:firstLine="600"/>
        <w:rPr>
          <w:rFonts w:cs="KFGQPC Uthman Taha Naskh"/>
          <w:sz w:val="30"/>
          <w:szCs w:val="30"/>
          <w:rtl/>
        </w:rPr>
      </w:pPr>
      <w:r>
        <w:rPr>
          <w:rFonts w:cs="KFGQPC Uthman Taha Naskh" w:hint="cs"/>
          <w:sz w:val="30"/>
          <w:szCs w:val="30"/>
          <w:rtl/>
        </w:rPr>
        <w:t>4</w:t>
      </w:r>
      <w:r w:rsidRPr="00DC1101">
        <w:rPr>
          <w:rFonts w:cs="KFGQPC Uthman Taha Naskh"/>
          <w:sz w:val="30"/>
          <w:szCs w:val="30"/>
          <w:rtl/>
        </w:rPr>
        <w:t xml:space="preserve">- </w:t>
      </w:r>
      <w:r w:rsidRPr="00DC1101">
        <w:rPr>
          <w:rFonts w:cs="KFGQPC Uthman Taha Naskh" w:hint="cs"/>
          <w:sz w:val="30"/>
          <w:szCs w:val="30"/>
          <w:rtl/>
        </w:rPr>
        <w:t>و</w:t>
      </w:r>
      <w:r w:rsidRPr="00DC1101">
        <w:rPr>
          <w:rFonts w:cs="KFGQPC Uthman Taha Naskh"/>
          <w:sz w:val="30"/>
          <w:szCs w:val="30"/>
          <w:rtl/>
        </w:rPr>
        <w:t xml:space="preserve">عن جابر رضي الله عنه قال: </w:t>
      </w:r>
      <w:r w:rsidRPr="00191127">
        <w:rPr>
          <w:rFonts w:cs="KFGQPC Uthman Taha Naskh"/>
          <w:b/>
          <w:bCs/>
          <w:color w:val="008000"/>
          <w:sz w:val="30"/>
          <w:szCs w:val="30"/>
          <w:rtl/>
        </w:rPr>
        <w:t xml:space="preserve">لَعَنَ رَسُولُ الله </w:t>
      </w:r>
      <w:r w:rsidRPr="00191127">
        <w:rPr>
          <w:rFonts w:ascii="mylotus1" w:hAnsi="mylotus1" w:cs="KFGQPC Uthman Taha Naskh"/>
          <w:b/>
          <w:bCs/>
          <w:color w:val="008000"/>
          <w:sz w:val="30"/>
          <w:szCs w:val="30"/>
          <w:rtl/>
        </w:rPr>
        <w:t>ﷺ</w:t>
      </w:r>
      <w:r w:rsidRPr="00191127">
        <w:rPr>
          <w:rFonts w:cs="KFGQPC Uthman Taha Naskh"/>
          <w:b/>
          <w:bCs/>
          <w:color w:val="008000"/>
          <w:sz w:val="30"/>
          <w:szCs w:val="30"/>
          <w:rtl/>
        </w:rPr>
        <w:t xml:space="preserve"> آكِلَ الرِّبَا، وَمُوْكِلَـهُ وَكَاتِبَـهُ، وَشَاهِدَيْـهِ، وَقَالَ: هُـمْ سَوَاءٌ</w:t>
      </w:r>
      <w:r w:rsidRPr="00DC1101">
        <w:rPr>
          <w:rFonts w:cs="KFGQPC Uthman Taha Naskh"/>
          <w:sz w:val="30"/>
          <w:szCs w:val="30"/>
          <w:rtl/>
        </w:rPr>
        <w:t>. أخرجه مسلم</w:t>
      </w:r>
    </w:p>
    <w:p w:rsidR="00A82D0A" w:rsidRDefault="00A82D0A" w:rsidP="00A82D0A">
      <w:pPr>
        <w:spacing w:line="360" w:lineRule="auto"/>
        <w:ind w:firstLineChars="200" w:firstLine="562"/>
        <w:rPr>
          <w:rFonts w:ascii="SimSun" w:hAnsi="SimSun"/>
          <w:b/>
          <w:bCs/>
          <w:color w:val="008000"/>
          <w:sz w:val="28"/>
          <w:szCs w:val="28"/>
        </w:rPr>
      </w:pPr>
      <w:r w:rsidRPr="00391974">
        <w:rPr>
          <w:rFonts w:ascii="SimSun" w:hAnsi="SimSun" w:hint="eastAsia"/>
          <w:b/>
          <w:bCs/>
          <w:color w:val="008000"/>
          <w:sz w:val="28"/>
          <w:szCs w:val="28"/>
        </w:rPr>
        <w:t>“主的使者</w:t>
      </w:r>
      <w:r w:rsidR="00253D81">
        <w:rPr>
          <w:rFonts w:ascii="SimSun" w:hAnsi="SimSun"/>
          <w:b/>
          <w:bCs/>
          <w:color w:val="008000"/>
          <w:sz w:val="28"/>
          <w:szCs w:val="28"/>
        </w:rPr>
      </w:r>
      <w:r w:rsidR="00253D81">
        <w:rPr>
          <w:rFonts w:ascii="SimSun" w:hAnsi="SimSun"/>
          <w:b/>
          <w:bCs/>
          <w:color w:val="008000"/>
          <w:sz w:val="28"/>
          <w:szCs w:val="28"/>
        </w:rPr>
        <w:pict>
          <v:shape id="_x0000_s1419"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19" inset="0,0,0,0">
              <w:txbxContent>
                <w:p w:rsidR="00A82D0A" w:rsidRPr="00BC0A2D" w:rsidRDefault="00A82D0A" w:rsidP="00A82D0A">
                  <w:pPr>
                    <w:spacing w:line="120" w:lineRule="exact"/>
                    <w:jc w:val="center"/>
                    <w:rPr>
                      <w:rFonts w:ascii="SimSun" w:hAnsi="SimSun" w:cs="Arial"/>
                      <w:b/>
                      <w:bCs/>
                      <w:color w:val="006600"/>
                      <w:kern w:val="24"/>
                      <w:sz w:val="8"/>
                      <w:szCs w:val="8"/>
                    </w:rPr>
                  </w:pPr>
                  <w:r w:rsidRPr="00BC0A2D">
                    <w:rPr>
                      <w:rFonts w:ascii="SimSun" w:hAnsi="SimSun" w:cs="Arial" w:hint="eastAsia"/>
                      <w:b/>
                      <w:bCs/>
                      <w:color w:val="006600"/>
                      <w:kern w:val="24"/>
                      <w:sz w:val="8"/>
                      <w:szCs w:val="8"/>
                    </w:rPr>
                    <w:t>愿主赐福之</w:t>
                  </w:r>
                </w:p>
                <w:p w:rsidR="00A82D0A" w:rsidRPr="00BC0A2D" w:rsidRDefault="00A82D0A" w:rsidP="00A82D0A">
                  <w:pPr>
                    <w:spacing w:line="120" w:lineRule="exact"/>
                    <w:jc w:val="center"/>
                    <w:rPr>
                      <w:rFonts w:ascii="SimSun" w:hAnsi="SimSun" w:cs="Arial"/>
                      <w:b/>
                      <w:bCs/>
                      <w:color w:val="006600"/>
                      <w:kern w:val="24"/>
                      <w:sz w:val="8"/>
                      <w:szCs w:val="8"/>
                    </w:rPr>
                  </w:pPr>
                  <w:r w:rsidRPr="00BC0A2D">
                    <w:rPr>
                      <w:rFonts w:ascii="SimSun" w:hAnsi="SimSun" w:cs="Arial" w:hint="eastAsia"/>
                      <w:b/>
                      <w:bCs/>
                      <w:color w:val="006600"/>
                      <w:kern w:val="24"/>
                      <w:sz w:val="8"/>
                      <w:szCs w:val="8"/>
                    </w:rPr>
                    <w:t>并使其平安</w:t>
                  </w:r>
                </w:p>
              </w:txbxContent>
            </v:textbox>
            <w10:wrap anchorx="page"/>
            <w10:anchorlock/>
          </v:shape>
        </w:pict>
      </w:r>
      <w:r w:rsidRPr="00603E5A">
        <w:rPr>
          <w:rFonts w:ascii="SimSun" w:hAnsi="SimSun" w:hint="eastAsia"/>
          <w:b/>
          <w:bCs/>
          <w:color w:val="008000"/>
          <w:kern w:val="28"/>
          <w:sz w:val="28"/>
          <w:szCs w:val="28"/>
        </w:rPr>
        <w:t>诅咒</w:t>
      </w:r>
      <w:r>
        <w:rPr>
          <w:rFonts w:ascii="SimSun" w:hAnsi="SimSun" w:hint="eastAsia"/>
          <w:b/>
          <w:bCs/>
          <w:color w:val="008000"/>
          <w:kern w:val="28"/>
          <w:sz w:val="28"/>
          <w:szCs w:val="28"/>
        </w:rPr>
        <w:t>吃</w:t>
      </w:r>
      <w:r w:rsidRPr="00191127">
        <w:rPr>
          <w:rFonts w:ascii="SimSun" w:hAnsi="SimSun" w:hint="eastAsia"/>
          <w:b/>
          <w:bCs/>
          <w:color w:val="008000"/>
          <w:kern w:val="28"/>
          <w:sz w:val="28"/>
          <w:szCs w:val="28"/>
        </w:rPr>
        <w:t>高利贷</w:t>
      </w:r>
      <w:r w:rsidRPr="00603E5A">
        <w:rPr>
          <w:rFonts w:ascii="SimSun" w:hAnsi="SimSun" w:hint="eastAsia"/>
          <w:b/>
          <w:bCs/>
          <w:color w:val="008000"/>
          <w:kern w:val="28"/>
          <w:sz w:val="28"/>
          <w:szCs w:val="28"/>
        </w:rPr>
        <w:t>者</w:t>
      </w:r>
      <w:r>
        <w:rPr>
          <w:rFonts w:ascii="SimSun" w:hAnsi="SimSun" w:hint="eastAsia"/>
          <w:b/>
          <w:bCs/>
          <w:color w:val="008000"/>
          <w:kern w:val="28"/>
          <w:sz w:val="28"/>
          <w:szCs w:val="28"/>
        </w:rPr>
        <w:t>，</w:t>
      </w:r>
      <w:r w:rsidRPr="00603E5A">
        <w:rPr>
          <w:rFonts w:ascii="SimSun" w:hAnsi="SimSun" w:hint="eastAsia"/>
          <w:b/>
          <w:bCs/>
          <w:color w:val="008000"/>
          <w:kern w:val="28"/>
          <w:sz w:val="28"/>
          <w:szCs w:val="28"/>
        </w:rPr>
        <w:t>放高利贷者</w:t>
      </w:r>
      <w:r>
        <w:rPr>
          <w:rFonts w:ascii="SimSun" w:hAnsi="SimSun" w:hint="eastAsia"/>
          <w:b/>
          <w:bCs/>
          <w:color w:val="008000"/>
          <w:kern w:val="28"/>
          <w:sz w:val="28"/>
          <w:szCs w:val="28"/>
        </w:rPr>
        <w:t>，</w:t>
      </w:r>
      <w:r w:rsidRPr="00603E5A">
        <w:rPr>
          <w:rFonts w:ascii="SimSun" w:hAnsi="SimSun" w:hint="eastAsia"/>
          <w:b/>
          <w:bCs/>
          <w:color w:val="008000"/>
          <w:kern w:val="28"/>
          <w:sz w:val="28"/>
          <w:szCs w:val="28"/>
        </w:rPr>
        <w:t>书写</w:t>
      </w:r>
      <w:r>
        <w:rPr>
          <w:rFonts w:ascii="SimSun" w:hAnsi="SimSun" w:hint="eastAsia"/>
          <w:b/>
          <w:bCs/>
          <w:color w:val="008000"/>
          <w:kern w:val="28"/>
          <w:sz w:val="28"/>
          <w:szCs w:val="28"/>
        </w:rPr>
        <w:t>者，及其</w:t>
      </w:r>
      <w:r w:rsidRPr="00603E5A">
        <w:rPr>
          <w:rFonts w:ascii="SimSun" w:hAnsi="SimSun" w:hint="eastAsia"/>
          <w:b/>
          <w:bCs/>
          <w:color w:val="008000"/>
          <w:kern w:val="28"/>
          <w:sz w:val="28"/>
          <w:szCs w:val="28"/>
        </w:rPr>
        <w:t>两个见证的人</w:t>
      </w:r>
      <w:r>
        <w:rPr>
          <w:rFonts w:ascii="SimSun" w:hAnsi="SimSun" w:hint="eastAsia"/>
          <w:b/>
          <w:bCs/>
          <w:color w:val="008000"/>
          <w:kern w:val="28"/>
          <w:sz w:val="28"/>
          <w:szCs w:val="28"/>
        </w:rPr>
        <w:t>。</w:t>
      </w:r>
      <w:r w:rsidRPr="00603E5A">
        <w:rPr>
          <w:rFonts w:ascii="SimSun" w:hAnsi="SimSun" w:hint="eastAsia"/>
          <w:b/>
          <w:bCs/>
          <w:color w:val="008000"/>
          <w:kern w:val="28"/>
          <w:sz w:val="28"/>
          <w:szCs w:val="28"/>
        </w:rPr>
        <w:t>并说：‘</w:t>
      </w:r>
      <w:r w:rsidRPr="00F846D8">
        <w:rPr>
          <w:rFonts w:ascii="SimSun" w:hAnsi="SimSun" w:hint="eastAsia"/>
          <w:b/>
          <w:bCs/>
          <w:color w:val="008000"/>
          <w:kern w:val="26"/>
          <w:sz w:val="28"/>
          <w:szCs w:val="28"/>
        </w:rPr>
        <w:t>他们一律同罪。</w:t>
      </w:r>
      <w:r w:rsidRPr="00603E5A">
        <w:rPr>
          <w:rFonts w:ascii="SimSun" w:hAnsi="SimSun" w:hint="eastAsia"/>
          <w:b/>
          <w:bCs/>
          <w:color w:val="008000"/>
          <w:kern w:val="28"/>
          <w:sz w:val="28"/>
          <w:szCs w:val="28"/>
        </w:rPr>
        <w:t>’</w:t>
      </w:r>
      <w:r w:rsidRPr="00391974">
        <w:rPr>
          <w:rFonts w:ascii="SimSun" w:hAnsi="SimSun" w:hint="eastAsia"/>
          <w:b/>
          <w:bCs/>
          <w:color w:val="008000"/>
          <w:sz w:val="28"/>
          <w:szCs w:val="28"/>
        </w:rPr>
        <w:t>”</w:t>
      </w:r>
      <w:r w:rsidRPr="00391974">
        <w:rPr>
          <w:rStyle w:val="a9"/>
          <w:rFonts w:ascii="SimSun" w:hAnsi="SimSun"/>
          <w:b/>
          <w:bCs/>
          <w:color w:val="008000"/>
          <w:sz w:val="28"/>
          <w:szCs w:val="28"/>
        </w:rPr>
        <w:footnoteReference w:id="511"/>
      </w:r>
    </w:p>
    <w:p w:rsidR="001159AB" w:rsidRPr="00391974" w:rsidRDefault="001159AB" w:rsidP="001159AB">
      <w:pPr>
        <w:spacing w:line="360" w:lineRule="auto"/>
        <w:ind w:firstLineChars="200" w:firstLine="560"/>
        <w:rPr>
          <w:rFonts w:ascii="SimSun" w:hAnsi="SimSun"/>
          <w:color w:val="000000"/>
          <w:sz w:val="28"/>
          <w:szCs w:val="28"/>
        </w:rPr>
      </w:pPr>
    </w:p>
    <w:p w:rsidR="00A82D0A" w:rsidRPr="0041344B" w:rsidRDefault="00A82D0A" w:rsidP="00863345">
      <w:pPr>
        <w:spacing w:beforeLines="100" w:afterLines="100" w:line="360" w:lineRule="auto"/>
        <w:jc w:val="center"/>
        <w:rPr>
          <w:rFonts w:ascii="STXinwei" w:eastAsia="STXinwei" w:hAnsi="SimSun" w:cs="Arial"/>
          <w:kern w:val="26"/>
          <w:sz w:val="36"/>
          <w:szCs w:val="36"/>
        </w:rPr>
      </w:pPr>
      <w:r>
        <w:rPr>
          <w:rFonts w:ascii="STXinwei" w:eastAsia="STXinwei" w:hAnsi="SimSun"/>
          <w:b/>
          <w:bCs/>
          <w:snapToGrid w:val="0"/>
          <w:color w:val="000000"/>
          <w:kern w:val="26"/>
          <w:sz w:val="28"/>
          <w:szCs w:val="28"/>
        </w:rPr>
        <w:br w:type="page"/>
      </w:r>
      <w:r w:rsidRPr="0041344B">
        <w:rPr>
          <w:rFonts w:ascii="STXinwei" w:eastAsia="STXinwei" w:hAnsi="SimSun" w:cs="Arial" w:hint="eastAsia"/>
          <w:kern w:val="26"/>
          <w:sz w:val="36"/>
          <w:szCs w:val="36"/>
        </w:rPr>
        <w:t>禁止高利贷的哲理</w:t>
      </w:r>
    </w:p>
    <w:p w:rsidR="00A82D0A" w:rsidRPr="00F846D8" w:rsidRDefault="00A82D0A" w:rsidP="00A82D0A">
      <w:pPr>
        <w:tabs>
          <w:tab w:val="num" w:pos="-125"/>
        </w:tabs>
        <w:spacing w:line="360" w:lineRule="auto"/>
        <w:ind w:firstLineChars="200" w:firstLine="561"/>
        <w:rPr>
          <w:rFonts w:ascii="STLiti" w:eastAsia="STLiti" w:hAnsi="SimSun"/>
          <w:b/>
          <w:bCs/>
          <w:snapToGrid w:val="0"/>
          <w:color w:val="000000"/>
          <w:kern w:val="26"/>
          <w:sz w:val="28"/>
          <w:szCs w:val="28"/>
        </w:rPr>
      </w:pPr>
      <w:r w:rsidRPr="00F846D8">
        <w:rPr>
          <w:rFonts w:ascii="STLiti" w:eastAsia="STLiti" w:hAnsi="SimSun" w:hint="eastAsia"/>
          <w:b/>
          <w:bCs/>
          <w:snapToGrid w:val="0"/>
          <w:color w:val="000000"/>
          <w:kern w:val="26"/>
          <w:sz w:val="28"/>
          <w:szCs w:val="28"/>
        </w:rPr>
        <w:t>禁止高利贷的因素是由于它对经济、社会和道德的危害：</w:t>
      </w:r>
    </w:p>
    <w:p w:rsidR="00A82D0A" w:rsidRPr="000E41C1" w:rsidRDefault="00A82D0A" w:rsidP="00A82D0A">
      <w:pPr>
        <w:spacing w:line="360" w:lineRule="auto"/>
        <w:ind w:firstLineChars="200" w:firstLine="560"/>
        <w:rPr>
          <w:rFonts w:ascii="SimSun" w:hAnsi="SimSun"/>
          <w:kern w:val="26"/>
          <w:sz w:val="28"/>
          <w:szCs w:val="28"/>
          <w:lang w:val="zh-CN"/>
        </w:rPr>
      </w:pPr>
      <w:r>
        <w:rPr>
          <w:rFonts w:ascii="SimSun" w:hAnsi="SimSun" w:hint="eastAsia"/>
          <w:kern w:val="26"/>
          <w:sz w:val="28"/>
          <w:szCs w:val="28"/>
          <w:lang w:val="zh-CN"/>
        </w:rPr>
        <w:t>1-</w:t>
      </w:r>
      <w:r w:rsidRPr="00F846D8">
        <w:rPr>
          <w:rFonts w:ascii="SimSun" w:hAnsi="SimSun" w:hint="eastAsia"/>
          <w:kern w:val="26"/>
          <w:sz w:val="28"/>
          <w:szCs w:val="28"/>
          <w:lang w:val="zh-CN"/>
        </w:rPr>
        <w:t>高利贷是致使人与人之间仇恨的媒介，扼杀了人与人之间友善合作的精神。</w:t>
      </w:r>
    </w:p>
    <w:p w:rsidR="00A82D0A" w:rsidRPr="000E41C1" w:rsidRDefault="00A82D0A" w:rsidP="00A82D0A">
      <w:pPr>
        <w:spacing w:line="360" w:lineRule="auto"/>
        <w:ind w:firstLineChars="200" w:firstLine="560"/>
        <w:rPr>
          <w:rFonts w:ascii="SimSun" w:hAnsi="SimSun"/>
          <w:kern w:val="26"/>
          <w:sz w:val="28"/>
          <w:szCs w:val="28"/>
          <w:lang w:val="zh-CN"/>
        </w:rPr>
      </w:pPr>
      <w:r>
        <w:rPr>
          <w:rFonts w:ascii="SimSun" w:hAnsi="SimSun" w:hint="eastAsia"/>
          <w:kern w:val="26"/>
          <w:sz w:val="28"/>
          <w:szCs w:val="28"/>
          <w:lang w:val="zh-CN"/>
        </w:rPr>
        <w:t>2-</w:t>
      </w:r>
      <w:r w:rsidRPr="00F846D8">
        <w:rPr>
          <w:rFonts w:ascii="SimSun" w:hAnsi="SimSun" w:hint="eastAsia"/>
          <w:kern w:val="26"/>
          <w:sz w:val="28"/>
          <w:szCs w:val="28"/>
          <w:lang w:val="zh-CN"/>
        </w:rPr>
        <w:t>高利贷是导致不劳而获的生活奢侈品性的媒介，同样，也是导致不付出就能使钱财增加的因素，就像是用别人的付出而成长的寄生植物一样。</w:t>
      </w:r>
    </w:p>
    <w:p w:rsidR="00A82D0A" w:rsidRPr="000E41C1" w:rsidRDefault="00A82D0A" w:rsidP="00A82D0A">
      <w:pPr>
        <w:spacing w:line="360" w:lineRule="auto"/>
        <w:ind w:firstLineChars="200" w:firstLine="560"/>
        <w:rPr>
          <w:rFonts w:ascii="SimSun" w:hAnsi="SimSun"/>
          <w:kern w:val="26"/>
          <w:sz w:val="28"/>
          <w:szCs w:val="28"/>
          <w:lang w:val="zh-CN"/>
        </w:rPr>
      </w:pPr>
      <w:r>
        <w:rPr>
          <w:rFonts w:ascii="SimSun" w:hAnsi="SimSun" w:hint="eastAsia"/>
          <w:kern w:val="26"/>
          <w:sz w:val="28"/>
          <w:szCs w:val="28"/>
          <w:lang w:val="zh-CN"/>
        </w:rPr>
        <w:t>3-</w:t>
      </w:r>
      <w:r w:rsidRPr="00F846D8">
        <w:rPr>
          <w:rFonts w:ascii="SimSun" w:hAnsi="SimSun" w:hint="eastAsia"/>
          <w:kern w:val="26"/>
          <w:sz w:val="28"/>
          <w:szCs w:val="28"/>
          <w:lang w:val="zh-CN"/>
        </w:rPr>
        <w:t>高利贷是殖民主义的手段。因此，有人说：“殖民主义行在商人或牧师的后面。”我们都确已知道高利贷在部分殖民地的伤害及其反面影响。</w:t>
      </w:r>
    </w:p>
    <w:p w:rsidR="00A82D0A" w:rsidRDefault="00A82D0A" w:rsidP="00A82D0A">
      <w:pPr>
        <w:spacing w:line="360" w:lineRule="auto"/>
        <w:ind w:firstLineChars="200" w:firstLine="560"/>
        <w:rPr>
          <w:rFonts w:ascii="SimSun" w:hAnsi="SimSun"/>
          <w:b/>
          <w:bCs/>
          <w:color w:val="008000"/>
          <w:kern w:val="26"/>
          <w:sz w:val="28"/>
          <w:szCs w:val="28"/>
          <w:rtl/>
        </w:rPr>
      </w:pPr>
      <w:r>
        <w:rPr>
          <w:rFonts w:ascii="SimSun" w:hAnsi="SimSun" w:hint="eastAsia"/>
          <w:kern w:val="26"/>
          <w:sz w:val="28"/>
          <w:szCs w:val="28"/>
          <w:lang w:val="zh-CN"/>
        </w:rPr>
        <w:t>4-</w:t>
      </w:r>
      <w:r w:rsidRPr="00F846D8">
        <w:rPr>
          <w:rFonts w:ascii="SimSun" w:hAnsi="SimSun" w:hint="eastAsia"/>
          <w:kern w:val="26"/>
          <w:sz w:val="28"/>
          <w:szCs w:val="28"/>
          <w:lang w:val="zh-CN"/>
        </w:rPr>
        <w:t>高利贷毫无补偿地剥削他人的钱财，这是非法的。因为</w:t>
      </w:r>
      <w:r w:rsidRPr="00F846D8">
        <w:rPr>
          <w:rFonts w:ascii="SimSun" w:hAnsi="SimSun" w:hint="eastAsia"/>
          <w:b/>
          <w:bCs/>
          <w:color w:val="008000"/>
          <w:kern w:val="26"/>
          <w:sz w:val="28"/>
          <w:szCs w:val="28"/>
        </w:rPr>
        <w:t>主的使者</w:t>
      </w:r>
      <w:r w:rsidR="00253D81">
        <w:rPr>
          <w:rFonts w:ascii="SimSun" w:hAnsi="SimSun"/>
          <w:b/>
          <w:bCs/>
          <w:color w:val="008000"/>
          <w:kern w:val="26"/>
          <w:sz w:val="28"/>
          <w:szCs w:val="28"/>
          <w:rtl/>
        </w:rPr>
      </w:r>
      <w:r w:rsidR="00253D81">
        <w:rPr>
          <w:rFonts w:ascii="SimSun" w:hAnsi="SimSun"/>
          <w:b/>
          <w:bCs/>
          <w:color w:val="008000"/>
          <w:kern w:val="26"/>
          <w:sz w:val="28"/>
          <w:szCs w:val="28"/>
        </w:rPr>
        <w:pict>
          <v:shape id="_x0000_s1418"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18" inset="0,0,0,0">
              <w:txbxContent>
                <w:p w:rsidR="00A82D0A" w:rsidRPr="00BC0A2D" w:rsidRDefault="00A82D0A" w:rsidP="00A82D0A">
                  <w:pPr>
                    <w:spacing w:line="120" w:lineRule="exact"/>
                    <w:jc w:val="center"/>
                    <w:rPr>
                      <w:rFonts w:ascii="SimSun" w:hAnsi="SimSun" w:cs="Arial"/>
                      <w:b/>
                      <w:bCs/>
                      <w:color w:val="006600"/>
                      <w:kern w:val="24"/>
                      <w:sz w:val="8"/>
                      <w:szCs w:val="8"/>
                    </w:rPr>
                  </w:pPr>
                  <w:r w:rsidRPr="00BC0A2D">
                    <w:rPr>
                      <w:rFonts w:ascii="SimSun" w:hAnsi="SimSun" w:cs="Arial" w:hint="eastAsia"/>
                      <w:b/>
                      <w:bCs/>
                      <w:color w:val="006600"/>
                      <w:kern w:val="24"/>
                      <w:sz w:val="8"/>
                      <w:szCs w:val="8"/>
                    </w:rPr>
                    <w:t>愿主赐福之</w:t>
                  </w:r>
                </w:p>
                <w:p w:rsidR="00A82D0A" w:rsidRPr="00BC0A2D" w:rsidRDefault="00A82D0A" w:rsidP="00A82D0A">
                  <w:pPr>
                    <w:spacing w:line="120" w:lineRule="exact"/>
                    <w:jc w:val="center"/>
                    <w:rPr>
                      <w:rFonts w:ascii="SimSun" w:hAnsi="SimSun" w:cs="Arial"/>
                      <w:b/>
                      <w:bCs/>
                      <w:color w:val="006600"/>
                      <w:kern w:val="24"/>
                      <w:sz w:val="8"/>
                      <w:szCs w:val="8"/>
                    </w:rPr>
                  </w:pPr>
                  <w:r w:rsidRPr="00BC0A2D">
                    <w:rPr>
                      <w:rFonts w:ascii="SimSun" w:hAnsi="SimSun" w:cs="Arial" w:hint="eastAsia"/>
                      <w:b/>
                      <w:bCs/>
                      <w:color w:val="0066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A82D0A" w:rsidRPr="00D831E9" w:rsidRDefault="00A82D0A" w:rsidP="00A82D0A">
      <w:pPr>
        <w:pStyle w:val="afb"/>
        <w:spacing w:after="0" w:line="240" w:lineRule="auto"/>
        <w:ind w:left="0" w:firstLineChars="200" w:firstLine="602"/>
        <w:jc w:val="both"/>
        <w:rPr>
          <w:rFonts w:cs="KFGQPC Uthman Taha Naskh"/>
          <w:kern w:val="28"/>
          <w:sz w:val="30"/>
          <w:szCs w:val="30"/>
        </w:rPr>
      </w:pPr>
      <w:r w:rsidRPr="00D15B8F">
        <w:rPr>
          <w:rFonts w:cs="KFGQPC Uthman Taha Naskh"/>
          <w:b/>
          <w:bCs/>
          <w:color w:val="008000"/>
          <w:kern w:val="28"/>
          <w:sz w:val="30"/>
          <w:szCs w:val="30"/>
          <w:rtl/>
        </w:rPr>
        <w:t>قال النبي ﷺ: «إنَّ دِمَاءَكُمْ وَأَمْ</w:t>
      </w:r>
      <w:r>
        <w:rPr>
          <w:rFonts w:cs="KFGQPC Uthman Taha Naskh"/>
          <w:b/>
          <w:bCs/>
          <w:color w:val="008000"/>
          <w:kern w:val="28"/>
          <w:sz w:val="30"/>
          <w:szCs w:val="30"/>
          <w:rtl/>
        </w:rPr>
        <w:t>وَالَكُمْ حَرَامٌ عَلَيْكُمْ...</w:t>
      </w:r>
      <w:r w:rsidRPr="00D15B8F">
        <w:rPr>
          <w:rFonts w:cs="KFGQPC Uthman Taha Naskh"/>
          <w:b/>
          <w:bCs/>
          <w:color w:val="008000"/>
          <w:kern w:val="28"/>
          <w:sz w:val="30"/>
          <w:szCs w:val="30"/>
          <w:rtl/>
        </w:rPr>
        <w:t>».</w:t>
      </w:r>
      <w:r w:rsidRPr="00D15B8F">
        <w:rPr>
          <w:rFonts w:cs="KFGQPC Uthman Taha Naskh"/>
          <w:color w:val="008000"/>
          <w:kern w:val="28"/>
          <w:sz w:val="30"/>
          <w:szCs w:val="30"/>
          <w:rtl/>
        </w:rPr>
        <w:t xml:space="preserve"> </w:t>
      </w:r>
      <w:r w:rsidRPr="00D831E9">
        <w:rPr>
          <w:rFonts w:cs="KFGQPC Uthman Taha Naskh"/>
          <w:kern w:val="28"/>
          <w:sz w:val="30"/>
          <w:szCs w:val="30"/>
          <w:rtl/>
        </w:rPr>
        <w:t>أخرجه مسلم.</w:t>
      </w:r>
    </w:p>
    <w:p w:rsidR="00A82D0A" w:rsidRPr="00D15B8F" w:rsidRDefault="00A82D0A" w:rsidP="00A82D0A">
      <w:pPr>
        <w:widowControl/>
        <w:spacing w:line="360" w:lineRule="auto"/>
        <w:ind w:firstLine="522"/>
        <w:rPr>
          <w:rFonts w:ascii="SimSun" w:hAnsi="SimSun"/>
          <w:b/>
          <w:bCs/>
          <w:color w:val="008000"/>
          <w:kern w:val="28"/>
          <w:sz w:val="28"/>
          <w:szCs w:val="28"/>
        </w:rPr>
      </w:pPr>
      <w:r w:rsidRPr="00D15B8F">
        <w:rPr>
          <w:rFonts w:ascii="SimSun" w:hAnsi="SimSun" w:hint="eastAsia"/>
          <w:b/>
          <w:bCs/>
          <w:color w:val="008000"/>
          <w:kern w:val="28"/>
          <w:sz w:val="28"/>
          <w:szCs w:val="28"/>
        </w:rPr>
        <w:t>“的确，你们的生命，财产和名誉都是</w:t>
      </w:r>
      <w:r>
        <w:rPr>
          <w:rFonts w:ascii="SimSun" w:hAnsi="SimSun" w:hint="eastAsia"/>
          <w:b/>
          <w:bCs/>
          <w:color w:val="008000"/>
          <w:kern w:val="28"/>
          <w:sz w:val="28"/>
          <w:szCs w:val="28"/>
        </w:rPr>
        <w:t>庄严</w:t>
      </w:r>
      <w:r w:rsidRPr="00D15B8F">
        <w:rPr>
          <w:rFonts w:ascii="SimSun" w:hAnsi="SimSun" w:hint="eastAsia"/>
          <w:b/>
          <w:bCs/>
          <w:color w:val="008000"/>
          <w:kern w:val="28"/>
          <w:sz w:val="28"/>
          <w:szCs w:val="28"/>
        </w:rPr>
        <w:t>不可侵犯的……。”</w:t>
      </w:r>
      <w:r w:rsidRPr="00D15B8F">
        <w:rPr>
          <w:rStyle w:val="a9"/>
          <w:rFonts w:ascii="SimSun" w:hAnsi="SimSun" w:cs="Traditional Arabic"/>
          <w:b/>
          <w:color w:val="008000"/>
          <w:kern w:val="28"/>
          <w:sz w:val="28"/>
          <w:szCs w:val="28"/>
          <w:lang w:val="zh-CN"/>
        </w:rPr>
        <w:footnoteReference w:id="512"/>
      </w:r>
    </w:p>
    <w:p w:rsidR="00A82D0A" w:rsidRPr="00873DC9" w:rsidRDefault="00A82D0A" w:rsidP="00A82D0A">
      <w:pPr>
        <w:spacing w:line="360" w:lineRule="auto"/>
        <w:jc w:val="left"/>
        <w:rPr>
          <w:rFonts w:ascii="STXingkai" w:eastAsia="STXingkai" w:hAnsi="SimSun"/>
          <w:kern w:val="26"/>
          <w:sz w:val="28"/>
          <w:szCs w:val="28"/>
        </w:rPr>
      </w:pPr>
      <w:r w:rsidRPr="00873DC9">
        <w:rPr>
          <w:rFonts w:ascii="STXingkai" w:eastAsia="STXingkai" w:hAnsi="SimSun" w:hint="eastAsia"/>
          <w:kern w:val="26"/>
          <w:sz w:val="28"/>
          <w:szCs w:val="28"/>
        </w:rPr>
        <w:t>高利贷的种类：</w:t>
      </w:r>
    </w:p>
    <w:p w:rsidR="00A82D0A" w:rsidRPr="00873DC9" w:rsidRDefault="00A82D0A" w:rsidP="00873DC9">
      <w:pPr>
        <w:tabs>
          <w:tab w:val="num" w:pos="-125"/>
        </w:tabs>
        <w:spacing w:line="360" w:lineRule="auto"/>
        <w:ind w:firstLineChars="200" w:firstLine="560"/>
        <w:rPr>
          <w:rFonts w:ascii="STLiti" w:eastAsia="STLiti" w:hAnsi="SimSun"/>
          <w:snapToGrid w:val="0"/>
          <w:color w:val="000000"/>
          <w:kern w:val="26"/>
          <w:sz w:val="28"/>
          <w:szCs w:val="28"/>
        </w:rPr>
      </w:pPr>
      <w:r w:rsidRPr="00873DC9">
        <w:rPr>
          <w:rFonts w:ascii="STLiti" w:eastAsia="STLiti" w:hAnsi="SimSun" w:hint="eastAsia"/>
          <w:snapToGrid w:val="0"/>
          <w:color w:val="000000"/>
          <w:kern w:val="26"/>
          <w:sz w:val="28"/>
          <w:szCs w:val="28"/>
        </w:rPr>
        <w:t>高利贷分为两种：缓期的高利贷和差价的高利贷</w:t>
      </w:r>
    </w:p>
    <w:p w:rsidR="00A82D0A" w:rsidRPr="00F846D8" w:rsidRDefault="00A82D0A" w:rsidP="00873DC9">
      <w:pPr>
        <w:spacing w:line="360" w:lineRule="auto"/>
        <w:ind w:firstLineChars="200" w:firstLine="560"/>
        <w:rPr>
          <w:rFonts w:ascii="SimSun" w:hAnsi="SimSun" w:cs="Arial"/>
          <w:kern w:val="26"/>
          <w:sz w:val="28"/>
          <w:szCs w:val="28"/>
        </w:rPr>
      </w:pPr>
      <w:r w:rsidRPr="00873DC9">
        <w:rPr>
          <w:rFonts w:ascii="STLiti" w:eastAsia="STLiti" w:hAnsi="SimSun" w:cs="Arial" w:hint="eastAsia"/>
          <w:kern w:val="26"/>
          <w:sz w:val="28"/>
          <w:szCs w:val="28"/>
        </w:rPr>
        <w:t>A</w:t>
      </w:r>
      <w:r w:rsidRPr="00873DC9">
        <w:rPr>
          <w:rFonts w:ascii="STXinwei" w:eastAsia="STXinwei" w:hAnsi="SimSun" w:hint="eastAsia"/>
          <w:kern w:val="26"/>
          <w:sz w:val="28"/>
          <w:szCs w:val="28"/>
          <w:lang w:val="zh-CN"/>
        </w:rPr>
        <w:t>-缓期的高利贷：</w:t>
      </w:r>
      <w:r w:rsidRPr="00F846D8">
        <w:rPr>
          <w:rFonts w:ascii="SimSun" w:hAnsi="SimSun" w:hint="eastAsia"/>
          <w:kern w:val="26"/>
          <w:sz w:val="28"/>
          <w:szCs w:val="28"/>
          <w:lang w:val="zh-CN"/>
        </w:rPr>
        <w:t>放债者拿取增加的条件就是给借贷者延期。这根据《古兰经》和《圣训》，以及众学者一致公议是被禁止的。</w:t>
      </w:r>
    </w:p>
    <w:p w:rsidR="00A82D0A" w:rsidRDefault="00A82D0A" w:rsidP="00873DC9">
      <w:pPr>
        <w:spacing w:line="360" w:lineRule="auto"/>
        <w:ind w:firstLineChars="200" w:firstLine="560"/>
        <w:rPr>
          <w:rFonts w:ascii="SimSun" w:hAnsi="SimSun"/>
          <w:b/>
          <w:bCs/>
          <w:color w:val="008000"/>
          <w:kern w:val="26"/>
          <w:sz w:val="28"/>
          <w:szCs w:val="28"/>
          <w:rtl/>
        </w:rPr>
      </w:pPr>
      <w:r w:rsidRPr="00873DC9">
        <w:rPr>
          <w:rFonts w:ascii="STLiti" w:eastAsia="STLiti" w:hAnsi="SimSun" w:cs="Arial" w:hint="eastAsia"/>
          <w:kern w:val="26"/>
          <w:sz w:val="28"/>
          <w:szCs w:val="28"/>
        </w:rPr>
        <w:t>B</w:t>
      </w:r>
      <w:r w:rsidRPr="00873DC9">
        <w:rPr>
          <w:rFonts w:ascii="STXinwei" w:eastAsia="STXinwei" w:hAnsi="SimSun" w:cs="Arial" w:hint="eastAsia"/>
          <w:kern w:val="26"/>
          <w:sz w:val="28"/>
          <w:szCs w:val="28"/>
        </w:rPr>
        <w:t>-差价的高利贷：</w:t>
      </w:r>
      <w:r w:rsidRPr="00F846D8">
        <w:rPr>
          <w:rFonts w:ascii="SimSun" w:hAnsi="SimSun" w:cs="Arial" w:hint="eastAsia"/>
          <w:kern w:val="26"/>
          <w:sz w:val="28"/>
          <w:szCs w:val="28"/>
        </w:rPr>
        <w:t>就是以钱卖钱，或者是以饭卖饭的同时增加的利润。这根据</w:t>
      </w:r>
      <w:r w:rsidRPr="00F846D8">
        <w:rPr>
          <w:rFonts w:ascii="SimSun" w:hAnsi="SimSun" w:hint="eastAsia"/>
          <w:kern w:val="26"/>
          <w:sz w:val="28"/>
          <w:szCs w:val="28"/>
          <w:lang w:val="zh-CN"/>
        </w:rPr>
        <w:t>《圣训》和众学者一致公议是被禁止的，因为它是通向缓期高利贷的媒介。</w:t>
      </w:r>
      <w:r w:rsidRPr="00F846D8">
        <w:rPr>
          <w:rFonts w:ascii="SimSun" w:hAnsi="SimSun" w:hint="eastAsia"/>
          <w:b/>
          <w:bCs/>
          <w:color w:val="008000"/>
          <w:kern w:val="26"/>
          <w:sz w:val="28"/>
          <w:szCs w:val="28"/>
        </w:rPr>
        <w:t>主的使者</w:t>
      </w:r>
      <w:r w:rsidR="00253D81">
        <w:rPr>
          <w:rFonts w:ascii="SimSun" w:hAnsi="SimSun"/>
          <w:b/>
          <w:bCs/>
          <w:color w:val="008000"/>
          <w:kern w:val="26"/>
          <w:sz w:val="28"/>
          <w:szCs w:val="28"/>
          <w:rtl/>
        </w:rPr>
      </w:r>
      <w:r w:rsidR="00253D81">
        <w:rPr>
          <w:rFonts w:ascii="SimSun" w:hAnsi="SimSun"/>
          <w:b/>
          <w:bCs/>
          <w:color w:val="008000"/>
          <w:kern w:val="26"/>
          <w:sz w:val="28"/>
          <w:szCs w:val="28"/>
        </w:rPr>
        <w:pict>
          <v:shape id="_x0000_s1417"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17" inset="0,0,0,0">
              <w:txbxContent>
                <w:p w:rsidR="00A82D0A" w:rsidRPr="00BC0A2D" w:rsidRDefault="00A82D0A" w:rsidP="00A82D0A">
                  <w:pPr>
                    <w:spacing w:line="120" w:lineRule="exact"/>
                    <w:jc w:val="center"/>
                    <w:rPr>
                      <w:rFonts w:ascii="SimSun" w:hAnsi="SimSun" w:cs="Arial"/>
                      <w:b/>
                      <w:bCs/>
                      <w:color w:val="006600"/>
                      <w:kern w:val="24"/>
                      <w:sz w:val="8"/>
                      <w:szCs w:val="8"/>
                    </w:rPr>
                  </w:pPr>
                  <w:r w:rsidRPr="00BC0A2D">
                    <w:rPr>
                      <w:rFonts w:ascii="SimSun" w:hAnsi="SimSun" w:cs="Arial" w:hint="eastAsia"/>
                      <w:b/>
                      <w:bCs/>
                      <w:color w:val="006600"/>
                      <w:kern w:val="24"/>
                      <w:sz w:val="8"/>
                      <w:szCs w:val="8"/>
                    </w:rPr>
                    <w:t>愿主赐福之</w:t>
                  </w:r>
                </w:p>
                <w:p w:rsidR="00A82D0A" w:rsidRPr="00BC0A2D" w:rsidRDefault="00A82D0A" w:rsidP="00A82D0A">
                  <w:pPr>
                    <w:spacing w:line="120" w:lineRule="exact"/>
                    <w:jc w:val="center"/>
                    <w:rPr>
                      <w:rFonts w:ascii="SimSun" w:hAnsi="SimSun" w:cs="Arial"/>
                      <w:b/>
                      <w:bCs/>
                      <w:color w:val="006600"/>
                      <w:kern w:val="24"/>
                      <w:sz w:val="8"/>
                      <w:szCs w:val="8"/>
                    </w:rPr>
                  </w:pPr>
                  <w:r w:rsidRPr="00BC0A2D">
                    <w:rPr>
                      <w:rFonts w:ascii="SimSun" w:hAnsi="SimSun" w:cs="Arial" w:hint="eastAsia"/>
                      <w:b/>
                      <w:bCs/>
                      <w:color w:val="0066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A82D0A" w:rsidRPr="003134FD" w:rsidRDefault="00A82D0A" w:rsidP="00A82D0A">
      <w:pPr>
        <w:pStyle w:val="afb"/>
        <w:spacing w:after="0" w:line="240" w:lineRule="auto"/>
        <w:ind w:left="0" w:firstLineChars="200" w:firstLine="602"/>
        <w:jc w:val="both"/>
        <w:rPr>
          <w:rFonts w:cs="KFGQPC Uthman Taha Naskh"/>
          <w:kern w:val="28"/>
          <w:sz w:val="30"/>
          <w:szCs w:val="30"/>
          <w:rtl/>
        </w:rPr>
      </w:pPr>
      <w:r w:rsidRPr="003134FD">
        <w:rPr>
          <w:rFonts w:cs="KFGQPC Uthman Taha Naskh"/>
          <w:b/>
          <w:bCs/>
          <w:color w:val="008000"/>
          <w:kern w:val="28"/>
          <w:sz w:val="30"/>
          <w:szCs w:val="30"/>
          <w:rtl/>
        </w:rPr>
        <w:t>«</w:t>
      </w:r>
      <w:r w:rsidRPr="00146275">
        <w:rPr>
          <w:rFonts w:cs="KFGQPC Uthman Taha Naskh"/>
          <w:b/>
          <w:bCs/>
          <w:color w:val="008000"/>
          <w:kern w:val="28"/>
          <w:sz w:val="30"/>
          <w:szCs w:val="30"/>
          <w:rtl/>
        </w:rPr>
        <w:t>لا تبيعوا الدرهم بالدرهمين فإني أخاف عليكم الرماء</w:t>
      </w:r>
      <w:r w:rsidRPr="003134FD">
        <w:rPr>
          <w:rFonts w:cs="KFGQPC Uthman Taha Naskh"/>
          <w:b/>
          <w:bCs/>
          <w:color w:val="008000"/>
          <w:kern w:val="28"/>
          <w:sz w:val="30"/>
          <w:szCs w:val="30"/>
          <w:rtl/>
        </w:rPr>
        <w:t>».</w:t>
      </w:r>
      <w:r w:rsidRPr="003134FD">
        <w:rPr>
          <w:rFonts w:cs="KFGQPC Uthman Taha Naskh"/>
          <w:kern w:val="28"/>
          <w:sz w:val="30"/>
          <w:szCs w:val="30"/>
          <w:rtl/>
        </w:rPr>
        <w:t xml:space="preserve"> أخرجه </w:t>
      </w:r>
      <w:r>
        <w:rPr>
          <w:rFonts w:cs="KFGQPC Uthman Taha Naskh" w:hint="cs"/>
          <w:kern w:val="28"/>
          <w:sz w:val="30"/>
          <w:szCs w:val="30"/>
          <w:rtl/>
        </w:rPr>
        <w:t>أحمد</w:t>
      </w:r>
    </w:p>
    <w:p w:rsidR="00A82D0A" w:rsidRPr="00F846D8" w:rsidRDefault="00A82D0A" w:rsidP="00A82D0A">
      <w:pPr>
        <w:spacing w:line="360" w:lineRule="auto"/>
        <w:ind w:firstLineChars="200" w:firstLine="562"/>
        <w:rPr>
          <w:rFonts w:ascii="SimSun" w:hAnsi="SimSun" w:cs="Arial"/>
          <w:kern w:val="26"/>
          <w:sz w:val="28"/>
          <w:szCs w:val="28"/>
        </w:rPr>
      </w:pPr>
      <w:r w:rsidRPr="00F846D8">
        <w:rPr>
          <w:rFonts w:ascii="SimSun" w:hAnsi="SimSun" w:hint="eastAsia"/>
          <w:b/>
          <w:bCs/>
          <w:color w:val="008000"/>
          <w:kern w:val="26"/>
          <w:sz w:val="28"/>
          <w:szCs w:val="28"/>
        </w:rPr>
        <w:t>“你们不要把一个银币卖两个银币，的确，我担心你们使用高利贷。”</w:t>
      </w:r>
      <w:r w:rsidRPr="00F846D8">
        <w:rPr>
          <w:rStyle w:val="a9"/>
          <w:rFonts w:ascii="SimSun" w:hAnsi="SimSun" w:cs="Arial"/>
          <w:b/>
          <w:bCs/>
          <w:color w:val="008000"/>
          <w:kern w:val="26"/>
          <w:sz w:val="28"/>
          <w:szCs w:val="28"/>
        </w:rPr>
        <w:footnoteReference w:id="513"/>
      </w:r>
    </w:p>
    <w:p w:rsidR="00A82D0A" w:rsidRPr="00F846D8" w:rsidRDefault="00A82D0A" w:rsidP="00A82D0A">
      <w:pPr>
        <w:spacing w:line="360" w:lineRule="auto"/>
        <w:ind w:firstLineChars="200" w:firstLine="560"/>
        <w:rPr>
          <w:rFonts w:ascii="SimSun" w:hAnsi="SimSun" w:cs="Arial"/>
          <w:kern w:val="26"/>
          <w:sz w:val="28"/>
          <w:szCs w:val="28"/>
        </w:rPr>
      </w:pPr>
      <w:r w:rsidRPr="00F846D8">
        <w:rPr>
          <w:rFonts w:ascii="SimSun" w:hAnsi="SimSun" w:cs="Arial" w:hint="eastAsia"/>
          <w:kern w:val="26"/>
          <w:sz w:val="28"/>
          <w:szCs w:val="28"/>
        </w:rPr>
        <w:t>的确，《圣训》明文中禁止了在金、银、小麦、大麦和食盐中的高利贷。</w:t>
      </w:r>
    </w:p>
    <w:p w:rsidR="003703E0" w:rsidRDefault="003703E0" w:rsidP="003703E0">
      <w:pPr>
        <w:spacing w:line="360" w:lineRule="auto"/>
        <w:ind w:firstLineChars="200" w:firstLine="562"/>
        <w:rPr>
          <w:rFonts w:ascii="SimSun" w:hAnsi="SimSun"/>
          <w:b/>
          <w:bCs/>
          <w:color w:val="008000"/>
          <w:kern w:val="26"/>
          <w:sz w:val="28"/>
          <w:szCs w:val="28"/>
        </w:rPr>
      </w:pPr>
      <w:r w:rsidRPr="00F846D8">
        <w:rPr>
          <w:rFonts w:ascii="SimSun" w:hAnsi="SimSun" w:hint="eastAsia"/>
          <w:b/>
          <w:bCs/>
          <w:color w:val="008000"/>
          <w:kern w:val="26"/>
          <w:sz w:val="28"/>
          <w:szCs w:val="28"/>
        </w:rPr>
        <w:t>主的使者</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416"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16" inset="0,0,0,0">
              <w:txbxContent>
                <w:p w:rsidR="003703E0" w:rsidRPr="00925C0E" w:rsidRDefault="003703E0" w:rsidP="003703E0">
                  <w:pPr>
                    <w:spacing w:line="120" w:lineRule="exact"/>
                    <w:jc w:val="center"/>
                    <w:rPr>
                      <w:rFonts w:ascii="SimSun" w:hAnsi="SimSun" w:cs="Arial"/>
                      <w:b/>
                      <w:bCs/>
                      <w:color w:val="008000"/>
                      <w:kern w:val="24"/>
                      <w:sz w:val="8"/>
                      <w:szCs w:val="8"/>
                    </w:rPr>
                  </w:pPr>
                  <w:r w:rsidRPr="00925C0E">
                    <w:rPr>
                      <w:rFonts w:ascii="SimSun" w:hAnsi="SimSun" w:cs="Arial" w:hint="eastAsia"/>
                      <w:b/>
                      <w:bCs/>
                      <w:color w:val="008000"/>
                      <w:kern w:val="24"/>
                      <w:sz w:val="8"/>
                      <w:szCs w:val="8"/>
                    </w:rPr>
                    <w:t>愿主赐福之</w:t>
                  </w:r>
                </w:p>
                <w:p w:rsidR="003703E0" w:rsidRPr="00925C0E" w:rsidRDefault="003703E0" w:rsidP="003703E0">
                  <w:pPr>
                    <w:spacing w:line="120" w:lineRule="exact"/>
                    <w:jc w:val="center"/>
                    <w:rPr>
                      <w:rFonts w:ascii="SimSun" w:hAnsi="SimSun" w:cs="Arial"/>
                      <w:b/>
                      <w:bCs/>
                      <w:color w:val="008000"/>
                      <w:kern w:val="24"/>
                      <w:sz w:val="8"/>
                      <w:szCs w:val="8"/>
                    </w:rPr>
                  </w:pPr>
                  <w:r w:rsidRPr="00925C0E">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3703E0" w:rsidRPr="003134FD" w:rsidRDefault="003703E0" w:rsidP="003703E0">
      <w:pPr>
        <w:pStyle w:val="afb"/>
        <w:spacing w:after="0" w:line="240" w:lineRule="auto"/>
        <w:ind w:left="0" w:firstLineChars="200" w:firstLine="602"/>
        <w:jc w:val="both"/>
        <w:rPr>
          <w:rFonts w:cs="KFGQPC Uthman Taha Naskh"/>
          <w:kern w:val="28"/>
          <w:sz w:val="30"/>
          <w:szCs w:val="30"/>
          <w:rtl/>
        </w:rPr>
      </w:pPr>
      <w:r w:rsidRPr="003134FD">
        <w:rPr>
          <w:rFonts w:cs="KFGQPC Uthman Taha Naskh"/>
          <w:b/>
          <w:bCs/>
          <w:color w:val="008000"/>
          <w:kern w:val="28"/>
          <w:sz w:val="30"/>
          <w:szCs w:val="30"/>
          <w:rtl/>
        </w:rPr>
        <w:t xml:space="preserve">قال رسول الله </w:t>
      </w:r>
      <w:r w:rsidRPr="003134FD">
        <w:rPr>
          <w:rFonts w:ascii="mylotus1" w:hAnsi="mylotus1" w:cs="KFGQPC Uthman Taha Naskh"/>
          <w:b/>
          <w:bCs/>
          <w:color w:val="008000"/>
          <w:kern w:val="28"/>
          <w:sz w:val="30"/>
          <w:szCs w:val="30"/>
          <w:rtl/>
        </w:rPr>
        <w:t>ﷺ</w:t>
      </w:r>
      <w:r w:rsidRPr="003134FD">
        <w:rPr>
          <w:rFonts w:cs="KFGQPC Uthman Taha Naskh"/>
          <w:b/>
          <w:bCs/>
          <w:color w:val="008000"/>
          <w:kern w:val="28"/>
          <w:sz w:val="30"/>
          <w:szCs w:val="30"/>
          <w:rtl/>
        </w:rPr>
        <w:t>: «الذَّهَبُ بِالذَّهَبِ، وَالفِضَّةُ بِالفِضَّةِ، وَالبُرُّ بِالبُرِّ، وَالشَّعِيرُ بِالشَّعِيرِ، وَالتَّمْرُ بِالتَّمْرِ، وَالمِلْـحُ بِالمِلْـحِ، مِثْلاً بِمِثْلٍ، سَوَاءً بِسَوَاءٍ، يَداً بِيَدٍ، فَإذَا اخْتَلَفَتْ هَذِهِ الأَصْنَافُ فَبِيعُوا كَيْفَ شِئْتُـمْ إذَا كَانَ يَداً بِيَدٍ».</w:t>
      </w:r>
      <w:r w:rsidRPr="003134FD">
        <w:rPr>
          <w:rFonts w:cs="KFGQPC Uthman Taha Naskh"/>
          <w:kern w:val="28"/>
          <w:sz w:val="30"/>
          <w:szCs w:val="30"/>
          <w:rtl/>
        </w:rPr>
        <w:t xml:space="preserve"> أخرجه مسلم</w:t>
      </w:r>
    </w:p>
    <w:p w:rsidR="003703E0" w:rsidRPr="003134FD" w:rsidRDefault="003703E0" w:rsidP="003703E0">
      <w:pPr>
        <w:spacing w:line="360" w:lineRule="auto"/>
        <w:ind w:firstLineChars="200" w:firstLine="562"/>
        <w:rPr>
          <w:rFonts w:ascii="SimSun" w:hAnsi="SimSun"/>
          <w:color w:val="000000"/>
          <w:kern w:val="28"/>
          <w:sz w:val="28"/>
          <w:szCs w:val="28"/>
        </w:rPr>
      </w:pPr>
      <w:r w:rsidRPr="003134FD">
        <w:rPr>
          <w:rFonts w:ascii="SimSun" w:hAnsi="SimSun" w:hint="eastAsia"/>
          <w:b/>
          <w:bCs/>
          <w:color w:val="008000"/>
          <w:kern w:val="28"/>
          <w:sz w:val="28"/>
          <w:szCs w:val="28"/>
        </w:rPr>
        <w:t>“黄金兑换黄金，白银兑换白银，小麦兑换小麦，大麦兑换大麦，椰枣兑换椰枣，盐兑换盐，一切相同的东西，都必须等量交换，当面交清。如果这些种类是不同的，只要当面交清，那么，你们可以任意地兑换。”</w:t>
      </w:r>
      <w:r w:rsidRPr="003134FD">
        <w:rPr>
          <w:rStyle w:val="a9"/>
          <w:rFonts w:ascii="SimSun" w:hAnsi="SimSun"/>
          <w:b/>
          <w:bCs/>
          <w:color w:val="008000"/>
          <w:kern w:val="28"/>
          <w:sz w:val="28"/>
          <w:szCs w:val="28"/>
        </w:rPr>
        <w:footnoteReference w:id="514"/>
      </w:r>
    </w:p>
    <w:p w:rsidR="003703E0" w:rsidRDefault="003703E0" w:rsidP="003703E0">
      <w:pPr>
        <w:spacing w:line="360" w:lineRule="auto"/>
        <w:ind w:firstLineChars="200" w:firstLine="560"/>
        <w:rPr>
          <w:rFonts w:ascii="SimSun" w:hAnsi="SimSun"/>
          <w:b/>
          <w:bCs/>
          <w:color w:val="008000"/>
          <w:kern w:val="26"/>
          <w:sz w:val="28"/>
          <w:szCs w:val="28"/>
        </w:rPr>
      </w:pPr>
      <w:r w:rsidRPr="00F846D8">
        <w:rPr>
          <w:rFonts w:ascii="SimSun" w:hAnsi="SimSun" w:hint="eastAsia"/>
          <w:kern w:val="26"/>
          <w:sz w:val="28"/>
          <w:szCs w:val="28"/>
        </w:rPr>
        <w:t>在另一传述中</w:t>
      </w:r>
      <w:r>
        <w:rPr>
          <w:rFonts w:ascii="SimSun" w:hAnsi="SimSun" w:hint="eastAsia"/>
          <w:kern w:val="26"/>
          <w:sz w:val="28"/>
          <w:szCs w:val="28"/>
        </w:rPr>
        <w:t>：</w:t>
      </w:r>
    </w:p>
    <w:p w:rsidR="003703E0" w:rsidRPr="003134FD" w:rsidRDefault="003703E0" w:rsidP="003703E0">
      <w:pPr>
        <w:pStyle w:val="afb"/>
        <w:spacing w:after="0" w:line="240" w:lineRule="auto"/>
        <w:ind w:left="0" w:firstLineChars="200" w:firstLine="602"/>
        <w:jc w:val="both"/>
        <w:rPr>
          <w:rFonts w:cs="KFGQPC Uthman Taha Naskh"/>
          <w:kern w:val="28"/>
          <w:sz w:val="30"/>
          <w:szCs w:val="30"/>
          <w:rtl/>
        </w:rPr>
      </w:pPr>
      <w:r w:rsidRPr="003134FD">
        <w:rPr>
          <w:rFonts w:cs="KFGQPC Uthman Taha Naskh"/>
          <w:b/>
          <w:bCs/>
          <w:color w:val="008000"/>
          <w:kern w:val="28"/>
          <w:sz w:val="30"/>
          <w:szCs w:val="30"/>
          <w:rtl/>
        </w:rPr>
        <w:t>«</w:t>
      </w:r>
      <w:r w:rsidRPr="00925C0E">
        <w:rPr>
          <w:rFonts w:cs="KFGQPC Uthman Taha Naskh"/>
          <w:b/>
          <w:bCs/>
          <w:color w:val="008000"/>
          <w:kern w:val="28"/>
          <w:sz w:val="30"/>
          <w:szCs w:val="30"/>
          <w:rtl/>
        </w:rPr>
        <w:t>فمن زاد أو استزاد فقد أربى. الآخذ والمعطي فيه سواء</w:t>
      </w:r>
      <w:r w:rsidRPr="003134FD">
        <w:rPr>
          <w:rFonts w:cs="KFGQPC Uthman Taha Naskh"/>
          <w:b/>
          <w:bCs/>
          <w:color w:val="008000"/>
          <w:kern w:val="28"/>
          <w:sz w:val="30"/>
          <w:szCs w:val="30"/>
          <w:rtl/>
        </w:rPr>
        <w:t>».</w:t>
      </w:r>
      <w:r w:rsidRPr="003134FD">
        <w:rPr>
          <w:rFonts w:cs="KFGQPC Uthman Taha Naskh"/>
          <w:kern w:val="28"/>
          <w:sz w:val="30"/>
          <w:szCs w:val="30"/>
          <w:rtl/>
        </w:rPr>
        <w:t xml:space="preserve"> أخرجه مسلم</w:t>
      </w:r>
    </w:p>
    <w:p w:rsidR="003703E0" w:rsidRPr="00F846D8" w:rsidRDefault="003703E0" w:rsidP="003703E0">
      <w:pPr>
        <w:spacing w:line="360" w:lineRule="auto"/>
        <w:ind w:firstLineChars="200" w:firstLine="562"/>
        <w:rPr>
          <w:rFonts w:ascii="SimSun" w:hAnsi="SimSun" w:cs="Arial"/>
          <w:kern w:val="26"/>
          <w:sz w:val="28"/>
          <w:szCs w:val="28"/>
        </w:rPr>
      </w:pPr>
      <w:r w:rsidRPr="00F846D8">
        <w:rPr>
          <w:rFonts w:ascii="SimSun" w:hAnsi="SimSun" w:hint="eastAsia"/>
          <w:b/>
          <w:bCs/>
          <w:color w:val="008000"/>
          <w:kern w:val="26"/>
          <w:sz w:val="28"/>
          <w:szCs w:val="28"/>
        </w:rPr>
        <w:t>“谁增加或者是多给，均属于利息，拿者与给予者一律同罪。</w:t>
      </w:r>
      <w:r w:rsidRPr="00F846D8">
        <w:rPr>
          <w:rFonts w:ascii="SimSun" w:hAnsi="SimSun" w:hint="eastAsia"/>
          <w:b/>
          <w:bCs/>
          <w:color w:val="008000"/>
          <w:kern w:val="26"/>
          <w:sz w:val="28"/>
          <w:szCs w:val="28"/>
          <w:lang w:val="zh-CN"/>
        </w:rPr>
        <w:t>”</w:t>
      </w:r>
      <w:r w:rsidRPr="00F846D8">
        <w:rPr>
          <w:rStyle w:val="a9"/>
          <w:rFonts w:ascii="SimSun" w:hAnsi="SimSun" w:cs="Arial"/>
          <w:b/>
          <w:bCs/>
          <w:color w:val="008000"/>
          <w:kern w:val="26"/>
          <w:sz w:val="28"/>
          <w:szCs w:val="28"/>
        </w:rPr>
        <w:footnoteReference w:id="515"/>
      </w:r>
    </w:p>
    <w:p w:rsidR="003703E0" w:rsidRPr="0041344B" w:rsidRDefault="003703E0" w:rsidP="00863345">
      <w:pPr>
        <w:spacing w:beforeLines="100" w:afterLines="100" w:line="360" w:lineRule="auto"/>
        <w:jc w:val="center"/>
        <w:rPr>
          <w:rFonts w:ascii="STXinwei" w:eastAsia="STXinwei" w:hAnsi="SimSun" w:cs="Arial"/>
          <w:kern w:val="26"/>
          <w:sz w:val="36"/>
          <w:szCs w:val="36"/>
        </w:rPr>
      </w:pPr>
      <w:r w:rsidRPr="00F846D8">
        <w:rPr>
          <w:rFonts w:ascii="STXinwei" w:eastAsia="STXinwei" w:hAnsi="SimSun"/>
          <w:snapToGrid w:val="0"/>
          <w:color w:val="000000"/>
          <w:kern w:val="26"/>
          <w:sz w:val="28"/>
          <w:szCs w:val="28"/>
        </w:rPr>
        <w:br w:type="page"/>
      </w:r>
      <w:r w:rsidRPr="0041344B">
        <w:rPr>
          <w:rFonts w:ascii="STXinwei" w:eastAsia="STXinwei" w:hAnsi="SimSun" w:cs="Arial" w:hint="eastAsia"/>
          <w:kern w:val="26"/>
          <w:sz w:val="36"/>
          <w:szCs w:val="36"/>
        </w:rPr>
        <w:t>禁止高利贷的原因</w:t>
      </w:r>
    </w:p>
    <w:p w:rsidR="003703E0" w:rsidRPr="00873DC9" w:rsidRDefault="003703E0" w:rsidP="00873DC9">
      <w:pPr>
        <w:tabs>
          <w:tab w:val="num" w:pos="-125"/>
        </w:tabs>
        <w:spacing w:line="360" w:lineRule="auto"/>
        <w:ind w:firstLineChars="163" w:firstLine="456"/>
        <w:jc w:val="left"/>
        <w:rPr>
          <w:rFonts w:ascii="STLiti" w:eastAsia="STLiti" w:hAnsi="SimSun"/>
          <w:snapToGrid w:val="0"/>
          <w:color w:val="000000"/>
          <w:kern w:val="26"/>
          <w:sz w:val="28"/>
          <w:szCs w:val="28"/>
        </w:rPr>
      </w:pPr>
      <w:r w:rsidRPr="00873DC9">
        <w:rPr>
          <w:rFonts w:ascii="STLiti" w:eastAsia="STLiti" w:hAnsi="SimSun" w:hint="eastAsia"/>
          <w:snapToGrid w:val="0"/>
          <w:color w:val="000000"/>
          <w:kern w:val="26"/>
          <w:sz w:val="28"/>
          <w:szCs w:val="28"/>
        </w:rPr>
        <w:t>《圣训》中提到的这些证据包含了各种基本需要的物质：</w:t>
      </w:r>
    </w:p>
    <w:p w:rsidR="003703E0" w:rsidRPr="00F846D8" w:rsidRDefault="003703E0" w:rsidP="003703E0">
      <w:pPr>
        <w:spacing w:line="360" w:lineRule="auto"/>
        <w:ind w:firstLine="520"/>
        <w:rPr>
          <w:rFonts w:ascii="SimSun" w:hAnsi="SimSun" w:cs="Arial"/>
          <w:kern w:val="26"/>
          <w:sz w:val="28"/>
          <w:szCs w:val="28"/>
        </w:rPr>
      </w:pPr>
      <w:r>
        <w:rPr>
          <w:rFonts w:ascii="SimSun" w:hAnsi="SimSun" w:cs="Arial" w:hint="eastAsia"/>
          <w:kern w:val="26"/>
          <w:sz w:val="28"/>
          <w:szCs w:val="28"/>
        </w:rPr>
        <w:t>1-</w:t>
      </w:r>
      <w:r w:rsidRPr="009317B0">
        <w:rPr>
          <w:rFonts w:ascii="SimSun" w:hAnsi="SimSun" w:cs="Arial" w:hint="eastAsia"/>
          <w:kern w:val="26"/>
          <w:sz w:val="28"/>
          <w:szCs w:val="28"/>
        </w:rPr>
        <w:t>金、银是现金的两大基本元素，种种交易都联系着它俩。</w:t>
      </w:r>
    </w:p>
    <w:p w:rsidR="003703E0" w:rsidRPr="00F846D8" w:rsidRDefault="003703E0" w:rsidP="003703E0">
      <w:pPr>
        <w:spacing w:line="360" w:lineRule="auto"/>
        <w:ind w:firstLine="520"/>
        <w:rPr>
          <w:rFonts w:ascii="SimSun" w:hAnsi="SimSun" w:cs="Arial"/>
          <w:kern w:val="26"/>
          <w:sz w:val="28"/>
          <w:szCs w:val="28"/>
        </w:rPr>
      </w:pPr>
      <w:r>
        <w:rPr>
          <w:rFonts w:ascii="SimSun" w:hAnsi="SimSun" w:cs="Arial" w:hint="eastAsia"/>
          <w:kern w:val="26"/>
          <w:sz w:val="28"/>
          <w:szCs w:val="28"/>
        </w:rPr>
        <w:t>2-</w:t>
      </w:r>
      <w:r w:rsidRPr="00F846D8">
        <w:rPr>
          <w:rFonts w:ascii="SimSun" w:hAnsi="SimSun" w:cs="Arial" w:hint="eastAsia"/>
          <w:kern w:val="26"/>
          <w:sz w:val="28"/>
          <w:szCs w:val="28"/>
        </w:rPr>
        <w:t>至于小麦、大麦、椰枣和食盐则属于维护生活的元素。</w:t>
      </w:r>
    </w:p>
    <w:p w:rsidR="003703E0" w:rsidRPr="00F846D8" w:rsidRDefault="003703E0" w:rsidP="003703E0">
      <w:pPr>
        <w:spacing w:line="360" w:lineRule="auto"/>
        <w:ind w:firstLine="520"/>
        <w:rPr>
          <w:rFonts w:ascii="SimSun" w:hAnsi="SimSun" w:cs="Arial"/>
          <w:kern w:val="26"/>
          <w:sz w:val="28"/>
          <w:szCs w:val="28"/>
        </w:rPr>
      </w:pPr>
      <w:r>
        <w:rPr>
          <w:rFonts w:ascii="SimSun" w:hAnsi="SimSun" w:cs="Arial" w:hint="eastAsia"/>
          <w:kern w:val="26"/>
          <w:sz w:val="28"/>
          <w:szCs w:val="28"/>
        </w:rPr>
        <w:t>3-</w:t>
      </w:r>
      <w:r w:rsidRPr="00F846D8">
        <w:rPr>
          <w:rFonts w:ascii="SimSun" w:hAnsi="SimSun" w:cs="Arial" w:hint="eastAsia"/>
          <w:kern w:val="26"/>
          <w:sz w:val="28"/>
          <w:szCs w:val="28"/>
        </w:rPr>
        <w:t>如果高利贷运行于这些物质中，那么，它就会伤害人类，导至在各种交往中牟取不义之财，法律制定者（真主）禁止高利贷，是对人类的慈爱。</w:t>
      </w:r>
    </w:p>
    <w:p w:rsidR="003703E0" w:rsidRDefault="003703E0" w:rsidP="003703E0">
      <w:pPr>
        <w:spacing w:line="360" w:lineRule="auto"/>
        <w:ind w:firstLine="520"/>
        <w:rPr>
          <w:rFonts w:ascii="SimSun" w:hAnsi="SimSun" w:cs="Arial"/>
          <w:kern w:val="26"/>
          <w:sz w:val="28"/>
          <w:szCs w:val="28"/>
        </w:rPr>
      </w:pPr>
      <w:r w:rsidRPr="00F846D8">
        <w:rPr>
          <w:rFonts w:ascii="SimSun" w:hAnsi="SimSun" w:cs="Arial" w:hint="eastAsia"/>
          <w:kern w:val="26"/>
          <w:sz w:val="28"/>
          <w:szCs w:val="28"/>
        </w:rPr>
        <w:t>如果在金银之外的其它钱币中发现这种原因，那么，就采取金银的裁决；如果在没有提到的其它粮食中发现这种原因也是同样。只允许以相同的买卖，当面交清。</w:t>
      </w:r>
    </w:p>
    <w:p w:rsidR="003703E0" w:rsidRPr="003134FD" w:rsidRDefault="003703E0" w:rsidP="003703E0">
      <w:pPr>
        <w:pStyle w:val="afb"/>
        <w:spacing w:after="0" w:line="240" w:lineRule="auto"/>
        <w:ind w:left="0" w:firstLineChars="200" w:firstLine="602"/>
        <w:jc w:val="both"/>
        <w:rPr>
          <w:rFonts w:cs="KFGQPC Uthman Taha Naskh"/>
          <w:kern w:val="28"/>
          <w:sz w:val="30"/>
          <w:szCs w:val="30"/>
          <w:rtl/>
        </w:rPr>
      </w:pPr>
      <w:r w:rsidRPr="003134FD">
        <w:rPr>
          <w:rFonts w:cs="KFGQPC Uthman Taha Naskh"/>
          <w:b/>
          <w:bCs/>
          <w:color w:val="008000"/>
          <w:kern w:val="28"/>
          <w:sz w:val="30"/>
          <w:szCs w:val="30"/>
          <w:rtl/>
        </w:rPr>
        <w:t>«</w:t>
      </w:r>
      <w:r>
        <w:rPr>
          <w:rFonts w:cs="KFGQPC Uthman Taha Naskh" w:hint="cs"/>
          <w:b/>
          <w:bCs/>
          <w:color w:val="008000"/>
          <w:kern w:val="28"/>
          <w:sz w:val="30"/>
          <w:szCs w:val="30"/>
          <w:rtl/>
        </w:rPr>
        <w:t>لأن النبي</w:t>
      </w:r>
      <w:r w:rsidRPr="009317B0">
        <w:rPr>
          <w:rFonts w:ascii="mylotus1" w:hAnsi="mylotus1" w:cs="KFGQPC Uthman Taha Naskh"/>
          <w:b/>
          <w:bCs/>
          <w:color w:val="008000"/>
          <w:kern w:val="28"/>
          <w:sz w:val="30"/>
          <w:szCs w:val="30"/>
          <w:rtl/>
        </w:rPr>
        <w:t xml:space="preserve"> </w:t>
      </w:r>
      <w:r w:rsidRPr="003134FD">
        <w:rPr>
          <w:rFonts w:ascii="mylotus1" w:hAnsi="mylotus1" w:cs="KFGQPC Uthman Taha Naskh"/>
          <w:b/>
          <w:bCs/>
          <w:color w:val="008000"/>
          <w:kern w:val="28"/>
          <w:sz w:val="30"/>
          <w:szCs w:val="30"/>
          <w:rtl/>
        </w:rPr>
        <w:t>ﷺ</w:t>
      </w:r>
      <w:r w:rsidRPr="009317B0">
        <w:rPr>
          <w:rFonts w:cs="KFGQPC Uthman Taha Naskh"/>
          <w:b/>
          <w:bCs/>
          <w:color w:val="008000"/>
          <w:kern w:val="28"/>
          <w:sz w:val="30"/>
          <w:szCs w:val="30"/>
          <w:rtl/>
        </w:rPr>
        <w:t xml:space="preserve"> نهى عن بيع الطعام إلا مثلا</w:t>
      </w:r>
      <w:r>
        <w:rPr>
          <w:rFonts w:cs="KFGQPC Uthman Taha Naskh" w:hint="cs"/>
          <w:b/>
          <w:bCs/>
          <w:color w:val="008000"/>
          <w:kern w:val="28"/>
          <w:sz w:val="30"/>
          <w:szCs w:val="30"/>
          <w:rtl/>
        </w:rPr>
        <w:t xml:space="preserve"> بمثل</w:t>
      </w:r>
      <w:r w:rsidRPr="003134FD">
        <w:rPr>
          <w:rFonts w:cs="KFGQPC Uthman Taha Naskh"/>
          <w:b/>
          <w:bCs/>
          <w:color w:val="008000"/>
          <w:kern w:val="28"/>
          <w:sz w:val="30"/>
          <w:szCs w:val="30"/>
          <w:rtl/>
        </w:rPr>
        <w:t>».</w:t>
      </w:r>
      <w:r w:rsidRPr="003134FD">
        <w:rPr>
          <w:rFonts w:cs="KFGQPC Uthman Taha Naskh"/>
          <w:kern w:val="28"/>
          <w:sz w:val="30"/>
          <w:szCs w:val="30"/>
          <w:rtl/>
        </w:rPr>
        <w:t xml:space="preserve"> أخرجه مسلم</w:t>
      </w:r>
    </w:p>
    <w:p w:rsidR="003703E0" w:rsidRPr="00F846D8" w:rsidRDefault="003703E0" w:rsidP="003703E0">
      <w:pPr>
        <w:spacing w:line="360" w:lineRule="auto"/>
        <w:ind w:firstLine="520"/>
        <w:rPr>
          <w:rFonts w:ascii="SimSun" w:hAnsi="SimSun" w:cs="Arial"/>
          <w:kern w:val="26"/>
          <w:sz w:val="28"/>
          <w:szCs w:val="28"/>
        </w:rPr>
      </w:pPr>
      <w:r w:rsidRPr="00F846D8">
        <w:rPr>
          <w:rFonts w:ascii="SimSun" w:hAnsi="SimSun" w:cs="Arial" w:hint="eastAsia"/>
          <w:kern w:val="26"/>
          <w:sz w:val="28"/>
          <w:szCs w:val="28"/>
        </w:rPr>
        <w:t>因为</w:t>
      </w:r>
      <w:r>
        <w:rPr>
          <w:rFonts w:ascii="SimSun" w:hAnsi="SimSun" w:hint="eastAsia"/>
          <w:b/>
          <w:bCs/>
          <w:color w:val="008000"/>
          <w:kern w:val="26"/>
          <w:sz w:val="28"/>
          <w:szCs w:val="28"/>
        </w:rPr>
        <w:t>先知</w:t>
      </w:r>
      <w:r w:rsidR="00253D81" w:rsidRPr="00253D81">
        <w:rPr>
          <w:rFonts w:ascii="SimSun" w:hAnsi="SimSun"/>
          <w:b/>
          <w:bCs/>
          <w:color w:val="008000"/>
          <w:kern w:val="26"/>
          <w:sz w:val="28"/>
          <w:szCs w:val="28"/>
        </w:rPr>
      </w:r>
      <w:r w:rsidR="00253D81">
        <w:rPr>
          <w:rFonts w:ascii="SimSun" w:hAnsi="SimSun"/>
          <w:b/>
          <w:bCs/>
          <w:color w:val="008000"/>
          <w:kern w:val="26"/>
          <w:sz w:val="28"/>
          <w:szCs w:val="28"/>
        </w:rPr>
        <w:pict>
          <v:shape id="_x0000_s1415"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15" inset="0,0,0,0">
              <w:txbxContent>
                <w:p w:rsidR="003703E0" w:rsidRPr="00925C0E" w:rsidRDefault="003703E0" w:rsidP="003703E0">
                  <w:pPr>
                    <w:spacing w:line="120" w:lineRule="exact"/>
                    <w:jc w:val="center"/>
                    <w:rPr>
                      <w:rFonts w:ascii="SimSun" w:hAnsi="SimSun" w:cs="Arial"/>
                      <w:b/>
                      <w:bCs/>
                      <w:color w:val="008000"/>
                      <w:kern w:val="24"/>
                      <w:sz w:val="8"/>
                      <w:szCs w:val="8"/>
                    </w:rPr>
                  </w:pPr>
                  <w:r w:rsidRPr="00925C0E">
                    <w:rPr>
                      <w:rFonts w:ascii="SimSun" w:hAnsi="SimSun" w:cs="Arial" w:hint="eastAsia"/>
                      <w:b/>
                      <w:bCs/>
                      <w:color w:val="008000"/>
                      <w:kern w:val="24"/>
                      <w:sz w:val="8"/>
                      <w:szCs w:val="8"/>
                    </w:rPr>
                    <w:t>愿主赐福之</w:t>
                  </w:r>
                </w:p>
                <w:p w:rsidR="003703E0" w:rsidRPr="00925C0E" w:rsidRDefault="003703E0" w:rsidP="003703E0">
                  <w:pPr>
                    <w:spacing w:line="120" w:lineRule="exact"/>
                    <w:jc w:val="center"/>
                    <w:rPr>
                      <w:rFonts w:ascii="SimSun" w:hAnsi="SimSun" w:cs="Arial"/>
                      <w:b/>
                      <w:bCs/>
                      <w:color w:val="008000"/>
                      <w:kern w:val="24"/>
                      <w:sz w:val="8"/>
                      <w:szCs w:val="8"/>
                    </w:rPr>
                  </w:pPr>
                  <w:r w:rsidRPr="00925C0E">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禁止买卖食物，</w:t>
      </w:r>
      <w:r>
        <w:rPr>
          <w:rFonts w:ascii="SimSun" w:hAnsi="SimSun" w:hint="eastAsia"/>
          <w:b/>
          <w:bCs/>
          <w:color w:val="008000"/>
          <w:kern w:val="26"/>
          <w:sz w:val="28"/>
          <w:szCs w:val="28"/>
        </w:rPr>
        <w:t>除非是</w:t>
      </w:r>
      <w:r w:rsidRPr="00F846D8">
        <w:rPr>
          <w:rFonts w:ascii="SimSun" w:hAnsi="SimSun" w:hint="eastAsia"/>
          <w:b/>
          <w:bCs/>
          <w:color w:val="008000"/>
          <w:kern w:val="26"/>
          <w:sz w:val="28"/>
          <w:szCs w:val="28"/>
        </w:rPr>
        <w:t>同等兑换。</w:t>
      </w:r>
      <w:r w:rsidRPr="00F846D8">
        <w:rPr>
          <w:rStyle w:val="a9"/>
          <w:rFonts w:ascii="SimSun" w:hAnsi="SimSun" w:cs="Arial"/>
          <w:b/>
          <w:bCs/>
          <w:color w:val="008000"/>
          <w:kern w:val="26"/>
          <w:sz w:val="28"/>
          <w:szCs w:val="28"/>
        </w:rPr>
        <w:footnoteReference w:id="516"/>
      </w:r>
    </w:p>
    <w:p w:rsidR="003703E0" w:rsidRPr="00873DC9" w:rsidRDefault="003703E0" w:rsidP="003703E0">
      <w:pPr>
        <w:spacing w:line="360" w:lineRule="auto"/>
        <w:jc w:val="left"/>
        <w:rPr>
          <w:rFonts w:ascii="STXingkai" w:eastAsia="STXingkai" w:hAnsi="SimSun"/>
          <w:kern w:val="26"/>
          <w:sz w:val="28"/>
          <w:szCs w:val="28"/>
        </w:rPr>
      </w:pPr>
      <w:r w:rsidRPr="00873DC9">
        <w:rPr>
          <w:rFonts w:ascii="STXingkai" w:eastAsia="STXingkai" w:hAnsi="SimSun" w:hint="eastAsia"/>
          <w:kern w:val="26"/>
          <w:sz w:val="28"/>
          <w:szCs w:val="28"/>
        </w:rPr>
        <w:t>买卖钱币与粮食的条件：</w:t>
      </w:r>
    </w:p>
    <w:p w:rsidR="003703E0" w:rsidRPr="00873DC9" w:rsidRDefault="003703E0" w:rsidP="00873DC9">
      <w:pPr>
        <w:tabs>
          <w:tab w:val="num" w:pos="-125"/>
        </w:tabs>
        <w:spacing w:line="360" w:lineRule="auto"/>
        <w:ind w:firstLineChars="163" w:firstLine="456"/>
        <w:rPr>
          <w:rFonts w:ascii="STLiti" w:eastAsia="STLiti" w:hAnsi="SimSun"/>
          <w:snapToGrid w:val="0"/>
          <w:color w:val="000000"/>
          <w:kern w:val="26"/>
          <w:sz w:val="28"/>
          <w:szCs w:val="28"/>
        </w:rPr>
      </w:pPr>
      <w:r w:rsidRPr="00873DC9">
        <w:rPr>
          <w:rFonts w:ascii="STLiti" w:eastAsia="STLiti" w:hAnsi="SimSun" w:hint="eastAsia"/>
          <w:snapToGrid w:val="0"/>
          <w:color w:val="000000"/>
          <w:kern w:val="26"/>
          <w:sz w:val="28"/>
          <w:szCs w:val="28"/>
        </w:rPr>
        <w:t>这种交换的正确性具备两个条件：</w:t>
      </w:r>
    </w:p>
    <w:p w:rsidR="003703E0" w:rsidRPr="00F846D8" w:rsidRDefault="003703E0" w:rsidP="003703E0">
      <w:pPr>
        <w:spacing w:line="360" w:lineRule="auto"/>
        <w:ind w:firstLine="520"/>
        <w:rPr>
          <w:rFonts w:ascii="SimSun" w:hAnsi="SimSun" w:cs="Arial"/>
          <w:kern w:val="26"/>
          <w:sz w:val="28"/>
          <w:szCs w:val="28"/>
        </w:rPr>
      </w:pPr>
      <w:r>
        <w:rPr>
          <w:rFonts w:ascii="SimSun" w:hAnsi="SimSun" w:hint="eastAsia"/>
          <w:kern w:val="26"/>
          <w:sz w:val="28"/>
          <w:szCs w:val="28"/>
          <w:lang w:val="zh-CN"/>
        </w:rPr>
        <w:t>1-</w:t>
      </w:r>
      <w:r w:rsidRPr="00F846D8">
        <w:rPr>
          <w:rFonts w:ascii="SimSun" w:hAnsi="SimSun" w:hint="eastAsia"/>
          <w:kern w:val="26"/>
          <w:sz w:val="28"/>
          <w:szCs w:val="28"/>
          <w:lang w:val="zh-CN"/>
        </w:rPr>
        <w:t>重量</w:t>
      </w:r>
      <w:r>
        <w:rPr>
          <w:rFonts w:ascii="SimSun" w:hAnsi="SimSun" w:hint="eastAsia"/>
          <w:kern w:val="26"/>
          <w:sz w:val="28"/>
          <w:szCs w:val="28"/>
          <w:lang w:val="zh-CN"/>
        </w:rPr>
        <w:t>相同</w:t>
      </w:r>
      <w:r w:rsidRPr="00F846D8">
        <w:rPr>
          <w:rFonts w:ascii="SimSun" w:hAnsi="SimSun" w:hint="eastAsia"/>
          <w:kern w:val="26"/>
          <w:sz w:val="28"/>
          <w:szCs w:val="28"/>
          <w:lang w:val="zh-CN"/>
        </w:rPr>
        <w:t>，不论好坏</w:t>
      </w:r>
      <w:r>
        <w:rPr>
          <w:rFonts w:ascii="SimSun" w:hAnsi="SimSun" w:hint="eastAsia"/>
          <w:kern w:val="26"/>
          <w:sz w:val="28"/>
          <w:szCs w:val="28"/>
          <w:lang w:val="zh-CN"/>
        </w:rPr>
        <w:t>，</w:t>
      </w:r>
      <w:r w:rsidRPr="00F846D8">
        <w:rPr>
          <w:rFonts w:ascii="SimSun" w:hAnsi="SimSun" w:hint="eastAsia"/>
          <w:kern w:val="26"/>
          <w:sz w:val="28"/>
          <w:szCs w:val="28"/>
          <w:lang w:val="zh-CN"/>
        </w:rPr>
        <w:t>根据以下的证据：</w:t>
      </w:r>
    </w:p>
    <w:p w:rsidR="003703E0" w:rsidRDefault="003703E0" w:rsidP="003703E0">
      <w:pPr>
        <w:spacing w:line="360" w:lineRule="auto"/>
        <w:ind w:firstLine="520"/>
        <w:rPr>
          <w:rFonts w:ascii="SimSun" w:hAnsi="SimSun"/>
          <w:kern w:val="26"/>
          <w:sz w:val="28"/>
          <w:szCs w:val="28"/>
          <w:lang w:val="zh-CN"/>
        </w:rPr>
      </w:pPr>
      <w:r w:rsidRPr="00F846D8">
        <w:rPr>
          <w:rFonts w:ascii="SimSun" w:hAnsi="SimSun" w:hint="eastAsia"/>
          <w:kern w:val="26"/>
          <w:sz w:val="28"/>
          <w:szCs w:val="28"/>
          <w:lang w:val="zh-CN"/>
        </w:rPr>
        <w:t>艾布塞尔德·艾勒胡德利的传述，他说：</w:t>
      </w:r>
    </w:p>
    <w:p w:rsidR="003703E0" w:rsidRPr="00294F2D" w:rsidRDefault="003703E0" w:rsidP="003703E0">
      <w:pPr>
        <w:pStyle w:val="afb"/>
        <w:spacing w:after="0" w:line="240" w:lineRule="auto"/>
        <w:ind w:left="0" w:firstLineChars="200" w:firstLine="600"/>
        <w:jc w:val="both"/>
        <w:rPr>
          <w:rFonts w:cs="KFGQPC Uthman Taha Naskh"/>
          <w:kern w:val="28"/>
          <w:sz w:val="30"/>
          <w:szCs w:val="30"/>
          <w:rtl/>
        </w:rPr>
      </w:pPr>
      <w:r w:rsidRPr="00294F2D">
        <w:rPr>
          <w:rFonts w:cs="KFGQPC Uthman Taha Naskh" w:hint="cs"/>
          <w:kern w:val="28"/>
          <w:sz w:val="30"/>
          <w:szCs w:val="30"/>
          <w:rtl/>
        </w:rPr>
        <w:t xml:space="preserve">عن </w:t>
      </w:r>
      <w:r w:rsidRPr="00294F2D">
        <w:rPr>
          <w:rFonts w:cs="KFGQPC Uthman Taha Naskh"/>
          <w:kern w:val="28"/>
          <w:sz w:val="30"/>
          <w:szCs w:val="30"/>
          <w:rtl/>
        </w:rPr>
        <w:t>أب</w:t>
      </w:r>
      <w:r w:rsidRPr="00294F2D">
        <w:rPr>
          <w:rFonts w:cs="KFGQPC Uthman Taha Naskh" w:hint="cs"/>
          <w:kern w:val="28"/>
          <w:sz w:val="30"/>
          <w:szCs w:val="30"/>
          <w:rtl/>
        </w:rPr>
        <w:t>ي</w:t>
      </w:r>
      <w:r w:rsidRPr="00294F2D">
        <w:rPr>
          <w:rFonts w:cs="KFGQPC Uthman Taha Naskh"/>
          <w:kern w:val="28"/>
          <w:sz w:val="30"/>
          <w:szCs w:val="30"/>
          <w:rtl/>
        </w:rPr>
        <w:t xml:space="preserve"> سعيد الخدري رضي الله عنه قال</w:t>
      </w:r>
      <w:r w:rsidRPr="00294F2D">
        <w:rPr>
          <w:rFonts w:cs="KFGQPC Uthman Taha Naskh"/>
          <w:kern w:val="28"/>
          <w:sz w:val="30"/>
          <w:szCs w:val="30"/>
        </w:rPr>
        <w:t xml:space="preserve">: </w:t>
      </w:r>
      <w:r w:rsidRPr="00294F2D">
        <w:rPr>
          <w:rFonts w:cs="KFGQPC Uthman Taha Naskh"/>
          <w:kern w:val="28"/>
          <w:sz w:val="30"/>
          <w:szCs w:val="30"/>
          <w:rtl/>
        </w:rPr>
        <w:t>جاء بلال إلى النبي ﷺ بتمر ب</w:t>
      </w:r>
      <w:r w:rsidRPr="00294F2D">
        <w:rPr>
          <w:rFonts w:cs="KFGQPC Uthman Taha Naskh" w:hint="cs"/>
          <w:kern w:val="28"/>
          <w:sz w:val="30"/>
          <w:szCs w:val="30"/>
          <w:rtl/>
        </w:rPr>
        <w:t>َ</w:t>
      </w:r>
      <w:r w:rsidRPr="00294F2D">
        <w:rPr>
          <w:rFonts w:cs="KFGQPC Uthman Taha Naskh"/>
          <w:kern w:val="28"/>
          <w:sz w:val="30"/>
          <w:szCs w:val="30"/>
          <w:rtl/>
        </w:rPr>
        <w:t>ر</w:t>
      </w:r>
      <w:r w:rsidRPr="00294F2D">
        <w:rPr>
          <w:rFonts w:cs="KFGQPC Uthman Taha Naskh" w:hint="cs"/>
          <w:kern w:val="28"/>
          <w:sz w:val="30"/>
          <w:szCs w:val="30"/>
          <w:rtl/>
        </w:rPr>
        <w:t>ْ</w:t>
      </w:r>
      <w:r w:rsidRPr="00294F2D">
        <w:rPr>
          <w:rFonts w:cs="KFGQPC Uthman Taha Naskh"/>
          <w:kern w:val="28"/>
          <w:sz w:val="30"/>
          <w:szCs w:val="30"/>
          <w:rtl/>
        </w:rPr>
        <w:t xml:space="preserve">ني، </w:t>
      </w:r>
      <w:r w:rsidRPr="00294F2D">
        <w:rPr>
          <w:rFonts w:cs="KFGQPC Uthman Taha Naskh"/>
          <w:b/>
          <w:bCs/>
          <w:color w:val="008000"/>
          <w:kern w:val="28"/>
          <w:sz w:val="30"/>
          <w:szCs w:val="30"/>
          <w:rtl/>
        </w:rPr>
        <w:t xml:space="preserve">فقال له النبي </w:t>
      </w:r>
      <w:r w:rsidRPr="00294F2D">
        <w:rPr>
          <w:rFonts w:ascii="mylotus1" w:hAnsi="mylotus1" w:cs="KFGQPC Uthman Taha Naskh"/>
          <w:b/>
          <w:bCs/>
          <w:color w:val="008000"/>
          <w:kern w:val="28"/>
          <w:sz w:val="30"/>
          <w:szCs w:val="30"/>
          <w:rtl/>
        </w:rPr>
        <w:t>ﷺ</w:t>
      </w:r>
      <w:r w:rsidRPr="00294F2D">
        <w:rPr>
          <w:rFonts w:cs="KFGQPC Uthman Taha Naskh"/>
          <w:b/>
          <w:bCs/>
          <w:color w:val="008000"/>
          <w:kern w:val="28"/>
          <w:sz w:val="30"/>
          <w:szCs w:val="30"/>
          <w:rtl/>
        </w:rPr>
        <w:t>: «من أين هذا».</w:t>
      </w:r>
      <w:r w:rsidRPr="00294F2D">
        <w:rPr>
          <w:rFonts w:cs="KFGQPC Uthman Taha Naskh"/>
          <w:kern w:val="28"/>
          <w:sz w:val="30"/>
          <w:szCs w:val="30"/>
          <w:rtl/>
        </w:rPr>
        <w:t xml:space="preserve"> قال بلال: كان عندنا تمر ردي، فبعت منه صاعين بصاع، لمطعم النبي ﷺ </w:t>
      </w:r>
      <w:r w:rsidRPr="00294F2D">
        <w:rPr>
          <w:rFonts w:cs="KFGQPC Uthman Taha Naskh"/>
          <w:b/>
          <w:bCs/>
          <w:color w:val="008000"/>
          <w:kern w:val="28"/>
          <w:sz w:val="30"/>
          <w:szCs w:val="30"/>
          <w:rtl/>
        </w:rPr>
        <w:t xml:space="preserve">فقال النبي </w:t>
      </w:r>
      <w:r w:rsidRPr="00294F2D">
        <w:rPr>
          <w:rFonts w:ascii="mylotus1" w:hAnsi="mylotus1" w:cs="KFGQPC Uthman Taha Naskh"/>
          <w:b/>
          <w:bCs/>
          <w:color w:val="008000"/>
          <w:kern w:val="28"/>
          <w:sz w:val="30"/>
          <w:szCs w:val="30"/>
          <w:rtl/>
        </w:rPr>
        <w:t>ﷺ</w:t>
      </w:r>
      <w:r w:rsidRPr="00294F2D">
        <w:rPr>
          <w:rFonts w:cs="KFGQPC Uthman Taha Naskh"/>
          <w:b/>
          <w:bCs/>
          <w:color w:val="008000"/>
          <w:kern w:val="28"/>
          <w:sz w:val="30"/>
          <w:szCs w:val="30"/>
          <w:rtl/>
        </w:rPr>
        <w:t xml:space="preserve"> عند ذلك: «أوه أوه، عين الربا عين الربا، لا تفعل، ولكن إذا أردت أن تشتري فبع التمر ببيع آخر، ثم اشتر به»</w:t>
      </w:r>
      <w:r w:rsidRPr="00294F2D">
        <w:rPr>
          <w:rFonts w:cs="KFGQPC Uthman Taha Naskh" w:hint="eastAsia"/>
          <w:kern w:val="28"/>
          <w:sz w:val="30"/>
          <w:szCs w:val="30"/>
        </w:rPr>
        <w:t xml:space="preserve"> </w:t>
      </w:r>
      <w:r w:rsidRPr="00294F2D">
        <w:rPr>
          <w:rFonts w:cs="KFGQPC Uthman Taha Naskh" w:hint="cs"/>
          <w:kern w:val="28"/>
          <w:sz w:val="30"/>
          <w:szCs w:val="30"/>
          <w:rtl/>
        </w:rPr>
        <w:t>متفق عليه</w:t>
      </w:r>
    </w:p>
    <w:p w:rsidR="003703E0" w:rsidRDefault="003703E0" w:rsidP="00873DC9">
      <w:pPr>
        <w:spacing w:line="360" w:lineRule="auto"/>
        <w:ind w:firstLine="520"/>
        <w:rPr>
          <w:rFonts w:ascii="SimSun" w:hAnsi="SimSun"/>
          <w:b/>
          <w:bCs/>
          <w:color w:val="008000"/>
          <w:kern w:val="26"/>
          <w:sz w:val="28"/>
          <w:szCs w:val="28"/>
          <w:rtl/>
        </w:rPr>
      </w:pPr>
      <w:r w:rsidRPr="00F846D8">
        <w:rPr>
          <w:rFonts w:ascii="SimSun" w:hAnsi="SimSun" w:hint="eastAsia"/>
          <w:kern w:val="26"/>
          <w:sz w:val="28"/>
          <w:szCs w:val="28"/>
          <w:lang w:val="zh-CN"/>
        </w:rPr>
        <w:t>比俩利带来了柏尔尼</w:t>
      </w:r>
      <w:r w:rsidRPr="00F846D8">
        <w:rPr>
          <w:rStyle w:val="a9"/>
          <w:rFonts w:ascii="SimSun" w:hAnsi="SimSun" w:cs="Arial"/>
          <w:kern w:val="26"/>
          <w:sz w:val="28"/>
          <w:szCs w:val="28"/>
        </w:rPr>
        <w:footnoteReference w:id="517"/>
      </w:r>
      <w:r w:rsidRPr="00F846D8">
        <w:rPr>
          <w:rFonts w:ascii="SimSun" w:hAnsi="SimSun" w:hint="eastAsia"/>
          <w:kern w:val="26"/>
          <w:sz w:val="28"/>
          <w:szCs w:val="28"/>
          <w:lang w:val="zh-CN"/>
        </w:rPr>
        <w:t>椰枣，</w:t>
      </w:r>
      <w:r w:rsidRPr="00F846D8">
        <w:rPr>
          <w:rFonts w:ascii="SimSun" w:hAnsi="SimSun" w:hint="eastAsia"/>
          <w:b/>
          <w:bCs/>
          <w:color w:val="008000"/>
          <w:kern w:val="26"/>
          <w:sz w:val="28"/>
          <w:szCs w:val="28"/>
        </w:rPr>
        <w:t>主的使者</w:t>
      </w:r>
      <w:r w:rsidR="00253D81">
        <w:rPr>
          <w:rFonts w:ascii="SimSun" w:hAnsi="SimSun"/>
          <w:b/>
          <w:bCs/>
          <w:color w:val="008000"/>
          <w:kern w:val="26"/>
          <w:sz w:val="28"/>
          <w:szCs w:val="28"/>
          <w:rtl/>
        </w:rPr>
      </w:r>
      <w:r w:rsidR="00253D81">
        <w:rPr>
          <w:rFonts w:ascii="SimSun" w:hAnsi="SimSun"/>
          <w:b/>
          <w:bCs/>
          <w:color w:val="008000"/>
          <w:kern w:val="26"/>
          <w:sz w:val="28"/>
          <w:szCs w:val="28"/>
        </w:rPr>
        <w:pict>
          <v:shape id="_x0000_s1414"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14" inset="0,0,0,0">
              <w:txbxContent>
                <w:p w:rsidR="003703E0" w:rsidRPr="009317B0" w:rsidRDefault="003703E0" w:rsidP="003703E0">
                  <w:pPr>
                    <w:spacing w:line="120" w:lineRule="exact"/>
                    <w:jc w:val="center"/>
                    <w:rPr>
                      <w:rFonts w:ascii="SimSun" w:hAnsi="SimSun" w:cs="Arial"/>
                      <w:b/>
                      <w:bCs/>
                      <w:color w:val="008000"/>
                      <w:kern w:val="24"/>
                      <w:sz w:val="8"/>
                      <w:szCs w:val="8"/>
                    </w:rPr>
                  </w:pPr>
                  <w:r w:rsidRPr="009317B0">
                    <w:rPr>
                      <w:rFonts w:ascii="SimSun" w:hAnsi="SimSun" w:cs="Arial" w:hint="eastAsia"/>
                      <w:b/>
                      <w:bCs/>
                      <w:color w:val="008000"/>
                      <w:kern w:val="24"/>
                      <w:sz w:val="8"/>
                      <w:szCs w:val="8"/>
                    </w:rPr>
                    <w:t>愿主赐福之</w:t>
                  </w:r>
                </w:p>
                <w:p w:rsidR="003703E0" w:rsidRPr="009317B0" w:rsidRDefault="003703E0" w:rsidP="003703E0">
                  <w:pPr>
                    <w:spacing w:line="120" w:lineRule="exact"/>
                    <w:jc w:val="center"/>
                    <w:rPr>
                      <w:rFonts w:ascii="SimSun" w:hAnsi="SimSun" w:cs="Arial"/>
                      <w:b/>
                      <w:bCs/>
                      <w:color w:val="008000"/>
                      <w:kern w:val="24"/>
                      <w:sz w:val="8"/>
                      <w:szCs w:val="8"/>
                    </w:rPr>
                  </w:pPr>
                  <w:r w:rsidRPr="009317B0">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r>
        <w:rPr>
          <w:rFonts w:ascii="SimSun" w:hAnsi="SimSun" w:hint="eastAsia"/>
          <w:b/>
          <w:bCs/>
          <w:color w:val="008000"/>
          <w:kern w:val="26"/>
          <w:sz w:val="28"/>
          <w:szCs w:val="28"/>
        </w:rPr>
        <w:t>“</w:t>
      </w:r>
      <w:r w:rsidRPr="00F846D8">
        <w:rPr>
          <w:rFonts w:ascii="SimSun" w:hAnsi="SimSun" w:hint="eastAsia"/>
          <w:b/>
          <w:bCs/>
          <w:color w:val="008000"/>
          <w:kern w:val="26"/>
          <w:sz w:val="28"/>
          <w:szCs w:val="28"/>
        </w:rPr>
        <w:t>这是从哪里来的？</w:t>
      </w:r>
      <w:r>
        <w:rPr>
          <w:rFonts w:ascii="SimSun" w:hAnsi="SimSun" w:hint="eastAsia"/>
          <w:b/>
          <w:bCs/>
          <w:color w:val="008000"/>
          <w:kern w:val="26"/>
          <w:sz w:val="28"/>
          <w:szCs w:val="28"/>
        </w:rPr>
        <w:t>”</w:t>
      </w:r>
      <w:r w:rsidRPr="00F846D8">
        <w:rPr>
          <w:rFonts w:ascii="SimSun" w:hAnsi="SimSun" w:hint="eastAsia"/>
          <w:kern w:val="26"/>
          <w:sz w:val="28"/>
          <w:szCs w:val="28"/>
          <w:lang w:val="zh-CN"/>
        </w:rPr>
        <w:t>比俩利说：</w:t>
      </w:r>
      <w:r>
        <w:rPr>
          <w:rFonts w:ascii="SimSun" w:hAnsi="SimSun" w:hint="eastAsia"/>
          <w:kern w:val="26"/>
          <w:sz w:val="28"/>
          <w:szCs w:val="28"/>
          <w:lang w:val="zh-CN"/>
        </w:rPr>
        <w:t>“</w:t>
      </w:r>
      <w:r w:rsidRPr="00F846D8">
        <w:rPr>
          <w:rFonts w:ascii="SimSun" w:hAnsi="SimSun" w:hint="eastAsia"/>
          <w:kern w:val="26"/>
          <w:sz w:val="28"/>
          <w:szCs w:val="28"/>
          <w:lang w:val="zh-CN"/>
        </w:rPr>
        <w:t>我们这儿有一些不好的椰枣，为了先知</w:t>
      </w:r>
      <w:r w:rsidR="00253D81">
        <w:rPr>
          <w:rFonts w:ascii="SimSun" w:hAnsi="SimSun"/>
          <w:b/>
          <w:bCs/>
          <w:color w:val="008000"/>
          <w:kern w:val="26"/>
          <w:sz w:val="28"/>
          <w:szCs w:val="28"/>
          <w:rtl/>
        </w:rPr>
      </w:r>
      <w:r w:rsidR="00253D81" w:rsidRPr="00253D81">
        <w:rPr>
          <w:rFonts w:ascii="SimSun" w:hAnsi="SimSun"/>
          <w:b/>
          <w:bCs/>
          <w:color w:val="008000"/>
          <w:kern w:val="26"/>
          <w:sz w:val="28"/>
          <w:szCs w:val="28"/>
        </w:rPr>
        <w:pict>
          <v:shape id="_x0000_s1413"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13" inset="0,0,0,0">
              <w:txbxContent>
                <w:p w:rsidR="003703E0" w:rsidRPr="00D92558" w:rsidRDefault="003703E0" w:rsidP="003703E0">
                  <w:pPr>
                    <w:spacing w:line="120" w:lineRule="exact"/>
                    <w:jc w:val="center"/>
                    <w:rPr>
                      <w:rFonts w:ascii="SimSun" w:hAnsi="SimSun" w:cs="Arial"/>
                      <w:kern w:val="24"/>
                      <w:sz w:val="8"/>
                      <w:szCs w:val="8"/>
                    </w:rPr>
                  </w:pPr>
                  <w:r w:rsidRPr="00D92558">
                    <w:rPr>
                      <w:rFonts w:ascii="SimSun" w:hAnsi="SimSun" w:cs="Arial" w:hint="eastAsia"/>
                      <w:kern w:val="24"/>
                      <w:sz w:val="8"/>
                      <w:szCs w:val="8"/>
                    </w:rPr>
                    <w:t>愿主赐福之</w:t>
                  </w:r>
                </w:p>
                <w:p w:rsidR="003703E0" w:rsidRPr="00D92558" w:rsidRDefault="003703E0" w:rsidP="003703E0">
                  <w:pPr>
                    <w:spacing w:line="120" w:lineRule="exact"/>
                    <w:jc w:val="center"/>
                    <w:rPr>
                      <w:rFonts w:ascii="SimSun" w:hAnsi="SimSun" w:cs="Arial"/>
                      <w:kern w:val="24"/>
                      <w:sz w:val="8"/>
                      <w:szCs w:val="8"/>
                    </w:rPr>
                  </w:pPr>
                  <w:r w:rsidRPr="00D92558">
                    <w:rPr>
                      <w:rFonts w:ascii="SimSun" w:hAnsi="SimSun" w:cs="Arial" w:hint="eastAsia"/>
                      <w:kern w:val="24"/>
                      <w:sz w:val="8"/>
                      <w:szCs w:val="8"/>
                    </w:rPr>
                    <w:t>并使其平安</w:t>
                  </w:r>
                </w:p>
              </w:txbxContent>
            </v:textbox>
            <w10:wrap anchorx="page"/>
            <w10:anchorlock/>
          </v:shape>
        </w:pict>
      </w:r>
      <w:r w:rsidRPr="00F846D8">
        <w:rPr>
          <w:rFonts w:ascii="SimSun" w:hAnsi="SimSun" w:hint="eastAsia"/>
          <w:kern w:val="26"/>
          <w:sz w:val="28"/>
          <w:szCs w:val="28"/>
          <w:lang w:val="zh-CN"/>
        </w:rPr>
        <w:t>的食堂里用，我用两沙阿换了一沙阿（这种椰枣）。</w:t>
      </w:r>
      <w:r>
        <w:rPr>
          <w:rFonts w:ascii="SimSun" w:hAnsi="SimSun" w:hint="eastAsia"/>
          <w:kern w:val="26"/>
          <w:sz w:val="28"/>
          <w:szCs w:val="28"/>
          <w:lang w:val="zh-CN"/>
        </w:rPr>
        <w:t>”</w:t>
      </w:r>
      <w:r w:rsidRPr="00F846D8">
        <w:rPr>
          <w:rFonts w:ascii="SimSun" w:hAnsi="SimSun" w:hint="eastAsia"/>
          <w:b/>
          <w:bCs/>
          <w:color w:val="008000"/>
          <w:kern w:val="26"/>
          <w:sz w:val="28"/>
          <w:szCs w:val="28"/>
        </w:rPr>
        <w:t>使者说：</w:t>
      </w:r>
      <w:r>
        <w:rPr>
          <w:rFonts w:ascii="SimSun" w:hAnsi="SimSun" w:hint="eastAsia"/>
          <w:b/>
          <w:bCs/>
          <w:color w:val="008000"/>
          <w:kern w:val="26"/>
          <w:sz w:val="28"/>
          <w:szCs w:val="28"/>
        </w:rPr>
        <w:t>“</w:t>
      </w:r>
      <w:r w:rsidRPr="00F846D8">
        <w:rPr>
          <w:rFonts w:ascii="SimSun" w:hAnsi="SimSun" w:hint="eastAsia"/>
          <w:b/>
          <w:bCs/>
          <w:color w:val="008000"/>
          <w:kern w:val="26"/>
          <w:sz w:val="28"/>
          <w:szCs w:val="28"/>
        </w:rPr>
        <w:t>哎呀！这是真正被禁止的利息，这是真正被禁止的利息，你不能这样做，如果你想买这种椰枣，那么</w:t>
      </w:r>
      <w:r>
        <w:rPr>
          <w:rFonts w:ascii="SimSun" w:hAnsi="SimSun" w:hint="eastAsia"/>
          <w:b/>
          <w:bCs/>
          <w:color w:val="008000"/>
          <w:kern w:val="26"/>
          <w:sz w:val="28"/>
          <w:szCs w:val="28"/>
        </w:rPr>
        <w:t>，你先卖那种椰枣，然后再买它。</w:t>
      </w:r>
      <w:r w:rsidRPr="00F846D8">
        <w:rPr>
          <w:rFonts w:ascii="SimSun" w:hAnsi="SimSun" w:hint="eastAsia"/>
          <w:b/>
          <w:bCs/>
          <w:color w:val="008000"/>
          <w:kern w:val="26"/>
          <w:sz w:val="28"/>
          <w:szCs w:val="28"/>
          <w:lang w:val="zh-CN"/>
        </w:rPr>
        <w:t>”</w:t>
      </w:r>
      <w:r w:rsidRPr="00F846D8">
        <w:rPr>
          <w:rStyle w:val="a9"/>
          <w:rFonts w:ascii="SimSun" w:hAnsi="SimSun" w:cs="Arial"/>
          <w:b/>
          <w:bCs/>
          <w:color w:val="008000"/>
          <w:kern w:val="26"/>
          <w:sz w:val="28"/>
          <w:szCs w:val="28"/>
        </w:rPr>
        <w:footnoteReference w:id="518"/>
      </w:r>
      <w:r>
        <w:rPr>
          <w:rFonts w:ascii="SimSun" w:hAnsi="SimSun" w:hint="eastAsia"/>
          <w:b/>
          <w:bCs/>
          <w:color w:val="008000"/>
          <w:kern w:val="26"/>
          <w:sz w:val="28"/>
          <w:szCs w:val="28"/>
        </w:rPr>
        <w:t>他</w:t>
      </w:r>
      <w:r w:rsidR="00253D81">
        <w:rPr>
          <w:rFonts w:ascii="SimSun" w:hAnsi="SimSun"/>
          <w:b/>
          <w:bCs/>
          <w:color w:val="008000"/>
          <w:kern w:val="26"/>
          <w:sz w:val="28"/>
          <w:szCs w:val="28"/>
          <w:rtl/>
        </w:rPr>
      </w:r>
      <w:r w:rsidR="00253D81">
        <w:rPr>
          <w:rFonts w:ascii="SimSun" w:hAnsi="SimSun"/>
          <w:b/>
          <w:bCs/>
          <w:color w:val="008000"/>
          <w:kern w:val="26"/>
          <w:sz w:val="28"/>
          <w:szCs w:val="28"/>
        </w:rPr>
        <w:pict>
          <v:shape id="_x0000_s1412"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12" inset="0,0,0,0">
              <w:txbxContent>
                <w:p w:rsidR="003703E0" w:rsidRPr="009317B0" w:rsidRDefault="003703E0" w:rsidP="003703E0">
                  <w:pPr>
                    <w:spacing w:line="120" w:lineRule="exact"/>
                    <w:jc w:val="center"/>
                    <w:rPr>
                      <w:rFonts w:ascii="SimSun" w:hAnsi="SimSun" w:cs="Arial"/>
                      <w:b/>
                      <w:bCs/>
                      <w:color w:val="008000"/>
                      <w:kern w:val="24"/>
                      <w:sz w:val="8"/>
                      <w:szCs w:val="8"/>
                    </w:rPr>
                  </w:pPr>
                  <w:r w:rsidRPr="009317B0">
                    <w:rPr>
                      <w:rFonts w:ascii="SimSun" w:hAnsi="SimSun" w:cs="Arial" w:hint="eastAsia"/>
                      <w:b/>
                      <w:bCs/>
                      <w:color w:val="008000"/>
                      <w:kern w:val="24"/>
                      <w:sz w:val="8"/>
                      <w:szCs w:val="8"/>
                    </w:rPr>
                    <w:t>愿主赐福之</w:t>
                  </w:r>
                </w:p>
                <w:p w:rsidR="003703E0" w:rsidRPr="009317B0" w:rsidRDefault="003703E0" w:rsidP="003703E0">
                  <w:pPr>
                    <w:spacing w:line="120" w:lineRule="exact"/>
                    <w:jc w:val="center"/>
                    <w:rPr>
                      <w:rFonts w:ascii="SimSun" w:hAnsi="SimSun" w:cs="Arial"/>
                      <w:b/>
                      <w:bCs/>
                      <w:color w:val="008000"/>
                      <w:kern w:val="24"/>
                      <w:sz w:val="8"/>
                      <w:szCs w:val="8"/>
                    </w:rPr>
                  </w:pPr>
                  <w:r w:rsidRPr="009317B0">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又说：</w:t>
      </w:r>
    </w:p>
    <w:p w:rsidR="003703E0" w:rsidRPr="003134FD" w:rsidRDefault="003703E0" w:rsidP="003703E0">
      <w:pPr>
        <w:pStyle w:val="afb"/>
        <w:spacing w:after="0" w:line="240" w:lineRule="auto"/>
        <w:ind w:left="0" w:firstLineChars="200" w:firstLine="602"/>
        <w:jc w:val="both"/>
        <w:rPr>
          <w:rFonts w:cs="KFGQPC Uthman Taha Naskh"/>
          <w:kern w:val="28"/>
          <w:sz w:val="30"/>
          <w:szCs w:val="30"/>
          <w:rtl/>
        </w:rPr>
      </w:pPr>
      <w:r w:rsidRPr="003134FD">
        <w:rPr>
          <w:rFonts w:cs="KFGQPC Uthman Taha Naskh"/>
          <w:b/>
          <w:bCs/>
          <w:color w:val="008000"/>
          <w:kern w:val="28"/>
          <w:sz w:val="30"/>
          <w:szCs w:val="30"/>
          <w:rtl/>
        </w:rPr>
        <w:t>«</w:t>
      </w:r>
      <w:r w:rsidRPr="009317B0">
        <w:rPr>
          <w:rFonts w:cs="KFGQPC Uthman Taha Naskh"/>
          <w:b/>
          <w:bCs/>
          <w:color w:val="008000"/>
          <w:kern w:val="28"/>
          <w:sz w:val="30"/>
          <w:szCs w:val="30"/>
          <w:rtl/>
        </w:rPr>
        <w:t>الذهب بالذهب وزنا بوزن</w:t>
      </w:r>
      <w:r w:rsidRPr="003134FD">
        <w:rPr>
          <w:rFonts w:cs="KFGQPC Uthman Taha Naskh"/>
          <w:b/>
          <w:bCs/>
          <w:color w:val="008000"/>
          <w:kern w:val="28"/>
          <w:sz w:val="30"/>
          <w:szCs w:val="30"/>
          <w:rtl/>
        </w:rPr>
        <w:t>».</w:t>
      </w:r>
      <w:r w:rsidRPr="003134FD">
        <w:rPr>
          <w:rFonts w:cs="KFGQPC Uthman Taha Naskh"/>
          <w:kern w:val="28"/>
          <w:sz w:val="30"/>
          <w:szCs w:val="30"/>
          <w:rtl/>
        </w:rPr>
        <w:t xml:space="preserve"> أخرجه مسلم</w:t>
      </w:r>
    </w:p>
    <w:p w:rsidR="003703E0" w:rsidRPr="00F846D8" w:rsidRDefault="003703E0" w:rsidP="003703E0">
      <w:pPr>
        <w:spacing w:line="360" w:lineRule="auto"/>
        <w:ind w:firstLine="520"/>
        <w:rPr>
          <w:rFonts w:ascii="SimSun" w:hAnsi="SimSun"/>
          <w:b/>
          <w:bCs/>
          <w:color w:val="008000"/>
          <w:kern w:val="26"/>
          <w:sz w:val="28"/>
          <w:szCs w:val="28"/>
        </w:rPr>
      </w:pPr>
      <w:r w:rsidRPr="00F846D8">
        <w:rPr>
          <w:rFonts w:ascii="SimSun" w:hAnsi="SimSun" w:hint="eastAsia"/>
          <w:b/>
          <w:bCs/>
          <w:color w:val="008000"/>
          <w:kern w:val="26"/>
          <w:sz w:val="28"/>
          <w:szCs w:val="28"/>
        </w:rPr>
        <w:t xml:space="preserve"> “金对金，重量对重量。”</w:t>
      </w:r>
      <w:r w:rsidRPr="00F846D8">
        <w:rPr>
          <w:rStyle w:val="a9"/>
          <w:rFonts w:ascii="SimSun" w:hAnsi="SimSun" w:cs="Arial"/>
          <w:b/>
          <w:bCs/>
          <w:color w:val="008000"/>
          <w:kern w:val="26"/>
          <w:sz w:val="28"/>
          <w:szCs w:val="28"/>
        </w:rPr>
        <w:footnoteReference w:id="519"/>
      </w:r>
    </w:p>
    <w:p w:rsidR="003703E0" w:rsidRDefault="003703E0" w:rsidP="003703E0">
      <w:pPr>
        <w:spacing w:line="360" w:lineRule="auto"/>
        <w:ind w:firstLine="520"/>
        <w:rPr>
          <w:rFonts w:ascii="SimSun" w:hAnsi="SimSun"/>
          <w:b/>
          <w:bCs/>
          <w:color w:val="008000"/>
          <w:kern w:val="26"/>
          <w:sz w:val="28"/>
          <w:szCs w:val="28"/>
        </w:rPr>
      </w:pPr>
      <w:r>
        <w:rPr>
          <w:rFonts w:ascii="SimSun" w:hAnsi="SimSun" w:cs="Arial" w:hint="eastAsia"/>
          <w:kern w:val="26"/>
          <w:sz w:val="28"/>
          <w:szCs w:val="28"/>
        </w:rPr>
        <w:t>2-</w:t>
      </w:r>
      <w:r w:rsidRPr="00F846D8">
        <w:rPr>
          <w:rFonts w:ascii="SimSun" w:hAnsi="SimSun" w:cs="Arial" w:hint="eastAsia"/>
          <w:kern w:val="26"/>
          <w:sz w:val="28"/>
          <w:szCs w:val="28"/>
        </w:rPr>
        <w:t>不允许交换的任何一方延迟，双方必须立即交换，因为</w:t>
      </w:r>
      <w:r>
        <w:rPr>
          <w:rFonts w:ascii="SimSun" w:hAnsi="SimSun" w:hint="eastAsia"/>
          <w:b/>
          <w:bCs/>
          <w:color w:val="008000"/>
          <w:kern w:val="26"/>
          <w:sz w:val="28"/>
          <w:szCs w:val="28"/>
        </w:rPr>
        <w:t>先知</w:t>
      </w:r>
      <w:r w:rsidR="00253D81">
        <w:rPr>
          <w:rFonts w:ascii="SimSun" w:hAnsi="SimSun"/>
          <w:b/>
          <w:bCs/>
          <w:color w:val="008000"/>
          <w:kern w:val="26"/>
          <w:sz w:val="28"/>
          <w:szCs w:val="28"/>
        </w:rPr>
      </w:r>
      <w:r w:rsidR="00253D81">
        <w:rPr>
          <w:rFonts w:ascii="SimSun" w:hAnsi="SimSun"/>
          <w:b/>
          <w:bCs/>
          <w:color w:val="008000"/>
          <w:kern w:val="26"/>
          <w:sz w:val="28"/>
          <w:szCs w:val="28"/>
        </w:rPr>
        <w:pict>
          <v:shape id="_x0000_s1411"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11" inset="0,0,0,0">
              <w:txbxContent>
                <w:p w:rsidR="003703E0" w:rsidRPr="009317B0" w:rsidRDefault="003703E0" w:rsidP="003703E0">
                  <w:pPr>
                    <w:spacing w:line="120" w:lineRule="exact"/>
                    <w:jc w:val="center"/>
                    <w:rPr>
                      <w:rFonts w:ascii="SimSun" w:hAnsi="SimSun" w:cs="Arial"/>
                      <w:b/>
                      <w:bCs/>
                      <w:color w:val="008000"/>
                      <w:kern w:val="24"/>
                      <w:sz w:val="8"/>
                      <w:szCs w:val="8"/>
                    </w:rPr>
                  </w:pPr>
                  <w:r w:rsidRPr="009317B0">
                    <w:rPr>
                      <w:rFonts w:ascii="SimSun" w:hAnsi="SimSun" w:cs="Arial" w:hint="eastAsia"/>
                      <w:b/>
                      <w:bCs/>
                      <w:color w:val="008000"/>
                      <w:kern w:val="24"/>
                      <w:sz w:val="8"/>
                      <w:szCs w:val="8"/>
                    </w:rPr>
                    <w:t>愿主赐福之</w:t>
                  </w:r>
                </w:p>
                <w:p w:rsidR="003703E0" w:rsidRPr="009317B0" w:rsidRDefault="003703E0" w:rsidP="003703E0">
                  <w:pPr>
                    <w:spacing w:line="120" w:lineRule="exact"/>
                    <w:jc w:val="center"/>
                    <w:rPr>
                      <w:rFonts w:ascii="SimSun" w:hAnsi="SimSun" w:cs="Arial"/>
                      <w:b/>
                      <w:bCs/>
                      <w:color w:val="008000"/>
                      <w:kern w:val="24"/>
                      <w:sz w:val="8"/>
                      <w:szCs w:val="8"/>
                    </w:rPr>
                  </w:pPr>
                  <w:r w:rsidRPr="009317B0">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color w:val="008000"/>
          <w:kern w:val="26"/>
          <w:sz w:val="28"/>
          <w:szCs w:val="28"/>
        </w:rPr>
        <w:t>说：</w:t>
      </w:r>
    </w:p>
    <w:p w:rsidR="003703E0" w:rsidRPr="003134FD" w:rsidRDefault="003703E0" w:rsidP="003703E0">
      <w:pPr>
        <w:pStyle w:val="afb"/>
        <w:spacing w:after="0" w:line="240" w:lineRule="auto"/>
        <w:ind w:left="0" w:firstLineChars="200" w:firstLine="602"/>
        <w:jc w:val="both"/>
        <w:rPr>
          <w:rFonts w:cs="KFGQPC Uthman Taha Naskh"/>
          <w:kern w:val="28"/>
          <w:sz w:val="30"/>
          <w:szCs w:val="30"/>
          <w:rtl/>
        </w:rPr>
      </w:pPr>
      <w:r w:rsidRPr="003134FD">
        <w:rPr>
          <w:rFonts w:cs="KFGQPC Uthman Taha Naskh"/>
          <w:b/>
          <w:bCs/>
          <w:color w:val="008000"/>
          <w:kern w:val="28"/>
          <w:sz w:val="30"/>
          <w:szCs w:val="30"/>
          <w:rtl/>
        </w:rPr>
        <w:t>«</w:t>
      </w:r>
      <w:r>
        <w:rPr>
          <w:rFonts w:cs="KFGQPC Uthman Taha Naskh" w:hint="cs"/>
          <w:b/>
          <w:bCs/>
          <w:color w:val="008000"/>
          <w:kern w:val="28"/>
          <w:sz w:val="30"/>
          <w:szCs w:val="30"/>
          <w:rtl/>
        </w:rPr>
        <w:t>يدا بيد</w:t>
      </w:r>
      <w:r w:rsidRPr="003134FD">
        <w:rPr>
          <w:rFonts w:cs="KFGQPC Uthman Taha Naskh"/>
          <w:b/>
          <w:bCs/>
          <w:color w:val="008000"/>
          <w:kern w:val="28"/>
          <w:sz w:val="30"/>
          <w:szCs w:val="30"/>
          <w:rtl/>
        </w:rPr>
        <w:t>».</w:t>
      </w:r>
    </w:p>
    <w:p w:rsidR="003703E0" w:rsidRDefault="003703E0" w:rsidP="003703E0">
      <w:pPr>
        <w:spacing w:line="360" w:lineRule="auto"/>
        <w:ind w:firstLine="520"/>
        <w:rPr>
          <w:rFonts w:ascii="SimSun" w:hAnsi="SimSun"/>
          <w:b/>
          <w:bCs/>
          <w:color w:val="008000"/>
          <w:kern w:val="26"/>
          <w:sz w:val="28"/>
          <w:szCs w:val="28"/>
        </w:rPr>
      </w:pPr>
      <w:r w:rsidRPr="00F846D8">
        <w:rPr>
          <w:rFonts w:ascii="SimSun" w:hAnsi="SimSun" w:hint="eastAsia"/>
          <w:b/>
          <w:bCs/>
          <w:color w:val="008000"/>
          <w:kern w:val="26"/>
          <w:sz w:val="28"/>
          <w:szCs w:val="28"/>
        </w:rPr>
        <w:t>“当面交清。”又说：</w:t>
      </w:r>
    </w:p>
    <w:p w:rsidR="003703E0" w:rsidRPr="003134FD" w:rsidRDefault="003703E0" w:rsidP="003703E0">
      <w:pPr>
        <w:pStyle w:val="afb"/>
        <w:spacing w:after="0" w:line="240" w:lineRule="auto"/>
        <w:ind w:left="0" w:firstLineChars="200" w:firstLine="602"/>
        <w:jc w:val="both"/>
        <w:rPr>
          <w:rFonts w:cs="KFGQPC Uthman Taha Naskh"/>
          <w:kern w:val="28"/>
          <w:sz w:val="30"/>
          <w:szCs w:val="30"/>
          <w:rtl/>
        </w:rPr>
      </w:pPr>
      <w:r w:rsidRPr="003134FD">
        <w:rPr>
          <w:rFonts w:cs="KFGQPC Uthman Taha Naskh"/>
          <w:b/>
          <w:bCs/>
          <w:color w:val="008000"/>
          <w:kern w:val="28"/>
          <w:sz w:val="30"/>
          <w:szCs w:val="30"/>
          <w:rtl/>
        </w:rPr>
        <w:t>«</w:t>
      </w:r>
      <w:r w:rsidRPr="00857100">
        <w:rPr>
          <w:rFonts w:cs="KFGQPC Uthman Taha Naskh"/>
          <w:b/>
          <w:bCs/>
          <w:color w:val="008000"/>
          <w:kern w:val="28"/>
          <w:sz w:val="30"/>
          <w:szCs w:val="30"/>
          <w:rtl/>
        </w:rPr>
        <w:t>لا تبيعوا الذهب بالذهب إلا مثلا بمثل ولا تشفوا بعضها على بعض، ولا تبيعوا الورق الورق بالورق إلا مثلا بمثل، ولا تشفوا بعضها على بعض، ولا تبيعوا منها غائبا بحاضر</w:t>
      </w:r>
      <w:r w:rsidRPr="003134FD">
        <w:rPr>
          <w:rFonts w:cs="KFGQPC Uthman Taha Naskh"/>
          <w:b/>
          <w:bCs/>
          <w:color w:val="008000"/>
          <w:kern w:val="28"/>
          <w:sz w:val="30"/>
          <w:szCs w:val="30"/>
          <w:rtl/>
        </w:rPr>
        <w:t>».</w:t>
      </w:r>
      <w:r>
        <w:rPr>
          <w:rFonts w:cs="KFGQPC Uthman Taha Naskh" w:hint="cs"/>
          <w:kern w:val="28"/>
          <w:sz w:val="30"/>
          <w:szCs w:val="30"/>
          <w:rtl/>
        </w:rPr>
        <w:t>متفق عليه</w:t>
      </w:r>
    </w:p>
    <w:p w:rsidR="003703E0" w:rsidRPr="00F846D8" w:rsidRDefault="003703E0" w:rsidP="003703E0">
      <w:pPr>
        <w:spacing w:line="360" w:lineRule="auto"/>
        <w:ind w:firstLine="520"/>
        <w:rPr>
          <w:rFonts w:ascii="SimSun" w:hAnsi="SimSun" w:cs="Arial"/>
          <w:kern w:val="26"/>
          <w:sz w:val="28"/>
          <w:szCs w:val="28"/>
        </w:rPr>
      </w:pPr>
      <w:r w:rsidRPr="00F846D8">
        <w:rPr>
          <w:rFonts w:ascii="SimSun" w:hAnsi="SimSun" w:hint="eastAsia"/>
          <w:b/>
          <w:bCs/>
          <w:color w:val="008000"/>
          <w:kern w:val="26"/>
          <w:sz w:val="28"/>
          <w:szCs w:val="28"/>
        </w:rPr>
        <w:t>“你们不要以金换金，除非是重量相同的，你们不要以银换银,除非是重量相同的，你们不要使一部份超过另一部份；你们不要以真卖假。</w:t>
      </w:r>
      <w:r w:rsidRPr="00F846D8">
        <w:rPr>
          <w:rFonts w:ascii="SimSun" w:hAnsi="SimSun" w:hint="eastAsia"/>
          <w:b/>
          <w:bCs/>
          <w:color w:val="008000"/>
          <w:kern w:val="26"/>
          <w:sz w:val="28"/>
          <w:szCs w:val="28"/>
          <w:lang w:val="zh-CN"/>
        </w:rPr>
        <w:t>”</w:t>
      </w:r>
      <w:r w:rsidRPr="00F846D8">
        <w:rPr>
          <w:rStyle w:val="a9"/>
          <w:rFonts w:ascii="SimSun" w:hAnsi="SimSun" w:cs="Arial"/>
          <w:b/>
          <w:bCs/>
          <w:color w:val="008000"/>
          <w:kern w:val="26"/>
          <w:sz w:val="28"/>
          <w:szCs w:val="28"/>
        </w:rPr>
        <w:footnoteReference w:id="520"/>
      </w:r>
    </w:p>
    <w:p w:rsidR="003703E0" w:rsidRPr="0041344B" w:rsidRDefault="003703E0" w:rsidP="0041344B">
      <w:pPr>
        <w:spacing w:beforeLines="100" w:line="360" w:lineRule="auto"/>
        <w:jc w:val="center"/>
        <w:rPr>
          <w:rFonts w:ascii="STXinwei" w:eastAsia="STXinwei" w:hAnsi="SimSun" w:cs="Arial"/>
          <w:kern w:val="26"/>
          <w:sz w:val="36"/>
          <w:szCs w:val="36"/>
        </w:rPr>
      </w:pPr>
      <w:r w:rsidRPr="00F846D8">
        <w:rPr>
          <w:rFonts w:ascii="SimSun" w:hAnsi="SimSun"/>
          <w:kern w:val="26"/>
          <w:sz w:val="28"/>
          <w:szCs w:val="28"/>
        </w:rPr>
        <w:br w:type="page"/>
      </w:r>
      <w:r w:rsidRPr="0041344B">
        <w:rPr>
          <w:rFonts w:ascii="STXinwei" w:eastAsia="STXinwei" w:hAnsi="SimSun" w:cs="Arial" w:hint="eastAsia"/>
          <w:kern w:val="26"/>
          <w:sz w:val="36"/>
          <w:szCs w:val="36"/>
        </w:rPr>
        <w:t>禁止各种高利贷产生的媒介</w:t>
      </w:r>
    </w:p>
    <w:p w:rsidR="003703E0" w:rsidRPr="00F846D8" w:rsidRDefault="003703E0" w:rsidP="003703E0">
      <w:pPr>
        <w:spacing w:line="360" w:lineRule="auto"/>
        <w:ind w:firstLineChars="200" w:firstLine="560"/>
        <w:rPr>
          <w:rFonts w:ascii="SimSun" w:hAnsi="SimSun"/>
          <w:snapToGrid w:val="0"/>
          <w:color w:val="000000"/>
          <w:kern w:val="26"/>
          <w:sz w:val="28"/>
          <w:szCs w:val="28"/>
        </w:rPr>
      </w:pPr>
      <w:r w:rsidRPr="00F846D8">
        <w:rPr>
          <w:rFonts w:ascii="SimSun" w:hAnsi="SimSun" w:hint="eastAsia"/>
          <w:snapToGrid w:val="0"/>
          <w:color w:val="000000"/>
          <w:kern w:val="26"/>
          <w:sz w:val="28"/>
          <w:szCs w:val="28"/>
        </w:rPr>
        <w:t>伊斯兰所禁止的任何事情，都是根据明显的哲理，或归复于人类的利益，随后又禁止种种导至于它的媒介，阻止一切途径。</w:t>
      </w:r>
    </w:p>
    <w:p w:rsidR="003703E0" w:rsidRPr="00F846D8" w:rsidRDefault="003703E0" w:rsidP="003703E0">
      <w:pPr>
        <w:spacing w:line="360" w:lineRule="auto"/>
        <w:ind w:firstLineChars="200" w:firstLine="560"/>
        <w:rPr>
          <w:rFonts w:ascii="SimSun" w:hAnsi="SimSun"/>
          <w:snapToGrid w:val="0"/>
          <w:color w:val="000000"/>
          <w:kern w:val="26"/>
          <w:sz w:val="28"/>
          <w:szCs w:val="28"/>
        </w:rPr>
      </w:pPr>
      <w:r w:rsidRPr="00F846D8">
        <w:rPr>
          <w:rFonts w:ascii="SimSun" w:hAnsi="SimSun" w:hint="eastAsia"/>
          <w:snapToGrid w:val="0"/>
          <w:color w:val="000000"/>
          <w:kern w:val="26"/>
          <w:sz w:val="28"/>
          <w:szCs w:val="28"/>
        </w:rPr>
        <w:t>例如，禁止进行“</w:t>
      </w:r>
      <w:r w:rsidRPr="00F846D8">
        <w:rPr>
          <w:rFonts w:ascii="SimSun" w:hAnsi="SimSun" w:hint="eastAsia"/>
          <w:kern w:val="26"/>
          <w:sz w:val="28"/>
          <w:szCs w:val="28"/>
        </w:rPr>
        <w:t>哀奈</w:t>
      </w:r>
      <w:r w:rsidRPr="00F846D8">
        <w:rPr>
          <w:rFonts w:ascii="SimSun" w:hAnsi="SimSun" w:hint="eastAsia"/>
          <w:snapToGrid w:val="0"/>
          <w:color w:val="000000"/>
          <w:kern w:val="26"/>
          <w:sz w:val="28"/>
          <w:szCs w:val="28"/>
        </w:rPr>
        <w:t>”</w:t>
      </w:r>
      <w:r w:rsidRPr="00F846D8">
        <w:rPr>
          <w:rFonts w:ascii="SimSun" w:hAnsi="SimSun" w:hint="eastAsia"/>
          <w:kern w:val="26"/>
          <w:sz w:val="28"/>
          <w:szCs w:val="28"/>
        </w:rPr>
        <w:t>交易</w:t>
      </w:r>
      <w:r w:rsidRPr="00F846D8">
        <w:rPr>
          <w:rStyle w:val="a9"/>
          <w:rFonts w:ascii="SimSun" w:hAnsi="SimSun"/>
          <w:kern w:val="26"/>
          <w:sz w:val="28"/>
          <w:szCs w:val="28"/>
        </w:rPr>
        <w:footnoteReference w:id="521"/>
      </w:r>
      <w:r w:rsidRPr="00F846D8">
        <w:rPr>
          <w:rFonts w:ascii="SimSun" w:hAnsi="SimSun" w:hint="eastAsia"/>
          <w:snapToGrid w:val="0"/>
          <w:color w:val="000000"/>
          <w:kern w:val="26"/>
          <w:sz w:val="28"/>
          <w:szCs w:val="28"/>
        </w:rPr>
        <w:t>。“</w:t>
      </w:r>
      <w:r w:rsidRPr="00F846D8">
        <w:rPr>
          <w:rFonts w:ascii="SimSun" w:hAnsi="SimSun" w:hint="eastAsia"/>
          <w:kern w:val="26"/>
          <w:sz w:val="28"/>
          <w:szCs w:val="28"/>
        </w:rPr>
        <w:t>哀奈</w:t>
      </w:r>
      <w:r w:rsidRPr="00F846D8">
        <w:rPr>
          <w:rFonts w:ascii="SimSun" w:hAnsi="SimSun" w:hint="eastAsia"/>
          <w:snapToGrid w:val="0"/>
          <w:color w:val="000000"/>
          <w:kern w:val="26"/>
          <w:sz w:val="28"/>
          <w:szCs w:val="28"/>
        </w:rPr>
        <w:t>”：就是以众所周知的价格卖出商品至一定的期限，然后卖主以少于原先卖出的价格再从买主那里购回商品，以便他获得更多的利润。被称之为“</w:t>
      </w:r>
      <w:r w:rsidRPr="00F846D8">
        <w:rPr>
          <w:rFonts w:ascii="SimSun" w:hAnsi="SimSun" w:hint="eastAsia"/>
          <w:kern w:val="26"/>
          <w:sz w:val="28"/>
          <w:szCs w:val="28"/>
        </w:rPr>
        <w:t>哀奈</w:t>
      </w:r>
      <w:r w:rsidRPr="00F846D8">
        <w:rPr>
          <w:rFonts w:ascii="SimSun" w:hAnsi="SimSun" w:hint="eastAsia"/>
          <w:snapToGrid w:val="0"/>
          <w:color w:val="000000"/>
          <w:kern w:val="26"/>
          <w:sz w:val="28"/>
          <w:szCs w:val="28"/>
        </w:rPr>
        <w:t>”，因为卖主就是为了获得商品中的钱财，而商品的本钱已经返回了卖主。</w:t>
      </w:r>
      <w:r w:rsidRPr="00F846D8">
        <w:rPr>
          <w:rStyle w:val="a9"/>
          <w:rFonts w:ascii="SimSun" w:hAnsi="SimSun"/>
          <w:snapToGrid w:val="0"/>
          <w:color w:val="000000"/>
          <w:kern w:val="26"/>
          <w:sz w:val="28"/>
          <w:szCs w:val="28"/>
        </w:rPr>
        <w:footnoteReference w:id="522"/>
      </w:r>
    </w:p>
    <w:p w:rsidR="003703E0" w:rsidRDefault="003703E0" w:rsidP="003703E0">
      <w:pPr>
        <w:pStyle w:val="20"/>
        <w:spacing w:line="360" w:lineRule="auto"/>
        <w:ind w:firstLine="560"/>
        <w:rPr>
          <w:rFonts w:ascii="SimSun" w:hAnsi="SimSun"/>
          <w:b/>
          <w:bCs/>
          <w:color w:val="008000"/>
          <w:kern w:val="26"/>
          <w:sz w:val="28"/>
          <w:szCs w:val="28"/>
        </w:rPr>
      </w:pPr>
      <w:r w:rsidRPr="00F846D8">
        <w:rPr>
          <w:rFonts w:ascii="SimSun" w:hAnsi="SimSun" w:hint="eastAsia"/>
          <w:snapToGrid w:val="0"/>
          <w:color w:val="000000"/>
          <w:kern w:val="26"/>
          <w:sz w:val="28"/>
          <w:szCs w:val="28"/>
        </w:rPr>
        <w:t>禁止进行“</w:t>
      </w:r>
      <w:r w:rsidRPr="00F846D8">
        <w:rPr>
          <w:rFonts w:ascii="SimSun" w:hAnsi="SimSun" w:hint="eastAsia"/>
          <w:kern w:val="26"/>
          <w:sz w:val="28"/>
          <w:szCs w:val="28"/>
        </w:rPr>
        <w:t>哀奈</w:t>
      </w:r>
      <w:r w:rsidRPr="00F846D8">
        <w:rPr>
          <w:rFonts w:ascii="SimSun" w:hAnsi="SimSun" w:hint="eastAsia"/>
          <w:snapToGrid w:val="0"/>
          <w:color w:val="000000"/>
          <w:kern w:val="26"/>
          <w:sz w:val="28"/>
          <w:szCs w:val="28"/>
        </w:rPr>
        <w:t>”</w:t>
      </w:r>
      <w:r w:rsidRPr="00F846D8">
        <w:rPr>
          <w:rFonts w:ascii="SimSun" w:hAnsi="SimSun" w:hint="eastAsia"/>
          <w:kern w:val="26"/>
          <w:sz w:val="28"/>
          <w:szCs w:val="28"/>
        </w:rPr>
        <w:t>交易</w:t>
      </w:r>
      <w:r w:rsidRPr="00F846D8">
        <w:rPr>
          <w:rFonts w:ascii="SimSun" w:hAnsi="SimSun" w:hint="eastAsia"/>
          <w:snapToGrid w:val="0"/>
          <w:color w:val="000000"/>
          <w:kern w:val="26"/>
          <w:sz w:val="28"/>
          <w:szCs w:val="28"/>
        </w:rPr>
        <w:t>的证据是主的使者</w:t>
      </w:r>
      <w:r w:rsid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410"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10" inset="0,0,0,0">
              <w:txbxContent>
                <w:p w:rsidR="003703E0" w:rsidRPr="00D92558" w:rsidRDefault="003703E0" w:rsidP="003703E0">
                  <w:pPr>
                    <w:spacing w:line="120" w:lineRule="exact"/>
                    <w:jc w:val="center"/>
                    <w:rPr>
                      <w:rFonts w:ascii="SimSun" w:hAnsi="SimSun" w:cs="Arial"/>
                      <w:kern w:val="24"/>
                      <w:sz w:val="8"/>
                      <w:szCs w:val="8"/>
                    </w:rPr>
                  </w:pPr>
                  <w:r w:rsidRPr="00D92558">
                    <w:rPr>
                      <w:rFonts w:ascii="SimSun" w:hAnsi="SimSun" w:cs="Arial" w:hint="eastAsia"/>
                      <w:kern w:val="24"/>
                      <w:sz w:val="8"/>
                      <w:szCs w:val="8"/>
                    </w:rPr>
                    <w:t>愿主赐福之</w:t>
                  </w:r>
                </w:p>
                <w:p w:rsidR="003703E0" w:rsidRPr="00D92558" w:rsidRDefault="003703E0" w:rsidP="003703E0">
                  <w:pPr>
                    <w:spacing w:line="120" w:lineRule="exact"/>
                    <w:jc w:val="center"/>
                    <w:rPr>
                      <w:rFonts w:ascii="SimSun" w:hAnsi="SimSun" w:cs="Arial"/>
                      <w:kern w:val="24"/>
                      <w:sz w:val="8"/>
                      <w:szCs w:val="8"/>
                    </w:rPr>
                  </w:pPr>
                  <w:r w:rsidRPr="00D92558">
                    <w:rPr>
                      <w:rFonts w:ascii="SimSun" w:hAnsi="SimSun" w:cs="Arial" w:hint="eastAsia"/>
                      <w:kern w:val="24"/>
                      <w:sz w:val="8"/>
                      <w:szCs w:val="8"/>
                    </w:rPr>
                    <w:t>并使其平安</w:t>
                  </w:r>
                </w:p>
              </w:txbxContent>
            </v:textbox>
            <w10:wrap anchorx="page"/>
            <w10:anchorlock/>
          </v:shape>
        </w:pict>
      </w:r>
      <w:r w:rsidRPr="00F846D8">
        <w:rPr>
          <w:rFonts w:ascii="SimSun" w:hAnsi="SimSun" w:hint="eastAsia"/>
          <w:snapToGrid w:val="0"/>
          <w:color w:val="000000"/>
          <w:kern w:val="26"/>
          <w:sz w:val="28"/>
          <w:szCs w:val="28"/>
        </w:rPr>
        <w:t>的言语，</w:t>
      </w:r>
      <w:r w:rsidRPr="0048360D">
        <w:rPr>
          <w:rFonts w:ascii="SimSun" w:hAnsi="SimSun" w:hint="eastAsia"/>
          <w:b/>
          <w:bCs/>
          <w:color w:val="008000"/>
          <w:kern w:val="26"/>
          <w:sz w:val="28"/>
          <w:szCs w:val="28"/>
        </w:rPr>
        <w:t>他说</w:t>
      </w:r>
      <w:r w:rsidRPr="00F846D8">
        <w:rPr>
          <w:rFonts w:ascii="SimSun" w:hAnsi="SimSun" w:hint="eastAsia"/>
          <w:b/>
          <w:bCs/>
          <w:color w:val="008000"/>
          <w:kern w:val="26"/>
          <w:sz w:val="28"/>
          <w:szCs w:val="28"/>
        </w:rPr>
        <w:t>：</w:t>
      </w:r>
    </w:p>
    <w:p w:rsidR="003703E0" w:rsidRPr="003134FD" w:rsidRDefault="003703E0" w:rsidP="003703E0">
      <w:pPr>
        <w:pStyle w:val="afb"/>
        <w:spacing w:after="0" w:line="240" w:lineRule="auto"/>
        <w:ind w:left="0" w:firstLineChars="200" w:firstLine="602"/>
        <w:jc w:val="both"/>
        <w:rPr>
          <w:rFonts w:cs="KFGQPC Uthman Taha Naskh"/>
          <w:kern w:val="28"/>
          <w:sz w:val="30"/>
          <w:szCs w:val="30"/>
          <w:rtl/>
        </w:rPr>
      </w:pPr>
      <w:r w:rsidRPr="003134FD">
        <w:rPr>
          <w:rFonts w:cs="KFGQPC Uthman Taha Naskh"/>
          <w:b/>
          <w:bCs/>
          <w:color w:val="008000"/>
          <w:kern w:val="28"/>
          <w:sz w:val="30"/>
          <w:szCs w:val="30"/>
          <w:rtl/>
        </w:rPr>
        <w:t>«</w:t>
      </w:r>
      <w:r w:rsidRPr="006B683A">
        <w:rPr>
          <w:rFonts w:cs="KFGQPC Uthman Taha Naskh"/>
          <w:b/>
          <w:bCs/>
          <w:color w:val="008000"/>
          <w:kern w:val="28"/>
          <w:sz w:val="30"/>
          <w:szCs w:val="30"/>
          <w:rtl/>
        </w:rPr>
        <w:t>إذَا تَبَايَعْتُمْ بالْعِينَةِ وَأخَذْتُمْ أذْنَابَ الْبَقَرِ وَرَضِيتُمْ بالزّرْعِ وَتَرَكْتُمْ الْجِهَادَ، سَلّطَ الله عَلَيْكُمْ ذُلاّ لاَ يَنْزِعُهُ حَتّى تَرْجِعُوا إلَى دِينِكُم</w:t>
      </w:r>
      <w:r w:rsidRPr="003134FD">
        <w:rPr>
          <w:rFonts w:cs="KFGQPC Uthman Taha Naskh"/>
          <w:b/>
          <w:bCs/>
          <w:color w:val="008000"/>
          <w:kern w:val="28"/>
          <w:sz w:val="30"/>
          <w:szCs w:val="30"/>
          <w:rtl/>
        </w:rPr>
        <w:t>».</w:t>
      </w:r>
      <w:r w:rsidRPr="003134FD">
        <w:rPr>
          <w:rFonts w:cs="KFGQPC Uthman Taha Naskh"/>
          <w:kern w:val="28"/>
          <w:sz w:val="30"/>
          <w:szCs w:val="30"/>
          <w:rtl/>
        </w:rPr>
        <w:t xml:space="preserve"> أخرجه</w:t>
      </w:r>
      <w:r>
        <w:rPr>
          <w:rFonts w:cs="KFGQPC Uthman Taha Naskh" w:hint="cs"/>
          <w:kern w:val="28"/>
          <w:sz w:val="30"/>
          <w:szCs w:val="30"/>
          <w:rtl/>
        </w:rPr>
        <w:t xml:space="preserve"> أبو داود</w:t>
      </w:r>
    </w:p>
    <w:p w:rsidR="003703E0" w:rsidRDefault="003703E0" w:rsidP="003703E0">
      <w:pPr>
        <w:pStyle w:val="20"/>
        <w:spacing w:line="360" w:lineRule="auto"/>
        <w:ind w:firstLine="562"/>
        <w:rPr>
          <w:rFonts w:ascii="SimSun" w:hAnsi="SimSun"/>
          <w:b/>
          <w:bCs/>
          <w:color w:val="008000"/>
          <w:kern w:val="26"/>
          <w:sz w:val="28"/>
          <w:szCs w:val="28"/>
        </w:rPr>
      </w:pPr>
      <w:r>
        <w:rPr>
          <w:rFonts w:ascii="SimSun" w:hAnsi="SimSun" w:hint="eastAsia"/>
          <w:b/>
          <w:bCs/>
          <w:color w:val="008000"/>
          <w:kern w:val="26"/>
          <w:sz w:val="28"/>
          <w:szCs w:val="28"/>
        </w:rPr>
        <w:t>“</w:t>
      </w:r>
      <w:r w:rsidRPr="006B683A">
        <w:rPr>
          <w:rFonts w:ascii="SimSun" w:hAnsi="SimSun" w:hint="eastAsia"/>
          <w:b/>
          <w:bCs/>
          <w:color w:val="008000"/>
          <w:kern w:val="26"/>
          <w:sz w:val="28"/>
          <w:szCs w:val="28"/>
        </w:rPr>
        <w:t>如果</w:t>
      </w:r>
      <w:r w:rsidRPr="00F846D8">
        <w:rPr>
          <w:rFonts w:ascii="SimSun" w:hAnsi="SimSun" w:hint="eastAsia"/>
          <w:b/>
          <w:bCs/>
          <w:color w:val="008000"/>
          <w:kern w:val="26"/>
          <w:sz w:val="28"/>
          <w:szCs w:val="28"/>
        </w:rPr>
        <w:t>你们相互</w:t>
      </w:r>
      <w:r>
        <w:rPr>
          <w:rFonts w:ascii="SimSun" w:hAnsi="SimSun" w:hint="eastAsia"/>
          <w:b/>
          <w:bCs/>
          <w:color w:val="008000"/>
          <w:kern w:val="26"/>
          <w:sz w:val="28"/>
          <w:szCs w:val="28"/>
        </w:rPr>
        <w:t>进行</w:t>
      </w:r>
      <w:r w:rsidRPr="00F846D8">
        <w:rPr>
          <w:rFonts w:ascii="SimSun" w:hAnsi="SimSun" w:hint="eastAsia"/>
          <w:b/>
          <w:bCs/>
          <w:color w:val="008000"/>
          <w:kern w:val="26"/>
          <w:sz w:val="28"/>
          <w:szCs w:val="28"/>
        </w:rPr>
        <w:t>哀奈交易，</w:t>
      </w:r>
      <w:r>
        <w:rPr>
          <w:rFonts w:ascii="SimSun" w:hAnsi="SimSun" w:hint="eastAsia"/>
          <w:b/>
          <w:bCs/>
          <w:color w:val="008000"/>
          <w:kern w:val="26"/>
          <w:sz w:val="28"/>
          <w:szCs w:val="28"/>
        </w:rPr>
        <w:t>并且从事</w:t>
      </w:r>
      <w:r w:rsidRPr="006B683A">
        <w:rPr>
          <w:rFonts w:ascii="SimSun" w:hAnsi="SimSun" w:hint="eastAsia"/>
          <w:b/>
          <w:bCs/>
          <w:color w:val="008000"/>
          <w:kern w:val="26"/>
          <w:sz w:val="28"/>
          <w:szCs w:val="28"/>
        </w:rPr>
        <w:t>牧牛</w:t>
      </w:r>
      <w:r>
        <w:rPr>
          <w:rFonts w:ascii="SimSun" w:hAnsi="SimSun" w:hint="eastAsia"/>
          <w:b/>
          <w:bCs/>
          <w:color w:val="008000"/>
          <w:kern w:val="26"/>
          <w:sz w:val="28"/>
          <w:szCs w:val="28"/>
        </w:rPr>
        <w:t>，</w:t>
      </w:r>
      <w:r w:rsidRPr="00F846D8">
        <w:rPr>
          <w:rFonts w:ascii="SimSun" w:hAnsi="SimSun" w:hint="eastAsia"/>
          <w:b/>
          <w:bCs/>
          <w:color w:val="008000"/>
          <w:kern w:val="26"/>
          <w:sz w:val="28"/>
          <w:szCs w:val="28"/>
        </w:rPr>
        <w:t>喜于耕种</w:t>
      </w:r>
      <w:r>
        <w:rPr>
          <w:rFonts w:ascii="SimSun" w:hAnsi="SimSun" w:hint="eastAsia"/>
          <w:b/>
          <w:bCs/>
          <w:color w:val="008000"/>
          <w:kern w:val="26"/>
          <w:sz w:val="28"/>
          <w:szCs w:val="28"/>
        </w:rPr>
        <w:t>，放弃吉哈德</w:t>
      </w:r>
      <w:r w:rsidRPr="00F846D8">
        <w:rPr>
          <w:rFonts w:ascii="SimSun" w:hAnsi="SimSun" w:hint="eastAsia"/>
          <w:b/>
          <w:bCs/>
          <w:color w:val="008000"/>
          <w:kern w:val="26"/>
          <w:sz w:val="28"/>
          <w:szCs w:val="28"/>
        </w:rPr>
        <w:t>，</w:t>
      </w:r>
      <w:r>
        <w:rPr>
          <w:rFonts w:ascii="SimSun" w:hAnsi="SimSun" w:hint="eastAsia"/>
          <w:b/>
          <w:bCs/>
          <w:color w:val="008000"/>
          <w:kern w:val="26"/>
          <w:sz w:val="28"/>
          <w:szCs w:val="28"/>
        </w:rPr>
        <w:t>那么，</w:t>
      </w:r>
      <w:r w:rsidRPr="00F846D8">
        <w:rPr>
          <w:rFonts w:ascii="SimSun" w:hAnsi="SimSun" w:hint="eastAsia"/>
          <w:b/>
          <w:bCs/>
          <w:color w:val="008000"/>
          <w:kern w:val="26"/>
          <w:sz w:val="28"/>
          <w:szCs w:val="28"/>
        </w:rPr>
        <w:t>真主一定会使你们遭</w:t>
      </w:r>
      <w:r w:rsidRPr="006B683A">
        <w:rPr>
          <w:rFonts w:ascii="SimSun" w:hAnsi="SimSun" w:hint="eastAsia"/>
          <w:b/>
          <w:bCs/>
          <w:color w:val="008000"/>
          <w:kern w:val="26"/>
          <w:sz w:val="28"/>
          <w:szCs w:val="28"/>
        </w:rPr>
        <w:t>受难能摆脱的屈</w:t>
      </w:r>
      <w:r w:rsidRPr="00F846D8">
        <w:rPr>
          <w:rFonts w:ascii="SimSun" w:hAnsi="SimSun" w:hint="eastAsia"/>
          <w:b/>
          <w:bCs/>
          <w:color w:val="008000"/>
          <w:kern w:val="26"/>
          <w:sz w:val="28"/>
          <w:szCs w:val="28"/>
        </w:rPr>
        <w:t>辱</w:t>
      </w:r>
      <w:r>
        <w:rPr>
          <w:rFonts w:ascii="SimSun" w:hAnsi="SimSun" w:hint="eastAsia"/>
          <w:b/>
          <w:bCs/>
          <w:color w:val="008000"/>
          <w:kern w:val="26"/>
          <w:sz w:val="28"/>
          <w:szCs w:val="28"/>
        </w:rPr>
        <w:t>，直到你们返回</w:t>
      </w:r>
      <w:r w:rsidRPr="00F846D8">
        <w:rPr>
          <w:rFonts w:ascii="SimSun" w:hAnsi="SimSun" w:hint="eastAsia"/>
          <w:b/>
          <w:bCs/>
          <w:color w:val="008000"/>
          <w:kern w:val="26"/>
          <w:sz w:val="28"/>
          <w:szCs w:val="28"/>
        </w:rPr>
        <w:t>自己的教门</w:t>
      </w:r>
      <w:r>
        <w:rPr>
          <w:rFonts w:ascii="SimSun" w:hAnsi="SimSun" w:hint="eastAsia"/>
          <w:b/>
          <w:bCs/>
          <w:color w:val="008000"/>
          <w:kern w:val="26"/>
          <w:sz w:val="28"/>
          <w:szCs w:val="28"/>
        </w:rPr>
        <w:t>。”</w:t>
      </w:r>
      <w:r w:rsidRPr="00F846D8">
        <w:rPr>
          <w:rStyle w:val="a9"/>
          <w:rFonts w:ascii="SimSun" w:hAnsi="SimSun"/>
          <w:b/>
          <w:bCs/>
          <w:color w:val="008000"/>
          <w:kern w:val="26"/>
          <w:sz w:val="28"/>
          <w:szCs w:val="28"/>
        </w:rPr>
        <w:footnoteReference w:id="523"/>
      </w:r>
    </w:p>
    <w:p w:rsidR="003703E0" w:rsidRDefault="003703E0" w:rsidP="003703E0">
      <w:pPr>
        <w:pStyle w:val="20"/>
        <w:spacing w:line="360" w:lineRule="auto"/>
      </w:pPr>
      <w:r>
        <w:rPr>
          <w:rFonts w:hint="eastAsia"/>
        </w:rPr>
        <w:t>将货物高价赊出再低价买回，并且种地放弃圣战，安拉必使你们遭辱，除非你们重新回归自己的教门</w:t>
      </w:r>
    </w:p>
    <w:p w:rsidR="003703E0" w:rsidRPr="00F846D8" w:rsidRDefault="003703E0" w:rsidP="003703E0">
      <w:pPr>
        <w:pStyle w:val="20"/>
        <w:spacing w:line="360" w:lineRule="auto"/>
        <w:ind w:firstLine="560"/>
        <w:rPr>
          <w:rFonts w:ascii="SimSun" w:hAnsi="SimSun"/>
          <w:color w:val="008000"/>
          <w:kern w:val="26"/>
          <w:sz w:val="28"/>
          <w:szCs w:val="28"/>
        </w:rPr>
      </w:pPr>
    </w:p>
    <w:p w:rsidR="009D178B" w:rsidRPr="0041344B" w:rsidRDefault="009D178B" w:rsidP="00863345">
      <w:pPr>
        <w:spacing w:beforeLines="100" w:afterLines="100" w:line="360" w:lineRule="auto"/>
        <w:jc w:val="center"/>
        <w:rPr>
          <w:rFonts w:ascii="STXinwei" w:eastAsia="STXinwei" w:hAnsi="SimSun" w:cs="Arial"/>
          <w:kern w:val="26"/>
          <w:sz w:val="36"/>
          <w:szCs w:val="36"/>
        </w:rPr>
      </w:pPr>
      <w:r>
        <w:rPr>
          <w:rFonts w:ascii="LiSu" w:eastAsia="LiSu" w:hAnsi="SimSun"/>
          <w:b/>
          <w:bCs/>
          <w:kern w:val="26"/>
          <w:sz w:val="28"/>
          <w:szCs w:val="28"/>
        </w:rPr>
        <w:br w:type="page"/>
      </w:r>
      <w:r w:rsidRPr="0041344B">
        <w:rPr>
          <w:rFonts w:ascii="STXinwei" w:eastAsia="STXinwei" w:hAnsi="SimSun" w:cs="Arial" w:hint="eastAsia"/>
          <w:kern w:val="26"/>
          <w:sz w:val="36"/>
          <w:szCs w:val="36"/>
        </w:rPr>
        <w:t>与银行的交往</w:t>
      </w:r>
    </w:p>
    <w:p w:rsidR="009D178B" w:rsidRPr="00F846D8" w:rsidRDefault="009D178B" w:rsidP="009D178B">
      <w:pPr>
        <w:spacing w:line="360" w:lineRule="auto"/>
        <w:ind w:firstLineChars="200" w:firstLine="560"/>
        <w:rPr>
          <w:rFonts w:ascii="SimSun" w:hAnsi="SimSun"/>
          <w:snapToGrid w:val="0"/>
          <w:color w:val="000000"/>
          <w:kern w:val="26"/>
          <w:sz w:val="28"/>
          <w:szCs w:val="28"/>
        </w:rPr>
      </w:pPr>
      <w:r w:rsidRPr="00F846D8">
        <w:rPr>
          <w:rFonts w:ascii="SimSun" w:hAnsi="SimSun" w:hint="eastAsia"/>
          <w:snapToGrid w:val="0"/>
          <w:color w:val="000000"/>
          <w:kern w:val="26"/>
          <w:sz w:val="28"/>
          <w:szCs w:val="28"/>
        </w:rPr>
        <w:t>与银行的交往就是以银行规定的利息条件而贷款，如百分之二，或更多，或更少，都属于被禁止的利息之一。</w:t>
      </w:r>
    </w:p>
    <w:p w:rsidR="009D178B" w:rsidRPr="00F846D8" w:rsidRDefault="009D178B" w:rsidP="009D178B">
      <w:pPr>
        <w:spacing w:line="360" w:lineRule="auto"/>
        <w:ind w:firstLineChars="200" w:firstLine="560"/>
        <w:rPr>
          <w:rFonts w:ascii="SimSun" w:hAnsi="SimSun"/>
          <w:kern w:val="26"/>
          <w:sz w:val="28"/>
          <w:szCs w:val="28"/>
        </w:rPr>
      </w:pPr>
      <w:r w:rsidRPr="00F846D8">
        <w:rPr>
          <w:rFonts w:ascii="SimSun" w:hAnsi="SimSun" w:hint="eastAsia"/>
          <w:kern w:val="26"/>
          <w:sz w:val="28"/>
          <w:szCs w:val="28"/>
        </w:rPr>
        <w:t>阿布杜拉·罕雅推阁下在他的论文中引述了</w:t>
      </w:r>
      <w:r w:rsidRPr="00F846D8">
        <w:rPr>
          <w:rFonts w:ascii="SimSun" w:hAnsi="SimSun" w:hint="eastAsia"/>
          <w:snapToGrid w:val="0"/>
          <w:color w:val="000000"/>
          <w:kern w:val="26"/>
          <w:sz w:val="28"/>
          <w:szCs w:val="28"/>
        </w:rPr>
        <w:t>谢赫哈桑·阿布杜拉·艾敏在其著作《伊斯兰银行的储蓄和利用》的第280页中所说的：“利息就是根据要求以活期存款的形式针对贷款人的利益，对其制定有条件的增加，尽管它在法律中被称为借钱，同样，它是对延期付款债务的增加，也是银行在贷款给另一个人时能获得的好处。以接受付利息而要求贷款，或者以其私有的财产交付，或者从其他借贷方的利息中收取某些利息，毋庸置疑，它是利息，因为它属于蒙昧时代的人们所交往的两种利息</w:t>
      </w:r>
      <w:r w:rsidRPr="00F846D8">
        <w:rPr>
          <w:rStyle w:val="a9"/>
          <w:rFonts w:ascii="SimSun" w:hAnsi="SimSun"/>
          <w:snapToGrid w:val="0"/>
          <w:color w:val="000000"/>
          <w:kern w:val="26"/>
          <w:sz w:val="28"/>
          <w:szCs w:val="28"/>
        </w:rPr>
        <w:footnoteReference w:id="524"/>
      </w:r>
      <w:r w:rsidRPr="00F846D8">
        <w:rPr>
          <w:rFonts w:ascii="SimSun" w:hAnsi="SimSun" w:hint="eastAsia"/>
          <w:snapToGrid w:val="0"/>
          <w:color w:val="000000"/>
          <w:kern w:val="26"/>
          <w:sz w:val="28"/>
          <w:szCs w:val="28"/>
        </w:rPr>
        <w:t>中的一种，这是《古兰经》绝对禁止的，</w:t>
      </w:r>
      <w:r w:rsidRPr="00F846D8">
        <w:rPr>
          <w:rFonts w:ascii="SimSun" w:hAnsi="SimSun" w:hint="eastAsia"/>
          <w:kern w:val="26"/>
          <w:sz w:val="28"/>
          <w:szCs w:val="28"/>
        </w:rPr>
        <w:t>清高的真主说：</w:t>
      </w:r>
    </w:p>
    <w:p w:rsidR="009D178B" w:rsidRPr="00107CBE" w:rsidRDefault="009D178B" w:rsidP="009D178B">
      <w:pPr>
        <w:bidi/>
        <w:ind w:firstLineChars="200" w:firstLine="600"/>
        <w:rPr>
          <w:rFonts w:cs="KFGQPC Uthman Taha Naskh"/>
          <w:sz w:val="30"/>
          <w:szCs w:val="30"/>
          <w:rtl/>
        </w:rPr>
      </w:pPr>
      <w:r w:rsidRPr="00107CBE">
        <w:rPr>
          <w:rFonts w:cs="KFGQPC Uthman Taha Naskh"/>
          <w:sz w:val="30"/>
          <w:szCs w:val="30"/>
          <w:rtl/>
        </w:rPr>
        <w:t>قال الله تعالى:</w:t>
      </w:r>
      <w:r w:rsidRPr="00107CBE">
        <w:rPr>
          <w:rFonts w:ascii="QCF_BSML" w:hAnsi="QCF_BSML" w:cs="KFGQPC Uthman Taha Naskh"/>
          <w:sz w:val="30"/>
          <w:szCs w:val="30"/>
          <w:rtl/>
        </w:rPr>
        <w:t xml:space="preserve"> </w:t>
      </w:r>
      <w:r w:rsidRPr="00107CBE">
        <w:rPr>
          <w:rFonts w:ascii="QCF_BSML" w:hAnsi="QCF_BSML" w:cs="QCF_BSML"/>
          <w:b/>
          <w:bCs/>
          <w:color w:val="0000FF"/>
          <w:sz w:val="30"/>
          <w:szCs w:val="30"/>
          <w:rtl/>
        </w:rPr>
        <w:t>(</w:t>
      </w:r>
      <w:r w:rsidRPr="00107CBE">
        <w:rPr>
          <w:rFonts w:ascii="QCF_P047" w:hAnsi="QCF_P047" w:cs="QCF_P047"/>
          <w:b/>
          <w:bCs/>
          <w:color w:val="0000FF"/>
          <w:sz w:val="30"/>
          <w:szCs w:val="30"/>
          <w:rtl/>
        </w:rPr>
        <w:t>ﭧ ﭨ ﭩ ﭪ ﭫ</w:t>
      </w:r>
      <w:r w:rsidRPr="00107CBE">
        <w:rPr>
          <w:rFonts w:ascii="QCF_BSML" w:hAnsi="QCF_BSML" w:cs="QCF_BSML"/>
          <w:b/>
          <w:bCs/>
          <w:color w:val="0000FF"/>
          <w:sz w:val="30"/>
          <w:szCs w:val="30"/>
          <w:rtl/>
        </w:rPr>
        <w:t>)</w:t>
      </w:r>
      <w:r w:rsidRPr="00107CBE">
        <w:rPr>
          <w:rFonts w:ascii="Arial" w:hAnsi="Arial" w:cs="KFGQPC Uthman Taha Naskh"/>
          <w:b/>
          <w:bCs/>
          <w:color w:val="0000FF"/>
          <w:sz w:val="30"/>
          <w:szCs w:val="30"/>
          <w:rtl/>
          <w:lang w:bidi="ar-EG"/>
        </w:rPr>
        <w:t xml:space="preserve"> </w:t>
      </w:r>
      <w:r w:rsidRPr="00107CBE">
        <w:rPr>
          <w:rFonts w:cs="KFGQPC Uthman Taha Naskh" w:hint="cs"/>
          <w:sz w:val="30"/>
          <w:szCs w:val="30"/>
          <w:rtl/>
        </w:rPr>
        <w:t xml:space="preserve">البقرة: </w:t>
      </w:r>
      <w:r w:rsidRPr="00107CBE">
        <w:rPr>
          <w:rFonts w:cs="KFGQPC Uthman Taha Naskh"/>
          <w:sz w:val="30"/>
          <w:szCs w:val="30"/>
          <w:rtl/>
        </w:rPr>
        <w:t>275</w:t>
      </w:r>
    </w:p>
    <w:p w:rsidR="009D178B" w:rsidRPr="00F846D8" w:rsidRDefault="009D178B" w:rsidP="009D178B">
      <w:pPr>
        <w:spacing w:line="360" w:lineRule="auto"/>
        <w:ind w:firstLineChars="200" w:firstLine="562"/>
        <w:rPr>
          <w:rFonts w:ascii="SimSun" w:hAnsi="SimSun"/>
          <w:snapToGrid w:val="0"/>
          <w:color w:val="000000"/>
          <w:kern w:val="26"/>
          <w:sz w:val="28"/>
          <w:szCs w:val="28"/>
        </w:rPr>
      </w:pPr>
      <w:r w:rsidRPr="00F846D8">
        <w:rPr>
          <w:rFonts w:ascii="SimSun" w:hAnsi="SimSun" w:hint="eastAsia"/>
          <w:b/>
          <w:bCs/>
          <w:color w:val="800000"/>
          <w:kern w:val="26"/>
          <w:sz w:val="28"/>
          <w:szCs w:val="28"/>
          <w:lang w:val="zh-CN"/>
        </w:rPr>
        <w:t>【</w:t>
      </w:r>
      <w:r w:rsidRPr="00F846D8">
        <w:rPr>
          <w:rFonts w:ascii="SimSun" w:hAnsi="SimSun" w:hint="eastAsia"/>
          <w:b/>
          <w:bCs/>
          <w:color w:val="800000"/>
          <w:kern w:val="26"/>
          <w:sz w:val="28"/>
          <w:szCs w:val="28"/>
        </w:rPr>
        <w:t>真主准许买卖，而禁止利息。</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525"/>
      </w:r>
      <w:r w:rsidRPr="00F846D8">
        <w:rPr>
          <w:rFonts w:ascii="SimSun" w:hAnsi="SimSun" w:hint="eastAsia"/>
          <w:snapToGrid w:val="0"/>
          <w:color w:val="000000"/>
          <w:kern w:val="26"/>
          <w:sz w:val="28"/>
          <w:szCs w:val="28"/>
        </w:rPr>
        <w:t>”</w:t>
      </w:r>
    </w:p>
    <w:p w:rsidR="009D178B" w:rsidRPr="0041344B" w:rsidRDefault="009D178B" w:rsidP="00863345">
      <w:pPr>
        <w:spacing w:beforeLines="100" w:afterLines="100" w:line="360" w:lineRule="auto"/>
        <w:jc w:val="center"/>
        <w:rPr>
          <w:rFonts w:ascii="STXinwei" w:eastAsia="STXinwei" w:hAnsi="SimSun" w:cs="Arial"/>
          <w:kern w:val="26"/>
          <w:sz w:val="36"/>
          <w:szCs w:val="36"/>
        </w:rPr>
      </w:pPr>
      <w:r w:rsidRPr="00F846D8">
        <w:rPr>
          <w:rFonts w:ascii="SimSun" w:hAnsi="SimSun"/>
          <w:snapToGrid w:val="0"/>
          <w:color w:val="000000"/>
          <w:kern w:val="26"/>
          <w:sz w:val="28"/>
          <w:szCs w:val="28"/>
        </w:rPr>
        <w:br w:type="page"/>
      </w:r>
      <w:r w:rsidRPr="0041344B">
        <w:rPr>
          <w:rFonts w:ascii="STXinwei" w:eastAsia="STXinwei" w:hAnsi="SimSun" w:cs="Arial" w:hint="eastAsia"/>
          <w:kern w:val="26"/>
          <w:sz w:val="36"/>
          <w:szCs w:val="36"/>
        </w:rPr>
        <w:t>禁止消费性与生产性的高利贷</w:t>
      </w:r>
    </w:p>
    <w:p w:rsidR="009D178B" w:rsidRPr="00F846D8" w:rsidRDefault="009D178B" w:rsidP="009D178B">
      <w:pPr>
        <w:spacing w:line="360" w:lineRule="auto"/>
        <w:ind w:firstLineChars="200" w:firstLine="560"/>
        <w:rPr>
          <w:rFonts w:ascii="SimSun" w:hAnsi="SimSun"/>
          <w:snapToGrid w:val="0"/>
          <w:color w:val="000000"/>
          <w:kern w:val="26"/>
          <w:sz w:val="28"/>
          <w:szCs w:val="28"/>
        </w:rPr>
      </w:pPr>
      <w:r w:rsidRPr="00F846D8">
        <w:rPr>
          <w:rFonts w:ascii="SimSun" w:hAnsi="SimSun" w:hint="eastAsia"/>
          <w:snapToGrid w:val="0"/>
          <w:color w:val="000000"/>
          <w:kern w:val="26"/>
          <w:sz w:val="28"/>
          <w:szCs w:val="28"/>
        </w:rPr>
        <w:t>西方的一些经济学家对“禁止消费的高利贷与生产的高利贷”加以区别，妄言过去禁止高利贷是因为诸多的必要性，而在当代也是因为各种必要性才被允许，因为过去债务是为了消费的，而现代的是为了生产的建设！这是立不住足的谎言，因为消费性的高利贷，借贷者因自己的各种需求的消费而贷款，因此，不允许以增加他的债务使其负担过重，在他有能力时，偿还本钱即可。</w:t>
      </w:r>
    </w:p>
    <w:p w:rsidR="009D178B" w:rsidRPr="00F846D8" w:rsidRDefault="009D178B" w:rsidP="009D178B">
      <w:pPr>
        <w:spacing w:line="360" w:lineRule="auto"/>
        <w:ind w:firstLineChars="200" w:firstLine="560"/>
        <w:rPr>
          <w:rFonts w:ascii="SimSun" w:hAnsi="SimSun"/>
          <w:snapToGrid w:val="0"/>
          <w:color w:val="000000"/>
          <w:kern w:val="26"/>
          <w:sz w:val="28"/>
          <w:szCs w:val="28"/>
        </w:rPr>
      </w:pPr>
      <w:r w:rsidRPr="00F846D8">
        <w:rPr>
          <w:rFonts w:ascii="SimSun" w:hAnsi="SimSun" w:hint="eastAsia"/>
          <w:snapToGrid w:val="0"/>
          <w:color w:val="000000"/>
          <w:kern w:val="26"/>
          <w:sz w:val="28"/>
          <w:szCs w:val="28"/>
        </w:rPr>
        <w:t>如果是为了生产的，只要是借贷者所付出的努力，那么，他就能获得利润，而不是他借的钱获利，钱财不能获利，只有努力地付出才能获益。</w:t>
      </w:r>
      <w:r w:rsidRPr="00F846D8">
        <w:rPr>
          <w:rStyle w:val="a9"/>
          <w:rFonts w:ascii="SimSun" w:hAnsi="SimSun"/>
          <w:snapToGrid w:val="0"/>
          <w:color w:val="000000"/>
          <w:kern w:val="26"/>
          <w:sz w:val="28"/>
          <w:szCs w:val="28"/>
        </w:rPr>
        <w:footnoteReference w:id="526"/>
      </w:r>
    </w:p>
    <w:p w:rsidR="009D178B" w:rsidRPr="00F846D8" w:rsidRDefault="009D178B" w:rsidP="009D178B">
      <w:pPr>
        <w:spacing w:line="360" w:lineRule="auto"/>
        <w:ind w:firstLineChars="200" w:firstLine="560"/>
        <w:rPr>
          <w:rFonts w:ascii="SimSun" w:hAnsi="SimSun"/>
          <w:snapToGrid w:val="0"/>
          <w:color w:val="000000"/>
          <w:kern w:val="26"/>
          <w:sz w:val="28"/>
          <w:szCs w:val="28"/>
        </w:rPr>
      </w:pPr>
    </w:p>
    <w:p w:rsidR="009D178B" w:rsidRPr="0041344B" w:rsidRDefault="009D178B" w:rsidP="00863345">
      <w:pPr>
        <w:spacing w:beforeLines="100" w:afterLines="100" w:line="360" w:lineRule="auto"/>
        <w:jc w:val="center"/>
        <w:rPr>
          <w:rFonts w:ascii="STXinwei" w:eastAsia="STXinwei" w:hAnsi="SimSun" w:cs="Arial"/>
          <w:kern w:val="26"/>
          <w:sz w:val="36"/>
          <w:szCs w:val="36"/>
        </w:rPr>
      </w:pPr>
      <w:r w:rsidRPr="00F846D8">
        <w:rPr>
          <w:rFonts w:ascii="SimSun" w:hAnsi="SimSun"/>
          <w:kern w:val="26"/>
          <w:sz w:val="28"/>
          <w:szCs w:val="28"/>
        </w:rPr>
        <w:br w:type="page"/>
      </w:r>
      <w:r w:rsidRPr="0041344B">
        <w:rPr>
          <w:rFonts w:ascii="STXinwei" w:eastAsia="STXinwei" w:hAnsi="SimSun" w:cs="Arial" w:hint="eastAsia"/>
          <w:kern w:val="26"/>
          <w:sz w:val="36"/>
          <w:szCs w:val="36"/>
        </w:rPr>
        <w:t>禁止用高利贷买住房</w:t>
      </w:r>
    </w:p>
    <w:p w:rsidR="009D178B" w:rsidRPr="00F846D8" w:rsidRDefault="009D178B" w:rsidP="009D178B">
      <w:pPr>
        <w:spacing w:line="360" w:lineRule="auto"/>
        <w:ind w:firstLineChars="200" w:firstLine="560"/>
        <w:rPr>
          <w:rFonts w:ascii="SimSun" w:hAnsi="SimSun"/>
          <w:snapToGrid w:val="0"/>
          <w:color w:val="000000"/>
          <w:kern w:val="26"/>
          <w:sz w:val="28"/>
          <w:szCs w:val="28"/>
        </w:rPr>
      </w:pPr>
      <w:r w:rsidRPr="00F846D8">
        <w:rPr>
          <w:rFonts w:ascii="SimSun" w:hAnsi="SimSun" w:hint="eastAsia"/>
          <w:snapToGrid w:val="0"/>
          <w:color w:val="000000"/>
          <w:kern w:val="26"/>
          <w:sz w:val="28"/>
          <w:szCs w:val="28"/>
        </w:rPr>
        <w:t>的确，部分穆斯林陷入利息之中，那是当他们从银行里拿取高利贷买住房时。他们听取部分放任者（纵容者）的诡辩，妄言允许没有住房者因迫切需要可以支付利息使用高利贷，他们把这件事情按照害怕饿死而吃死物的饥饿者去类推。</w:t>
      </w:r>
    </w:p>
    <w:p w:rsidR="009D178B" w:rsidRPr="00F846D8" w:rsidRDefault="009D178B" w:rsidP="009D178B">
      <w:pPr>
        <w:spacing w:line="360" w:lineRule="auto"/>
        <w:ind w:firstLineChars="200" w:firstLine="560"/>
        <w:rPr>
          <w:rFonts w:ascii="SimSun" w:hAnsi="SimSun"/>
          <w:snapToGrid w:val="0"/>
          <w:color w:val="000000"/>
          <w:kern w:val="26"/>
          <w:sz w:val="28"/>
          <w:szCs w:val="28"/>
        </w:rPr>
      </w:pPr>
      <w:r w:rsidRPr="00F846D8">
        <w:rPr>
          <w:rFonts w:ascii="SimSun" w:hAnsi="SimSun" w:hint="eastAsia"/>
          <w:snapToGrid w:val="0"/>
          <w:color w:val="000000"/>
          <w:kern w:val="26"/>
          <w:sz w:val="28"/>
          <w:szCs w:val="28"/>
        </w:rPr>
        <w:t>这两种情况相差很远：允许害怕死亡的饥饿者吃死物，是为了排除他自身的伤亡。至于没有住房，不会受到死亡的威胁者，他可以住在农村，或住民用房，或者是住帐篷等，那都比他支付利息、违抗真主及其使者更好。再说，贷款者也许没有能力偿还债务和利息，增加他的债务，就是增加他的贫穷。也许他会卖掉住房，或者是银行为了从他的身上获得利息而查封他的住房。</w:t>
      </w:r>
    </w:p>
    <w:p w:rsidR="009D178B" w:rsidRPr="00F846D8" w:rsidRDefault="009D178B" w:rsidP="009D178B">
      <w:pPr>
        <w:spacing w:line="360" w:lineRule="auto"/>
        <w:ind w:firstLineChars="200" w:firstLine="560"/>
        <w:rPr>
          <w:rFonts w:ascii="SimSun" w:hAnsi="SimSun"/>
          <w:snapToGrid w:val="0"/>
          <w:color w:val="000000"/>
          <w:kern w:val="26"/>
          <w:sz w:val="28"/>
          <w:szCs w:val="28"/>
        </w:rPr>
      </w:pPr>
      <w:r w:rsidRPr="00F846D8">
        <w:rPr>
          <w:rFonts w:ascii="SimSun" w:hAnsi="SimSun" w:hint="eastAsia"/>
          <w:snapToGrid w:val="0"/>
          <w:color w:val="000000"/>
          <w:kern w:val="26"/>
          <w:sz w:val="28"/>
          <w:szCs w:val="28"/>
        </w:rPr>
        <w:t>众圣门弟子（愿主喜悦他们）遭受贫困，住房紧张时，他们并没有使用高利贷。真的，让所有判决者和要求贷款的人敬畏真主，不要使用高利贷。</w:t>
      </w:r>
    </w:p>
    <w:p w:rsidR="009D178B" w:rsidRPr="0041344B" w:rsidRDefault="009D178B" w:rsidP="00863345">
      <w:pPr>
        <w:spacing w:beforeLines="100" w:afterLines="100" w:line="360" w:lineRule="auto"/>
        <w:jc w:val="center"/>
        <w:rPr>
          <w:rFonts w:ascii="STXinwei" w:eastAsia="STXinwei" w:hAnsi="SimSun" w:cs="Arial"/>
          <w:kern w:val="26"/>
          <w:sz w:val="36"/>
          <w:szCs w:val="36"/>
        </w:rPr>
      </w:pPr>
      <w:r w:rsidRPr="00F846D8">
        <w:rPr>
          <w:rFonts w:ascii="SimSun" w:hAnsi="SimSun"/>
          <w:snapToGrid w:val="0"/>
          <w:color w:val="000000"/>
          <w:kern w:val="26"/>
          <w:sz w:val="28"/>
          <w:szCs w:val="28"/>
        </w:rPr>
        <w:br w:type="page"/>
      </w:r>
      <w:r w:rsidRPr="0041344B">
        <w:rPr>
          <w:rFonts w:ascii="STXinwei" w:eastAsia="STXinwei" w:hAnsi="SimSun" w:cs="Arial" w:hint="eastAsia"/>
          <w:kern w:val="26"/>
          <w:sz w:val="36"/>
          <w:szCs w:val="36"/>
        </w:rPr>
        <w:t>消除高利贷的方法</w:t>
      </w:r>
    </w:p>
    <w:p w:rsidR="009D178B" w:rsidRPr="00F846D8" w:rsidRDefault="009D178B" w:rsidP="009D178B">
      <w:pPr>
        <w:spacing w:line="360" w:lineRule="auto"/>
        <w:ind w:firstLineChars="200" w:firstLine="560"/>
        <w:rPr>
          <w:rFonts w:ascii="SimSun" w:hAnsi="SimSun"/>
          <w:snapToGrid w:val="0"/>
          <w:color w:val="000000"/>
          <w:kern w:val="26"/>
          <w:sz w:val="28"/>
          <w:szCs w:val="28"/>
        </w:rPr>
      </w:pPr>
      <w:r w:rsidRPr="00F846D8">
        <w:rPr>
          <w:rFonts w:ascii="SimSun" w:hAnsi="SimSun" w:hint="eastAsia"/>
          <w:snapToGrid w:val="0"/>
          <w:color w:val="000000"/>
          <w:kern w:val="26"/>
          <w:sz w:val="28"/>
          <w:szCs w:val="28"/>
        </w:rPr>
        <w:t>在伊斯兰的优越性中：它所禁止的任何事情，都有足以代替的。例如：真主禁止酒，而为穆斯林用其它所有的果汁取代之。〖如：橙子饮料、葡萄饮料、柠檬饮料等等〗。</w:t>
      </w:r>
    </w:p>
    <w:p w:rsidR="009D178B" w:rsidRPr="00F846D8" w:rsidRDefault="009D178B" w:rsidP="009D178B">
      <w:pPr>
        <w:spacing w:line="360" w:lineRule="auto"/>
        <w:ind w:firstLineChars="200" w:firstLine="560"/>
        <w:rPr>
          <w:rFonts w:ascii="SimSun" w:hAnsi="SimSun"/>
          <w:snapToGrid w:val="0"/>
          <w:color w:val="000000"/>
          <w:kern w:val="26"/>
          <w:sz w:val="28"/>
          <w:szCs w:val="28"/>
        </w:rPr>
      </w:pPr>
      <w:r w:rsidRPr="00F846D8">
        <w:rPr>
          <w:rFonts w:ascii="SimSun" w:hAnsi="SimSun" w:hint="eastAsia"/>
          <w:snapToGrid w:val="0"/>
          <w:color w:val="000000"/>
          <w:kern w:val="26"/>
          <w:sz w:val="28"/>
          <w:szCs w:val="28"/>
        </w:rPr>
        <w:t>当真主禁止高利贷时，他允许在其它各种许可的事情中买卖和经营，他禁止一切投机倒把。就这样，他没有使穆斯林感到困难，而是为穆斯林安排合法的经营，他制定各种消除高利贷问题的方法，包含以下的事项：</w:t>
      </w:r>
    </w:p>
    <w:p w:rsidR="009D178B" w:rsidRPr="00F846D8" w:rsidRDefault="009D178B" w:rsidP="009D178B">
      <w:pPr>
        <w:spacing w:line="360" w:lineRule="auto"/>
        <w:ind w:firstLineChars="200" w:firstLine="560"/>
        <w:rPr>
          <w:rFonts w:ascii="SimSun" w:hAnsi="SimSun"/>
          <w:snapToGrid w:val="0"/>
          <w:color w:val="000000"/>
          <w:kern w:val="26"/>
          <w:sz w:val="28"/>
          <w:szCs w:val="28"/>
        </w:rPr>
      </w:pPr>
      <w:r>
        <w:rPr>
          <w:rFonts w:ascii="SimSun" w:hAnsi="SimSun" w:hint="eastAsia"/>
          <w:kern w:val="26"/>
          <w:sz w:val="28"/>
          <w:szCs w:val="28"/>
        </w:rPr>
        <w:t>1-</w:t>
      </w:r>
      <w:r w:rsidRPr="00F846D8">
        <w:rPr>
          <w:rFonts w:ascii="SimSun" w:hAnsi="SimSun" w:hint="eastAsia"/>
          <w:kern w:val="26"/>
          <w:sz w:val="28"/>
          <w:szCs w:val="28"/>
        </w:rPr>
        <w:t>善债。代替了穆斯林使用高利贷——使其财产丧失，使贷款者感到不安稳的高利贷。伊斯兰鼓励善债，并许约有丰厚的报酬。清高的真主说：</w:t>
      </w:r>
    </w:p>
    <w:p w:rsidR="009D178B" w:rsidRPr="00107CBE" w:rsidRDefault="009D178B" w:rsidP="009D178B">
      <w:pPr>
        <w:bidi/>
        <w:ind w:firstLineChars="200" w:firstLine="600"/>
        <w:rPr>
          <w:rFonts w:ascii="QCF_BSML" w:hAnsi="QCF_BSML" w:cs="QCF_BSML"/>
          <w:sz w:val="30"/>
          <w:szCs w:val="30"/>
          <w:rtl/>
        </w:rPr>
      </w:pPr>
      <w:r w:rsidRPr="00107CBE">
        <w:rPr>
          <w:rFonts w:cs="KFGQPC Uthman Taha Naskh"/>
          <w:sz w:val="30"/>
          <w:szCs w:val="30"/>
          <w:rtl/>
        </w:rPr>
        <w:t>قال الله تعالى:</w:t>
      </w:r>
      <w:r w:rsidRPr="00107CBE">
        <w:rPr>
          <w:rFonts w:ascii="QCF_BSML" w:hAnsi="QCF_BSML" w:cs="KFGQPC Uthman Taha Naskh"/>
          <w:sz w:val="30"/>
          <w:szCs w:val="30"/>
          <w:rtl/>
        </w:rPr>
        <w:t xml:space="preserve"> </w:t>
      </w:r>
      <w:r w:rsidRPr="00107CBE">
        <w:rPr>
          <w:rFonts w:ascii="QCF_BSML" w:hAnsi="QCF_BSML" w:cs="QCF_BSML"/>
          <w:sz w:val="30"/>
          <w:szCs w:val="30"/>
          <w:rtl/>
        </w:rPr>
        <w:t>(</w:t>
      </w:r>
      <w:r w:rsidRPr="00107CBE">
        <w:rPr>
          <w:rFonts w:ascii="Arial" w:hAnsi="Arial" w:cs="KFGQPC Uthman Taha Naskh"/>
          <w:b/>
          <w:bCs/>
          <w:color w:val="0000FF"/>
          <w:sz w:val="30"/>
          <w:szCs w:val="30"/>
          <w:rtl/>
          <w:lang w:bidi="ar-EG"/>
        </w:rPr>
        <w:t>م</w:t>
      </w:r>
      <w:r w:rsidRPr="00107CBE">
        <w:rPr>
          <w:rFonts w:ascii="Arial" w:hAnsi="Arial" w:cs="KFGQPC Uthman Taha Naskh" w:hint="cs"/>
          <w:b/>
          <w:bCs/>
          <w:color w:val="0000FF"/>
          <w:sz w:val="30"/>
          <w:szCs w:val="30"/>
          <w:rtl/>
          <w:lang w:bidi="ar-EG"/>
        </w:rPr>
        <w:t>َن ذَا الَّذِي يُقْرِضُ الله قَرْضاً حَسَناً فَيُضَاعِفَهُ لَهُ أَضْعَا</w:t>
      </w:r>
      <w:r w:rsidRPr="00107CBE">
        <w:rPr>
          <w:rFonts w:ascii="Arial" w:hAnsi="Arial" w:cs="KFGQPC Uthman Taha Naskh"/>
          <w:b/>
          <w:bCs/>
          <w:color w:val="0000FF"/>
          <w:sz w:val="30"/>
          <w:szCs w:val="30"/>
          <w:rtl/>
          <w:lang w:bidi="ar-EG"/>
        </w:rPr>
        <w:t>ف</w:t>
      </w:r>
      <w:r w:rsidRPr="00107CBE">
        <w:rPr>
          <w:rFonts w:ascii="Arial" w:hAnsi="Arial" w:cs="KFGQPC Uthman Taha Naskh" w:hint="cs"/>
          <w:b/>
          <w:bCs/>
          <w:color w:val="0000FF"/>
          <w:sz w:val="30"/>
          <w:szCs w:val="30"/>
          <w:rtl/>
          <w:lang w:bidi="ar-EG"/>
        </w:rPr>
        <w:t>اً كَثِيرَةً</w:t>
      </w:r>
      <w:r w:rsidRPr="00107CBE">
        <w:rPr>
          <w:rFonts w:ascii="QCF_BSML" w:hAnsi="QCF_BSML" w:cs="QCF_BSML"/>
          <w:sz w:val="30"/>
          <w:szCs w:val="30"/>
          <w:rtl/>
        </w:rPr>
        <w:t>)</w:t>
      </w:r>
      <w:r w:rsidRPr="00107CBE">
        <w:rPr>
          <w:rFonts w:ascii="Arial" w:hAnsi="Arial" w:cs="KFGQPC Uthman Taha Naskh"/>
          <w:b/>
          <w:bCs/>
          <w:color w:val="0000FF"/>
          <w:sz w:val="30"/>
          <w:szCs w:val="30"/>
          <w:rtl/>
          <w:lang w:bidi="ar-EG"/>
        </w:rPr>
        <w:t xml:space="preserve"> </w:t>
      </w:r>
      <w:r w:rsidRPr="00107CBE">
        <w:rPr>
          <w:rFonts w:cs="KFGQPC Uthman Taha Naskh" w:hint="cs"/>
          <w:sz w:val="30"/>
          <w:szCs w:val="30"/>
          <w:rtl/>
        </w:rPr>
        <w:t xml:space="preserve">البقرة: </w:t>
      </w:r>
      <w:r w:rsidRPr="00107CBE">
        <w:rPr>
          <w:rFonts w:cs="KFGQPC Uthman Taha Naskh"/>
          <w:sz w:val="30"/>
          <w:szCs w:val="30"/>
          <w:rtl/>
        </w:rPr>
        <w:t>245</w:t>
      </w:r>
    </w:p>
    <w:p w:rsidR="009D178B" w:rsidRPr="00F846D8" w:rsidRDefault="009D178B" w:rsidP="009D178B">
      <w:pPr>
        <w:spacing w:line="360" w:lineRule="auto"/>
        <w:ind w:firstLineChars="200" w:firstLine="562"/>
        <w:rPr>
          <w:rFonts w:ascii="SimSun" w:hAnsi="SimSun"/>
          <w:snapToGrid w:val="0"/>
          <w:color w:val="000000"/>
          <w:kern w:val="26"/>
          <w:sz w:val="28"/>
          <w:szCs w:val="28"/>
        </w:rPr>
      </w:pPr>
      <w:r w:rsidRPr="00F846D8">
        <w:rPr>
          <w:rFonts w:ascii="SimSun" w:hAnsi="SimSun" w:hint="eastAsia"/>
          <w:b/>
          <w:bCs/>
          <w:color w:val="800000"/>
          <w:kern w:val="26"/>
          <w:sz w:val="28"/>
          <w:szCs w:val="28"/>
          <w:lang w:val="zh-CN"/>
        </w:rPr>
        <w:t>【</w:t>
      </w:r>
      <w:r w:rsidRPr="00F846D8">
        <w:rPr>
          <w:rFonts w:ascii="SimSun" w:hAnsi="SimSun" w:hint="eastAsia"/>
          <w:b/>
          <w:bCs/>
          <w:color w:val="800000"/>
          <w:kern w:val="26"/>
          <w:sz w:val="28"/>
          <w:szCs w:val="28"/>
        </w:rPr>
        <w:t>谁以善债借给真主？他将以许多倍偿还他。</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527"/>
      </w:r>
    </w:p>
    <w:p w:rsidR="009D178B" w:rsidRPr="00F846D8" w:rsidRDefault="009D178B" w:rsidP="009D178B">
      <w:pPr>
        <w:spacing w:line="360" w:lineRule="auto"/>
        <w:ind w:firstLineChars="200" w:firstLine="560"/>
        <w:rPr>
          <w:rFonts w:ascii="SimSun" w:hAnsi="SimSun"/>
          <w:snapToGrid w:val="0"/>
          <w:color w:val="000000"/>
          <w:kern w:val="26"/>
          <w:sz w:val="28"/>
          <w:szCs w:val="28"/>
        </w:rPr>
      </w:pPr>
      <w:r>
        <w:rPr>
          <w:rFonts w:ascii="SimSun" w:hAnsi="SimSun" w:hint="eastAsia"/>
          <w:snapToGrid w:val="0"/>
          <w:color w:val="000000"/>
          <w:kern w:val="26"/>
          <w:sz w:val="28"/>
          <w:szCs w:val="28"/>
        </w:rPr>
        <w:t>2-</w:t>
      </w:r>
      <w:r w:rsidRPr="00F846D8">
        <w:rPr>
          <w:rFonts w:ascii="SimSun" w:hAnsi="SimSun" w:hint="eastAsia"/>
          <w:snapToGrid w:val="0"/>
          <w:color w:val="000000"/>
          <w:kern w:val="26"/>
          <w:sz w:val="28"/>
          <w:szCs w:val="28"/>
        </w:rPr>
        <w:t>债务者的贫穷消除之前，宽限他，鼓励豁免债务。</w:t>
      </w:r>
      <w:r w:rsidRPr="00F846D8">
        <w:rPr>
          <w:rFonts w:ascii="SimSun" w:hAnsi="SimSun" w:hint="eastAsia"/>
          <w:kern w:val="26"/>
          <w:sz w:val="28"/>
          <w:szCs w:val="28"/>
        </w:rPr>
        <w:t>清高的真主说：</w:t>
      </w:r>
    </w:p>
    <w:p w:rsidR="009D178B" w:rsidRPr="00107CBE" w:rsidRDefault="009D178B" w:rsidP="009D178B">
      <w:pPr>
        <w:bidi/>
        <w:ind w:firstLineChars="200" w:firstLine="600"/>
        <w:rPr>
          <w:rFonts w:ascii="QCF_BSML" w:hAnsi="QCF_BSML" w:cs="QCF_BSML"/>
          <w:sz w:val="30"/>
          <w:szCs w:val="30"/>
          <w:rtl/>
        </w:rPr>
      </w:pPr>
      <w:r w:rsidRPr="00107CBE">
        <w:rPr>
          <w:rFonts w:cs="KFGQPC Uthman Taha Naskh"/>
          <w:sz w:val="30"/>
          <w:szCs w:val="30"/>
          <w:rtl/>
        </w:rPr>
        <w:t>قال الله تعالى:</w:t>
      </w:r>
      <w:r w:rsidRPr="00107CBE">
        <w:rPr>
          <w:rFonts w:ascii="QCF_BSML" w:hAnsi="QCF_BSML" w:cs="KFGQPC Uthman Taha Naskh"/>
          <w:sz w:val="30"/>
          <w:szCs w:val="30"/>
          <w:rtl/>
        </w:rPr>
        <w:t xml:space="preserve"> </w:t>
      </w:r>
      <w:r w:rsidRPr="00107CBE">
        <w:rPr>
          <w:rFonts w:ascii="QCF_BSML" w:hAnsi="QCF_BSML" w:cs="QCF_BSML"/>
          <w:sz w:val="30"/>
          <w:szCs w:val="30"/>
          <w:rtl/>
        </w:rPr>
        <w:t>(</w:t>
      </w:r>
      <w:r w:rsidRPr="00107CBE">
        <w:rPr>
          <w:rFonts w:ascii="Arial" w:hAnsi="Arial" w:cs="KFGQPC Uthman Taha Naskh"/>
          <w:b/>
          <w:bCs/>
          <w:color w:val="0000FF"/>
          <w:sz w:val="30"/>
          <w:szCs w:val="30"/>
          <w:rtl/>
          <w:lang w:bidi="ar-EG"/>
        </w:rPr>
        <w:t>و</w:t>
      </w:r>
      <w:r w:rsidRPr="00107CBE">
        <w:rPr>
          <w:rFonts w:ascii="Arial" w:hAnsi="Arial" w:cs="KFGQPC Uthman Taha Naskh" w:hint="cs"/>
          <w:b/>
          <w:bCs/>
          <w:color w:val="0000FF"/>
          <w:sz w:val="30"/>
          <w:szCs w:val="30"/>
          <w:rtl/>
          <w:lang w:bidi="ar-EG"/>
        </w:rPr>
        <w:t>َإِن كَانَ ذُو عُسْرَةٍ فَنَظِرَةٌ إِلَى مَ</w:t>
      </w:r>
      <w:r w:rsidRPr="00107CBE">
        <w:rPr>
          <w:rFonts w:ascii="Arial" w:hAnsi="Arial" w:cs="KFGQPC Uthman Taha Naskh"/>
          <w:b/>
          <w:bCs/>
          <w:color w:val="0000FF"/>
          <w:sz w:val="30"/>
          <w:szCs w:val="30"/>
          <w:rtl/>
          <w:lang w:bidi="ar-EG"/>
        </w:rPr>
        <w:t>ي</w:t>
      </w:r>
      <w:r w:rsidRPr="00107CBE">
        <w:rPr>
          <w:rFonts w:ascii="Arial" w:hAnsi="Arial" w:cs="KFGQPC Uthman Taha Naskh" w:hint="cs"/>
          <w:b/>
          <w:bCs/>
          <w:color w:val="0000FF"/>
          <w:sz w:val="30"/>
          <w:szCs w:val="30"/>
          <w:rtl/>
          <w:lang w:bidi="ar-EG"/>
        </w:rPr>
        <w:t>ْسَرَةٍ</w:t>
      </w:r>
      <w:r w:rsidRPr="00107CBE">
        <w:rPr>
          <w:rFonts w:ascii="Arial" w:hAnsi="Arial" w:cs="KFGQPC Uthman Taha Naskh"/>
          <w:b/>
          <w:bCs/>
          <w:color w:val="0000FF"/>
          <w:sz w:val="30"/>
          <w:szCs w:val="30"/>
          <w:lang w:bidi="ar-EG"/>
        </w:rPr>
        <w:t xml:space="preserve"> </w:t>
      </w:r>
      <w:r w:rsidRPr="00107CBE">
        <w:rPr>
          <w:rFonts w:ascii="Arial" w:hAnsi="Arial" w:cs="KFGQPC Uthman Taha Naskh"/>
          <w:b/>
          <w:bCs/>
          <w:color w:val="0000FF"/>
          <w:sz w:val="30"/>
          <w:szCs w:val="30"/>
          <w:rtl/>
          <w:lang w:bidi="ar-EG"/>
        </w:rPr>
        <w:t>و</w:t>
      </w:r>
      <w:r w:rsidRPr="00107CBE">
        <w:rPr>
          <w:rFonts w:ascii="Arial" w:hAnsi="Arial" w:cs="KFGQPC Uthman Taha Naskh" w:hint="cs"/>
          <w:b/>
          <w:bCs/>
          <w:color w:val="0000FF"/>
          <w:sz w:val="30"/>
          <w:szCs w:val="30"/>
          <w:rtl/>
          <w:lang w:bidi="ar-EG"/>
        </w:rPr>
        <w:t>َأَن تَصَدَّقُوا خَيْرٌ لَّكُمْ إِن كُنتُمْ تَعْلَمُونَ</w:t>
      </w:r>
      <w:r w:rsidRPr="00107CBE">
        <w:rPr>
          <w:rFonts w:ascii="QCF_BSML" w:hAnsi="QCF_BSML" w:cs="QCF_BSML"/>
          <w:sz w:val="30"/>
          <w:szCs w:val="30"/>
          <w:rtl/>
        </w:rPr>
        <w:t>)</w:t>
      </w:r>
      <w:r w:rsidRPr="00107CBE">
        <w:rPr>
          <w:rFonts w:ascii="Arial" w:hAnsi="Arial" w:cs="KFGQPC Uthman Taha Naskh"/>
          <w:b/>
          <w:bCs/>
          <w:color w:val="0000FF"/>
          <w:sz w:val="30"/>
          <w:szCs w:val="30"/>
          <w:rtl/>
          <w:lang w:bidi="ar-EG"/>
        </w:rPr>
        <w:t xml:space="preserve"> </w:t>
      </w:r>
      <w:r w:rsidRPr="00107CBE">
        <w:rPr>
          <w:rFonts w:cs="KFGQPC Uthman Taha Naskh" w:hint="cs"/>
          <w:sz w:val="30"/>
          <w:szCs w:val="30"/>
          <w:rtl/>
        </w:rPr>
        <w:t xml:space="preserve">البقرة: </w:t>
      </w:r>
      <w:r w:rsidRPr="00107CBE">
        <w:rPr>
          <w:rFonts w:cs="KFGQPC Uthman Taha Naskh"/>
          <w:sz w:val="30"/>
          <w:szCs w:val="30"/>
          <w:rtl/>
        </w:rPr>
        <w:t>280</w:t>
      </w:r>
    </w:p>
    <w:p w:rsidR="009D178B" w:rsidRPr="00F846D8" w:rsidRDefault="009D178B" w:rsidP="009D178B">
      <w:pPr>
        <w:spacing w:line="360" w:lineRule="auto"/>
        <w:ind w:firstLineChars="200" w:firstLine="562"/>
        <w:rPr>
          <w:rFonts w:ascii="SimSun" w:hAnsi="SimSun"/>
          <w:snapToGrid w:val="0"/>
          <w:color w:val="000000"/>
          <w:kern w:val="26"/>
          <w:sz w:val="28"/>
          <w:szCs w:val="28"/>
        </w:rPr>
      </w:pPr>
      <w:r w:rsidRPr="00F846D8">
        <w:rPr>
          <w:rFonts w:ascii="SimSun" w:hAnsi="SimSun" w:hint="eastAsia"/>
          <w:b/>
          <w:bCs/>
          <w:color w:val="800000"/>
          <w:kern w:val="26"/>
          <w:sz w:val="28"/>
          <w:szCs w:val="28"/>
          <w:lang w:val="zh-CN"/>
        </w:rPr>
        <w:t>【</w:t>
      </w:r>
      <w:r w:rsidRPr="00F846D8">
        <w:rPr>
          <w:rFonts w:ascii="SimSun" w:hAnsi="SimSun" w:hint="eastAsia"/>
          <w:b/>
          <w:bCs/>
          <w:color w:val="800000"/>
          <w:kern w:val="26"/>
          <w:sz w:val="28"/>
          <w:szCs w:val="28"/>
        </w:rPr>
        <w:t>如果债务者是穷迫的，那么，你们应当待他到宽裕的时候；你们若把他所欠的债施舍给他，那对于你们是更好的，如果你们知道。</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528"/>
      </w:r>
    </w:p>
    <w:p w:rsidR="009D178B" w:rsidRPr="00F846D8" w:rsidRDefault="009D178B" w:rsidP="009D178B">
      <w:pPr>
        <w:spacing w:line="360" w:lineRule="auto"/>
        <w:ind w:firstLineChars="200" w:firstLine="560"/>
        <w:rPr>
          <w:rFonts w:ascii="SimSun" w:hAnsi="SimSun"/>
          <w:snapToGrid w:val="0"/>
          <w:color w:val="000000"/>
          <w:kern w:val="26"/>
          <w:sz w:val="28"/>
          <w:szCs w:val="28"/>
        </w:rPr>
      </w:pPr>
      <w:r>
        <w:rPr>
          <w:rFonts w:ascii="SimSun" w:hAnsi="SimSun" w:hint="eastAsia"/>
          <w:snapToGrid w:val="0"/>
          <w:kern w:val="26"/>
          <w:sz w:val="28"/>
          <w:szCs w:val="28"/>
        </w:rPr>
        <w:t>3-</w:t>
      </w:r>
      <w:r w:rsidRPr="00F846D8">
        <w:rPr>
          <w:rFonts w:ascii="SimSun" w:hAnsi="SimSun" w:hint="eastAsia"/>
          <w:snapToGrid w:val="0"/>
          <w:kern w:val="26"/>
          <w:sz w:val="28"/>
          <w:szCs w:val="28"/>
        </w:rPr>
        <w:t>以着各种媒介相互合作，包括社会合作、工业合作与农业合作。包含了社会保障的范畴，支持农民和工人，为他们撑腰。增加他们的生产，福利归于伊斯兰民族，在那里创办学校，建造医院，养老院，以及所有在尊贵的经文中所包含的：</w:t>
      </w:r>
    </w:p>
    <w:p w:rsidR="009D178B" w:rsidRPr="00107CBE" w:rsidRDefault="009D178B" w:rsidP="009D178B">
      <w:pPr>
        <w:bidi/>
        <w:ind w:firstLineChars="200" w:firstLine="600"/>
        <w:rPr>
          <w:rFonts w:cs="KFGQPC Uthman Taha Naskh"/>
          <w:sz w:val="30"/>
          <w:szCs w:val="30"/>
          <w:rtl/>
        </w:rPr>
      </w:pPr>
      <w:r w:rsidRPr="00107CBE">
        <w:rPr>
          <w:rFonts w:cs="KFGQPC Uthman Taha Naskh"/>
          <w:sz w:val="30"/>
          <w:szCs w:val="30"/>
          <w:rtl/>
        </w:rPr>
        <w:t>قال الله تعالى:</w:t>
      </w:r>
      <w:r w:rsidRPr="00107CBE">
        <w:rPr>
          <w:rFonts w:ascii="QCF_BSML" w:hAnsi="QCF_BSML" w:cs="KFGQPC Uthman Taha Naskh"/>
          <w:sz w:val="30"/>
          <w:szCs w:val="30"/>
          <w:rtl/>
        </w:rPr>
        <w:t xml:space="preserve"> </w:t>
      </w:r>
      <w:r w:rsidRPr="00107CBE">
        <w:rPr>
          <w:rFonts w:ascii="QCF_BSML" w:hAnsi="QCF_BSML" w:cs="QCF_BSML"/>
          <w:sz w:val="30"/>
          <w:szCs w:val="30"/>
          <w:rtl/>
        </w:rPr>
        <w:t>(</w:t>
      </w:r>
      <w:r w:rsidRPr="00107CBE">
        <w:rPr>
          <w:rFonts w:ascii="Arial" w:hAnsi="Arial" w:cs="KFGQPC Uthman Taha Naskh"/>
          <w:b/>
          <w:bCs/>
          <w:color w:val="0000FF"/>
          <w:sz w:val="30"/>
          <w:szCs w:val="30"/>
          <w:rtl/>
          <w:lang w:bidi="ar-EG"/>
        </w:rPr>
        <w:t>و</w:t>
      </w:r>
      <w:r w:rsidRPr="00107CBE">
        <w:rPr>
          <w:rFonts w:ascii="Arial" w:hAnsi="Arial" w:cs="KFGQPC Uthman Taha Naskh" w:hint="cs"/>
          <w:b/>
          <w:bCs/>
          <w:color w:val="0000FF"/>
          <w:sz w:val="30"/>
          <w:szCs w:val="30"/>
          <w:rtl/>
          <w:lang w:bidi="ar-EG"/>
        </w:rPr>
        <w:t>َتَعَاوَنُوا عَلَى البِرِّ</w:t>
      </w:r>
      <w:r w:rsidRPr="00107CBE">
        <w:rPr>
          <w:rFonts w:ascii="Arial" w:hAnsi="Arial" w:cs="KFGQPC Uthman Taha Naskh"/>
          <w:b/>
          <w:bCs/>
          <w:color w:val="0000FF"/>
          <w:sz w:val="30"/>
          <w:szCs w:val="30"/>
          <w:lang w:bidi="ar-EG"/>
        </w:rPr>
        <w:t xml:space="preserve"> </w:t>
      </w:r>
      <w:r w:rsidRPr="00107CBE">
        <w:rPr>
          <w:rFonts w:ascii="Arial" w:hAnsi="Arial" w:cs="KFGQPC Uthman Taha Naskh"/>
          <w:b/>
          <w:bCs/>
          <w:color w:val="0000FF"/>
          <w:sz w:val="30"/>
          <w:szCs w:val="30"/>
          <w:rtl/>
          <w:lang w:bidi="ar-EG"/>
        </w:rPr>
        <w:t>و</w:t>
      </w:r>
      <w:r w:rsidRPr="00107CBE">
        <w:rPr>
          <w:rFonts w:ascii="Arial" w:hAnsi="Arial" w:cs="KFGQPC Uthman Taha Naskh" w:hint="cs"/>
          <w:b/>
          <w:bCs/>
          <w:color w:val="0000FF"/>
          <w:sz w:val="30"/>
          <w:szCs w:val="30"/>
          <w:rtl/>
          <w:lang w:bidi="ar-EG"/>
        </w:rPr>
        <w:t>َالتَّقْوَى</w:t>
      </w:r>
      <w:r w:rsidRPr="00107CBE">
        <w:rPr>
          <w:rFonts w:ascii="QCF_BSML" w:hAnsi="QCF_BSML" w:cs="QCF_BSML"/>
          <w:sz w:val="30"/>
          <w:szCs w:val="30"/>
          <w:rtl/>
        </w:rPr>
        <w:t>)</w:t>
      </w:r>
      <w:r w:rsidRPr="00107CBE">
        <w:rPr>
          <w:rFonts w:ascii="Arial" w:hAnsi="Arial" w:cs="KFGQPC Uthman Taha Naskh"/>
          <w:b/>
          <w:bCs/>
          <w:color w:val="0000FF"/>
          <w:sz w:val="30"/>
          <w:szCs w:val="30"/>
          <w:rtl/>
          <w:lang w:bidi="ar-EG"/>
        </w:rPr>
        <w:t xml:space="preserve"> </w:t>
      </w:r>
      <w:r w:rsidRPr="00107CBE">
        <w:rPr>
          <w:rFonts w:cs="KFGQPC Uthman Taha Naskh" w:hint="cs"/>
          <w:sz w:val="30"/>
          <w:szCs w:val="30"/>
          <w:rtl/>
        </w:rPr>
        <w:t xml:space="preserve">المائدة: </w:t>
      </w:r>
      <w:r w:rsidRPr="00107CBE">
        <w:rPr>
          <w:rFonts w:cs="KFGQPC Uthman Taha Naskh"/>
          <w:sz w:val="30"/>
          <w:szCs w:val="30"/>
          <w:rtl/>
        </w:rPr>
        <w:t>2</w:t>
      </w:r>
    </w:p>
    <w:p w:rsidR="009D178B" w:rsidRPr="00F846D8" w:rsidRDefault="009D178B" w:rsidP="009D178B">
      <w:pPr>
        <w:spacing w:line="360" w:lineRule="auto"/>
        <w:ind w:firstLineChars="200" w:firstLine="562"/>
        <w:rPr>
          <w:rFonts w:ascii="SimSun" w:hAnsi="SimSun"/>
          <w:snapToGrid w:val="0"/>
          <w:color w:val="000000"/>
          <w:kern w:val="26"/>
          <w:sz w:val="28"/>
          <w:szCs w:val="28"/>
        </w:rPr>
      </w:pPr>
      <w:r w:rsidRPr="00F846D8">
        <w:rPr>
          <w:rFonts w:ascii="SimSun" w:hAnsi="SimSun" w:hint="eastAsia"/>
          <w:b/>
          <w:bCs/>
          <w:color w:val="800000"/>
          <w:kern w:val="26"/>
          <w:sz w:val="28"/>
          <w:szCs w:val="28"/>
          <w:lang w:val="zh-CN"/>
        </w:rPr>
        <w:t>【</w:t>
      </w:r>
      <w:r w:rsidRPr="00F846D8">
        <w:rPr>
          <w:rFonts w:ascii="SimSun" w:hAnsi="SimSun" w:hint="eastAsia"/>
          <w:b/>
          <w:bCs/>
          <w:color w:val="800000"/>
          <w:kern w:val="26"/>
          <w:sz w:val="28"/>
          <w:szCs w:val="28"/>
        </w:rPr>
        <w:t>你们当为正义和敬畏而互助。</w:t>
      </w:r>
      <w:r w:rsidRPr="00F846D8">
        <w:rPr>
          <w:rFonts w:ascii="SimSun" w:hAnsi="SimSun" w:hint="eastAsia"/>
          <w:b/>
          <w:bCs/>
          <w:color w:val="800000"/>
          <w:kern w:val="26"/>
          <w:sz w:val="28"/>
          <w:szCs w:val="28"/>
          <w:lang w:val="zh-CN"/>
        </w:rPr>
        <w:t>】</w:t>
      </w:r>
      <w:r w:rsidRPr="00F846D8">
        <w:rPr>
          <w:rStyle w:val="a9"/>
          <w:rFonts w:ascii="SimSun" w:hAnsi="SimSun" w:hint="eastAsia"/>
          <w:b/>
          <w:bCs/>
          <w:color w:val="800000"/>
          <w:kern w:val="26"/>
          <w:sz w:val="28"/>
          <w:szCs w:val="28"/>
          <w:lang w:val="zh-CN"/>
        </w:rPr>
        <w:footnoteReference w:id="529"/>
      </w:r>
    </w:p>
    <w:p w:rsidR="009D178B" w:rsidRPr="00F846D8" w:rsidRDefault="009D178B" w:rsidP="009D178B">
      <w:pPr>
        <w:spacing w:line="360" w:lineRule="auto"/>
        <w:ind w:firstLineChars="200" w:firstLine="560"/>
        <w:rPr>
          <w:rFonts w:ascii="SimSun" w:hAnsi="SimSun"/>
          <w:snapToGrid w:val="0"/>
          <w:color w:val="000000"/>
          <w:kern w:val="26"/>
          <w:sz w:val="28"/>
          <w:szCs w:val="28"/>
        </w:rPr>
      </w:pPr>
      <w:r w:rsidRPr="00F846D8">
        <w:rPr>
          <w:rFonts w:ascii="SimSun" w:hAnsi="SimSun" w:hint="eastAsia"/>
          <w:kern w:val="26"/>
          <w:sz w:val="28"/>
          <w:szCs w:val="28"/>
          <w:lang w:val="zh-CN"/>
        </w:rPr>
        <w:t>使社会笼罩在这种幸福广泛的合作气氛中，远离高利贷的悲痛。</w:t>
      </w:r>
    </w:p>
    <w:p w:rsidR="009D178B" w:rsidRPr="00F846D8" w:rsidRDefault="009D178B" w:rsidP="009D178B">
      <w:pPr>
        <w:spacing w:line="360" w:lineRule="auto"/>
        <w:ind w:firstLineChars="200" w:firstLine="560"/>
        <w:rPr>
          <w:rFonts w:ascii="SimSun" w:hAnsi="SimSun"/>
          <w:snapToGrid w:val="0"/>
          <w:color w:val="000000"/>
          <w:kern w:val="26"/>
          <w:sz w:val="28"/>
          <w:szCs w:val="28"/>
        </w:rPr>
      </w:pPr>
      <w:r>
        <w:rPr>
          <w:rFonts w:ascii="SimSun" w:hAnsi="SimSun" w:hint="eastAsia"/>
          <w:snapToGrid w:val="0"/>
          <w:kern w:val="26"/>
          <w:sz w:val="28"/>
          <w:szCs w:val="28"/>
        </w:rPr>
        <w:t>4-</w:t>
      </w:r>
      <w:r w:rsidRPr="00107CBE">
        <w:rPr>
          <w:rFonts w:ascii="SimSun" w:hAnsi="SimSun" w:hint="eastAsia"/>
          <w:snapToGrid w:val="0"/>
          <w:kern w:val="26"/>
          <w:sz w:val="28"/>
          <w:szCs w:val="28"/>
        </w:rPr>
        <w:t>毋庸置疑</w:t>
      </w:r>
      <w:r w:rsidRPr="00F846D8">
        <w:rPr>
          <w:rFonts w:ascii="SimSun" w:hAnsi="SimSun" w:hint="eastAsia"/>
          <w:snapToGrid w:val="0"/>
          <w:color w:val="000000"/>
          <w:kern w:val="26"/>
          <w:sz w:val="28"/>
          <w:szCs w:val="28"/>
        </w:rPr>
        <w:t>交纳天课，把它给予可以享用的人，也是参与消除高利贷的方法。</w:t>
      </w:r>
      <w:r w:rsidRPr="00F846D8">
        <w:rPr>
          <w:rStyle w:val="a9"/>
          <w:rFonts w:ascii="SimSun" w:hAnsi="SimSun"/>
          <w:kern w:val="26"/>
          <w:sz w:val="28"/>
          <w:szCs w:val="28"/>
        </w:rPr>
        <w:footnoteReference w:id="530"/>
      </w:r>
    </w:p>
    <w:p w:rsidR="009D178B" w:rsidRPr="00F846D8" w:rsidRDefault="009D178B" w:rsidP="008903C3">
      <w:pPr>
        <w:spacing w:line="360" w:lineRule="auto"/>
        <w:ind w:firstLineChars="200" w:firstLine="560"/>
        <w:rPr>
          <w:rFonts w:ascii="SimSun" w:hAnsi="SimSun"/>
          <w:snapToGrid w:val="0"/>
          <w:color w:val="000000"/>
          <w:kern w:val="26"/>
          <w:sz w:val="28"/>
          <w:szCs w:val="28"/>
        </w:rPr>
      </w:pPr>
      <w:r w:rsidRPr="008903C3">
        <w:rPr>
          <w:rFonts w:ascii="LiSu" w:eastAsia="LiSu" w:hAnsi="SimSun" w:hint="eastAsia"/>
          <w:snapToGrid w:val="0"/>
          <w:color w:val="000000"/>
          <w:kern w:val="26"/>
          <w:sz w:val="28"/>
          <w:szCs w:val="28"/>
        </w:rPr>
        <w:t>纲要：</w:t>
      </w:r>
      <w:r w:rsidRPr="00F846D8">
        <w:rPr>
          <w:rFonts w:ascii="SimSun" w:hAnsi="SimSun" w:hint="eastAsia"/>
          <w:snapToGrid w:val="0"/>
          <w:color w:val="000000"/>
          <w:kern w:val="26"/>
          <w:sz w:val="28"/>
          <w:szCs w:val="28"/>
        </w:rPr>
        <w:t>富裕的穆斯林兄弟！你当谨防把自己的钱财存进银行，即使你不拿取任何利息也罢！因为银行将会凭收取利息把它借贷出去，而你就是起因。贫穷的兄弟呀！你当谨防使用利息贷款，那会使你遭到今后两世的亏折。</w:t>
      </w:r>
    </w:p>
    <w:p w:rsidR="009D178B" w:rsidRPr="00F846D8" w:rsidRDefault="009D178B" w:rsidP="009D178B">
      <w:pPr>
        <w:spacing w:line="360" w:lineRule="auto"/>
        <w:ind w:firstLineChars="200" w:firstLine="560"/>
        <w:rPr>
          <w:rFonts w:ascii="SimSun" w:hAnsi="SimSun"/>
          <w:snapToGrid w:val="0"/>
          <w:color w:val="000000"/>
          <w:kern w:val="26"/>
          <w:sz w:val="28"/>
          <w:szCs w:val="28"/>
        </w:rPr>
      </w:pPr>
    </w:p>
    <w:p w:rsidR="009D178B" w:rsidRPr="0041344B" w:rsidRDefault="009D178B" w:rsidP="00863345">
      <w:pPr>
        <w:spacing w:beforeLines="100" w:afterLines="100" w:line="360" w:lineRule="auto"/>
        <w:jc w:val="center"/>
        <w:rPr>
          <w:rFonts w:ascii="STXinwei" w:eastAsia="STXinwei" w:hAnsi="SimSun" w:cs="Arial"/>
          <w:kern w:val="26"/>
          <w:sz w:val="36"/>
          <w:szCs w:val="36"/>
        </w:rPr>
      </w:pPr>
      <w:r w:rsidRPr="00F846D8">
        <w:rPr>
          <w:rFonts w:ascii="SimSun" w:hAnsi="SimSun"/>
          <w:kern w:val="26"/>
          <w:sz w:val="28"/>
          <w:szCs w:val="28"/>
        </w:rPr>
        <w:br w:type="page"/>
      </w:r>
      <w:r w:rsidRPr="0041344B">
        <w:rPr>
          <w:rFonts w:ascii="STXinwei" w:eastAsia="STXinwei" w:hAnsi="SimSun" w:cs="Arial" w:hint="eastAsia"/>
          <w:kern w:val="26"/>
          <w:sz w:val="36"/>
          <w:szCs w:val="36"/>
        </w:rPr>
        <w:t>拾遗失物的裁决</w:t>
      </w:r>
    </w:p>
    <w:p w:rsidR="009D178B" w:rsidRPr="00F846D8" w:rsidRDefault="009D178B" w:rsidP="00873DC9">
      <w:pPr>
        <w:spacing w:line="360" w:lineRule="auto"/>
        <w:ind w:firstLineChars="200" w:firstLine="560"/>
        <w:rPr>
          <w:rFonts w:ascii="SimSun" w:hAnsi="SimSun"/>
          <w:snapToGrid w:val="0"/>
          <w:color w:val="000000"/>
          <w:kern w:val="26"/>
          <w:sz w:val="28"/>
          <w:szCs w:val="28"/>
        </w:rPr>
      </w:pPr>
      <w:r w:rsidRPr="00873DC9">
        <w:rPr>
          <w:rFonts w:ascii="STXinwei" w:eastAsia="STXinwei" w:hAnsi="SimSun" w:hint="eastAsia"/>
          <w:snapToGrid w:val="0"/>
          <w:color w:val="000000"/>
          <w:kern w:val="26"/>
          <w:sz w:val="28"/>
          <w:szCs w:val="28"/>
        </w:rPr>
        <w:t>遗失物的定义：</w:t>
      </w:r>
      <w:r w:rsidRPr="00F846D8">
        <w:rPr>
          <w:rFonts w:ascii="SimSun" w:hAnsi="SimSun" w:hint="eastAsia"/>
          <w:snapToGrid w:val="0"/>
          <w:color w:val="000000"/>
          <w:kern w:val="26"/>
          <w:sz w:val="28"/>
          <w:szCs w:val="28"/>
        </w:rPr>
        <w:t>就是所有被保护的、遭遗失的钱财，没有人知道它的主人是谁。</w:t>
      </w:r>
    </w:p>
    <w:p w:rsidR="009D178B" w:rsidRPr="00F846D8" w:rsidRDefault="009D178B" w:rsidP="00873DC9">
      <w:pPr>
        <w:spacing w:line="360" w:lineRule="auto"/>
        <w:ind w:firstLineChars="200" w:firstLine="560"/>
        <w:rPr>
          <w:rFonts w:ascii="SimSun" w:hAnsi="SimSun"/>
          <w:snapToGrid w:val="0"/>
          <w:color w:val="000000"/>
          <w:kern w:val="26"/>
          <w:sz w:val="28"/>
          <w:szCs w:val="28"/>
        </w:rPr>
      </w:pPr>
      <w:r w:rsidRPr="00873DC9">
        <w:rPr>
          <w:rFonts w:ascii="STXinwei" w:eastAsia="STXinwei" w:hAnsi="SimSun" w:hint="eastAsia"/>
          <w:snapToGrid w:val="0"/>
          <w:color w:val="000000"/>
          <w:kern w:val="26"/>
          <w:sz w:val="28"/>
          <w:szCs w:val="28"/>
        </w:rPr>
        <w:t>遗失物的裁决：</w:t>
      </w:r>
      <w:r w:rsidRPr="00F846D8">
        <w:rPr>
          <w:rFonts w:ascii="SimSun" w:hAnsi="SimSun" w:hint="eastAsia"/>
          <w:snapToGrid w:val="0"/>
          <w:color w:val="000000"/>
          <w:kern w:val="26"/>
          <w:sz w:val="28"/>
          <w:szCs w:val="28"/>
        </w:rPr>
        <w:t>如果遗失物是被丢失在安全的地方，那么，最好把它捡起来；如果是被丢失在不安全的地方，那么，必须把它拾起来。如果捡拾遗者知道自己内心贪想婪占有它，那么，禁止他拾起遗失物。</w:t>
      </w:r>
    </w:p>
    <w:p w:rsidR="009D178B" w:rsidRPr="00F2068D" w:rsidRDefault="009D178B" w:rsidP="009D178B">
      <w:pPr>
        <w:spacing w:line="360" w:lineRule="auto"/>
        <w:ind w:firstLineChars="200" w:firstLine="560"/>
        <w:rPr>
          <w:rFonts w:ascii="SimSun" w:hAnsi="SimSun"/>
          <w:b/>
          <w:bCs/>
          <w:color w:val="008000"/>
          <w:kern w:val="28"/>
          <w:sz w:val="28"/>
          <w:szCs w:val="28"/>
        </w:rPr>
      </w:pPr>
      <w:r w:rsidRPr="00936DA2">
        <w:rPr>
          <w:rFonts w:ascii="SimSun" w:hAnsi="SimSun" w:hint="eastAsia"/>
          <w:color w:val="000000"/>
          <w:kern w:val="28"/>
          <w:sz w:val="28"/>
          <w:szCs w:val="28"/>
        </w:rPr>
        <w:sym w:font="Wingdings" w:char="F08C"/>
      </w:r>
      <w:r w:rsidRPr="00936DA2">
        <w:rPr>
          <w:rFonts w:ascii="SimSun" w:hAnsi="SimSun" w:hint="eastAsia"/>
          <w:color w:val="000000"/>
          <w:kern w:val="28"/>
          <w:sz w:val="28"/>
          <w:szCs w:val="28"/>
        </w:rPr>
        <w:t>-</w:t>
      </w:r>
      <w:r w:rsidRPr="00F846D8">
        <w:rPr>
          <w:rFonts w:ascii="SimSun" w:hAnsi="SimSun" w:hint="eastAsia"/>
          <w:kern w:val="26"/>
          <w:sz w:val="28"/>
          <w:szCs w:val="28"/>
        </w:rPr>
        <w:t>这个裁决的依据来自于《圣训》</w:t>
      </w:r>
      <w:r>
        <w:rPr>
          <w:rFonts w:ascii="SimSun" w:hAnsi="SimSun" w:hint="eastAsia"/>
          <w:kern w:val="26"/>
          <w:sz w:val="28"/>
          <w:szCs w:val="28"/>
        </w:rPr>
        <w:t>。</w:t>
      </w:r>
      <w:r w:rsidRPr="00AB123B">
        <w:rPr>
          <w:rFonts w:ascii="SimSun" w:hAnsi="SimSun" w:hint="eastAsia"/>
          <w:color w:val="000000"/>
          <w:kern w:val="28"/>
          <w:sz w:val="28"/>
          <w:szCs w:val="28"/>
        </w:rPr>
        <w:t>宰德·本·</w:t>
      </w:r>
      <w:r>
        <w:rPr>
          <w:rFonts w:ascii="SimSun" w:hAnsi="SimSun" w:hint="eastAsia"/>
          <w:color w:val="000000"/>
          <w:kern w:val="28"/>
          <w:sz w:val="28"/>
          <w:szCs w:val="28"/>
        </w:rPr>
        <w:t>哈立德</w:t>
      </w:r>
      <w:r w:rsidRPr="00AB123B">
        <w:rPr>
          <w:rFonts w:ascii="SimSun" w:hAnsi="SimSun" w:hint="eastAsia"/>
          <w:color w:val="000000"/>
          <w:kern w:val="28"/>
          <w:sz w:val="28"/>
          <w:szCs w:val="28"/>
        </w:rPr>
        <w:t>（愿主喜悦他）的传述，</w:t>
      </w:r>
      <w:r>
        <w:rPr>
          <w:rFonts w:ascii="SimSun" w:hAnsi="SimSun" w:hint="eastAsia"/>
          <w:color w:val="000000"/>
          <w:kern w:val="28"/>
          <w:sz w:val="28"/>
          <w:szCs w:val="28"/>
        </w:rPr>
        <w:t>他说：有人</w:t>
      </w:r>
      <w:r w:rsidRPr="00F2068D">
        <w:rPr>
          <w:rFonts w:ascii="SimSun" w:hAnsi="SimSun" w:hint="eastAsia"/>
          <w:color w:val="000000"/>
          <w:kern w:val="28"/>
          <w:sz w:val="28"/>
          <w:szCs w:val="28"/>
        </w:rPr>
        <w:t>请教主的使者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409"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09" inset="0,0,0,0">
              <w:txbxContent>
                <w:p w:rsidR="009D178B" w:rsidRPr="00294F2D" w:rsidRDefault="009D178B" w:rsidP="009D178B">
                  <w:pPr>
                    <w:spacing w:line="120" w:lineRule="exact"/>
                    <w:jc w:val="center"/>
                    <w:rPr>
                      <w:rFonts w:ascii="SimSun" w:hAnsi="SimSun" w:cs="Arial"/>
                      <w:kern w:val="24"/>
                      <w:sz w:val="8"/>
                      <w:szCs w:val="8"/>
                    </w:rPr>
                  </w:pPr>
                  <w:r w:rsidRPr="00294F2D">
                    <w:rPr>
                      <w:rFonts w:ascii="SimSun" w:hAnsi="SimSun" w:cs="Arial" w:hint="eastAsia"/>
                      <w:kern w:val="24"/>
                      <w:sz w:val="8"/>
                      <w:szCs w:val="8"/>
                    </w:rPr>
                    <w:t>愿主赐福之</w:t>
                  </w:r>
                </w:p>
                <w:p w:rsidR="009D178B" w:rsidRPr="00294F2D" w:rsidRDefault="009D178B" w:rsidP="009D178B">
                  <w:pPr>
                    <w:spacing w:line="120" w:lineRule="exact"/>
                    <w:jc w:val="center"/>
                    <w:rPr>
                      <w:rFonts w:ascii="SimSun" w:hAnsi="SimSun" w:cs="Arial"/>
                      <w:kern w:val="24"/>
                      <w:sz w:val="8"/>
                      <w:szCs w:val="8"/>
                    </w:rPr>
                  </w:pPr>
                  <w:r w:rsidRPr="00294F2D">
                    <w:rPr>
                      <w:rFonts w:ascii="SimSun" w:hAnsi="SimSun" w:cs="Arial" w:hint="eastAsia"/>
                      <w:kern w:val="24"/>
                      <w:sz w:val="8"/>
                      <w:szCs w:val="8"/>
                    </w:rPr>
                    <w:t>并使其平安</w:t>
                  </w:r>
                </w:p>
              </w:txbxContent>
            </v:textbox>
            <w10:wrap anchorx="page"/>
            <w10:anchorlock/>
          </v:shape>
        </w:pict>
      </w:r>
      <w:r w:rsidRPr="00F2068D">
        <w:rPr>
          <w:rFonts w:ascii="SimSun" w:hAnsi="SimSun" w:hint="eastAsia"/>
          <w:color w:val="000000"/>
          <w:kern w:val="28"/>
          <w:sz w:val="28"/>
          <w:szCs w:val="28"/>
        </w:rPr>
        <w:t>关于</w:t>
      </w:r>
      <w:r>
        <w:rPr>
          <w:rFonts w:ascii="SimSun" w:hAnsi="SimSun" w:hint="eastAsia"/>
          <w:color w:val="000000"/>
          <w:kern w:val="28"/>
          <w:sz w:val="28"/>
          <w:szCs w:val="28"/>
        </w:rPr>
        <w:t>拾遗</w:t>
      </w:r>
      <w:r w:rsidRPr="00F2068D">
        <w:rPr>
          <w:rFonts w:ascii="SimSun" w:hAnsi="SimSun" w:hint="eastAsia"/>
          <w:color w:val="000000"/>
          <w:kern w:val="28"/>
          <w:sz w:val="28"/>
          <w:szCs w:val="28"/>
        </w:rPr>
        <w:t>的金子和钱币</w:t>
      </w:r>
      <w:r>
        <w:rPr>
          <w:rFonts w:ascii="SimSun" w:hAnsi="SimSun" w:hint="eastAsia"/>
          <w:color w:val="000000"/>
          <w:kern w:val="28"/>
          <w:sz w:val="28"/>
          <w:szCs w:val="28"/>
        </w:rPr>
        <w:t>时，</w:t>
      </w:r>
      <w:r w:rsidRPr="00F2068D">
        <w:rPr>
          <w:rFonts w:ascii="SimSun" w:hAnsi="SimSun" w:hint="eastAsia"/>
          <w:b/>
          <w:bCs/>
          <w:color w:val="008000"/>
          <w:kern w:val="28"/>
          <w:sz w:val="28"/>
          <w:szCs w:val="28"/>
        </w:rPr>
        <w:t>使者说：</w:t>
      </w:r>
    </w:p>
    <w:p w:rsidR="009D178B" w:rsidRPr="007F3CB6" w:rsidRDefault="009D178B" w:rsidP="00D40BEF">
      <w:pPr>
        <w:bidi/>
        <w:spacing w:line="420" w:lineRule="exact"/>
        <w:ind w:firstLineChars="200" w:firstLine="600"/>
        <w:rPr>
          <w:rFonts w:cs="KFGQPC Uthman Taha Naskh"/>
          <w:kern w:val="28"/>
          <w:sz w:val="30"/>
          <w:szCs w:val="30"/>
          <w:rtl/>
        </w:rPr>
      </w:pPr>
      <w:r w:rsidRPr="007F3CB6">
        <w:rPr>
          <w:rFonts w:cs="KFGQPC Uthman Taha Naskh"/>
          <w:kern w:val="28"/>
          <w:sz w:val="30"/>
          <w:szCs w:val="30"/>
          <w:rtl/>
        </w:rPr>
        <w:t xml:space="preserve">عن زيد بن خالد رضي الله عنه قال: سئل رسول الله </w:t>
      </w:r>
      <w:r w:rsidRPr="007F3CB6">
        <w:rPr>
          <w:rFonts w:ascii="mylotus1" w:hAnsi="mylotus1" w:cs="KFGQPC Uthman Taha Naskh"/>
          <w:kern w:val="28"/>
          <w:sz w:val="30"/>
          <w:szCs w:val="30"/>
          <w:rtl/>
        </w:rPr>
        <w:t>ﷺ</w:t>
      </w:r>
      <w:r w:rsidRPr="007F3CB6">
        <w:rPr>
          <w:rFonts w:cs="KFGQPC Uthman Taha Naskh"/>
          <w:kern w:val="28"/>
          <w:sz w:val="30"/>
          <w:szCs w:val="30"/>
          <w:rtl/>
        </w:rPr>
        <w:t xml:space="preserve"> عن اللقطة، الذهب، أو الوَرِق؟ </w:t>
      </w:r>
      <w:r w:rsidRPr="00F2068D">
        <w:rPr>
          <w:rFonts w:cs="KFGQPC Uthman Taha Naskh"/>
          <w:b/>
          <w:bCs/>
          <w:color w:val="008000"/>
          <w:kern w:val="28"/>
          <w:sz w:val="30"/>
          <w:szCs w:val="30"/>
          <w:rtl/>
        </w:rPr>
        <w:t>فقال: «اعْرِفْ وِكَاءَهَا وَعِفَاصَهَا ثُمَّ عَرِّفْهَا سَنَةً فَإنْ لَـمْ تَعْرِفْ فَاسْتَنْفِقْهَا وَلْتَـكُنْ وَدِيعَةً عِنْدَكَ فَإنْ جَاءَ طَالِبُـهَا يَوْماً مِنَ الدَّهْرِ فَأَدِّهَا إلَيْـهِ»</w:t>
      </w:r>
      <w:r w:rsidRPr="007F3CB6">
        <w:rPr>
          <w:rFonts w:cs="KFGQPC Uthman Taha Naskh"/>
          <w:kern w:val="28"/>
          <w:sz w:val="30"/>
          <w:szCs w:val="30"/>
          <w:rtl/>
        </w:rPr>
        <w:t xml:space="preserve">. وَسَأَلَـهُ عَنْ ضَالَّةِ الإبلِ </w:t>
      </w:r>
      <w:r w:rsidRPr="00F2068D">
        <w:rPr>
          <w:rFonts w:cs="KFGQPC Uthman Taha Naskh"/>
          <w:b/>
          <w:bCs/>
          <w:color w:val="008000"/>
          <w:kern w:val="28"/>
          <w:sz w:val="30"/>
          <w:szCs w:val="30"/>
          <w:rtl/>
        </w:rPr>
        <w:t>فَقَالَ: «مَا لَكَ وَلَـهَا دَعْهَا فَإنَّ مَعَهَا حِذَاءَهَا وَسِقَاءَهَا تَرِدُ المَاءَ وَتَأْكُلُ الشَّجَرَ حَتَّى يَـجِدَها رَبُّـهَا»</w:t>
      </w:r>
      <w:r w:rsidRPr="007F3CB6">
        <w:rPr>
          <w:rFonts w:cs="KFGQPC Uthman Taha Naskh"/>
          <w:kern w:val="28"/>
          <w:sz w:val="30"/>
          <w:szCs w:val="30"/>
          <w:rtl/>
        </w:rPr>
        <w:t xml:space="preserve">.وَسَأَلَـهُ </w:t>
      </w:r>
      <w:r w:rsidRPr="00D40BEF">
        <w:rPr>
          <w:rStyle w:val="4Char"/>
          <w:rFonts w:cs="KFGQPC Uthman Taha Naskh"/>
          <w:sz w:val="30"/>
          <w:szCs w:val="30"/>
          <w:rtl/>
        </w:rPr>
        <w:t>عَـنِ</w:t>
      </w:r>
      <w:r w:rsidRPr="007F3CB6">
        <w:rPr>
          <w:rFonts w:cs="KFGQPC Uthman Taha Naskh"/>
          <w:kern w:val="28"/>
          <w:sz w:val="30"/>
          <w:szCs w:val="30"/>
          <w:rtl/>
        </w:rPr>
        <w:t xml:space="preserve"> الشَّـاةِ </w:t>
      </w:r>
      <w:r w:rsidRPr="00F2068D">
        <w:rPr>
          <w:rFonts w:cs="KFGQPC Uthman Taha Naskh"/>
          <w:b/>
          <w:bCs/>
          <w:color w:val="008000"/>
          <w:kern w:val="28"/>
          <w:sz w:val="30"/>
          <w:szCs w:val="30"/>
          <w:rtl/>
        </w:rPr>
        <w:t>فَقَـالَ: «خُذْهَا فَإنَّمَا هِيَ لَكَ أَوْ لأَخِيكَ أَوْ لِلذِّئْبِ»</w:t>
      </w:r>
      <w:r w:rsidRPr="007F3CB6">
        <w:rPr>
          <w:rFonts w:cs="KFGQPC Uthman Taha Naskh"/>
          <w:kern w:val="28"/>
          <w:sz w:val="30"/>
          <w:szCs w:val="30"/>
          <w:rtl/>
        </w:rPr>
        <w:t>. متفق عليه</w:t>
      </w:r>
    </w:p>
    <w:p w:rsidR="009D178B" w:rsidRDefault="009D178B" w:rsidP="009D178B">
      <w:pPr>
        <w:spacing w:line="360" w:lineRule="auto"/>
        <w:ind w:firstLineChars="200" w:firstLine="562"/>
        <w:rPr>
          <w:rFonts w:ascii="SimSun" w:hAnsi="SimSun"/>
          <w:b/>
          <w:bCs/>
          <w:color w:val="008000"/>
          <w:kern w:val="28"/>
          <w:sz w:val="28"/>
          <w:szCs w:val="28"/>
        </w:rPr>
      </w:pPr>
      <w:r w:rsidRPr="00AB123B">
        <w:rPr>
          <w:rFonts w:ascii="SimSun" w:hAnsi="SimSun" w:hint="eastAsia"/>
          <w:b/>
          <w:bCs/>
          <w:color w:val="008000"/>
          <w:kern w:val="28"/>
          <w:sz w:val="28"/>
          <w:szCs w:val="28"/>
        </w:rPr>
        <w:t>“</w:t>
      </w:r>
      <w:r>
        <w:rPr>
          <w:rFonts w:ascii="SimSun" w:hAnsi="SimSun" w:hint="eastAsia"/>
          <w:b/>
          <w:bCs/>
          <w:color w:val="008000"/>
          <w:kern w:val="28"/>
          <w:sz w:val="28"/>
          <w:szCs w:val="28"/>
        </w:rPr>
        <w:t>你应当公布栓口袋的绳子和袋子的特征，然后认领一年</w:t>
      </w:r>
      <w:r w:rsidRPr="00AB123B">
        <w:rPr>
          <w:rFonts w:ascii="SimSun" w:hAnsi="SimSun" w:hint="eastAsia"/>
          <w:b/>
          <w:bCs/>
          <w:color w:val="008000"/>
          <w:kern w:val="28"/>
          <w:sz w:val="28"/>
          <w:szCs w:val="28"/>
        </w:rPr>
        <w:t>，如果没找到</w:t>
      </w:r>
      <w:r>
        <w:rPr>
          <w:rFonts w:ascii="SimSun" w:hAnsi="SimSun" w:hint="eastAsia"/>
          <w:b/>
          <w:bCs/>
          <w:color w:val="008000"/>
          <w:kern w:val="28"/>
          <w:sz w:val="28"/>
          <w:szCs w:val="28"/>
        </w:rPr>
        <w:t>失主</w:t>
      </w:r>
      <w:r w:rsidRPr="00AB123B">
        <w:rPr>
          <w:rFonts w:ascii="SimSun" w:hAnsi="SimSun" w:hint="eastAsia"/>
          <w:b/>
          <w:bCs/>
          <w:color w:val="008000"/>
          <w:kern w:val="28"/>
          <w:sz w:val="28"/>
          <w:szCs w:val="28"/>
        </w:rPr>
        <w:t>，你可以</w:t>
      </w:r>
      <w:r w:rsidRPr="00682D4A">
        <w:rPr>
          <w:rFonts w:ascii="SimSun" w:hAnsi="SimSun" w:hint="eastAsia"/>
          <w:b/>
          <w:bCs/>
          <w:color w:val="008000"/>
          <w:kern w:val="28"/>
          <w:sz w:val="28"/>
          <w:szCs w:val="28"/>
        </w:rPr>
        <w:t>享用</w:t>
      </w:r>
      <w:r w:rsidRPr="00AB123B">
        <w:rPr>
          <w:rFonts w:ascii="SimSun" w:hAnsi="SimSun" w:hint="eastAsia"/>
          <w:b/>
          <w:bCs/>
          <w:color w:val="008000"/>
          <w:kern w:val="28"/>
          <w:sz w:val="28"/>
          <w:szCs w:val="28"/>
        </w:rPr>
        <w:t>之，</w:t>
      </w:r>
      <w:r>
        <w:rPr>
          <w:rFonts w:ascii="SimSun" w:hAnsi="SimSun" w:hint="eastAsia"/>
          <w:b/>
          <w:bCs/>
          <w:color w:val="008000"/>
          <w:kern w:val="28"/>
          <w:sz w:val="28"/>
          <w:szCs w:val="28"/>
        </w:rPr>
        <w:t>但</w:t>
      </w:r>
      <w:r w:rsidRPr="00682D4A">
        <w:rPr>
          <w:rFonts w:ascii="SimSun" w:hAnsi="SimSun" w:hint="eastAsia"/>
          <w:b/>
          <w:bCs/>
          <w:color w:val="008000"/>
          <w:kern w:val="28"/>
          <w:sz w:val="28"/>
          <w:szCs w:val="28"/>
        </w:rPr>
        <w:t>遗失物是在你跟前的寄存物，</w:t>
      </w:r>
      <w:r w:rsidRPr="00AB123B">
        <w:rPr>
          <w:rFonts w:ascii="SimSun" w:hAnsi="SimSun" w:hint="eastAsia"/>
          <w:b/>
          <w:bCs/>
          <w:color w:val="008000"/>
          <w:kern w:val="28"/>
          <w:sz w:val="28"/>
          <w:szCs w:val="28"/>
        </w:rPr>
        <w:t>如果某天</w:t>
      </w:r>
      <w:r>
        <w:rPr>
          <w:rFonts w:ascii="SimSun" w:hAnsi="SimSun" w:hint="eastAsia"/>
          <w:b/>
          <w:bCs/>
          <w:color w:val="008000"/>
          <w:kern w:val="28"/>
          <w:sz w:val="28"/>
          <w:szCs w:val="28"/>
        </w:rPr>
        <w:t>失主找</w:t>
      </w:r>
      <w:r w:rsidRPr="00AB123B">
        <w:rPr>
          <w:rFonts w:ascii="SimSun" w:hAnsi="SimSun" w:hint="eastAsia"/>
          <w:b/>
          <w:bCs/>
          <w:color w:val="008000"/>
          <w:kern w:val="28"/>
          <w:sz w:val="28"/>
          <w:szCs w:val="28"/>
        </w:rPr>
        <w:t>来了，你</w:t>
      </w:r>
      <w:r w:rsidRPr="00682D4A">
        <w:rPr>
          <w:rFonts w:ascii="SimSun" w:hAnsi="SimSun" w:hint="eastAsia"/>
          <w:b/>
          <w:bCs/>
          <w:color w:val="008000"/>
          <w:kern w:val="28"/>
          <w:sz w:val="28"/>
          <w:szCs w:val="28"/>
        </w:rPr>
        <w:t>当归还</w:t>
      </w:r>
      <w:r w:rsidRPr="00AB123B">
        <w:rPr>
          <w:rFonts w:ascii="SimSun" w:hAnsi="SimSun" w:hint="eastAsia"/>
          <w:b/>
          <w:bCs/>
          <w:color w:val="008000"/>
          <w:kern w:val="28"/>
          <w:sz w:val="28"/>
          <w:szCs w:val="28"/>
        </w:rPr>
        <w:t>他。”</w:t>
      </w:r>
      <w:r>
        <w:rPr>
          <w:rFonts w:ascii="SimSun" w:hAnsi="SimSun" w:hint="eastAsia"/>
          <w:color w:val="000000"/>
          <w:kern w:val="28"/>
          <w:sz w:val="28"/>
          <w:szCs w:val="28"/>
        </w:rPr>
        <w:t>当</w:t>
      </w:r>
      <w:r w:rsidRPr="00F2068D">
        <w:rPr>
          <w:rFonts w:ascii="SimSun" w:hAnsi="SimSun" w:hint="eastAsia"/>
          <w:color w:val="000000"/>
          <w:kern w:val="28"/>
          <w:sz w:val="28"/>
          <w:szCs w:val="28"/>
        </w:rPr>
        <w:t>请教</w:t>
      </w:r>
      <w:r>
        <w:rPr>
          <w:rFonts w:ascii="SimSun" w:hAnsi="SimSun" w:hint="eastAsia"/>
          <w:color w:val="000000"/>
          <w:kern w:val="28"/>
          <w:sz w:val="28"/>
          <w:szCs w:val="28"/>
        </w:rPr>
        <w:t>他</w:t>
      </w:r>
      <w:r w:rsidRPr="00F2068D">
        <w:rPr>
          <w:rFonts w:ascii="SimSun" w:hAnsi="SimSun" w:hint="eastAsia"/>
          <w:color w:val="000000"/>
          <w:kern w:val="28"/>
          <w:sz w:val="28"/>
          <w:szCs w:val="28"/>
        </w:rPr>
        <w:t>关于</w:t>
      </w:r>
      <w:r>
        <w:rPr>
          <w:rFonts w:ascii="SimSun" w:hAnsi="SimSun" w:hint="eastAsia"/>
          <w:color w:val="000000"/>
          <w:kern w:val="28"/>
          <w:sz w:val="28"/>
          <w:szCs w:val="28"/>
        </w:rPr>
        <w:t>走失</w:t>
      </w:r>
      <w:r w:rsidRPr="00682D4A">
        <w:rPr>
          <w:rFonts w:ascii="SimSun" w:hAnsi="SimSun" w:hint="eastAsia"/>
          <w:color w:val="000000"/>
          <w:kern w:val="28"/>
          <w:sz w:val="28"/>
          <w:szCs w:val="28"/>
        </w:rPr>
        <w:t>的骆驼</w:t>
      </w:r>
      <w:r>
        <w:rPr>
          <w:rFonts w:ascii="SimSun" w:hAnsi="SimSun" w:hint="eastAsia"/>
          <w:color w:val="000000"/>
          <w:kern w:val="28"/>
          <w:sz w:val="28"/>
          <w:szCs w:val="28"/>
        </w:rPr>
        <w:t>时</w:t>
      </w:r>
      <w:r w:rsidRPr="00682D4A">
        <w:rPr>
          <w:rFonts w:ascii="SimSun" w:hAnsi="SimSun" w:hint="eastAsia"/>
          <w:color w:val="000000"/>
          <w:kern w:val="28"/>
          <w:sz w:val="28"/>
          <w:szCs w:val="28"/>
        </w:rPr>
        <w:t>，</w:t>
      </w:r>
      <w:r>
        <w:rPr>
          <w:rFonts w:ascii="SimSun" w:hAnsi="SimSun" w:hint="eastAsia"/>
          <w:b/>
          <w:bCs/>
          <w:color w:val="008000"/>
          <w:kern w:val="28"/>
          <w:sz w:val="28"/>
          <w:szCs w:val="28"/>
        </w:rPr>
        <w:t>使者</w:t>
      </w:r>
      <w:r w:rsidRPr="00AB123B">
        <w:rPr>
          <w:rFonts w:ascii="SimSun" w:hAnsi="SimSun" w:hint="eastAsia"/>
          <w:b/>
          <w:bCs/>
          <w:color w:val="008000"/>
          <w:kern w:val="28"/>
          <w:sz w:val="28"/>
          <w:szCs w:val="28"/>
        </w:rPr>
        <w:t>说：“</w:t>
      </w:r>
      <w:r w:rsidRPr="00682D4A">
        <w:rPr>
          <w:rFonts w:ascii="SimSun" w:hAnsi="SimSun" w:hint="eastAsia"/>
          <w:b/>
          <w:bCs/>
          <w:color w:val="008000"/>
          <w:kern w:val="28"/>
          <w:sz w:val="28"/>
          <w:szCs w:val="28"/>
        </w:rPr>
        <w:t>你怎能捡拾骆驼呢？</w:t>
      </w:r>
      <w:r w:rsidRPr="00AB123B">
        <w:rPr>
          <w:rFonts w:ascii="SimSun" w:hAnsi="SimSun" w:hint="eastAsia"/>
          <w:b/>
          <w:bCs/>
          <w:color w:val="008000"/>
          <w:kern w:val="28"/>
          <w:sz w:val="28"/>
          <w:szCs w:val="28"/>
        </w:rPr>
        <w:t>你</w:t>
      </w:r>
      <w:r>
        <w:rPr>
          <w:rFonts w:ascii="SimSun" w:hAnsi="SimSun" w:hint="eastAsia"/>
          <w:b/>
          <w:bCs/>
          <w:color w:val="008000"/>
          <w:kern w:val="28"/>
          <w:sz w:val="28"/>
          <w:szCs w:val="28"/>
        </w:rPr>
        <w:t>应当</w:t>
      </w:r>
      <w:r w:rsidRPr="00AB123B">
        <w:rPr>
          <w:rFonts w:ascii="SimSun" w:hAnsi="SimSun" w:hint="eastAsia"/>
          <w:b/>
          <w:bCs/>
          <w:color w:val="008000"/>
          <w:kern w:val="28"/>
          <w:sz w:val="28"/>
          <w:szCs w:val="28"/>
        </w:rPr>
        <w:t>放开它，它有</w:t>
      </w:r>
      <w:r w:rsidRPr="00F846D8">
        <w:rPr>
          <w:rFonts w:ascii="SimSun" w:hAnsi="SimSun" w:cs="Arial" w:hint="eastAsia"/>
          <w:b/>
          <w:bCs/>
          <w:color w:val="008000"/>
          <w:kern w:val="26"/>
          <w:sz w:val="28"/>
          <w:szCs w:val="28"/>
        </w:rPr>
        <w:t>蹄子</w:t>
      </w:r>
      <w:r w:rsidRPr="00AB123B">
        <w:rPr>
          <w:rFonts w:ascii="SimSun" w:hAnsi="SimSun" w:hint="eastAsia"/>
          <w:b/>
          <w:bCs/>
          <w:color w:val="008000"/>
          <w:kern w:val="28"/>
          <w:sz w:val="28"/>
          <w:szCs w:val="28"/>
        </w:rPr>
        <w:t>和水囊，</w:t>
      </w:r>
      <w:r w:rsidRPr="00F846D8">
        <w:rPr>
          <w:rFonts w:ascii="SimSun" w:hAnsi="SimSun" w:cs="Arial" w:hint="eastAsia"/>
          <w:b/>
          <w:bCs/>
          <w:color w:val="008000"/>
          <w:kern w:val="26"/>
          <w:sz w:val="28"/>
          <w:szCs w:val="28"/>
        </w:rPr>
        <w:t>它自己</w:t>
      </w:r>
      <w:r>
        <w:rPr>
          <w:rFonts w:ascii="SimSun" w:hAnsi="SimSun" w:cs="Arial" w:hint="eastAsia"/>
          <w:b/>
          <w:bCs/>
          <w:color w:val="008000"/>
          <w:kern w:val="26"/>
          <w:sz w:val="28"/>
          <w:szCs w:val="28"/>
        </w:rPr>
        <w:t>能找</w:t>
      </w:r>
      <w:r w:rsidRPr="00F846D8">
        <w:rPr>
          <w:rFonts w:ascii="SimSun" w:hAnsi="SimSun" w:cs="Arial" w:hint="eastAsia"/>
          <w:b/>
          <w:bCs/>
          <w:color w:val="008000"/>
          <w:kern w:val="26"/>
          <w:sz w:val="28"/>
          <w:szCs w:val="28"/>
        </w:rPr>
        <w:t>水，自己</w:t>
      </w:r>
      <w:r>
        <w:rPr>
          <w:rFonts w:ascii="SimSun" w:hAnsi="SimSun" w:cs="Arial" w:hint="eastAsia"/>
          <w:b/>
          <w:bCs/>
          <w:color w:val="008000"/>
          <w:kern w:val="26"/>
          <w:sz w:val="28"/>
          <w:szCs w:val="28"/>
        </w:rPr>
        <w:t>能</w:t>
      </w:r>
      <w:r w:rsidRPr="00F846D8">
        <w:rPr>
          <w:rFonts w:ascii="SimSun" w:hAnsi="SimSun" w:cs="Arial" w:hint="eastAsia"/>
          <w:b/>
          <w:bCs/>
          <w:color w:val="008000"/>
          <w:kern w:val="26"/>
          <w:sz w:val="28"/>
          <w:szCs w:val="28"/>
        </w:rPr>
        <w:t>吃树叶</w:t>
      </w:r>
      <w:r w:rsidRPr="00AB123B">
        <w:rPr>
          <w:rFonts w:ascii="SimSun" w:hAnsi="SimSun" w:hint="eastAsia"/>
          <w:b/>
          <w:bCs/>
          <w:color w:val="008000"/>
          <w:kern w:val="28"/>
          <w:sz w:val="28"/>
          <w:szCs w:val="28"/>
        </w:rPr>
        <w:t>，</w:t>
      </w:r>
      <w:r w:rsidRPr="00F846D8">
        <w:rPr>
          <w:rFonts w:ascii="SimSun" w:hAnsi="SimSun" w:cs="Arial" w:hint="eastAsia"/>
          <w:b/>
          <w:bCs/>
          <w:color w:val="008000"/>
          <w:kern w:val="26"/>
          <w:sz w:val="28"/>
          <w:szCs w:val="28"/>
        </w:rPr>
        <w:t>直至它的主人找到它</w:t>
      </w:r>
      <w:r w:rsidRPr="00AB123B">
        <w:rPr>
          <w:rFonts w:ascii="SimSun" w:hAnsi="SimSun" w:hint="eastAsia"/>
          <w:b/>
          <w:bCs/>
          <w:color w:val="008000"/>
          <w:kern w:val="28"/>
          <w:sz w:val="28"/>
          <w:szCs w:val="28"/>
        </w:rPr>
        <w:t>。”</w:t>
      </w:r>
      <w:r>
        <w:rPr>
          <w:rFonts w:ascii="SimSun" w:hAnsi="SimSun" w:hint="eastAsia"/>
          <w:color w:val="000000"/>
          <w:kern w:val="28"/>
          <w:sz w:val="28"/>
          <w:szCs w:val="28"/>
        </w:rPr>
        <w:t>当</w:t>
      </w:r>
      <w:r w:rsidRPr="00F2068D">
        <w:rPr>
          <w:rFonts w:ascii="SimSun" w:hAnsi="SimSun" w:hint="eastAsia"/>
          <w:color w:val="000000"/>
          <w:kern w:val="28"/>
          <w:sz w:val="28"/>
          <w:szCs w:val="28"/>
        </w:rPr>
        <w:t>请教</w:t>
      </w:r>
      <w:r>
        <w:rPr>
          <w:rFonts w:ascii="SimSun" w:hAnsi="SimSun" w:hint="eastAsia"/>
          <w:color w:val="000000"/>
          <w:kern w:val="28"/>
          <w:sz w:val="28"/>
          <w:szCs w:val="28"/>
        </w:rPr>
        <w:t>他</w:t>
      </w:r>
      <w:r w:rsidRPr="00F2068D">
        <w:rPr>
          <w:rFonts w:ascii="SimSun" w:hAnsi="SimSun" w:hint="eastAsia"/>
          <w:color w:val="000000"/>
          <w:kern w:val="28"/>
          <w:sz w:val="28"/>
          <w:szCs w:val="28"/>
        </w:rPr>
        <w:t>关于</w:t>
      </w:r>
      <w:r>
        <w:rPr>
          <w:rFonts w:ascii="SimSun" w:hAnsi="SimSun" w:hint="eastAsia"/>
          <w:color w:val="000000"/>
          <w:kern w:val="28"/>
          <w:sz w:val="28"/>
          <w:szCs w:val="28"/>
        </w:rPr>
        <w:t>走失</w:t>
      </w:r>
      <w:r w:rsidRPr="00682D4A">
        <w:rPr>
          <w:rFonts w:ascii="SimSun" w:hAnsi="SimSun" w:hint="eastAsia"/>
          <w:color w:val="000000"/>
          <w:kern w:val="28"/>
          <w:sz w:val="28"/>
          <w:szCs w:val="28"/>
        </w:rPr>
        <w:t>的</w:t>
      </w:r>
      <w:r>
        <w:rPr>
          <w:rFonts w:ascii="SimSun" w:hAnsi="SimSun" w:hint="eastAsia"/>
          <w:color w:val="000000"/>
          <w:kern w:val="28"/>
          <w:sz w:val="28"/>
          <w:szCs w:val="28"/>
        </w:rPr>
        <w:t>羊时</w:t>
      </w:r>
      <w:r w:rsidRPr="00682D4A">
        <w:rPr>
          <w:rFonts w:ascii="SimSun" w:hAnsi="SimSun" w:hint="eastAsia"/>
          <w:color w:val="000000"/>
          <w:kern w:val="28"/>
          <w:sz w:val="28"/>
          <w:szCs w:val="28"/>
        </w:rPr>
        <w:t>，</w:t>
      </w:r>
      <w:r>
        <w:rPr>
          <w:rFonts w:ascii="SimSun" w:hAnsi="SimSun" w:hint="eastAsia"/>
          <w:b/>
          <w:bCs/>
          <w:color w:val="008000"/>
          <w:kern w:val="28"/>
          <w:sz w:val="28"/>
          <w:szCs w:val="28"/>
        </w:rPr>
        <w:t>使者</w:t>
      </w:r>
      <w:r w:rsidRPr="00AB123B">
        <w:rPr>
          <w:rFonts w:ascii="SimSun" w:hAnsi="SimSun" w:hint="eastAsia"/>
          <w:b/>
          <w:bCs/>
          <w:color w:val="008000"/>
          <w:kern w:val="28"/>
          <w:sz w:val="28"/>
          <w:szCs w:val="28"/>
        </w:rPr>
        <w:t>说：“你</w:t>
      </w:r>
      <w:r w:rsidRPr="00F846D8">
        <w:rPr>
          <w:rFonts w:ascii="SimSun" w:hAnsi="SimSun" w:cs="Arial" w:hint="eastAsia"/>
          <w:b/>
          <w:bCs/>
          <w:color w:val="008000"/>
          <w:kern w:val="26"/>
          <w:sz w:val="28"/>
          <w:szCs w:val="28"/>
        </w:rPr>
        <w:t>带走它</w:t>
      </w:r>
      <w:r w:rsidRPr="00AB123B">
        <w:rPr>
          <w:rFonts w:ascii="SimSun" w:hAnsi="SimSun" w:hint="eastAsia"/>
          <w:b/>
          <w:bCs/>
          <w:color w:val="008000"/>
          <w:kern w:val="28"/>
          <w:sz w:val="28"/>
          <w:szCs w:val="28"/>
        </w:rPr>
        <w:t>，它</w:t>
      </w:r>
      <w:r w:rsidRPr="00F846D8">
        <w:rPr>
          <w:rFonts w:ascii="SimSun" w:hAnsi="SimSun" w:cs="Arial" w:hint="eastAsia"/>
          <w:b/>
          <w:bCs/>
          <w:color w:val="008000"/>
          <w:kern w:val="26"/>
          <w:sz w:val="28"/>
          <w:szCs w:val="28"/>
        </w:rPr>
        <w:t>归于你，</w:t>
      </w:r>
      <w:r w:rsidRPr="00AB123B">
        <w:rPr>
          <w:rFonts w:ascii="SimSun" w:hAnsi="SimSun" w:hint="eastAsia"/>
          <w:b/>
          <w:bCs/>
          <w:color w:val="008000"/>
          <w:kern w:val="28"/>
          <w:sz w:val="28"/>
          <w:szCs w:val="28"/>
        </w:rPr>
        <w:t>或</w:t>
      </w:r>
      <w:r w:rsidRPr="00F846D8">
        <w:rPr>
          <w:rFonts w:ascii="SimSun" w:hAnsi="SimSun" w:cs="Arial" w:hint="eastAsia"/>
          <w:b/>
          <w:bCs/>
          <w:color w:val="008000"/>
          <w:kern w:val="26"/>
          <w:sz w:val="28"/>
          <w:szCs w:val="28"/>
        </w:rPr>
        <w:t>归于</w:t>
      </w:r>
      <w:r>
        <w:rPr>
          <w:rFonts w:ascii="SimSun" w:hAnsi="SimSun" w:hint="eastAsia"/>
          <w:b/>
          <w:bCs/>
          <w:color w:val="008000"/>
          <w:kern w:val="28"/>
          <w:sz w:val="28"/>
          <w:szCs w:val="28"/>
        </w:rPr>
        <w:t>你的弟兄</w:t>
      </w:r>
      <w:r w:rsidRPr="00AB123B">
        <w:rPr>
          <w:rFonts w:ascii="SimSun" w:hAnsi="SimSun" w:hint="eastAsia"/>
          <w:b/>
          <w:bCs/>
          <w:color w:val="008000"/>
          <w:kern w:val="28"/>
          <w:sz w:val="28"/>
          <w:szCs w:val="28"/>
        </w:rPr>
        <w:t>，或被狼吃掉。”</w:t>
      </w:r>
      <w:r w:rsidRPr="00AB123B">
        <w:rPr>
          <w:rStyle w:val="a9"/>
          <w:rFonts w:ascii="SimSun" w:hAnsi="SimSun"/>
          <w:b/>
          <w:bCs/>
          <w:color w:val="008000"/>
          <w:kern w:val="28"/>
          <w:sz w:val="28"/>
          <w:szCs w:val="28"/>
        </w:rPr>
        <w:footnoteReference w:id="531"/>
      </w:r>
    </w:p>
    <w:p w:rsidR="009D178B" w:rsidRDefault="009D178B" w:rsidP="009D178B">
      <w:pPr>
        <w:spacing w:line="360" w:lineRule="auto"/>
        <w:ind w:firstLineChars="200" w:firstLine="560"/>
        <w:rPr>
          <w:rFonts w:ascii="SimSun" w:hAnsi="SimSun" w:cs="Arial"/>
          <w:b/>
          <w:bCs/>
          <w:color w:val="008000"/>
          <w:kern w:val="26"/>
          <w:sz w:val="28"/>
          <w:szCs w:val="28"/>
        </w:rPr>
      </w:pPr>
      <w:r>
        <w:rPr>
          <w:rFonts w:ascii="SimSun" w:hAnsi="SimSun" w:hint="eastAsia"/>
          <w:color w:val="000000"/>
          <w:kern w:val="28"/>
          <w:sz w:val="28"/>
          <w:szCs w:val="28"/>
        </w:rPr>
        <w:sym w:font="Wingdings" w:char="F08D"/>
      </w:r>
      <w:r w:rsidRPr="00936DA2">
        <w:rPr>
          <w:rFonts w:ascii="SimSun" w:hAnsi="SimSun" w:hint="eastAsia"/>
          <w:color w:val="000000"/>
          <w:kern w:val="28"/>
          <w:sz w:val="28"/>
          <w:szCs w:val="28"/>
        </w:rPr>
        <w:t>-</w:t>
      </w:r>
      <w:r w:rsidRPr="00F846D8">
        <w:rPr>
          <w:rFonts w:ascii="SimSun" w:hAnsi="SimSun" w:cs="Arial" w:hint="eastAsia"/>
          <w:b/>
          <w:bCs/>
          <w:color w:val="008000"/>
          <w:kern w:val="26"/>
          <w:sz w:val="28"/>
          <w:szCs w:val="28"/>
        </w:rPr>
        <w:t>主的使者</w:t>
      </w:r>
      <w:r w:rsidR="00253D81" w:rsidRP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408"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08" inset="0,0,0,0">
              <w:txbxContent>
                <w:p w:rsidR="009D178B" w:rsidRPr="0032431F" w:rsidRDefault="009D178B" w:rsidP="009D178B">
                  <w:pPr>
                    <w:spacing w:line="120" w:lineRule="exact"/>
                    <w:jc w:val="center"/>
                    <w:rPr>
                      <w:rFonts w:ascii="SimSun" w:hAnsi="SimSun" w:cs="Arial"/>
                      <w:b/>
                      <w:bCs/>
                      <w:color w:val="008000"/>
                      <w:kern w:val="24"/>
                      <w:sz w:val="8"/>
                      <w:szCs w:val="8"/>
                    </w:rPr>
                  </w:pPr>
                  <w:r w:rsidRPr="0032431F">
                    <w:rPr>
                      <w:rFonts w:ascii="SimSun" w:hAnsi="SimSun" w:cs="Arial" w:hint="eastAsia"/>
                      <w:b/>
                      <w:bCs/>
                      <w:color w:val="008000"/>
                      <w:kern w:val="24"/>
                      <w:sz w:val="8"/>
                      <w:szCs w:val="8"/>
                    </w:rPr>
                    <w:t>愿主赐福之</w:t>
                  </w:r>
                </w:p>
                <w:p w:rsidR="009D178B" w:rsidRPr="0032431F" w:rsidRDefault="009D178B" w:rsidP="009D178B">
                  <w:pPr>
                    <w:spacing w:line="120" w:lineRule="exact"/>
                    <w:jc w:val="center"/>
                    <w:rPr>
                      <w:rFonts w:ascii="SimSun" w:hAnsi="SimSun" w:cs="Arial"/>
                      <w:b/>
                      <w:bCs/>
                      <w:color w:val="008000"/>
                      <w:kern w:val="24"/>
                      <w:sz w:val="8"/>
                      <w:szCs w:val="8"/>
                    </w:rPr>
                  </w:pPr>
                  <w:r w:rsidRPr="0032431F">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cs="Arial" w:hint="eastAsia"/>
          <w:b/>
          <w:bCs/>
          <w:color w:val="008000"/>
          <w:kern w:val="26"/>
          <w:sz w:val="28"/>
          <w:szCs w:val="28"/>
        </w:rPr>
        <w:t>说：</w:t>
      </w:r>
    </w:p>
    <w:p w:rsidR="009D178B" w:rsidRPr="00BC6A4C" w:rsidRDefault="009D178B" w:rsidP="00D40BEF">
      <w:pPr>
        <w:bidi/>
        <w:spacing w:line="420" w:lineRule="exact"/>
        <w:ind w:firstLineChars="200" w:firstLine="602"/>
        <w:rPr>
          <w:rStyle w:val="4Char"/>
          <w:rFonts w:cs="KFGQPC Uthman Taha Naskh"/>
          <w:sz w:val="30"/>
          <w:szCs w:val="30"/>
          <w:rtl/>
        </w:rPr>
      </w:pPr>
      <w:r w:rsidRPr="00601BD5">
        <w:rPr>
          <w:rStyle w:val="4Char"/>
          <w:rFonts w:cs="KFGQPC Uthman Taha Naskh"/>
          <w:b/>
          <w:bCs/>
          <w:color w:val="008000"/>
          <w:sz w:val="30"/>
          <w:szCs w:val="30"/>
          <w:rtl/>
        </w:rPr>
        <w:t>قال ر</w:t>
      </w:r>
      <w:r>
        <w:rPr>
          <w:rStyle w:val="4Char"/>
          <w:rFonts w:cs="KFGQPC Uthman Taha Naskh"/>
          <w:b/>
          <w:bCs/>
          <w:color w:val="008000"/>
          <w:sz w:val="30"/>
          <w:szCs w:val="30"/>
          <w:rtl/>
        </w:rPr>
        <w:t xml:space="preserve">سول </w:t>
      </w:r>
      <w:r>
        <w:rPr>
          <w:rStyle w:val="4Char"/>
          <w:rFonts w:cs="KFGQPC Uthman Taha Naskh" w:hint="cs"/>
          <w:b/>
          <w:bCs/>
          <w:color w:val="008000"/>
          <w:sz w:val="30"/>
          <w:szCs w:val="30"/>
          <w:rtl/>
        </w:rPr>
        <w:t>الله</w:t>
      </w:r>
      <w:r w:rsidRPr="00BB2C61">
        <w:rPr>
          <w:rStyle w:val="4Char"/>
          <w:rFonts w:cs="KFGQPC Uthman Taha Naskh" w:hint="cs"/>
          <w:b/>
          <w:bCs/>
          <w:color w:val="008000"/>
          <w:sz w:val="30"/>
          <w:szCs w:val="30"/>
          <w:rtl/>
        </w:rPr>
        <w:t>ﷺ</w:t>
      </w:r>
      <w:r>
        <w:rPr>
          <w:rStyle w:val="4Char"/>
          <w:rFonts w:cs="KFGQPC Uthman Taha Naskh"/>
          <w:b/>
          <w:bCs/>
          <w:color w:val="008000"/>
          <w:sz w:val="30"/>
          <w:szCs w:val="30"/>
          <w:rtl/>
        </w:rPr>
        <w:t>:</w:t>
      </w:r>
      <w:r w:rsidRPr="00BC6A4C">
        <w:rPr>
          <w:rStyle w:val="4Char"/>
          <w:rFonts w:cs="KFGQPC Uthman Taha Naskh"/>
          <w:b/>
          <w:bCs/>
          <w:color w:val="008000"/>
          <w:sz w:val="30"/>
          <w:szCs w:val="30"/>
          <w:rtl/>
        </w:rPr>
        <w:t>«</w:t>
      </w:r>
      <w:r w:rsidRPr="00601BD5">
        <w:rPr>
          <w:rStyle w:val="4Char"/>
          <w:rFonts w:cs="KFGQPC Uthman Taha Naskh"/>
          <w:b/>
          <w:bCs/>
          <w:color w:val="008000"/>
          <w:sz w:val="30"/>
          <w:szCs w:val="30"/>
          <w:rtl/>
        </w:rPr>
        <w:t xml:space="preserve">من وجد لقطة فليشهد ذا عدلٍ، أو ذوي عدل، ولا يكتم ولا يغيِّب، فإِن وجد صاحبها فليردها عليه، وإلا فهو مال </w:t>
      </w:r>
      <w:r>
        <w:rPr>
          <w:rStyle w:val="4Char"/>
          <w:rFonts w:cs="KFGQPC Uthman Taha Naskh" w:hint="cs"/>
          <w:b/>
          <w:bCs/>
          <w:color w:val="008000"/>
          <w:sz w:val="30"/>
          <w:szCs w:val="30"/>
          <w:rtl/>
        </w:rPr>
        <w:t>الله</w:t>
      </w:r>
      <w:r w:rsidRPr="00601BD5">
        <w:rPr>
          <w:rStyle w:val="4Char"/>
          <w:rFonts w:cs="KFGQPC Uthman Taha Naskh"/>
          <w:b/>
          <w:bCs/>
          <w:color w:val="008000"/>
          <w:sz w:val="30"/>
          <w:szCs w:val="30"/>
          <w:rtl/>
        </w:rPr>
        <w:t xml:space="preserve"> يؤتيه من يشاء</w:t>
      </w:r>
      <w:r w:rsidRPr="00BC6A4C">
        <w:rPr>
          <w:rStyle w:val="4Char"/>
          <w:rFonts w:cs="KFGQPC Uthman Taha Naskh"/>
          <w:b/>
          <w:bCs/>
          <w:color w:val="008000"/>
          <w:sz w:val="30"/>
          <w:szCs w:val="30"/>
          <w:rtl/>
        </w:rPr>
        <w:t>»</w:t>
      </w:r>
      <w:r>
        <w:rPr>
          <w:rStyle w:val="4Char"/>
          <w:rFonts w:cs="KFGQPC Uthman Taha Naskh" w:hint="cs"/>
          <w:sz w:val="30"/>
          <w:szCs w:val="30"/>
          <w:rtl/>
        </w:rPr>
        <w:t xml:space="preserve"> أخرجه </w:t>
      </w:r>
      <w:r w:rsidRPr="00D40BEF">
        <w:rPr>
          <w:rStyle w:val="4Char"/>
          <w:rFonts w:cs="KFGQPC Uthman Taha Naskh" w:hint="cs"/>
          <w:sz w:val="30"/>
          <w:szCs w:val="30"/>
          <w:rtl/>
        </w:rPr>
        <w:t>أبو</w:t>
      </w:r>
      <w:r>
        <w:rPr>
          <w:rStyle w:val="4Char"/>
          <w:rFonts w:cs="KFGQPC Uthman Taha Naskh" w:hint="cs"/>
          <w:sz w:val="30"/>
          <w:szCs w:val="30"/>
          <w:rtl/>
        </w:rPr>
        <w:t xml:space="preserve"> داود</w:t>
      </w:r>
      <w:r w:rsidRPr="00BC6A4C">
        <w:rPr>
          <w:rStyle w:val="4Char"/>
          <w:rFonts w:cs="KFGQPC Uthman Taha Naskh" w:hint="cs"/>
          <w:sz w:val="30"/>
          <w:szCs w:val="30"/>
          <w:rtl/>
        </w:rPr>
        <w:t xml:space="preserve"> </w:t>
      </w:r>
    </w:p>
    <w:p w:rsidR="009D178B" w:rsidRPr="00F846D8" w:rsidRDefault="009D178B" w:rsidP="009D178B">
      <w:pPr>
        <w:spacing w:line="360" w:lineRule="auto"/>
        <w:ind w:firstLineChars="200" w:firstLine="562"/>
        <w:rPr>
          <w:rFonts w:ascii="SimSun" w:hAnsi="SimSun"/>
          <w:snapToGrid w:val="0"/>
          <w:color w:val="000000"/>
          <w:kern w:val="26"/>
          <w:sz w:val="28"/>
          <w:szCs w:val="28"/>
        </w:rPr>
      </w:pPr>
      <w:r w:rsidRPr="00F846D8">
        <w:rPr>
          <w:rFonts w:ascii="SimSun" w:hAnsi="SimSun" w:cs="Arial" w:hint="eastAsia"/>
          <w:b/>
          <w:bCs/>
          <w:color w:val="008000"/>
          <w:kern w:val="26"/>
          <w:sz w:val="28"/>
          <w:szCs w:val="28"/>
        </w:rPr>
        <w:t>“谁发现遗失物，那么，让他公平地见证，不能隐瞒，也不能隐藏，如果失主找来，当物归原主，否则，它是真主的财产，赐予他所意欲的人。”</w:t>
      </w:r>
      <w:r w:rsidRPr="00F846D8">
        <w:rPr>
          <w:rStyle w:val="a9"/>
          <w:rFonts w:ascii="SimSun" w:hAnsi="SimSun" w:cs="Arial"/>
          <w:b/>
          <w:bCs/>
          <w:color w:val="008000"/>
          <w:kern w:val="26"/>
          <w:sz w:val="28"/>
          <w:szCs w:val="28"/>
        </w:rPr>
        <w:footnoteReference w:id="532"/>
      </w:r>
    </w:p>
    <w:p w:rsidR="009D178B" w:rsidRDefault="009D178B" w:rsidP="009D178B">
      <w:pPr>
        <w:spacing w:line="360" w:lineRule="auto"/>
        <w:ind w:firstLineChars="200" w:firstLine="560"/>
        <w:rPr>
          <w:rFonts w:ascii="SimSun" w:hAnsi="SimSun"/>
          <w:snapToGrid w:val="0"/>
          <w:color w:val="000000"/>
          <w:kern w:val="26"/>
          <w:sz w:val="28"/>
          <w:szCs w:val="28"/>
          <w:rtl/>
        </w:rPr>
      </w:pPr>
      <w:r>
        <w:rPr>
          <w:rFonts w:ascii="SimSun" w:hAnsi="SimSun" w:hint="eastAsia"/>
          <w:color w:val="000000"/>
          <w:kern w:val="28"/>
          <w:sz w:val="28"/>
          <w:szCs w:val="28"/>
        </w:rPr>
        <w:sym w:font="Wingdings" w:char="F08E"/>
      </w:r>
      <w:r w:rsidRPr="00936DA2">
        <w:rPr>
          <w:rFonts w:ascii="SimSun" w:hAnsi="SimSun" w:hint="eastAsia"/>
          <w:color w:val="000000"/>
          <w:kern w:val="28"/>
          <w:sz w:val="28"/>
          <w:szCs w:val="28"/>
        </w:rPr>
        <w:t>-</w:t>
      </w:r>
      <w:r w:rsidRPr="00F846D8">
        <w:rPr>
          <w:rFonts w:ascii="SimSun" w:hAnsi="SimSun" w:hint="eastAsia"/>
          <w:snapToGrid w:val="0"/>
          <w:color w:val="000000"/>
          <w:kern w:val="26"/>
          <w:sz w:val="28"/>
          <w:szCs w:val="28"/>
        </w:rPr>
        <w:t>的确，伊本麦斯欧德买了一个女仆，但她的主人不知去向，然后伊本麦斯欧德</w:t>
      </w:r>
      <w:r w:rsidRPr="00E6204D">
        <w:rPr>
          <w:rFonts w:ascii="SimSun" w:hAnsi="SimSun" w:cs="Arial" w:hint="eastAsia"/>
          <w:kern w:val="26"/>
          <w:sz w:val="28"/>
          <w:szCs w:val="28"/>
        </w:rPr>
        <w:t>寻找</w:t>
      </w:r>
      <w:r w:rsidRPr="00F846D8">
        <w:rPr>
          <w:rFonts w:ascii="SimSun" w:hAnsi="SimSun" w:hint="eastAsia"/>
          <w:snapToGrid w:val="0"/>
          <w:color w:val="000000"/>
          <w:kern w:val="26"/>
          <w:sz w:val="28"/>
          <w:szCs w:val="28"/>
        </w:rPr>
        <w:t>了一年卖主以便给予他买女仆的钱，但是也没有找到卖主，于是他就开始一个银币、两个银币地施舍买女仆的钱。他说：</w:t>
      </w:r>
    </w:p>
    <w:p w:rsidR="009D178B" w:rsidRPr="00BC6A4C" w:rsidRDefault="009D178B" w:rsidP="00D40BEF">
      <w:pPr>
        <w:bidi/>
        <w:spacing w:line="420" w:lineRule="exact"/>
        <w:ind w:firstLineChars="200" w:firstLine="602"/>
        <w:rPr>
          <w:rStyle w:val="4Char"/>
          <w:rFonts w:cs="KFGQPC Uthman Taha Naskh"/>
          <w:sz w:val="30"/>
          <w:szCs w:val="30"/>
          <w:rtl/>
        </w:rPr>
      </w:pPr>
      <w:r w:rsidRPr="00BC6A4C">
        <w:rPr>
          <w:rStyle w:val="4Char"/>
          <w:rFonts w:cs="KFGQPC Uthman Taha Naskh"/>
          <w:b/>
          <w:bCs/>
          <w:color w:val="008000"/>
          <w:sz w:val="30"/>
          <w:szCs w:val="30"/>
          <w:rtl/>
        </w:rPr>
        <w:t>«</w:t>
      </w:r>
      <w:r>
        <w:rPr>
          <w:rStyle w:val="4Char"/>
          <w:rFonts w:cs="KFGQPC Uthman Taha Naskh" w:hint="cs"/>
          <w:b/>
          <w:bCs/>
          <w:color w:val="008000"/>
          <w:sz w:val="30"/>
          <w:szCs w:val="30"/>
          <w:rtl/>
        </w:rPr>
        <w:t xml:space="preserve">قد </w:t>
      </w:r>
      <w:r w:rsidRPr="00C30FF5">
        <w:rPr>
          <w:rStyle w:val="4Char"/>
          <w:rFonts w:cs="KFGQPC Uthman Taha Naskh"/>
          <w:b/>
          <w:bCs/>
          <w:color w:val="008000"/>
          <w:sz w:val="30"/>
          <w:szCs w:val="30"/>
          <w:rtl/>
        </w:rPr>
        <w:t xml:space="preserve">اشترى بن مسعود جارية، </w:t>
      </w:r>
      <w:r>
        <w:rPr>
          <w:rStyle w:val="4Char"/>
          <w:rFonts w:cs="KFGQPC Uthman Taha Naskh" w:hint="cs"/>
          <w:b/>
          <w:bCs/>
          <w:color w:val="008000"/>
          <w:sz w:val="30"/>
          <w:szCs w:val="30"/>
          <w:rtl/>
        </w:rPr>
        <w:t>ففقد صاحبها،ف</w:t>
      </w:r>
      <w:r w:rsidRPr="00C30FF5">
        <w:rPr>
          <w:rStyle w:val="4Char"/>
          <w:rFonts w:cs="KFGQPC Uthman Taha Naskh"/>
          <w:b/>
          <w:bCs/>
          <w:color w:val="008000"/>
          <w:sz w:val="30"/>
          <w:szCs w:val="30"/>
          <w:rtl/>
        </w:rPr>
        <w:t>الت</w:t>
      </w:r>
      <w:r>
        <w:rPr>
          <w:rStyle w:val="4Char"/>
          <w:rFonts w:cs="KFGQPC Uthman Taha Naskh" w:hint="cs"/>
          <w:b/>
          <w:bCs/>
          <w:color w:val="008000"/>
          <w:sz w:val="30"/>
          <w:szCs w:val="30"/>
          <w:rtl/>
        </w:rPr>
        <w:t>ُ</w:t>
      </w:r>
      <w:r w:rsidRPr="00C30FF5">
        <w:rPr>
          <w:rStyle w:val="4Char"/>
          <w:rFonts w:cs="KFGQPC Uthman Taha Naskh"/>
          <w:b/>
          <w:bCs/>
          <w:color w:val="008000"/>
          <w:sz w:val="30"/>
          <w:szCs w:val="30"/>
          <w:rtl/>
        </w:rPr>
        <w:t>م</w:t>
      </w:r>
      <w:r>
        <w:rPr>
          <w:rStyle w:val="4Char"/>
          <w:rFonts w:cs="KFGQPC Uthman Taha Naskh" w:hint="cs"/>
          <w:b/>
          <w:bCs/>
          <w:color w:val="008000"/>
          <w:sz w:val="30"/>
          <w:szCs w:val="30"/>
          <w:rtl/>
        </w:rPr>
        <w:t>ِ</w:t>
      </w:r>
      <w:r w:rsidRPr="00C30FF5">
        <w:rPr>
          <w:rStyle w:val="4Char"/>
          <w:rFonts w:cs="KFGQPC Uthman Taha Naskh"/>
          <w:b/>
          <w:bCs/>
          <w:color w:val="008000"/>
          <w:sz w:val="30"/>
          <w:szCs w:val="30"/>
          <w:rtl/>
        </w:rPr>
        <w:t>س</w:t>
      </w:r>
      <w:r>
        <w:rPr>
          <w:rStyle w:val="4Char"/>
          <w:rFonts w:cs="KFGQPC Uthman Taha Naskh"/>
          <w:b/>
          <w:bCs/>
          <w:color w:val="008000"/>
          <w:sz w:val="30"/>
          <w:szCs w:val="30"/>
          <w:rtl/>
        </w:rPr>
        <w:t xml:space="preserve"> سنة، فلم </w:t>
      </w:r>
      <w:r>
        <w:rPr>
          <w:rStyle w:val="4Char"/>
          <w:rFonts w:cs="KFGQPC Uthman Taha Naskh" w:hint="cs"/>
          <w:b/>
          <w:bCs/>
          <w:color w:val="008000"/>
          <w:sz w:val="30"/>
          <w:szCs w:val="30"/>
          <w:rtl/>
        </w:rPr>
        <w:t>يو</w:t>
      </w:r>
      <w:r w:rsidRPr="00C30FF5">
        <w:rPr>
          <w:rStyle w:val="4Char"/>
          <w:rFonts w:cs="KFGQPC Uthman Taha Naskh"/>
          <w:b/>
          <w:bCs/>
          <w:color w:val="008000"/>
          <w:sz w:val="30"/>
          <w:szCs w:val="30"/>
          <w:rtl/>
        </w:rPr>
        <w:t>جده، وف</w:t>
      </w:r>
      <w:r>
        <w:rPr>
          <w:rStyle w:val="4Char"/>
          <w:rFonts w:cs="KFGQPC Uthman Taha Naskh" w:hint="cs"/>
          <w:b/>
          <w:bCs/>
          <w:color w:val="008000"/>
          <w:sz w:val="30"/>
          <w:szCs w:val="30"/>
          <w:rtl/>
        </w:rPr>
        <w:t>ُ</w:t>
      </w:r>
      <w:r w:rsidRPr="00C30FF5">
        <w:rPr>
          <w:rStyle w:val="4Char"/>
          <w:rFonts w:cs="KFGQPC Uthman Taha Naskh"/>
          <w:b/>
          <w:bCs/>
          <w:color w:val="008000"/>
          <w:sz w:val="30"/>
          <w:szCs w:val="30"/>
          <w:rtl/>
        </w:rPr>
        <w:t>ق</w:t>
      </w:r>
      <w:r>
        <w:rPr>
          <w:rStyle w:val="4Char"/>
          <w:rFonts w:cs="KFGQPC Uthman Taha Naskh" w:hint="cs"/>
          <w:b/>
          <w:bCs/>
          <w:color w:val="008000"/>
          <w:sz w:val="30"/>
          <w:szCs w:val="30"/>
          <w:rtl/>
        </w:rPr>
        <w:t>ِ</w:t>
      </w:r>
      <w:r w:rsidRPr="00C30FF5">
        <w:rPr>
          <w:rStyle w:val="4Char"/>
          <w:rFonts w:cs="KFGQPC Uthman Taha Naskh"/>
          <w:b/>
          <w:bCs/>
          <w:color w:val="008000"/>
          <w:sz w:val="30"/>
          <w:szCs w:val="30"/>
          <w:rtl/>
        </w:rPr>
        <w:t xml:space="preserve">د، فأخذ يعطي الدرهم والدرهمين، </w:t>
      </w:r>
      <w:r>
        <w:rPr>
          <w:rStyle w:val="4Char"/>
          <w:rFonts w:cs="KFGQPC Uthman Taha Naskh" w:hint="cs"/>
          <w:b/>
          <w:bCs/>
          <w:color w:val="008000"/>
          <w:sz w:val="30"/>
          <w:szCs w:val="30"/>
          <w:rtl/>
        </w:rPr>
        <w:t>ي</w:t>
      </w:r>
      <w:r>
        <w:rPr>
          <w:rStyle w:val="4Char"/>
          <w:rFonts w:cs="KFGQPC Uthman Taha Naskh"/>
          <w:b/>
          <w:bCs/>
          <w:color w:val="008000"/>
          <w:sz w:val="30"/>
          <w:szCs w:val="30"/>
          <w:rtl/>
        </w:rPr>
        <w:t>ق</w:t>
      </w:r>
      <w:r w:rsidRPr="00C30FF5">
        <w:rPr>
          <w:rStyle w:val="4Char"/>
          <w:rFonts w:cs="KFGQPC Uthman Taha Naskh"/>
          <w:b/>
          <w:bCs/>
          <w:color w:val="008000"/>
          <w:sz w:val="30"/>
          <w:szCs w:val="30"/>
          <w:rtl/>
        </w:rPr>
        <w:t>ول: اللهم عن فلان، فإن أ</w:t>
      </w:r>
      <w:r>
        <w:rPr>
          <w:rStyle w:val="4Char"/>
          <w:rFonts w:cs="KFGQPC Uthman Taha Naskh" w:hint="cs"/>
          <w:b/>
          <w:bCs/>
          <w:color w:val="008000"/>
          <w:sz w:val="30"/>
          <w:szCs w:val="30"/>
          <w:rtl/>
        </w:rPr>
        <w:t>بى</w:t>
      </w:r>
      <w:r w:rsidRPr="00C30FF5">
        <w:rPr>
          <w:rStyle w:val="4Char"/>
          <w:rFonts w:cs="KFGQPC Uthman Taha Naskh"/>
          <w:b/>
          <w:bCs/>
          <w:color w:val="008000"/>
          <w:sz w:val="30"/>
          <w:szCs w:val="30"/>
          <w:rtl/>
        </w:rPr>
        <w:t xml:space="preserve"> فلي وعلي، وقال: هكذا فافعلوا باللقطة</w:t>
      </w:r>
      <w:r>
        <w:rPr>
          <w:rStyle w:val="4Char"/>
          <w:rFonts w:cs="KFGQPC Uthman Taha Naskh" w:hint="cs"/>
          <w:b/>
          <w:bCs/>
          <w:color w:val="008000"/>
          <w:sz w:val="30"/>
          <w:szCs w:val="30"/>
          <w:rtl/>
        </w:rPr>
        <w:t xml:space="preserve"> </w:t>
      </w:r>
      <w:r w:rsidRPr="0032431F">
        <w:rPr>
          <w:rStyle w:val="4Char"/>
          <w:rFonts w:cs="KFGQPC Uthman Taha Naskh"/>
          <w:b/>
          <w:bCs/>
          <w:color w:val="008000"/>
          <w:sz w:val="30"/>
          <w:szCs w:val="30"/>
          <w:rtl/>
        </w:rPr>
        <w:t>إذا لم تجدوا</w:t>
      </w:r>
      <w:r>
        <w:rPr>
          <w:rStyle w:val="4Char"/>
          <w:rFonts w:cs="KFGQPC Uthman Taha Naskh" w:hint="cs"/>
          <w:b/>
          <w:bCs/>
          <w:color w:val="008000"/>
          <w:sz w:val="30"/>
          <w:szCs w:val="30"/>
          <w:rtl/>
        </w:rPr>
        <w:t xml:space="preserve"> صاحبها</w:t>
      </w:r>
      <w:r w:rsidRPr="00BC6A4C">
        <w:rPr>
          <w:rStyle w:val="4Char"/>
          <w:rFonts w:cs="KFGQPC Uthman Taha Naskh"/>
          <w:b/>
          <w:bCs/>
          <w:color w:val="008000"/>
          <w:sz w:val="30"/>
          <w:szCs w:val="30"/>
          <w:rtl/>
        </w:rPr>
        <w:t>»</w:t>
      </w:r>
      <w:r>
        <w:rPr>
          <w:rStyle w:val="4Char"/>
          <w:rFonts w:cs="KFGQPC Uthman Taha Naskh" w:hint="cs"/>
          <w:b/>
          <w:bCs/>
          <w:color w:val="008000"/>
          <w:sz w:val="30"/>
          <w:szCs w:val="30"/>
          <w:rtl/>
        </w:rPr>
        <w:t>.</w:t>
      </w:r>
      <w:r>
        <w:rPr>
          <w:rStyle w:val="4Char"/>
          <w:rFonts w:cs="KFGQPC Uthman Taha Naskh" w:hint="cs"/>
          <w:sz w:val="30"/>
          <w:szCs w:val="30"/>
          <w:rtl/>
        </w:rPr>
        <w:t xml:space="preserve"> </w:t>
      </w:r>
      <w:r w:rsidRPr="00D40BEF">
        <w:rPr>
          <w:rStyle w:val="4Char"/>
          <w:rFonts w:cs="KFGQPC Uthman Taha Naskh" w:hint="cs"/>
          <w:b/>
          <w:bCs/>
          <w:color w:val="008000"/>
          <w:sz w:val="30"/>
          <w:szCs w:val="30"/>
          <w:rtl/>
        </w:rPr>
        <w:t>أخرجه</w:t>
      </w:r>
      <w:r>
        <w:rPr>
          <w:rStyle w:val="4Char"/>
          <w:rFonts w:cs="KFGQPC Uthman Taha Naskh" w:hint="cs"/>
          <w:sz w:val="30"/>
          <w:szCs w:val="30"/>
          <w:rtl/>
        </w:rPr>
        <w:t xml:space="preserve"> البخاري</w:t>
      </w:r>
      <w:r w:rsidRPr="00BC6A4C">
        <w:rPr>
          <w:rStyle w:val="4Char"/>
          <w:rFonts w:cs="KFGQPC Uthman Taha Naskh" w:hint="cs"/>
          <w:sz w:val="30"/>
          <w:szCs w:val="30"/>
          <w:rtl/>
        </w:rPr>
        <w:t xml:space="preserve"> </w:t>
      </w:r>
    </w:p>
    <w:p w:rsidR="009D178B" w:rsidRPr="00F846D8" w:rsidRDefault="009D178B" w:rsidP="009D178B">
      <w:pPr>
        <w:spacing w:line="360" w:lineRule="auto"/>
        <w:ind w:firstLineChars="200" w:firstLine="560"/>
        <w:rPr>
          <w:rFonts w:ascii="SimSun" w:hAnsi="SimSun"/>
          <w:snapToGrid w:val="0"/>
          <w:color w:val="000000"/>
          <w:kern w:val="26"/>
          <w:sz w:val="28"/>
          <w:szCs w:val="28"/>
        </w:rPr>
      </w:pPr>
      <w:r w:rsidRPr="00F846D8">
        <w:rPr>
          <w:rFonts w:ascii="SimSun" w:hAnsi="SimSun" w:hint="eastAsia"/>
          <w:snapToGrid w:val="0"/>
          <w:color w:val="000000"/>
          <w:kern w:val="26"/>
          <w:sz w:val="28"/>
          <w:szCs w:val="28"/>
        </w:rPr>
        <w:t>“主啊！这属于某某人的，如果他来了，不同意我这样做，我负责他的钱，回赐归于我。”他说：“针对遗失物，如果你们没有找到失主，应当这样做。”据传伊本阿巴斯也像他一样做。</w:t>
      </w:r>
      <w:r w:rsidRPr="00F846D8">
        <w:rPr>
          <w:rStyle w:val="a9"/>
          <w:rFonts w:ascii="SimSun" w:hAnsi="SimSun"/>
          <w:snapToGrid w:val="0"/>
          <w:color w:val="000000"/>
          <w:kern w:val="26"/>
          <w:sz w:val="28"/>
          <w:szCs w:val="28"/>
        </w:rPr>
        <w:footnoteReference w:id="533"/>
      </w:r>
    </w:p>
    <w:p w:rsidR="009D178B" w:rsidRPr="00F846D8" w:rsidRDefault="009D178B" w:rsidP="009D178B">
      <w:pPr>
        <w:spacing w:line="360" w:lineRule="auto"/>
        <w:ind w:firstLineChars="200" w:firstLine="560"/>
        <w:rPr>
          <w:rFonts w:ascii="SimSun" w:hAnsi="SimSun"/>
          <w:snapToGrid w:val="0"/>
          <w:color w:val="000000"/>
          <w:kern w:val="26"/>
          <w:sz w:val="28"/>
          <w:szCs w:val="28"/>
        </w:rPr>
      </w:pPr>
      <w:r>
        <w:rPr>
          <w:rFonts w:ascii="SimSun" w:hAnsi="SimSun" w:hint="eastAsia"/>
          <w:color w:val="000000"/>
          <w:kern w:val="28"/>
          <w:sz w:val="28"/>
          <w:szCs w:val="28"/>
        </w:rPr>
        <w:sym w:font="Wingdings" w:char="F08F"/>
      </w:r>
      <w:r w:rsidRPr="00936DA2">
        <w:rPr>
          <w:rFonts w:ascii="SimSun" w:hAnsi="SimSun" w:hint="eastAsia"/>
          <w:color w:val="000000"/>
          <w:kern w:val="28"/>
          <w:sz w:val="28"/>
          <w:szCs w:val="28"/>
        </w:rPr>
        <w:t>-</w:t>
      </w:r>
      <w:r w:rsidRPr="00F846D8">
        <w:rPr>
          <w:rFonts w:ascii="SimSun" w:hAnsi="SimSun" w:hint="eastAsia"/>
          <w:snapToGrid w:val="0"/>
          <w:color w:val="000000"/>
          <w:kern w:val="26"/>
          <w:sz w:val="28"/>
          <w:szCs w:val="28"/>
        </w:rPr>
        <w:t>对于富裕者，在公布一年之后，最好施舍遗失物；如果是贫穷者，他可以利用遗失物。</w:t>
      </w:r>
    </w:p>
    <w:p w:rsidR="009D178B" w:rsidRPr="0041344B" w:rsidRDefault="009D178B" w:rsidP="00863345">
      <w:pPr>
        <w:spacing w:beforeLines="100" w:afterLines="100" w:line="360" w:lineRule="auto"/>
        <w:jc w:val="center"/>
        <w:rPr>
          <w:rFonts w:ascii="STXinwei" w:eastAsia="STXinwei" w:hAnsi="SimSun" w:cs="Arial"/>
          <w:kern w:val="26"/>
          <w:sz w:val="36"/>
          <w:szCs w:val="36"/>
        </w:rPr>
      </w:pPr>
      <w:r w:rsidRPr="00F846D8">
        <w:rPr>
          <w:rFonts w:ascii="SimSun" w:hAnsi="SimSun"/>
          <w:kern w:val="26"/>
          <w:sz w:val="28"/>
          <w:szCs w:val="28"/>
        </w:rPr>
        <w:br w:type="page"/>
      </w:r>
      <w:r w:rsidRPr="0041344B">
        <w:rPr>
          <w:rFonts w:ascii="STXinwei" w:eastAsia="STXinwei" w:hAnsi="SimSun" w:cs="Arial" w:hint="eastAsia"/>
          <w:kern w:val="26"/>
          <w:sz w:val="36"/>
          <w:szCs w:val="36"/>
        </w:rPr>
        <w:t>在麦加禁地拾遗失物的裁决</w:t>
      </w:r>
    </w:p>
    <w:p w:rsidR="009D178B" w:rsidRPr="00F846D8" w:rsidRDefault="009D178B" w:rsidP="009D178B">
      <w:pPr>
        <w:spacing w:line="360" w:lineRule="auto"/>
        <w:ind w:firstLineChars="200" w:firstLine="560"/>
        <w:rPr>
          <w:rFonts w:ascii="SimSun" w:hAnsi="SimSun"/>
          <w:b/>
          <w:bCs/>
          <w:snapToGrid w:val="0"/>
          <w:color w:val="008000"/>
          <w:kern w:val="26"/>
          <w:sz w:val="28"/>
          <w:szCs w:val="28"/>
        </w:rPr>
      </w:pPr>
      <w:r w:rsidRPr="00F846D8">
        <w:rPr>
          <w:rFonts w:ascii="SimSun" w:hAnsi="SimSun" w:hint="eastAsia"/>
          <w:snapToGrid w:val="0"/>
          <w:color w:val="000000"/>
          <w:kern w:val="26"/>
          <w:sz w:val="28"/>
          <w:szCs w:val="28"/>
        </w:rPr>
        <w:t>禁止在麦加</w:t>
      </w:r>
      <w:r>
        <w:rPr>
          <w:rFonts w:ascii="SimSun" w:hAnsi="SimSun" w:hint="eastAsia"/>
          <w:snapToGrid w:val="0"/>
          <w:color w:val="000000"/>
          <w:kern w:val="26"/>
          <w:sz w:val="28"/>
          <w:szCs w:val="28"/>
        </w:rPr>
        <w:t>捡</w:t>
      </w:r>
      <w:r w:rsidRPr="00F846D8">
        <w:rPr>
          <w:rFonts w:ascii="SimSun" w:hAnsi="SimSun" w:hint="eastAsia"/>
          <w:snapToGrid w:val="0"/>
          <w:color w:val="000000"/>
          <w:kern w:val="26"/>
          <w:sz w:val="28"/>
          <w:szCs w:val="28"/>
        </w:rPr>
        <w:t>遗失物，除非是为了公布它。因为</w:t>
      </w:r>
      <w:r w:rsidRPr="00F846D8">
        <w:rPr>
          <w:rFonts w:ascii="SimSun" w:hAnsi="SimSun" w:hint="eastAsia"/>
          <w:b/>
          <w:bCs/>
          <w:snapToGrid w:val="0"/>
          <w:color w:val="008000"/>
          <w:kern w:val="26"/>
          <w:sz w:val="28"/>
          <w:szCs w:val="28"/>
        </w:rPr>
        <w:t>主的使者</w:t>
      </w:r>
      <w:r w:rsidR="00253D81">
        <w:rPr>
          <w:rFonts w:ascii="SimSun" w:hAnsi="SimSun"/>
          <w:b/>
          <w:bCs/>
          <w:color w:val="008000"/>
          <w:kern w:val="26"/>
          <w:sz w:val="28"/>
          <w:szCs w:val="28"/>
        </w:rPr>
      </w:r>
      <w:r w:rsidR="00253D81" w:rsidRPr="00253D81">
        <w:rPr>
          <w:rFonts w:ascii="SimSun" w:hAnsi="SimSun"/>
          <w:b/>
          <w:bCs/>
          <w:color w:val="008000"/>
          <w:kern w:val="26"/>
          <w:sz w:val="28"/>
          <w:szCs w:val="28"/>
        </w:rPr>
        <w:pict>
          <v:shape id="_x0000_s1407"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07" inset="0,0,0,0">
              <w:txbxContent>
                <w:p w:rsidR="009D178B" w:rsidRPr="00C270A3" w:rsidRDefault="009D178B" w:rsidP="009D178B">
                  <w:pPr>
                    <w:spacing w:line="120" w:lineRule="exact"/>
                    <w:jc w:val="center"/>
                    <w:rPr>
                      <w:rFonts w:ascii="SimSun" w:hAnsi="SimSun" w:cs="Arial"/>
                      <w:b/>
                      <w:bCs/>
                      <w:color w:val="008000"/>
                      <w:kern w:val="24"/>
                      <w:sz w:val="8"/>
                      <w:szCs w:val="8"/>
                    </w:rPr>
                  </w:pPr>
                  <w:r w:rsidRPr="00C270A3">
                    <w:rPr>
                      <w:rFonts w:ascii="SimSun" w:hAnsi="SimSun" w:cs="Arial" w:hint="eastAsia"/>
                      <w:b/>
                      <w:bCs/>
                      <w:color w:val="008000"/>
                      <w:kern w:val="24"/>
                      <w:sz w:val="8"/>
                      <w:szCs w:val="8"/>
                    </w:rPr>
                    <w:t>愿主赐福之</w:t>
                  </w:r>
                </w:p>
                <w:p w:rsidR="009D178B" w:rsidRPr="00C270A3" w:rsidRDefault="009D178B" w:rsidP="009D178B">
                  <w:pPr>
                    <w:spacing w:line="120" w:lineRule="exact"/>
                    <w:jc w:val="center"/>
                    <w:rPr>
                      <w:rFonts w:ascii="SimSun" w:hAnsi="SimSun" w:cs="Arial"/>
                      <w:b/>
                      <w:bCs/>
                      <w:color w:val="008000"/>
                      <w:kern w:val="24"/>
                      <w:sz w:val="8"/>
                      <w:szCs w:val="8"/>
                    </w:rPr>
                  </w:pPr>
                  <w:r w:rsidRPr="00C270A3">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snapToGrid w:val="0"/>
          <w:color w:val="008000"/>
          <w:kern w:val="26"/>
          <w:sz w:val="28"/>
          <w:szCs w:val="28"/>
        </w:rPr>
        <w:t>说：</w:t>
      </w:r>
    </w:p>
    <w:p w:rsidR="009D178B" w:rsidRPr="00BC6A4C" w:rsidRDefault="009D178B" w:rsidP="009D178B">
      <w:pPr>
        <w:bidi/>
        <w:ind w:firstLineChars="200" w:firstLine="600"/>
        <w:rPr>
          <w:rStyle w:val="4Char"/>
          <w:rFonts w:cs="KFGQPC Uthman Taha Naskh"/>
          <w:sz w:val="30"/>
          <w:szCs w:val="30"/>
          <w:rtl/>
        </w:rPr>
      </w:pPr>
      <w:r>
        <w:rPr>
          <w:rStyle w:val="4Char"/>
          <w:rFonts w:cs="KFGQPC Uthman Taha Naskh" w:hint="cs"/>
          <w:color w:val="008000"/>
          <w:sz w:val="30"/>
          <w:szCs w:val="30"/>
          <w:rtl/>
        </w:rPr>
        <w:t>1</w:t>
      </w:r>
      <w:r>
        <w:rPr>
          <w:rStyle w:val="4Char"/>
          <w:rFonts w:cs="KFGQPC Uthman Taha Naskh" w:hint="cs"/>
          <w:b/>
          <w:bCs/>
          <w:color w:val="008000"/>
          <w:sz w:val="30"/>
          <w:szCs w:val="30"/>
          <w:rtl/>
        </w:rPr>
        <w:t>-</w:t>
      </w:r>
      <w:r w:rsidRPr="00BC6A4C">
        <w:rPr>
          <w:rStyle w:val="4Char"/>
          <w:rFonts w:cs="KFGQPC Uthman Taha Naskh"/>
          <w:b/>
          <w:bCs/>
          <w:color w:val="008000"/>
          <w:sz w:val="30"/>
          <w:szCs w:val="30"/>
          <w:rtl/>
        </w:rPr>
        <w:t>«</w:t>
      </w:r>
      <w:r w:rsidRPr="00A972E4">
        <w:rPr>
          <w:rStyle w:val="4Char"/>
          <w:rFonts w:cs="KFGQPC Uthman Taha Naskh"/>
          <w:b/>
          <w:bCs/>
          <w:color w:val="008000"/>
          <w:sz w:val="30"/>
          <w:szCs w:val="30"/>
          <w:rtl/>
        </w:rPr>
        <w:t>لا يلتقط لقطتها إلا من عرفها</w:t>
      </w:r>
      <w:r w:rsidRPr="00BC6A4C">
        <w:rPr>
          <w:rStyle w:val="4Char"/>
          <w:rFonts w:cs="KFGQPC Uthman Taha Naskh"/>
          <w:b/>
          <w:bCs/>
          <w:color w:val="008000"/>
          <w:sz w:val="30"/>
          <w:szCs w:val="30"/>
          <w:rtl/>
        </w:rPr>
        <w:t>»</w:t>
      </w:r>
      <w:r>
        <w:rPr>
          <w:rStyle w:val="4Char"/>
          <w:rFonts w:cs="KFGQPC Uthman Taha Naskh" w:hint="cs"/>
          <w:sz w:val="30"/>
          <w:szCs w:val="30"/>
          <w:rtl/>
        </w:rPr>
        <w:t xml:space="preserve"> أخرجه البخاري</w:t>
      </w:r>
      <w:r w:rsidRPr="00BC6A4C">
        <w:rPr>
          <w:rStyle w:val="4Char"/>
          <w:rFonts w:cs="KFGQPC Uthman Taha Naskh" w:hint="cs"/>
          <w:sz w:val="30"/>
          <w:szCs w:val="30"/>
          <w:rtl/>
        </w:rPr>
        <w:t xml:space="preserve"> </w:t>
      </w:r>
    </w:p>
    <w:p w:rsidR="009D178B" w:rsidRPr="00F846D8" w:rsidRDefault="009D178B" w:rsidP="009D178B">
      <w:pPr>
        <w:spacing w:line="360" w:lineRule="auto"/>
        <w:ind w:firstLineChars="200" w:firstLine="562"/>
        <w:rPr>
          <w:rFonts w:ascii="SimSun" w:hAnsi="SimSun"/>
          <w:b/>
          <w:bCs/>
          <w:snapToGrid w:val="0"/>
          <w:color w:val="008000"/>
          <w:kern w:val="26"/>
          <w:sz w:val="28"/>
          <w:szCs w:val="28"/>
        </w:rPr>
      </w:pPr>
      <w:r w:rsidRPr="00F846D8">
        <w:rPr>
          <w:rFonts w:ascii="SimSun" w:hAnsi="SimSun" w:hint="eastAsia"/>
          <w:b/>
          <w:bCs/>
          <w:snapToGrid w:val="0"/>
          <w:color w:val="008000"/>
          <w:kern w:val="26"/>
          <w:sz w:val="28"/>
          <w:szCs w:val="28"/>
        </w:rPr>
        <w:t>“不</w:t>
      </w:r>
      <w:r>
        <w:rPr>
          <w:rFonts w:ascii="SimSun" w:hAnsi="SimSun" w:hint="eastAsia"/>
          <w:b/>
          <w:bCs/>
          <w:snapToGrid w:val="0"/>
          <w:color w:val="008000"/>
          <w:kern w:val="26"/>
          <w:sz w:val="28"/>
          <w:szCs w:val="28"/>
        </w:rPr>
        <w:t>可</w:t>
      </w:r>
      <w:r w:rsidRPr="00F846D8">
        <w:rPr>
          <w:rFonts w:ascii="SimSun" w:hAnsi="SimSun" w:hint="eastAsia"/>
          <w:b/>
          <w:bCs/>
          <w:snapToGrid w:val="0"/>
          <w:color w:val="008000"/>
          <w:kern w:val="26"/>
          <w:sz w:val="28"/>
          <w:szCs w:val="28"/>
        </w:rPr>
        <w:t>拾</w:t>
      </w:r>
      <w:r w:rsidRPr="00601BD5">
        <w:rPr>
          <w:rFonts w:ascii="SimSun" w:hAnsi="SimSun" w:hint="eastAsia"/>
          <w:b/>
          <w:bCs/>
          <w:snapToGrid w:val="0"/>
          <w:color w:val="008000"/>
          <w:kern w:val="26"/>
          <w:sz w:val="28"/>
          <w:szCs w:val="28"/>
        </w:rPr>
        <w:t>取其中</w:t>
      </w:r>
      <w:r w:rsidRPr="00F846D8">
        <w:rPr>
          <w:rFonts w:ascii="SimSun" w:hAnsi="SimSun" w:hint="eastAsia"/>
          <w:b/>
          <w:bCs/>
          <w:snapToGrid w:val="0"/>
          <w:color w:val="008000"/>
          <w:kern w:val="26"/>
          <w:sz w:val="28"/>
          <w:szCs w:val="28"/>
        </w:rPr>
        <w:t>的遗失物，除非是为了公布遗失物。”</w:t>
      </w:r>
      <w:r w:rsidRPr="00F846D8">
        <w:rPr>
          <w:rStyle w:val="a9"/>
          <w:rFonts w:ascii="SimSun" w:hAnsi="SimSun"/>
          <w:b/>
          <w:bCs/>
          <w:snapToGrid w:val="0"/>
          <w:color w:val="008000"/>
          <w:kern w:val="26"/>
          <w:sz w:val="28"/>
          <w:szCs w:val="28"/>
        </w:rPr>
        <w:footnoteReference w:id="534"/>
      </w:r>
    </w:p>
    <w:p w:rsidR="009D178B" w:rsidRPr="00BC6A4C" w:rsidRDefault="009D178B" w:rsidP="009D178B">
      <w:pPr>
        <w:bidi/>
        <w:ind w:firstLineChars="200" w:firstLine="600"/>
        <w:rPr>
          <w:rStyle w:val="4Char"/>
          <w:rFonts w:cs="KFGQPC Uthman Taha Naskh"/>
          <w:sz w:val="30"/>
          <w:szCs w:val="30"/>
          <w:rtl/>
        </w:rPr>
      </w:pPr>
      <w:r>
        <w:rPr>
          <w:rStyle w:val="4Char"/>
          <w:rFonts w:cs="KFGQPC Uthman Taha Naskh" w:hint="cs"/>
          <w:color w:val="008000"/>
          <w:sz w:val="30"/>
          <w:szCs w:val="30"/>
          <w:rtl/>
        </w:rPr>
        <w:t>2</w:t>
      </w:r>
      <w:r>
        <w:rPr>
          <w:rStyle w:val="4Char"/>
          <w:rFonts w:cs="KFGQPC Uthman Taha Naskh" w:hint="cs"/>
          <w:b/>
          <w:bCs/>
          <w:color w:val="008000"/>
          <w:sz w:val="30"/>
          <w:szCs w:val="30"/>
          <w:rtl/>
        </w:rPr>
        <w:t>-</w:t>
      </w:r>
      <w:r w:rsidRPr="00BC6A4C">
        <w:rPr>
          <w:rStyle w:val="4Char"/>
          <w:rFonts w:cs="KFGQPC Uthman Taha Naskh"/>
          <w:b/>
          <w:bCs/>
          <w:color w:val="008000"/>
          <w:sz w:val="30"/>
          <w:szCs w:val="30"/>
          <w:rtl/>
        </w:rPr>
        <w:t>«</w:t>
      </w:r>
      <w:r w:rsidRPr="00A972E4">
        <w:rPr>
          <w:rStyle w:val="4Char"/>
          <w:rFonts w:cs="KFGQPC Uthman Taha Naskh"/>
          <w:b/>
          <w:bCs/>
          <w:color w:val="008000"/>
          <w:sz w:val="30"/>
          <w:szCs w:val="30"/>
          <w:rtl/>
        </w:rPr>
        <w:t>لا تلتقط لقطتها إلا لمعرف</w:t>
      </w:r>
      <w:r w:rsidRPr="00BC6A4C">
        <w:rPr>
          <w:rStyle w:val="4Char"/>
          <w:rFonts w:cs="KFGQPC Uthman Taha Naskh"/>
          <w:b/>
          <w:bCs/>
          <w:color w:val="008000"/>
          <w:sz w:val="30"/>
          <w:szCs w:val="30"/>
          <w:rtl/>
        </w:rPr>
        <w:t>»</w:t>
      </w:r>
      <w:r>
        <w:rPr>
          <w:rStyle w:val="4Char"/>
          <w:rFonts w:cs="KFGQPC Uthman Taha Naskh" w:hint="cs"/>
          <w:sz w:val="30"/>
          <w:szCs w:val="30"/>
          <w:rtl/>
        </w:rPr>
        <w:t xml:space="preserve"> أخرجه البخاري</w:t>
      </w:r>
      <w:r w:rsidRPr="00BC6A4C">
        <w:rPr>
          <w:rStyle w:val="4Char"/>
          <w:rFonts w:cs="KFGQPC Uthman Taha Naskh" w:hint="cs"/>
          <w:sz w:val="30"/>
          <w:szCs w:val="30"/>
          <w:rtl/>
        </w:rPr>
        <w:t xml:space="preserve"> </w:t>
      </w:r>
    </w:p>
    <w:p w:rsidR="009D178B" w:rsidRPr="00F846D8" w:rsidRDefault="009D178B" w:rsidP="008903C3">
      <w:pPr>
        <w:spacing w:line="360" w:lineRule="auto"/>
        <w:ind w:firstLineChars="200" w:firstLine="562"/>
        <w:rPr>
          <w:rFonts w:ascii="SimSun" w:hAnsi="SimSun"/>
          <w:b/>
          <w:bCs/>
          <w:snapToGrid w:val="0"/>
          <w:color w:val="008000"/>
          <w:kern w:val="26"/>
          <w:sz w:val="28"/>
          <w:szCs w:val="28"/>
        </w:rPr>
      </w:pPr>
      <w:r w:rsidRPr="00F846D8">
        <w:rPr>
          <w:rFonts w:ascii="SimSun" w:hAnsi="SimSun" w:hint="eastAsia"/>
          <w:b/>
          <w:bCs/>
          <w:snapToGrid w:val="0"/>
          <w:color w:val="008000"/>
          <w:kern w:val="26"/>
          <w:sz w:val="28"/>
          <w:szCs w:val="28"/>
        </w:rPr>
        <w:t>“除了公开寻找认领者</w:t>
      </w:r>
      <w:r w:rsidR="008903C3">
        <w:rPr>
          <w:rFonts w:ascii="SimSun" w:hAnsi="SimSun" w:hint="eastAsia"/>
          <w:b/>
          <w:bCs/>
          <w:snapToGrid w:val="0"/>
          <w:color w:val="008000"/>
          <w:kern w:val="26"/>
          <w:sz w:val="28"/>
          <w:szCs w:val="28"/>
        </w:rPr>
        <w:t>，</w:t>
      </w:r>
      <w:r w:rsidR="008903C3" w:rsidRPr="00F846D8">
        <w:rPr>
          <w:rFonts w:ascii="SimSun" w:hAnsi="SimSun" w:hint="eastAsia"/>
          <w:b/>
          <w:bCs/>
          <w:snapToGrid w:val="0"/>
          <w:color w:val="008000"/>
          <w:kern w:val="26"/>
          <w:sz w:val="28"/>
          <w:szCs w:val="28"/>
        </w:rPr>
        <w:t>不</w:t>
      </w:r>
      <w:r w:rsidR="008903C3">
        <w:rPr>
          <w:rFonts w:ascii="SimSun" w:hAnsi="SimSun" w:hint="eastAsia"/>
          <w:b/>
          <w:bCs/>
          <w:snapToGrid w:val="0"/>
          <w:color w:val="008000"/>
          <w:kern w:val="26"/>
          <w:sz w:val="28"/>
          <w:szCs w:val="28"/>
        </w:rPr>
        <w:t>可</w:t>
      </w:r>
      <w:r w:rsidR="008903C3" w:rsidRPr="00F846D8">
        <w:rPr>
          <w:rFonts w:ascii="SimSun" w:hAnsi="SimSun" w:hint="eastAsia"/>
          <w:b/>
          <w:bCs/>
          <w:snapToGrid w:val="0"/>
          <w:color w:val="008000"/>
          <w:kern w:val="26"/>
          <w:sz w:val="28"/>
          <w:szCs w:val="28"/>
        </w:rPr>
        <w:t>拾</w:t>
      </w:r>
      <w:r w:rsidR="008903C3" w:rsidRPr="00601BD5">
        <w:rPr>
          <w:rFonts w:ascii="SimSun" w:hAnsi="SimSun" w:hint="eastAsia"/>
          <w:b/>
          <w:bCs/>
          <w:snapToGrid w:val="0"/>
          <w:color w:val="008000"/>
          <w:kern w:val="26"/>
          <w:sz w:val="28"/>
          <w:szCs w:val="28"/>
        </w:rPr>
        <w:t>取其中</w:t>
      </w:r>
      <w:r w:rsidR="008903C3">
        <w:rPr>
          <w:rFonts w:ascii="SimSun" w:hAnsi="SimSun" w:hint="eastAsia"/>
          <w:b/>
          <w:bCs/>
          <w:snapToGrid w:val="0"/>
          <w:color w:val="008000"/>
          <w:kern w:val="26"/>
          <w:sz w:val="28"/>
          <w:szCs w:val="28"/>
        </w:rPr>
        <w:t>的遗失物</w:t>
      </w:r>
      <w:r w:rsidRPr="00F846D8">
        <w:rPr>
          <w:rFonts w:ascii="SimSun" w:hAnsi="SimSun" w:hint="eastAsia"/>
          <w:b/>
          <w:bCs/>
          <w:snapToGrid w:val="0"/>
          <w:color w:val="008000"/>
          <w:kern w:val="26"/>
          <w:sz w:val="28"/>
          <w:szCs w:val="28"/>
        </w:rPr>
        <w:t>。”</w:t>
      </w:r>
      <w:r w:rsidRPr="00F846D8">
        <w:rPr>
          <w:rStyle w:val="a9"/>
          <w:rFonts w:ascii="SimSun" w:hAnsi="SimSun"/>
          <w:b/>
          <w:bCs/>
          <w:snapToGrid w:val="0"/>
          <w:color w:val="008000"/>
          <w:kern w:val="26"/>
          <w:sz w:val="28"/>
          <w:szCs w:val="28"/>
        </w:rPr>
        <w:footnoteReference w:id="535"/>
      </w:r>
    </w:p>
    <w:p w:rsidR="009D178B" w:rsidRPr="00BC6A4C" w:rsidRDefault="009D178B" w:rsidP="009D178B">
      <w:pPr>
        <w:bidi/>
        <w:ind w:firstLineChars="200" w:firstLine="600"/>
        <w:rPr>
          <w:rStyle w:val="4Char"/>
          <w:rFonts w:cs="KFGQPC Uthman Taha Naskh"/>
          <w:sz w:val="30"/>
          <w:szCs w:val="30"/>
          <w:rtl/>
        </w:rPr>
      </w:pPr>
      <w:r w:rsidRPr="00A972E4">
        <w:rPr>
          <w:rStyle w:val="4Char"/>
          <w:rFonts w:cs="KFGQPC Uthman Taha Naskh" w:hint="cs"/>
          <w:color w:val="008000"/>
          <w:sz w:val="30"/>
          <w:szCs w:val="30"/>
          <w:rtl/>
        </w:rPr>
        <w:t>3</w:t>
      </w:r>
      <w:r>
        <w:rPr>
          <w:rStyle w:val="4Char"/>
          <w:rFonts w:cs="KFGQPC Uthman Taha Naskh" w:hint="cs"/>
          <w:b/>
          <w:bCs/>
          <w:color w:val="008000"/>
          <w:sz w:val="30"/>
          <w:szCs w:val="30"/>
          <w:rtl/>
        </w:rPr>
        <w:t>-</w:t>
      </w:r>
      <w:r w:rsidRPr="00BC6A4C">
        <w:rPr>
          <w:rStyle w:val="4Char"/>
          <w:rFonts w:cs="KFGQPC Uthman Taha Naskh"/>
          <w:b/>
          <w:bCs/>
          <w:color w:val="008000"/>
          <w:sz w:val="30"/>
          <w:szCs w:val="30"/>
          <w:rtl/>
        </w:rPr>
        <w:t>«</w:t>
      </w:r>
      <w:r w:rsidRPr="00A972E4">
        <w:rPr>
          <w:rStyle w:val="4Char"/>
          <w:rFonts w:cs="KFGQPC Uthman Taha Naskh"/>
          <w:b/>
          <w:bCs/>
          <w:color w:val="008000"/>
          <w:sz w:val="30"/>
          <w:szCs w:val="30"/>
          <w:rtl/>
        </w:rPr>
        <w:t>ولا تحل ساقطتها إلا لمنشد</w:t>
      </w:r>
      <w:r w:rsidRPr="00BC6A4C">
        <w:rPr>
          <w:rStyle w:val="4Char"/>
          <w:rFonts w:cs="KFGQPC Uthman Taha Naskh"/>
          <w:b/>
          <w:bCs/>
          <w:color w:val="008000"/>
          <w:sz w:val="30"/>
          <w:szCs w:val="30"/>
          <w:rtl/>
        </w:rPr>
        <w:t>»</w:t>
      </w:r>
      <w:r>
        <w:rPr>
          <w:rStyle w:val="4Char"/>
          <w:rFonts w:cs="KFGQPC Uthman Taha Naskh" w:hint="cs"/>
          <w:sz w:val="30"/>
          <w:szCs w:val="30"/>
          <w:rtl/>
        </w:rPr>
        <w:t xml:space="preserve"> أخرجه البخاري</w:t>
      </w:r>
      <w:r w:rsidRPr="00BC6A4C">
        <w:rPr>
          <w:rStyle w:val="4Char"/>
          <w:rFonts w:cs="KFGQPC Uthman Taha Naskh" w:hint="cs"/>
          <w:sz w:val="30"/>
          <w:szCs w:val="30"/>
          <w:rtl/>
        </w:rPr>
        <w:t xml:space="preserve"> </w:t>
      </w:r>
    </w:p>
    <w:p w:rsidR="009D178B" w:rsidRPr="00F846D8" w:rsidRDefault="009D178B" w:rsidP="008903C3">
      <w:pPr>
        <w:spacing w:line="360" w:lineRule="auto"/>
        <w:ind w:firstLineChars="200" w:firstLine="562"/>
        <w:rPr>
          <w:rFonts w:ascii="SimSun" w:hAnsi="SimSun" w:cs="Arial"/>
          <w:b/>
          <w:bCs/>
          <w:color w:val="008000"/>
          <w:kern w:val="26"/>
          <w:sz w:val="28"/>
          <w:szCs w:val="28"/>
        </w:rPr>
      </w:pPr>
      <w:r>
        <w:rPr>
          <w:rFonts w:ascii="SimSun" w:hAnsi="SimSun" w:hint="eastAsia"/>
          <w:b/>
          <w:bCs/>
          <w:snapToGrid w:val="0"/>
          <w:color w:val="008000"/>
          <w:kern w:val="26"/>
          <w:sz w:val="28"/>
          <w:szCs w:val="28"/>
        </w:rPr>
        <w:t>“除了公开寻找认领者</w:t>
      </w:r>
      <w:r w:rsidR="008903C3">
        <w:rPr>
          <w:rFonts w:ascii="SimSun" w:hAnsi="SimSun" w:hint="eastAsia"/>
          <w:b/>
          <w:bCs/>
          <w:snapToGrid w:val="0"/>
          <w:color w:val="008000"/>
          <w:kern w:val="26"/>
          <w:sz w:val="28"/>
          <w:szCs w:val="28"/>
        </w:rPr>
        <w:t>，不允许拾取其中的遗失物</w:t>
      </w:r>
      <w:r w:rsidRPr="00F846D8">
        <w:rPr>
          <w:rFonts w:ascii="SimSun" w:hAnsi="SimSun" w:hint="eastAsia"/>
          <w:b/>
          <w:bCs/>
          <w:snapToGrid w:val="0"/>
          <w:color w:val="008000"/>
          <w:kern w:val="26"/>
          <w:sz w:val="28"/>
          <w:szCs w:val="28"/>
        </w:rPr>
        <w:t>。”</w:t>
      </w:r>
      <w:r w:rsidRPr="00F846D8">
        <w:rPr>
          <w:rStyle w:val="a9"/>
          <w:rFonts w:ascii="SimSun" w:hAnsi="SimSun"/>
          <w:b/>
          <w:bCs/>
          <w:snapToGrid w:val="0"/>
          <w:color w:val="008000"/>
          <w:kern w:val="26"/>
          <w:sz w:val="28"/>
          <w:szCs w:val="28"/>
        </w:rPr>
        <w:footnoteReference w:id="536"/>
      </w:r>
    </w:p>
    <w:p w:rsidR="009D178B" w:rsidRPr="00F846D8" w:rsidRDefault="009D178B" w:rsidP="00873DC9">
      <w:pPr>
        <w:spacing w:line="360" w:lineRule="auto"/>
        <w:ind w:firstLineChars="200" w:firstLine="560"/>
        <w:rPr>
          <w:rFonts w:ascii="SimSun" w:hAnsi="SimSun" w:cs="Arial"/>
          <w:kern w:val="26"/>
          <w:sz w:val="28"/>
          <w:szCs w:val="28"/>
        </w:rPr>
      </w:pPr>
      <w:r w:rsidRPr="00873DC9">
        <w:rPr>
          <w:rFonts w:ascii="STXinwei" w:eastAsia="STXinwei" w:hAnsi="SimSun" w:cs="Arial" w:hint="eastAsia"/>
          <w:kern w:val="26"/>
          <w:sz w:val="28"/>
          <w:szCs w:val="28"/>
        </w:rPr>
        <w:t>公布遗失物：</w:t>
      </w:r>
      <w:r w:rsidRPr="00F846D8">
        <w:rPr>
          <w:rFonts w:ascii="SimSun" w:hAnsi="SimSun" w:cs="Arial" w:hint="eastAsia"/>
          <w:kern w:val="26"/>
          <w:sz w:val="28"/>
          <w:szCs w:val="28"/>
        </w:rPr>
        <w:t>拾遗失者必须说明有别于其它遗失物的各种特征，保管遗失物就像保管自己的财产一样，寄存在他那里，在人们之间、或市场，以及其它的地方公布遗失物的消息，如果失主来了，并且告诉了它有别于其它遗失物的各种特征时，拾遗者应当物归原主。</w:t>
      </w:r>
    </w:p>
    <w:p w:rsidR="009D178B" w:rsidRPr="00F846D8" w:rsidRDefault="009D178B" w:rsidP="009D178B">
      <w:pPr>
        <w:spacing w:line="360" w:lineRule="auto"/>
        <w:ind w:firstLineChars="200" w:firstLine="560"/>
        <w:rPr>
          <w:rFonts w:ascii="SimSun" w:hAnsi="SimSun" w:cs="Arial"/>
          <w:kern w:val="26"/>
          <w:sz w:val="28"/>
          <w:szCs w:val="28"/>
          <w:rtl/>
        </w:rPr>
      </w:pPr>
      <w:r w:rsidRPr="00F846D8">
        <w:rPr>
          <w:rFonts w:ascii="SimSun" w:hAnsi="SimSun" w:cs="Arial" w:hint="eastAsia"/>
          <w:kern w:val="26"/>
          <w:sz w:val="28"/>
          <w:szCs w:val="28"/>
        </w:rPr>
        <w:t>其依据是《圣训》：</w:t>
      </w:r>
    </w:p>
    <w:p w:rsidR="009D178B" w:rsidRPr="00BC6A4C" w:rsidRDefault="009D178B" w:rsidP="009D178B">
      <w:pPr>
        <w:bidi/>
        <w:ind w:firstLineChars="200" w:firstLine="602"/>
        <w:rPr>
          <w:rStyle w:val="4Char"/>
          <w:rFonts w:cs="KFGQPC Uthman Taha Naskh"/>
          <w:sz w:val="30"/>
          <w:szCs w:val="30"/>
          <w:rtl/>
        </w:rPr>
      </w:pPr>
      <w:r w:rsidRPr="00BC6A4C">
        <w:rPr>
          <w:rStyle w:val="4Char"/>
          <w:rFonts w:cs="KFGQPC Uthman Taha Naskh"/>
          <w:b/>
          <w:bCs/>
          <w:color w:val="008000"/>
          <w:sz w:val="30"/>
          <w:szCs w:val="30"/>
          <w:rtl/>
        </w:rPr>
        <w:t>«</w:t>
      </w:r>
      <w:r w:rsidRPr="00A972E4">
        <w:rPr>
          <w:rStyle w:val="4Char"/>
          <w:rFonts w:cs="KFGQPC Uthman Taha Naskh"/>
          <w:b/>
          <w:bCs/>
          <w:color w:val="008000"/>
          <w:sz w:val="30"/>
          <w:szCs w:val="30"/>
          <w:rtl/>
        </w:rPr>
        <w:t>ولا تحل ساقطتها إلا لمنشد</w:t>
      </w:r>
      <w:r w:rsidRPr="00BC6A4C">
        <w:rPr>
          <w:rStyle w:val="4Char"/>
          <w:rFonts w:cs="KFGQPC Uthman Taha Naskh"/>
          <w:b/>
          <w:bCs/>
          <w:color w:val="008000"/>
          <w:sz w:val="30"/>
          <w:szCs w:val="30"/>
          <w:rtl/>
        </w:rPr>
        <w:t>»</w:t>
      </w:r>
      <w:r>
        <w:rPr>
          <w:rStyle w:val="4Char"/>
          <w:rFonts w:cs="KFGQPC Uthman Taha Naskh" w:hint="cs"/>
          <w:sz w:val="30"/>
          <w:szCs w:val="30"/>
          <w:rtl/>
        </w:rPr>
        <w:t xml:space="preserve"> أخرجه البخاري</w:t>
      </w:r>
      <w:r w:rsidRPr="00BC6A4C">
        <w:rPr>
          <w:rStyle w:val="4Char"/>
          <w:rFonts w:cs="KFGQPC Uthman Taha Naskh" w:hint="cs"/>
          <w:sz w:val="30"/>
          <w:szCs w:val="30"/>
          <w:rtl/>
        </w:rPr>
        <w:t xml:space="preserve"> </w:t>
      </w:r>
    </w:p>
    <w:p w:rsidR="009D178B" w:rsidRPr="00F846D8" w:rsidRDefault="009D178B" w:rsidP="009D178B">
      <w:pPr>
        <w:spacing w:line="360" w:lineRule="auto"/>
        <w:ind w:firstLineChars="200" w:firstLine="562"/>
        <w:rPr>
          <w:rFonts w:ascii="SimSun" w:hAnsi="SimSun"/>
          <w:b/>
          <w:bCs/>
          <w:snapToGrid w:val="0"/>
          <w:color w:val="008000"/>
          <w:kern w:val="26"/>
          <w:sz w:val="28"/>
          <w:szCs w:val="28"/>
        </w:rPr>
      </w:pPr>
      <w:r w:rsidRPr="00F846D8">
        <w:rPr>
          <w:rFonts w:ascii="SimSun" w:hAnsi="SimSun" w:hint="eastAsia"/>
          <w:b/>
          <w:bCs/>
          <w:snapToGrid w:val="0"/>
          <w:color w:val="008000"/>
          <w:kern w:val="26"/>
          <w:sz w:val="28"/>
          <w:szCs w:val="28"/>
        </w:rPr>
        <w:t xml:space="preserve"> “不允许</w:t>
      </w:r>
      <w:r>
        <w:rPr>
          <w:rFonts w:ascii="SimSun" w:hAnsi="SimSun" w:hint="eastAsia"/>
          <w:b/>
          <w:bCs/>
          <w:snapToGrid w:val="0"/>
          <w:color w:val="008000"/>
          <w:kern w:val="26"/>
          <w:sz w:val="28"/>
          <w:szCs w:val="28"/>
        </w:rPr>
        <w:t>拾取其中</w:t>
      </w:r>
      <w:r w:rsidRPr="00F846D8">
        <w:rPr>
          <w:rFonts w:ascii="SimSun" w:hAnsi="SimSun" w:hint="eastAsia"/>
          <w:b/>
          <w:bCs/>
          <w:snapToGrid w:val="0"/>
          <w:color w:val="008000"/>
          <w:kern w:val="26"/>
          <w:sz w:val="28"/>
          <w:szCs w:val="28"/>
        </w:rPr>
        <w:t>的遗失物，除非是为了公开寻找认领者。”</w:t>
      </w:r>
      <w:r w:rsidRPr="00F846D8">
        <w:rPr>
          <w:rStyle w:val="a9"/>
          <w:rFonts w:ascii="SimSun" w:hAnsi="SimSun"/>
          <w:b/>
          <w:bCs/>
          <w:snapToGrid w:val="0"/>
          <w:color w:val="008000"/>
          <w:kern w:val="26"/>
          <w:sz w:val="28"/>
          <w:szCs w:val="28"/>
        </w:rPr>
        <w:footnoteReference w:id="537"/>
      </w:r>
    </w:p>
    <w:p w:rsidR="009D178B" w:rsidRPr="00F846D8" w:rsidRDefault="009D178B" w:rsidP="009D178B">
      <w:pPr>
        <w:spacing w:line="360" w:lineRule="auto"/>
        <w:ind w:firstLineChars="200" w:firstLine="560"/>
        <w:rPr>
          <w:rFonts w:ascii="SimSun" w:hAnsi="SimSun"/>
          <w:snapToGrid w:val="0"/>
          <w:kern w:val="26"/>
          <w:sz w:val="28"/>
          <w:szCs w:val="28"/>
        </w:rPr>
      </w:pPr>
      <w:r w:rsidRPr="00F846D8">
        <w:rPr>
          <w:rFonts w:ascii="SimSun" w:hAnsi="SimSun" w:hint="eastAsia"/>
          <w:snapToGrid w:val="0"/>
          <w:kern w:val="26"/>
          <w:sz w:val="28"/>
          <w:szCs w:val="28"/>
        </w:rPr>
        <w:t>允许在禁寺公布遗失物，它不同于其它的清真寺。这是沙费尔学派中最正确的两种说法之一。</w:t>
      </w:r>
      <w:r w:rsidRPr="00F846D8">
        <w:rPr>
          <w:rStyle w:val="a9"/>
          <w:rFonts w:ascii="SimSun" w:hAnsi="SimSun"/>
          <w:snapToGrid w:val="0"/>
          <w:kern w:val="26"/>
          <w:sz w:val="28"/>
          <w:szCs w:val="28"/>
        </w:rPr>
        <w:footnoteReference w:id="538"/>
      </w:r>
    </w:p>
    <w:p w:rsidR="009D178B" w:rsidRPr="00F846D8" w:rsidRDefault="009D178B" w:rsidP="009D178B">
      <w:pPr>
        <w:spacing w:line="360" w:lineRule="auto"/>
        <w:ind w:firstLineChars="200" w:firstLine="560"/>
        <w:rPr>
          <w:rFonts w:ascii="SimSun" w:hAnsi="SimSun"/>
          <w:snapToGrid w:val="0"/>
          <w:kern w:val="26"/>
          <w:sz w:val="28"/>
          <w:szCs w:val="28"/>
        </w:rPr>
      </w:pPr>
      <w:r w:rsidRPr="00F846D8">
        <w:rPr>
          <w:rFonts w:ascii="SimSun" w:hAnsi="SimSun" w:hint="eastAsia"/>
          <w:snapToGrid w:val="0"/>
          <w:kern w:val="26"/>
          <w:sz w:val="28"/>
          <w:szCs w:val="28"/>
        </w:rPr>
        <w:t>最好是把拾到的遗失物交给保管机构，其中有负责保管遗失物的地方，也是众所周知的。因为那里保管遗失物，对人们是最容易。据悉在禁寺的阿布杜阿齐兹国王门旁边的警察中心里有保管遗失物的地方，他们登记所有的遗失物，以便在找到失主时，物归原主。如果找不到失主，他们就会把遗失物分给穷人们。</w:t>
      </w:r>
    </w:p>
    <w:p w:rsidR="009D178B" w:rsidRPr="00873DC9" w:rsidRDefault="00951D67" w:rsidP="00873DC9">
      <w:pPr>
        <w:spacing w:line="360" w:lineRule="auto"/>
        <w:ind w:firstLineChars="200" w:firstLine="560"/>
        <w:rPr>
          <w:rFonts w:ascii="STXinwei" w:eastAsia="STXinwei" w:hAnsi="SimSun"/>
          <w:snapToGrid w:val="0"/>
          <w:kern w:val="26"/>
          <w:sz w:val="28"/>
          <w:szCs w:val="28"/>
        </w:rPr>
      </w:pPr>
      <w:r w:rsidRPr="00873DC9">
        <w:rPr>
          <w:rFonts w:ascii="STXinwei" w:eastAsia="STXinwei" w:hAnsi="SimSun" w:hint="eastAsia"/>
          <w:snapToGrid w:val="0"/>
          <w:kern w:val="26"/>
          <w:sz w:val="28"/>
          <w:szCs w:val="28"/>
        </w:rPr>
        <w:t>食物和微不足道的事物则类外</w:t>
      </w:r>
    </w:p>
    <w:p w:rsidR="009D178B" w:rsidRPr="00F846D8" w:rsidRDefault="009D178B" w:rsidP="009D178B">
      <w:pPr>
        <w:spacing w:line="360" w:lineRule="auto"/>
        <w:ind w:firstLineChars="200" w:firstLine="560"/>
        <w:rPr>
          <w:rFonts w:ascii="SimSun" w:hAnsi="SimSun"/>
          <w:b/>
          <w:bCs/>
          <w:snapToGrid w:val="0"/>
          <w:color w:val="008000"/>
          <w:kern w:val="26"/>
          <w:sz w:val="28"/>
          <w:szCs w:val="28"/>
          <w:rtl/>
        </w:rPr>
      </w:pPr>
      <w:r w:rsidRPr="00F846D8">
        <w:rPr>
          <w:rFonts w:ascii="SimSun" w:hAnsi="SimSun" w:hint="eastAsia"/>
          <w:snapToGrid w:val="0"/>
          <w:kern w:val="26"/>
          <w:sz w:val="28"/>
          <w:szCs w:val="28"/>
        </w:rPr>
        <w:t>食物不需要公布，允许吃之。艾奈斯的传述，</w:t>
      </w:r>
      <w:r>
        <w:rPr>
          <w:rFonts w:ascii="SimSun" w:hAnsi="SimSun" w:hint="eastAsia"/>
          <w:b/>
          <w:bCs/>
          <w:snapToGrid w:val="0"/>
          <w:color w:val="008000"/>
          <w:kern w:val="26"/>
          <w:sz w:val="28"/>
          <w:szCs w:val="28"/>
        </w:rPr>
        <w:t>先知</w:t>
      </w:r>
      <w:r w:rsidR="00253D81">
        <w:rPr>
          <w:rFonts w:ascii="SimSun" w:hAnsi="SimSun"/>
          <w:b/>
          <w:bCs/>
          <w:color w:val="008000"/>
          <w:kern w:val="26"/>
          <w:sz w:val="28"/>
          <w:szCs w:val="28"/>
          <w:rtl/>
        </w:rPr>
      </w:r>
      <w:r w:rsidR="00253D81" w:rsidRPr="00253D81">
        <w:rPr>
          <w:rFonts w:ascii="SimSun" w:hAnsi="SimSun"/>
          <w:b/>
          <w:bCs/>
          <w:color w:val="008000"/>
          <w:kern w:val="26"/>
          <w:sz w:val="28"/>
          <w:szCs w:val="28"/>
        </w:rPr>
        <w:pict>
          <v:shape id="_x0000_s1406" type="#_x0000_t81" style="width:23.75pt;height:12.15pt;mso-left-percent:-10001;mso-top-percent:-10001;mso-position-horizontal:absolute;mso-position-horizontal-relative:char;mso-position-vertical:absolute;mso-position-vertical-relative:line;mso-left-percent:-10001;mso-top-percent:-10001" adj="1372,,229,5400" filled="f" strokecolor="white" strokeweight="0">
            <v:textbox style="mso-next-textbox:#_x0000_s1406" inset="0,0,0,0">
              <w:txbxContent>
                <w:p w:rsidR="009D178B" w:rsidRPr="00BB2C61" w:rsidRDefault="009D178B" w:rsidP="009D178B">
                  <w:pPr>
                    <w:spacing w:line="120" w:lineRule="exact"/>
                    <w:jc w:val="center"/>
                    <w:rPr>
                      <w:rFonts w:ascii="SimSun" w:hAnsi="SimSun" w:cs="Arial"/>
                      <w:b/>
                      <w:bCs/>
                      <w:color w:val="008000"/>
                      <w:kern w:val="24"/>
                      <w:sz w:val="8"/>
                      <w:szCs w:val="8"/>
                    </w:rPr>
                  </w:pPr>
                  <w:r w:rsidRPr="00BB2C61">
                    <w:rPr>
                      <w:rFonts w:ascii="SimSun" w:hAnsi="SimSun" w:cs="Arial" w:hint="eastAsia"/>
                      <w:b/>
                      <w:bCs/>
                      <w:color w:val="008000"/>
                      <w:kern w:val="24"/>
                      <w:sz w:val="8"/>
                      <w:szCs w:val="8"/>
                    </w:rPr>
                    <w:t>愿主赐福之</w:t>
                  </w:r>
                </w:p>
                <w:p w:rsidR="009D178B" w:rsidRPr="00BB2C61" w:rsidRDefault="009D178B" w:rsidP="009D178B">
                  <w:pPr>
                    <w:spacing w:line="120" w:lineRule="exact"/>
                    <w:jc w:val="center"/>
                    <w:rPr>
                      <w:rFonts w:ascii="SimSun" w:hAnsi="SimSun" w:cs="Arial"/>
                      <w:b/>
                      <w:bCs/>
                      <w:color w:val="008000"/>
                      <w:kern w:val="24"/>
                      <w:sz w:val="8"/>
                      <w:szCs w:val="8"/>
                    </w:rPr>
                  </w:pPr>
                  <w:r w:rsidRPr="00BB2C61">
                    <w:rPr>
                      <w:rFonts w:ascii="SimSun" w:hAnsi="SimSun" w:cs="Arial" w:hint="eastAsia"/>
                      <w:b/>
                      <w:bCs/>
                      <w:color w:val="008000"/>
                      <w:kern w:val="24"/>
                      <w:sz w:val="8"/>
                      <w:szCs w:val="8"/>
                    </w:rPr>
                    <w:t>并使其平安</w:t>
                  </w:r>
                </w:p>
              </w:txbxContent>
            </v:textbox>
            <w10:wrap anchorx="page"/>
            <w10:anchorlock/>
          </v:shape>
        </w:pict>
      </w:r>
      <w:r w:rsidRPr="00F846D8">
        <w:rPr>
          <w:rFonts w:ascii="SimSun" w:hAnsi="SimSun" w:hint="eastAsia"/>
          <w:b/>
          <w:bCs/>
          <w:snapToGrid w:val="0"/>
          <w:color w:val="008000"/>
          <w:kern w:val="26"/>
          <w:sz w:val="28"/>
          <w:szCs w:val="28"/>
        </w:rPr>
        <w:t>在路上捡到一颗椰枣，他说：</w:t>
      </w:r>
    </w:p>
    <w:p w:rsidR="009D178B" w:rsidRPr="00BC6A4C" w:rsidRDefault="009D178B" w:rsidP="009D178B">
      <w:pPr>
        <w:bidi/>
        <w:ind w:firstLineChars="200" w:firstLine="602"/>
        <w:rPr>
          <w:rStyle w:val="4Char"/>
          <w:rFonts w:cs="KFGQPC Uthman Taha Naskh"/>
          <w:sz w:val="30"/>
          <w:szCs w:val="30"/>
          <w:rtl/>
        </w:rPr>
      </w:pPr>
      <w:r w:rsidRPr="00BB2C61">
        <w:rPr>
          <w:rStyle w:val="4Char"/>
          <w:rFonts w:cs="KFGQPC Uthman Taha Naskh"/>
          <w:b/>
          <w:bCs/>
          <w:color w:val="008000"/>
          <w:sz w:val="30"/>
          <w:szCs w:val="30"/>
          <w:rtl/>
        </w:rPr>
        <w:t xml:space="preserve">مر </w:t>
      </w:r>
      <w:r>
        <w:rPr>
          <w:rStyle w:val="4Char"/>
          <w:rFonts w:cs="KFGQPC Uthman Taha Naskh"/>
          <w:b/>
          <w:bCs/>
          <w:color w:val="008000"/>
          <w:sz w:val="30"/>
          <w:szCs w:val="30"/>
          <w:rtl/>
        </w:rPr>
        <w:t xml:space="preserve">النَّبيَّ </w:t>
      </w:r>
      <w:r w:rsidRPr="00BB2C61">
        <w:rPr>
          <w:rStyle w:val="4Char"/>
          <w:rFonts w:cs="KFGQPC Uthman Taha Naskh" w:hint="cs"/>
          <w:b/>
          <w:bCs/>
          <w:color w:val="008000"/>
          <w:sz w:val="30"/>
          <w:szCs w:val="30"/>
          <w:rtl/>
        </w:rPr>
        <w:t>ﷺ</w:t>
      </w:r>
      <w:r w:rsidRPr="00BB2C61">
        <w:rPr>
          <w:rStyle w:val="4Char"/>
          <w:rFonts w:cs="KFGQPC Uthman Taha Naskh"/>
          <w:b/>
          <w:bCs/>
          <w:color w:val="008000"/>
          <w:sz w:val="30"/>
          <w:szCs w:val="30"/>
          <w:rtl/>
        </w:rPr>
        <w:t xml:space="preserve"> بتمرة في الطريق، قال</w:t>
      </w:r>
      <w:r w:rsidRPr="00BC6A4C">
        <w:rPr>
          <w:rStyle w:val="4Char"/>
          <w:rFonts w:cs="KFGQPC Uthman Taha Naskh" w:hint="cs"/>
          <w:b/>
          <w:bCs/>
          <w:color w:val="008000"/>
          <w:sz w:val="30"/>
          <w:szCs w:val="30"/>
          <w:rtl/>
        </w:rPr>
        <w:t>:</w:t>
      </w:r>
      <w:r w:rsidRPr="00BC6A4C">
        <w:rPr>
          <w:rStyle w:val="4Char"/>
          <w:rFonts w:cs="KFGQPC Uthman Taha Naskh"/>
          <w:b/>
          <w:bCs/>
          <w:color w:val="008000"/>
          <w:sz w:val="30"/>
          <w:szCs w:val="30"/>
          <w:rtl/>
        </w:rPr>
        <w:t>«</w:t>
      </w:r>
      <w:r w:rsidRPr="00BB2C61">
        <w:rPr>
          <w:rStyle w:val="4Char"/>
          <w:rFonts w:cs="KFGQPC Uthman Taha Naskh"/>
          <w:b/>
          <w:bCs/>
          <w:color w:val="008000"/>
          <w:sz w:val="30"/>
          <w:szCs w:val="30"/>
          <w:rtl/>
        </w:rPr>
        <w:t>لولا أني أخاف أن تكون من الصدقة لأكلتها</w:t>
      </w:r>
      <w:r w:rsidRPr="00BC6A4C">
        <w:rPr>
          <w:rStyle w:val="4Char"/>
          <w:rFonts w:cs="KFGQPC Uthman Taha Naskh"/>
          <w:b/>
          <w:bCs/>
          <w:color w:val="008000"/>
          <w:sz w:val="30"/>
          <w:szCs w:val="30"/>
          <w:rtl/>
        </w:rPr>
        <w:t>»</w:t>
      </w:r>
      <w:r>
        <w:rPr>
          <w:rStyle w:val="4Char"/>
          <w:rFonts w:cs="KFGQPC Uthman Taha Naskh" w:hint="cs"/>
          <w:sz w:val="30"/>
          <w:szCs w:val="30"/>
          <w:rtl/>
        </w:rPr>
        <w:t xml:space="preserve"> متفق عليه</w:t>
      </w:r>
      <w:r w:rsidRPr="00BC6A4C">
        <w:rPr>
          <w:rStyle w:val="4Char"/>
          <w:rFonts w:cs="KFGQPC Uthman Taha Naskh" w:hint="cs"/>
          <w:sz w:val="30"/>
          <w:szCs w:val="30"/>
          <w:rtl/>
        </w:rPr>
        <w:t xml:space="preserve"> </w:t>
      </w:r>
    </w:p>
    <w:p w:rsidR="009D178B" w:rsidRPr="00F846D8" w:rsidRDefault="009D178B" w:rsidP="009D178B">
      <w:pPr>
        <w:spacing w:line="360" w:lineRule="auto"/>
        <w:ind w:firstLineChars="200" w:firstLine="562"/>
        <w:rPr>
          <w:rFonts w:ascii="SimSun" w:hAnsi="SimSun"/>
          <w:b/>
          <w:bCs/>
          <w:snapToGrid w:val="0"/>
          <w:color w:val="008000"/>
          <w:kern w:val="26"/>
          <w:sz w:val="28"/>
          <w:szCs w:val="28"/>
        </w:rPr>
      </w:pPr>
      <w:r w:rsidRPr="00F846D8">
        <w:rPr>
          <w:rFonts w:ascii="SimSun" w:hAnsi="SimSun" w:hint="eastAsia"/>
          <w:b/>
          <w:bCs/>
          <w:snapToGrid w:val="0"/>
          <w:color w:val="008000"/>
          <w:kern w:val="26"/>
          <w:sz w:val="28"/>
          <w:szCs w:val="28"/>
        </w:rPr>
        <w:t>“假如我不是担心它属于施舍物，我一定会吃掉它。</w:t>
      </w:r>
      <w:r w:rsidRPr="00F846D8">
        <w:rPr>
          <w:rFonts w:ascii="SimSun" w:hAnsi="SimSun" w:cs="Arial" w:hint="eastAsia"/>
          <w:b/>
          <w:bCs/>
          <w:color w:val="008000"/>
          <w:kern w:val="26"/>
          <w:sz w:val="28"/>
          <w:szCs w:val="28"/>
        </w:rPr>
        <w:t>”</w:t>
      </w:r>
      <w:r w:rsidRPr="00F846D8">
        <w:rPr>
          <w:rStyle w:val="a9"/>
          <w:rFonts w:ascii="SimSun" w:hAnsi="SimSun" w:cs="Arial"/>
          <w:b/>
          <w:bCs/>
          <w:color w:val="008000"/>
          <w:kern w:val="26"/>
          <w:sz w:val="28"/>
          <w:szCs w:val="28"/>
        </w:rPr>
        <w:footnoteReference w:id="539"/>
      </w:r>
    </w:p>
    <w:p w:rsidR="009D178B" w:rsidRPr="00F846D8" w:rsidRDefault="009D178B" w:rsidP="009D178B">
      <w:pPr>
        <w:spacing w:line="360" w:lineRule="auto"/>
        <w:ind w:firstLineChars="200" w:firstLine="560"/>
        <w:rPr>
          <w:rFonts w:ascii="SimSun" w:hAnsi="SimSun" w:cs="Arial"/>
          <w:kern w:val="26"/>
          <w:sz w:val="28"/>
          <w:szCs w:val="28"/>
        </w:rPr>
      </w:pPr>
      <w:r w:rsidRPr="00F846D8">
        <w:rPr>
          <w:rFonts w:ascii="SimSun" w:hAnsi="SimSun" w:cs="Arial" w:hint="eastAsia"/>
          <w:kern w:val="26"/>
          <w:sz w:val="28"/>
          <w:szCs w:val="28"/>
        </w:rPr>
        <w:t>微不足道的事物也是如此，如：鞭子、绳子以及类似的东西，拾捡者可以使用之。</w:t>
      </w:r>
      <w:r w:rsidRPr="00F846D8">
        <w:rPr>
          <w:rStyle w:val="a9"/>
          <w:rFonts w:ascii="SimSun" w:hAnsi="SimSun" w:cs="Arial"/>
          <w:kern w:val="26"/>
          <w:sz w:val="28"/>
          <w:szCs w:val="28"/>
        </w:rPr>
        <w:footnoteReference w:id="540"/>
      </w:r>
    </w:p>
    <w:p w:rsidR="009D178B" w:rsidRPr="00F846D8" w:rsidRDefault="009D178B" w:rsidP="009D178B">
      <w:pPr>
        <w:spacing w:line="360" w:lineRule="auto"/>
        <w:ind w:firstLineChars="200" w:firstLine="560"/>
        <w:rPr>
          <w:rFonts w:ascii="SimSun" w:hAnsi="SimSun" w:cs="Arial"/>
          <w:kern w:val="26"/>
          <w:sz w:val="28"/>
          <w:szCs w:val="28"/>
        </w:rPr>
      </w:pPr>
      <w:r w:rsidRPr="00F846D8">
        <w:rPr>
          <w:rFonts w:ascii="SimSun" w:hAnsi="SimSun" w:cs="Arial" w:hint="eastAsia"/>
          <w:kern w:val="26"/>
          <w:sz w:val="28"/>
          <w:szCs w:val="28"/>
        </w:rPr>
        <w:t>我祈求真主使这本书有益于穆斯林大众，使其成为我们天平上的善功。愿真主赐福他的仆人、他的使者——穆罕默德，和他的家属，以及众圣门弟子。</w:t>
      </w:r>
    </w:p>
    <w:p w:rsidR="000F4027" w:rsidRDefault="000F4027" w:rsidP="005238A1">
      <w:pPr>
        <w:spacing w:line="240" w:lineRule="exact"/>
        <w:rPr>
          <w:rFonts w:cs="DecoType Naskh Variants"/>
          <w:b/>
          <w:bCs/>
          <w:color w:val="800000"/>
          <w:kern w:val="26"/>
          <w:sz w:val="32"/>
          <w:szCs w:val="32"/>
        </w:rPr>
      </w:pPr>
    </w:p>
    <w:p w:rsidR="005238A1" w:rsidRPr="005238A1" w:rsidRDefault="005238A1" w:rsidP="005238A1">
      <w:pPr>
        <w:spacing w:line="240" w:lineRule="exact"/>
        <w:rPr>
          <w:rFonts w:cs="DecoType Naskh Variants"/>
          <w:b/>
          <w:bCs/>
          <w:color w:val="800000"/>
          <w:kern w:val="26"/>
          <w:sz w:val="32"/>
          <w:szCs w:val="32"/>
        </w:rPr>
      </w:pPr>
    </w:p>
    <w:p w:rsidR="009D178B" w:rsidRPr="00F846D8" w:rsidRDefault="009D178B" w:rsidP="009D178B">
      <w:pPr>
        <w:spacing w:line="360" w:lineRule="auto"/>
        <w:jc w:val="center"/>
        <w:rPr>
          <w:rFonts w:ascii="STXinwei" w:eastAsia="STXinwei" w:hAnsi="SimSun"/>
          <w:b/>
          <w:bCs/>
          <w:kern w:val="26"/>
          <w:sz w:val="28"/>
          <w:szCs w:val="28"/>
          <w:rtl/>
        </w:rPr>
      </w:pPr>
      <w:r w:rsidRPr="00F846D8">
        <w:rPr>
          <w:rFonts w:ascii="STXinwei" w:eastAsia="STXinwei" w:hAnsi="SimSun" w:hint="eastAsia"/>
          <w:b/>
          <w:bCs/>
          <w:kern w:val="26"/>
          <w:sz w:val="28"/>
          <w:szCs w:val="28"/>
        </w:rPr>
        <w:t>艾布阿布杜拉·艾哈默德 译于两禁地</w:t>
      </w:r>
    </w:p>
    <w:p w:rsidR="0079573A" w:rsidRDefault="0079573A" w:rsidP="009D178B">
      <w:pPr>
        <w:bidi/>
        <w:jc w:val="left"/>
        <w:rPr>
          <w:rFonts w:ascii="SimSun" w:hAnsi="SimSun" w:cs="Arial"/>
          <w:kern w:val="26"/>
          <w:sz w:val="26"/>
          <w:szCs w:val="26"/>
          <w:rtl/>
        </w:rPr>
        <w:sectPr w:rsidR="0079573A" w:rsidSect="0079573A">
          <w:headerReference w:type="even" r:id="rId12"/>
          <w:headerReference w:type="default" r:id="rId13"/>
          <w:footnotePr>
            <w:numFmt w:val="decimalEnclosedCircleChinese"/>
            <w:numRestart w:val="eachPage"/>
          </w:footnotePr>
          <w:type w:val="nextColumn"/>
          <w:pgSz w:w="9639" w:h="14175" w:code="9"/>
          <w:pgMar w:top="1134" w:right="1134" w:bottom="1134" w:left="1134" w:header="680" w:footer="680" w:gutter="0"/>
          <w:pgNumType w:start="1"/>
          <w:cols w:space="708"/>
          <w:titlePg/>
          <w:docGrid w:linePitch="360"/>
        </w:sectPr>
      </w:pPr>
    </w:p>
    <w:p w:rsidR="009D178B" w:rsidRPr="00B274A1" w:rsidRDefault="009D178B" w:rsidP="009D178B">
      <w:pPr>
        <w:bidi/>
        <w:jc w:val="left"/>
        <w:rPr>
          <w:rFonts w:ascii="mylotus1" w:hAnsi="mylotus1" w:cs="mylotus1"/>
          <w:b/>
          <w:bCs/>
          <w:color w:val="993300"/>
          <w:kern w:val="26"/>
          <w:sz w:val="92"/>
          <w:szCs w:val="92"/>
          <w:rtl/>
        </w:rPr>
      </w:pPr>
      <w:r w:rsidRPr="00EC6BA1">
        <w:rPr>
          <w:rFonts w:ascii="mylotus1" w:hAnsi="mylotus1" w:cs="mylotus1"/>
          <w:b/>
          <w:bCs/>
          <w:kern w:val="26"/>
          <w:sz w:val="15"/>
          <w:szCs w:val="15"/>
          <w:rtl/>
        </w:rPr>
        <w:t>ســــــلســــلـــــة الكــتـــب الإســـــــلامـــيــة</w:t>
      </w:r>
      <w:r w:rsidRPr="00B274A1">
        <w:rPr>
          <w:rFonts w:ascii="mylotus1" w:hAnsi="mylotus1" w:cs="mylotus1"/>
          <w:b/>
          <w:bCs/>
          <w:kern w:val="26"/>
          <w:sz w:val="20"/>
          <w:szCs w:val="20"/>
          <w:rtl/>
        </w:rPr>
        <w:t>-</w:t>
      </w:r>
      <w:r w:rsidRPr="00B274A1">
        <w:rPr>
          <w:rFonts w:ascii="mylotus1" w:hAnsi="mylotus1" w:cs="mylotus1"/>
          <w:b/>
          <w:bCs/>
          <w:kern w:val="26"/>
          <w:position w:val="-3"/>
          <w:sz w:val="20"/>
          <w:szCs w:val="20"/>
        </w:rPr>
        <w:sym w:font="Wingdings" w:char="F08D"/>
      </w:r>
    </w:p>
    <w:p w:rsidR="009D178B" w:rsidRPr="0079573A" w:rsidRDefault="00253D81" w:rsidP="009D178B">
      <w:pPr>
        <w:bidi/>
        <w:spacing w:line="284" w:lineRule="atLeast"/>
        <w:jc w:val="center"/>
        <w:rPr>
          <w:rFonts w:cs="KFGQPC Uthman Taha Naskh"/>
          <w:b/>
          <w:bCs/>
          <w:shadow/>
          <w:sz w:val="90"/>
          <w:szCs w:val="90"/>
        </w:rPr>
      </w:pPr>
      <w:r w:rsidRPr="00253D81">
        <w:rPr>
          <w:rFonts w:ascii="mylotus1" w:hAnsi="mylotus1" w:cs="KFGQPC Uthman Taha Naskh"/>
          <w:b/>
          <w:bCs/>
          <w:noProof/>
          <w:kern w:val="26"/>
          <w:sz w:val="20"/>
          <w:szCs w:val="20"/>
        </w:rPr>
        <w:pict>
          <v:roundrect id="_x0000_s1142" style="position:absolute;left:0;text-align:left;margin-left:248.95pt;margin-top:-12.05pt;width:121.55pt;height:11.45pt;z-index:-251871232" arcsize="10923f"/>
        </w:pict>
      </w:r>
      <w:r w:rsidR="009D178B" w:rsidRPr="0079573A">
        <w:rPr>
          <w:rFonts w:cs="KFGQPC Uthman Taha Naskh" w:hint="cs"/>
          <w:b/>
          <w:bCs/>
          <w:shadow/>
          <w:sz w:val="90"/>
          <w:szCs w:val="90"/>
          <w:rtl/>
        </w:rPr>
        <w:t>شرح</w:t>
      </w:r>
    </w:p>
    <w:p w:rsidR="009D178B" w:rsidRPr="0079573A" w:rsidRDefault="009D178B" w:rsidP="009D178B">
      <w:pPr>
        <w:bidi/>
        <w:spacing w:line="284" w:lineRule="atLeast"/>
        <w:jc w:val="center"/>
        <w:rPr>
          <w:rFonts w:cs="KFGQPC Uthman Taha Naskh"/>
          <w:b/>
          <w:bCs/>
          <w:kern w:val="26"/>
          <w:sz w:val="84"/>
          <w:szCs w:val="84"/>
        </w:rPr>
      </w:pPr>
      <w:r w:rsidRPr="0079573A">
        <w:rPr>
          <w:rFonts w:cs="KFGQPC Uthman Taha Naskh" w:hint="cs"/>
          <w:b/>
          <w:bCs/>
          <w:shadow/>
          <w:sz w:val="84"/>
          <w:szCs w:val="84"/>
          <w:rtl/>
        </w:rPr>
        <w:t xml:space="preserve">أركان </w:t>
      </w:r>
      <w:r w:rsidRPr="0079573A">
        <w:rPr>
          <w:rFonts w:cs="KFGQPC Uthman Taha Naskh"/>
          <w:b/>
          <w:bCs/>
          <w:shadow/>
          <w:sz w:val="84"/>
          <w:szCs w:val="84"/>
          <w:rtl/>
        </w:rPr>
        <w:t>الإسلام</w:t>
      </w:r>
      <w:r w:rsidRPr="0079573A">
        <w:rPr>
          <w:rFonts w:cs="KFGQPC Uthman Taha Naskh" w:hint="cs"/>
          <w:b/>
          <w:bCs/>
          <w:shadow/>
          <w:sz w:val="84"/>
          <w:szCs w:val="84"/>
          <w:rtl/>
        </w:rPr>
        <w:t xml:space="preserve"> والإيمان </w:t>
      </w:r>
    </w:p>
    <w:p w:rsidR="009D178B" w:rsidRPr="0079573A" w:rsidRDefault="009D178B" w:rsidP="009D178B">
      <w:pPr>
        <w:bidi/>
        <w:spacing w:line="284" w:lineRule="atLeast"/>
        <w:jc w:val="center"/>
        <w:rPr>
          <w:rFonts w:cs="KFGQPC Uthman Taha Naskh"/>
          <w:b/>
          <w:bCs/>
          <w:shadow/>
          <w:sz w:val="44"/>
          <w:szCs w:val="44"/>
          <w:rtl/>
        </w:rPr>
      </w:pPr>
      <w:r w:rsidRPr="0079573A">
        <w:rPr>
          <w:rFonts w:cs="KFGQPC Uthman Taha Naskh" w:hint="cs"/>
          <w:b/>
          <w:bCs/>
          <w:shadow/>
          <w:sz w:val="44"/>
          <w:szCs w:val="44"/>
          <w:rtl/>
        </w:rPr>
        <w:t>وما يجب أن يعرفه المسلم عن دينه</w:t>
      </w:r>
    </w:p>
    <w:p w:rsidR="009D178B" w:rsidRPr="00FF408C" w:rsidRDefault="009D178B" w:rsidP="009D178B">
      <w:pPr>
        <w:bidi/>
        <w:spacing w:line="240" w:lineRule="exact"/>
        <w:jc w:val="center"/>
        <w:rPr>
          <w:rFonts w:cs="AL-Battar"/>
          <w:b/>
          <w:bCs/>
          <w:color w:val="800000"/>
          <w:kern w:val="26"/>
          <w:sz w:val="36"/>
          <w:szCs w:val="36"/>
          <w:rtl/>
        </w:rPr>
      </w:pPr>
    </w:p>
    <w:p w:rsidR="009D178B" w:rsidRPr="0079573A" w:rsidRDefault="009D178B" w:rsidP="009D178B">
      <w:pPr>
        <w:bidi/>
        <w:ind w:hanging="4"/>
        <w:jc w:val="center"/>
        <w:rPr>
          <w:rFonts w:cs="KFGQPC Uthman Taha Naskh"/>
          <w:kern w:val="26"/>
          <w:sz w:val="32"/>
          <w:szCs w:val="32"/>
        </w:rPr>
      </w:pPr>
      <w:r w:rsidRPr="0079573A">
        <w:rPr>
          <w:rFonts w:cs="KFGQPC Uthman Taha Naskh" w:hint="cs"/>
          <w:kern w:val="26"/>
          <w:sz w:val="32"/>
          <w:szCs w:val="32"/>
          <w:rtl/>
        </w:rPr>
        <w:t>باللغة الصينية</w:t>
      </w:r>
    </w:p>
    <w:p w:rsidR="009D178B" w:rsidRPr="0079573A" w:rsidRDefault="009D178B" w:rsidP="009D178B">
      <w:pPr>
        <w:bidi/>
        <w:spacing w:line="240" w:lineRule="exact"/>
        <w:rPr>
          <w:rFonts w:cs="KFGQPC Uthman Taha Naskh"/>
          <w:b/>
          <w:bCs/>
          <w:color w:val="800000"/>
          <w:kern w:val="26"/>
          <w:sz w:val="32"/>
          <w:szCs w:val="32"/>
        </w:rPr>
      </w:pPr>
    </w:p>
    <w:p w:rsidR="005238A1" w:rsidRPr="0079573A" w:rsidRDefault="005238A1" w:rsidP="005238A1">
      <w:pPr>
        <w:bidi/>
        <w:spacing w:line="240" w:lineRule="exact"/>
        <w:rPr>
          <w:rFonts w:cs="KFGQPC Uthman Taha Naskh"/>
          <w:b/>
          <w:bCs/>
          <w:color w:val="800000"/>
          <w:kern w:val="26"/>
          <w:sz w:val="32"/>
          <w:szCs w:val="32"/>
        </w:rPr>
      </w:pPr>
    </w:p>
    <w:p w:rsidR="005238A1" w:rsidRPr="0079573A" w:rsidRDefault="005238A1" w:rsidP="005238A1">
      <w:pPr>
        <w:bidi/>
        <w:spacing w:line="240" w:lineRule="exact"/>
        <w:rPr>
          <w:rFonts w:cs="KFGQPC Uthman Taha Naskh"/>
          <w:b/>
          <w:bCs/>
          <w:color w:val="800000"/>
          <w:kern w:val="26"/>
          <w:sz w:val="32"/>
          <w:szCs w:val="32"/>
        </w:rPr>
      </w:pPr>
    </w:p>
    <w:p w:rsidR="005238A1" w:rsidRPr="0079573A" w:rsidRDefault="005238A1" w:rsidP="005238A1">
      <w:pPr>
        <w:bidi/>
        <w:spacing w:line="240" w:lineRule="exact"/>
        <w:rPr>
          <w:rFonts w:cs="KFGQPC Uthman Taha Naskh"/>
          <w:b/>
          <w:bCs/>
          <w:color w:val="800000"/>
          <w:kern w:val="26"/>
          <w:sz w:val="32"/>
          <w:szCs w:val="32"/>
        </w:rPr>
      </w:pPr>
    </w:p>
    <w:p w:rsidR="005238A1" w:rsidRPr="0079573A" w:rsidRDefault="005238A1" w:rsidP="005238A1">
      <w:pPr>
        <w:bidi/>
        <w:spacing w:line="240" w:lineRule="exact"/>
        <w:rPr>
          <w:rFonts w:cs="KFGQPC Uthman Taha Naskh"/>
          <w:b/>
          <w:bCs/>
          <w:color w:val="800000"/>
          <w:kern w:val="26"/>
          <w:sz w:val="32"/>
          <w:szCs w:val="32"/>
        </w:rPr>
      </w:pPr>
    </w:p>
    <w:p w:rsidR="005238A1" w:rsidRPr="0079573A" w:rsidRDefault="005238A1" w:rsidP="005238A1">
      <w:pPr>
        <w:bidi/>
        <w:spacing w:line="240" w:lineRule="exact"/>
        <w:rPr>
          <w:rFonts w:cs="KFGQPC Uthman Taha Naskh"/>
          <w:b/>
          <w:bCs/>
          <w:color w:val="800000"/>
          <w:kern w:val="26"/>
          <w:sz w:val="32"/>
          <w:szCs w:val="32"/>
        </w:rPr>
      </w:pPr>
    </w:p>
    <w:p w:rsidR="009D178B" w:rsidRPr="0079573A" w:rsidRDefault="009D178B" w:rsidP="00834B4F">
      <w:pPr>
        <w:tabs>
          <w:tab w:val="left" w:pos="0"/>
        </w:tabs>
        <w:bidi/>
        <w:jc w:val="center"/>
        <w:rPr>
          <w:rFonts w:cs="KFGQPC Uthman Taha Naskh"/>
          <w:kern w:val="26"/>
          <w:sz w:val="36"/>
          <w:szCs w:val="36"/>
        </w:rPr>
      </w:pPr>
      <w:r w:rsidRPr="0079573A">
        <w:rPr>
          <w:rFonts w:cs="KFGQPC Uthman Taha Naskh" w:hint="cs"/>
          <w:kern w:val="26"/>
          <w:sz w:val="36"/>
          <w:szCs w:val="36"/>
          <w:rtl/>
        </w:rPr>
        <w:t>إعدا</w:t>
      </w:r>
      <w:r w:rsidRPr="0079573A">
        <w:rPr>
          <w:rFonts w:cs="KFGQPC Uthman Taha Naskh"/>
          <w:kern w:val="26"/>
          <w:sz w:val="36"/>
          <w:szCs w:val="36"/>
          <w:rtl/>
        </w:rPr>
        <w:t>د</w:t>
      </w:r>
      <w:r w:rsidRPr="0079573A">
        <w:rPr>
          <w:rFonts w:cs="KFGQPC Uthman Taha Naskh" w:hint="cs"/>
          <w:kern w:val="26"/>
          <w:sz w:val="36"/>
          <w:szCs w:val="36"/>
          <w:rtl/>
        </w:rPr>
        <w:t>:</w:t>
      </w:r>
      <w:bookmarkStart w:id="7" w:name="OLE_LINK2"/>
      <w:bookmarkStart w:id="8" w:name="OLE_LINK3"/>
      <w:r w:rsidRPr="0079573A">
        <w:rPr>
          <w:rFonts w:cs="KFGQPC Uthman Taha Naskh" w:hint="cs"/>
          <w:kern w:val="26"/>
          <w:sz w:val="36"/>
          <w:szCs w:val="36"/>
          <w:rtl/>
        </w:rPr>
        <w:t xml:space="preserve"> الشيخ </w:t>
      </w:r>
      <w:r w:rsidRPr="0079573A">
        <w:rPr>
          <w:rFonts w:cs="KFGQPC Uthman Taha Naskh"/>
          <w:kern w:val="26"/>
          <w:sz w:val="36"/>
          <w:szCs w:val="36"/>
          <w:rtl/>
        </w:rPr>
        <w:t>محمد بن</w:t>
      </w:r>
      <w:r w:rsidRPr="0079573A">
        <w:rPr>
          <w:rFonts w:cs="KFGQPC Uthman Taha Naskh" w:hint="cs"/>
          <w:kern w:val="26"/>
          <w:sz w:val="36"/>
          <w:szCs w:val="36"/>
          <w:rtl/>
        </w:rPr>
        <w:t xml:space="preserve"> </w:t>
      </w:r>
      <w:r w:rsidRPr="0079573A">
        <w:rPr>
          <w:rFonts w:cs="KFGQPC Uthman Taha Naskh"/>
          <w:kern w:val="26"/>
          <w:sz w:val="36"/>
          <w:szCs w:val="36"/>
          <w:rtl/>
        </w:rPr>
        <w:t xml:space="preserve"> </w:t>
      </w:r>
      <w:r w:rsidRPr="0079573A">
        <w:rPr>
          <w:rFonts w:cs="KFGQPC Uthman Taha Naskh" w:hint="cs"/>
          <w:kern w:val="26"/>
          <w:sz w:val="36"/>
          <w:szCs w:val="36"/>
          <w:rtl/>
        </w:rPr>
        <w:t>جميل  زينو</w:t>
      </w:r>
      <w:bookmarkEnd w:id="7"/>
      <w:bookmarkEnd w:id="8"/>
    </w:p>
    <w:p w:rsidR="009D178B" w:rsidRPr="0079573A" w:rsidRDefault="009D178B" w:rsidP="00834B4F">
      <w:pPr>
        <w:tabs>
          <w:tab w:val="left" w:pos="0"/>
        </w:tabs>
        <w:bidi/>
        <w:jc w:val="center"/>
        <w:rPr>
          <w:rFonts w:ascii="STXinwei" w:eastAsia="STXinwei" w:hAnsi="SimSun" w:cs="KFGQPC Uthman Taha Naskh"/>
          <w:kern w:val="26"/>
          <w:sz w:val="36"/>
          <w:szCs w:val="36"/>
        </w:rPr>
      </w:pPr>
      <w:r w:rsidRPr="0079573A">
        <w:rPr>
          <w:rFonts w:ascii="STXinwei" w:eastAsia="STXinwei" w:hAnsi="SimSun" w:cs="KFGQPC Uthman Taha Naskh" w:hint="cs"/>
          <w:kern w:val="26"/>
          <w:sz w:val="36"/>
          <w:szCs w:val="36"/>
          <w:rtl/>
        </w:rPr>
        <w:t>ترجمة: د.</w:t>
      </w:r>
      <w:r w:rsidR="00834B4F" w:rsidRPr="0079573A">
        <w:rPr>
          <w:rFonts w:ascii="STXinwei" w:eastAsia="STXinwei" w:hAnsi="SimSun" w:cs="KFGQPC Uthman Taha Naskh" w:hint="cs"/>
          <w:kern w:val="26"/>
          <w:sz w:val="36"/>
          <w:szCs w:val="36"/>
          <w:rtl/>
        </w:rPr>
        <w:t xml:space="preserve"> أحمد بن عبد الله </w:t>
      </w:r>
      <w:r w:rsidRPr="0079573A">
        <w:rPr>
          <w:rFonts w:ascii="STXinwei" w:eastAsia="STXinwei" w:hAnsi="SimSun" w:cs="KFGQPC Uthman Taha Naskh" w:hint="cs"/>
          <w:kern w:val="26"/>
          <w:sz w:val="36"/>
          <w:szCs w:val="36"/>
          <w:rtl/>
        </w:rPr>
        <w:t>الصيني</w:t>
      </w:r>
    </w:p>
    <w:p w:rsidR="009D178B" w:rsidRDefault="009D178B" w:rsidP="009D178B">
      <w:pPr>
        <w:jc w:val="center"/>
        <w:rPr>
          <w:rFonts w:ascii="Calibri" w:hAnsi="Calibri" w:cs="KFGQPC Uthman Taha Naskh"/>
          <w:kern w:val="26"/>
          <w:sz w:val="28"/>
          <w:szCs w:val="28"/>
        </w:rPr>
      </w:pPr>
    </w:p>
    <w:p w:rsidR="00834B4F" w:rsidRDefault="00834B4F" w:rsidP="009D178B">
      <w:pPr>
        <w:jc w:val="center"/>
        <w:rPr>
          <w:rFonts w:ascii="Calibri" w:hAnsi="Calibri" w:cs="KFGQPC Uthman Taha Naskh"/>
          <w:kern w:val="26"/>
          <w:sz w:val="28"/>
          <w:szCs w:val="28"/>
        </w:rPr>
      </w:pPr>
    </w:p>
    <w:p w:rsidR="0079573A" w:rsidRDefault="0079573A" w:rsidP="009D178B">
      <w:pPr>
        <w:jc w:val="center"/>
        <w:rPr>
          <w:rFonts w:ascii="Calibri" w:hAnsi="Calibri" w:cs="KFGQPC Uthman Taha Naskh"/>
          <w:kern w:val="26"/>
          <w:sz w:val="28"/>
          <w:szCs w:val="28"/>
        </w:rPr>
      </w:pPr>
    </w:p>
    <w:p w:rsidR="0079573A" w:rsidRDefault="0079573A" w:rsidP="009D178B">
      <w:pPr>
        <w:jc w:val="center"/>
        <w:rPr>
          <w:rFonts w:ascii="Calibri" w:hAnsi="Calibri" w:cs="KFGQPC Uthman Taha Naskh"/>
          <w:kern w:val="26"/>
          <w:sz w:val="28"/>
          <w:szCs w:val="28"/>
        </w:rPr>
      </w:pPr>
    </w:p>
    <w:p w:rsidR="0079573A" w:rsidRDefault="0079573A" w:rsidP="009D178B">
      <w:pPr>
        <w:jc w:val="center"/>
        <w:rPr>
          <w:rFonts w:ascii="Calibri" w:hAnsi="Calibri" w:cs="KFGQPC Uthman Taha Naskh"/>
          <w:kern w:val="26"/>
          <w:sz w:val="28"/>
          <w:szCs w:val="28"/>
        </w:rPr>
      </w:pPr>
    </w:p>
    <w:p w:rsidR="0079573A" w:rsidRPr="00FF408C" w:rsidRDefault="0079573A" w:rsidP="009D178B">
      <w:pPr>
        <w:jc w:val="center"/>
        <w:rPr>
          <w:rFonts w:ascii="Calibri" w:hAnsi="Calibri" w:cs="KFGQPC Uthman Taha Naskh"/>
          <w:kern w:val="26"/>
          <w:sz w:val="28"/>
          <w:szCs w:val="28"/>
        </w:rPr>
      </w:pPr>
    </w:p>
    <w:p w:rsidR="00834B4F" w:rsidRDefault="00834B4F" w:rsidP="00165D7A">
      <w:pPr>
        <w:jc w:val="center"/>
        <w:rPr>
          <w:rFonts w:ascii="Calibri" w:hAnsi="Calibri" w:cs="KFGQPC Uthman Taha Naskh"/>
          <w:sz w:val="28"/>
          <w:szCs w:val="28"/>
        </w:rPr>
      </w:pPr>
      <w:r>
        <w:rPr>
          <w:rFonts w:ascii="Calibri" w:hAnsi="Calibri" w:cs="KFGQPC Uthman Taha Naskh"/>
          <w:sz w:val="28"/>
          <w:szCs w:val="28"/>
        </w:rPr>
        <w:t xml:space="preserve">2011 </w:t>
      </w:r>
      <w:r w:rsidR="00165D7A">
        <w:rPr>
          <w:rFonts w:ascii="Calibri" w:hAnsi="Calibri" w:cs="KFGQPC Uthman Taha Naskh"/>
          <w:sz w:val="28"/>
          <w:szCs w:val="28"/>
        </w:rPr>
        <w:t>-</w:t>
      </w:r>
      <w:r>
        <w:rPr>
          <w:rFonts w:ascii="Calibri" w:hAnsi="Calibri" w:cs="KFGQPC Uthman Taha Naskh"/>
          <w:sz w:val="28"/>
          <w:szCs w:val="28"/>
        </w:rPr>
        <w:t xml:space="preserve"> 1432</w:t>
      </w:r>
    </w:p>
    <w:p w:rsidR="00165D7A" w:rsidRPr="00F37DE9" w:rsidRDefault="00165D7A" w:rsidP="00834B4F">
      <w:pPr>
        <w:jc w:val="center"/>
        <w:rPr>
          <w:rFonts w:ascii="Calibri" w:hAnsi="Calibri" w:cs="KFGQPC Uthman Taha Naskh"/>
          <w:color w:val="800000"/>
          <w:sz w:val="28"/>
          <w:szCs w:val="28"/>
          <w:rtl/>
          <w:lang w:val="es-AR"/>
        </w:rPr>
      </w:pPr>
    </w:p>
    <w:p w:rsidR="009D178B" w:rsidRPr="00FF408C" w:rsidRDefault="00D77803" w:rsidP="00834B4F">
      <w:pPr>
        <w:tabs>
          <w:tab w:val="left" w:pos="0"/>
        </w:tabs>
        <w:spacing w:line="500" w:lineRule="exact"/>
        <w:jc w:val="center"/>
        <w:rPr>
          <w:rFonts w:ascii="STXinwei" w:eastAsia="STXinwei" w:hAnsi="SimSun" w:cs="Diwani Bent"/>
          <w:b/>
          <w:bCs/>
          <w:color w:val="800000"/>
          <w:kern w:val="26"/>
          <w:sz w:val="50"/>
          <w:szCs w:val="50"/>
          <w:rtl/>
        </w:rPr>
      </w:pPr>
      <w:r>
        <w:rPr>
          <w:rFonts w:ascii="Calibri" w:hAnsi="Calibri" w:cs="KFGQPC Uthman Taha Naskh"/>
          <w:b/>
          <w:bCs/>
          <w:noProof/>
          <w:color w:val="800000"/>
          <w:sz w:val="40"/>
          <w:szCs w:val="40"/>
          <w:lang w:eastAsia="en-US"/>
        </w:rPr>
        <w:drawing>
          <wp:inline distT="0" distB="0" distL="0" distR="0">
            <wp:extent cx="2216150" cy="354330"/>
            <wp:effectExtent l="19050" t="0" r="0" b="0"/>
            <wp:docPr id="417" name="Picture 13" descr="C:\Users\Ibn Radman\Desktop\logo_islamhouse.tif">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Ibn Radman\Desktop\logo_islamhouse.tif"/>
                    <pic:cNvPicPr>
                      <a:picLocks noChangeAspect="1" noChangeArrowheads="1"/>
                    </pic:cNvPicPr>
                  </pic:nvPicPr>
                  <pic:blipFill>
                    <a:blip r:embed="rId9" cstate="print"/>
                    <a:srcRect/>
                    <a:stretch>
                      <a:fillRect/>
                    </a:stretch>
                  </pic:blipFill>
                  <pic:spPr bwMode="auto">
                    <a:xfrm>
                      <a:off x="0" y="0"/>
                      <a:ext cx="2216150" cy="354330"/>
                    </a:xfrm>
                    <a:prstGeom prst="rect">
                      <a:avLst/>
                    </a:prstGeom>
                    <a:noFill/>
                    <a:ln w="9525">
                      <a:noFill/>
                      <a:miter lim="800000"/>
                      <a:headEnd/>
                      <a:tailEnd/>
                    </a:ln>
                  </pic:spPr>
                </pic:pic>
              </a:graphicData>
            </a:graphic>
          </wp:inline>
        </w:drawing>
      </w:r>
    </w:p>
    <w:p w:rsidR="00504D3B" w:rsidRPr="00CA4EF6" w:rsidRDefault="00504D3B" w:rsidP="00253D81">
      <w:pPr>
        <w:widowControl/>
        <w:spacing w:beforeLines="100" w:afterLines="100" w:line="360" w:lineRule="auto"/>
        <w:jc w:val="center"/>
        <w:rPr>
          <w:rFonts w:ascii="SimSun" w:hAnsi="SimSun" w:cs="Traditional Arabic"/>
          <w:bCs/>
          <w:kern w:val="28"/>
          <w:sz w:val="28"/>
          <w:szCs w:val="28"/>
          <w:lang w:val="zh-CN"/>
        </w:rPr>
      </w:pPr>
    </w:p>
    <w:sectPr w:rsidR="00504D3B" w:rsidRPr="00CA4EF6" w:rsidSect="0079573A">
      <w:footnotePr>
        <w:numFmt w:val="decimalEnclosedCircleChinese"/>
        <w:numRestart w:val="eachPage"/>
      </w:footnotePr>
      <w:pgSz w:w="9639" w:h="14175" w:code="9"/>
      <w:pgMar w:top="1134" w:right="1134" w:bottom="1134" w:left="1134" w:header="680" w:footer="680"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7573" w:rsidRDefault="00B07573" w:rsidP="00A63FCA">
      <w:r>
        <w:separator/>
      </w:r>
    </w:p>
  </w:endnote>
  <w:endnote w:type="continuationSeparator" w:id="0">
    <w:p w:rsidR="00B07573" w:rsidRDefault="00B07573" w:rsidP="00A63FC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embedRegular r:id="rId1" w:fontKey="{9658EE51-15DF-4881-BDCC-B6863BF4674F}"/>
    <w:embedBold r:id="rId2" w:fontKey="{8AA88FCF-0DD1-4D68-835B-81186951FDF5}"/>
  </w:font>
  <w:font w:name="STLiti">
    <w:panose1 w:val="02010800040101010101"/>
    <w:charset w:val="86"/>
    <w:family w:val="auto"/>
    <w:pitch w:val="variable"/>
    <w:sig w:usb0="00000001" w:usb1="080F0000" w:usb2="00000010" w:usb3="00000000" w:csb0="00040000" w:csb1="00000000"/>
    <w:embedRegular r:id="rId3" w:subsetted="1" w:fontKey="{9BC60CAD-29C8-416A-8EB5-9B987B452BB9}"/>
    <w:embedBold r:id="rId4" w:subsetted="1" w:fontKey="{3073C71E-0472-4A5F-9BAB-4A83F576EFCF}"/>
  </w:font>
  <w:font w:name="Symbol">
    <w:panose1 w:val="05050102010706020507"/>
    <w:charset w:val="02"/>
    <w:family w:val="roman"/>
    <w:pitch w:val="variable"/>
    <w:sig w:usb0="00000000" w:usb1="10000000" w:usb2="00000000" w:usb3="00000000" w:csb0="80000000" w:csb1="00000000"/>
    <w:embedRegular r:id="rId5" w:fontKey="{6A57BCAD-3A79-4C44-B4B7-E6420A1B27EA}"/>
  </w:font>
  <w:font w:name="Courier New">
    <w:panose1 w:val="02070309020205020404"/>
    <w:charset w:val="00"/>
    <w:family w:val="modern"/>
    <w:pitch w:val="fixed"/>
    <w:sig w:usb0="20002A87" w:usb1="80000000" w:usb2="00000008" w:usb3="00000000" w:csb0="000001FF" w:csb1="00000000"/>
    <w:embedRegular r:id="rId6" w:fontKey="{1DEADDBC-78C8-4442-827D-9CB88281123D}"/>
  </w:font>
  <w:font w:name="Wingdings">
    <w:panose1 w:val="05000000000000000000"/>
    <w:charset w:val="02"/>
    <w:family w:val="auto"/>
    <w:pitch w:val="variable"/>
    <w:sig w:usb0="00000000" w:usb1="10000000" w:usb2="00000000" w:usb3="00000000" w:csb0="80000000" w:csb1="00000000"/>
    <w:embedRegular r:id="rId7" w:fontKey="{0C280CAD-95D3-4EE8-88B5-93823625C38B}"/>
  </w:font>
  <w:font w:name="SimSun">
    <w:altName w:val="宋体"/>
    <w:panose1 w:val="02010600030101010101"/>
    <w:charset w:val="86"/>
    <w:family w:val="auto"/>
    <w:pitch w:val="variable"/>
    <w:sig w:usb0="00000003" w:usb1="080E0000" w:usb2="00000010" w:usb3="00000000" w:csb0="00040001" w:csb1="00000000"/>
    <w:embedRegular r:id="rId8" w:subsetted="1" w:fontKey="{81C39030-F274-46C2-9DE0-DFBA2872C729}"/>
    <w:embedBold r:id="rId9" w:subsetted="1" w:fontKey="{CFFAC7E8-034F-4D3D-9673-229103FC7C5B}"/>
  </w:font>
  <w:font w:name="Calibri">
    <w:panose1 w:val="020F0502020204030204"/>
    <w:charset w:val="00"/>
    <w:family w:val="swiss"/>
    <w:pitch w:val="variable"/>
    <w:sig w:usb0="A00002EF" w:usb1="4000207B" w:usb2="00000000" w:usb3="00000000" w:csb0="0000009F" w:csb1="00000000"/>
    <w:embedRegular r:id="rId10" w:fontKey="{51D84C1C-8B13-4E0A-A8BE-D9ACA9BBFDFD}"/>
    <w:embedBold r:id="rId11" w:fontKey="{531A2C51-A4D3-4D6A-9526-C6957E119EC3}"/>
  </w:font>
  <w:font w:name="Arial">
    <w:panose1 w:val="020B0604020202020204"/>
    <w:charset w:val="00"/>
    <w:family w:val="swiss"/>
    <w:pitch w:val="variable"/>
    <w:sig w:usb0="20002A87" w:usb1="80000000" w:usb2="00000008" w:usb3="00000000" w:csb0="000001FF" w:csb1="00000000"/>
    <w:embedRegular r:id="rId12" w:fontKey="{7671E5DF-6E69-4DE6-A3B8-4DBD40310ACB}"/>
    <w:embedBold r:id="rId13" w:fontKey="{0CE6ECF5-A8E9-49DF-B588-78EE7560E07A}"/>
  </w:font>
  <w:font w:name="Cambria">
    <w:panose1 w:val="02040503050406030204"/>
    <w:charset w:val="00"/>
    <w:family w:val="roman"/>
    <w:pitch w:val="variable"/>
    <w:sig w:usb0="A00002EF" w:usb1="4000004B" w:usb2="00000000" w:usb3="00000000" w:csb0="0000009F" w:csb1="00000000"/>
    <w:embedRegular r:id="rId14" w:fontKey="{374EAE44-D39C-4E74-9607-CCE4211E92A1}"/>
    <w:embedBold r:id="rId15" w:fontKey="{BAC30979-AC5F-4573-8B78-192F6878A98E}"/>
  </w:font>
  <w:font w:name="mylotus">
    <w:panose1 w:val="02000000000000000000"/>
    <w:charset w:val="00"/>
    <w:family w:val="auto"/>
    <w:pitch w:val="variable"/>
    <w:sig w:usb0="00002007" w:usb1="80000000" w:usb2="00000008" w:usb3="00000000" w:csb0="00000043" w:csb1="00000000"/>
    <w:embedRegular r:id="rId16" w:fontKey="{F05EB3FD-91E1-4A73-B660-6DE41792B4B6}"/>
    <w:embedBold r:id="rId17" w:fontKey="{4088384C-2275-4113-AF55-8FA0F2B4CAB4}"/>
  </w:font>
  <w:font w:name="Monotype Corsiva">
    <w:panose1 w:val="03010101010201010101"/>
    <w:charset w:val="00"/>
    <w:family w:val="script"/>
    <w:pitch w:val="variable"/>
    <w:sig w:usb0="00000287" w:usb1="00000000" w:usb2="00000000" w:usb3="00000000" w:csb0="0000009F" w:csb1="00000000"/>
    <w:embedBold r:id="rId18" w:fontKey="{EBEEA4D7-F5AC-4C5B-B8E9-B057FE42C8AB}"/>
  </w:font>
  <w:font w:name="Palatino Linotype">
    <w:panose1 w:val="02040502050505030304"/>
    <w:charset w:val="00"/>
    <w:family w:val="roman"/>
    <w:pitch w:val="variable"/>
    <w:sig w:usb0="E0000387" w:usb1="40000013" w:usb2="00000000" w:usb3="00000000" w:csb0="0000019F" w:csb1="00000000"/>
    <w:embedRegular r:id="rId19" w:fontKey="{8EFF36BF-9A40-4414-80D6-4E71162CFF6A}"/>
  </w:font>
  <w:font w:name="Traditional Arabic">
    <w:panose1 w:val="02010000000000000000"/>
    <w:charset w:val="B2"/>
    <w:family w:val="auto"/>
    <w:pitch w:val="variable"/>
    <w:sig w:usb0="00002001" w:usb1="00000000" w:usb2="00000000" w:usb3="00000000" w:csb0="00000040" w:csb1="00000000"/>
    <w:embedRegular r:id="rId20" w:fontKey="{698E8BA3-CC7D-4F13-ADAF-18FBF24BBE8C}"/>
    <w:embedBold r:id="rId21" w:fontKey="{C0E1D0B2-F964-40C3-BF33-DA2634ADFDD7}"/>
  </w:font>
  <w:font w:name="mylotus1">
    <w:altName w:val="Times New Roman"/>
    <w:charset w:val="00"/>
    <w:family w:val="auto"/>
    <w:pitch w:val="variable"/>
    <w:sig w:usb0="00000000" w:usb1="80000000" w:usb2="00000008" w:usb3="00000000" w:csb0="00000043" w:csb1="00000000"/>
  </w:font>
  <w:font w:name="QCF_BSML">
    <w:panose1 w:val="02000400000000000000"/>
    <w:charset w:val="00"/>
    <w:family w:val="auto"/>
    <w:pitch w:val="variable"/>
    <w:sig w:usb0="80002003" w:usb1="90000000" w:usb2="00000008" w:usb3="00000000" w:csb0="80000041" w:csb1="00000000"/>
    <w:embedRegular r:id="rId22" w:fontKey="{44FA4B4A-1FF1-4A9F-A377-AB6C19E00A34}"/>
    <w:embedBold r:id="rId23" w:fontKey="{AFA089F9-FEF2-497F-9132-9575DC1A9417}"/>
  </w:font>
  <w:font w:name="Lotus Linotype">
    <w:panose1 w:val="02000000000000000000"/>
    <w:charset w:val="00"/>
    <w:family w:val="auto"/>
    <w:pitch w:val="variable"/>
    <w:sig w:usb0="00002007" w:usb1="80000000" w:usb2="00000008" w:usb3="00000000" w:csb0="00000043" w:csb1="00000000"/>
    <w:embedRegular r:id="rId24" w:fontKey="{0578F5CE-B484-4438-82D7-CCACEB500A3A}"/>
    <w:embedBold r:id="rId25" w:fontKey="{87AC414E-7E92-4BBA-9F2A-7F308BDC38AE}"/>
  </w:font>
  <w:font w:name="Rateb lotus20">
    <w:panose1 w:val="00000000000000000000"/>
    <w:charset w:val="B2"/>
    <w:family w:val="auto"/>
    <w:pitch w:val="variable"/>
    <w:sig w:usb0="00002001" w:usb1="00000000" w:usb2="00000000" w:usb3="00000000" w:csb0="00000040" w:csb1="00000000"/>
    <w:embedRegular r:id="rId26" w:fontKey="{199DE498-375C-4D21-9D31-3E949E291BE3}"/>
    <w:embedBold r:id="rId27" w:fontKey="{3A5BC0F2-A569-46FF-9B29-7ADC62ECB1BB}"/>
  </w:font>
  <w:font w:name="Rateb lotusb22">
    <w:panose1 w:val="00000000000000000000"/>
    <w:charset w:val="B2"/>
    <w:family w:val="auto"/>
    <w:pitch w:val="variable"/>
    <w:sig w:usb0="00002001" w:usb1="00000000" w:usb2="00000000" w:usb3="00000000" w:csb0="00000040" w:csb1="00000000"/>
    <w:embedRegular r:id="rId28" w:fontKey="{0B18C9F9-6604-44AE-B005-E38ED33E2E43}"/>
  </w:font>
  <w:font w:name="STXingkai">
    <w:panose1 w:val="02010800040101010101"/>
    <w:charset w:val="86"/>
    <w:family w:val="auto"/>
    <w:pitch w:val="variable"/>
    <w:sig w:usb0="00000001" w:usb1="080F0000" w:usb2="00000010" w:usb3="00000000" w:csb0="00040000" w:csb1="00000000"/>
    <w:embedRegular r:id="rId29" w:subsetted="1" w:fontKey="{D8E31289-A1A0-4F42-A0A1-C39077267C34}"/>
    <w:embedBold r:id="rId30" w:subsetted="1" w:fontKey="{84161ACE-48FC-4CBD-96DE-BEDD82C224FE}"/>
  </w:font>
  <w:font w:name="STXinwei">
    <w:panose1 w:val="02010800040101010101"/>
    <w:charset w:val="86"/>
    <w:family w:val="auto"/>
    <w:pitch w:val="variable"/>
    <w:sig w:usb0="00000001" w:usb1="080F0000" w:usb2="00000010" w:usb3="00000000" w:csb0="00040000" w:csb1="00000000"/>
    <w:embedRegular r:id="rId31" w:subsetted="1" w:fontKey="{E35AB03B-90AC-4149-86A6-8AF4A366C1A1}"/>
    <w:embedBold r:id="rId32" w:subsetted="1" w:fontKey="{76F54139-C10D-4942-8906-6D3980796459}"/>
  </w:font>
  <w:font w:name="STKaiti">
    <w:panose1 w:val="02010600040101010101"/>
    <w:charset w:val="86"/>
    <w:family w:val="auto"/>
    <w:pitch w:val="variable"/>
    <w:sig w:usb0="00000287" w:usb1="080F0000" w:usb2="00000010" w:usb3="00000000" w:csb0="0004009F" w:csb1="00000000"/>
  </w:font>
  <w:font w:name="Diwani Bent">
    <w:panose1 w:val="02010400000000000000"/>
    <w:charset w:val="B2"/>
    <w:family w:val="auto"/>
    <w:pitch w:val="variable"/>
    <w:sig w:usb0="00002001" w:usb1="80000000" w:usb2="00000008" w:usb3="00000000" w:csb0="00000040" w:csb1="00000000"/>
    <w:embedBold r:id="rId33" w:fontKey="{58955F47-EC7E-4B61-B406-D81F572FB201}"/>
  </w:font>
  <w:font w:name="Georgia">
    <w:panose1 w:val="02040502050405020303"/>
    <w:charset w:val="00"/>
    <w:family w:val="roman"/>
    <w:pitch w:val="variable"/>
    <w:sig w:usb0="00000287" w:usb1="00000000" w:usb2="00000000" w:usb3="00000000" w:csb0="0000009F" w:csb1="00000000"/>
    <w:embedBold r:id="rId34" w:fontKey="{ADD8F56B-6BE1-44AB-BC43-6BD6866166A9}"/>
  </w:font>
  <w:font w:name="MS UI Gothic">
    <w:panose1 w:val="020B0600070205080204"/>
    <w:charset w:val="80"/>
    <w:family w:val="swiss"/>
    <w:pitch w:val="variable"/>
    <w:sig w:usb0="A00002BF" w:usb1="68C7FCFB" w:usb2="00000010" w:usb3="00000000" w:csb0="0002009F" w:csb1="00000000"/>
  </w:font>
  <w:font w:name="KFGQPC Uthman Taha Naskh">
    <w:panose1 w:val="02000000000000000000"/>
    <w:charset w:val="B2"/>
    <w:family w:val="auto"/>
    <w:pitch w:val="variable"/>
    <w:sig w:usb0="80002001" w:usb1="90000000" w:usb2="00000008" w:usb3="00000000" w:csb0="00000040" w:csb1="00000000"/>
    <w:embedRegular r:id="rId35" w:fontKey="{DFDB8489-D1B9-496E-B46D-0231F072767F}"/>
    <w:embedBold r:id="rId36" w:fontKey="{BE5878E5-6D2A-49A0-A5C7-182DE8089B8A}"/>
  </w:font>
  <w:font w:name="Andalus">
    <w:altName w:val="Times New Roman"/>
    <w:panose1 w:val="02010000000000000000"/>
    <w:charset w:val="B2"/>
    <w:family w:val="auto"/>
    <w:pitch w:val="variable"/>
    <w:sig w:usb0="00002000" w:usb1="00000000" w:usb2="00000000" w:usb3="00000000" w:csb0="00000040" w:csb1="00000000"/>
    <w:embedRegular r:id="rId37" w:fontKey="{B5C8AAA6-F87E-4D54-B65E-82289B82AE66}"/>
    <w:embedBold r:id="rId38" w:fontKey="{CD8A96A2-B780-405F-B12F-537D65F66D49}"/>
  </w:font>
  <w:font w:name="Simplified Arabic">
    <w:panose1 w:val="02010000000000000000"/>
    <w:charset w:val="B2"/>
    <w:family w:val="auto"/>
    <w:pitch w:val="variable"/>
    <w:sig w:usb0="00002001" w:usb1="00000000" w:usb2="00000000" w:usb3="00000000" w:csb0="00000040" w:csb1="00000000"/>
    <w:embedRegular r:id="rId39" w:fontKey="{64C0D36E-FA96-4358-9362-295383443F91}"/>
    <w:embedBold r:id="rId40" w:fontKey="{E672D09D-E004-4BBC-B714-739A839A3C79}"/>
  </w:font>
  <w:font w:name="AL-Battar">
    <w:panose1 w:val="00000000000000000000"/>
    <w:charset w:val="B2"/>
    <w:family w:val="auto"/>
    <w:pitch w:val="variable"/>
    <w:sig w:usb0="00002001" w:usb1="00000000" w:usb2="00000000" w:usb3="00000000" w:csb0="00000040" w:csb1="00000000"/>
    <w:embedBold r:id="rId41" w:fontKey="{8BD62770-EA68-46E7-852D-AA65FE30C640}"/>
  </w:font>
  <w:font w:name="LiSu">
    <w:panose1 w:val="02010509060101010101"/>
    <w:charset w:val="86"/>
    <w:family w:val="modern"/>
    <w:pitch w:val="fixed"/>
    <w:sig w:usb0="00000001" w:usb1="080E0000" w:usb2="00000010" w:usb3="00000000" w:csb0="00040000" w:csb1="00000000"/>
    <w:embedRegular r:id="rId42" w:subsetted="1" w:fontKey="{11BCD560-316F-4489-B263-98F45B28464A}"/>
    <w:embedBold r:id="rId43" w:subsetted="1" w:fontKey="{549D41E6-87C4-4A8D-9DD0-E6F33604F23A}"/>
  </w:font>
  <w:font w:name="AGA Arabesque">
    <w:panose1 w:val="05010101010101010101"/>
    <w:charset w:val="02"/>
    <w:family w:val="auto"/>
    <w:pitch w:val="variable"/>
    <w:sig w:usb0="00000000" w:usb1="10000000" w:usb2="00000000" w:usb3="00000000" w:csb0="80000000" w:csb1="00000000"/>
    <w:embedRegular r:id="rId44" w:fontKey="{C81E9C96-C013-4637-9880-E5EDDFE75813}"/>
  </w:font>
  <w:font w:name="QCF_P175">
    <w:panose1 w:val="02000400000000000000"/>
    <w:charset w:val="00"/>
    <w:family w:val="auto"/>
    <w:pitch w:val="variable"/>
    <w:sig w:usb0="80002003" w:usb1="90000000" w:usb2="00000008" w:usb3="00000000" w:csb0="80000041" w:csb1="00000000"/>
    <w:embedBold r:id="rId45" w:fontKey="{0F2151B5-4C00-4B81-9297-28E188AD9B82}"/>
  </w:font>
  <w:font w:name="QCF_P088">
    <w:panose1 w:val="02000400000000000000"/>
    <w:charset w:val="00"/>
    <w:family w:val="auto"/>
    <w:pitch w:val="variable"/>
    <w:sig w:usb0="80002003" w:usb1="90000000" w:usb2="00000008" w:usb3="00000000" w:csb0="80000041" w:csb1="00000000"/>
    <w:embedBold r:id="rId46" w:fontKey="{D80442A2-45B9-4CF2-B130-5F094DA92E73}"/>
  </w:font>
  <w:font w:name="QCF_P563">
    <w:panose1 w:val="02000400000000000000"/>
    <w:charset w:val="00"/>
    <w:family w:val="auto"/>
    <w:pitch w:val="variable"/>
    <w:sig w:usb0="80002003" w:usb1="90000000" w:usb2="00000008" w:usb3="00000000" w:csb0="80000041" w:csb1="00000000"/>
    <w:embedBold r:id="rId47" w:fontKey="{40C453C2-8E5B-45CF-932C-58FFA572F3FB}"/>
  </w:font>
  <w:font w:name="QCF_P557">
    <w:panose1 w:val="02000400000000000000"/>
    <w:charset w:val="00"/>
    <w:family w:val="auto"/>
    <w:pitch w:val="variable"/>
    <w:sig w:usb0="80002003" w:usb1="90000000" w:usb2="00000008" w:usb3="00000000" w:csb0="80000041" w:csb1="00000000"/>
    <w:embedBold r:id="rId48" w:fontKey="{19D9DE1A-B124-4C01-9335-E05672C9786E}"/>
  </w:font>
  <w:font w:name="QCF_P024">
    <w:panose1 w:val="02000400000000000000"/>
    <w:charset w:val="00"/>
    <w:family w:val="auto"/>
    <w:pitch w:val="variable"/>
    <w:sig w:usb0="80002003" w:usb1="90000000" w:usb2="00000008" w:usb3="00000000" w:csb0="80000041" w:csb1="00000000"/>
    <w:embedBold r:id="rId49" w:fontKey="{A8694BF6-00AB-475C-941A-F711FCE0CFD2}"/>
  </w:font>
  <w:font w:name="QCF_P540">
    <w:panose1 w:val="02000400000000000000"/>
    <w:charset w:val="00"/>
    <w:family w:val="auto"/>
    <w:pitch w:val="variable"/>
    <w:sig w:usb0="80002003" w:usb1="90000000" w:usb2="00000008" w:usb3="00000000" w:csb0="80000041" w:csb1="00000000"/>
    <w:embedBold r:id="rId50" w:fontKey="{BCB00427-CD08-4559-845D-2D00056751DB}"/>
  </w:font>
  <w:font w:name="QCF_P034">
    <w:panose1 w:val="02000400000000000000"/>
    <w:charset w:val="00"/>
    <w:family w:val="auto"/>
    <w:pitch w:val="variable"/>
    <w:sig w:usb0="80002003" w:usb1="90000000" w:usb2="00000008" w:usb3="00000000" w:csb0="80000041" w:csb1="00000000"/>
    <w:embedBold r:id="rId51" w:fontKey="{8623B96B-E111-4CB4-8324-8823BB01B22F}"/>
  </w:font>
  <w:font w:name="QCF_P578">
    <w:panose1 w:val="02000400000000000000"/>
    <w:charset w:val="00"/>
    <w:family w:val="auto"/>
    <w:pitch w:val="variable"/>
    <w:sig w:usb0="80002003" w:usb1="90000000" w:usb2="00000008" w:usb3="00000000" w:csb0="80000041" w:csb1="00000000"/>
    <w:embedBold r:id="rId52" w:fontKey="{8CE644A5-C818-4573-80BB-B96B6EFC046B}"/>
  </w:font>
  <w:font w:name="DecoType Naskh Extensions">
    <w:panose1 w:val="02010400000000000000"/>
    <w:charset w:val="B2"/>
    <w:family w:val="auto"/>
    <w:pitch w:val="variable"/>
    <w:sig w:usb0="00002001" w:usb1="80000000" w:usb2="00000008" w:usb3="00000000" w:csb0="00000040" w:csb1="00000000"/>
    <w:embedRegular r:id="rId53" w:fontKey="{3148C9B3-5506-4C16-B9B0-65C5DEFE1DF8}"/>
  </w:font>
  <w:font w:name="QCF_P465">
    <w:panose1 w:val="02000400000000000000"/>
    <w:charset w:val="00"/>
    <w:family w:val="auto"/>
    <w:pitch w:val="variable"/>
    <w:sig w:usb0="80002003" w:usb1="90000000" w:usb2="00000008" w:usb3="00000000" w:csb0="80000041" w:csb1="00000000"/>
    <w:embedBold r:id="rId54" w:fontKey="{59DD8E5A-4C10-4098-952D-A338A7170EB2}"/>
  </w:font>
  <w:font w:name="QCF_P495">
    <w:panose1 w:val="02000400000000000000"/>
    <w:charset w:val="00"/>
    <w:family w:val="auto"/>
    <w:pitch w:val="variable"/>
    <w:sig w:usb0="80002003" w:usb1="90000000" w:usb2="00000008" w:usb3="00000000" w:csb0="80000041" w:csb1="00000000"/>
    <w:embedBold r:id="rId55" w:fontKey="{CE96B474-0D45-4FB9-8B54-DD23DCD82259}"/>
  </w:font>
  <w:font w:name="QCF_P457">
    <w:panose1 w:val="02000400000000000000"/>
    <w:charset w:val="00"/>
    <w:family w:val="auto"/>
    <w:pitch w:val="variable"/>
    <w:sig w:usb0="80002003" w:usb1="90000000" w:usb2="00000008" w:usb3="00000000" w:csb0="80000041" w:csb1="00000000"/>
    <w:embedBold r:id="rId56" w:fontKey="{ED0842B9-4B24-4EB3-8547-B61963B30830}"/>
  </w:font>
  <w:font w:name="QCF_P584">
    <w:panose1 w:val="02000400000000000000"/>
    <w:charset w:val="00"/>
    <w:family w:val="auto"/>
    <w:pitch w:val="variable"/>
    <w:sig w:usb0="80002003" w:usb1="90000000" w:usb2="00000008" w:usb3="00000000" w:csb0="80000041" w:csb1="00000000"/>
    <w:embedBold r:id="rId57" w:fontKey="{77BB5B2E-B3EC-43E3-A50B-585D1B1118D1}"/>
  </w:font>
  <w:font w:name="QCF_P212">
    <w:panose1 w:val="02000400000000000000"/>
    <w:charset w:val="00"/>
    <w:family w:val="auto"/>
    <w:pitch w:val="variable"/>
    <w:sig w:usb0="80002003" w:usb1="90000000" w:usb2="00000008" w:usb3="00000000" w:csb0="80000041" w:csb1="00000000"/>
    <w:embedBold r:id="rId58" w:fontKey="{F2D7B6E7-3E2F-4E62-A366-1EBDF27BC35B}"/>
  </w:font>
  <w:font w:name="QCF_P480">
    <w:panose1 w:val="02000400000000000000"/>
    <w:charset w:val="00"/>
    <w:family w:val="auto"/>
    <w:pitch w:val="variable"/>
    <w:sig w:usb0="80002003" w:usb1="90000000" w:usb2="00000008" w:usb3="00000000" w:csb0="80000041" w:csb1="00000000"/>
    <w:embedBold r:id="rId59" w:fontKey="{C2365361-F361-4F4D-ACC4-422B0AC684AB}"/>
  </w:font>
  <w:font w:name="QCF_P404">
    <w:panose1 w:val="02000400000000000000"/>
    <w:charset w:val="00"/>
    <w:family w:val="auto"/>
    <w:pitch w:val="variable"/>
    <w:sig w:usb0="80002003" w:usb1="90000000" w:usb2="00000008" w:usb3="00000000" w:csb0="80000041" w:csb1="00000000"/>
    <w:embedBold r:id="rId60" w:fontKey="{04666D5D-B581-4E8B-833D-786EC1B26527}"/>
  </w:font>
  <w:font w:name="QCF_P436">
    <w:panose1 w:val="02000400000000000000"/>
    <w:charset w:val="00"/>
    <w:family w:val="auto"/>
    <w:pitch w:val="variable"/>
    <w:sig w:usb0="80002003" w:usb1="90000000" w:usb2="00000008" w:usb3="00000000" w:csb0="80000041" w:csb1="00000000"/>
    <w:embedBold r:id="rId61" w:fontKey="{F5CAD510-1449-4412-A907-BB940A6E4EA4}"/>
  </w:font>
  <w:font w:name="QCF_P210">
    <w:panose1 w:val="02000400000000000000"/>
    <w:charset w:val="00"/>
    <w:family w:val="auto"/>
    <w:pitch w:val="variable"/>
    <w:sig w:usb0="80002003" w:usb1="90000000" w:usb2="00000008" w:usb3="00000000" w:csb0="80000041" w:csb1="00000000"/>
    <w:embedBold r:id="rId62" w:fontKey="{B125CD58-CE0A-4D3E-9303-F36001970093}"/>
  </w:font>
  <w:font w:name="QCF_P458">
    <w:panose1 w:val="02000400000000000000"/>
    <w:charset w:val="00"/>
    <w:family w:val="auto"/>
    <w:pitch w:val="variable"/>
    <w:sig w:usb0="80002003" w:usb1="90000000" w:usb2="00000008" w:usb3="00000000" w:csb0="80000041" w:csb1="00000000"/>
    <w:embedBold r:id="rId63" w:fontKey="{12BE66F8-01FC-4BC6-875A-F067D7016D93}"/>
  </w:font>
  <w:font w:name="QCF_P240">
    <w:panose1 w:val="02000400000000000000"/>
    <w:charset w:val="00"/>
    <w:family w:val="auto"/>
    <w:pitch w:val="variable"/>
    <w:sig w:usb0="80002003" w:usb1="90000000" w:usb2="00000008" w:usb3="00000000" w:csb0="80000041" w:csb1="00000000"/>
    <w:embedBold r:id="rId64" w:fontKey="{A2731C1A-E88B-4AD0-9A31-7502C89220DD}"/>
  </w:font>
  <w:font w:name="QCF_P115">
    <w:panose1 w:val="02000400000000000000"/>
    <w:charset w:val="00"/>
    <w:family w:val="auto"/>
    <w:pitch w:val="variable"/>
    <w:sig w:usb0="80002003" w:usb1="90000000" w:usb2="00000008" w:usb3="00000000" w:csb0="80000041" w:csb1="00000000"/>
    <w:embedBold r:id="rId65" w:fontKey="{0EF3825C-8E1F-4A7C-8FA9-64ECDE89FA33}"/>
  </w:font>
  <w:font w:name="QCF_P507">
    <w:panose1 w:val="02000400000000000000"/>
    <w:charset w:val="00"/>
    <w:family w:val="auto"/>
    <w:pitch w:val="variable"/>
    <w:sig w:usb0="80002003" w:usb1="90000000" w:usb2="00000008" w:usb3="00000000" w:csb0="80000041" w:csb1="00000000"/>
    <w:embedBold r:id="rId66" w:fontKey="{109497E8-E640-43BE-A9ED-7AFDD87826BE}"/>
  </w:font>
  <w:font w:name="QCF_P484">
    <w:panose1 w:val="02000400000000000000"/>
    <w:charset w:val="00"/>
    <w:family w:val="auto"/>
    <w:pitch w:val="variable"/>
    <w:sig w:usb0="80002003" w:usb1="90000000" w:usb2="00000008" w:usb3="00000000" w:csb0="80000041" w:csb1="00000000"/>
    <w:embedBold r:id="rId67" w:fontKey="{90563E3E-943D-4F2F-83FF-E25DEDFF52F9}"/>
  </w:font>
  <w:font w:name="QCF_P312">
    <w:panose1 w:val="02000400000000000000"/>
    <w:charset w:val="00"/>
    <w:family w:val="auto"/>
    <w:pitch w:val="variable"/>
    <w:sig w:usb0="80002003" w:usb1="90000000" w:usb2="00000008" w:usb3="00000000" w:csb0="80000041" w:csb1="00000000"/>
    <w:embedRegular r:id="rId68" w:fontKey="{44F83AC4-E0A8-41C5-A2CE-B7F44B478726}"/>
    <w:embedBold r:id="rId69" w:fontKey="{6517041F-FBA1-420F-8DE0-EE1524E660BE}"/>
  </w:font>
  <w:font w:name="QCF_P009">
    <w:panose1 w:val="02000400000000000000"/>
    <w:charset w:val="00"/>
    <w:family w:val="auto"/>
    <w:pitch w:val="variable"/>
    <w:sig w:usb0="80002003" w:usb1="90000000" w:usb2="00000008" w:usb3="00000000" w:csb0="80000041" w:csb1="00000000"/>
    <w:embedBold r:id="rId70" w:fontKey="{59A7038F-5B1D-4B32-9C0E-204426A91723}"/>
  </w:font>
  <w:font w:name="QCF_P134">
    <w:panose1 w:val="02000400000000000000"/>
    <w:charset w:val="00"/>
    <w:family w:val="auto"/>
    <w:pitch w:val="variable"/>
    <w:sig w:usb0="80002003" w:usb1="90000000" w:usb2="00000008" w:usb3="00000000" w:csb0="80000041" w:csb1="00000000"/>
    <w:embedBold r:id="rId71" w:fontKey="{6ABBC0A0-C86C-4B67-8332-9C0CF3F35286}"/>
  </w:font>
  <w:font w:name="QCF_P573">
    <w:panose1 w:val="02000400000000000000"/>
    <w:charset w:val="00"/>
    <w:family w:val="auto"/>
    <w:pitch w:val="variable"/>
    <w:sig w:usb0="80002003" w:usb1="90000000" w:usb2="00000008" w:usb3="00000000" w:csb0="80000041" w:csb1="00000000"/>
    <w:embedBold r:id="rId72" w:fontKey="{00D28058-5ED2-41D6-82F0-0422B5F4BA09}"/>
  </w:font>
  <w:font w:name="QCF_P595">
    <w:panose1 w:val="02000400000000000000"/>
    <w:charset w:val="00"/>
    <w:family w:val="auto"/>
    <w:pitch w:val="variable"/>
    <w:sig w:usb0="80002003" w:usb1="90000000" w:usb2="00000008" w:usb3="00000000" w:csb0="80000041" w:csb1="00000000"/>
    <w:embedBold r:id="rId73" w:fontKey="{A4985C84-FBF5-459C-95C4-105D1DB0E2F3}"/>
  </w:font>
  <w:font w:name="QCF_P383">
    <w:panose1 w:val="02000400000000000000"/>
    <w:charset w:val="00"/>
    <w:family w:val="auto"/>
    <w:pitch w:val="variable"/>
    <w:sig w:usb0="80002003" w:usb1="90000000" w:usb2="00000008" w:usb3="00000000" w:csb0="80000041" w:csb1="00000000"/>
    <w:embedBold r:id="rId74" w:fontKey="{798C6E33-3143-4616-8E28-972FC0D1CBCF}"/>
  </w:font>
  <w:font w:name="QCF_P423">
    <w:panose1 w:val="02000400000000000000"/>
    <w:charset w:val="00"/>
    <w:family w:val="auto"/>
    <w:pitch w:val="variable"/>
    <w:sig w:usb0="80002003" w:usb1="90000000" w:usb2="00000008" w:usb3="00000000" w:csb0="80000041" w:csb1="00000000"/>
    <w:embedBold r:id="rId75" w:fontKey="{69B5A7D7-BD32-47DA-8907-59458DBB3882}"/>
  </w:font>
  <w:font w:name="QCF_P178">
    <w:panose1 w:val="02000400000000000000"/>
    <w:charset w:val="00"/>
    <w:family w:val="auto"/>
    <w:pitch w:val="variable"/>
    <w:sig w:usb0="80002003" w:usb1="90000000" w:usb2="00000008" w:usb3="00000000" w:csb0="80000041" w:csb1="00000000"/>
    <w:embedBold r:id="rId76" w:fontKey="{4F612E4E-1E2C-4231-AE7B-006A03916086}"/>
  </w:font>
  <w:font w:name="QCF_P364">
    <w:panose1 w:val="02000400000000000000"/>
    <w:charset w:val="00"/>
    <w:family w:val="auto"/>
    <w:pitch w:val="variable"/>
    <w:sig w:usb0="80002003" w:usb1="90000000" w:usb2="00000008" w:usb3="00000000" w:csb0="80000041" w:csb1="00000000"/>
    <w:embedBold r:id="rId77" w:fontKey="{CB34473B-F141-459F-9FB8-870538C37D4D}"/>
  </w:font>
  <w:font w:name="QCF_P108">
    <w:panose1 w:val="02000400000000000000"/>
    <w:charset w:val="00"/>
    <w:family w:val="auto"/>
    <w:pitch w:val="variable"/>
    <w:sig w:usb0="80002003" w:usb1="90000000" w:usb2="00000008" w:usb3="00000000" w:csb0="80000041" w:csb1="00000000"/>
    <w:embedBold r:id="rId78" w:fontKey="{DFD39317-0F66-45E9-A6EF-09412DB4062A}"/>
  </w:font>
  <w:font w:name="QCF_P035">
    <w:panose1 w:val="02000400000000000000"/>
    <w:charset w:val="00"/>
    <w:family w:val="auto"/>
    <w:pitch w:val="variable"/>
    <w:sig w:usb0="80002003" w:usb1="90000000" w:usb2="00000008" w:usb3="00000000" w:csb0="80000041" w:csb1="00000000"/>
    <w:embedBold r:id="rId79" w:fontKey="{E318D2E0-62F6-43E2-851C-A36A97EB01C5}"/>
  </w:font>
  <w:font w:name="QCF_P085">
    <w:panose1 w:val="02000400000000000000"/>
    <w:charset w:val="00"/>
    <w:family w:val="auto"/>
    <w:pitch w:val="variable"/>
    <w:sig w:usb0="80002003" w:usb1="90000000" w:usb2="00000008" w:usb3="00000000" w:csb0="80000041" w:csb1="00000000"/>
    <w:embedBold r:id="rId80" w:fontKey="{8DEF7A9A-DAF7-47FE-AAFB-EF98F2AA6752}"/>
  </w:font>
  <w:font w:name="QCF_P001">
    <w:panose1 w:val="02000400000000000000"/>
    <w:charset w:val="00"/>
    <w:family w:val="auto"/>
    <w:pitch w:val="variable"/>
    <w:sig w:usb0="80002003" w:usb1="90000000" w:usb2="00000008" w:usb3="00000000" w:csb0="80000041" w:csb1="00000000"/>
    <w:embedBold r:id="rId81" w:fontKey="{6DBB4576-31E5-41FD-A181-0AEBB5804819}"/>
  </w:font>
  <w:font w:name="QCF_P604">
    <w:panose1 w:val="02000400000000000000"/>
    <w:charset w:val="00"/>
    <w:family w:val="auto"/>
    <w:pitch w:val="variable"/>
    <w:sig w:usb0="80002003" w:usb1="90000000" w:usb2="00000008" w:usb3="00000000" w:csb0="80000041" w:csb1="00000000"/>
    <w:embedBold r:id="rId82" w:fontKey="{76BAC116-2499-4631-AE68-C3F1C9532033}"/>
  </w:font>
  <w:font w:name="NSimSun">
    <w:panose1 w:val="02010609030101010101"/>
    <w:charset w:val="86"/>
    <w:family w:val="modern"/>
    <w:pitch w:val="fixed"/>
    <w:sig w:usb0="00000003" w:usb1="080E0000" w:usb2="00000010" w:usb3="00000000" w:csb0="00040001" w:csb1="00000000"/>
    <w:embedRegular r:id="rId83" w:subsetted="1" w:fontKey="{84951F48-1C83-4B2D-A8B1-88CD19249EA8}"/>
    <w:embedBold r:id="rId84" w:subsetted="1" w:fontKey="{249D464A-BD26-4B34-8081-BE04979AE1A6}"/>
  </w:font>
  <w:font w:name="QCF_P154">
    <w:panose1 w:val="02000400000000000000"/>
    <w:charset w:val="00"/>
    <w:family w:val="auto"/>
    <w:pitch w:val="variable"/>
    <w:sig w:usb0="80002003" w:usb1="90000000" w:usb2="00000008" w:usb3="00000000" w:csb0="80000041" w:csb1="00000000"/>
    <w:embedBold r:id="rId85" w:fontKey="{4206B1DB-F49F-4130-872A-B11F686FA9AA}"/>
  </w:font>
  <w:font w:name="QCF_P022">
    <w:panose1 w:val="02000400000000000000"/>
    <w:charset w:val="00"/>
    <w:family w:val="auto"/>
    <w:pitch w:val="variable"/>
    <w:sig w:usb0="80002003" w:usb1="90000000" w:usb2="00000008" w:usb3="00000000" w:csb0="80000041" w:csb1="00000000"/>
    <w:embedBold r:id="rId86" w:fontKey="{12B5298F-BEF8-43CA-88BD-449CCA67F2AF}"/>
  </w:font>
  <w:font w:name="QCF_P039">
    <w:panose1 w:val="02000400000000000000"/>
    <w:charset w:val="00"/>
    <w:family w:val="auto"/>
    <w:pitch w:val="variable"/>
    <w:sig w:usb0="80002003" w:usb1="90000000" w:usb2="00000008" w:usb3="00000000" w:csb0="80000041" w:csb1="00000000"/>
    <w:embedBold r:id="rId87" w:fontKey="{298666FE-3901-44DD-BB49-890C0D1B9467}"/>
  </w:font>
  <w:font w:name="QCF_P278">
    <w:panose1 w:val="02000400000000000000"/>
    <w:charset w:val="00"/>
    <w:family w:val="auto"/>
    <w:pitch w:val="variable"/>
    <w:sig w:usb0="80002003" w:usb1="90000000" w:usb2="00000008" w:usb3="00000000" w:csb0="80000041" w:csb1="00000000"/>
    <w:embedBold r:id="rId88" w:fontKey="{979FD78F-A6E9-426E-A9B9-407143B74F6B}"/>
  </w:font>
  <w:font w:name="QCF_P095">
    <w:panose1 w:val="02000400000000000000"/>
    <w:charset w:val="00"/>
    <w:family w:val="auto"/>
    <w:pitch w:val="variable"/>
    <w:sig w:usb0="80002003" w:usb1="90000000" w:usb2="00000008" w:usb3="00000000" w:csb0="80000041" w:csb1="00000000"/>
    <w:embedBold r:id="rId89" w:fontKey="{0DAB8E14-EAD1-43E5-9A08-E9917FEE7345}"/>
  </w:font>
  <w:font w:name="QCF_P569">
    <w:panose1 w:val="02000400000000000000"/>
    <w:charset w:val="00"/>
    <w:family w:val="auto"/>
    <w:pitch w:val="variable"/>
    <w:sig w:usb0="80002003" w:usb1="90000000" w:usb2="00000008" w:usb3="00000000" w:csb0="80000041" w:csb1="00000000"/>
    <w:embedBold r:id="rId90" w:fontKey="{F2795939-3A7F-4177-BCC5-FF507475B170}"/>
  </w:font>
  <w:font w:name="QCF_P342">
    <w:panose1 w:val="02000400000000000000"/>
    <w:charset w:val="00"/>
    <w:family w:val="auto"/>
    <w:pitch w:val="variable"/>
    <w:sig w:usb0="80002003" w:usb1="90000000" w:usb2="00000008" w:usb3="00000000" w:csb0="80000041" w:csb1="00000000"/>
    <w:embedBold r:id="rId91" w:fontKey="{4A1D3CBB-803F-4F18-97F1-4FD5BA90FBC8}"/>
  </w:font>
  <w:font w:name="QCF_P401">
    <w:panose1 w:val="02000400000000000000"/>
    <w:charset w:val="00"/>
    <w:family w:val="auto"/>
    <w:pitch w:val="variable"/>
    <w:sig w:usb0="80002003" w:usb1="90000000" w:usb2="00000008" w:usb3="00000000" w:csb0="80000041" w:csb1="00000000"/>
    <w:embedBold r:id="rId92" w:fontKey="{B40D4803-460B-493A-A72D-9A56569ED62B}"/>
  </w:font>
  <w:font w:name="QCF_P602">
    <w:panose1 w:val="02000400000000000000"/>
    <w:charset w:val="00"/>
    <w:family w:val="auto"/>
    <w:pitch w:val="variable"/>
    <w:sig w:usb0="80002003" w:usb1="90000000" w:usb2="00000008" w:usb3="00000000" w:csb0="80000041" w:csb1="00000000"/>
    <w:embedBold r:id="rId93" w:fontKey="{01A0D447-1D36-4347-BCF6-79EA9E0DD0E6}"/>
  </w:font>
  <w:font w:name="QCF_P309">
    <w:panose1 w:val="02000400000000000000"/>
    <w:charset w:val="00"/>
    <w:family w:val="auto"/>
    <w:pitch w:val="variable"/>
    <w:sig w:usb0="80002003" w:usb1="90000000" w:usb2="00000008" w:usb3="00000000" w:csb0="80000041" w:csb1="00000000"/>
    <w:embedBold r:id="rId94" w:fontKey="{577BF58A-4878-425F-9AD2-EE13D43BBCEC}"/>
  </w:font>
  <w:font w:name="QCF_P554">
    <w:panose1 w:val="02000400000000000000"/>
    <w:charset w:val="00"/>
    <w:family w:val="auto"/>
    <w:pitch w:val="variable"/>
    <w:sig w:usb0="80002003" w:usb1="90000000" w:usb2="00000008" w:usb3="00000000" w:csb0="80000041" w:csb1="00000000"/>
    <w:embedBold r:id="rId95" w:fontKey="{A071786D-7490-46F3-90EA-578835E6E174}"/>
  </w:font>
  <w:font w:name="QCF_P094">
    <w:panose1 w:val="02000400000000000000"/>
    <w:charset w:val="00"/>
    <w:family w:val="auto"/>
    <w:pitch w:val="variable"/>
    <w:sig w:usb0="80002003" w:usb1="90000000" w:usb2="00000008" w:usb3="00000000" w:csb0="80000041" w:csb1="00000000"/>
    <w:embedRegular r:id="rId96" w:fontKey="{424E0560-98F9-4264-B1CA-A875524F4815}"/>
    <w:embedBold r:id="rId97" w:fontKey="{B4CF4A04-9C82-4B17-A886-F89ACA70EC1F}"/>
  </w:font>
  <w:font w:name="QCF_P007">
    <w:panose1 w:val="02000400000000000000"/>
    <w:charset w:val="00"/>
    <w:family w:val="auto"/>
    <w:pitch w:val="variable"/>
    <w:sig w:usb0="80002003" w:usb1="90000000" w:usb2="00000008" w:usb3="00000000" w:csb0="80000041" w:csb1="00000000"/>
    <w:embedBold r:id="rId98" w:fontKey="{AFBF81A6-7AE9-43D4-8972-8BB312D05B37}"/>
  </w:font>
  <w:font w:name="QCF_P074">
    <w:panose1 w:val="02000400000000000000"/>
    <w:charset w:val="00"/>
    <w:family w:val="auto"/>
    <w:pitch w:val="variable"/>
    <w:sig w:usb0="80002003" w:usb1="90000000" w:usb2="00000008" w:usb3="00000000" w:csb0="80000041" w:csb1="00000000"/>
    <w:embedBold r:id="rId99" w:fontKey="{83E388C0-630F-4482-8C2D-7FBDF852FAE3}"/>
  </w:font>
  <w:font w:name="QCF_P574">
    <w:panose1 w:val="02000400000000000000"/>
    <w:charset w:val="00"/>
    <w:family w:val="auto"/>
    <w:pitch w:val="variable"/>
    <w:sig w:usb0="80002003" w:usb1="90000000" w:usb2="00000008" w:usb3="00000000" w:csb0="80000041" w:csb1="00000000"/>
    <w:embedBold r:id="rId100" w:fontKey="{FA9C6290-209D-4460-A10C-BF3B397A3EA5}"/>
  </w:font>
  <w:font w:name="QCF_P017">
    <w:panose1 w:val="02000400000000000000"/>
    <w:charset w:val="00"/>
    <w:family w:val="auto"/>
    <w:pitch w:val="variable"/>
    <w:sig w:usb0="80002003" w:usb1="90000000" w:usb2="00000008" w:usb3="00000000" w:csb0="80000041" w:csb1="00000000"/>
    <w:embedBold r:id="rId101" w:fontKey="{6C5D14AD-3BAD-4A45-A773-6209FF90BC3C}"/>
  </w:font>
  <w:font w:name="QCF_P598">
    <w:panose1 w:val="02000400000000000000"/>
    <w:charset w:val="00"/>
    <w:family w:val="auto"/>
    <w:pitch w:val="variable"/>
    <w:sig w:usb0="80002003" w:usb1="90000000" w:usb2="00000008" w:usb3="00000000" w:csb0="80000041" w:csb1="00000000"/>
    <w:embedRegular r:id="rId102" w:fontKey="{00CACC8F-0F25-4418-A810-882AC78832CB}"/>
    <w:embedBold r:id="rId103" w:fontKey="{0C6A34CA-FB6A-467B-8EE7-0BEE78958274}"/>
  </w:font>
  <w:font w:name="QCF_P188">
    <w:panose1 w:val="02000400000000000000"/>
    <w:charset w:val="00"/>
    <w:family w:val="auto"/>
    <w:pitch w:val="variable"/>
    <w:sig w:usb0="80002003" w:usb1="90000000" w:usb2="00000008" w:usb3="00000000" w:csb0="80000041" w:csb1="00000000"/>
    <w:embedRegular r:id="rId104" w:fontKey="{1CC570A2-0168-409D-92CC-F0A4D5C889E4}"/>
    <w:embedBold r:id="rId105" w:fontKey="{7E9B2F87-E8A7-42D0-8DBF-9E59D50DBD2B}"/>
  </w:font>
  <w:font w:name="QCF_P203">
    <w:panose1 w:val="02000400000000000000"/>
    <w:charset w:val="00"/>
    <w:family w:val="auto"/>
    <w:pitch w:val="variable"/>
    <w:sig w:usb0="80002003" w:usb1="90000000" w:usb2="00000008" w:usb3="00000000" w:csb0="80000041" w:csb1="00000000"/>
    <w:embedBold r:id="rId106" w:fontKey="{B5423A64-E6FB-4F07-8812-14CF62ABD90A}"/>
  </w:font>
  <w:font w:name="QCF_P045">
    <w:panose1 w:val="02000400000000000000"/>
    <w:charset w:val="00"/>
    <w:family w:val="auto"/>
    <w:pitch w:val="variable"/>
    <w:sig w:usb0="80002003" w:usb1="90000000" w:usb2="00000008" w:usb3="00000000" w:csb0="80000041" w:csb1="00000000"/>
    <w:embedBold r:id="rId107" w:fontKey="{EC09083A-82C7-409F-8B43-E47F3B5EC49D}"/>
  </w:font>
  <w:font w:name="QCF_P192">
    <w:panose1 w:val="02000400000000000000"/>
    <w:charset w:val="00"/>
    <w:family w:val="auto"/>
    <w:pitch w:val="variable"/>
    <w:sig w:usb0="80002003" w:usb1="90000000" w:usb2="00000008" w:usb3="00000000" w:csb0="80000041" w:csb1="00000000"/>
    <w:embedBold r:id="rId108" w:fontKey="{4B179047-5637-4B75-AA74-773BFEA3E232}"/>
  </w:font>
  <w:font w:name="QCF_P146">
    <w:panose1 w:val="02000400000000000000"/>
    <w:charset w:val="00"/>
    <w:family w:val="auto"/>
    <w:pitch w:val="variable"/>
    <w:sig w:usb0="80002003" w:usb1="90000000" w:usb2="00000008" w:usb3="00000000" w:csb0="80000041" w:csb1="00000000"/>
    <w:embedBold r:id="rId109" w:fontKey="{0713642A-65FD-4249-A868-EEFE5BEE259E}"/>
  </w:font>
  <w:font w:name="QCF_P196">
    <w:panose1 w:val="02000400000000000000"/>
    <w:charset w:val="00"/>
    <w:family w:val="auto"/>
    <w:pitch w:val="variable"/>
    <w:sig w:usb0="80002003" w:usb1="90000000" w:usb2="00000008" w:usb3="00000000" w:csb0="80000041" w:csb1="00000000"/>
    <w:embedBold r:id="rId110" w:fontKey="{9FCE7A6F-9E4D-4D23-B778-5B37E01A01F4}"/>
  </w:font>
  <w:font w:name="QCF_P302">
    <w:panose1 w:val="02000400000000000000"/>
    <w:charset w:val="00"/>
    <w:family w:val="auto"/>
    <w:pitch w:val="variable"/>
    <w:sig w:usb0="80002003" w:usb1="90000000" w:usb2="00000008" w:usb3="00000000" w:csb0="80000041" w:csb1="00000000"/>
    <w:embedBold r:id="rId111" w:fontKey="{40276D1A-711E-4F66-8D54-8633694C2A4A}"/>
  </w:font>
  <w:font w:name="Arial Unicode MS">
    <w:panose1 w:val="020B0604020202020204"/>
    <w:charset w:val="80"/>
    <w:family w:val="swiss"/>
    <w:pitch w:val="variable"/>
    <w:sig w:usb0="F7FFAFFF" w:usb1="E9DFFFFF" w:usb2="0000003F" w:usb3="00000000" w:csb0="003F01FF" w:csb1="00000000"/>
  </w:font>
  <w:font w:name="QCF_P044">
    <w:panose1 w:val="02000400000000000000"/>
    <w:charset w:val="00"/>
    <w:family w:val="auto"/>
    <w:pitch w:val="variable"/>
    <w:sig w:usb0="80002003" w:usb1="90000000" w:usb2="00000008" w:usb3="00000000" w:csb0="80000041" w:csb1="00000000"/>
    <w:embedBold r:id="rId112" w:fontKey="{8E7F281E-8C51-4D08-A3EE-D7FEDBE9E07D}"/>
  </w:font>
  <w:font w:name="QCF_P432">
    <w:panose1 w:val="02000400000000000000"/>
    <w:charset w:val="00"/>
    <w:family w:val="auto"/>
    <w:pitch w:val="variable"/>
    <w:sig w:usb0="80002003" w:usb1="90000000" w:usb2="00000008" w:usb3="00000000" w:csb0="80000041" w:csb1="00000000"/>
    <w:embedBold r:id="rId113" w:fontKey="{AE860AA4-45BF-4C0C-B36C-308E9CB39946}"/>
  </w:font>
  <w:font w:name="QCF_P170">
    <w:panose1 w:val="02000400000000000000"/>
    <w:charset w:val="00"/>
    <w:family w:val="auto"/>
    <w:pitch w:val="variable"/>
    <w:sig w:usb0="80002003" w:usb1="90000000" w:usb2="00000008" w:usb3="00000000" w:csb0="80000041" w:csb1="00000000"/>
    <w:embedBold r:id="rId114" w:fontKey="{98DED55D-EA0D-464E-84D7-9EA3125366C9}"/>
  </w:font>
  <w:font w:name="QCF_P054">
    <w:panose1 w:val="02000400000000000000"/>
    <w:charset w:val="00"/>
    <w:family w:val="auto"/>
    <w:pitch w:val="variable"/>
    <w:sig w:usb0="80002003" w:usb1="90000000" w:usb2="00000008" w:usb3="00000000" w:csb0="80000041" w:csb1="00000000"/>
    <w:embedBold r:id="rId115" w:fontKey="{05233765-DE70-4848-8944-F59B1E3B4703}"/>
  </w:font>
  <w:font w:name="Simplified Arabic Fixed">
    <w:panose1 w:val="02010009000000000000"/>
    <w:charset w:val="B2"/>
    <w:family w:val="modern"/>
    <w:pitch w:val="fixed"/>
    <w:sig w:usb0="00002001" w:usb1="00000000" w:usb2="00000000" w:usb3="00000000" w:csb0="00000040" w:csb1="00000000"/>
    <w:embedRegular r:id="rId116" w:fontKey="{0FA8CC6F-AD11-44CE-BCD3-871B46748884}"/>
  </w:font>
  <w:font w:name="QCF_P028">
    <w:panose1 w:val="02000400000000000000"/>
    <w:charset w:val="00"/>
    <w:family w:val="auto"/>
    <w:pitch w:val="variable"/>
    <w:sig w:usb0="80002003" w:usb1="90000000" w:usb2="00000008" w:usb3="00000000" w:csb0="80000041" w:csb1="00000000"/>
    <w:embedBold r:id="rId117" w:fontKey="{DD8B1652-23C6-4889-8029-A128346EF2EC}"/>
  </w:font>
  <w:font w:name="QCF_P062">
    <w:panose1 w:val="02000400000000000000"/>
    <w:charset w:val="00"/>
    <w:family w:val="auto"/>
    <w:pitch w:val="variable"/>
    <w:sig w:usb0="80002003" w:usb1="90000000" w:usb2="00000008" w:usb3="00000000" w:csb0="80000041" w:csb1="00000000"/>
    <w:embedBold r:id="rId118" w:fontKey="{C18EA9AB-7AE7-4065-BF2C-C6B51829E4D3}"/>
  </w:font>
  <w:font w:name="QCF_P031">
    <w:panose1 w:val="02000400000000000000"/>
    <w:charset w:val="00"/>
    <w:family w:val="auto"/>
    <w:pitch w:val="variable"/>
    <w:sig w:usb0="80002003" w:usb1="90000000" w:usb2="00000008" w:usb3="00000000" w:csb0="80000041" w:csb1="00000000"/>
    <w:embedBold r:id="rId119" w:fontKey="{166C5F10-4D29-4D1D-8B44-9A1FD79B1F76}"/>
  </w:font>
  <w:font w:name="QCF_P281">
    <w:panose1 w:val="02000400000000000000"/>
    <w:charset w:val="00"/>
    <w:family w:val="auto"/>
    <w:pitch w:val="variable"/>
    <w:sig w:usb0="80002003" w:usb1="90000000" w:usb2="00000008" w:usb3="00000000" w:csb0="80000041" w:csb1="00000000"/>
    <w:embedBold r:id="rId120" w:fontKey="{63490E19-B4A8-4BD1-80EC-18A307B96577}"/>
  </w:font>
  <w:font w:name="QCF_P030">
    <w:panose1 w:val="02000400000000000000"/>
    <w:charset w:val="00"/>
    <w:family w:val="auto"/>
    <w:pitch w:val="variable"/>
    <w:sig w:usb0="80002003" w:usb1="90000000" w:usb2="00000008" w:usb3="00000000" w:csb0="80000041" w:csb1="00000000"/>
    <w:embedBold r:id="rId121" w:fontKey="{2EB7E277-F526-4BCA-84FB-0CE98F692E68}"/>
  </w:font>
  <w:font w:name="QCF_P124">
    <w:panose1 w:val="02000400000000000000"/>
    <w:charset w:val="00"/>
    <w:family w:val="auto"/>
    <w:pitch w:val="variable"/>
    <w:sig w:usb0="80002003" w:usb1="90000000" w:usb2="00000008" w:usb3="00000000" w:csb0="80000041" w:csb1="00000000"/>
    <w:embedBold r:id="rId122" w:fontKey="{F0F45A74-002E-4523-A2AB-5081518E197D}"/>
  </w:font>
  <w:font w:name="QCF_P019">
    <w:panose1 w:val="02000400000000000000"/>
    <w:charset w:val="00"/>
    <w:family w:val="auto"/>
    <w:pitch w:val="variable"/>
    <w:sig w:usb0="80002003" w:usb1="90000000" w:usb2="00000008" w:usb3="00000000" w:csb0="80000041" w:csb1="00000000"/>
    <w:embedBold r:id="rId123" w:fontKey="{4B3DABFB-8E0A-4D4B-8BF1-72A5ABF02862}"/>
  </w:font>
  <w:font w:name="QCF_P603">
    <w:panose1 w:val="02000400000000000000"/>
    <w:charset w:val="00"/>
    <w:family w:val="auto"/>
    <w:pitch w:val="variable"/>
    <w:sig w:usb0="80002003" w:usb1="90000000" w:usb2="00000008" w:usb3="00000000" w:csb0="80000041" w:csb1="00000000"/>
    <w:embedBold r:id="rId124" w:fontKey="{CE0B8096-C197-4B3C-B0AF-C8ED492420BF}"/>
  </w:font>
  <w:font w:name="QCF_P047">
    <w:panose1 w:val="02000400000000000000"/>
    <w:charset w:val="00"/>
    <w:family w:val="auto"/>
    <w:pitch w:val="variable"/>
    <w:sig w:usb0="80002003" w:usb1="90000000" w:usb2="00000008" w:usb3="00000000" w:csb0="80000041" w:csb1="00000000"/>
    <w:embedBold r:id="rId125" w:fontKey="{162C5A0D-F8A6-483C-A681-51A864708D25}"/>
  </w:font>
  <w:font w:name="QCF_P077">
    <w:panose1 w:val="02000400000000000000"/>
    <w:charset w:val="00"/>
    <w:family w:val="auto"/>
    <w:pitch w:val="variable"/>
    <w:sig w:usb0="80002003" w:usb1="90000000" w:usb2="00000008" w:usb3="00000000" w:csb0="80000041" w:csb1="00000000"/>
    <w:embedBold r:id="rId126" w:fontKey="{90F6DB4D-B3EC-4807-9EF5-E95CBEBE8FD6}"/>
  </w:font>
  <w:font w:name="QCF_P084">
    <w:panose1 w:val="02000400000000000000"/>
    <w:charset w:val="00"/>
    <w:family w:val="auto"/>
    <w:pitch w:val="variable"/>
    <w:sig w:usb0="80002003" w:usb1="90000000" w:usb2="00000008" w:usb3="00000000" w:csb0="80000041" w:csb1="00000000"/>
    <w:embedBold r:id="rId127" w:fontKey="{8D3B94B9-3A11-4D5F-9521-959110435AAC}"/>
  </w:font>
  <w:font w:name="QCF_P406">
    <w:panose1 w:val="02000400000000000000"/>
    <w:charset w:val="00"/>
    <w:family w:val="auto"/>
    <w:pitch w:val="variable"/>
    <w:sig w:usb0="80002003" w:usb1="90000000" w:usb2="00000008" w:usb3="00000000" w:csb0="80000041" w:csb1="00000000"/>
    <w:embedBold r:id="rId128" w:fontKey="{8CA1048B-B255-4A5A-AB3F-6331A8EE6B5C}"/>
  </w:font>
  <w:font w:name="QCF_P353">
    <w:panose1 w:val="02000400000000000000"/>
    <w:charset w:val="00"/>
    <w:family w:val="auto"/>
    <w:pitch w:val="variable"/>
    <w:sig w:usb0="80002003" w:usb1="90000000" w:usb2="00000008" w:usb3="00000000" w:csb0="80000041" w:csb1="00000000"/>
    <w:embedBold r:id="rId129" w:fontKey="{229AE986-BB3E-40FD-8218-936DCA5F8D24}"/>
  </w:font>
  <w:font w:name="QCF_P066">
    <w:panose1 w:val="02000400000000000000"/>
    <w:charset w:val="00"/>
    <w:family w:val="auto"/>
    <w:pitch w:val="variable"/>
    <w:sig w:usb0="80002003" w:usb1="90000000" w:usb2="00000008" w:usb3="00000000" w:csb0="80000041" w:csb1="00000000"/>
    <w:embedBold r:id="rId130" w:fontKey="{BC741780-D173-4627-BC85-2C6E8B2BE31F}"/>
  </w:font>
  <w:font w:name="DecoType Naskh Variants">
    <w:panose1 w:val="02010400000000000000"/>
    <w:charset w:val="B2"/>
    <w:family w:val="auto"/>
    <w:pitch w:val="variable"/>
    <w:sig w:usb0="00002001" w:usb1="80000000" w:usb2="00000008" w:usb3="00000000" w:csb0="00000040" w:csb1="00000000"/>
    <w:embedBold r:id="rId131" w:fontKey="{394AA158-71E0-4A45-BFE8-F1E672621DEC}"/>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7573" w:rsidRDefault="00B07573" w:rsidP="00A63FCA">
      <w:r>
        <w:separator/>
      </w:r>
    </w:p>
  </w:footnote>
  <w:footnote w:type="continuationSeparator" w:id="0">
    <w:p w:rsidR="00B07573" w:rsidRDefault="00B07573" w:rsidP="00A63FCA">
      <w:r>
        <w:continuationSeparator/>
      </w:r>
    </w:p>
  </w:footnote>
  <w:footnote w:id="1">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cs="SimSun" w:hint="eastAsia"/>
          <w:kern w:val="30"/>
          <w:position w:val="6"/>
          <w:sz w:val="30"/>
          <w:szCs w:val="30"/>
          <w:vertAlign w:val="subscript"/>
        </w:rPr>
        <w:t>《布哈里圣训集》第</w:t>
      </w:r>
      <w:r w:rsidRPr="00873DC9">
        <w:rPr>
          <w:rFonts w:ascii="SimSun" w:hAnsi="SimSun" w:hint="eastAsia"/>
          <w:kern w:val="30"/>
          <w:position w:val="6"/>
          <w:sz w:val="30"/>
          <w:szCs w:val="30"/>
          <w:vertAlign w:val="subscript"/>
        </w:rPr>
        <w:t>71</w:t>
      </w:r>
      <w:r w:rsidRPr="00873DC9">
        <w:rPr>
          <w:rFonts w:ascii="SimSun" w:hAnsi="SimSun" w:cs="SimSun" w:hint="eastAsia"/>
          <w:kern w:val="30"/>
          <w:position w:val="6"/>
          <w:sz w:val="30"/>
          <w:szCs w:val="30"/>
          <w:vertAlign w:val="subscript"/>
        </w:rPr>
        <w:t>段，《穆斯林圣训集》第</w:t>
      </w:r>
      <w:r w:rsidRPr="00873DC9">
        <w:rPr>
          <w:rFonts w:ascii="SimSun" w:hAnsi="SimSun" w:hint="eastAsia"/>
          <w:kern w:val="30"/>
          <w:position w:val="6"/>
          <w:sz w:val="30"/>
          <w:szCs w:val="30"/>
          <w:vertAlign w:val="subscript"/>
        </w:rPr>
        <w:t>1037</w:t>
      </w:r>
      <w:r w:rsidRPr="00873DC9">
        <w:rPr>
          <w:rFonts w:ascii="SimSun" w:hAnsi="SimSun" w:cs="SimSun" w:hint="eastAsia"/>
          <w:kern w:val="30"/>
          <w:position w:val="6"/>
          <w:sz w:val="30"/>
          <w:szCs w:val="30"/>
          <w:vertAlign w:val="subscript"/>
        </w:rPr>
        <w:t>段</w:t>
      </w:r>
    </w:p>
  </w:footnote>
  <w:footnote w:id="2">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《布哈里圣训集》第8段，《穆斯林圣训集》第16段</w:t>
      </w:r>
    </w:p>
  </w:footnote>
  <w:footnote w:id="3">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《穆斯林圣训集》第8段</w:t>
      </w:r>
    </w:p>
  </w:footnote>
  <w:footnote w:id="4">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《穆斯林圣训集》第8段</w:t>
      </w:r>
    </w:p>
  </w:footnote>
  <w:footnote w:id="5">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《穆罕默德章》第19节</w:t>
      </w:r>
    </w:p>
  </w:footnote>
  <w:footnote w:id="6">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《正确丛书》第2355段</w:t>
      </w:r>
    </w:p>
  </w:footnote>
  <w:footnote w:id="7">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《布哈里圣训集》第3671段</w:t>
      </w:r>
    </w:p>
  </w:footnote>
  <w:footnote w:id="8">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《萨德章》第4-7节</w:t>
      </w:r>
    </w:p>
  </w:footnote>
  <w:footnote w:id="9">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《列班者章》第35-36节</w:t>
      </w:r>
    </w:p>
  </w:footnote>
  <w:footnote w:id="10">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《穆斯林圣训集》第23段</w:t>
      </w:r>
    </w:p>
  </w:footnote>
  <w:footnote w:id="11">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给人口授作证词：是在灵魂出体之前，而不是在死亡之后，其证据是“</w:t>
      </w:r>
      <w:r w:rsidRPr="00873DC9">
        <w:rPr>
          <w:rFonts w:ascii="SimSun" w:hAnsi="SimSun" w:hint="eastAsia"/>
          <w:color w:val="008000"/>
          <w:kern w:val="30"/>
          <w:position w:val="6"/>
          <w:sz w:val="30"/>
          <w:szCs w:val="30"/>
          <w:vertAlign w:val="subscript"/>
        </w:rPr>
        <w:t>谁最后的言语是</w:t>
      </w:r>
      <w:r w:rsidRPr="00873DC9">
        <w:rPr>
          <w:rFonts w:ascii="SimSun" w:hAnsi="SimSun" w:hint="eastAsia"/>
          <w:kern w:val="30"/>
          <w:position w:val="6"/>
          <w:sz w:val="30"/>
          <w:szCs w:val="30"/>
          <w:vertAlign w:val="subscript"/>
        </w:rPr>
        <w:t>……”死人既不能说话，又不能听，更不像人们的习惯中流传的那样，毫无根据。</w:t>
      </w:r>
    </w:p>
  </w:footnote>
  <w:footnote w:id="12">
    <w:p w:rsidR="00E22A10" w:rsidRPr="00873DC9" w:rsidRDefault="00E22A10" w:rsidP="00D3341E">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w:t>
      </w:r>
      <w:r w:rsidR="00D3341E" w:rsidRPr="00873DC9">
        <w:rPr>
          <w:rFonts w:ascii="SimSun" w:hAnsi="SimSun" w:hint="eastAsia"/>
          <w:kern w:val="30"/>
          <w:position w:val="6"/>
          <w:sz w:val="30"/>
          <w:szCs w:val="30"/>
          <w:vertAlign w:val="subscript"/>
        </w:rPr>
        <w:t>艾哈默德</w:t>
      </w:r>
      <w:r w:rsidRPr="00873DC9">
        <w:rPr>
          <w:rFonts w:ascii="SimSun" w:hAnsi="SimSun" w:hint="eastAsia"/>
          <w:kern w:val="30"/>
          <w:position w:val="6"/>
          <w:sz w:val="30"/>
          <w:szCs w:val="30"/>
          <w:vertAlign w:val="subscript"/>
        </w:rPr>
        <w:t>圣训集》第</w:t>
      </w:r>
      <w:r w:rsidR="00D3341E" w:rsidRPr="00873DC9">
        <w:rPr>
          <w:rFonts w:ascii="SimSun" w:hAnsi="SimSun"/>
          <w:kern w:val="30"/>
          <w:position w:val="6"/>
          <w:sz w:val="30"/>
          <w:szCs w:val="30"/>
          <w:vertAlign w:val="subscript"/>
        </w:rPr>
        <w:t>6586</w:t>
      </w:r>
      <w:r w:rsidRPr="00873DC9">
        <w:rPr>
          <w:rFonts w:ascii="SimSun" w:hAnsi="SimSun" w:hint="eastAsia"/>
          <w:kern w:val="30"/>
          <w:position w:val="6"/>
          <w:sz w:val="30"/>
          <w:szCs w:val="30"/>
          <w:vertAlign w:val="subscript"/>
        </w:rPr>
        <w:t>段</w:t>
      </w:r>
    </w:p>
  </w:footnote>
  <w:footnote w:id="13">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《艾哈默德圣训集》3/152</w:t>
      </w:r>
    </w:p>
  </w:footnote>
  <w:footnote w:id="14">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《白易哈给圣训集》</w:t>
      </w:r>
      <w:r w:rsidR="009117F4" w:rsidRPr="00873DC9">
        <w:rPr>
          <w:rFonts w:ascii="SimSun" w:hAnsi="SimSun" w:hint="eastAsia"/>
          <w:kern w:val="30"/>
          <w:position w:val="6"/>
          <w:sz w:val="30"/>
          <w:szCs w:val="30"/>
          <w:vertAlign w:val="subscript"/>
        </w:rPr>
        <w:t>1/56</w:t>
      </w:r>
    </w:p>
  </w:footnote>
  <w:footnote w:id="15">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《高处章》第188节</w:t>
      </w:r>
    </w:p>
  </w:footnote>
  <w:footnote w:id="16">
    <w:p w:rsidR="00E22A10" w:rsidRPr="00873DC9" w:rsidRDefault="00E22A10"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cs="SimSun" w:hint="eastAsia"/>
          <w:kern w:val="30"/>
          <w:position w:val="6"/>
          <w:sz w:val="30"/>
          <w:szCs w:val="30"/>
          <w:vertAlign w:val="subscript"/>
        </w:rPr>
        <w:t>《布哈里圣训集》第</w:t>
      </w:r>
      <w:r w:rsidRPr="00873DC9">
        <w:rPr>
          <w:rFonts w:ascii="SimSun" w:hAnsi="SimSun" w:hint="eastAsia"/>
          <w:kern w:val="30"/>
          <w:position w:val="6"/>
          <w:sz w:val="30"/>
          <w:szCs w:val="30"/>
          <w:vertAlign w:val="subscript"/>
        </w:rPr>
        <w:t>3445</w:t>
      </w:r>
      <w:r w:rsidRPr="00873DC9">
        <w:rPr>
          <w:rFonts w:ascii="SimSun" w:hAnsi="SimSun" w:cs="SimSun" w:hint="eastAsia"/>
          <w:kern w:val="30"/>
          <w:position w:val="6"/>
          <w:sz w:val="30"/>
          <w:szCs w:val="30"/>
          <w:vertAlign w:val="subscript"/>
        </w:rPr>
        <w:t>段</w:t>
      </w:r>
    </w:p>
  </w:footnote>
  <w:footnote w:id="17">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注：这里指的是获得真主喜爱和保护的人。</w:t>
      </w:r>
    </w:p>
  </w:footnote>
  <w:footnote w:id="18">
    <w:p w:rsidR="00E22A10" w:rsidRPr="00873DC9" w:rsidRDefault="00E22A10"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w:t>
      </w:r>
      <w:r w:rsidRPr="00873DC9">
        <w:rPr>
          <w:rFonts w:ascii="SimSun" w:hAnsi="SimSun" w:hint="eastAsia"/>
          <w:bCs/>
          <w:noProof/>
          <w:kern w:val="30"/>
          <w:position w:val="6"/>
          <w:sz w:val="30"/>
          <w:szCs w:val="30"/>
          <w:vertAlign w:val="subscript"/>
        </w:rPr>
        <w:t>题勒秘日圣训集》第2516段</w:t>
      </w:r>
    </w:p>
  </w:footnote>
  <w:footnote w:id="19">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正确的圣训，《哈克姆圣训集》第2000段，《正确丛书》第227段</w:t>
      </w:r>
    </w:p>
  </w:footnote>
  <w:footnote w:id="20">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cs="Arial" w:hint="eastAsia"/>
          <w:kern w:val="30"/>
          <w:position w:val="6"/>
          <w:sz w:val="30"/>
          <w:szCs w:val="30"/>
          <w:vertAlign w:val="subscript"/>
        </w:rPr>
        <w:t>麦地那的北面</w:t>
      </w:r>
    </w:p>
  </w:footnote>
  <w:footnote w:id="21">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《穆斯林圣训集》第537段，《艾布达吾德圣训集》第930段</w:t>
      </w:r>
    </w:p>
  </w:footnote>
  <w:footnote w:id="22">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《妇女章》第65节</w:t>
      </w:r>
    </w:p>
  </w:footnote>
  <w:footnote w:id="23">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《国权章》第16节</w:t>
      </w:r>
    </w:p>
  </w:footnote>
  <w:footnote w:id="24">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《精灵章》第26-28节</w:t>
      </w:r>
    </w:p>
  </w:footnote>
  <w:footnote w:id="25">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《伟大的古兰经注释》作者：伊本凯西尔，第4册，第497页</w:t>
      </w:r>
    </w:p>
  </w:footnote>
  <w:footnote w:id="26">
    <w:p w:rsidR="00E22A10" w:rsidRPr="00873DC9" w:rsidRDefault="00E22A10"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cs="SimSun" w:hint="eastAsia"/>
          <w:kern w:val="30"/>
          <w:position w:val="6"/>
          <w:sz w:val="30"/>
          <w:szCs w:val="30"/>
          <w:vertAlign w:val="subscript"/>
        </w:rPr>
        <w:t>《布哈里圣训集》第</w:t>
      </w:r>
      <w:r w:rsidRPr="00873DC9">
        <w:rPr>
          <w:rFonts w:ascii="SimSun" w:hAnsi="SimSun" w:hint="eastAsia"/>
          <w:kern w:val="30"/>
          <w:position w:val="6"/>
          <w:sz w:val="30"/>
          <w:szCs w:val="30"/>
          <w:vertAlign w:val="subscript"/>
        </w:rPr>
        <w:t>3208</w:t>
      </w:r>
      <w:r w:rsidRPr="00873DC9">
        <w:rPr>
          <w:rFonts w:ascii="SimSun" w:hAnsi="SimSun" w:cs="SimSun" w:hint="eastAsia"/>
          <w:kern w:val="30"/>
          <w:position w:val="6"/>
          <w:sz w:val="30"/>
          <w:szCs w:val="30"/>
          <w:vertAlign w:val="subscript"/>
        </w:rPr>
        <w:t>段，《穆斯林圣训集》第</w:t>
      </w:r>
      <w:r w:rsidRPr="00873DC9">
        <w:rPr>
          <w:rFonts w:ascii="SimSun" w:hAnsi="SimSun" w:hint="eastAsia"/>
          <w:kern w:val="30"/>
          <w:position w:val="6"/>
          <w:sz w:val="30"/>
          <w:szCs w:val="30"/>
          <w:vertAlign w:val="subscript"/>
        </w:rPr>
        <w:t>2643</w:t>
      </w:r>
      <w:r w:rsidRPr="00873DC9">
        <w:rPr>
          <w:rFonts w:ascii="SimSun" w:hAnsi="SimSun" w:cs="SimSun" w:hint="eastAsia"/>
          <w:kern w:val="30"/>
          <w:position w:val="6"/>
          <w:sz w:val="30"/>
          <w:szCs w:val="30"/>
          <w:vertAlign w:val="subscript"/>
        </w:rPr>
        <w:t>段，原文出自《穆斯林圣训集》</w:t>
      </w:r>
    </w:p>
  </w:footnote>
  <w:footnote w:id="27">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cs="Arial" w:hint="eastAsia"/>
          <w:kern w:val="30"/>
          <w:position w:val="6"/>
          <w:sz w:val="30"/>
          <w:szCs w:val="30"/>
          <w:vertAlign w:val="subscript"/>
        </w:rPr>
        <w:t>《脑威四十段》</w:t>
      </w:r>
    </w:p>
  </w:footnote>
  <w:footnote w:id="28">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《相欺章》第11节</w:t>
      </w:r>
    </w:p>
  </w:footnote>
  <w:footnote w:id="29">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《相欺章》第11节</w:t>
      </w:r>
    </w:p>
  </w:footnote>
  <w:footnote w:id="30">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《布哈里圣训集》第5318段，《穆斯林圣训集》第2573段</w:t>
      </w:r>
    </w:p>
  </w:footnote>
  <w:footnote w:id="31">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《黄牛章》第155-157节</w:t>
      </w:r>
    </w:p>
  </w:footnote>
  <w:footnote w:id="32">
    <w:p w:rsidR="00E22A10" w:rsidRPr="00873DC9" w:rsidRDefault="00E22A10" w:rsidP="00436BE4">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《提勒秘日圣训集》第2407段</w:t>
      </w:r>
    </w:p>
  </w:footnote>
  <w:footnote w:id="33">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《布哈里圣训集》第6081段，《穆斯林圣训集》第1051段</w:t>
      </w:r>
    </w:p>
  </w:footnote>
  <w:footnote w:id="34">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《铁章》第22-23节</w:t>
      </w:r>
    </w:p>
  </w:footnote>
  <w:footnote w:id="35">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《伊本凯西尔注释》第四册，第314页</w:t>
      </w:r>
    </w:p>
  </w:footnote>
  <w:footnote w:id="36">
    <w:p w:rsidR="00E22A10" w:rsidRPr="00873DC9" w:rsidRDefault="00E22A10"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《艾哈默德圣训集》第2669段，《题勒秘日圣训集》第2516段，原文出自《题勒秘日圣训集》</w:t>
      </w:r>
    </w:p>
  </w:footnote>
  <w:footnote w:id="37">
    <w:p w:rsidR="00E22A10" w:rsidRPr="00873DC9" w:rsidRDefault="00E22A10"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cs="SimSun" w:hint="eastAsia"/>
          <w:kern w:val="30"/>
          <w:position w:val="6"/>
          <w:sz w:val="30"/>
          <w:szCs w:val="30"/>
          <w:vertAlign w:val="subscript"/>
        </w:rPr>
        <w:t>《穆斯林圣训集》第</w:t>
      </w:r>
      <w:r w:rsidRPr="00873DC9">
        <w:rPr>
          <w:rFonts w:ascii="SimSun" w:hAnsi="SimSun" w:hint="eastAsia"/>
          <w:kern w:val="30"/>
          <w:position w:val="6"/>
          <w:sz w:val="30"/>
          <w:szCs w:val="30"/>
          <w:vertAlign w:val="subscript"/>
        </w:rPr>
        <w:t>2664</w:t>
      </w:r>
      <w:r w:rsidRPr="00873DC9">
        <w:rPr>
          <w:rFonts w:ascii="SimSun" w:hAnsi="SimSun" w:cs="SimSun" w:hint="eastAsia"/>
          <w:kern w:val="30"/>
          <w:position w:val="6"/>
          <w:sz w:val="30"/>
          <w:szCs w:val="30"/>
          <w:vertAlign w:val="subscript"/>
        </w:rPr>
        <w:t>段</w:t>
      </w:r>
    </w:p>
  </w:footnote>
  <w:footnote w:id="38">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《黄牛章》第216节</w:t>
      </w:r>
    </w:p>
  </w:footnote>
  <w:footnote w:id="39">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《人章》第3节</w:t>
      </w:r>
    </w:p>
  </w:footnote>
  <w:footnote w:id="40">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《队伍章》第62节</w:t>
      </w:r>
    </w:p>
  </w:footnote>
  <w:footnote w:id="41">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《金饰章》第87节</w:t>
      </w:r>
    </w:p>
  </w:footnote>
  <w:footnote w:id="42">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《萨德章》第76节</w:t>
      </w:r>
    </w:p>
  </w:footnote>
  <w:footnote w:id="43">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《急掣的章》第24节</w:t>
      </w:r>
    </w:p>
  </w:footnote>
  <w:footnote w:id="44">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《优努斯章》第31节</w:t>
      </w:r>
    </w:p>
  </w:footnote>
  <w:footnote w:id="45">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《奉绥来特章》第37节</w:t>
      </w:r>
    </w:p>
  </w:footnote>
  <w:footnote w:id="46">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《蜘蛛章》第65节</w:t>
      </w:r>
    </w:p>
  </w:footnote>
  <w:footnote w:id="47">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《创造者章》第13-14节</w:t>
      </w:r>
    </w:p>
  </w:footnote>
  <w:footnote w:id="48">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《优努斯章》第18节</w:t>
      </w:r>
    </w:p>
  </w:footnote>
  <w:footnote w:id="49">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《队伍章》第3节</w:t>
      </w:r>
    </w:p>
  </w:footnote>
  <w:footnote w:id="50">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《提勒秘日圣训集》第3299段</w:t>
      </w:r>
    </w:p>
  </w:footnote>
  <w:footnote w:id="51">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《优素福章》第40节</w:t>
      </w:r>
    </w:p>
  </w:footnote>
  <w:footnote w:id="52">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《筵席章》第44节</w:t>
      </w:r>
    </w:p>
  </w:footnote>
  <w:footnote w:id="53">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《妇女章》第65节</w:t>
      </w:r>
    </w:p>
  </w:footnote>
  <w:footnote w:id="54">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《穆罕默德章》第8-9节</w:t>
      </w:r>
    </w:p>
  </w:footnote>
  <w:footnote w:id="55">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《协商章》第11节</w:t>
      </w:r>
    </w:p>
  </w:footnote>
  <w:footnote w:id="56">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《塔哈章》第5节</w:t>
      </w:r>
    </w:p>
  </w:footnote>
  <w:footnote w:id="57">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《国权章》第16节</w:t>
      </w:r>
    </w:p>
  </w:footnote>
  <w:footnote w:id="58">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《布哈里圣训集》第7115段，《穆斯林圣训集》第2751段</w:t>
      </w:r>
    </w:p>
  </w:footnote>
  <w:footnote w:id="59">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《黄牛章》第58节</w:t>
      </w:r>
    </w:p>
  </w:footnote>
  <w:footnote w:id="60">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《黄牛章》第59节</w:t>
      </w:r>
    </w:p>
  </w:footnote>
  <w:footnote w:id="61">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《牲畜章》第59节</w:t>
      </w:r>
    </w:p>
  </w:footnote>
  <w:footnote w:id="62">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《精灵章》第26-27节</w:t>
      </w:r>
    </w:p>
  </w:footnote>
  <w:footnote w:id="63">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《黑夜章》第13节</w:t>
      </w:r>
    </w:p>
  </w:footnote>
  <w:footnote w:id="64">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《蚂蚁章》第65节</w:t>
      </w:r>
    </w:p>
  </w:footnote>
  <w:footnote w:id="65">
    <w:p w:rsidR="00E22A10" w:rsidRPr="00873DC9" w:rsidRDefault="00E22A10"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cs="SimSun" w:hint="eastAsia"/>
          <w:kern w:val="30"/>
          <w:position w:val="6"/>
          <w:sz w:val="30"/>
          <w:szCs w:val="30"/>
          <w:vertAlign w:val="subscript"/>
        </w:rPr>
        <w:t>《艾哈默德圣训集》第</w:t>
      </w:r>
      <w:r w:rsidRPr="00873DC9">
        <w:rPr>
          <w:rFonts w:ascii="SimSun" w:hAnsi="SimSun" w:hint="eastAsia"/>
          <w:kern w:val="30"/>
          <w:position w:val="6"/>
          <w:sz w:val="30"/>
          <w:szCs w:val="30"/>
          <w:vertAlign w:val="subscript"/>
        </w:rPr>
        <w:t>9536</w:t>
      </w:r>
      <w:r w:rsidRPr="00873DC9">
        <w:rPr>
          <w:rFonts w:ascii="SimSun" w:hAnsi="SimSun" w:cs="SimSun" w:hint="eastAsia"/>
          <w:kern w:val="30"/>
          <w:position w:val="6"/>
          <w:sz w:val="30"/>
          <w:szCs w:val="30"/>
          <w:vertAlign w:val="subscript"/>
        </w:rPr>
        <w:t>段，《哈克木圣训集》第</w:t>
      </w:r>
      <w:r w:rsidRPr="00873DC9">
        <w:rPr>
          <w:rFonts w:ascii="SimSun" w:hAnsi="SimSun" w:hint="eastAsia"/>
          <w:kern w:val="30"/>
          <w:position w:val="6"/>
          <w:sz w:val="30"/>
          <w:szCs w:val="30"/>
          <w:vertAlign w:val="subscript"/>
        </w:rPr>
        <w:t>15</w:t>
      </w:r>
      <w:r w:rsidRPr="00873DC9">
        <w:rPr>
          <w:rFonts w:ascii="SimSun" w:hAnsi="SimSun" w:cs="SimSun" w:hint="eastAsia"/>
          <w:kern w:val="30"/>
          <w:position w:val="6"/>
          <w:sz w:val="30"/>
          <w:szCs w:val="30"/>
          <w:vertAlign w:val="subscript"/>
        </w:rPr>
        <w:t>段</w:t>
      </w:r>
    </w:p>
  </w:footnote>
  <w:footnote w:id="66">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《同盟军章》第40节</w:t>
      </w:r>
    </w:p>
  </w:footnote>
  <w:footnote w:id="67">
    <w:p w:rsidR="00E22A10" w:rsidRPr="00873DC9" w:rsidRDefault="00E22A10"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cs="SimSun" w:hint="eastAsia"/>
          <w:kern w:val="30"/>
          <w:position w:val="6"/>
          <w:sz w:val="30"/>
          <w:szCs w:val="30"/>
          <w:vertAlign w:val="subscript"/>
        </w:rPr>
        <w:t>《布哈里圣训集》第</w:t>
      </w:r>
      <w:r w:rsidRPr="00873DC9">
        <w:rPr>
          <w:rFonts w:ascii="SimSun" w:hAnsi="SimSun" w:hint="eastAsia"/>
          <w:kern w:val="30"/>
          <w:position w:val="6"/>
          <w:sz w:val="30"/>
          <w:szCs w:val="30"/>
          <w:vertAlign w:val="subscript"/>
        </w:rPr>
        <w:t>4896</w:t>
      </w:r>
      <w:r w:rsidRPr="00873DC9">
        <w:rPr>
          <w:rFonts w:ascii="SimSun" w:hAnsi="SimSun" w:cs="SimSun" w:hint="eastAsia"/>
          <w:kern w:val="30"/>
          <w:position w:val="6"/>
          <w:sz w:val="30"/>
          <w:szCs w:val="30"/>
          <w:vertAlign w:val="subscript"/>
        </w:rPr>
        <w:t>段，《穆斯林圣训集》第2354，</w:t>
      </w:r>
      <w:r w:rsidRPr="00873DC9">
        <w:rPr>
          <w:rFonts w:ascii="SimSun" w:hAnsi="SimSun" w:hint="eastAsia"/>
          <w:kern w:val="30"/>
          <w:position w:val="6"/>
          <w:sz w:val="30"/>
          <w:szCs w:val="30"/>
          <w:vertAlign w:val="subscript"/>
        </w:rPr>
        <w:t>2355</w:t>
      </w:r>
      <w:r w:rsidRPr="00873DC9">
        <w:rPr>
          <w:rFonts w:ascii="SimSun" w:hAnsi="SimSun" w:cs="SimSun" w:hint="eastAsia"/>
          <w:kern w:val="30"/>
          <w:position w:val="6"/>
          <w:sz w:val="30"/>
          <w:szCs w:val="30"/>
          <w:vertAlign w:val="subscript"/>
        </w:rPr>
        <w:t>段，原文出自《穆斯林圣训集》</w:t>
      </w:r>
    </w:p>
  </w:footnote>
  <w:footnote w:id="68">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《战利品章》第10节</w:t>
      </w:r>
    </w:p>
  </w:footnote>
  <w:footnote w:id="69">
    <w:p w:rsidR="00E22A10" w:rsidRPr="00873DC9" w:rsidRDefault="00E22A10"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w:t>
      </w:r>
      <w:r w:rsidRPr="00873DC9">
        <w:rPr>
          <w:rFonts w:ascii="SimSun" w:hAnsi="SimSun" w:hint="eastAsia"/>
          <w:bCs/>
          <w:noProof/>
          <w:kern w:val="30"/>
          <w:position w:val="6"/>
          <w:sz w:val="30"/>
          <w:szCs w:val="30"/>
          <w:vertAlign w:val="subscript"/>
        </w:rPr>
        <w:t>题勒秘日圣训集》第2516段</w:t>
      </w:r>
    </w:p>
  </w:footnote>
  <w:footnote w:id="70">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kern w:val="30"/>
          <w:position w:val="6"/>
          <w:sz w:val="30"/>
          <w:szCs w:val="30"/>
          <w:vertAlign w:val="subscript"/>
        </w:rPr>
        <w:t xml:space="preserve"> </w:t>
      </w:r>
      <w:r w:rsidRPr="00873DC9">
        <w:rPr>
          <w:rFonts w:ascii="SimSun" w:hAnsi="SimSun" w:hint="eastAsia"/>
          <w:kern w:val="30"/>
          <w:position w:val="6"/>
          <w:sz w:val="30"/>
          <w:szCs w:val="30"/>
          <w:vertAlign w:val="subscript"/>
        </w:rPr>
        <w:t>《伊本马哲圣训集》第2890段</w:t>
      </w:r>
    </w:p>
  </w:footnote>
  <w:footnote w:id="71">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《提勒秘日圣训集》第</w:t>
      </w:r>
      <w:r w:rsidRPr="00873DC9">
        <w:rPr>
          <w:rFonts w:ascii="SimSun" w:hAnsi="SimSun" w:hint="cs"/>
          <w:kern w:val="30"/>
          <w:position w:val="6"/>
          <w:sz w:val="30"/>
          <w:szCs w:val="30"/>
          <w:vertAlign w:val="subscript"/>
          <w:rtl/>
        </w:rPr>
        <w:t>2902</w:t>
      </w:r>
      <w:r w:rsidRPr="00873DC9">
        <w:rPr>
          <w:rFonts w:ascii="SimSun" w:hAnsi="SimSun" w:hint="eastAsia"/>
          <w:kern w:val="30"/>
          <w:position w:val="6"/>
          <w:sz w:val="30"/>
          <w:szCs w:val="30"/>
          <w:vertAlign w:val="subscript"/>
        </w:rPr>
        <w:t>段</w:t>
      </w:r>
    </w:p>
  </w:footnote>
  <w:footnote w:id="72">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《精灵章》第20节</w:t>
      </w:r>
    </w:p>
  </w:footnote>
  <w:footnote w:id="73">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《人章》第24节</w:t>
      </w:r>
    </w:p>
  </w:footnote>
  <w:footnote w:id="74">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《伊姆兰的家属章》第64节，《布哈里</w:t>
      </w:r>
      <w:r w:rsidRPr="00873DC9">
        <w:rPr>
          <w:rFonts w:ascii="SimSun" w:hAnsi="SimSun"/>
          <w:kern w:val="30"/>
          <w:position w:val="6"/>
          <w:sz w:val="30"/>
          <w:szCs w:val="30"/>
          <w:vertAlign w:val="subscript"/>
        </w:rPr>
        <w:t>圣训集》第</w:t>
      </w:r>
      <w:r w:rsidRPr="00873DC9">
        <w:rPr>
          <w:rFonts w:ascii="SimSun" w:hAnsi="SimSun" w:hint="eastAsia"/>
          <w:kern w:val="30"/>
          <w:position w:val="6"/>
          <w:sz w:val="30"/>
          <w:szCs w:val="30"/>
          <w:vertAlign w:val="subscript"/>
        </w:rPr>
        <w:t>7</w:t>
      </w:r>
      <w:r w:rsidRPr="00873DC9">
        <w:rPr>
          <w:rFonts w:ascii="SimSun" w:hAnsi="SimSun"/>
          <w:kern w:val="30"/>
          <w:position w:val="6"/>
          <w:sz w:val="30"/>
          <w:szCs w:val="30"/>
          <w:vertAlign w:val="subscript"/>
        </w:rPr>
        <w:t>段，《</w:t>
      </w:r>
      <w:r w:rsidRPr="00873DC9">
        <w:rPr>
          <w:rFonts w:ascii="SimSun" w:hAnsi="SimSun" w:hint="eastAsia"/>
          <w:kern w:val="30"/>
          <w:position w:val="6"/>
          <w:sz w:val="30"/>
          <w:szCs w:val="30"/>
          <w:vertAlign w:val="subscript"/>
        </w:rPr>
        <w:t>穆斯林圣训集》第1773段</w:t>
      </w:r>
    </w:p>
  </w:footnote>
  <w:footnote w:id="75">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《伊姆兰的家属章》第31节</w:t>
      </w:r>
    </w:p>
  </w:footnote>
  <w:footnote w:id="76">
    <w:p w:rsidR="00E22A10" w:rsidRPr="00873DC9" w:rsidRDefault="00E22A10"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cs="SimSun" w:hint="eastAsia"/>
          <w:kern w:val="30"/>
          <w:position w:val="6"/>
          <w:sz w:val="30"/>
          <w:szCs w:val="30"/>
          <w:vertAlign w:val="subscript"/>
        </w:rPr>
        <w:t>《布哈里圣训集》第</w:t>
      </w:r>
      <w:r w:rsidRPr="00873DC9">
        <w:rPr>
          <w:rFonts w:ascii="SimSun" w:hAnsi="SimSun" w:cs="Arial" w:hint="eastAsia"/>
          <w:kern w:val="30"/>
          <w:position w:val="6"/>
          <w:sz w:val="30"/>
          <w:szCs w:val="30"/>
          <w:vertAlign w:val="subscript"/>
        </w:rPr>
        <w:t>15</w:t>
      </w:r>
      <w:r w:rsidRPr="00873DC9">
        <w:rPr>
          <w:rFonts w:ascii="SimSun" w:hAnsi="SimSun" w:cs="SimSun" w:hint="eastAsia"/>
          <w:kern w:val="30"/>
          <w:position w:val="6"/>
          <w:sz w:val="30"/>
          <w:szCs w:val="30"/>
          <w:vertAlign w:val="subscript"/>
        </w:rPr>
        <w:t>段，</w:t>
      </w:r>
      <w:r w:rsidRPr="00873DC9">
        <w:rPr>
          <w:rFonts w:ascii="SimSun" w:hAnsi="SimSun" w:hint="eastAsia"/>
          <w:kern w:val="30"/>
          <w:position w:val="6"/>
          <w:sz w:val="30"/>
          <w:szCs w:val="30"/>
          <w:vertAlign w:val="subscript"/>
        </w:rPr>
        <w:t>原文出自《布哈里圣训集》，《</w:t>
      </w:r>
      <w:r w:rsidRPr="00873DC9">
        <w:rPr>
          <w:rFonts w:ascii="SimSun" w:hAnsi="SimSun" w:cs="SimSun" w:hint="eastAsia"/>
          <w:kern w:val="30"/>
          <w:position w:val="6"/>
          <w:sz w:val="30"/>
          <w:szCs w:val="30"/>
          <w:vertAlign w:val="subscript"/>
        </w:rPr>
        <w:t>穆斯林圣训集》第</w:t>
      </w:r>
      <w:r w:rsidRPr="00873DC9">
        <w:rPr>
          <w:rFonts w:ascii="SimSun" w:hAnsi="SimSun" w:cs="Arial" w:hint="eastAsia"/>
          <w:kern w:val="30"/>
          <w:position w:val="6"/>
          <w:sz w:val="30"/>
          <w:szCs w:val="30"/>
          <w:vertAlign w:val="subscript"/>
        </w:rPr>
        <w:t>44</w:t>
      </w:r>
      <w:r w:rsidRPr="00873DC9">
        <w:rPr>
          <w:rFonts w:ascii="SimSun" w:hAnsi="SimSun" w:cs="SimSun" w:hint="eastAsia"/>
          <w:kern w:val="30"/>
          <w:position w:val="6"/>
          <w:sz w:val="30"/>
          <w:szCs w:val="30"/>
          <w:vertAlign w:val="subscript"/>
        </w:rPr>
        <w:t>段</w:t>
      </w:r>
    </w:p>
  </w:footnote>
  <w:footnote w:id="77">
    <w:p w:rsidR="00E22A10" w:rsidRPr="00873DC9" w:rsidRDefault="00E22A10" w:rsidP="0014491F">
      <w:pPr>
        <w:pStyle w:val="a8"/>
        <w:spacing w:line="240" w:lineRule="exact"/>
        <w:jc w:val="both"/>
        <w:rPr>
          <w:rFonts w:ascii="SimSun" w:hAnsi="SimSun" w:cs="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cs="SimSun" w:hint="eastAsia"/>
          <w:kern w:val="30"/>
          <w:position w:val="6"/>
          <w:sz w:val="30"/>
          <w:szCs w:val="30"/>
          <w:vertAlign w:val="subscript"/>
        </w:rPr>
        <w:t>《穆斯奈德》2/381，《伊本艾布谢依柏圣训集》作者：阿布杜拉·本·艾布谢依柏，1/324，《白衣哈给圣训集》10/191</w:t>
      </w:r>
    </w:p>
  </w:footnote>
  <w:footnote w:id="78">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《寝室章》第1节</w:t>
      </w:r>
    </w:p>
  </w:footnote>
  <w:footnote w:id="79">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w:t>
      </w:r>
      <w:r w:rsidRPr="00873DC9">
        <w:rPr>
          <w:rFonts w:ascii="SimSun" w:hAnsi="SimSun" w:hint="eastAsia"/>
          <w:kern w:val="30"/>
          <w:position w:val="6"/>
          <w:sz w:val="30"/>
          <w:szCs w:val="30"/>
          <w:vertAlign w:val="subscript"/>
          <w:lang w:val="zh-CN"/>
        </w:rPr>
        <w:t>哈克慕圣训集》第</w:t>
      </w:r>
      <w:r w:rsidRPr="00873DC9">
        <w:rPr>
          <w:rFonts w:ascii="SimSun" w:hAnsi="SimSun"/>
          <w:kern w:val="30"/>
          <w:position w:val="6"/>
          <w:sz w:val="30"/>
          <w:szCs w:val="30"/>
          <w:vertAlign w:val="subscript"/>
        </w:rPr>
        <w:t>318</w:t>
      </w:r>
      <w:r w:rsidRPr="00873DC9">
        <w:rPr>
          <w:rFonts w:ascii="SimSun" w:hAnsi="SimSun" w:hint="eastAsia"/>
          <w:kern w:val="30"/>
          <w:position w:val="6"/>
          <w:sz w:val="30"/>
          <w:szCs w:val="30"/>
          <w:vertAlign w:val="subscript"/>
          <w:lang w:val="zh-CN"/>
        </w:rPr>
        <w:t>段</w:t>
      </w:r>
    </w:p>
  </w:footnote>
  <w:footnote w:id="80">
    <w:p w:rsidR="00E22A10" w:rsidRPr="00873DC9" w:rsidRDefault="00E22A10"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cs="SimSun" w:hint="eastAsia"/>
          <w:kern w:val="30"/>
          <w:position w:val="6"/>
          <w:sz w:val="30"/>
          <w:szCs w:val="30"/>
          <w:vertAlign w:val="subscript"/>
        </w:rPr>
        <w:t>《艾哈默德圣训集》4/126-127，《艾布达吾德圣训集》第</w:t>
      </w:r>
      <w:r w:rsidRPr="00873DC9">
        <w:rPr>
          <w:rFonts w:ascii="SimSun" w:hAnsi="SimSun" w:hint="eastAsia"/>
          <w:kern w:val="30"/>
          <w:position w:val="6"/>
          <w:sz w:val="30"/>
          <w:szCs w:val="30"/>
          <w:vertAlign w:val="subscript"/>
        </w:rPr>
        <w:t>4607</w:t>
      </w:r>
      <w:r w:rsidRPr="00873DC9">
        <w:rPr>
          <w:rFonts w:ascii="SimSun" w:hAnsi="SimSun" w:cs="SimSun" w:hint="eastAsia"/>
          <w:kern w:val="30"/>
          <w:position w:val="6"/>
          <w:sz w:val="30"/>
          <w:szCs w:val="30"/>
          <w:vertAlign w:val="subscript"/>
        </w:rPr>
        <w:t>段，《提勒秘日圣训集》第</w:t>
      </w:r>
      <w:r w:rsidRPr="00873DC9">
        <w:rPr>
          <w:rFonts w:ascii="SimSun" w:hAnsi="SimSun" w:hint="eastAsia"/>
          <w:kern w:val="30"/>
          <w:position w:val="6"/>
          <w:sz w:val="30"/>
          <w:szCs w:val="30"/>
          <w:vertAlign w:val="subscript"/>
        </w:rPr>
        <w:t>2676</w:t>
      </w:r>
      <w:r w:rsidRPr="00873DC9">
        <w:rPr>
          <w:rFonts w:ascii="SimSun" w:hAnsi="SimSun" w:cs="SimSun" w:hint="eastAsia"/>
          <w:kern w:val="30"/>
          <w:position w:val="6"/>
          <w:sz w:val="30"/>
          <w:szCs w:val="30"/>
          <w:vertAlign w:val="subscript"/>
        </w:rPr>
        <w:t>段</w:t>
      </w:r>
    </w:p>
  </w:footnote>
  <w:footnote w:id="81">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w:t>
      </w:r>
      <w:r w:rsidRPr="00873DC9">
        <w:rPr>
          <w:rFonts w:ascii="SimSun" w:hAnsi="SimSun"/>
          <w:kern w:val="30"/>
          <w:position w:val="6"/>
          <w:sz w:val="30"/>
          <w:szCs w:val="30"/>
          <w:vertAlign w:val="subscript"/>
        </w:rPr>
        <w:t>圣训集》第2753段</w:t>
      </w:r>
      <w:r w:rsidRPr="00873DC9">
        <w:rPr>
          <w:rFonts w:ascii="SimSun" w:hAnsi="SimSun" w:hint="eastAsia"/>
          <w:kern w:val="30"/>
          <w:position w:val="6"/>
          <w:sz w:val="30"/>
          <w:szCs w:val="30"/>
          <w:vertAlign w:val="subscript"/>
        </w:rPr>
        <w:t>，《穆斯林圣训集》</w:t>
      </w:r>
      <w:r w:rsidRPr="00873DC9">
        <w:rPr>
          <w:rFonts w:ascii="SimSun" w:hAnsi="SimSun"/>
          <w:kern w:val="30"/>
          <w:position w:val="6"/>
          <w:sz w:val="30"/>
          <w:szCs w:val="30"/>
          <w:vertAlign w:val="subscript"/>
        </w:rPr>
        <w:t>第</w:t>
      </w:r>
      <w:r w:rsidRPr="00873DC9">
        <w:rPr>
          <w:rFonts w:ascii="SimSun" w:hAnsi="SimSun" w:hint="eastAsia"/>
          <w:kern w:val="30"/>
          <w:position w:val="6"/>
          <w:sz w:val="30"/>
          <w:szCs w:val="30"/>
          <w:vertAlign w:val="subscript"/>
        </w:rPr>
        <w:t>204</w:t>
      </w:r>
      <w:r w:rsidRPr="00873DC9">
        <w:rPr>
          <w:rFonts w:ascii="SimSun" w:hAnsi="SimSun"/>
          <w:kern w:val="30"/>
          <w:position w:val="6"/>
          <w:sz w:val="30"/>
          <w:szCs w:val="30"/>
          <w:vertAlign w:val="subscript"/>
        </w:rPr>
        <w:t>段</w:t>
      </w:r>
    </w:p>
  </w:footnote>
  <w:footnote w:id="82">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w:t>
      </w:r>
      <w:r w:rsidRPr="00873DC9">
        <w:rPr>
          <w:rFonts w:ascii="SimSun" w:hAnsi="SimSun"/>
          <w:kern w:val="30"/>
          <w:position w:val="6"/>
          <w:sz w:val="30"/>
          <w:szCs w:val="30"/>
          <w:vertAlign w:val="subscript"/>
        </w:rPr>
        <w:t>圣训集》第</w:t>
      </w:r>
      <w:r w:rsidRPr="00873DC9">
        <w:rPr>
          <w:rFonts w:ascii="SimSun" w:hAnsi="SimSun" w:hint="eastAsia"/>
          <w:kern w:val="30"/>
          <w:position w:val="6"/>
          <w:sz w:val="30"/>
          <w:szCs w:val="30"/>
          <w:vertAlign w:val="subscript"/>
        </w:rPr>
        <w:t>2797</w:t>
      </w:r>
      <w:r w:rsidRPr="00873DC9">
        <w:rPr>
          <w:rFonts w:ascii="SimSun" w:hAnsi="SimSun"/>
          <w:kern w:val="30"/>
          <w:position w:val="6"/>
          <w:sz w:val="30"/>
          <w:szCs w:val="30"/>
          <w:vertAlign w:val="subscript"/>
        </w:rPr>
        <w:t>段</w:t>
      </w:r>
    </w:p>
  </w:footnote>
  <w:footnote w:id="83">
    <w:p w:rsidR="00E22A10" w:rsidRPr="00873DC9" w:rsidRDefault="00E22A10"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cs="SimSun" w:hint="eastAsia"/>
          <w:kern w:val="30"/>
          <w:position w:val="6"/>
          <w:sz w:val="30"/>
          <w:szCs w:val="30"/>
          <w:vertAlign w:val="subscript"/>
        </w:rPr>
        <w:t>《布哈里圣训集》第</w:t>
      </w:r>
      <w:r w:rsidRPr="00873DC9">
        <w:rPr>
          <w:rFonts w:ascii="SimSun" w:hAnsi="SimSun" w:hint="eastAsia"/>
          <w:kern w:val="30"/>
          <w:position w:val="6"/>
          <w:sz w:val="30"/>
          <w:szCs w:val="30"/>
          <w:vertAlign w:val="subscript"/>
        </w:rPr>
        <w:t>3445</w:t>
      </w:r>
      <w:r w:rsidRPr="00873DC9">
        <w:rPr>
          <w:rFonts w:ascii="SimSun" w:hAnsi="SimSun" w:cs="SimSun" w:hint="eastAsia"/>
          <w:kern w:val="30"/>
          <w:position w:val="6"/>
          <w:sz w:val="30"/>
          <w:szCs w:val="30"/>
          <w:vertAlign w:val="subscript"/>
        </w:rPr>
        <w:t>段</w:t>
      </w:r>
    </w:p>
  </w:footnote>
  <w:footnote w:id="84">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w:t>
      </w:r>
      <w:r w:rsidRPr="00873DC9">
        <w:rPr>
          <w:rFonts w:ascii="SimSun" w:hAnsi="SimSun"/>
          <w:kern w:val="30"/>
          <w:position w:val="6"/>
          <w:sz w:val="30"/>
          <w:szCs w:val="30"/>
          <w:vertAlign w:val="subscript"/>
        </w:rPr>
        <w:t>圣训集》第426段</w:t>
      </w:r>
    </w:p>
  </w:footnote>
  <w:footnote w:id="85">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《艾哈默德</w:t>
      </w:r>
      <w:r w:rsidRPr="00873DC9">
        <w:rPr>
          <w:rFonts w:ascii="SimSun" w:hAnsi="SimSun"/>
          <w:kern w:val="30"/>
          <w:position w:val="6"/>
          <w:sz w:val="30"/>
          <w:szCs w:val="30"/>
          <w:vertAlign w:val="subscript"/>
        </w:rPr>
        <w:t>圣训集》第8249段</w:t>
      </w:r>
    </w:p>
  </w:footnote>
  <w:footnote w:id="86">
    <w:p w:rsidR="00E22A10" w:rsidRPr="00873DC9" w:rsidRDefault="00E22A10"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cs="SimSun" w:hint="eastAsia"/>
          <w:kern w:val="30"/>
          <w:position w:val="6"/>
          <w:sz w:val="30"/>
          <w:szCs w:val="30"/>
          <w:vertAlign w:val="subscript"/>
        </w:rPr>
        <w:t>正确的圣训，《奈萨伊圣训集》第</w:t>
      </w:r>
      <w:r w:rsidRPr="00873DC9">
        <w:rPr>
          <w:rFonts w:ascii="SimSun" w:hAnsi="SimSun" w:cs="Arial" w:hint="eastAsia"/>
          <w:kern w:val="30"/>
          <w:position w:val="6"/>
          <w:sz w:val="30"/>
          <w:szCs w:val="30"/>
          <w:vertAlign w:val="subscript"/>
        </w:rPr>
        <w:t>4148</w:t>
      </w:r>
      <w:r w:rsidRPr="00873DC9">
        <w:rPr>
          <w:rFonts w:ascii="SimSun" w:hAnsi="SimSun" w:cs="SimSun" w:hint="eastAsia"/>
          <w:kern w:val="30"/>
          <w:position w:val="6"/>
          <w:sz w:val="30"/>
          <w:szCs w:val="30"/>
          <w:vertAlign w:val="subscript"/>
        </w:rPr>
        <w:t>段</w:t>
      </w:r>
      <w:r w:rsidRPr="00873DC9">
        <w:rPr>
          <w:rFonts w:ascii="SimSun" w:hAnsi="SimSun" w:hint="eastAsia"/>
          <w:kern w:val="30"/>
          <w:position w:val="6"/>
          <w:sz w:val="30"/>
          <w:szCs w:val="30"/>
          <w:vertAlign w:val="subscript"/>
        </w:rPr>
        <w:t>，</w:t>
      </w:r>
      <w:r w:rsidRPr="00873DC9">
        <w:rPr>
          <w:rFonts w:ascii="SimSun" w:hAnsi="SimSun" w:cs="SimSun" w:hint="eastAsia"/>
          <w:kern w:val="30"/>
          <w:position w:val="6"/>
          <w:sz w:val="30"/>
          <w:szCs w:val="30"/>
          <w:vertAlign w:val="subscript"/>
        </w:rPr>
        <w:t>《伊本马哲圣训集》第</w:t>
      </w:r>
      <w:r w:rsidRPr="00873DC9">
        <w:rPr>
          <w:rFonts w:ascii="SimSun" w:hAnsi="SimSun" w:cs="Arial" w:hint="eastAsia"/>
          <w:kern w:val="30"/>
          <w:position w:val="6"/>
          <w:sz w:val="30"/>
          <w:szCs w:val="30"/>
          <w:vertAlign w:val="subscript"/>
        </w:rPr>
        <w:t>2874</w:t>
      </w:r>
      <w:r w:rsidRPr="00873DC9">
        <w:rPr>
          <w:rFonts w:ascii="SimSun" w:hAnsi="SimSun" w:cs="SimSun" w:hint="eastAsia"/>
          <w:kern w:val="30"/>
          <w:position w:val="6"/>
          <w:sz w:val="30"/>
          <w:szCs w:val="30"/>
          <w:vertAlign w:val="subscript"/>
        </w:rPr>
        <w:t>段</w:t>
      </w:r>
    </w:p>
  </w:footnote>
  <w:footnote w:id="87">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w:t>
      </w:r>
      <w:r w:rsidRPr="00873DC9">
        <w:rPr>
          <w:rFonts w:ascii="SimSun" w:hAnsi="SimSun"/>
          <w:kern w:val="30"/>
          <w:position w:val="6"/>
          <w:sz w:val="30"/>
          <w:szCs w:val="30"/>
          <w:vertAlign w:val="subscript"/>
        </w:rPr>
        <w:t>圣训集》第4776段，《</w:t>
      </w:r>
      <w:r w:rsidRPr="00873DC9">
        <w:rPr>
          <w:rFonts w:ascii="SimSun" w:hAnsi="SimSun" w:hint="eastAsia"/>
          <w:kern w:val="30"/>
          <w:position w:val="6"/>
          <w:sz w:val="30"/>
          <w:szCs w:val="30"/>
          <w:vertAlign w:val="subscript"/>
        </w:rPr>
        <w:t>穆斯林圣训集》第</w:t>
      </w:r>
      <w:r w:rsidRPr="00873DC9">
        <w:rPr>
          <w:rFonts w:ascii="SimSun" w:hAnsi="SimSun"/>
          <w:kern w:val="30"/>
          <w:position w:val="6"/>
          <w:sz w:val="30"/>
          <w:szCs w:val="30"/>
          <w:vertAlign w:val="subscript"/>
        </w:rPr>
        <w:t>1401</w:t>
      </w:r>
      <w:r w:rsidRPr="00873DC9">
        <w:rPr>
          <w:rFonts w:ascii="SimSun" w:hAnsi="SimSun" w:hint="eastAsia"/>
          <w:kern w:val="30"/>
          <w:position w:val="6"/>
          <w:sz w:val="30"/>
          <w:szCs w:val="30"/>
          <w:vertAlign w:val="subscript"/>
        </w:rPr>
        <w:t>段</w:t>
      </w:r>
    </w:p>
  </w:footnote>
  <w:footnote w:id="88">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《穆斯林圣训集》第2772段</w:t>
      </w:r>
    </w:p>
  </w:footnote>
  <w:footnote w:id="89">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w:t>
      </w:r>
      <w:r w:rsidRPr="00873DC9">
        <w:rPr>
          <w:rFonts w:ascii="SimSun" w:hAnsi="SimSun"/>
          <w:kern w:val="30"/>
          <w:position w:val="6"/>
          <w:sz w:val="30"/>
          <w:szCs w:val="30"/>
          <w:vertAlign w:val="subscript"/>
        </w:rPr>
        <w:t>圣训集》第</w:t>
      </w:r>
      <w:r w:rsidRPr="00873DC9">
        <w:rPr>
          <w:rFonts w:ascii="SimSun" w:hAnsi="SimSun" w:hint="eastAsia"/>
          <w:kern w:val="30"/>
          <w:position w:val="6"/>
          <w:sz w:val="30"/>
          <w:szCs w:val="30"/>
          <w:vertAlign w:val="subscript"/>
        </w:rPr>
        <w:t>10</w:t>
      </w:r>
      <w:r w:rsidRPr="00873DC9">
        <w:rPr>
          <w:rFonts w:ascii="SimSun" w:hAnsi="SimSun"/>
          <w:kern w:val="30"/>
          <w:position w:val="6"/>
          <w:sz w:val="30"/>
          <w:szCs w:val="30"/>
          <w:vertAlign w:val="subscript"/>
        </w:rPr>
        <w:t>段，《</w:t>
      </w:r>
      <w:r w:rsidRPr="00873DC9">
        <w:rPr>
          <w:rFonts w:ascii="SimSun" w:hAnsi="SimSun" w:hint="eastAsia"/>
          <w:kern w:val="30"/>
          <w:position w:val="6"/>
          <w:sz w:val="30"/>
          <w:szCs w:val="30"/>
          <w:vertAlign w:val="subscript"/>
        </w:rPr>
        <w:t>穆斯林圣训集》第40段</w:t>
      </w:r>
    </w:p>
  </w:footnote>
  <w:footnote w:id="90">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w:t>
      </w:r>
      <w:r w:rsidRPr="00873DC9">
        <w:rPr>
          <w:rFonts w:ascii="SimSun" w:hAnsi="SimSun"/>
          <w:kern w:val="30"/>
          <w:position w:val="6"/>
          <w:sz w:val="30"/>
          <w:szCs w:val="30"/>
          <w:vertAlign w:val="subscript"/>
        </w:rPr>
        <w:t>圣训集》第</w:t>
      </w:r>
      <w:r w:rsidRPr="00873DC9">
        <w:rPr>
          <w:rFonts w:ascii="SimSun" w:hAnsi="SimSun" w:hint="eastAsia"/>
          <w:kern w:val="30"/>
          <w:position w:val="6"/>
          <w:sz w:val="30"/>
          <w:szCs w:val="30"/>
          <w:vertAlign w:val="subscript"/>
        </w:rPr>
        <w:t>48</w:t>
      </w:r>
      <w:r w:rsidRPr="00873DC9">
        <w:rPr>
          <w:rFonts w:ascii="SimSun" w:hAnsi="SimSun"/>
          <w:kern w:val="30"/>
          <w:position w:val="6"/>
          <w:sz w:val="30"/>
          <w:szCs w:val="30"/>
          <w:vertAlign w:val="subscript"/>
        </w:rPr>
        <w:t>段，《</w:t>
      </w:r>
      <w:r w:rsidRPr="00873DC9">
        <w:rPr>
          <w:rFonts w:ascii="SimSun" w:hAnsi="SimSun" w:hint="eastAsia"/>
          <w:kern w:val="30"/>
          <w:position w:val="6"/>
          <w:sz w:val="30"/>
          <w:szCs w:val="30"/>
          <w:vertAlign w:val="subscript"/>
        </w:rPr>
        <w:t>穆斯林圣训集》第64段</w:t>
      </w:r>
    </w:p>
  </w:footnote>
  <w:footnote w:id="91">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《艾哈默德</w:t>
      </w:r>
      <w:r w:rsidRPr="00873DC9">
        <w:rPr>
          <w:rFonts w:ascii="SimSun" w:hAnsi="SimSun"/>
          <w:kern w:val="30"/>
          <w:position w:val="6"/>
          <w:sz w:val="30"/>
          <w:szCs w:val="30"/>
          <w:vertAlign w:val="subscript"/>
        </w:rPr>
        <w:t>圣训集》第</w:t>
      </w:r>
      <w:r w:rsidRPr="00873DC9">
        <w:rPr>
          <w:rFonts w:ascii="SimSun" w:hAnsi="SimSun" w:hint="eastAsia"/>
          <w:kern w:val="30"/>
          <w:position w:val="6"/>
          <w:sz w:val="30"/>
          <w:szCs w:val="30"/>
          <w:vertAlign w:val="subscript"/>
        </w:rPr>
        <w:t>2493</w:t>
      </w:r>
      <w:r w:rsidRPr="00873DC9">
        <w:rPr>
          <w:rFonts w:ascii="SimSun" w:hAnsi="SimSun"/>
          <w:kern w:val="30"/>
          <w:position w:val="6"/>
          <w:sz w:val="30"/>
          <w:szCs w:val="30"/>
          <w:vertAlign w:val="subscript"/>
        </w:rPr>
        <w:t>段</w:t>
      </w:r>
    </w:p>
  </w:footnote>
  <w:footnote w:id="92">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cs="STXinwei" w:hint="eastAsia"/>
          <w:color w:val="000000"/>
          <w:kern w:val="30"/>
          <w:position w:val="6"/>
          <w:sz w:val="30"/>
          <w:szCs w:val="30"/>
          <w:vertAlign w:val="subscript"/>
          <w:lang w:val="zh-CN"/>
        </w:rPr>
        <w:t>《题勒秘日圣训集》第1977段</w:t>
      </w:r>
    </w:p>
  </w:footnote>
  <w:footnote w:id="93">
    <w:p w:rsidR="00E22A10" w:rsidRPr="00873DC9" w:rsidRDefault="00E22A10"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cs="SimSun" w:hint="eastAsia"/>
          <w:kern w:val="30"/>
          <w:position w:val="6"/>
          <w:sz w:val="30"/>
          <w:szCs w:val="30"/>
          <w:vertAlign w:val="subscript"/>
        </w:rPr>
        <w:t>《穆斯林圣训集</w:t>
      </w:r>
      <w:r w:rsidRPr="00873DC9">
        <w:rPr>
          <w:rFonts w:ascii="SimSun" w:hAnsi="SimSun" w:hint="eastAsia"/>
          <w:kern w:val="30"/>
          <w:position w:val="6"/>
          <w:sz w:val="30"/>
          <w:szCs w:val="30"/>
          <w:vertAlign w:val="subscript"/>
        </w:rPr>
        <w:t>》第101段</w:t>
      </w:r>
    </w:p>
  </w:footnote>
  <w:footnote w:id="94">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《穆斯林圣训集》第2592段</w:t>
      </w:r>
    </w:p>
  </w:footnote>
  <w:footnote w:id="95">
    <w:p w:rsidR="00E22A10" w:rsidRPr="00873DC9" w:rsidRDefault="00E22A10" w:rsidP="0014491F">
      <w:pPr>
        <w:pStyle w:val="a8"/>
        <w:spacing w:line="240" w:lineRule="exact"/>
        <w:jc w:val="both"/>
        <w:rPr>
          <w:rFonts w:ascii="SimSun" w:hAnsi="SimSun"/>
          <w:kern w:val="30"/>
          <w:position w:val="6"/>
          <w:sz w:val="30"/>
          <w:szCs w:val="30"/>
          <w:vertAlign w:val="subscript"/>
          <w:rtl/>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《提勒秘日圣训集》第2527段</w:t>
      </w:r>
    </w:p>
  </w:footnote>
  <w:footnote w:id="96">
    <w:p w:rsidR="00E22A10" w:rsidRPr="00873DC9" w:rsidRDefault="00E22A10" w:rsidP="0014491F">
      <w:pPr>
        <w:pStyle w:val="a8"/>
        <w:spacing w:line="240" w:lineRule="exact"/>
        <w:jc w:val="both"/>
        <w:rPr>
          <w:rFonts w:ascii="SimSun" w:hAnsi="SimSun"/>
          <w:kern w:val="30"/>
          <w:position w:val="6"/>
          <w:sz w:val="30"/>
          <w:szCs w:val="30"/>
          <w:vertAlign w:val="subscript"/>
          <w:rtl/>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《提勒秘日圣训集》第1351段</w:t>
      </w:r>
    </w:p>
  </w:footnote>
  <w:footnote w:id="97">
    <w:p w:rsidR="00E22A10" w:rsidRPr="00873DC9" w:rsidRDefault="00E22A10"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cs="SimSun" w:hint="eastAsia"/>
          <w:kern w:val="30"/>
          <w:position w:val="6"/>
          <w:sz w:val="30"/>
          <w:szCs w:val="30"/>
          <w:vertAlign w:val="subscript"/>
        </w:rPr>
        <w:t>《布哈里圣训集》第</w:t>
      </w:r>
      <w:r w:rsidRPr="00873DC9">
        <w:rPr>
          <w:rFonts w:ascii="SimSun" w:hAnsi="SimSun" w:hint="eastAsia"/>
          <w:kern w:val="30"/>
          <w:position w:val="6"/>
          <w:sz w:val="30"/>
          <w:szCs w:val="30"/>
          <w:vertAlign w:val="subscript"/>
        </w:rPr>
        <w:t>5787</w:t>
      </w:r>
      <w:r w:rsidRPr="00873DC9">
        <w:rPr>
          <w:rFonts w:ascii="SimSun" w:hAnsi="SimSun" w:cs="SimSun" w:hint="eastAsia"/>
          <w:kern w:val="30"/>
          <w:position w:val="6"/>
          <w:sz w:val="30"/>
          <w:szCs w:val="30"/>
          <w:vertAlign w:val="subscript"/>
        </w:rPr>
        <w:t>段</w:t>
      </w:r>
    </w:p>
  </w:footnote>
  <w:footnote w:id="98">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w:t>
      </w:r>
      <w:r w:rsidRPr="00873DC9">
        <w:rPr>
          <w:rFonts w:ascii="SimSun" w:hAnsi="SimSun"/>
          <w:kern w:val="30"/>
          <w:position w:val="6"/>
          <w:sz w:val="30"/>
          <w:szCs w:val="30"/>
          <w:vertAlign w:val="subscript"/>
        </w:rPr>
        <w:t>圣训集》第</w:t>
      </w:r>
      <w:r w:rsidRPr="00873DC9">
        <w:rPr>
          <w:rFonts w:ascii="SimSun" w:hAnsi="SimSun" w:hint="eastAsia"/>
          <w:kern w:val="30"/>
          <w:position w:val="6"/>
          <w:sz w:val="30"/>
          <w:szCs w:val="30"/>
          <w:vertAlign w:val="subscript"/>
        </w:rPr>
        <w:t>5753</w:t>
      </w:r>
      <w:r w:rsidRPr="00873DC9">
        <w:rPr>
          <w:rFonts w:ascii="SimSun" w:hAnsi="SimSun"/>
          <w:kern w:val="30"/>
          <w:position w:val="6"/>
          <w:sz w:val="30"/>
          <w:szCs w:val="30"/>
          <w:vertAlign w:val="subscript"/>
        </w:rPr>
        <w:t>段，《</w:t>
      </w:r>
      <w:r w:rsidRPr="00873DC9">
        <w:rPr>
          <w:rFonts w:ascii="SimSun" w:hAnsi="SimSun" w:hint="eastAsia"/>
          <w:kern w:val="30"/>
          <w:position w:val="6"/>
          <w:sz w:val="30"/>
          <w:szCs w:val="30"/>
          <w:vertAlign w:val="subscript"/>
        </w:rPr>
        <w:t>穆斯林圣训集》第60段</w:t>
      </w:r>
    </w:p>
  </w:footnote>
  <w:footnote w:id="99">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《艾哈默德</w:t>
      </w:r>
      <w:r w:rsidRPr="00873DC9">
        <w:rPr>
          <w:rFonts w:ascii="SimSun" w:hAnsi="SimSun"/>
          <w:kern w:val="30"/>
          <w:position w:val="6"/>
          <w:sz w:val="30"/>
          <w:szCs w:val="30"/>
          <w:vertAlign w:val="subscript"/>
        </w:rPr>
        <w:t>圣训集》第22989段</w:t>
      </w:r>
    </w:p>
  </w:footnote>
  <w:footnote w:id="100">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《艾布达吾德圣训集》第</w:t>
      </w:r>
      <w:r w:rsidRPr="00873DC9">
        <w:rPr>
          <w:rFonts w:ascii="SimSun" w:hAnsi="SimSun"/>
          <w:kern w:val="30"/>
          <w:position w:val="6"/>
          <w:sz w:val="30"/>
          <w:szCs w:val="30"/>
          <w:vertAlign w:val="subscript"/>
        </w:rPr>
        <w:t>1522</w:t>
      </w:r>
      <w:r w:rsidRPr="00873DC9">
        <w:rPr>
          <w:rFonts w:ascii="SimSun" w:hAnsi="SimSun" w:hint="eastAsia"/>
          <w:kern w:val="30"/>
          <w:position w:val="6"/>
          <w:sz w:val="30"/>
          <w:szCs w:val="30"/>
          <w:vertAlign w:val="subscript"/>
        </w:rPr>
        <w:t>段</w:t>
      </w:r>
    </w:p>
  </w:footnote>
  <w:footnote w:id="101">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《穆斯林圣训集》第2922段</w:t>
      </w:r>
    </w:p>
  </w:footnote>
  <w:footnote w:id="102">
    <w:p w:rsidR="00E22A10" w:rsidRPr="00873DC9" w:rsidRDefault="00E22A10"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cs="SimSun" w:hint="eastAsia"/>
          <w:kern w:val="30"/>
          <w:position w:val="6"/>
          <w:sz w:val="30"/>
          <w:szCs w:val="30"/>
          <w:vertAlign w:val="subscript"/>
        </w:rPr>
        <w:t>《布哈里圣训集》第</w:t>
      </w:r>
      <w:r w:rsidRPr="00873DC9">
        <w:rPr>
          <w:rFonts w:ascii="SimSun" w:hAnsi="SimSun" w:hint="eastAsia"/>
          <w:kern w:val="30"/>
          <w:position w:val="6"/>
          <w:sz w:val="30"/>
          <w:szCs w:val="30"/>
          <w:vertAlign w:val="subscript"/>
        </w:rPr>
        <w:t>2810</w:t>
      </w:r>
      <w:r w:rsidRPr="00873DC9">
        <w:rPr>
          <w:rFonts w:ascii="SimSun" w:hAnsi="SimSun" w:cs="SimSun" w:hint="eastAsia"/>
          <w:kern w:val="30"/>
          <w:position w:val="6"/>
          <w:sz w:val="30"/>
          <w:szCs w:val="30"/>
          <w:vertAlign w:val="subscript"/>
        </w:rPr>
        <w:t>段，</w:t>
      </w:r>
      <w:r w:rsidRPr="00873DC9">
        <w:rPr>
          <w:rFonts w:ascii="SimSun" w:hAnsi="SimSun" w:hint="eastAsia"/>
          <w:kern w:val="30"/>
          <w:position w:val="6"/>
          <w:sz w:val="30"/>
          <w:szCs w:val="30"/>
          <w:vertAlign w:val="subscript"/>
        </w:rPr>
        <w:t>原文出自</w:t>
      </w:r>
      <w:r w:rsidRPr="00873DC9">
        <w:rPr>
          <w:rFonts w:ascii="SimSun" w:hAnsi="SimSun" w:cs="SimSun" w:hint="eastAsia"/>
          <w:kern w:val="30"/>
          <w:position w:val="6"/>
          <w:sz w:val="30"/>
          <w:szCs w:val="30"/>
          <w:vertAlign w:val="subscript"/>
        </w:rPr>
        <w:t>《布哈里圣训集》，《穆斯林圣训集》第</w:t>
      </w:r>
      <w:r w:rsidRPr="00873DC9">
        <w:rPr>
          <w:rFonts w:ascii="SimSun" w:hAnsi="SimSun" w:hint="eastAsia"/>
          <w:kern w:val="30"/>
          <w:position w:val="6"/>
          <w:sz w:val="30"/>
          <w:szCs w:val="30"/>
          <w:vertAlign w:val="subscript"/>
        </w:rPr>
        <w:t>1904</w:t>
      </w:r>
      <w:r w:rsidRPr="00873DC9">
        <w:rPr>
          <w:rFonts w:ascii="SimSun" w:hAnsi="SimSun" w:cs="SimSun" w:hint="eastAsia"/>
          <w:kern w:val="30"/>
          <w:position w:val="6"/>
          <w:sz w:val="30"/>
          <w:szCs w:val="30"/>
          <w:vertAlign w:val="subscript"/>
        </w:rPr>
        <w:t>段</w:t>
      </w:r>
    </w:p>
  </w:footnote>
  <w:footnote w:id="103">
    <w:p w:rsidR="00E22A10" w:rsidRPr="00873DC9" w:rsidRDefault="00E22A10"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cs="SimSun" w:hint="eastAsia"/>
          <w:kern w:val="30"/>
          <w:position w:val="6"/>
          <w:sz w:val="30"/>
          <w:szCs w:val="30"/>
          <w:vertAlign w:val="subscript"/>
        </w:rPr>
        <w:t>《布哈里圣训集》第</w:t>
      </w:r>
      <w:r w:rsidRPr="00873DC9">
        <w:rPr>
          <w:rFonts w:ascii="SimSun" w:hAnsi="SimSun" w:hint="eastAsia"/>
          <w:kern w:val="30"/>
          <w:position w:val="6"/>
          <w:sz w:val="30"/>
          <w:szCs w:val="30"/>
          <w:vertAlign w:val="subscript"/>
        </w:rPr>
        <w:t>4497</w:t>
      </w:r>
      <w:r w:rsidRPr="00873DC9">
        <w:rPr>
          <w:rFonts w:ascii="SimSun" w:hAnsi="SimSun" w:cs="SimSun" w:hint="eastAsia"/>
          <w:kern w:val="30"/>
          <w:position w:val="6"/>
          <w:sz w:val="30"/>
          <w:szCs w:val="30"/>
          <w:vertAlign w:val="subscript"/>
        </w:rPr>
        <w:t>段，</w:t>
      </w:r>
      <w:r w:rsidRPr="00873DC9">
        <w:rPr>
          <w:rFonts w:ascii="SimSun" w:hAnsi="SimSun" w:hint="eastAsia"/>
          <w:kern w:val="30"/>
          <w:position w:val="6"/>
          <w:sz w:val="30"/>
          <w:szCs w:val="30"/>
          <w:vertAlign w:val="subscript"/>
        </w:rPr>
        <w:t>原文出自《布哈里圣训集》，《</w:t>
      </w:r>
      <w:r w:rsidRPr="00873DC9">
        <w:rPr>
          <w:rFonts w:ascii="SimSun" w:hAnsi="SimSun" w:cs="SimSun" w:hint="eastAsia"/>
          <w:kern w:val="30"/>
          <w:position w:val="6"/>
          <w:sz w:val="30"/>
          <w:szCs w:val="30"/>
          <w:vertAlign w:val="subscript"/>
        </w:rPr>
        <w:t>穆斯林圣训集》第</w:t>
      </w:r>
      <w:r w:rsidRPr="00873DC9">
        <w:rPr>
          <w:rFonts w:ascii="SimSun" w:hAnsi="SimSun" w:hint="eastAsia"/>
          <w:kern w:val="30"/>
          <w:position w:val="6"/>
          <w:sz w:val="30"/>
          <w:szCs w:val="30"/>
          <w:vertAlign w:val="subscript"/>
        </w:rPr>
        <w:t>92</w:t>
      </w:r>
      <w:r w:rsidRPr="00873DC9">
        <w:rPr>
          <w:rFonts w:ascii="SimSun" w:hAnsi="SimSun" w:cs="SimSun" w:hint="eastAsia"/>
          <w:kern w:val="30"/>
          <w:position w:val="6"/>
          <w:sz w:val="30"/>
          <w:szCs w:val="30"/>
          <w:vertAlign w:val="subscript"/>
        </w:rPr>
        <w:t>段</w:t>
      </w:r>
    </w:p>
  </w:footnote>
  <w:footnote w:id="104">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《伊本艾布谢依白圣训集》第26454段</w:t>
      </w:r>
    </w:p>
  </w:footnote>
  <w:footnote w:id="105">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《艾哈默德圣训集》第19521段</w:t>
      </w:r>
    </w:p>
  </w:footnote>
  <w:footnote w:id="106">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《穆斯林圣训集》第146段</w:t>
      </w:r>
    </w:p>
  </w:footnote>
  <w:footnote w:id="107">
    <w:p w:rsidR="00E22A10" w:rsidRPr="00873DC9" w:rsidRDefault="00E22A10"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cs="SimSun" w:hint="eastAsia"/>
          <w:kern w:val="30"/>
          <w:position w:val="6"/>
          <w:sz w:val="30"/>
          <w:szCs w:val="30"/>
          <w:vertAlign w:val="subscript"/>
        </w:rPr>
        <w:t>《艾哈默德圣训集》第16690段</w:t>
      </w:r>
    </w:p>
  </w:footnote>
  <w:footnote w:id="108">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《艾哈默德圣训集》第6650段</w:t>
      </w:r>
    </w:p>
  </w:footnote>
  <w:footnote w:id="109">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w:t>
      </w:r>
      <w:r w:rsidRPr="00873DC9">
        <w:rPr>
          <w:rFonts w:ascii="SimSun" w:hAnsi="SimSun"/>
          <w:kern w:val="30"/>
          <w:position w:val="6"/>
          <w:sz w:val="30"/>
          <w:szCs w:val="30"/>
          <w:vertAlign w:val="subscript"/>
        </w:rPr>
        <w:t>圣训集》第</w:t>
      </w:r>
      <w:r w:rsidRPr="00873DC9">
        <w:rPr>
          <w:rFonts w:ascii="SimSun" w:hAnsi="SimSun" w:hint="eastAsia"/>
          <w:kern w:val="30"/>
          <w:position w:val="6"/>
          <w:sz w:val="30"/>
          <w:szCs w:val="30"/>
          <w:vertAlign w:val="subscript"/>
        </w:rPr>
        <w:t>7257</w:t>
      </w:r>
      <w:r w:rsidRPr="00873DC9">
        <w:rPr>
          <w:rFonts w:ascii="SimSun" w:hAnsi="SimSun"/>
          <w:kern w:val="30"/>
          <w:position w:val="6"/>
          <w:sz w:val="30"/>
          <w:szCs w:val="30"/>
          <w:vertAlign w:val="subscript"/>
        </w:rPr>
        <w:t>段</w:t>
      </w:r>
    </w:p>
  </w:footnote>
  <w:footnote w:id="110">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w:t>
      </w:r>
      <w:r w:rsidRPr="00873DC9">
        <w:rPr>
          <w:rFonts w:ascii="SimSun" w:hAnsi="SimSun"/>
          <w:kern w:val="30"/>
          <w:position w:val="6"/>
          <w:sz w:val="30"/>
          <w:szCs w:val="30"/>
          <w:vertAlign w:val="subscript"/>
        </w:rPr>
        <w:t>圣训集》第</w:t>
      </w:r>
      <w:r w:rsidRPr="00873DC9">
        <w:rPr>
          <w:rFonts w:ascii="SimSun" w:hAnsi="SimSun" w:hint="eastAsia"/>
          <w:kern w:val="30"/>
          <w:position w:val="6"/>
          <w:sz w:val="30"/>
          <w:szCs w:val="30"/>
          <w:vertAlign w:val="subscript"/>
        </w:rPr>
        <w:t>1154</w:t>
      </w:r>
      <w:r w:rsidRPr="00873DC9">
        <w:rPr>
          <w:rFonts w:ascii="SimSun" w:hAnsi="SimSun"/>
          <w:kern w:val="30"/>
          <w:position w:val="6"/>
          <w:sz w:val="30"/>
          <w:szCs w:val="30"/>
          <w:vertAlign w:val="subscript"/>
        </w:rPr>
        <w:t>段</w:t>
      </w:r>
    </w:p>
  </w:footnote>
  <w:footnote w:id="111">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《穆斯林圣训集》第</w:t>
      </w:r>
      <w:r w:rsidRPr="00873DC9">
        <w:rPr>
          <w:rFonts w:ascii="SimSun" w:hAnsi="SimSun"/>
          <w:kern w:val="30"/>
          <w:position w:val="6"/>
          <w:sz w:val="30"/>
          <w:szCs w:val="30"/>
          <w:vertAlign w:val="subscript"/>
        </w:rPr>
        <w:t>2125</w:t>
      </w:r>
      <w:r w:rsidRPr="00873DC9">
        <w:rPr>
          <w:rFonts w:ascii="SimSun" w:hAnsi="SimSun" w:hint="eastAsia"/>
          <w:kern w:val="30"/>
          <w:position w:val="6"/>
          <w:sz w:val="30"/>
          <w:szCs w:val="30"/>
          <w:vertAlign w:val="subscript"/>
        </w:rPr>
        <w:t>段</w:t>
      </w:r>
    </w:p>
  </w:footnote>
  <w:footnote w:id="112">
    <w:p w:rsidR="00E22A10" w:rsidRPr="00873DC9" w:rsidRDefault="00E22A10"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cs="SimSun" w:hint="eastAsia"/>
          <w:kern w:val="30"/>
          <w:position w:val="6"/>
          <w:sz w:val="30"/>
          <w:szCs w:val="30"/>
          <w:vertAlign w:val="subscript"/>
        </w:rPr>
        <w:t>《穆斯林圣训集》第</w:t>
      </w:r>
      <w:r w:rsidRPr="00873DC9">
        <w:rPr>
          <w:rFonts w:ascii="SimSun" w:hAnsi="SimSun" w:hint="eastAsia"/>
          <w:kern w:val="30"/>
          <w:position w:val="6"/>
          <w:sz w:val="30"/>
          <w:szCs w:val="30"/>
          <w:vertAlign w:val="subscript"/>
        </w:rPr>
        <w:t>2128</w:t>
      </w:r>
      <w:r w:rsidRPr="00873DC9">
        <w:rPr>
          <w:rFonts w:ascii="SimSun" w:hAnsi="SimSun" w:cs="SimSun" w:hint="eastAsia"/>
          <w:kern w:val="30"/>
          <w:position w:val="6"/>
          <w:sz w:val="30"/>
          <w:szCs w:val="30"/>
          <w:vertAlign w:val="subscript"/>
        </w:rPr>
        <w:t>段</w:t>
      </w:r>
    </w:p>
  </w:footnote>
  <w:footnote w:id="113">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《伊本马哲圣训集》第2144段</w:t>
      </w:r>
    </w:p>
  </w:footnote>
  <w:footnote w:id="114">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《穆斯林圣训集》第2704段</w:t>
      </w:r>
    </w:p>
  </w:footnote>
  <w:footnote w:id="115">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《伊本马哲圣训集》第4024段</w:t>
      </w:r>
    </w:p>
  </w:footnote>
  <w:footnote w:id="116">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正确的圣训，伊本努哈斯传述，《正确丛书》第1911段</w:t>
      </w:r>
    </w:p>
  </w:footnote>
  <w:footnote w:id="117">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《布哈里圣训集》第6071段</w:t>
      </w:r>
    </w:p>
  </w:footnote>
  <w:footnote w:id="118">
    <w:p w:rsidR="00E22A10" w:rsidRPr="00873DC9" w:rsidRDefault="00E22A10"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cs="SimSun" w:hint="eastAsia"/>
          <w:kern w:val="30"/>
          <w:position w:val="6"/>
          <w:sz w:val="30"/>
          <w:szCs w:val="30"/>
          <w:vertAlign w:val="subscript"/>
        </w:rPr>
        <w:t>《穆斯林圣训集》第</w:t>
      </w:r>
      <w:r w:rsidRPr="00873DC9">
        <w:rPr>
          <w:rFonts w:ascii="SimSun" w:hAnsi="SimSun" w:hint="eastAsia"/>
          <w:kern w:val="30"/>
          <w:position w:val="6"/>
          <w:sz w:val="30"/>
          <w:szCs w:val="30"/>
          <w:vertAlign w:val="subscript"/>
        </w:rPr>
        <w:t>54</w:t>
      </w:r>
      <w:r w:rsidRPr="00873DC9">
        <w:rPr>
          <w:rFonts w:ascii="SimSun" w:hAnsi="SimSun" w:cs="SimSun" w:hint="eastAsia"/>
          <w:kern w:val="30"/>
          <w:position w:val="6"/>
          <w:sz w:val="30"/>
          <w:szCs w:val="30"/>
          <w:vertAlign w:val="subscript"/>
        </w:rPr>
        <w:t>段</w:t>
      </w:r>
    </w:p>
  </w:footnote>
  <w:footnote w:id="119">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《布哈里圣训集》第6053段</w:t>
      </w:r>
    </w:p>
  </w:footnote>
  <w:footnote w:id="120">
    <w:p w:rsidR="00E22A10" w:rsidRPr="00873DC9" w:rsidRDefault="00E22A10"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cs="SimSun" w:hint="eastAsia"/>
          <w:kern w:val="30"/>
          <w:position w:val="6"/>
          <w:sz w:val="30"/>
          <w:szCs w:val="30"/>
          <w:vertAlign w:val="subscript"/>
        </w:rPr>
        <w:t>《布哈里圣训集》第</w:t>
      </w:r>
      <w:r w:rsidRPr="00873DC9">
        <w:rPr>
          <w:rFonts w:ascii="SimSun" w:hAnsi="SimSun" w:hint="eastAsia"/>
          <w:kern w:val="30"/>
          <w:position w:val="6"/>
          <w:sz w:val="30"/>
          <w:szCs w:val="30"/>
          <w:vertAlign w:val="subscript"/>
        </w:rPr>
        <w:t>6270</w:t>
      </w:r>
      <w:r w:rsidRPr="00873DC9">
        <w:rPr>
          <w:rFonts w:ascii="SimSun" w:hAnsi="SimSun" w:cs="SimSun" w:hint="eastAsia"/>
          <w:kern w:val="30"/>
          <w:position w:val="6"/>
          <w:sz w:val="30"/>
          <w:szCs w:val="30"/>
          <w:vertAlign w:val="subscript"/>
        </w:rPr>
        <w:t>段，《穆斯林圣训集》第</w:t>
      </w:r>
      <w:r w:rsidRPr="00873DC9">
        <w:rPr>
          <w:rFonts w:ascii="SimSun" w:hAnsi="SimSun" w:hint="eastAsia"/>
          <w:kern w:val="30"/>
          <w:position w:val="6"/>
          <w:sz w:val="30"/>
          <w:szCs w:val="30"/>
          <w:vertAlign w:val="subscript"/>
        </w:rPr>
        <w:t>2177</w:t>
      </w:r>
      <w:r w:rsidRPr="00873DC9">
        <w:rPr>
          <w:rFonts w:ascii="SimSun" w:hAnsi="SimSun" w:cs="SimSun" w:hint="eastAsia"/>
          <w:kern w:val="30"/>
          <w:position w:val="6"/>
          <w:sz w:val="30"/>
          <w:szCs w:val="30"/>
          <w:vertAlign w:val="subscript"/>
        </w:rPr>
        <w:t>段，原文出自《穆斯林圣训集》</w:t>
      </w:r>
    </w:p>
  </w:footnote>
  <w:footnote w:id="121">
    <w:p w:rsidR="00E22A10" w:rsidRPr="00873DC9" w:rsidRDefault="00E22A1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《穆斯林圣训集》第2043段，《布哈里圣训集》第2564段</w:t>
      </w:r>
    </w:p>
  </w:footnote>
  <w:footnote w:id="122">
    <w:p w:rsidR="00E179FB" w:rsidRPr="00873DC9" w:rsidRDefault="00E179FB"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《尊准章》第48节</w:t>
      </w:r>
    </w:p>
  </w:footnote>
  <w:footnote w:id="123">
    <w:p w:rsidR="00E179FB" w:rsidRPr="00873DC9" w:rsidRDefault="00E179FB"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《艾布达吾德圣训集》第86段，《艾哈默德圣训集》第15012段，《奈萨伊圣训集》第59段</w:t>
      </w:r>
    </w:p>
  </w:footnote>
  <w:footnote w:id="124">
    <w:p w:rsidR="00E179FB" w:rsidRPr="00873DC9" w:rsidRDefault="00E179FB"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《艾哈默德圣训集》第</w:t>
      </w:r>
      <w:r w:rsidRPr="00873DC9">
        <w:rPr>
          <w:rFonts w:ascii="SimSun" w:hAnsi="SimSun"/>
          <w:kern w:val="30"/>
          <w:position w:val="6"/>
          <w:sz w:val="30"/>
          <w:szCs w:val="30"/>
          <w:vertAlign w:val="subscript"/>
        </w:rPr>
        <w:t>564</w:t>
      </w:r>
      <w:r w:rsidRPr="00873DC9">
        <w:rPr>
          <w:rFonts w:ascii="SimSun" w:hAnsi="SimSun" w:hint="eastAsia"/>
          <w:kern w:val="30"/>
          <w:position w:val="6"/>
          <w:sz w:val="30"/>
          <w:szCs w:val="30"/>
          <w:vertAlign w:val="subscript"/>
        </w:rPr>
        <w:t>段</w:t>
      </w:r>
    </w:p>
  </w:footnote>
  <w:footnote w:id="125">
    <w:p w:rsidR="00E179FB" w:rsidRPr="00873DC9" w:rsidRDefault="00E179FB"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《筵席章》第6节</w:t>
      </w:r>
    </w:p>
  </w:footnote>
  <w:footnote w:id="126">
    <w:p w:rsidR="00E179FB" w:rsidRPr="00873DC9" w:rsidRDefault="00E179FB"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《艾哈默德圣训集》第</w:t>
      </w:r>
      <w:r w:rsidRPr="00873DC9">
        <w:rPr>
          <w:rFonts w:ascii="SimSun" w:hAnsi="SimSun"/>
          <w:kern w:val="30"/>
          <w:position w:val="6"/>
          <w:sz w:val="30"/>
          <w:szCs w:val="30"/>
          <w:vertAlign w:val="subscript"/>
        </w:rPr>
        <w:t>11257</w:t>
      </w:r>
      <w:r w:rsidRPr="00873DC9">
        <w:rPr>
          <w:rFonts w:ascii="SimSun" w:hAnsi="SimSun" w:hint="eastAsia"/>
          <w:kern w:val="30"/>
          <w:position w:val="6"/>
          <w:sz w:val="30"/>
          <w:szCs w:val="30"/>
          <w:vertAlign w:val="subscript"/>
        </w:rPr>
        <w:t>段，《费格海·逊奈》第一册，第17页</w:t>
      </w:r>
    </w:p>
  </w:footnote>
  <w:footnote w:id="127">
    <w:p w:rsidR="00E179FB" w:rsidRPr="00873DC9" w:rsidRDefault="00E179FB"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《艾哈默德圣训集》第</w:t>
      </w:r>
      <w:r w:rsidRPr="00873DC9">
        <w:rPr>
          <w:rFonts w:ascii="SimSun" w:hAnsi="SimSun"/>
          <w:kern w:val="30"/>
          <w:position w:val="6"/>
          <w:sz w:val="30"/>
          <w:szCs w:val="30"/>
          <w:vertAlign w:val="subscript"/>
        </w:rPr>
        <w:t>4803</w:t>
      </w:r>
      <w:r w:rsidRPr="00873DC9">
        <w:rPr>
          <w:rFonts w:ascii="SimSun" w:hAnsi="SimSun" w:hint="eastAsia"/>
          <w:kern w:val="30"/>
          <w:position w:val="6"/>
          <w:sz w:val="30"/>
          <w:szCs w:val="30"/>
          <w:vertAlign w:val="subscript"/>
        </w:rPr>
        <w:t>段，《艾布达吾德圣训集》第</w:t>
      </w:r>
      <w:r w:rsidRPr="00873DC9">
        <w:rPr>
          <w:rFonts w:ascii="SimSun" w:hAnsi="SimSun"/>
          <w:kern w:val="30"/>
          <w:position w:val="6"/>
          <w:sz w:val="30"/>
          <w:szCs w:val="30"/>
          <w:vertAlign w:val="subscript"/>
        </w:rPr>
        <w:t>63</w:t>
      </w:r>
      <w:r w:rsidRPr="00873DC9">
        <w:rPr>
          <w:rFonts w:ascii="SimSun" w:hAnsi="SimSun" w:hint="eastAsia"/>
          <w:kern w:val="30"/>
          <w:position w:val="6"/>
          <w:sz w:val="30"/>
          <w:szCs w:val="30"/>
          <w:vertAlign w:val="subscript"/>
        </w:rPr>
        <w:t>段，《提勒秘日圣训集》第</w:t>
      </w:r>
      <w:r w:rsidRPr="00873DC9">
        <w:rPr>
          <w:rFonts w:ascii="SimSun" w:hAnsi="SimSun"/>
          <w:kern w:val="30"/>
          <w:position w:val="6"/>
          <w:sz w:val="30"/>
          <w:szCs w:val="30"/>
          <w:vertAlign w:val="subscript"/>
        </w:rPr>
        <w:t>67</w:t>
      </w:r>
      <w:r w:rsidRPr="00873DC9">
        <w:rPr>
          <w:rFonts w:ascii="SimSun" w:hAnsi="SimSun" w:hint="eastAsia"/>
          <w:kern w:val="30"/>
          <w:position w:val="6"/>
          <w:sz w:val="30"/>
          <w:szCs w:val="30"/>
          <w:vertAlign w:val="subscript"/>
        </w:rPr>
        <w:t>段，《奈萨伊圣训集》第</w:t>
      </w:r>
      <w:r w:rsidRPr="00873DC9">
        <w:rPr>
          <w:rFonts w:ascii="SimSun" w:hAnsi="SimSun"/>
          <w:kern w:val="30"/>
          <w:position w:val="6"/>
          <w:sz w:val="30"/>
          <w:szCs w:val="30"/>
          <w:vertAlign w:val="subscript"/>
        </w:rPr>
        <w:t>52</w:t>
      </w:r>
      <w:r w:rsidRPr="00873DC9">
        <w:rPr>
          <w:rFonts w:ascii="SimSun" w:hAnsi="SimSun" w:hint="eastAsia"/>
          <w:kern w:val="30"/>
          <w:position w:val="6"/>
          <w:sz w:val="30"/>
          <w:szCs w:val="30"/>
          <w:vertAlign w:val="subscript"/>
        </w:rPr>
        <w:t>段，《伊本马哲圣训集》第</w:t>
      </w:r>
      <w:r w:rsidRPr="00873DC9">
        <w:rPr>
          <w:rFonts w:ascii="SimSun" w:hAnsi="SimSun"/>
          <w:kern w:val="30"/>
          <w:position w:val="6"/>
          <w:sz w:val="30"/>
          <w:szCs w:val="30"/>
          <w:vertAlign w:val="subscript"/>
        </w:rPr>
        <w:t>518</w:t>
      </w:r>
      <w:r w:rsidRPr="00873DC9">
        <w:rPr>
          <w:rFonts w:ascii="SimSun" w:hAnsi="SimSun" w:hint="eastAsia"/>
          <w:kern w:val="30"/>
          <w:position w:val="6"/>
          <w:sz w:val="30"/>
          <w:szCs w:val="30"/>
          <w:vertAlign w:val="subscript"/>
        </w:rPr>
        <w:t>段</w:t>
      </w:r>
    </w:p>
  </w:footnote>
  <w:footnote w:id="128">
    <w:p w:rsidR="0029702B" w:rsidRPr="00873DC9" w:rsidRDefault="0029702B"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cs="SimSun" w:hint="eastAsia"/>
          <w:kern w:val="30"/>
          <w:position w:val="6"/>
          <w:sz w:val="30"/>
          <w:szCs w:val="30"/>
          <w:vertAlign w:val="subscript"/>
        </w:rPr>
        <w:t>《布哈里圣训集》第</w:t>
      </w:r>
      <w:r w:rsidRPr="00873DC9">
        <w:rPr>
          <w:rFonts w:ascii="SimSun" w:hAnsi="SimSun" w:hint="eastAsia"/>
          <w:kern w:val="30"/>
          <w:position w:val="6"/>
          <w:sz w:val="30"/>
          <w:szCs w:val="30"/>
          <w:vertAlign w:val="subscript"/>
        </w:rPr>
        <w:t>142</w:t>
      </w:r>
      <w:r w:rsidRPr="00873DC9">
        <w:rPr>
          <w:rFonts w:ascii="SimSun" w:hAnsi="SimSun" w:cs="SimSun" w:hint="eastAsia"/>
          <w:kern w:val="30"/>
          <w:position w:val="6"/>
          <w:sz w:val="30"/>
          <w:szCs w:val="30"/>
          <w:vertAlign w:val="subscript"/>
        </w:rPr>
        <w:t>段，《穆斯林圣训集》第</w:t>
      </w:r>
      <w:r w:rsidRPr="00873DC9">
        <w:rPr>
          <w:rFonts w:ascii="SimSun" w:hAnsi="SimSun" w:hint="eastAsia"/>
          <w:kern w:val="30"/>
          <w:position w:val="6"/>
          <w:sz w:val="30"/>
          <w:szCs w:val="30"/>
          <w:vertAlign w:val="subscript"/>
        </w:rPr>
        <w:t>375</w:t>
      </w:r>
      <w:r w:rsidRPr="00873DC9">
        <w:rPr>
          <w:rFonts w:ascii="SimSun" w:hAnsi="SimSun" w:cs="SimSun" w:hint="eastAsia"/>
          <w:kern w:val="30"/>
          <w:position w:val="6"/>
          <w:sz w:val="30"/>
          <w:szCs w:val="30"/>
          <w:vertAlign w:val="subscript"/>
        </w:rPr>
        <w:t>段</w:t>
      </w:r>
    </w:p>
  </w:footnote>
  <w:footnote w:id="129">
    <w:p w:rsidR="0029702B" w:rsidRPr="00873DC9" w:rsidRDefault="0029702B"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cs="SimSun" w:hint="eastAsia"/>
          <w:kern w:val="30"/>
          <w:position w:val="6"/>
          <w:sz w:val="30"/>
          <w:szCs w:val="30"/>
          <w:vertAlign w:val="subscript"/>
        </w:rPr>
        <w:t>正确的圣训，《艾布达吾德圣训集》第</w:t>
      </w:r>
      <w:r w:rsidRPr="00873DC9">
        <w:rPr>
          <w:rFonts w:ascii="SimSun" w:hAnsi="SimSun" w:hint="eastAsia"/>
          <w:kern w:val="30"/>
          <w:position w:val="6"/>
          <w:sz w:val="30"/>
          <w:szCs w:val="30"/>
          <w:vertAlign w:val="subscript"/>
        </w:rPr>
        <w:t>30</w:t>
      </w:r>
      <w:r w:rsidRPr="00873DC9">
        <w:rPr>
          <w:rFonts w:ascii="SimSun" w:hAnsi="SimSun" w:cs="SimSun" w:hint="eastAsia"/>
          <w:kern w:val="30"/>
          <w:position w:val="6"/>
          <w:sz w:val="30"/>
          <w:szCs w:val="30"/>
          <w:vertAlign w:val="subscript"/>
        </w:rPr>
        <w:t>段，《提勒秘日圣训集》第7段</w:t>
      </w:r>
    </w:p>
  </w:footnote>
  <w:footnote w:id="130">
    <w:p w:rsidR="0029702B" w:rsidRPr="00873DC9" w:rsidRDefault="0029702B"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《费格海·逊奈》第一册，第32页</w:t>
      </w:r>
    </w:p>
  </w:footnote>
  <w:footnote w:id="131">
    <w:p w:rsidR="0029702B" w:rsidRPr="00873DC9" w:rsidRDefault="0029702B"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《筵席章》第6节</w:t>
      </w:r>
    </w:p>
  </w:footnote>
  <w:footnote w:id="132">
    <w:p w:rsidR="00E50399" w:rsidRPr="00873DC9" w:rsidRDefault="00E50399"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《穆斯林圣训集》第</w:t>
      </w:r>
      <w:r w:rsidRPr="00873DC9">
        <w:rPr>
          <w:rFonts w:ascii="SimSun" w:hAnsi="SimSun"/>
          <w:kern w:val="30"/>
          <w:position w:val="6"/>
          <w:sz w:val="30"/>
          <w:szCs w:val="30"/>
          <w:vertAlign w:val="subscript"/>
        </w:rPr>
        <w:t>559</w:t>
      </w:r>
      <w:r w:rsidRPr="00873DC9">
        <w:rPr>
          <w:rFonts w:ascii="SimSun" w:hAnsi="SimSun" w:hint="eastAsia"/>
          <w:kern w:val="30"/>
          <w:position w:val="6"/>
          <w:sz w:val="30"/>
          <w:szCs w:val="30"/>
          <w:vertAlign w:val="subscript"/>
        </w:rPr>
        <w:t>段</w:t>
      </w:r>
    </w:p>
  </w:footnote>
  <w:footnote w:id="133">
    <w:p w:rsidR="00E50399" w:rsidRPr="00873DC9" w:rsidRDefault="00E50399"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cs="SimSun" w:hint="eastAsia"/>
          <w:kern w:val="30"/>
          <w:position w:val="6"/>
          <w:sz w:val="30"/>
          <w:szCs w:val="30"/>
          <w:vertAlign w:val="subscript"/>
        </w:rPr>
        <w:t>《布哈里圣训集》第</w:t>
      </w:r>
      <w:r w:rsidRPr="00873DC9">
        <w:rPr>
          <w:rFonts w:ascii="SimSun" w:hAnsi="SimSun" w:hint="eastAsia"/>
          <w:kern w:val="30"/>
          <w:position w:val="6"/>
          <w:sz w:val="30"/>
          <w:szCs w:val="30"/>
          <w:vertAlign w:val="subscript"/>
        </w:rPr>
        <w:t>269</w:t>
      </w:r>
      <w:r w:rsidRPr="00873DC9">
        <w:rPr>
          <w:rFonts w:ascii="SimSun" w:hAnsi="SimSun" w:cs="SimSun" w:hint="eastAsia"/>
          <w:kern w:val="30"/>
          <w:position w:val="6"/>
          <w:sz w:val="30"/>
          <w:szCs w:val="30"/>
          <w:vertAlign w:val="subscript"/>
        </w:rPr>
        <w:t>段，《穆斯林圣训集》第</w:t>
      </w:r>
      <w:r w:rsidRPr="00873DC9">
        <w:rPr>
          <w:rFonts w:ascii="SimSun" w:hAnsi="SimSun" w:hint="eastAsia"/>
          <w:kern w:val="30"/>
          <w:position w:val="6"/>
          <w:sz w:val="30"/>
          <w:szCs w:val="30"/>
          <w:vertAlign w:val="subscript"/>
        </w:rPr>
        <w:t>303</w:t>
      </w:r>
      <w:r w:rsidRPr="00873DC9">
        <w:rPr>
          <w:rFonts w:ascii="SimSun" w:hAnsi="SimSun" w:cs="SimSun" w:hint="eastAsia"/>
          <w:kern w:val="30"/>
          <w:position w:val="6"/>
          <w:sz w:val="30"/>
          <w:szCs w:val="30"/>
          <w:vertAlign w:val="subscript"/>
        </w:rPr>
        <w:t>段，原文出自《穆斯林圣训集》</w:t>
      </w:r>
    </w:p>
  </w:footnote>
  <w:footnote w:id="134">
    <w:p w:rsidR="00E50399" w:rsidRPr="00873DC9" w:rsidRDefault="00E50399"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《穆斯林圣训集》第</w:t>
      </w:r>
      <w:r w:rsidRPr="00873DC9">
        <w:rPr>
          <w:rFonts w:ascii="SimSun" w:hAnsi="SimSun"/>
          <w:kern w:val="30"/>
          <w:position w:val="6"/>
          <w:sz w:val="30"/>
          <w:szCs w:val="30"/>
          <w:vertAlign w:val="subscript"/>
        </w:rPr>
        <w:t>828</w:t>
      </w:r>
      <w:r w:rsidRPr="00873DC9">
        <w:rPr>
          <w:rFonts w:ascii="SimSun" w:hAnsi="SimSun" w:hint="eastAsia"/>
          <w:kern w:val="30"/>
          <w:position w:val="6"/>
          <w:sz w:val="30"/>
          <w:szCs w:val="30"/>
          <w:vertAlign w:val="subscript"/>
        </w:rPr>
        <w:t>段</w:t>
      </w:r>
    </w:p>
  </w:footnote>
  <w:footnote w:id="135">
    <w:p w:rsidR="00E50399" w:rsidRPr="00873DC9" w:rsidRDefault="00E50399"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《麦吉姆阿·法塔瓦》第21册，第240页</w:t>
      </w:r>
    </w:p>
  </w:footnote>
  <w:footnote w:id="136">
    <w:p w:rsidR="00E50399" w:rsidRPr="00873DC9" w:rsidRDefault="00E50399"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w:t>
      </w:r>
      <w:r w:rsidRPr="00873DC9">
        <w:rPr>
          <w:rFonts w:ascii="SimSun" w:hAnsi="SimSun"/>
          <w:kern w:val="30"/>
          <w:position w:val="6"/>
          <w:sz w:val="30"/>
          <w:szCs w:val="30"/>
          <w:vertAlign w:val="subscript"/>
        </w:rPr>
        <w:t>514</w:t>
      </w:r>
      <w:r w:rsidRPr="00873DC9">
        <w:rPr>
          <w:rFonts w:ascii="SimSun" w:hAnsi="SimSun" w:hint="eastAsia"/>
          <w:kern w:val="30"/>
          <w:position w:val="6"/>
          <w:sz w:val="30"/>
          <w:szCs w:val="30"/>
          <w:vertAlign w:val="subscript"/>
        </w:rPr>
        <w:t>段，《穆斯林圣训集》第</w:t>
      </w:r>
      <w:r w:rsidRPr="00873DC9">
        <w:rPr>
          <w:rFonts w:ascii="SimSun" w:hAnsi="SimSun"/>
          <w:kern w:val="30"/>
          <w:position w:val="6"/>
          <w:sz w:val="30"/>
          <w:szCs w:val="30"/>
          <w:vertAlign w:val="subscript"/>
        </w:rPr>
        <w:t>1173</w:t>
      </w:r>
      <w:r w:rsidRPr="00873DC9">
        <w:rPr>
          <w:rFonts w:ascii="SimSun" w:hAnsi="SimSun" w:hint="eastAsia"/>
          <w:kern w:val="30"/>
          <w:position w:val="6"/>
          <w:sz w:val="30"/>
          <w:szCs w:val="30"/>
          <w:vertAlign w:val="subscript"/>
        </w:rPr>
        <w:t>段，先知（</w:t>
      </w:r>
      <w:r w:rsidR="00D77803">
        <w:rPr>
          <w:rFonts w:ascii="SimSun" w:hAnsi="SimSun" w:hint="eastAsia"/>
          <w:noProof/>
          <w:kern w:val="30"/>
          <w:position w:val="6"/>
          <w:sz w:val="30"/>
          <w:szCs w:val="30"/>
          <w:vertAlign w:val="subscript"/>
          <w:lang w:eastAsia="en-US"/>
        </w:rPr>
        <w:drawing>
          <wp:inline distT="0" distB="0" distL="0" distR="0">
            <wp:extent cx="156210" cy="99060"/>
            <wp:effectExtent l="19050" t="0" r="0" b="0"/>
            <wp:docPr id="418" name="صورة 418"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descr="111"/>
                    <pic:cNvPicPr>
                      <a:picLocks noChangeAspect="1" noChangeArrowheads="1"/>
                    </pic:cNvPicPr>
                  </pic:nvPicPr>
                  <pic:blipFill>
                    <a:blip r:embed="rId1"/>
                    <a:srcRect/>
                    <a:stretch>
                      <a:fillRect/>
                    </a:stretch>
                  </pic:blipFill>
                  <pic:spPr bwMode="auto">
                    <a:xfrm>
                      <a:off x="0" y="0"/>
                      <a:ext cx="156210" cy="99060"/>
                    </a:xfrm>
                    <a:prstGeom prst="rect">
                      <a:avLst/>
                    </a:prstGeom>
                    <a:noFill/>
                    <a:ln w="9525">
                      <a:noFill/>
                      <a:miter lim="800000"/>
                      <a:headEnd/>
                      <a:tailEnd/>
                    </a:ln>
                  </pic:spPr>
                </pic:pic>
              </a:graphicData>
            </a:graphic>
          </wp:inline>
        </w:drawing>
      </w:r>
      <w:r w:rsidRPr="00873DC9">
        <w:rPr>
          <w:rFonts w:ascii="SimSun" w:hAnsi="SimSun" w:hint="eastAsia"/>
          <w:kern w:val="30"/>
          <w:position w:val="6"/>
          <w:sz w:val="30"/>
          <w:szCs w:val="30"/>
          <w:vertAlign w:val="subscript"/>
        </w:rPr>
        <w:t>）当时是在圣妻阿依莎的房中礼副功拜。</w:t>
      </w:r>
    </w:p>
  </w:footnote>
  <w:footnote w:id="137">
    <w:p w:rsidR="00E50399" w:rsidRPr="00873DC9" w:rsidRDefault="00E50399"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w:t>
      </w:r>
      <w:r w:rsidRPr="00873DC9">
        <w:rPr>
          <w:rFonts w:ascii="SimSun" w:hAnsi="SimSun"/>
          <w:kern w:val="30"/>
          <w:position w:val="6"/>
          <w:sz w:val="30"/>
          <w:szCs w:val="30"/>
          <w:vertAlign w:val="subscript"/>
        </w:rPr>
        <w:t>176</w:t>
      </w:r>
      <w:r w:rsidRPr="00873DC9">
        <w:rPr>
          <w:rFonts w:ascii="SimSun" w:hAnsi="SimSun" w:hint="eastAsia"/>
          <w:kern w:val="30"/>
          <w:position w:val="6"/>
          <w:sz w:val="30"/>
          <w:szCs w:val="30"/>
          <w:vertAlign w:val="subscript"/>
        </w:rPr>
        <w:t>段，译者注：根据哈奈费法学派主张：流血坏小净。</w:t>
      </w:r>
    </w:p>
  </w:footnote>
  <w:footnote w:id="138">
    <w:p w:rsidR="00E50399" w:rsidRPr="00873DC9" w:rsidRDefault="00E50399"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译者注：根据哈奈费法学派主张：呕吐满口坏小净，否则不坏。</w:t>
      </w:r>
    </w:p>
  </w:footnote>
  <w:footnote w:id="139">
    <w:p w:rsidR="00E50399" w:rsidRPr="00873DC9" w:rsidRDefault="00E50399"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《费格海·逊奈》第一册，第52-56页</w:t>
      </w:r>
    </w:p>
  </w:footnote>
  <w:footnote w:id="140">
    <w:p w:rsidR="002C2CBF" w:rsidRPr="00873DC9" w:rsidRDefault="002C2CBF"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w:t>
      </w:r>
      <w:r w:rsidRPr="00873DC9">
        <w:rPr>
          <w:rFonts w:ascii="SimSun" w:hAnsi="SimSun"/>
          <w:kern w:val="30"/>
          <w:position w:val="6"/>
          <w:sz w:val="30"/>
          <w:szCs w:val="30"/>
          <w:vertAlign w:val="subscript"/>
        </w:rPr>
        <w:t>387</w:t>
      </w:r>
      <w:r w:rsidRPr="00873DC9">
        <w:rPr>
          <w:rFonts w:ascii="SimSun" w:hAnsi="SimSun" w:hint="eastAsia"/>
          <w:kern w:val="30"/>
          <w:position w:val="6"/>
          <w:sz w:val="30"/>
          <w:szCs w:val="30"/>
          <w:vertAlign w:val="subscript"/>
        </w:rPr>
        <w:t>段</w:t>
      </w:r>
    </w:p>
  </w:footnote>
  <w:footnote w:id="141">
    <w:p w:rsidR="002C2CBF" w:rsidRPr="00873DC9" w:rsidRDefault="002C2CBF"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《艾哈默德圣训集》第</w:t>
      </w:r>
      <w:r w:rsidRPr="00873DC9">
        <w:rPr>
          <w:rFonts w:ascii="SimSun" w:hAnsi="SimSun"/>
          <w:kern w:val="30"/>
          <w:position w:val="6"/>
          <w:sz w:val="30"/>
          <w:szCs w:val="30"/>
          <w:vertAlign w:val="subscript"/>
        </w:rPr>
        <w:t>18206</w:t>
      </w:r>
      <w:r w:rsidRPr="00873DC9">
        <w:rPr>
          <w:rFonts w:ascii="SimSun" w:hAnsi="SimSun" w:hint="eastAsia"/>
          <w:kern w:val="30"/>
          <w:position w:val="6"/>
          <w:sz w:val="30"/>
          <w:szCs w:val="30"/>
          <w:vertAlign w:val="subscript"/>
        </w:rPr>
        <w:t>段，《提勒秘日圣训集》第</w:t>
      </w:r>
      <w:r w:rsidRPr="00873DC9">
        <w:rPr>
          <w:rFonts w:ascii="SimSun" w:hAnsi="SimSun"/>
          <w:kern w:val="30"/>
          <w:position w:val="6"/>
          <w:sz w:val="30"/>
          <w:szCs w:val="30"/>
          <w:vertAlign w:val="subscript"/>
        </w:rPr>
        <w:t>99</w:t>
      </w:r>
      <w:r w:rsidRPr="00873DC9">
        <w:rPr>
          <w:rFonts w:ascii="SimSun" w:hAnsi="SimSun" w:hint="eastAsia"/>
          <w:kern w:val="30"/>
          <w:position w:val="6"/>
          <w:sz w:val="30"/>
          <w:szCs w:val="30"/>
          <w:vertAlign w:val="subscript"/>
        </w:rPr>
        <w:t>段请查阅《费格海·逊奈》第一册，第61页</w:t>
      </w:r>
    </w:p>
  </w:footnote>
  <w:footnote w:id="142">
    <w:p w:rsidR="00A770D1" w:rsidRPr="00873DC9" w:rsidRDefault="00A770D1"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《艾布达吾德圣训集》第</w:t>
      </w:r>
      <w:r w:rsidRPr="00873DC9">
        <w:rPr>
          <w:rFonts w:ascii="SimSun" w:hAnsi="SimSun"/>
          <w:kern w:val="30"/>
          <w:position w:val="6"/>
          <w:sz w:val="30"/>
          <w:szCs w:val="30"/>
          <w:vertAlign w:val="subscript"/>
        </w:rPr>
        <w:t>162</w:t>
      </w:r>
      <w:r w:rsidRPr="00873DC9">
        <w:rPr>
          <w:rFonts w:ascii="SimSun" w:hAnsi="SimSun" w:hint="eastAsia"/>
          <w:kern w:val="30"/>
          <w:position w:val="6"/>
          <w:sz w:val="30"/>
          <w:szCs w:val="30"/>
          <w:vertAlign w:val="subscript"/>
        </w:rPr>
        <w:t>段，《达尔古图尼圣训集》第</w:t>
      </w:r>
      <w:r w:rsidRPr="00873DC9">
        <w:rPr>
          <w:rFonts w:ascii="SimSun" w:hAnsi="SimSun"/>
          <w:kern w:val="30"/>
          <w:position w:val="6"/>
          <w:sz w:val="30"/>
          <w:szCs w:val="30"/>
          <w:vertAlign w:val="subscript"/>
        </w:rPr>
        <w:t>4</w:t>
      </w:r>
      <w:r w:rsidRPr="00873DC9">
        <w:rPr>
          <w:rFonts w:ascii="SimSun" w:hAnsi="SimSun" w:hint="eastAsia"/>
          <w:kern w:val="30"/>
          <w:position w:val="6"/>
          <w:sz w:val="30"/>
          <w:szCs w:val="30"/>
          <w:vertAlign w:val="subscript"/>
        </w:rPr>
        <w:t>段</w:t>
      </w:r>
    </w:p>
  </w:footnote>
  <w:footnote w:id="143">
    <w:p w:rsidR="00A770D1" w:rsidRPr="00873DC9" w:rsidRDefault="00A770D1"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《穆斯林圣训集》第</w:t>
      </w:r>
      <w:r w:rsidRPr="00873DC9">
        <w:rPr>
          <w:rFonts w:ascii="SimSun" w:hAnsi="SimSun"/>
          <w:kern w:val="30"/>
          <w:position w:val="6"/>
          <w:sz w:val="30"/>
          <w:szCs w:val="30"/>
          <w:vertAlign w:val="subscript"/>
        </w:rPr>
        <w:t>661</w:t>
      </w:r>
      <w:r w:rsidRPr="00873DC9">
        <w:rPr>
          <w:rFonts w:ascii="SimSun" w:hAnsi="SimSun" w:hint="eastAsia"/>
          <w:kern w:val="30"/>
          <w:position w:val="6"/>
          <w:sz w:val="30"/>
          <w:szCs w:val="30"/>
          <w:vertAlign w:val="subscript"/>
        </w:rPr>
        <w:t>段</w:t>
      </w:r>
    </w:p>
  </w:footnote>
  <w:footnote w:id="144">
    <w:p w:rsidR="00A770D1" w:rsidRPr="00873DC9" w:rsidRDefault="00A770D1"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《筵席章》第6节</w:t>
      </w:r>
    </w:p>
  </w:footnote>
  <w:footnote w:id="145">
    <w:p w:rsidR="00A770D1" w:rsidRPr="00873DC9" w:rsidRDefault="00A770D1"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《黄牛章》第222节</w:t>
      </w:r>
    </w:p>
  </w:footnote>
  <w:footnote w:id="146">
    <w:p w:rsidR="009C1C01" w:rsidRPr="00873DC9" w:rsidRDefault="009C1C01"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《穆斯林圣训集》第</w:t>
      </w:r>
      <w:r w:rsidRPr="00873DC9">
        <w:rPr>
          <w:rFonts w:ascii="SimSun" w:hAnsi="SimSun"/>
          <w:kern w:val="30"/>
          <w:position w:val="6"/>
          <w:sz w:val="30"/>
          <w:szCs w:val="30"/>
          <w:vertAlign w:val="subscript"/>
        </w:rPr>
        <w:t>801</w:t>
      </w:r>
      <w:r w:rsidRPr="00873DC9">
        <w:rPr>
          <w:rFonts w:ascii="SimSun" w:hAnsi="SimSun" w:hint="eastAsia"/>
          <w:kern w:val="30"/>
          <w:position w:val="6"/>
          <w:sz w:val="30"/>
          <w:szCs w:val="30"/>
          <w:vertAlign w:val="subscript"/>
        </w:rPr>
        <w:t>段，译者注：《圣训》的意思为“如果射精了，必须用水洗大净。”</w:t>
      </w:r>
    </w:p>
  </w:footnote>
  <w:footnote w:id="147">
    <w:p w:rsidR="009C1C01" w:rsidRPr="00873DC9" w:rsidRDefault="009C1C01"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《筵席章》第6节</w:t>
      </w:r>
    </w:p>
  </w:footnote>
  <w:footnote w:id="148">
    <w:p w:rsidR="009C1C01" w:rsidRPr="00873DC9" w:rsidRDefault="009C1C01"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cs="SimSun" w:hint="eastAsia"/>
          <w:kern w:val="30"/>
          <w:position w:val="6"/>
          <w:sz w:val="30"/>
          <w:szCs w:val="30"/>
          <w:vertAlign w:val="subscript"/>
        </w:rPr>
        <w:t>《布哈里圣训集》第291段</w:t>
      </w:r>
      <w:r w:rsidRPr="00873DC9">
        <w:rPr>
          <w:rFonts w:ascii="SimSun" w:hAnsi="SimSun" w:hint="eastAsia"/>
          <w:kern w:val="30"/>
          <w:position w:val="6"/>
          <w:sz w:val="30"/>
          <w:szCs w:val="30"/>
          <w:vertAlign w:val="subscript"/>
        </w:rPr>
        <w:t>，原文出自《布哈里圣训集》，</w:t>
      </w:r>
      <w:r w:rsidRPr="00873DC9">
        <w:rPr>
          <w:rFonts w:ascii="SimSun" w:hAnsi="SimSun" w:cs="SimSun" w:hint="eastAsia"/>
          <w:kern w:val="30"/>
          <w:position w:val="6"/>
          <w:sz w:val="30"/>
          <w:szCs w:val="30"/>
          <w:vertAlign w:val="subscript"/>
        </w:rPr>
        <w:t>《穆斯林圣训集》第</w:t>
      </w:r>
      <w:r w:rsidRPr="00873DC9">
        <w:rPr>
          <w:rFonts w:ascii="SimSun" w:hAnsi="SimSun" w:hint="eastAsia"/>
          <w:kern w:val="30"/>
          <w:position w:val="6"/>
          <w:sz w:val="30"/>
          <w:szCs w:val="30"/>
          <w:vertAlign w:val="subscript"/>
        </w:rPr>
        <w:t>348</w:t>
      </w:r>
      <w:r w:rsidRPr="00873DC9">
        <w:rPr>
          <w:rFonts w:ascii="SimSun" w:hAnsi="SimSun" w:cs="SimSun" w:hint="eastAsia"/>
          <w:kern w:val="30"/>
          <w:position w:val="6"/>
          <w:sz w:val="30"/>
          <w:szCs w:val="30"/>
          <w:vertAlign w:val="subscript"/>
        </w:rPr>
        <w:t>段</w:t>
      </w:r>
    </w:p>
  </w:footnote>
  <w:footnote w:id="149">
    <w:p w:rsidR="009C1C01" w:rsidRPr="00873DC9" w:rsidRDefault="009C1C01"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《黄牛章》第222节</w:t>
      </w:r>
    </w:p>
  </w:footnote>
  <w:footnote w:id="150">
    <w:p w:rsidR="009C1C01" w:rsidRPr="00873DC9" w:rsidRDefault="009C1C01"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w:t>
      </w:r>
      <w:r w:rsidRPr="00873DC9">
        <w:rPr>
          <w:rFonts w:ascii="SimSun" w:hAnsi="SimSun"/>
          <w:kern w:val="30"/>
          <w:position w:val="6"/>
          <w:sz w:val="30"/>
          <w:szCs w:val="30"/>
          <w:vertAlign w:val="subscript"/>
        </w:rPr>
        <w:t>325</w:t>
      </w:r>
      <w:r w:rsidRPr="00873DC9">
        <w:rPr>
          <w:rFonts w:ascii="SimSun" w:hAnsi="SimSun" w:hint="eastAsia"/>
          <w:kern w:val="30"/>
          <w:position w:val="6"/>
          <w:sz w:val="30"/>
          <w:szCs w:val="30"/>
          <w:vertAlign w:val="subscript"/>
        </w:rPr>
        <w:t>段</w:t>
      </w:r>
    </w:p>
  </w:footnote>
  <w:footnote w:id="151">
    <w:p w:rsidR="009C1C01" w:rsidRPr="00873DC9" w:rsidRDefault="009C1C01"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《费格海·逊奈》第一册，第64页</w:t>
      </w:r>
    </w:p>
  </w:footnote>
  <w:footnote w:id="152">
    <w:p w:rsidR="009C1C01" w:rsidRPr="00873DC9" w:rsidRDefault="009C1C01"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w:t>
      </w:r>
      <w:r w:rsidRPr="00873DC9">
        <w:rPr>
          <w:rFonts w:ascii="SimSun" w:hAnsi="SimSun"/>
          <w:kern w:val="30"/>
          <w:position w:val="6"/>
          <w:sz w:val="30"/>
          <w:szCs w:val="30"/>
          <w:vertAlign w:val="subscript"/>
        </w:rPr>
        <w:t>841</w:t>
      </w:r>
      <w:r w:rsidRPr="00873DC9">
        <w:rPr>
          <w:rFonts w:ascii="SimSun" w:hAnsi="SimSun" w:hint="eastAsia"/>
          <w:kern w:val="30"/>
          <w:position w:val="6"/>
          <w:sz w:val="30"/>
          <w:szCs w:val="30"/>
          <w:vertAlign w:val="subscript"/>
        </w:rPr>
        <w:t>段，《艾哈默德圣训集》第</w:t>
      </w:r>
      <w:r w:rsidRPr="00873DC9">
        <w:rPr>
          <w:rFonts w:ascii="SimSun" w:hAnsi="SimSun"/>
          <w:kern w:val="30"/>
          <w:position w:val="6"/>
          <w:sz w:val="30"/>
          <w:szCs w:val="30"/>
          <w:vertAlign w:val="subscript"/>
        </w:rPr>
        <w:t>11578</w:t>
      </w:r>
      <w:r w:rsidRPr="00873DC9">
        <w:rPr>
          <w:rFonts w:ascii="SimSun" w:hAnsi="SimSun" w:hint="eastAsia"/>
          <w:kern w:val="30"/>
          <w:position w:val="6"/>
          <w:sz w:val="30"/>
          <w:szCs w:val="30"/>
          <w:vertAlign w:val="subscript"/>
        </w:rPr>
        <w:t>段，译者注：众法学家根据其它正确的《圣训》主张，主麻日的大净是受叮嘱的圣行，不是当然。</w:t>
      </w:r>
    </w:p>
  </w:footnote>
  <w:footnote w:id="153">
    <w:p w:rsidR="009C1C01" w:rsidRPr="00873DC9" w:rsidRDefault="009C1C01"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《筵席章》第6节</w:t>
      </w:r>
    </w:p>
  </w:footnote>
  <w:footnote w:id="154">
    <w:p w:rsidR="001A2EBD" w:rsidRPr="00873DC9" w:rsidRDefault="001A2EBD"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《白易哈给圣训集》第</w:t>
      </w:r>
      <w:r w:rsidRPr="00873DC9">
        <w:rPr>
          <w:rFonts w:ascii="SimSun" w:hAnsi="SimSun"/>
          <w:kern w:val="30"/>
          <w:position w:val="6"/>
          <w:sz w:val="30"/>
          <w:szCs w:val="30"/>
          <w:vertAlign w:val="subscript"/>
        </w:rPr>
        <w:t>9570</w:t>
      </w:r>
      <w:r w:rsidRPr="00873DC9">
        <w:rPr>
          <w:rFonts w:ascii="SimSun" w:hAnsi="SimSun" w:hint="eastAsia"/>
          <w:kern w:val="30"/>
          <w:position w:val="6"/>
          <w:sz w:val="30"/>
          <w:szCs w:val="30"/>
          <w:vertAlign w:val="subscript"/>
        </w:rPr>
        <w:t>段，《达尔米圣训集》第</w:t>
      </w:r>
      <w:r w:rsidRPr="00873DC9">
        <w:rPr>
          <w:rFonts w:ascii="SimSun" w:hAnsi="SimSun"/>
          <w:kern w:val="30"/>
          <w:position w:val="6"/>
          <w:sz w:val="30"/>
          <w:szCs w:val="30"/>
          <w:vertAlign w:val="subscript"/>
        </w:rPr>
        <w:t>1847</w:t>
      </w:r>
      <w:r w:rsidRPr="00873DC9">
        <w:rPr>
          <w:rFonts w:ascii="SimSun" w:hAnsi="SimSun" w:hint="eastAsia"/>
          <w:kern w:val="30"/>
          <w:position w:val="6"/>
          <w:sz w:val="30"/>
          <w:szCs w:val="30"/>
          <w:vertAlign w:val="subscript"/>
        </w:rPr>
        <w:t>段</w:t>
      </w:r>
    </w:p>
  </w:footnote>
  <w:footnote w:id="155">
    <w:p w:rsidR="001A2EBD" w:rsidRPr="00873DC9" w:rsidRDefault="001A2EBD"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《妇女章》第43节</w:t>
      </w:r>
    </w:p>
  </w:footnote>
  <w:footnote w:id="156">
    <w:p w:rsidR="009117F4" w:rsidRPr="00873DC9" w:rsidRDefault="009117F4"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《穆斯林圣训集》第</w:t>
      </w:r>
      <w:r w:rsidRPr="00873DC9">
        <w:rPr>
          <w:rFonts w:ascii="SimSun" w:hAnsi="SimSun"/>
          <w:kern w:val="30"/>
          <w:position w:val="6"/>
          <w:sz w:val="30"/>
          <w:szCs w:val="30"/>
          <w:vertAlign w:val="subscript"/>
        </w:rPr>
        <w:t>715</w:t>
      </w:r>
      <w:r w:rsidRPr="00873DC9">
        <w:rPr>
          <w:rFonts w:ascii="SimSun" w:hAnsi="SimSun" w:hint="eastAsia"/>
          <w:kern w:val="30"/>
          <w:position w:val="6"/>
          <w:sz w:val="30"/>
          <w:szCs w:val="30"/>
          <w:vertAlign w:val="subscript"/>
        </w:rPr>
        <w:t>段，《艾布达吾德圣训集》第</w:t>
      </w:r>
      <w:r w:rsidRPr="00873DC9">
        <w:rPr>
          <w:rFonts w:ascii="SimSun" w:hAnsi="SimSun"/>
          <w:kern w:val="30"/>
          <w:position w:val="6"/>
          <w:sz w:val="30"/>
          <w:szCs w:val="30"/>
          <w:vertAlign w:val="subscript"/>
        </w:rPr>
        <w:t>261</w:t>
      </w:r>
      <w:r w:rsidRPr="00873DC9">
        <w:rPr>
          <w:rFonts w:ascii="SimSun" w:hAnsi="SimSun" w:hint="eastAsia"/>
          <w:kern w:val="30"/>
          <w:position w:val="6"/>
          <w:sz w:val="30"/>
          <w:szCs w:val="30"/>
          <w:vertAlign w:val="subscript"/>
        </w:rPr>
        <w:t>段，《提勒秘日圣训集》第</w:t>
      </w:r>
      <w:r w:rsidRPr="00873DC9">
        <w:rPr>
          <w:rFonts w:ascii="SimSun" w:hAnsi="SimSun"/>
          <w:kern w:val="30"/>
          <w:position w:val="6"/>
          <w:sz w:val="30"/>
          <w:szCs w:val="30"/>
          <w:vertAlign w:val="subscript"/>
        </w:rPr>
        <w:t>134</w:t>
      </w:r>
      <w:r w:rsidRPr="00873DC9">
        <w:rPr>
          <w:rFonts w:ascii="SimSun" w:hAnsi="SimSun" w:hint="eastAsia"/>
          <w:kern w:val="30"/>
          <w:position w:val="6"/>
          <w:sz w:val="30"/>
          <w:szCs w:val="30"/>
          <w:vertAlign w:val="subscript"/>
        </w:rPr>
        <w:t>段，《</w:t>
      </w:r>
      <w:r w:rsidRPr="00873DC9">
        <w:rPr>
          <w:rFonts w:ascii="SimSun" w:hAnsi="SimSun" w:cs="SimSun" w:hint="eastAsia"/>
          <w:kern w:val="30"/>
          <w:position w:val="6"/>
          <w:sz w:val="30"/>
          <w:szCs w:val="30"/>
          <w:vertAlign w:val="subscript"/>
        </w:rPr>
        <w:t>奈萨伊</w:t>
      </w:r>
      <w:r w:rsidRPr="00873DC9">
        <w:rPr>
          <w:rFonts w:ascii="SimSun" w:hAnsi="SimSun" w:hint="eastAsia"/>
          <w:kern w:val="30"/>
          <w:position w:val="6"/>
          <w:sz w:val="30"/>
          <w:szCs w:val="30"/>
          <w:vertAlign w:val="subscript"/>
        </w:rPr>
        <w:t>圣训集》第</w:t>
      </w:r>
      <w:r w:rsidRPr="00873DC9">
        <w:rPr>
          <w:rFonts w:ascii="SimSun" w:hAnsi="SimSun"/>
          <w:kern w:val="30"/>
          <w:position w:val="6"/>
          <w:sz w:val="30"/>
          <w:szCs w:val="30"/>
          <w:vertAlign w:val="subscript"/>
        </w:rPr>
        <w:t>270</w:t>
      </w:r>
      <w:r w:rsidRPr="00873DC9">
        <w:rPr>
          <w:rFonts w:ascii="SimSun" w:hAnsi="SimSun" w:hint="eastAsia"/>
          <w:kern w:val="30"/>
          <w:position w:val="6"/>
          <w:sz w:val="30"/>
          <w:szCs w:val="30"/>
          <w:vertAlign w:val="subscript"/>
        </w:rPr>
        <w:t>段，《伊本马哲圣训集》第</w:t>
      </w:r>
      <w:r w:rsidRPr="00873DC9">
        <w:rPr>
          <w:rFonts w:ascii="SimSun" w:hAnsi="SimSun"/>
          <w:kern w:val="30"/>
          <w:position w:val="6"/>
          <w:sz w:val="30"/>
          <w:szCs w:val="30"/>
          <w:vertAlign w:val="subscript"/>
        </w:rPr>
        <w:t>632</w:t>
      </w:r>
      <w:r w:rsidRPr="00873DC9">
        <w:rPr>
          <w:rFonts w:ascii="SimSun" w:hAnsi="SimSun" w:hint="eastAsia"/>
          <w:kern w:val="30"/>
          <w:position w:val="6"/>
          <w:sz w:val="30"/>
          <w:szCs w:val="30"/>
          <w:vertAlign w:val="subscript"/>
        </w:rPr>
        <w:t>段</w:t>
      </w:r>
    </w:p>
  </w:footnote>
  <w:footnote w:id="157">
    <w:p w:rsidR="009117F4" w:rsidRPr="00873DC9" w:rsidRDefault="009117F4"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《筵席章》第6节</w:t>
      </w:r>
    </w:p>
  </w:footnote>
  <w:footnote w:id="158">
    <w:p w:rsidR="009117F4" w:rsidRPr="00873DC9" w:rsidRDefault="009117F4"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《妇女章》第43节</w:t>
      </w:r>
    </w:p>
  </w:footnote>
  <w:footnote w:id="159">
    <w:p w:rsidR="00BF6F53" w:rsidRPr="00873DC9" w:rsidRDefault="00BF6F53"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w:t>
      </w:r>
      <w:r w:rsidRPr="00873DC9">
        <w:rPr>
          <w:rFonts w:ascii="SimSun" w:hAnsi="SimSun"/>
          <w:kern w:val="30"/>
          <w:position w:val="6"/>
          <w:sz w:val="30"/>
          <w:szCs w:val="30"/>
          <w:vertAlign w:val="subscript"/>
        </w:rPr>
        <w:t>248</w:t>
      </w:r>
      <w:r w:rsidRPr="00873DC9">
        <w:rPr>
          <w:rFonts w:ascii="SimSun" w:hAnsi="SimSun" w:hint="eastAsia"/>
          <w:kern w:val="30"/>
          <w:position w:val="6"/>
          <w:sz w:val="30"/>
          <w:szCs w:val="30"/>
          <w:vertAlign w:val="subscript"/>
        </w:rPr>
        <w:t>段，《穆斯林圣训集》第</w:t>
      </w:r>
      <w:r w:rsidRPr="00873DC9">
        <w:rPr>
          <w:rFonts w:ascii="SimSun" w:hAnsi="SimSun"/>
          <w:kern w:val="30"/>
          <w:position w:val="6"/>
          <w:sz w:val="30"/>
          <w:szCs w:val="30"/>
          <w:vertAlign w:val="subscript"/>
        </w:rPr>
        <w:t>744</w:t>
      </w:r>
      <w:r w:rsidRPr="00873DC9">
        <w:rPr>
          <w:rFonts w:ascii="SimSun" w:hAnsi="SimSun" w:hint="eastAsia"/>
          <w:kern w:val="30"/>
          <w:position w:val="6"/>
          <w:sz w:val="30"/>
          <w:szCs w:val="30"/>
          <w:vertAlign w:val="subscript"/>
        </w:rPr>
        <w:t>段，《费格海·逊奈》第一册，第72-73页</w:t>
      </w:r>
    </w:p>
  </w:footnote>
  <w:footnote w:id="160">
    <w:p w:rsidR="009D3350" w:rsidRPr="00873DC9" w:rsidRDefault="009D335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w:t>
      </w:r>
      <w:r w:rsidRPr="00873DC9">
        <w:rPr>
          <w:rFonts w:ascii="SimSun" w:hAnsi="SimSun" w:cs="SimSun" w:hint="eastAsia"/>
          <w:kern w:val="30"/>
          <w:position w:val="6"/>
          <w:sz w:val="30"/>
          <w:szCs w:val="30"/>
          <w:vertAlign w:val="subscript"/>
        </w:rPr>
        <w:t>奈萨伊</w:t>
      </w:r>
      <w:r w:rsidRPr="00873DC9">
        <w:rPr>
          <w:rFonts w:ascii="SimSun" w:hAnsi="SimSun" w:hint="eastAsia"/>
          <w:kern w:val="30"/>
          <w:position w:val="6"/>
          <w:sz w:val="30"/>
          <w:szCs w:val="30"/>
          <w:vertAlign w:val="subscript"/>
        </w:rPr>
        <w:t>圣训集》第</w:t>
      </w:r>
      <w:r w:rsidRPr="00873DC9">
        <w:rPr>
          <w:rFonts w:ascii="SimSun" w:hAnsi="SimSun"/>
          <w:kern w:val="30"/>
          <w:position w:val="6"/>
          <w:sz w:val="30"/>
          <w:szCs w:val="30"/>
          <w:vertAlign w:val="subscript"/>
        </w:rPr>
        <w:t>1383</w:t>
      </w:r>
      <w:r w:rsidRPr="00873DC9">
        <w:rPr>
          <w:rFonts w:ascii="SimSun" w:hAnsi="SimSun" w:hint="eastAsia"/>
          <w:kern w:val="30"/>
          <w:position w:val="6"/>
          <w:sz w:val="30"/>
          <w:szCs w:val="30"/>
          <w:vertAlign w:val="subscript"/>
        </w:rPr>
        <w:t>段</w:t>
      </w:r>
    </w:p>
  </w:footnote>
  <w:footnote w:id="161">
    <w:p w:rsidR="009D3350" w:rsidRPr="00873DC9" w:rsidRDefault="009D335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《提勒秘日圣训集》第</w:t>
      </w:r>
      <w:r w:rsidRPr="00873DC9">
        <w:rPr>
          <w:rFonts w:ascii="SimSun" w:hAnsi="SimSun"/>
          <w:kern w:val="30"/>
          <w:position w:val="6"/>
          <w:sz w:val="30"/>
          <w:szCs w:val="30"/>
          <w:vertAlign w:val="subscript"/>
        </w:rPr>
        <w:t>993</w:t>
      </w:r>
      <w:r w:rsidRPr="00873DC9">
        <w:rPr>
          <w:rFonts w:ascii="SimSun" w:hAnsi="SimSun" w:hint="eastAsia"/>
          <w:kern w:val="30"/>
          <w:position w:val="6"/>
          <w:sz w:val="30"/>
          <w:szCs w:val="30"/>
          <w:vertAlign w:val="subscript"/>
        </w:rPr>
        <w:t>段，《</w:t>
      </w:r>
      <w:r w:rsidRPr="00873DC9">
        <w:rPr>
          <w:rFonts w:ascii="SimSun" w:hAnsi="SimSun" w:cs="SimSun" w:hint="eastAsia"/>
          <w:kern w:val="30"/>
          <w:position w:val="6"/>
          <w:sz w:val="30"/>
          <w:szCs w:val="30"/>
          <w:vertAlign w:val="subscript"/>
        </w:rPr>
        <w:t>艾哈默德</w:t>
      </w:r>
      <w:r w:rsidRPr="00873DC9">
        <w:rPr>
          <w:rFonts w:ascii="SimSun" w:hAnsi="SimSun" w:hint="eastAsia"/>
          <w:kern w:val="30"/>
          <w:position w:val="6"/>
          <w:sz w:val="30"/>
          <w:szCs w:val="30"/>
          <w:vertAlign w:val="subscript"/>
        </w:rPr>
        <w:t>圣训集》第</w:t>
      </w:r>
      <w:r w:rsidRPr="00873DC9">
        <w:rPr>
          <w:rFonts w:ascii="SimSun" w:hAnsi="SimSun"/>
          <w:kern w:val="30"/>
          <w:position w:val="6"/>
          <w:sz w:val="30"/>
          <w:szCs w:val="30"/>
          <w:vertAlign w:val="subscript"/>
        </w:rPr>
        <w:t>9862</w:t>
      </w:r>
      <w:r w:rsidRPr="00873DC9">
        <w:rPr>
          <w:rFonts w:ascii="SimSun" w:hAnsi="SimSun" w:hint="eastAsia"/>
          <w:kern w:val="30"/>
          <w:position w:val="6"/>
          <w:sz w:val="30"/>
          <w:szCs w:val="30"/>
          <w:vertAlign w:val="subscript"/>
        </w:rPr>
        <w:t>段</w:t>
      </w:r>
    </w:p>
  </w:footnote>
  <w:footnote w:id="162">
    <w:p w:rsidR="00093EB6" w:rsidRPr="00873DC9" w:rsidRDefault="00093EB6"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cs="SimSun" w:hint="eastAsia"/>
          <w:kern w:val="30"/>
          <w:position w:val="6"/>
          <w:sz w:val="30"/>
          <w:szCs w:val="30"/>
          <w:vertAlign w:val="subscript"/>
        </w:rPr>
        <w:t>《布哈里圣训集》第</w:t>
      </w:r>
      <w:r w:rsidRPr="00873DC9">
        <w:rPr>
          <w:rFonts w:ascii="SimSun" w:hAnsi="SimSun" w:hint="eastAsia"/>
          <w:kern w:val="30"/>
          <w:position w:val="6"/>
          <w:sz w:val="30"/>
          <w:szCs w:val="30"/>
          <w:vertAlign w:val="subscript"/>
        </w:rPr>
        <w:t>1</w:t>
      </w:r>
      <w:r w:rsidRPr="00873DC9">
        <w:rPr>
          <w:rFonts w:ascii="SimSun" w:hAnsi="SimSun" w:cs="SimSun" w:hint="eastAsia"/>
          <w:kern w:val="30"/>
          <w:position w:val="6"/>
          <w:sz w:val="30"/>
          <w:szCs w:val="30"/>
          <w:vertAlign w:val="subscript"/>
        </w:rPr>
        <w:t>段，</w:t>
      </w:r>
      <w:r w:rsidRPr="00873DC9">
        <w:rPr>
          <w:rFonts w:ascii="SimSun" w:hAnsi="SimSun" w:hint="eastAsia"/>
          <w:kern w:val="30"/>
          <w:position w:val="6"/>
          <w:sz w:val="30"/>
          <w:szCs w:val="30"/>
          <w:vertAlign w:val="subscript"/>
        </w:rPr>
        <w:t>原文出自《布哈里圣训集》</w:t>
      </w:r>
      <w:r w:rsidR="008E0BBB" w:rsidRPr="00873DC9">
        <w:rPr>
          <w:rFonts w:ascii="SimSun" w:hAnsi="SimSun" w:hint="eastAsia"/>
          <w:kern w:val="30"/>
          <w:position w:val="6"/>
          <w:sz w:val="30"/>
          <w:szCs w:val="30"/>
          <w:vertAlign w:val="subscript"/>
        </w:rPr>
        <w:t>，</w:t>
      </w:r>
      <w:r w:rsidRPr="00873DC9">
        <w:rPr>
          <w:rFonts w:ascii="SimSun" w:hAnsi="SimSun" w:hint="eastAsia"/>
          <w:kern w:val="30"/>
          <w:position w:val="6"/>
          <w:sz w:val="30"/>
          <w:szCs w:val="30"/>
          <w:vertAlign w:val="subscript"/>
        </w:rPr>
        <w:t>《</w:t>
      </w:r>
      <w:r w:rsidRPr="00873DC9">
        <w:rPr>
          <w:rFonts w:ascii="SimSun" w:hAnsi="SimSun" w:cs="SimSun" w:hint="eastAsia"/>
          <w:kern w:val="30"/>
          <w:position w:val="6"/>
          <w:sz w:val="30"/>
          <w:szCs w:val="30"/>
          <w:vertAlign w:val="subscript"/>
        </w:rPr>
        <w:t>穆斯林圣训集》第</w:t>
      </w:r>
      <w:r w:rsidRPr="00873DC9">
        <w:rPr>
          <w:rFonts w:ascii="SimSun" w:hAnsi="SimSun" w:hint="eastAsia"/>
          <w:kern w:val="30"/>
          <w:position w:val="6"/>
          <w:sz w:val="30"/>
          <w:szCs w:val="30"/>
          <w:vertAlign w:val="subscript"/>
        </w:rPr>
        <w:t>1907</w:t>
      </w:r>
      <w:r w:rsidRPr="00873DC9">
        <w:rPr>
          <w:rFonts w:ascii="SimSun" w:hAnsi="SimSun" w:cs="SimSun" w:hint="eastAsia"/>
          <w:kern w:val="30"/>
          <w:position w:val="6"/>
          <w:sz w:val="30"/>
          <w:szCs w:val="30"/>
          <w:vertAlign w:val="subscript"/>
        </w:rPr>
        <w:t>段</w:t>
      </w:r>
    </w:p>
  </w:footnote>
  <w:footnote w:id="163">
    <w:p w:rsidR="005225C9" w:rsidRPr="00873DC9" w:rsidRDefault="005225C9"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《穆斯林圣训集》第</w:t>
      </w:r>
      <w:r w:rsidRPr="00873DC9">
        <w:rPr>
          <w:rFonts w:ascii="SimSun" w:hAnsi="SimSun"/>
          <w:kern w:val="30"/>
          <w:position w:val="6"/>
          <w:sz w:val="30"/>
          <w:szCs w:val="30"/>
          <w:vertAlign w:val="subscript"/>
        </w:rPr>
        <w:t>794</w:t>
      </w:r>
      <w:r w:rsidRPr="00873DC9">
        <w:rPr>
          <w:rFonts w:ascii="SimSun" w:hAnsi="SimSun" w:hint="eastAsia"/>
          <w:kern w:val="30"/>
          <w:position w:val="6"/>
          <w:sz w:val="30"/>
          <w:szCs w:val="30"/>
          <w:vertAlign w:val="subscript"/>
        </w:rPr>
        <w:t>段</w:t>
      </w:r>
    </w:p>
  </w:footnote>
  <w:footnote w:id="164">
    <w:p w:rsidR="005225C9" w:rsidRPr="00873DC9" w:rsidRDefault="005225C9"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《提勒秘日圣训集》第</w:t>
      </w:r>
      <w:r w:rsidRPr="00873DC9">
        <w:rPr>
          <w:rFonts w:ascii="SimSun" w:hAnsi="SimSun"/>
          <w:kern w:val="30"/>
          <w:position w:val="6"/>
          <w:sz w:val="30"/>
          <w:szCs w:val="30"/>
          <w:vertAlign w:val="subscript"/>
        </w:rPr>
        <w:t>65</w:t>
      </w:r>
      <w:r w:rsidRPr="00873DC9">
        <w:rPr>
          <w:rFonts w:ascii="SimSun" w:hAnsi="SimSun" w:hint="eastAsia"/>
          <w:kern w:val="30"/>
          <w:position w:val="6"/>
          <w:sz w:val="30"/>
          <w:szCs w:val="30"/>
          <w:vertAlign w:val="subscript"/>
        </w:rPr>
        <w:t>段</w:t>
      </w:r>
    </w:p>
  </w:footnote>
  <w:footnote w:id="165">
    <w:p w:rsidR="005225C9" w:rsidRPr="00873DC9" w:rsidRDefault="005225C9"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《费格海·逊奈》第一册，第75页</w:t>
      </w:r>
    </w:p>
  </w:footnote>
  <w:footnote w:id="166">
    <w:p w:rsidR="005225C9" w:rsidRPr="00873DC9" w:rsidRDefault="005225C9"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《穆斯林圣训集》第</w:t>
      </w:r>
      <w:r w:rsidR="00335306" w:rsidRPr="00873DC9">
        <w:rPr>
          <w:rFonts w:ascii="SimSun" w:hAnsi="SimSun"/>
          <w:kern w:val="30"/>
          <w:position w:val="6"/>
          <w:sz w:val="30"/>
          <w:szCs w:val="30"/>
          <w:vertAlign w:val="subscript"/>
        </w:rPr>
        <w:t>770</w:t>
      </w:r>
      <w:r w:rsidRPr="00873DC9">
        <w:rPr>
          <w:rFonts w:ascii="SimSun" w:hAnsi="SimSun" w:hint="eastAsia"/>
          <w:kern w:val="30"/>
          <w:position w:val="6"/>
          <w:sz w:val="30"/>
          <w:szCs w:val="30"/>
          <w:vertAlign w:val="subscript"/>
        </w:rPr>
        <w:t>段，《费格海·逊奈》第一册，第74页</w:t>
      </w:r>
    </w:p>
  </w:footnote>
  <w:footnote w:id="167">
    <w:p w:rsidR="005225C9" w:rsidRPr="00873DC9" w:rsidRDefault="005225C9"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《费格海·逊奈》第一册，第74页</w:t>
      </w:r>
    </w:p>
  </w:footnote>
  <w:footnote w:id="168">
    <w:p w:rsidR="00E74DB6" w:rsidRPr="00873DC9" w:rsidRDefault="00E74DB6"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《妇女章》第43节</w:t>
      </w:r>
    </w:p>
  </w:footnote>
  <w:footnote w:id="169">
    <w:p w:rsidR="00D359E7" w:rsidRPr="00873DC9" w:rsidRDefault="00D359E7"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《达尔古图尼圣训集》第</w:t>
      </w:r>
      <w:r w:rsidRPr="00873DC9">
        <w:rPr>
          <w:rFonts w:ascii="SimSun" w:hAnsi="SimSun"/>
          <w:kern w:val="30"/>
          <w:position w:val="6"/>
          <w:sz w:val="30"/>
          <w:szCs w:val="30"/>
          <w:vertAlign w:val="subscript"/>
        </w:rPr>
        <w:t>3</w:t>
      </w:r>
      <w:r w:rsidRPr="00873DC9">
        <w:rPr>
          <w:rFonts w:ascii="SimSun" w:hAnsi="SimSun" w:hint="eastAsia"/>
          <w:kern w:val="30"/>
          <w:position w:val="6"/>
          <w:sz w:val="30"/>
          <w:szCs w:val="30"/>
          <w:vertAlign w:val="subscript"/>
        </w:rPr>
        <w:t>段，1/187</w:t>
      </w:r>
    </w:p>
  </w:footnote>
  <w:footnote w:id="170">
    <w:p w:rsidR="00406C43" w:rsidRPr="00873DC9" w:rsidRDefault="00406C43"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《妇女章》第43节</w:t>
      </w:r>
    </w:p>
  </w:footnote>
  <w:footnote w:id="171">
    <w:p w:rsidR="00C84EBE" w:rsidRPr="00873DC9" w:rsidRDefault="00C84EBE"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w:t>
      </w:r>
      <w:r w:rsidRPr="00873DC9">
        <w:rPr>
          <w:rFonts w:ascii="SimSun" w:hAnsi="SimSun"/>
          <w:kern w:val="30"/>
          <w:position w:val="6"/>
          <w:sz w:val="30"/>
          <w:szCs w:val="30"/>
          <w:vertAlign w:val="subscript"/>
        </w:rPr>
        <w:t>338</w:t>
      </w:r>
      <w:r w:rsidRPr="00873DC9">
        <w:rPr>
          <w:rFonts w:ascii="SimSun" w:hAnsi="SimSun" w:hint="eastAsia"/>
          <w:kern w:val="30"/>
          <w:position w:val="6"/>
          <w:sz w:val="30"/>
          <w:szCs w:val="30"/>
          <w:vertAlign w:val="subscript"/>
        </w:rPr>
        <w:t>段，《穆斯林圣训集》第</w:t>
      </w:r>
      <w:r w:rsidRPr="00873DC9">
        <w:rPr>
          <w:rFonts w:ascii="SimSun" w:hAnsi="SimSun"/>
          <w:kern w:val="30"/>
          <w:position w:val="6"/>
          <w:sz w:val="30"/>
          <w:szCs w:val="30"/>
          <w:vertAlign w:val="subscript"/>
        </w:rPr>
        <w:t>846</w:t>
      </w:r>
      <w:r w:rsidRPr="00873DC9">
        <w:rPr>
          <w:rFonts w:ascii="SimSun" w:hAnsi="SimSun" w:hint="eastAsia"/>
          <w:kern w:val="30"/>
          <w:position w:val="6"/>
          <w:sz w:val="30"/>
          <w:szCs w:val="30"/>
          <w:vertAlign w:val="subscript"/>
        </w:rPr>
        <w:t>段，译者注：哈奈费法学派主张“抹手时应抹至肘。”</w:t>
      </w:r>
    </w:p>
  </w:footnote>
  <w:footnote w:id="172">
    <w:p w:rsidR="004D2E09" w:rsidRPr="00873DC9" w:rsidRDefault="004D2E09"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《提勒秘日圣训集》第</w:t>
      </w:r>
      <w:r w:rsidRPr="00873DC9">
        <w:rPr>
          <w:rFonts w:ascii="SimSun" w:hAnsi="SimSun"/>
          <w:kern w:val="30"/>
          <w:position w:val="6"/>
          <w:sz w:val="30"/>
          <w:szCs w:val="30"/>
          <w:vertAlign w:val="subscript"/>
        </w:rPr>
        <w:t>124</w:t>
      </w:r>
      <w:r w:rsidRPr="00873DC9">
        <w:rPr>
          <w:rFonts w:ascii="SimSun" w:hAnsi="SimSun" w:hint="eastAsia"/>
          <w:kern w:val="30"/>
          <w:position w:val="6"/>
          <w:sz w:val="30"/>
          <w:szCs w:val="30"/>
          <w:vertAlign w:val="subscript"/>
        </w:rPr>
        <w:t>段，1/211</w:t>
      </w:r>
    </w:p>
  </w:footnote>
  <w:footnote w:id="173">
    <w:p w:rsidR="004D2E09" w:rsidRPr="00873DC9" w:rsidRDefault="004D2E09"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《费格海·逊奈》第一册，第79-80页</w:t>
      </w:r>
    </w:p>
  </w:footnote>
  <w:footnote w:id="174">
    <w:p w:rsidR="00632969" w:rsidRPr="00873DC9" w:rsidRDefault="00632969"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《穆斯林圣训集》第</w:t>
      </w:r>
      <w:r w:rsidRPr="00873DC9">
        <w:rPr>
          <w:rFonts w:ascii="SimSun" w:hAnsi="SimSun"/>
          <w:kern w:val="30"/>
          <w:position w:val="6"/>
          <w:sz w:val="30"/>
          <w:szCs w:val="30"/>
          <w:vertAlign w:val="subscript"/>
        </w:rPr>
        <w:t>843</w:t>
      </w:r>
      <w:r w:rsidRPr="00873DC9">
        <w:rPr>
          <w:rFonts w:ascii="SimSun" w:hAnsi="SimSun" w:hint="eastAsia"/>
          <w:kern w:val="30"/>
          <w:position w:val="6"/>
          <w:sz w:val="30"/>
          <w:szCs w:val="30"/>
          <w:vertAlign w:val="subscript"/>
        </w:rPr>
        <w:t>段</w:t>
      </w:r>
    </w:p>
  </w:footnote>
  <w:footnote w:id="175">
    <w:p w:rsidR="00632969" w:rsidRPr="00873DC9" w:rsidRDefault="00632969"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《费格海·逊奈》第一册，第74页</w:t>
      </w:r>
    </w:p>
  </w:footnote>
  <w:footnote w:id="176">
    <w:p w:rsidR="00773628" w:rsidRPr="00873DC9" w:rsidRDefault="00773628"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《艾布达吾德圣训集》第</w:t>
      </w:r>
      <w:r w:rsidRPr="00873DC9">
        <w:rPr>
          <w:rFonts w:ascii="SimSun" w:hAnsi="SimSun"/>
          <w:kern w:val="30"/>
          <w:position w:val="6"/>
          <w:sz w:val="30"/>
          <w:szCs w:val="30"/>
          <w:vertAlign w:val="subscript"/>
        </w:rPr>
        <w:t>307</w:t>
      </w:r>
      <w:r w:rsidRPr="00873DC9">
        <w:rPr>
          <w:rFonts w:ascii="SimSun" w:hAnsi="SimSun" w:hint="eastAsia"/>
          <w:kern w:val="30"/>
          <w:position w:val="6"/>
          <w:sz w:val="30"/>
          <w:szCs w:val="30"/>
          <w:vertAlign w:val="subscript"/>
        </w:rPr>
        <w:t>段，译者注：伊玛目艾布哈尼法主张说：“如果妇女在月经结束之后的一天或两天，又看见了黄色或混浊色之物，只要没有超过十天，它都属于月经，让她不要洗大净，直至月经完全结束。”</w:t>
      </w:r>
    </w:p>
  </w:footnote>
  <w:footnote w:id="177">
    <w:p w:rsidR="00D93714" w:rsidRPr="00873DC9" w:rsidRDefault="00D93714"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《布哈里圣训集》第226段，《穆斯林圣训集》第333段</w:t>
      </w:r>
    </w:p>
  </w:footnote>
  <w:footnote w:id="178">
    <w:p w:rsidR="00D93714" w:rsidRPr="00873DC9" w:rsidRDefault="00D93714"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《布哈里圣训集》第229段，《穆斯林圣训集》第1211段</w:t>
      </w:r>
    </w:p>
  </w:footnote>
  <w:footnote w:id="179">
    <w:p w:rsidR="00D93714" w:rsidRPr="00873DC9" w:rsidRDefault="00D93714"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《布哈里圣训集》第315段，《穆斯林圣训集》第335段</w:t>
      </w:r>
    </w:p>
  </w:footnote>
  <w:footnote w:id="180">
    <w:p w:rsidR="00D93714" w:rsidRPr="00873DC9" w:rsidRDefault="00D93714"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《布哈里圣训集》第318段，《穆斯林圣训集》第890段</w:t>
      </w:r>
    </w:p>
  </w:footnote>
  <w:footnote w:id="181">
    <w:p w:rsidR="00D93714" w:rsidRPr="00873DC9" w:rsidRDefault="00D93714"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《黄牛章》第222节</w:t>
      </w:r>
    </w:p>
  </w:footnote>
  <w:footnote w:id="182">
    <w:p w:rsidR="00D93714" w:rsidRPr="00873DC9" w:rsidRDefault="00D93714"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《穆斯林圣训集》第302段</w:t>
      </w:r>
    </w:p>
  </w:footnote>
  <w:footnote w:id="183">
    <w:p w:rsidR="00D93714" w:rsidRPr="00873DC9" w:rsidRDefault="00D93714"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《布哈里圣训集》第295/296段，《穆斯林圣训集》第293段</w:t>
      </w:r>
    </w:p>
  </w:footnote>
  <w:footnote w:id="184">
    <w:p w:rsidR="00D93714" w:rsidRPr="00873DC9" w:rsidRDefault="00D93714"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《布哈里圣训集》第293段，《穆斯林圣训集》第301段</w:t>
      </w:r>
    </w:p>
  </w:footnote>
  <w:footnote w:id="185">
    <w:p w:rsidR="00D93714" w:rsidRPr="00873DC9" w:rsidRDefault="00D93714"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《布哈里圣训集》第314段，《穆斯林圣训集》第333段</w:t>
      </w:r>
    </w:p>
  </w:footnote>
  <w:footnote w:id="186">
    <w:p w:rsidR="00D93714" w:rsidRPr="00873DC9" w:rsidRDefault="00D93714"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译者注：由于病理因素，导致</w:t>
      </w:r>
      <w:r w:rsidRPr="00873DC9">
        <w:rPr>
          <w:rFonts w:ascii="SimSun" w:hAnsi="SimSun"/>
          <w:kern w:val="30"/>
          <w:position w:val="6"/>
          <w:sz w:val="30"/>
          <w:szCs w:val="30"/>
          <w:vertAlign w:val="subscript"/>
        </w:rPr>
        <w:t>妇女</w:t>
      </w:r>
      <w:r w:rsidRPr="00873DC9">
        <w:rPr>
          <w:rFonts w:ascii="SimSun" w:hAnsi="SimSun" w:hint="eastAsia"/>
          <w:kern w:val="30"/>
          <w:position w:val="6"/>
          <w:sz w:val="30"/>
          <w:szCs w:val="30"/>
          <w:vertAlign w:val="subscript"/>
        </w:rPr>
        <w:t>非月</w:t>
      </w:r>
      <w:r w:rsidRPr="00873DC9">
        <w:rPr>
          <w:rFonts w:ascii="SimSun" w:hAnsi="SimSun"/>
          <w:kern w:val="30"/>
          <w:position w:val="6"/>
          <w:sz w:val="30"/>
          <w:szCs w:val="30"/>
          <w:vertAlign w:val="subscript"/>
        </w:rPr>
        <w:t>经期</w:t>
      </w:r>
      <w:r w:rsidRPr="00873DC9">
        <w:rPr>
          <w:rFonts w:ascii="SimSun" w:hAnsi="SimSun" w:hint="eastAsia"/>
          <w:kern w:val="30"/>
          <w:position w:val="6"/>
          <w:sz w:val="30"/>
          <w:szCs w:val="30"/>
          <w:vertAlign w:val="subscript"/>
        </w:rPr>
        <w:t>、</w:t>
      </w:r>
      <w:r w:rsidRPr="00873DC9">
        <w:rPr>
          <w:rFonts w:ascii="SimSun" w:hAnsi="SimSun"/>
          <w:kern w:val="30"/>
          <w:position w:val="6"/>
          <w:sz w:val="30"/>
          <w:szCs w:val="30"/>
          <w:vertAlign w:val="subscript"/>
        </w:rPr>
        <w:t>或</w:t>
      </w:r>
      <w:r w:rsidRPr="00873DC9">
        <w:rPr>
          <w:rFonts w:ascii="SimSun" w:hAnsi="SimSun" w:hint="eastAsia"/>
          <w:kern w:val="30"/>
          <w:position w:val="6"/>
          <w:sz w:val="30"/>
          <w:szCs w:val="30"/>
          <w:vertAlign w:val="subscript"/>
        </w:rPr>
        <w:t>非</w:t>
      </w:r>
      <w:r w:rsidRPr="00873DC9">
        <w:rPr>
          <w:rFonts w:ascii="SimSun" w:hAnsi="SimSun"/>
          <w:kern w:val="30"/>
          <w:position w:val="6"/>
          <w:sz w:val="30"/>
          <w:szCs w:val="30"/>
          <w:vertAlign w:val="subscript"/>
        </w:rPr>
        <w:t>分娩</w:t>
      </w:r>
      <w:r w:rsidRPr="00873DC9">
        <w:rPr>
          <w:rFonts w:ascii="SimSun" w:hAnsi="SimSun" w:hint="eastAsia"/>
          <w:kern w:val="30"/>
          <w:position w:val="6"/>
          <w:sz w:val="30"/>
          <w:szCs w:val="30"/>
          <w:vertAlign w:val="subscript"/>
        </w:rPr>
        <w:t>期从</w:t>
      </w:r>
      <w:r w:rsidRPr="00873DC9">
        <w:rPr>
          <w:rFonts w:ascii="SimSun" w:hAnsi="SimSun"/>
          <w:kern w:val="30"/>
          <w:position w:val="6"/>
          <w:sz w:val="30"/>
          <w:szCs w:val="30"/>
          <w:vertAlign w:val="subscript"/>
        </w:rPr>
        <w:t>子宫</w:t>
      </w:r>
      <w:r w:rsidRPr="00873DC9">
        <w:rPr>
          <w:rFonts w:ascii="SimSun" w:hAnsi="SimSun" w:hint="eastAsia"/>
          <w:kern w:val="30"/>
          <w:position w:val="6"/>
          <w:sz w:val="30"/>
          <w:szCs w:val="30"/>
          <w:vertAlign w:val="subscript"/>
        </w:rPr>
        <w:t>中</w:t>
      </w:r>
      <w:r w:rsidRPr="00873DC9">
        <w:rPr>
          <w:rFonts w:ascii="SimSun" w:hAnsi="SimSun"/>
          <w:kern w:val="30"/>
          <w:position w:val="6"/>
          <w:sz w:val="30"/>
          <w:szCs w:val="30"/>
          <w:vertAlign w:val="subscript"/>
        </w:rPr>
        <w:t>流出来的血</w:t>
      </w:r>
      <w:r w:rsidRPr="00873DC9">
        <w:rPr>
          <w:rFonts w:ascii="SimSun" w:hAnsi="SimSun" w:hint="eastAsia"/>
          <w:kern w:val="30"/>
          <w:position w:val="6"/>
          <w:sz w:val="30"/>
          <w:szCs w:val="30"/>
          <w:vertAlign w:val="subscript"/>
        </w:rPr>
        <w:t>，通称病血</w:t>
      </w:r>
      <w:r w:rsidRPr="00873DC9">
        <w:rPr>
          <w:rFonts w:ascii="SimSun" w:hAnsi="SimSun"/>
          <w:kern w:val="30"/>
          <w:position w:val="6"/>
          <w:sz w:val="30"/>
          <w:szCs w:val="30"/>
          <w:vertAlign w:val="subscript"/>
        </w:rPr>
        <w:t>。</w:t>
      </w:r>
    </w:p>
  </w:footnote>
  <w:footnote w:id="187">
    <w:p w:rsidR="008E0BBB" w:rsidRPr="00873DC9" w:rsidRDefault="008E0BBB"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《布哈里圣训集》第226段，请查阅《月经》，作者：谢赫穆罕默德·刷利哈·艾勒欧赛米，第31-37页</w:t>
      </w:r>
    </w:p>
  </w:footnote>
  <w:footnote w:id="188">
    <w:p w:rsidR="008E0BBB" w:rsidRPr="00873DC9" w:rsidRDefault="008E0BBB"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《布哈里圣训集》第614段</w:t>
      </w:r>
    </w:p>
  </w:footnote>
  <w:footnote w:id="189">
    <w:p w:rsidR="008E0BBB" w:rsidRPr="00873DC9" w:rsidRDefault="008E0BBB"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《费格海·逊奈》第一册，第110-112页</w:t>
      </w:r>
    </w:p>
  </w:footnote>
  <w:footnote w:id="190">
    <w:p w:rsidR="00C92F32" w:rsidRPr="00873DC9" w:rsidRDefault="00C92F32"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译者注：哈奈费法学派主张右手放在左手上，自然垂下，置于肚脐正下方</w:t>
      </w:r>
      <w:r w:rsidRPr="00873DC9">
        <w:rPr>
          <w:rFonts w:ascii="SimSun" w:hAnsi="SimSun"/>
          <w:kern w:val="30"/>
          <w:position w:val="6"/>
          <w:sz w:val="30"/>
          <w:szCs w:val="30"/>
          <w:vertAlign w:val="subscript"/>
        </w:rPr>
        <w:t>。</w:t>
      </w:r>
    </w:p>
  </w:footnote>
  <w:footnote w:id="191">
    <w:p w:rsidR="00C92F32" w:rsidRPr="00873DC9" w:rsidRDefault="00C92F32"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《开端章》第1-7节</w:t>
      </w:r>
    </w:p>
  </w:footnote>
  <w:footnote w:id="192">
    <w:p w:rsidR="00C92F32" w:rsidRPr="00873DC9" w:rsidRDefault="00C92F32"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《忠诚章》第1-4节</w:t>
      </w:r>
    </w:p>
  </w:footnote>
  <w:footnote w:id="193">
    <w:p w:rsidR="00C92F32" w:rsidRPr="00873DC9" w:rsidRDefault="00C92F32"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译者注：因作者遵循的是罕白里法学派，在礼拜中是三抬；哈奈费法学派是一台，每家都有正确的《圣训》作为各自的依据，四大伊玛目均为正统派的伊玛目，希望各位读者不要误解，以免发生分歧。</w:t>
      </w:r>
    </w:p>
  </w:footnote>
  <w:footnote w:id="194">
    <w:p w:rsidR="00C92F32" w:rsidRPr="00873DC9" w:rsidRDefault="00C92F32"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w:t>
      </w:r>
      <w:r w:rsidRPr="00873DC9">
        <w:rPr>
          <w:rFonts w:ascii="SimSun" w:hAnsi="SimSun" w:cs="SimSun" w:hint="eastAsia"/>
          <w:kern w:val="30"/>
          <w:position w:val="6"/>
          <w:sz w:val="30"/>
          <w:szCs w:val="30"/>
          <w:vertAlign w:val="subscript"/>
        </w:rPr>
        <w:t>穆斯林圣训集》第</w:t>
      </w:r>
      <w:r w:rsidRPr="00873DC9">
        <w:rPr>
          <w:rFonts w:ascii="SimSun" w:hAnsi="SimSun" w:cs="Arial" w:hint="eastAsia"/>
          <w:kern w:val="30"/>
          <w:position w:val="6"/>
          <w:sz w:val="30"/>
          <w:szCs w:val="30"/>
          <w:vertAlign w:val="subscript"/>
        </w:rPr>
        <w:t>403</w:t>
      </w:r>
      <w:r w:rsidRPr="00873DC9">
        <w:rPr>
          <w:rFonts w:ascii="SimSun" w:hAnsi="SimSun" w:cs="SimSun" w:hint="eastAsia"/>
          <w:kern w:val="30"/>
          <w:position w:val="6"/>
          <w:sz w:val="30"/>
          <w:szCs w:val="30"/>
          <w:vertAlign w:val="subscript"/>
        </w:rPr>
        <w:t>段</w:t>
      </w:r>
    </w:p>
  </w:footnote>
  <w:footnote w:id="195">
    <w:p w:rsidR="00C92F32" w:rsidRPr="00873DC9" w:rsidRDefault="00C92F32"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w:t>
      </w:r>
      <w:r w:rsidRPr="00873DC9">
        <w:rPr>
          <w:rFonts w:ascii="SimSun" w:hAnsi="SimSun" w:cs="SimSun" w:hint="eastAsia"/>
          <w:kern w:val="30"/>
          <w:position w:val="6"/>
          <w:sz w:val="30"/>
          <w:szCs w:val="30"/>
          <w:vertAlign w:val="subscript"/>
        </w:rPr>
        <w:t>布哈里圣训集》第</w:t>
      </w:r>
      <w:r w:rsidRPr="00873DC9">
        <w:rPr>
          <w:rFonts w:ascii="SimSun" w:hAnsi="SimSun" w:cs="Arial" w:hint="eastAsia"/>
          <w:kern w:val="30"/>
          <w:position w:val="6"/>
          <w:sz w:val="30"/>
          <w:szCs w:val="30"/>
          <w:vertAlign w:val="subscript"/>
        </w:rPr>
        <w:t>3370</w:t>
      </w:r>
      <w:r w:rsidRPr="00873DC9">
        <w:rPr>
          <w:rFonts w:ascii="SimSun" w:hAnsi="SimSun" w:cs="SimSun" w:hint="eastAsia"/>
          <w:kern w:val="30"/>
          <w:position w:val="6"/>
          <w:sz w:val="30"/>
          <w:szCs w:val="30"/>
          <w:vertAlign w:val="subscript"/>
        </w:rPr>
        <w:t>段</w:t>
      </w:r>
      <w:r w:rsidRPr="00873DC9">
        <w:rPr>
          <w:rFonts w:ascii="SimSun" w:hAnsi="SimSun" w:hint="eastAsia"/>
          <w:kern w:val="30"/>
          <w:position w:val="6"/>
          <w:sz w:val="30"/>
          <w:szCs w:val="30"/>
          <w:vertAlign w:val="subscript"/>
        </w:rPr>
        <w:t>，</w:t>
      </w:r>
      <w:r w:rsidRPr="00873DC9">
        <w:rPr>
          <w:rFonts w:ascii="SimSun" w:hAnsi="SimSun" w:cs="SimSun" w:hint="eastAsia"/>
          <w:kern w:val="30"/>
          <w:position w:val="6"/>
          <w:sz w:val="30"/>
          <w:szCs w:val="30"/>
          <w:vertAlign w:val="subscript"/>
        </w:rPr>
        <w:t>《穆斯林圣训集》第</w:t>
      </w:r>
      <w:r w:rsidRPr="00873DC9">
        <w:rPr>
          <w:rFonts w:ascii="SimSun" w:hAnsi="SimSun" w:cs="Arial" w:hint="eastAsia"/>
          <w:kern w:val="30"/>
          <w:position w:val="6"/>
          <w:sz w:val="30"/>
          <w:szCs w:val="30"/>
          <w:vertAlign w:val="subscript"/>
        </w:rPr>
        <w:t>406</w:t>
      </w:r>
      <w:r w:rsidRPr="00873DC9">
        <w:rPr>
          <w:rFonts w:ascii="SimSun" w:hAnsi="SimSun" w:cs="SimSun" w:hint="eastAsia"/>
          <w:kern w:val="30"/>
          <w:position w:val="6"/>
          <w:sz w:val="30"/>
          <w:szCs w:val="30"/>
          <w:vertAlign w:val="subscript"/>
        </w:rPr>
        <w:t>段</w:t>
      </w:r>
    </w:p>
  </w:footnote>
  <w:footnote w:id="196">
    <w:p w:rsidR="00C92F32" w:rsidRPr="00873DC9" w:rsidRDefault="00C92F32"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w:t>
      </w:r>
      <w:r w:rsidRPr="00873DC9">
        <w:rPr>
          <w:rFonts w:ascii="SimSun" w:hAnsi="SimSun" w:cs="SimSun" w:hint="eastAsia"/>
          <w:kern w:val="30"/>
          <w:position w:val="6"/>
          <w:sz w:val="30"/>
          <w:szCs w:val="30"/>
          <w:vertAlign w:val="subscript"/>
        </w:rPr>
        <w:t>穆斯林圣训集》第</w:t>
      </w:r>
      <w:r w:rsidRPr="00873DC9">
        <w:rPr>
          <w:rFonts w:ascii="SimSun" w:hAnsi="SimSun" w:cs="Arial" w:hint="eastAsia"/>
          <w:kern w:val="30"/>
          <w:position w:val="6"/>
          <w:sz w:val="30"/>
          <w:szCs w:val="30"/>
          <w:vertAlign w:val="subscript"/>
        </w:rPr>
        <w:t>588</w:t>
      </w:r>
      <w:r w:rsidRPr="00873DC9">
        <w:rPr>
          <w:rFonts w:ascii="SimSun" w:hAnsi="SimSun" w:cs="SimSun" w:hint="eastAsia"/>
          <w:kern w:val="30"/>
          <w:position w:val="6"/>
          <w:sz w:val="30"/>
          <w:szCs w:val="30"/>
          <w:vertAlign w:val="subscript"/>
        </w:rPr>
        <w:t>段</w:t>
      </w:r>
    </w:p>
  </w:footnote>
  <w:footnote w:id="197">
    <w:p w:rsidR="00C92F32" w:rsidRPr="00873DC9" w:rsidRDefault="00C92F32" w:rsidP="00B65067">
      <w:pPr>
        <w:pStyle w:val="a8"/>
        <w:spacing w:line="240" w:lineRule="exact"/>
        <w:jc w:val="both"/>
        <w:rPr>
          <w:rFonts w:ascii="SimSun" w:hAnsi="SimSun" w:cs="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cs="SimSun" w:hint="eastAsia"/>
          <w:kern w:val="30"/>
          <w:position w:val="6"/>
          <w:sz w:val="30"/>
          <w:szCs w:val="30"/>
          <w:vertAlign w:val="subscript"/>
        </w:rPr>
        <w:t>正确的圣训，《布哈里圣训集》“独一的礼节篇”第</w:t>
      </w:r>
      <w:r w:rsidRPr="00873DC9">
        <w:rPr>
          <w:rFonts w:ascii="SimSun" w:hAnsi="SimSun" w:cs="SimSun"/>
          <w:kern w:val="30"/>
          <w:position w:val="6"/>
          <w:sz w:val="30"/>
          <w:szCs w:val="30"/>
          <w:vertAlign w:val="subscript"/>
        </w:rPr>
        <w:t>771</w:t>
      </w:r>
      <w:r w:rsidRPr="00873DC9">
        <w:rPr>
          <w:rFonts w:ascii="SimSun" w:hAnsi="SimSun" w:cs="SimSun" w:hint="eastAsia"/>
          <w:kern w:val="30"/>
          <w:position w:val="6"/>
          <w:sz w:val="30"/>
          <w:szCs w:val="30"/>
          <w:vertAlign w:val="subscript"/>
        </w:rPr>
        <w:t>段，《艾布达吾德圣训集》</w:t>
      </w:r>
      <w:r w:rsidR="00B65067" w:rsidRPr="00873DC9">
        <w:rPr>
          <w:rFonts w:ascii="SimSun" w:hAnsi="SimSun" w:cs="SimSun" w:hint="eastAsia"/>
          <w:kern w:val="30"/>
          <w:position w:val="6"/>
          <w:sz w:val="30"/>
          <w:szCs w:val="30"/>
          <w:vertAlign w:val="subscript"/>
        </w:rPr>
        <w:t>第</w:t>
      </w:r>
      <w:r w:rsidRPr="00873DC9">
        <w:rPr>
          <w:rFonts w:ascii="SimSun" w:hAnsi="SimSun" w:cs="SimSun"/>
          <w:kern w:val="30"/>
          <w:position w:val="6"/>
          <w:sz w:val="30"/>
          <w:szCs w:val="30"/>
          <w:vertAlign w:val="subscript"/>
        </w:rPr>
        <w:t>1522</w:t>
      </w:r>
      <w:r w:rsidRPr="00873DC9">
        <w:rPr>
          <w:rFonts w:ascii="SimSun" w:hAnsi="SimSun" w:cs="SimSun" w:hint="eastAsia"/>
          <w:kern w:val="30"/>
          <w:position w:val="6"/>
          <w:sz w:val="30"/>
          <w:szCs w:val="30"/>
          <w:vertAlign w:val="subscript"/>
        </w:rPr>
        <w:t>段</w:t>
      </w:r>
    </w:p>
  </w:footnote>
  <w:footnote w:id="198">
    <w:p w:rsidR="00C92F32" w:rsidRPr="00873DC9" w:rsidRDefault="00C92F32"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正确的圣训，《艾布达吾德圣训集》第1425段，原文出自《艾布达吾德圣训集》，《奈沙伊圣训集》第1745，1746段，《提勒秘日圣训集》第464段，《伊本马哲圣训集》第1179段</w:t>
      </w:r>
    </w:p>
  </w:footnote>
  <w:footnote w:id="199">
    <w:p w:rsidR="00C41971" w:rsidRPr="00873DC9" w:rsidRDefault="00C41971"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《白易哈给圣训集》第</w:t>
      </w:r>
      <w:r w:rsidRPr="00873DC9">
        <w:rPr>
          <w:rFonts w:ascii="SimSun" w:hAnsi="SimSun"/>
          <w:kern w:val="30"/>
          <w:position w:val="6"/>
          <w:sz w:val="30"/>
          <w:szCs w:val="30"/>
          <w:vertAlign w:val="subscript"/>
        </w:rPr>
        <w:t>2679</w:t>
      </w:r>
      <w:r w:rsidRPr="00873DC9">
        <w:rPr>
          <w:rFonts w:ascii="SimSun" w:hAnsi="SimSun" w:hint="eastAsia"/>
          <w:kern w:val="30"/>
          <w:position w:val="6"/>
          <w:sz w:val="30"/>
          <w:szCs w:val="30"/>
          <w:vertAlign w:val="subscript"/>
        </w:rPr>
        <w:t>段</w:t>
      </w:r>
      <w:r w:rsidRPr="00873DC9">
        <w:rPr>
          <w:rFonts w:ascii="SimSun" w:hAnsi="SimSun"/>
          <w:kern w:val="30"/>
          <w:position w:val="6"/>
          <w:sz w:val="30"/>
          <w:szCs w:val="30"/>
          <w:vertAlign w:val="subscript"/>
        </w:rPr>
        <w:t>,2/89</w:t>
      </w:r>
    </w:p>
  </w:footnote>
  <w:footnote w:id="200">
    <w:p w:rsidR="00C41971" w:rsidRPr="00873DC9" w:rsidRDefault="00C41971"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w:t>
      </w:r>
      <w:r w:rsidRPr="00873DC9">
        <w:rPr>
          <w:rFonts w:ascii="SimSun" w:hAnsi="SimSun"/>
          <w:kern w:val="30"/>
          <w:position w:val="6"/>
          <w:sz w:val="30"/>
          <w:szCs w:val="30"/>
          <w:vertAlign w:val="subscript"/>
        </w:rPr>
        <w:t>757</w:t>
      </w:r>
      <w:r w:rsidRPr="00873DC9">
        <w:rPr>
          <w:rFonts w:ascii="SimSun" w:hAnsi="SimSun" w:hint="eastAsia"/>
          <w:kern w:val="30"/>
          <w:position w:val="6"/>
          <w:sz w:val="30"/>
          <w:szCs w:val="30"/>
          <w:vertAlign w:val="subscript"/>
        </w:rPr>
        <w:t>段，</w:t>
      </w:r>
      <w:r w:rsidRPr="00873DC9">
        <w:rPr>
          <w:rFonts w:ascii="SimSun" w:hAnsi="SimSun"/>
          <w:kern w:val="30"/>
          <w:position w:val="6"/>
          <w:sz w:val="30"/>
          <w:szCs w:val="30"/>
          <w:vertAlign w:val="subscript"/>
        </w:rPr>
        <w:t>2</w:t>
      </w:r>
      <w:r w:rsidRPr="00873DC9">
        <w:rPr>
          <w:rFonts w:ascii="SimSun" w:hAnsi="SimSun" w:hint="eastAsia"/>
          <w:kern w:val="30"/>
          <w:position w:val="6"/>
          <w:sz w:val="30"/>
          <w:szCs w:val="30"/>
          <w:vertAlign w:val="subscript"/>
        </w:rPr>
        <w:t>/</w:t>
      </w:r>
      <w:r w:rsidRPr="00873DC9">
        <w:rPr>
          <w:rFonts w:ascii="SimSun" w:hAnsi="SimSun"/>
          <w:kern w:val="30"/>
          <w:position w:val="6"/>
          <w:sz w:val="30"/>
          <w:szCs w:val="30"/>
          <w:vertAlign w:val="subscript"/>
        </w:rPr>
        <w:t>168</w:t>
      </w:r>
      <w:r w:rsidRPr="00873DC9">
        <w:rPr>
          <w:rFonts w:ascii="SimSun" w:hAnsi="SimSun" w:hint="eastAsia"/>
          <w:kern w:val="30"/>
          <w:position w:val="6"/>
          <w:sz w:val="30"/>
          <w:szCs w:val="30"/>
          <w:vertAlign w:val="subscript"/>
        </w:rPr>
        <w:t>《穆斯林圣训集》第</w:t>
      </w:r>
      <w:r w:rsidRPr="00873DC9">
        <w:rPr>
          <w:rFonts w:ascii="SimSun" w:hAnsi="SimSun"/>
          <w:kern w:val="30"/>
          <w:position w:val="6"/>
          <w:sz w:val="30"/>
          <w:szCs w:val="30"/>
          <w:vertAlign w:val="subscript"/>
        </w:rPr>
        <w:t>911</w:t>
      </w:r>
      <w:r w:rsidRPr="00873DC9">
        <w:rPr>
          <w:rFonts w:ascii="SimSun" w:hAnsi="SimSun" w:hint="eastAsia"/>
          <w:kern w:val="30"/>
          <w:position w:val="6"/>
          <w:sz w:val="30"/>
          <w:szCs w:val="30"/>
          <w:vertAlign w:val="subscript"/>
        </w:rPr>
        <w:t>段</w:t>
      </w:r>
    </w:p>
  </w:footnote>
  <w:footnote w:id="201">
    <w:p w:rsidR="00271130" w:rsidRPr="00873DC9" w:rsidRDefault="0027113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《穆斯林圣训集》第</w:t>
      </w:r>
      <w:r w:rsidRPr="00873DC9">
        <w:rPr>
          <w:rFonts w:ascii="SimSun" w:hAnsi="SimSun"/>
          <w:kern w:val="30"/>
          <w:position w:val="6"/>
          <w:sz w:val="30"/>
          <w:szCs w:val="30"/>
          <w:vertAlign w:val="subscript"/>
        </w:rPr>
        <w:t>557</w:t>
      </w:r>
      <w:r w:rsidRPr="00873DC9">
        <w:rPr>
          <w:rFonts w:ascii="SimSun" w:hAnsi="SimSun" w:hint="eastAsia"/>
          <w:kern w:val="30"/>
          <w:position w:val="6"/>
          <w:sz w:val="30"/>
          <w:szCs w:val="30"/>
          <w:vertAlign w:val="subscript"/>
        </w:rPr>
        <w:t>段</w:t>
      </w:r>
      <w:r w:rsidRPr="00873DC9">
        <w:rPr>
          <w:rFonts w:ascii="SimSun" w:hAnsi="SimSun"/>
          <w:kern w:val="30"/>
          <w:position w:val="6"/>
          <w:sz w:val="30"/>
          <w:szCs w:val="30"/>
          <w:vertAlign w:val="subscript"/>
        </w:rPr>
        <w:t>,1/140</w:t>
      </w:r>
    </w:p>
  </w:footnote>
  <w:footnote w:id="202">
    <w:p w:rsidR="00271130" w:rsidRPr="00873DC9" w:rsidRDefault="0027113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《高处章》第31节</w:t>
      </w:r>
    </w:p>
  </w:footnote>
  <w:footnote w:id="203">
    <w:p w:rsidR="00271130" w:rsidRPr="00873DC9" w:rsidRDefault="0027113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《黄牛章》第144节</w:t>
      </w:r>
    </w:p>
  </w:footnote>
  <w:footnote w:id="204">
    <w:p w:rsidR="00271130" w:rsidRPr="00873DC9" w:rsidRDefault="0027113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《费格海·逊奈》第一册，第123-130页</w:t>
      </w:r>
    </w:p>
  </w:footnote>
  <w:footnote w:id="205">
    <w:p w:rsidR="00271130" w:rsidRPr="00873DC9" w:rsidRDefault="00271130"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cs="SimSun" w:hint="eastAsia"/>
          <w:kern w:val="30"/>
          <w:position w:val="6"/>
          <w:sz w:val="30"/>
          <w:szCs w:val="30"/>
          <w:vertAlign w:val="subscript"/>
        </w:rPr>
        <w:t>《布哈里圣训集》第</w:t>
      </w:r>
      <w:r w:rsidRPr="00873DC9">
        <w:rPr>
          <w:rFonts w:ascii="SimSun" w:hAnsi="SimSun" w:hint="eastAsia"/>
          <w:kern w:val="30"/>
          <w:position w:val="6"/>
          <w:sz w:val="30"/>
          <w:szCs w:val="30"/>
          <w:vertAlign w:val="subscript"/>
        </w:rPr>
        <w:t>6689</w:t>
      </w:r>
      <w:r w:rsidRPr="00873DC9">
        <w:rPr>
          <w:rFonts w:ascii="SimSun" w:hAnsi="SimSun" w:cs="SimSun" w:hint="eastAsia"/>
          <w:kern w:val="30"/>
          <w:position w:val="6"/>
          <w:sz w:val="30"/>
          <w:szCs w:val="30"/>
          <w:vertAlign w:val="subscript"/>
        </w:rPr>
        <w:t>段，</w:t>
      </w:r>
      <w:r w:rsidRPr="00873DC9">
        <w:rPr>
          <w:rFonts w:ascii="SimSun" w:hAnsi="SimSun" w:hint="eastAsia"/>
          <w:kern w:val="30"/>
          <w:position w:val="6"/>
          <w:sz w:val="30"/>
          <w:szCs w:val="30"/>
          <w:vertAlign w:val="subscript"/>
        </w:rPr>
        <w:t>原文出自《布哈里圣训集》，《</w:t>
      </w:r>
      <w:r w:rsidRPr="00873DC9">
        <w:rPr>
          <w:rFonts w:ascii="SimSun" w:hAnsi="SimSun" w:cs="SimSun" w:hint="eastAsia"/>
          <w:kern w:val="30"/>
          <w:position w:val="6"/>
          <w:sz w:val="30"/>
          <w:szCs w:val="30"/>
          <w:vertAlign w:val="subscript"/>
        </w:rPr>
        <w:t>穆斯林圣训集》第</w:t>
      </w:r>
      <w:r w:rsidRPr="00873DC9">
        <w:rPr>
          <w:rFonts w:ascii="SimSun" w:hAnsi="SimSun" w:hint="eastAsia"/>
          <w:kern w:val="30"/>
          <w:position w:val="6"/>
          <w:sz w:val="30"/>
          <w:szCs w:val="30"/>
          <w:vertAlign w:val="subscript"/>
        </w:rPr>
        <w:t>1907</w:t>
      </w:r>
      <w:r w:rsidRPr="00873DC9">
        <w:rPr>
          <w:rFonts w:ascii="SimSun" w:hAnsi="SimSun" w:cs="SimSun" w:hint="eastAsia"/>
          <w:kern w:val="30"/>
          <w:position w:val="6"/>
          <w:sz w:val="30"/>
          <w:szCs w:val="30"/>
          <w:vertAlign w:val="subscript"/>
        </w:rPr>
        <w:t>段</w:t>
      </w:r>
    </w:p>
  </w:footnote>
  <w:footnote w:id="206">
    <w:p w:rsidR="00D733ED" w:rsidRPr="00873DC9" w:rsidRDefault="00D733ED"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《提勒秘日圣训集》第3段</w:t>
      </w:r>
    </w:p>
  </w:footnote>
  <w:footnote w:id="207">
    <w:p w:rsidR="00D733ED" w:rsidRPr="00873DC9" w:rsidRDefault="00D733ED"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《黄牛章》第238节</w:t>
      </w:r>
    </w:p>
  </w:footnote>
  <w:footnote w:id="208">
    <w:p w:rsidR="00C12783" w:rsidRPr="00873DC9" w:rsidRDefault="00C12783"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《布哈里圣训集》第1064段，《穆斯林圣训集》第735段</w:t>
      </w:r>
    </w:p>
  </w:footnote>
  <w:footnote w:id="209">
    <w:p w:rsidR="00C12783" w:rsidRPr="00873DC9" w:rsidRDefault="00C12783"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《布哈里圣训集》第723段，《穆斯林圣训集》第394段</w:t>
      </w:r>
    </w:p>
  </w:footnote>
  <w:footnote w:id="210">
    <w:p w:rsidR="00C12783" w:rsidRPr="00873DC9" w:rsidRDefault="00C12783"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《布哈里圣训集》第724段</w:t>
      </w:r>
    </w:p>
  </w:footnote>
  <w:footnote w:id="211">
    <w:p w:rsidR="00C12783" w:rsidRPr="00873DC9" w:rsidRDefault="00C12783"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《布哈里圣训集》第724段</w:t>
      </w:r>
    </w:p>
  </w:footnote>
  <w:footnote w:id="212">
    <w:p w:rsidR="00C12783" w:rsidRPr="00873DC9" w:rsidRDefault="00C12783"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《布哈里圣训集》第724段</w:t>
      </w:r>
    </w:p>
  </w:footnote>
  <w:footnote w:id="213">
    <w:p w:rsidR="00C12783" w:rsidRPr="00873DC9" w:rsidRDefault="00C12783"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《布哈里圣训集》第779段，《穆斯林圣训集》第490段</w:t>
      </w:r>
    </w:p>
  </w:footnote>
  <w:footnote w:id="214">
    <w:p w:rsidR="00C1792D" w:rsidRPr="00873DC9" w:rsidRDefault="00C1792D" w:rsidP="00846339">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w:t>
      </w:r>
      <w:r w:rsidR="00846339" w:rsidRPr="00873DC9">
        <w:rPr>
          <w:rFonts w:ascii="SimSun" w:hAnsi="SimSun" w:hint="eastAsia"/>
          <w:kern w:val="30"/>
          <w:position w:val="6"/>
          <w:sz w:val="30"/>
          <w:szCs w:val="30"/>
          <w:vertAlign w:val="subscript"/>
        </w:rPr>
        <w:t>奈素布拉耶</w:t>
      </w:r>
      <w:r w:rsidRPr="00873DC9">
        <w:rPr>
          <w:rFonts w:ascii="SimSun" w:hAnsi="SimSun" w:hint="eastAsia"/>
          <w:kern w:val="30"/>
          <w:position w:val="6"/>
          <w:sz w:val="30"/>
          <w:szCs w:val="30"/>
          <w:vertAlign w:val="subscript"/>
        </w:rPr>
        <w:t>》</w:t>
      </w:r>
      <w:r w:rsidR="00846339" w:rsidRPr="00873DC9">
        <w:rPr>
          <w:rFonts w:ascii="SimSun" w:hAnsi="SimSun" w:hint="eastAsia"/>
          <w:kern w:val="30"/>
          <w:position w:val="6"/>
          <w:sz w:val="30"/>
          <w:szCs w:val="30"/>
          <w:vertAlign w:val="subscript"/>
        </w:rPr>
        <w:t>2/62-63</w:t>
      </w:r>
    </w:p>
  </w:footnote>
  <w:footnote w:id="215">
    <w:p w:rsidR="00C1792D" w:rsidRPr="00873DC9" w:rsidRDefault="00C1792D"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《提勒秘日圣训集》第3段，《费格海·逊奈》第一册，第133-141页</w:t>
      </w:r>
    </w:p>
  </w:footnote>
  <w:footnote w:id="216">
    <w:p w:rsidR="00D77488" w:rsidRPr="00873DC9" w:rsidRDefault="00D77488"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《布哈里圣训集》第736段，《穆斯林圣训集》第390段</w:t>
      </w:r>
    </w:p>
  </w:footnote>
  <w:footnote w:id="217">
    <w:p w:rsidR="00D77488" w:rsidRPr="00873DC9" w:rsidRDefault="00D77488"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《布哈里圣训集》第739段</w:t>
      </w:r>
    </w:p>
  </w:footnote>
  <w:footnote w:id="218">
    <w:p w:rsidR="00D77488" w:rsidRPr="00873DC9" w:rsidRDefault="00D77488"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《伊本胡宰麦圣训集》第479段，1/243</w:t>
      </w:r>
    </w:p>
  </w:footnote>
  <w:footnote w:id="219">
    <w:p w:rsidR="00D77488" w:rsidRPr="00873DC9" w:rsidRDefault="00D77488"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《穆斯林圣训集注释》第4册，第115页</w:t>
      </w:r>
    </w:p>
  </w:footnote>
  <w:footnote w:id="220">
    <w:p w:rsidR="00D77488" w:rsidRPr="00873DC9" w:rsidRDefault="00D77488"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w:t>
      </w:r>
      <w:r w:rsidRPr="00873DC9">
        <w:rPr>
          <w:rFonts w:ascii="SimSun" w:hAnsi="SimSun" w:cs="SimSun" w:hint="eastAsia"/>
          <w:kern w:val="30"/>
          <w:position w:val="6"/>
          <w:sz w:val="30"/>
          <w:szCs w:val="30"/>
          <w:vertAlign w:val="subscript"/>
        </w:rPr>
        <w:t>布哈里圣训集》</w:t>
      </w:r>
      <w:r w:rsidR="00B65067" w:rsidRPr="00873DC9">
        <w:rPr>
          <w:rFonts w:ascii="SimSun" w:hAnsi="SimSun" w:cs="SimSun" w:hint="eastAsia"/>
          <w:kern w:val="30"/>
          <w:position w:val="6"/>
          <w:sz w:val="30"/>
          <w:szCs w:val="30"/>
          <w:vertAlign w:val="subscript"/>
        </w:rPr>
        <w:t>第</w:t>
      </w:r>
      <w:r w:rsidRPr="00873DC9">
        <w:rPr>
          <w:rFonts w:ascii="SimSun" w:hAnsi="SimSun" w:cs="Arial" w:hint="eastAsia"/>
          <w:kern w:val="30"/>
          <w:position w:val="6"/>
          <w:sz w:val="30"/>
          <w:szCs w:val="30"/>
          <w:vertAlign w:val="subscript"/>
        </w:rPr>
        <w:t>744</w:t>
      </w:r>
      <w:r w:rsidRPr="00873DC9">
        <w:rPr>
          <w:rFonts w:ascii="SimSun" w:hAnsi="SimSun" w:cs="SimSun" w:hint="eastAsia"/>
          <w:kern w:val="30"/>
          <w:position w:val="6"/>
          <w:sz w:val="30"/>
          <w:szCs w:val="30"/>
          <w:vertAlign w:val="subscript"/>
        </w:rPr>
        <w:t>段</w:t>
      </w:r>
      <w:r w:rsidRPr="00873DC9">
        <w:rPr>
          <w:rFonts w:ascii="SimSun" w:hAnsi="SimSun" w:hint="eastAsia"/>
          <w:kern w:val="30"/>
          <w:position w:val="6"/>
          <w:sz w:val="30"/>
          <w:szCs w:val="30"/>
          <w:vertAlign w:val="subscript"/>
        </w:rPr>
        <w:t>，</w:t>
      </w:r>
      <w:r w:rsidRPr="00873DC9">
        <w:rPr>
          <w:rFonts w:ascii="SimSun" w:hAnsi="SimSun" w:cs="SimSun" w:hint="eastAsia"/>
          <w:kern w:val="30"/>
          <w:position w:val="6"/>
          <w:sz w:val="30"/>
          <w:szCs w:val="30"/>
          <w:vertAlign w:val="subscript"/>
        </w:rPr>
        <w:t>《穆斯林圣训集》</w:t>
      </w:r>
      <w:r w:rsidR="00B65067" w:rsidRPr="00873DC9">
        <w:rPr>
          <w:rFonts w:ascii="SimSun" w:hAnsi="SimSun" w:cs="SimSun" w:hint="eastAsia"/>
          <w:kern w:val="30"/>
          <w:position w:val="6"/>
          <w:sz w:val="30"/>
          <w:szCs w:val="30"/>
          <w:vertAlign w:val="subscript"/>
        </w:rPr>
        <w:t>第</w:t>
      </w:r>
      <w:r w:rsidRPr="00873DC9">
        <w:rPr>
          <w:rFonts w:ascii="SimSun" w:hAnsi="SimSun" w:cs="Arial" w:hint="eastAsia"/>
          <w:kern w:val="30"/>
          <w:position w:val="6"/>
          <w:sz w:val="30"/>
          <w:szCs w:val="30"/>
          <w:vertAlign w:val="subscript"/>
        </w:rPr>
        <w:t>598</w:t>
      </w:r>
      <w:r w:rsidRPr="00873DC9">
        <w:rPr>
          <w:rFonts w:ascii="SimSun" w:hAnsi="SimSun" w:cs="SimSun" w:hint="eastAsia"/>
          <w:kern w:val="30"/>
          <w:position w:val="6"/>
          <w:sz w:val="30"/>
          <w:szCs w:val="30"/>
          <w:vertAlign w:val="subscript"/>
        </w:rPr>
        <w:t>段</w:t>
      </w:r>
    </w:p>
  </w:footnote>
  <w:footnote w:id="221">
    <w:p w:rsidR="00D77488" w:rsidRPr="00873DC9" w:rsidRDefault="00D77488"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cs="SimSun" w:hint="eastAsia"/>
          <w:kern w:val="30"/>
          <w:position w:val="6"/>
          <w:sz w:val="30"/>
          <w:szCs w:val="30"/>
          <w:vertAlign w:val="subscript"/>
        </w:rPr>
        <w:t>《穆斯林圣训集》</w:t>
      </w:r>
      <w:r w:rsidR="00B65067" w:rsidRPr="00873DC9">
        <w:rPr>
          <w:rFonts w:ascii="SimSun" w:hAnsi="SimSun" w:cs="SimSun" w:hint="eastAsia"/>
          <w:kern w:val="30"/>
          <w:position w:val="6"/>
          <w:sz w:val="30"/>
          <w:szCs w:val="30"/>
          <w:vertAlign w:val="subscript"/>
        </w:rPr>
        <w:t>第</w:t>
      </w:r>
      <w:r w:rsidRPr="00873DC9">
        <w:rPr>
          <w:rFonts w:ascii="SimSun" w:hAnsi="SimSun" w:hint="eastAsia"/>
          <w:kern w:val="30"/>
          <w:position w:val="6"/>
          <w:sz w:val="30"/>
          <w:szCs w:val="30"/>
          <w:vertAlign w:val="subscript"/>
        </w:rPr>
        <w:t>601</w:t>
      </w:r>
      <w:r w:rsidRPr="00873DC9">
        <w:rPr>
          <w:rFonts w:ascii="SimSun" w:hAnsi="SimSun" w:cs="SimSun" w:hint="eastAsia"/>
          <w:kern w:val="30"/>
          <w:position w:val="6"/>
          <w:sz w:val="30"/>
          <w:szCs w:val="30"/>
          <w:vertAlign w:val="subscript"/>
        </w:rPr>
        <w:t>段</w:t>
      </w:r>
    </w:p>
  </w:footnote>
  <w:footnote w:id="222">
    <w:p w:rsidR="00D77488" w:rsidRPr="00873DC9" w:rsidRDefault="00D77488"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《蜜蜂章》第98节</w:t>
      </w:r>
    </w:p>
  </w:footnote>
  <w:footnote w:id="223">
    <w:p w:rsidR="00D77488" w:rsidRPr="00873DC9" w:rsidRDefault="00D77488"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即：默声念，念时不出声。</w:t>
      </w:r>
    </w:p>
  </w:footnote>
  <w:footnote w:id="224">
    <w:p w:rsidR="00F02F80" w:rsidRPr="00873DC9" w:rsidRDefault="00F02F8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《开端章》第7节</w:t>
      </w:r>
    </w:p>
  </w:footnote>
  <w:footnote w:id="225">
    <w:p w:rsidR="00F02F80" w:rsidRPr="00873DC9" w:rsidRDefault="00F02F8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《布哈里圣训集》第749段</w:t>
      </w:r>
    </w:p>
  </w:footnote>
  <w:footnote w:id="226">
    <w:p w:rsidR="00F02F80" w:rsidRPr="00873DC9" w:rsidRDefault="00F02F8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w:t>
      </w:r>
      <w:r w:rsidRPr="00873DC9">
        <w:rPr>
          <w:rFonts w:ascii="SimSun" w:hAnsi="SimSun" w:cs="SimSun" w:hint="eastAsia"/>
          <w:kern w:val="30"/>
          <w:position w:val="6"/>
          <w:sz w:val="30"/>
          <w:szCs w:val="30"/>
          <w:vertAlign w:val="subscript"/>
        </w:rPr>
        <w:t>布哈里圣训集》</w:t>
      </w:r>
      <w:r w:rsidR="00B65067" w:rsidRPr="00873DC9">
        <w:rPr>
          <w:rFonts w:ascii="SimSun" w:hAnsi="SimSun" w:cs="SimSun" w:hint="eastAsia"/>
          <w:kern w:val="30"/>
          <w:position w:val="6"/>
          <w:sz w:val="30"/>
          <w:szCs w:val="30"/>
          <w:vertAlign w:val="subscript"/>
        </w:rPr>
        <w:t>第</w:t>
      </w:r>
      <w:r w:rsidRPr="00873DC9">
        <w:rPr>
          <w:rFonts w:ascii="SimSun" w:hAnsi="SimSun" w:cs="Arial" w:hint="eastAsia"/>
          <w:kern w:val="30"/>
          <w:position w:val="6"/>
          <w:sz w:val="30"/>
          <w:szCs w:val="30"/>
          <w:vertAlign w:val="subscript"/>
        </w:rPr>
        <w:t>794</w:t>
      </w:r>
      <w:r w:rsidRPr="00873DC9">
        <w:rPr>
          <w:rFonts w:ascii="SimSun" w:hAnsi="SimSun" w:cs="SimSun" w:hint="eastAsia"/>
          <w:kern w:val="30"/>
          <w:position w:val="6"/>
          <w:sz w:val="30"/>
          <w:szCs w:val="30"/>
          <w:vertAlign w:val="subscript"/>
        </w:rPr>
        <w:t>段</w:t>
      </w:r>
      <w:r w:rsidRPr="00873DC9">
        <w:rPr>
          <w:rFonts w:ascii="SimSun" w:hAnsi="SimSun" w:hint="eastAsia"/>
          <w:kern w:val="30"/>
          <w:position w:val="6"/>
          <w:sz w:val="30"/>
          <w:szCs w:val="30"/>
          <w:vertAlign w:val="subscript"/>
        </w:rPr>
        <w:t>，</w:t>
      </w:r>
      <w:r w:rsidRPr="00873DC9">
        <w:rPr>
          <w:rFonts w:ascii="SimSun" w:hAnsi="SimSun" w:cs="SimSun" w:hint="eastAsia"/>
          <w:kern w:val="30"/>
          <w:position w:val="6"/>
          <w:sz w:val="30"/>
          <w:szCs w:val="30"/>
          <w:vertAlign w:val="subscript"/>
        </w:rPr>
        <w:t>《穆斯林圣训集》</w:t>
      </w:r>
      <w:r w:rsidR="00B65067" w:rsidRPr="00873DC9">
        <w:rPr>
          <w:rFonts w:ascii="SimSun" w:hAnsi="SimSun" w:cs="SimSun" w:hint="eastAsia"/>
          <w:kern w:val="30"/>
          <w:position w:val="6"/>
          <w:sz w:val="30"/>
          <w:szCs w:val="30"/>
          <w:vertAlign w:val="subscript"/>
        </w:rPr>
        <w:t>第</w:t>
      </w:r>
      <w:r w:rsidRPr="00873DC9">
        <w:rPr>
          <w:rFonts w:ascii="SimSun" w:hAnsi="SimSun" w:cs="Arial" w:hint="eastAsia"/>
          <w:kern w:val="30"/>
          <w:position w:val="6"/>
          <w:sz w:val="30"/>
          <w:szCs w:val="30"/>
          <w:vertAlign w:val="subscript"/>
        </w:rPr>
        <w:t>484</w:t>
      </w:r>
      <w:r w:rsidRPr="00873DC9">
        <w:rPr>
          <w:rFonts w:ascii="SimSun" w:hAnsi="SimSun" w:cs="SimSun" w:hint="eastAsia"/>
          <w:kern w:val="30"/>
          <w:position w:val="6"/>
          <w:sz w:val="30"/>
          <w:szCs w:val="30"/>
          <w:vertAlign w:val="subscript"/>
        </w:rPr>
        <w:t>段</w:t>
      </w:r>
    </w:p>
  </w:footnote>
  <w:footnote w:id="227">
    <w:p w:rsidR="005E7123" w:rsidRPr="00873DC9" w:rsidRDefault="005E7123"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《布哈里圣训集》第763段，《穆斯林圣训集》第409段</w:t>
      </w:r>
    </w:p>
  </w:footnote>
  <w:footnote w:id="228">
    <w:p w:rsidR="005E7123" w:rsidRPr="00873DC9" w:rsidRDefault="005E7123"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w:t>
      </w:r>
      <w:r w:rsidRPr="00873DC9">
        <w:rPr>
          <w:rFonts w:ascii="SimSun" w:hAnsi="SimSun" w:cs="SimSun" w:hint="eastAsia"/>
          <w:kern w:val="30"/>
          <w:position w:val="6"/>
          <w:sz w:val="30"/>
          <w:szCs w:val="30"/>
          <w:vertAlign w:val="subscript"/>
        </w:rPr>
        <w:t>穆斯林圣训集》第</w:t>
      </w:r>
      <w:r w:rsidRPr="00873DC9">
        <w:rPr>
          <w:rFonts w:ascii="SimSun" w:hAnsi="SimSun" w:cs="Arial" w:hint="eastAsia"/>
          <w:kern w:val="30"/>
          <w:position w:val="6"/>
          <w:sz w:val="30"/>
          <w:szCs w:val="30"/>
          <w:vertAlign w:val="subscript"/>
        </w:rPr>
        <w:t>772</w:t>
      </w:r>
      <w:r w:rsidRPr="00873DC9">
        <w:rPr>
          <w:rFonts w:ascii="SimSun" w:hAnsi="SimSun" w:cs="SimSun" w:hint="eastAsia"/>
          <w:kern w:val="30"/>
          <w:position w:val="6"/>
          <w:sz w:val="30"/>
          <w:szCs w:val="30"/>
          <w:vertAlign w:val="subscript"/>
        </w:rPr>
        <w:t>段</w:t>
      </w:r>
    </w:p>
  </w:footnote>
  <w:footnote w:id="229">
    <w:p w:rsidR="005E7123" w:rsidRPr="00873DC9" w:rsidRDefault="005E7123"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w:t>
      </w:r>
      <w:r w:rsidRPr="00873DC9">
        <w:rPr>
          <w:rFonts w:ascii="SimSun" w:hAnsi="SimSun" w:cs="SimSun" w:hint="eastAsia"/>
          <w:kern w:val="30"/>
          <w:position w:val="6"/>
          <w:sz w:val="30"/>
          <w:szCs w:val="30"/>
          <w:vertAlign w:val="subscript"/>
        </w:rPr>
        <w:t>布哈里圣训集》第</w:t>
      </w:r>
      <w:r w:rsidRPr="00873DC9">
        <w:rPr>
          <w:rFonts w:ascii="SimSun" w:hAnsi="SimSun" w:cs="Arial" w:hint="eastAsia"/>
          <w:kern w:val="30"/>
          <w:position w:val="6"/>
          <w:sz w:val="30"/>
          <w:szCs w:val="30"/>
          <w:vertAlign w:val="subscript"/>
        </w:rPr>
        <w:t>794</w:t>
      </w:r>
      <w:r w:rsidRPr="00873DC9">
        <w:rPr>
          <w:rFonts w:ascii="SimSun" w:hAnsi="SimSun" w:cs="SimSun" w:hint="eastAsia"/>
          <w:kern w:val="30"/>
          <w:position w:val="6"/>
          <w:sz w:val="30"/>
          <w:szCs w:val="30"/>
          <w:vertAlign w:val="subscript"/>
        </w:rPr>
        <w:t>段</w:t>
      </w:r>
      <w:r w:rsidRPr="00873DC9">
        <w:rPr>
          <w:rFonts w:ascii="SimSun" w:hAnsi="SimSun" w:hint="eastAsia"/>
          <w:kern w:val="30"/>
          <w:position w:val="6"/>
          <w:sz w:val="30"/>
          <w:szCs w:val="30"/>
          <w:vertAlign w:val="subscript"/>
        </w:rPr>
        <w:t>，</w:t>
      </w:r>
      <w:r w:rsidRPr="00873DC9">
        <w:rPr>
          <w:rFonts w:ascii="SimSun" w:hAnsi="SimSun" w:cs="SimSun" w:hint="eastAsia"/>
          <w:kern w:val="30"/>
          <w:position w:val="6"/>
          <w:sz w:val="30"/>
          <w:szCs w:val="30"/>
          <w:vertAlign w:val="subscript"/>
        </w:rPr>
        <w:t>《穆斯林圣训集》第</w:t>
      </w:r>
      <w:r w:rsidRPr="00873DC9">
        <w:rPr>
          <w:rFonts w:ascii="SimSun" w:hAnsi="SimSun" w:cs="Arial" w:hint="eastAsia"/>
          <w:kern w:val="30"/>
          <w:position w:val="6"/>
          <w:sz w:val="30"/>
          <w:szCs w:val="30"/>
          <w:vertAlign w:val="subscript"/>
        </w:rPr>
        <w:t>484</w:t>
      </w:r>
      <w:r w:rsidRPr="00873DC9">
        <w:rPr>
          <w:rFonts w:ascii="SimSun" w:hAnsi="SimSun" w:cs="SimSun" w:hint="eastAsia"/>
          <w:kern w:val="30"/>
          <w:position w:val="6"/>
          <w:sz w:val="30"/>
          <w:szCs w:val="30"/>
          <w:vertAlign w:val="subscript"/>
        </w:rPr>
        <w:t>段</w:t>
      </w:r>
    </w:p>
  </w:footnote>
  <w:footnote w:id="230">
    <w:p w:rsidR="005E7123" w:rsidRPr="00873DC9" w:rsidRDefault="005E7123"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cs="SimSun" w:hint="eastAsia"/>
          <w:kern w:val="30"/>
          <w:position w:val="6"/>
          <w:sz w:val="30"/>
          <w:szCs w:val="30"/>
          <w:vertAlign w:val="subscript"/>
        </w:rPr>
        <w:t>优良的圣训，《艾布达吾德圣训集》第</w:t>
      </w:r>
      <w:r w:rsidRPr="00873DC9">
        <w:rPr>
          <w:rFonts w:ascii="SimSun" w:hAnsi="SimSun" w:hint="eastAsia"/>
          <w:kern w:val="30"/>
          <w:position w:val="6"/>
          <w:sz w:val="30"/>
          <w:szCs w:val="30"/>
          <w:vertAlign w:val="subscript"/>
        </w:rPr>
        <w:t>850</w:t>
      </w:r>
      <w:r w:rsidRPr="00873DC9">
        <w:rPr>
          <w:rFonts w:ascii="SimSun" w:hAnsi="SimSun" w:cs="SimSun" w:hint="eastAsia"/>
          <w:kern w:val="30"/>
          <w:position w:val="6"/>
          <w:sz w:val="30"/>
          <w:szCs w:val="30"/>
          <w:vertAlign w:val="subscript"/>
        </w:rPr>
        <w:t>段，《伊本马哲圣训集》第898段</w:t>
      </w:r>
    </w:p>
  </w:footnote>
  <w:footnote w:id="231">
    <w:p w:rsidR="005E7123" w:rsidRPr="00873DC9" w:rsidRDefault="005E7123"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《穆斯林圣训集》第580段</w:t>
      </w:r>
    </w:p>
  </w:footnote>
  <w:footnote w:id="232">
    <w:p w:rsidR="006122CD" w:rsidRPr="00873DC9" w:rsidRDefault="006122CD"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《艾哈默德圣训集》第</w:t>
      </w:r>
      <w:r w:rsidR="00846339" w:rsidRPr="00873DC9">
        <w:rPr>
          <w:rFonts w:ascii="SimSun" w:hAnsi="SimSun" w:hint="eastAsia"/>
          <w:kern w:val="30"/>
          <w:position w:val="6"/>
          <w:sz w:val="30"/>
          <w:szCs w:val="30"/>
          <w:vertAlign w:val="subscript"/>
        </w:rPr>
        <w:t>6000</w:t>
      </w:r>
      <w:r w:rsidRPr="00873DC9">
        <w:rPr>
          <w:rFonts w:ascii="SimSun" w:hAnsi="SimSun" w:hint="eastAsia"/>
          <w:kern w:val="30"/>
          <w:position w:val="6"/>
          <w:sz w:val="30"/>
          <w:szCs w:val="30"/>
          <w:vertAlign w:val="subscript"/>
        </w:rPr>
        <w:t>段</w:t>
      </w:r>
    </w:p>
  </w:footnote>
  <w:footnote w:id="233">
    <w:p w:rsidR="006122CD" w:rsidRPr="00873DC9" w:rsidRDefault="006122CD"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请查阅《修养阐释》作者：伊玛目脑威，第3册，第454页</w:t>
      </w:r>
    </w:p>
  </w:footnote>
  <w:footnote w:id="234">
    <w:p w:rsidR="006122CD" w:rsidRPr="00873DC9" w:rsidRDefault="006122CD" w:rsidP="00846339">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《哈克木圣训集》第</w:t>
      </w:r>
      <w:r w:rsidR="00846339" w:rsidRPr="00873DC9">
        <w:rPr>
          <w:rFonts w:ascii="SimSun" w:hAnsi="SimSun" w:hint="eastAsia"/>
          <w:kern w:val="30"/>
          <w:position w:val="6"/>
          <w:sz w:val="30"/>
          <w:szCs w:val="30"/>
          <w:vertAlign w:val="subscript"/>
        </w:rPr>
        <w:t>1965</w:t>
      </w:r>
      <w:r w:rsidRPr="00873DC9">
        <w:rPr>
          <w:rFonts w:ascii="SimSun" w:hAnsi="SimSun" w:hint="eastAsia"/>
          <w:kern w:val="30"/>
          <w:position w:val="6"/>
          <w:sz w:val="30"/>
          <w:szCs w:val="30"/>
          <w:vertAlign w:val="subscript"/>
        </w:rPr>
        <w:t>段</w:t>
      </w:r>
      <w:r w:rsidR="00846339" w:rsidRPr="00873DC9">
        <w:rPr>
          <w:rFonts w:ascii="SimSun" w:hAnsi="SimSun" w:hint="eastAsia"/>
          <w:kern w:val="30"/>
          <w:position w:val="6"/>
          <w:sz w:val="30"/>
          <w:szCs w:val="30"/>
          <w:vertAlign w:val="subscript"/>
        </w:rPr>
        <w:t>，即：食指。</w:t>
      </w:r>
    </w:p>
  </w:footnote>
  <w:footnote w:id="235">
    <w:p w:rsidR="006122CD" w:rsidRPr="00873DC9" w:rsidRDefault="006122CD"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《布哈里圣训集》第3189段，《穆斯林圣训集》第407段</w:t>
      </w:r>
    </w:p>
  </w:footnote>
  <w:footnote w:id="236">
    <w:p w:rsidR="006122CD" w:rsidRPr="00873DC9" w:rsidRDefault="006122CD"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《达尔古图尼圣训集》第</w:t>
      </w:r>
      <w:r w:rsidR="00483881" w:rsidRPr="00873DC9">
        <w:rPr>
          <w:rFonts w:ascii="SimSun" w:hAnsi="SimSun" w:hint="eastAsia"/>
          <w:kern w:val="30"/>
          <w:position w:val="6"/>
          <w:sz w:val="30"/>
          <w:szCs w:val="30"/>
          <w:vertAlign w:val="subscript"/>
        </w:rPr>
        <w:t>1,3,4,</w:t>
      </w:r>
      <w:r w:rsidRPr="00873DC9">
        <w:rPr>
          <w:rFonts w:ascii="SimSun" w:hAnsi="SimSun" w:hint="eastAsia"/>
          <w:kern w:val="30"/>
          <w:position w:val="6"/>
          <w:sz w:val="30"/>
          <w:szCs w:val="30"/>
          <w:vertAlign w:val="subscript"/>
        </w:rPr>
        <w:t>段</w:t>
      </w:r>
    </w:p>
  </w:footnote>
  <w:footnote w:id="237">
    <w:p w:rsidR="006122CD" w:rsidRPr="00873DC9" w:rsidRDefault="006122CD"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正确的圣训，《艾布达吾德圣训集》第1425段，原文出自《艾布达吾德圣训集》，《奈沙伊圣训集》第1745，1746段，《提勒秘日圣训集》第464段，《伊本马哲圣训集》第1179段</w:t>
      </w:r>
    </w:p>
  </w:footnote>
  <w:footnote w:id="238">
    <w:p w:rsidR="00C03DCB" w:rsidRPr="00873DC9" w:rsidRDefault="00C03DCB"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《哈克木圣训集》第</w:t>
      </w:r>
      <w:r w:rsidR="00EF6550" w:rsidRPr="00873DC9">
        <w:rPr>
          <w:rFonts w:ascii="SimSun" w:hAnsi="SimSun" w:hint="eastAsia"/>
          <w:kern w:val="30"/>
          <w:position w:val="6"/>
          <w:sz w:val="30"/>
          <w:szCs w:val="30"/>
          <w:vertAlign w:val="subscript"/>
        </w:rPr>
        <w:t>820</w:t>
      </w:r>
      <w:r w:rsidRPr="00873DC9">
        <w:rPr>
          <w:rFonts w:ascii="SimSun" w:hAnsi="SimSun" w:hint="eastAsia"/>
          <w:kern w:val="30"/>
          <w:position w:val="6"/>
          <w:sz w:val="30"/>
          <w:szCs w:val="30"/>
          <w:vertAlign w:val="subscript"/>
        </w:rPr>
        <w:t>段</w:t>
      </w:r>
    </w:p>
  </w:footnote>
  <w:footnote w:id="239">
    <w:p w:rsidR="00C03DCB" w:rsidRPr="00873DC9" w:rsidRDefault="00C03DCB"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w:t>
      </w:r>
      <w:r w:rsidRPr="00873DC9">
        <w:rPr>
          <w:rFonts w:ascii="SimSun" w:hAnsi="SimSun" w:cs="SimSun" w:hint="eastAsia"/>
          <w:kern w:val="30"/>
          <w:position w:val="6"/>
          <w:sz w:val="30"/>
          <w:szCs w:val="30"/>
          <w:vertAlign w:val="subscript"/>
        </w:rPr>
        <w:t>穆斯林圣训集》第</w:t>
      </w:r>
      <w:r w:rsidRPr="00873DC9">
        <w:rPr>
          <w:rFonts w:ascii="SimSun" w:hAnsi="SimSun" w:cs="Arial" w:hint="eastAsia"/>
          <w:kern w:val="30"/>
          <w:position w:val="6"/>
          <w:sz w:val="30"/>
          <w:szCs w:val="30"/>
          <w:vertAlign w:val="subscript"/>
        </w:rPr>
        <w:t>588</w:t>
      </w:r>
      <w:r w:rsidRPr="00873DC9">
        <w:rPr>
          <w:rFonts w:ascii="SimSun" w:hAnsi="SimSun" w:cs="SimSun" w:hint="eastAsia"/>
          <w:kern w:val="30"/>
          <w:position w:val="6"/>
          <w:sz w:val="30"/>
          <w:szCs w:val="30"/>
          <w:vertAlign w:val="subscript"/>
        </w:rPr>
        <w:t>段</w:t>
      </w:r>
    </w:p>
  </w:footnote>
  <w:footnote w:id="240">
    <w:p w:rsidR="00C03DCB" w:rsidRPr="00873DC9" w:rsidRDefault="00C03DCB"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w:t>
      </w:r>
      <w:r w:rsidRPr="00873DC9">
        <w:rPr>
          <w:rFonts w:ascii="SimSun" w:hAnsi="SimSun" w:cs="SimSun" w:hint="eastAsia"/>
          <w:kern w:val="30"/>
          <w:position w:val="6"/>
          <w:sz w:val="30"/>
          <w:szCs w:val="30"/>
          <w:vertAlign w:val="subscript"/>
        </w:rPr>
        <w:t>布哈里圣训集》第</w:t>
      </w:r>
      <w:r w:rsidRPr="00873DC9">
        <w:rPr>
          <w:rFonts w:ascii="SimSun" w:hAnsi="SimSun" w:cs="Arial" w:hint="eastAsia"/>
          <w:kern w:val="30"/>
          <w:position w:val="6"/>
          <w:sz w:val="30"/>
          <w:szCs w:val="30"/>
          <w:vertAlign w:val="subscript"/>
        </w:rPr>
        <w:t>834</w:t>
      </w:r>
      <w:r w:rsidRPr="00873DC9">
        <w:rPr>
          <w:rFonts w:ascii="SimSun" w:hAnsi="SimSun" w:cs="SimSun" w:hint="eastAsia"/>
          <w:kern w:val="30"/>
          <w:position w:val="6"/>
          <w:sz w:val="30"/>
          <w:szCs w:val="30"/>
          <w:vertAlign w:val="subscript"/>
        </w:rPr>
        <w:t>段</w:t>
      </w:r>
      <w:r w:rsidRPr="00873DC9">
        <w:rPr>
          <w:rFonts w:ascii="SimSun" w:hAnsi="SimSun" w:hint="eastAsia"/>
          <w:kern w:val="30"/>
          <w:position w:val="6"/>
          <w:sz w:val="30"/>
          <w:szCs w:val="30"/>
          <w:vertAlign w:val="subscript"/>
        </w:rPr>
        <w:t>，</w:t>
      </w:r>
      <w:r w:rsidRPr="00873DC9">
        <w:rPr>
          <w:rFonts w:ascii="SimSun" w:hAnsi="SimSun" w:cs="SimSun" w:hint="eastAsia"/>
          <w:kern w:val="30"/>
          <w:position w:val="6"/>
          <w:sz w:val="30"/>
          <w:szCs w:val="30"/>
          <w:vertAlign w:val="subscript"/>
        </w:rPr>
        <w:t>《穆斯林圣训集》第</w:t>
      </w:r>
      <w:r w:rsidRPr="00873DC9">
        <w:rPr>
          <w:rFonts w:ascii="SimSun" w:hAnsi="SimSun" w:cs="Arial" w:hint="eastAsia"/>
          <w:kern w:val="30"/>
          <w:position w:val="6"/>
          <w:sz w:val="30"/>
          <w:szCs w:val="30"/>
          <w:vertAlign w:val="subscript"/>
        </w:rPr>
        <w:t>2705</w:t>
      </w:r>
      <w:r w:rsidRPr="00873DC9">
        <w:rPr>
          <w:rFonts w:ascii="SimSun" w:hAnsi="SimSun" w:cs="SimSun" w:hint="eastAsia"/>
          <w:kern w:val="30"/>
          <w:position w:val="6"/>
          <w:sz w:val="30"/>
          <w:szCs w:val="30"/>
          <w:vertAlign w:val="subscript"/>
        </w:rPr>
        <w:t>段</w:t>
      </w:r>
    </w:p>
  </w:footnote>
  <w:footnote w:id="241">
    <w:p w:rsidR="0034273A" w:rsidRPr="00873DC9" w:rsidRDefault="0034273A"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w:t>
      </w:r>
      <w:r w:rsidRPr="00873DC9">
        <w:rPr>
          <w:rFonts w:ascii="SimSun" w:hAnsi="SimSun" w:cs="SimSun" w:hint="eastAsia"/>
          <w:kern w:val="30"/>
          <w:position w:val="6"/>
          <w:sz w:val="30"/>
          <w:szCs w:val="30"/>
          <w:vertAlign w:val="subscript"/>
        </w:rPr>
        <w:t>穆斯林圣训集》第</w:t>
      </w:r>
      <w:r w:rsidRPr="00873DC9">
        <w:rPr>
          <w:rFonts w:ascii="SimSun" w:hAnsi="SimSun" w:cs="Arial" w:hint="eastAsia"/>
          <w:kern w:val="30"/>
          <w:position w:val="6"/>
          <w:sz w:val="30"/>
          <w:szCs w:val="30"/>
          <w:vertAlign w:val="subscript"/>
        </w:rPr>
        <w:t>592</w:t>
      </w:r>
      <w:r w:rsidRPr="00873DC9">
        <w:rPr>
          <w:rFonts w:ascii="SimSun" w:hAnsi="SimSun" w:cs="SimSun" w:hint="eastAsia"/>
          <w:kern w:val="30"/>
          <w:position w:val="6"/>
          <w:sz w:val="30"/>
          <w:szCs w:val="30"/>
          <w:vertAlign w:val="subscript"/>
        </w:rPr>
        <w:t>段</w:t>
      </w:r>
    </w:p>
  </w:footnote>
  <w:footnote w:id="242">
    <w:p w:rsidR="0034273A" w:rsidRPr="00873DC9" w:rsidRDefault="0034273A"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w:t>
      </w:r>
      <w:r w:rsidRPr="00873DC9">
        <w:rPr>
          <w:rFonts w:ascii="SimSun" w:hAnsi="SimSun" w:cs="SimSun" w:hint="eastAsia"/>
          <w:kern w:val="30"/>
          <w:position w:val="6"/>
          <w:sz w:val="30"/>
          <w:szCs w:val="30"/>
          <w:vertAlign w:val="subscript"/>
        </w:rPr>
        <w:t>穆斯林圣训集》第</w:t>
      </w:r>
      <w:r w:rsidRPr="00873DC9">
        <w:rPr>
          <w:rFonts w:ascii="SimSun" w:hAnsi="SimSun" w:cs="Arial" w:hint="eastAsia"/>
          <w:kern w:val="30"/>
          <w:position w:val="6"/>
          <w:sz w:val="30"/>
          <w:szCs w:val="30"/>
          <w:vertAlign w:val="subscript"/>
        </w:rPr>
        <w:t>592</w:t>
      </w:r>
      <w:r w:rsidRPr="00873DC9">
        <w:rPr>
          <w:rFonts w:ascii="SimSun" w:hAnsi="SimSun" w:cs="SimSun" w:hint="eastAsia"/>
          <w:kern w:val="30"/>
          <w:position w:val="6"/>
          <w:sz w:val="30"/>
          <w:szCs w:val="30"/>
          <w:vertAlign w:val="subscript"/>
        </w:rPr>
        <w:t>段</w:t>
      </w:r>
    </w:p>
  </w:footnote>
  <w:footnote w:id="243">
    <w:p w:rsidR="0034273A" w:rsidRPr="00873DC9" w:rsidRDefault="0034273A"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w:t>
      </w:r>
      <w:r w:rsidRPr="00873DC9">
        <w:rPr>
          <w:rFonts w:ascii="SimSun" w:hAnsi="SimSun" w:cs="SimSun" w:hint="eastAsia"/>
          <w:kern w:val="30"/>
          <w:position w:val="6"/>
          <w:sz w:val="30"/>
          <w:szCs w:val="30"/>
          <w:vertAlign w:val="subscript"/>
        </w:rPr>
        <w:t>布哈里圣训集》第</w:t>
      </w:r>
      <w:r w:rsidRPr="00873DC9">
        <w:rPr>
          <w:rFonts w:ascii="SimSun" w:hAnsi="SimSun" w:cs="Arial" w:hint="eastAsia"/>
          <w:kern w:val="30"/>
          <w:position w:val="6"/>
          <w:sz w:val="30"/>
          <w:szCs w:val="30"/>
          <w:vertAlign w:val="subscript"/>
        </w:rPr>
        <w:t>844</w:t>
      </w:r>
      <w:r w:rsidRPr="00873DC9">
        <w:rPr>
          <w:rFonts w:ascii="SimSun" w:hAnsi="SimSun" w:cs="SimSun" w:hint="eastAsia"/>
          <w:kern w:val="30"/>
          <w:position w:val="6"/>
          <w:sz w:val="30"/>
          <w:szCs w:val="30"/>
          <w:vertAlign w:val="subscript"/>
        </w:rPr>
        <w:t>段</w:t>
      </w:r>
      <w:r w:rsidRPr="00873DC9">
        <w:rPr>
          <w:rFonts w:ascii="SimSun" w:hAnsi="SimSun" w:hint="eastAsia"/>
          <w:kern w:val="30"/>
          <w:position w:val="6"/>
          <w:sz w:val="30"/>
          <w:szCs w:val="30"/>
          <w:vertAlign w:val="subscript"/>
        </w:rPr>
        <w:t>，</w:t>
      </w:r>
      <w:r w:rsidRPr="00873DC9">
        <w:rPr>
          <w:rFonts w:ascii="SimSun" w:hAnsi="SimSun" w:cs="SimSun" w:hint="eastAsia"/>
          <w:kern w:val="30"/>
          <w:position w:val="6"/>
          <w:sz w:val="30"/>
          <w:szCs w:val="30"/>
          <w:vertAlign w:val="subscript"/>
        </w:rPr>
        <w:t>《穆斯林圣训集》第</w:t>
      </w:r>
      <w:r w:rsidRPr="00873DC9">
        <w:rPr>
          <w:rFonts w:ascii="SimSun" w:hAnsi="SimSun" w:cs="Arial" w:hint="eastAsia"/>
          <w:kern w:val="30"/>
          <w:position w:val="6"/>
          <w:sz w:val="30"/>
          <w:szCs w:val="30"/>
          <w:vertAlign w:val="subscript"/>
        </w:rPr>
        <w:t>593</w:t>
      </w:r>
      <w:r w:rsidRPr="00873DC9">
        <w:rPr>
          <w:rFonts w:ascii="SimSun" w:hAnsi="SimSun" w:cs="SimSun" w:hint="eastAsia"/>
          <w:kern w:val="30"/>
          <w:position w:val="6"/>
          <w:sz w:val="30"/>
          <w:szCs w:val="30"/>
          <w:vertAlign w:val="subscript"/>
        </w:rPr>
        <w:t>段</w:t>
      </w:r>
    </w:p>
  </w:footnote>
  <w:footnote w:id="244">
    <w:p w:rsidR="00E2178E" w:rsidRPr="00873DC9" w:rsidRDefault="00E2178E"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cs="SimSun" w:hint="eastAsia"/>
          <w:kern w:val="30"/>
          <w:position w:val="6"/>
          <w:sz w:val="30"/>
          <w:szCs w:val="30"/>
          <w:vertAlign w:val="subscript"/>
        </w:rPr>
        <w:t>《布哈里圣训集》第</w:t>
      </w:r>
      <w:r w:rsidRPr="00873DC9">
        <w:rPr>
          <w:rFonts w:ascii="SimSun" w:hAnsi="SimSun" w:hint="eastAsia"/>
          <w:kern w:val="30"/>
          <w:position w:val="6"/>
          <w:sz w:val="30"/>
          <w:szCs w:val="30"/>
          <w:vertAlign w:val="subscript"/>
        </w:rPr>
        <w:t>63</w:t>
      </w:r>
      <w:r w:rsidRPr="00873DC9">
        <w:rPr>
          <w:rFonts w:ascii="SimSun" w:hAnsi="SimSun" w:cs="SimSun" w:hint="eastAsia"/>
          <w:kern w:val="30"/>
          <w:position w:val="6"/>
          <w:sz w:val="30"/>
          <w:szCs w:val="30"/>
          <w:vertAlign w:val="subscript"/>
        </w:rPr>
        <w:t>74段</w:t>
      </w:r>
    </w:p>
  </w:footnote>
  <w:footnote w:id="245">
    <w:p w:rsidR="00E2178E" w:rsidRPr="00873DC9" w:rsidRDefault="00E2178E"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cs="SimSun" w:hint="eastAsia"/>
          <w:kern w:val="30"/>
          <w:position w:val="6"/>
          <w:sz w:val="30"/>
          <w:szCs w:val="30"/>
          <w:vertAlign w:val="subscript"/>
        </w:rPr>
        <w:t>正确的圣训，《奈沙伊圣训集》第9928段，《泰白拉尼圣训集》第8: 114段，《正确丛书》第972段</w:t>
      </w:r>
    </w:p>
  </w:footnote>
  <w:footnote w:id="246">
    <w:p w:rsidR="00E2178E" w:rsidRPr="00873DC9" w:rsidRDefault="00E2178E" w:rsidP="0014491F">
      <w:pPr>
        <w:pStyle w:val="a8"/>
        <w:snapToGrid/>
        <w:spacing w:line="240" w:lineRule="exact"/>
        <w:contextualSpacing/>
        <w:jc w:val="both"/>
        <w:rPr>
          <w:rFonts w:ascii="SimSun" w:hAnsi="SimSun" w:cs="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cs="SimSun" w:hint="eastAsia"/>
          <w:kern w:val="30"/>
          <w:position w:val="6"/>
          <w:sz w:val="30"/>
          <w:szCs w:val="30"/>
          <w:vertAlign w:val="subscript"/>
        </w:rPr>
        <w:t>《艾布达吾德圣训集》第</w:t>
      </w:r>
      <w:r w:rsidRPr="00873DC9">
        <w:rPr>
          <w:rFonts w:ascii="SimSun" w:hAnsi="SimSun" w:cs="SimSun"/>
          <w:kern w:val="30"/>
          <w:position w:val="6"/>
          <w:sz w:val="30"/>
          <w:szCs w:val="30"/>
          <w:vertAlign w:val="subscript"/>
        </w:rPr>
        <w:t>1522</w:t>
      </w:r>
      <w:r w:rsidRPr="00873DC9">
        <w:rPr>
          <w:rFonts w:ascii="SimSun" w:hAnsi="SimSun" w:cs="SimSun" w:hint="eastAsia"/>
          <w:kern w:val="30"/>
          <w:position w:val="6"/>
          <w:sz w:val="30"/>
          <w:szCs w:val="30"/>
          <w:vertAlign w:val="subscript"/>
        </w:rPr>
        <w:t>段</w:t>
      </w:r>
    </w:p>
  </w:footnote>
  <w:footnote w:id="247">
    <w:p w:rsidR="00E2178E" w:rsidRPr="00873DC9" w:rsidRDefault="00E2178E"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w:t>
      </w:r>
      <w:r w:rsidRPr="00873DC9">
        <w:rPr>
          <w:rFonts w:ascii="SimSun" w:hAnsi="SimSun" w:cs="SimSun" w:hint="eastAsia"/>
          <w:kern w:val="30"/>
          <w:position w:val="6"/>
          <w:sz w:val="30"/>
          <w:szCs w:val="30"/>
          <w:vertAlign w:val="subscript"/>
        </w:rPr>
        <w:t>穆斯林圣训集》第</w:t>
      </w:r>
      <w:r w:rsidRPr="00873DC9">
        <w:rPr>
          <w:rFonts w:ascii="SimSun" w:hAnsi="SimSun" w:cs="Arial" w:hint="eastAsia"/>
          <w:kern w:val="30"/>
          <w:position w:val="6"/>
          <w:sz w:val="30"/>
          <w:szCs w:val="30"/>
          <w:vertAlign w:val="subscript"/>
        </w:rPr>
        <w:t>596</w:t>
      </w:r>
      <w:r w:rsidRPr="00873DC9">
        <w:rPr>
          <w:rFonts w:ascii="SimSun" w:hAnsi="SimSun" w:cs="SimSun" w:hint="eastAsia"/>
          <w:kern w:val="30"/>
          <w:position w:val="6"/>
          <w:sz w:val="30"/>
          <w:szCs w:val="30"/>
          <w:vertAlign w:val="subscript"/>
        </w:rPr>
        <w:t>段</w:t>
      </w:r>
    </w:p>
  </w:footnote>
  <w:footnote w:id="248">
    <w:p w:rsidR="00E2178E" w:rsidRPr="00873DC9" w:rsidRDefault="00E2178E"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cs="SimSun" w:hint="eastAsia"/>
          <w:kern w:val="30"/>
          <w:position w:val="6"/>
          <w:sz w:val="30"/>
          <w:szCs w:val="30"/>
          <w:vertAlign w:val="subscript"/>
        </w:rPr>
        <w:t>《穆斯林圣训集》第</w:t>
      </w:r>
      <w:r w:rsidRPr="00873DC9">
        <w:rPr>
          <w:rFonts w:ascii="SimSun" w:hAnsi="SimSun" w:cs="Arial" w:hint="eastAsia"/>
          <w:kern w:val="30"/>
          <w:position w:val="6"/>
          <w:sz w:val="30"/>
          <w:szCs w:val="30"/>
          <w:vertAlign w:val="subscript"/>
        </w:rPr>
        <w:t>597</w:t>
      </w:r>
      <w:r w:rsidRPr="00873DC9">
        <w:rPr>
          <w:rFonts w:ascii="SimSun" w:hAnsi="SimSun" w:cs="SimSun" w:hint="eastAsia"/>
          <w:kern w:val="30"/>
          <w:position w:val="6"/>
          <w:sz w:val="30"/>
          <w:szCs w:val="30"/>
          <w:vertAlign w:val="subscript"/>
        </w:rPr>
        <w:t>段</w:t>
      </w:r>
    </w:p>
  </w:footnote>
  <w:footnote w:id="249">
    <w:p w:rsidR="00AB76E6" w:rsidRPr="00873DC9" w:rsidRDefault="00AB76E6"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w:t>
      </w:r>
      <w:r w:rsidRPr="00873DC9">
        <w:rPr>
          <w:rFonts w:ascii="SimSun" w:hAnsi="SimSun" w:cs="SimSun" w:hint="eastAsia"/>
          <w:kern w:val="30"/>
          <w:position w:val="6"/>
          <w:sz w:val="30"/>
          <w:szCs w:val="30"/>
          <w:vertAlign w:val="subscript"/>
        </w:rPr>
        <w:t>穆斯林圣训集》第</w:t>
      </w:r>
      <w:r w:rsidRPr="00873DC9">
        <w:rPr>
          <w:rFonts w:ascii="SimSun" w:hAnsi="SimSun" w:cs="Arial" w:hint="eastAsia"/>
          <w:kern w:val="30"/>
          <w:position w:val="6"/>
          <w:sz w:val="30"/>
          <w:szCs w:val="30"/>
          <w:vertAlign w:val="subscript"/>
        </w:rPr>
        <w:t>594</w:t>
      </w:r>
      <w:r w:rsidRPr="00873DC9">
        <w:rPr>
          <w:rFonts w:ascii="SimSun" w:hAnsi="SimSun" w:cs="SimSun" w:hint="eastAsia"/>
          <w:kern w:val="30"/>
          <w:position w:val="6"/>
          <w:sz w:val="30"/>
          <w:szCs w:val="30"/>
          <w:vertAlign w:val="subscript"/>
        </w:rPr>
        <w:t>段</w:t>
      </w:r>
    </w:p>
  </w:footnote>
  <w:footnote w:id="250">
    <w:p w:rsidR="00AB76E6" w:rsidRPr="00873DC9" w:rsidRDefault="00AB76E6"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《艾哈默德圣训集》第</w:t>
      </w:r>
      <w:r w:rsidR="00EF6550" w:rsidRPr="00873DC9">
        <w:rPr>
          <w:rFonts w:ascii="SimSun" w:hAnsi="SimSun" w:hint="eastAsia"/>
          <w:kern w:val="30"/>
          <w:position w:val="6"/>
          <w:sz w:val="30"/>
          <w:szCs w:val="30"/>
          <w:vertAlign w:val="subscript"/>
        </w:rPr>
        <w:t>6498</w:t>
      </w:r>
      <w:r w:rsidRPr="00873DC9">
        <w:rPr>
          <w:rFonts w:ascii="SimSun" w:hAnsi="SimSun" w:hint="eastAsia"/>
          <w:kern w:val="30"/>
          <w:position w:val="6"/>
          <w:sz w:val="30"/>
          <w:szCs w:val="30"/>
          <w:vertAlign w:val="subscript"/>
        </w:rPr>
        <w:t>段</w:t>
      </w:r>
    </w:p>
  </w:footnote>
  <w:footnote w:id="251">
    <w:p w:rsidR="00FE252F" w:rsidRPr="00873DC9" w:rsidRDefault="00FE252F"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《黄牛章》第238节</w:t>
      </w:r>
    </w:p>
  </w:footnote>
  <w:footnote w:id="252">
    <w:p w:rsidR="00FE252F" w:rsidRPr="00873DC9" w:rsidRDefault="00FE252F"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《布哈里圣训集》第4260段，《穆斯林圣训集》第539段</w:t>
      </w:r>
    </w:p>
  </w:footnote>
  <w:footnote w:id="253">
    <w:p w:rsidR="00FE252F" w:rsidRPr="00873DC9" w:rsidRDefault="00FE252F"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w:t>
      </w:r>
      <w:r w:rsidR="006216E6" w:rsidRPr="00873DC9">
        <w:rPr>
          <w:rFonts w:ascii="SimSun" w:hAnsi="SimSun" w:hint="eastAsia"/>
          <w:kern w:val="30"/>
          <w:position w:val="6"/>
          <w:sz w:val="30"/>
          <w:szCs w:val="30"/>
          <w:vertAlign w:val="subscript"/>
        </w:rPr>
        <w:t>1141</w:t>
      </w:r>
      <w:r w:rsidRPr="00873DC9">
        <w:rPr>
          <w:rFonts w:ascii="SimSun" w:hAnsi="SimSun" w:hint="eastAsia"/>
          <w:kern w:val="30"/>
          <w:position w:val="6"/>
          <w:sz w:val="30"/>
          <w:szCs w:val="30"/>
          <w:vertAlign w:val="subscript"/>
        </w:rPr>
        <w:t>段，《穆斯林圣训集》第</w:t>
      </w:r>
      <w:r w:rsidR="006216E6" w:rsidRPr="00873DC9">
        <w:rPr>
          <w:rFonts w:ascii="SimSun" w:hAnsi="SimSun" w:hint="eastAsia"/>
          <w:kern w:val="30"/>
          <w:position w:val="6"/>
          <w:sz w:val="30"/>
          <w:szCs w:val="30"/>
          <w:vertAlign w:val="subscript"/>
        </w:rPr>
        <w:t>538</w:t>
      </w:r>
      <w:r w:rsidRPr="00873DC9">
        <w:rPr>
          <w:rFonts w:ascii="SimSun" w:hAnsi="SimSun" w:hint="eastAsia"/>
          <w:kern w:val="30"/>
          <w:position w:val="6"/>
          <w:sz w:val="30"/>
          <w:szCs w:val="30"/>
          <w:vertAlign w:val="subscript"/>
        </w:rPr>
        <w:t>段</w:t>
      </w:r>
    </w:p>
  </w:footnote>
  <w:footnote w:id="254">
    <w:p w:rsidR="00FE252F" w:rsidRPr="00873DC9" w:rsidRDefault="00FE252F"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w:t>
      </w:r>
      <w:r w:rsidR="00914B7C" w:rsidRPr="00873DC9">
        <w:rPr>
          <w:rFonts w:ascii="SimSun" w:hAnsi="SimSun" w:hint="eastAsia"/>
          <w:kern w:val="30"/>
          <w:position w:val="6"/>
          <w:sz w:val="30"/>
          <w:szCs w:val="30"/>
          <w:vertAlign w:val="subscript"/>
        </w:rPr>
        <w:t>725</w:t>
      </w:r>
      <w:r w:rsidRPr="00873DC9">
        <w:rPr>
          <w:rFonts w:ascii="SimSun" w:hAnsi="SimSun" w:hint="eastAsia"/>
          <w:kern w:val="30"/>
          <w:position w:val="6"/>
          <w:sz w:val="30"/>
          <w:szCs w:val="30"/>
          <w:vertAlign w:val="subscript"/>
        </w:rPr>
        <w:t>段，《穆斯林圣训集》第</w:t>
      </w:r>
      <w:r w:rsidR="00914B7C" w:rsidRPr="00873DC9">
        <w:rPr>
          <w:rFonts w:ascii="SimSun" w:hAnsi="SimSun" w:hint="eastAsia"/>
          <w:kern w:val="30"/>
          <w:position w:val="6"/>
          <w:sz w:val="30"/>
          <w:szCs w:val="30"/>
          <w:vertAlign w:val="subscript"/>
        </w:rPr>
        <w:t>379</w:t>
      </w:r>
      <w:r w:rsidRPr="00873DC9">
        <w:rPr>
          <w:rFonts w:ascii="SimSun" w:hAnsi="SimSun" w:hint="eastAsia"/>
          <w:kern w:val="30"/>
          <w:position w:val="6"/>
          <w:sz w:val="30"/>
          <w:szCs w:val="30"/>
          <w:vertAlign w:val="subscript"/>
        </w:rPr>
        <w:t>段</w:t>
      </w:r>
    </w:p>
  </w:footnote>
  <w:footnote w:id="255">
    <w:p w:rsidR="003C0D73" w:rsidRPr="00873DC9" w:rsidRDefault="003C0D73" w:rsidP="003C0D73">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《费格海·逊奈》第一册，第274页</w:t>
      </w:r>
    </w:p>
  </w:footnote>
  <w:footnote w:id="256">
    <w:p w:rsidR="00FE252F" w:rsidRPr="00873DC9" w:rsidRDefault="00FE252F"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《费格海·逊奈》第一册，第268-271页</w:t>
      </w:r>
    </w:p>
  </w:footnote>
  <w:footnote w:id="257">
    <w:p w:rsidR="00C922E8" w:rsidRPr="00873DC9" w:rsidRDefault="00C922E8"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《布哈里圣训集》第1893段，《穆斯林圣训集》第827段</w:t>
      </w:r>
    </w:p>
  </w:footnote>
  <w:footnote w:id="258">
    <w:p w:rsidR="00C922E8" w:rsidRPr="00873DC9" w:rsidRDefault="00C922E8"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《穆斯林圣训集》第684段</w:t>
      </w:r>
    </w:p>
  </w:footnote>
  <w:footnote w:id="259">
    <w:p w:rsidR="00C922E8" w:rsidRPr="00873DC9" w:rsidRDefault="00C922E8" w:rsidP="0014491F">
      <w:pPr>
        <w:pStyle w:val="a8"/>
        <w:spacing w:line="240" w:lineRule="exact"/>
        <w:jc w:val="both"/>
        <w:rPr>
          <w:rFonts w:ascii="SimSun" w:hAnsi="SimSun"/>
          <w:kern w:val="30"/>
          <w:position w:val="6"/>
          <w:sz w:val="30"/>
          <w:szCs w:val="30"/>
          <w:vertAlign w:val="subscript"/>
          <w:rtl/>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lang w:val="zh-CN"/>
        </w:rPr>
        <w:t>《穆斯林圣训集》第710段，</w:t>
      </w:r>
      <w:r w:rsidRPr="00873DC9">
        <w:rPr>
          <w:rFonts w:ascii="SimSun" w:hAnsi="SimSun" w:hint="eastAsia"/>
          <w:kern w:val="30"/>
          <w:position w:val="6"/>
          <w:sz w:val="30"/>
          <w:szCs w:val="30"/>
          <w:vertAlign w:val="subscript"/>
        </w:rPr>
        <w:t>《费格海·逊奈》第一册，第106-107页</w:t>
      </w:r>
    </w:p>
  </w:footnote>
  <w:footnote w:id="260">
    <w:p w:rsidR="00C922E8" w:rsidRPr="00873DC9" w:rsidRDefault="00C922E8"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《妇女章》第103节</w:t>
      </w:r>
    </w:p>
  </w:footnote>
  <w:footnote w:id="261">
    <w:p w:rsidR="00DF13B8" w:rsidRPr="00873DC9" w:rsidRDefault="00DF13B8"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《穆斯林圣训集》第612段</w:t>
      </w:r>
    </w:p>
  </w:footnote>
  <w:footnote w:id="262">
    <w:p w:rsidR="00DF13B8" w:rsidRPr="00873DC9" w:rsidRDefault="00DF13B8" w:rsidP="0014491F">
      <w:pPr>
        <w:pStyle w:val="a8"/>
        <w:spacing w:line="240" w:lineRule="exact"/>
        <w:jc w:val="both"/>
        <w:rPr>
          <w:rFonts w:ascii="SimSun" w:hAnsi="SimSun"/>
          <w:kern w:val="30"/>
          <w:position w:val="6"/>
          <w:sz w:val="30"/>
          <w:szCs w:val="30"/>
          <w:vertAlign w:val="subscript"/>
          <w:rtl/>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《费格海·逊奈》第一册</w:t>
      </w:r>
    </w:p>
  </w:footnote>
  <w:footnote w:id="263">
    <w:p w:rsidR="00720B54" w:rsidRPr="00873DC9" w:rsidRDefault="00720B54"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《布哈里圣训集》第724段，《穆斯林圣训集》第397段</w:t>
      </w:r>
    </w:p>
  </w:footnote>
  <w:footnote w:id="264">
    <w:p w:rsidR="00FC66DE" w:rsidRPr="00873DC9" w:rsidRDefault="00FC66DE"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《布哈里圣训集》第352段，《穆斯林圣训集》第516段</w:t>
      </w:r>
    </w:p>
  </w:footnote>
  <w:footnote w:id="265">
    <w:p w:rsidR="006A753C" w:rsidRPr="00873DC9" w:rsidRDefault="006A753C"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正确的圣训，《奈萨伊圣训集》第564段，《伊本马哲圣训集》第1425段</w:t>
      </w:r>
    </w:p>
  </w:footnote>
  <w:footnote w:id="266">
    <w:p w:rsidR="006A753C" w:rsidRPr="00873DC9" w:rsidRDefault="006A753C"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cs="SimSun" w:hint="eastAsia"/>
          <w:kern w:val="30"/>
          <w:position w:val="6"/>
          <w:sz w:val="30"/>
          <w:szCs w:val="30"/>
          <w:vertAlign w:val="subscript"/>
        </w:rPr>
        <w:t>《穆斯林圣训集》第</w:t>
      </w:r>
      <w:r w:rsidRPr="00873DC9">
        <w:rPr>
          <w:rFonts w:ascii="SimSun" w:hAnsi="SimSun" w:cs="Arial" w:hint="eastAsia"/>
          <w:kern w:val="30"/>
          <w:position w:val="6"/>
          <w:sz w:val="30"/>
          <w:szCs w:val="30"/>
          <w:vertAlign w:val="subscript"/>
        </w:rPr>
        <w:t>489</w:t>
      </w:r>
      <w:r w:rsidRPr="00873DC9">
        <w:rPr>
          <w:rFonts w:ascii="SimSun" w:hAnsi="SimSun" w:cs="SimSun" w:hint="eastAsia"/>
          <w:kern w:val="30"/>
          <w:position w:val="6"/>
          <w:sz w:val="30"/>
          <w:szCs w:val="30"/>
          <w:vertAlign w:val="subscript"/>
        </w:rPr>
        <w:t>段</w:t>
      </w:r>
    </w:p>
  </w:footnote>
  <w:footnote w:id="267">
    <w:p w:rsidR="00442BD6" w:rsidRPr="00873DC9" w:rsidRDefault="00442BD6" w:rsidP="0014491F">
      <w:pPr>
        <w:pStyle w:val="a8"/>
        <w:spacing w:line="240" w:lineRule="exact"/>
        <w:jc w:val="both"/>
        <w:rPr>
          <w:rFonts w:ascii="SimSun" w:hAnsi="SimSun"/>
          <w:kern w:val="30"/>
          <w:position w:val="6"/>
          <w:sz w:val="30"/>
          <w:szCs w:val="30"/>
          <w:vertAlign w:val="subscript"/>
          <w:rtl/>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lang w:val="zh-CN"/>
        </w:rPr>
        <w:t>《布哈里圣训集》第731段，《穆斯林圣训集》第781段</w:t>
      </w:r>
    </w:p>
  </w:footnote>
  <w:footnote w:id="268">
    <w:p w:rsidR="00442BD6" w:rsidRPr="00873DC9" w:rsidRDefault="00442BD6"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lang w:val="zh-CN"/>
        </w:rPr>
        <w:t>《艾布达吾德圣训集》第1044段</w:t>
      </w:r>
    </w:p>
  </w:footnote>
  <w:footnote w:id="269">
    <w:p w:rsidR="00442BD6" w:rsidRPr="00873DC9" w:rsidRDefault="00442BD6"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《布哈里圣训集》第1064段，《穆斯林圣训集》第735段</w:t>
      </w:r>
    </w:p>
  </w:footnote>
  <w:footnote w:id="270">
    <w:p w:rsidR="00442BD6" w:rsidRPr="00873DC9" w:rsidRDefault="00442BD6"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如想了解更多，请阅读《副功拜》，《费格海·逊奈》第一册，第181页</w:t>
      </w:r>
    </w:p>
  </w:footnote>
  <w:footnote w:id="271">
    <w:p w:rsidR="00F511C8" w:rsidRPr="00873DC9" w:rsidRDefault="00F511C8"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hint="eastAsia"/>
          <w:kern w:val="30"/>
          <w:position w:val="6"/>
          <w:sz w:val="30"/>
          <w:szCs w:val="30"/>
          <w:vertAlign w:val="subscript"/>
        </w:rPr>
        <w:t>①</w:t>
      </w:r>
      <w:r w:rsidRPr="00873DC9">
        <w:rPr>
          <w:rFonts w:ascii="SimSun" w:hAnsi="SimSun" w:hint="eastAsia"/>
          <w:kern w:val="30"/>
          <w:position w:val="6"/>
          <w:sz w:val="30"/>
          <w:szCs w:val="30"/>
          <w:vertAlign w:val="subscript"/>
        </w:rPr>
        <w:t>正确的圣训，《艾哈默德圣训集》第</w:t>
      </w:r>
      <w:r w:rsidRPr="00873DC9">
        <w:rPr>
          <w:rFonts w:ascii="SimSun" w:hAnsi="SimSun"/>
          <w:kern w:val="30"/>
          <w:position w:val="6"/>
          <w:sz w:val="30"/>
          <w:szCs w:val="30"/>
          <w:vertAlign w:val="subscript"/>
        </w:rPr>
        <w:t>940</w:t>
      </w:r>
      <w:r w:rsidRPr="00873DC9">
        <w:rPr>
          <w:rFonts w:ascii="SimSun" w:hAnsi="SimSun" w:hint="eastAsia"/>
          <w:kern w:val="30"/>
          <w:position w:val="6"/>
          <w:sz w:val="30"/>
          <w:szCs w:val="30"/>
          <w:vertAlign w:val="subscript"/>
        </w:rPr>
        <w:t>段，《艾布达吾德圣训集》第</w:t>
      </w:r>
      <w:r w:rsidRPr="00873DC9">
        <w:rPr>
          <w:rFonts w:ascii="SimSun" w:hAnsi="SimSun"/>
          <w:kern w:val="30"/>
          <w:position w:val="6"/>
          <w:sz w:val="30"/>
          <w:szCs w:val="30"/>
          <w:vertAlign w:val="subscript"/>
        </w:rPr>
        <w:t>4403</w:t>
      </w:r>
      <w:r w:rsidRPr="00873DC9">
        <w:rPr>
          <w:rFonts w:ascii="SimSun" w:hAnsi="SimSun" w:hint="eastAsia"/>
          <w:kern w:val="30"/>
          <w:position w:val="6"/>
          <w:sz w:val="30"/>
          <w:szCs w:val="30"/>
          <w:vertAlign w:val="subscript"/>
        </w:rPr>
        <w:t>段，原文出自《艾布达吾德圣训集》</w:t>
      </w:r>
    </w:p>
  </w:footnote>
  <w:footnote w:id="272">
    <w:p w:rsidR="00F511C8" w:rsidRPr="00873DC9" w:rsidRDefault="00F511C8"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hint="eastAsia"/>
          <w:kern w:val="30"/>
          <w:position w:val="6"/>
          <w:sz w:val="30"/>
          <w:szCs w:val="30"/>
          <w:vertAlign w:val="subscript"/>
        </w:rPr>
        <w:t>①</w:t>
      </w:r>
      <w:r w:rsidRPr="00873DC9">
        <w:rPr>
          <w:rFonts w:ascii="SimSun" w:hAnsi="SimSun" w:hint="eastAsia"/>
          <w:kern w:val="30"/>
          <w:position w:val="6"/>
          <w:sz w:val="30"/>
          <w:szCs w:val="30"/>
          <w:vertAlign w:val="subscript"/>
        </w:rPr>
        <w:t>《艾哈默德圣训集》第6689段</w:t>
      </w:r>
    </w:p>
  </w:footnote>
  <w:footnote w:id="273">
    <w:p w:rsidR="00047AFB" w:rsidRPr="00873DC9" w:rsidRDefault="00047AFB"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lang w:val="zh-CN"/>
        </w:rPr>
        <w:t>《艾哈默德圣训集》第4032段</w:t>
      </w:r>
    </w:p>
  </w:footnote>
  <w:footnote w:id="274">
    <w:p w:rsidR="00047AFB" w:rsidRPr="00873DC9" w:rsidRDefault="00047AFB"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w:t>
      </w:r>
      <w:r w:rsidRPr="00873DC9">
        <w:rPr>
          <w:rFonts w:ascii="SimSun" w:hAnsi="SimSun" w:hint="eastAsia"/>
          <w:kern w:val="30"/>
          <w:position w:val="6"/>
          <w:sz w:val="30"/>
          <w:szCs w:val="30"/>
          <w:vertAlign w:val="subscript"/>
          <w:lang w:val="zh-CN"/>
        </w:rPr>
        <w:t>艾哈默德</w:t>
      </w:r>
      <w:r w:rsidRPr="00873DC9">
        <w:rPr>
          <w:rFonts w:ascii="SimSun" w:hAnsi="SimSun" w:hint="eastAsia"/>
          <w:kern w:val="30"/>
          <w:position w:val="6"/>
          <w:sz w:val="30"/>
          <w:szCs w:val="30"/>
          <w:vertAlign w:val="subscript"/>
        </w:rPr>
        <w:t>圣训集》第11782段</w:t>
      </w:r>
    </w:p>
  </w:footnote>
  <w:footnote w:id="275">
    <w:p w:rsidR="007D21CC" w:rsidRPr="00873DC9" w:rsidRDefault="007D21CC" w:rsidP="003C0D73">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《布哈里圣训集》第6823段，《穆斯林圣训集》第573段</w:t>
      </w:r>
      <w:r w:rsidR="003C0D73">
        <w:rPr>
          <w:rFonts w:ascii="SimSun" w:hAnsi="SimSun" w:hint="eastAsia"/>
          <w:kern w:val="30"/>
          <w:position w:val="6"/>
          <w:sz w:val="30"/>
          <w:szCs w:val="30"/>
          <w:vertAlign w:val="subscript"/>
        </w:rPr>
        <w:t>，即：</w:t>
      </w:r>
      <w:r w:rsidR="003C0D73" w:rsidRPr="00873DC9">
        <w:rPr>
          <w:rFonts w:ascii="SimSun" w:hAnsi="SimSun" w:hint="eastAsia"/>
          <w:kern w:val="30"/>
          <w:position w:val="6"/>
          <w:sz w:val="30"/>
          <w:szCs w:val="30"/>
          <w:vertAlign w:val="subscript"/>
        </w:rPr>
        <w:t>黑尔巴格·本·阿慕尔</w:t>
      </w:r>
      <w:r w:rsidR="003C0D73">
        <w:rPr>
          <w:rFonts w:ascii="SimSun" w:hAnsi="SimSun" w:hint="eastAsia"/>
          <w:kern w:val="30"/>
          <w:position w:val="6"/>
          <w:sz w:val="30"/>
          <w:szCs w:val="30"/>
          <w:vertAlign w:val="subscript"/>
        </w:rPr>
        <w:t>的故事</w:t>
      </w:r>
      <w:r w:rsidR="003C0D73" w:rsidRPr="00873DC9">
        <w:rPr>
          <w:rFonts w:ascii="SimSun" w:hAnsi="SimSun" w:hint="eastAsia"/>
          <w:kern w:val="30"/>
          <w:position w:val="6"/>
          <w:sz w:val="30"/>
          <w:szCs w:val="30"/>
          <w:vertAlign w:val="subscript"/>
        </w:rPr>
        <w:t>。</w:t>
      </w:r>
    </w:p>
  </w:footnote>
  <w:footnote w:id="276">
    <w:p w:rsidR="007D21CC" w:rsidRPr="00873DC9" w:rsidRDefault="007D21CC"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《穆斯林圣训集》第572段</w:t>
      </w:r>
    </w:p>
  </w:footnote>
  <w:footnote w:id="277">
    <w:p w:rsidR="007D21CC" w:rsidRPr="00873DC9" w:rsidRDefault="007D21CC"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《布哈里圣训集》第396段，《穆斯林圣训集》第572段</w:t>
      </w:r>
    </w:p>
  </w:footnote>
  <w:footnote w:id="278">
    <w:p w:rsidR="007D21CC" w:rsidRPr="00873DC9" w:rsidRDefault="007D21CC"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《布哈里圣训集》第795段，《穆斯林圣训集》第570段</w:t>
      </w:r>
    </w:p>
  </w:footnote>
  <w:footnote w:id="279">
    <w:p w:rsidR="007D21CC" w:rsidRPr="00873DC9" w:rsidRDefault="007D21CC"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《穆斯林圣训集》第571段</w:t>
      </w:r>
    </w:p>
  </w:footnote>
  <w:footnote w:id="280">
    <w:p w:rsidR="007D21CC" w:rsidRPr="00873DC9" w:rsidRDefault="007D21CC"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lang w:val="zh-CN"/>
        </w:rPr>
        <w:t>《艾哈默德圣训集》第1656段</w:t>
      </w:r>
      <w:r w:rsidR="00BE2242" w:rsidRPr="00873DC9">
        <w:rPr>
          <w:rFonts w:ascii="SimSun" w:hAnsi="SimSun" w:hint="eastAsia"/>
          <w:kern w:val="30"/>
          <w:position w:val="6"/>
          <w:sz w:val="30"/>
          <w:szCs w:val="30"/>
          <w:vertAlign w:val="subscript"/>
          <w:lang w:val="zh-CN"/>
        </w:rPr>
        <w:t>，3/195</w:t>
      </w:r>
    </w:p>
  </w:footnote>
  <w:footnote w:id="281">
    <w:p w:rsidR="00CC3634" w:rsidRPr="00873DC9" w:rsidRDefault="00CC3634"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《穆斯林圣训集》第442段</w:t>
      </w:r>
    </w:p>
  </w:footnote>
  <w:footnote w:id="282">
    <w:p w:rsidR="00CC3634" w:rsidRPr="00873DC9" w:rsidRDefault="00CC3634"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《穆斯林圣训集》第444段</w:t>
      </w:r>
    </w:p>
  </w:footnote>
  <w:footnote w:id="283">
    <w:p w:rsidR="00CC3634" w:rsidRPr="00873DC9" w:rsidRDefault="00CC3634"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《伊本马哲圣训集》第4002段</w:t>
      </w:r>
    </w:p>
  </w:footnote>
  <w:footnote w:id="284">
    <w:p w:rsidR="00CC3634" w:rsidRPr="00873DC9" w:rsidRDefault="00CC3634"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《艾布达吾德圣训集》第567段</w:t>
      </w:r>
    </w:p>
  </w:footnote>
  <w:footnote w:id="285">
    <w:p w:rsidR="00CC3634" w:rsidRPr="00873DC9" w:rsidRDefault="00CC3634"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《艾布达吾德圣训集》第641段</w:t>
      </w:r>
    </w:p>
  </w:footnote>
  <w:footnote w:id="286">
    <w:p w:rsidR="00756446" w:rsidRPr="00873DC9" w:rsidRDefault="00756446"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cs="SimSun" w:hint="eastAsia"/>
          <w:kern w:val="30"/>
          <w:position w:val="6"/>
          <w:sz w:val="30"/>
          <w:szCs w:val="30"/>
          <w:vertAlign w:val="subscript"/>
        </w:rPr>
        <w:t>《穆斯林圣训集》第6</w:t>
      </w:r>
      <w:r w:rsidRPr="00873DC9">
        <w:rPr>
          <w:rFonts w:ascii="SimSun" w:hAnsi="SimSun" w:cs="SimSun" w:hint="cs"/>
          <w:kern w:val="30"/>
          <w:position w:val="6"/>
          <w:sz w:val="30"/>
          <w:szCs w:val="30"/>
          <w:vertAlign w:val="subscript"/>
          <w:rtl/>
        </w:rPr>
        <w:t>73</w:t>
      </w:r>
      <w:r w:rsidRPr="00873DC9">
        <w:rPr>
          <w:rFonts w:ascii="SimSun" w:hAnsi="SimSun" w:cs="SimSun" w:hint="eastAsia"/>
          <w:kern w:val="30"/>
          <w:position w:val="6"/>
          <w:sz w:val="30"/>
          <w:szCs w:val="30"/>
          <w:vertAlign w:val="subscript"/>
        </w:rPr>
        <w:t>段</w:t>
      </w:r>
    </w:p>
  </w:footnote>
  <w:footnote w:id="287">
    <w:p w:rsidR="00774FF9" w:rsidRPr="00873DC9" w:rsidRDefault="00774FF9"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《穆万泰晤圣训集》第</w:t>
      </w:r>
      <w:r w:rsidRPr="00873DC9">
        <w:rPr>
          <w:rFonts w:ascii="SimSun" w:hAnsi="SimSun"/>
          <w:kern w:val="30"/>
          <w:position w:val="6"/>
          <w:sz w:val="30"/>
          <w:szCs w:val="30"/>
          <w:vertAlign w:val="subscript"/>
        </w:rPr>
        <w:t>196</w:t>
      </w:r>
      <w:r w:rsidRPr="00873DC9">
        <w:rPr>
          <w:rFonts w:ascii="SimSun" w:hAnsi="SimSun" w:hint="eastAsia"/>
          <w:kern w:val="30"/>
          <w:position w:val="6"/>
          <w:sz w:val="30"/>
          <w:szCs w:val="30"/>
          <w:vertAlign w:val="subscript"/>
        </w:rPr>
        <w:t>段</w:t>
      </w:r>
    </w:p>
  </w:footnote>
  <w:footnote w:id="288">
    <w:p w:rsidR="00774FF9" w:rsidRPr="00873DC9" w:rsidRDefault="00774FF9"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cs="SimSun" w:hint="eastAsia"/>
          <w:kern w:val="30"/>
          <w:position w:val="6"/>
          <w:sz w:val="30"/>
          <w:szCs w:val="30"/>
          <w:vertAlign w:val="subscript"/>
        </w:rPr>
        <w:t>《布哈里圣训集》第</w:t>
      </w:r>
      <w:r w:rsidRPr="00873DC9">
        <w:rPr>
          <w:rFonts w:ascii="SimSun" w:hAnsi="SimSun" w:cs="Arial" w:hint="eastAsia"/>
          <w:kern w:val="30"/>
          <w:position w:val="6"/>
          <w:sz w:val="30"/>
          <w:szCs w:val="30"/>
          <w:vertAlign w:val="subscript"/>
        </w:rPr>
        <w:t>722</w:t>
      </w:r>
      <w:r w:rsidRPr="00873DC9">
        <w:rPr>
          <w:rFonts w:ascii="SimSun" w:hAnsi="SimSun" w:cs="SimSun" w:hint="eastAsia"/>
          <w:kern w:val="30"/>
          <w:position w:val="6"/>
          <w:sz w:val="30"/>
          <w:szCs w:val="30"/>
          <w:vertAlign w:val="subscript"/>
        </w:rPr>
        <w:t>段</w:t>
      </w:r>
      <w:r w:rsidRPr="00873DC9">
        <w:rPr>
          <w:rFonts w:ascii="SimSun" w:hAnsi="SimSun" w:hint="eastAsia"/>
          <w:kern w:val="30"/>
          <w:position w:val="6"/>
          <w:sz w:val="30"/>
          <w:szCs w:val="30"/>
          <w:vertAlign w:val="subscript"/>
        </w:rPr>
        <w:t>，</w:t>
      </w:r>
      <w:r w:rsidRPr="00873DC9">
        <w:rPr>
          <w:rFonts w:ascii="SimSun" w:hAnsi="SimSun" w:cs="SimSun" w:hint="eastAsia"/>
          <w:kern w:val="30"/>
          <w:position w:val="6"/>
          <w:sz w:val="30"/>
          <w:szCs w:val="30"/>
          <w:vertAlign w:val="subscript"/>
        </w:rPr>
        <w:t>《穆斯林圣训集》第417段，</w:t>
      </w:r>
      <w:r w:rsidRPr="00873DC9">
        <w:rPr>
          <w:rFonts w:ascii="SimSun" w:hAnsi="SimSun" w:hint="eastAsia"/>
          <w:kern w:val="30"/>
          <w:position w:val="6"/>
          <w:sz w:val="30"/>
          <w:szCs w:val="30"/>
          <w:vertAlign w:val="subscript"/>
        </w:rPr>
        <w:t>原文出自《穆斯林圣训集》</w:t>
      </w:r>
    </w:p>
  </w:footnote>
  <w:footnote w:id="289">
    <w:p w:rsidR="00CC5E44" w:rsidRPr="00873DC9" w:rsidRDefault="00CC5E44"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《天梯章》第34-35节</w:t>
      </w:r>
    </w:p>
  </w:footnote>
  <w:footnote w:id="290">
    <w:p w:rsidR="00CC5E44" w:rsidRPr="00873DC9" w:rsidRDefault="00CC5E44"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《信士章》第1-2节</w:t>
      </w:r>
    </w:p>
  </w:footnote>
  <w:footnote w:id="291">
    <w:p w:rsidR="00CC5E44" w:rsidRPr="00873DC9" w:rsidRDefault="00CC5E44"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《蜘蛛章》第45节</w:t>
      </w:r>
    </w:p>
  </w:footnote>
  <w:footnote w:id="292">
    <w:p w:rsidR="00CC5E44" w:rsidRPr="00873DC9" w:rsidRDefault="00CC5E44"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《什物章》第4-5节</w:t>
      </w:r>
    </w:p>
  </w:footnote>
  <w:footnote w:id="293">
    <w:p w:rsidR="00CC5E44" w:rsidRPr="00873DC9" w:rsidRDefault="00CC5E44"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cs="SimSun" w:hint="eastAsia"/>
          <w:kern w:val="30"/>
          <w:position w:val="6"/>
          <w:sz w:val="30"/>
          <w:szCs w:val="30"/>
          <w:vertAlign w:val="subscript"/>
        </w:rPr>
        <w:t>《麦尔彦章》第5</w:t>
      </w:r>
      <w:r w:rsidRPr="00873DC9">
        <w:rPr>
          <w:rFonts w:ascii="SimSun" w:hAnsi="SimSun" w:hint="eastAsia"/>
          <w:kern w:val="30"/>
          <w:position w:val="6"/>
          <w:sz w:val="30"/>
          <w:szCs w:val="30"/>
          <w:vertAlign w:val="subscript"/>
        </w:rPr>
        <w:t>9</w:t>
      </w:r>
      <w:r w:rsidRPr="00873DC9">
        <w:rPr>
          <w:rFonts w:ascii="SimSun" w:hAnsi="SimSun" w:cs="SimSun" w:hint="eastAsia"/>
          <w:kern w:val="30"/>
          <w:position w:val="6"/>
          <w:sz w:val="30"/>
          <w:szCs w:val="30"/>
          <w:vertAlign w:val="subscript"/>
        </w:rPr>
        <w:t>节</w:t>
      </w:r>
    </w:p>
  </w:footnote>
  <w:footnote w:id="294">
    <w:p w:rsidR="000B79EC" w:rsidRPr="00873DC9" w:rsidRDefault="000B79EC"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cs="SimSun" w:hint="eastAsia"/>
          <w:kern w:val="30"/>
          <w:position w:val="6"/>
          <w:sz w:val="30"/>
          <w:szCs w:val="30"/>
          <w:vertAlign w:val="subscript"/>
        </w:rPr>
        <w:t>《布哈里圣训集》第</w:t>
      </w:r>
      <w:r w:rsidRPr="00873DC9">
        <w:rPr>
          <w:rFonts w:ascii="SimSun" w:hAnsi="SimSun" w:hint="eastAsia"/>
          <w:kern w:val="30"/>
          <w:position w:val="6"/>
          <w:sz w:val="30"/>
          <w:szCs w:val="30"/>
          <w:vertAlign w:val="subscript"/>
        </w:rPr>
        <w:t>528</w:t>
      </w:r>
      <w:r w:rsidRPr="00873DC9">
        <w:rPr>
          <w:rFonts w:ascii="SimSun" w:hAnsi="SimSun" w:cs="SimSun" w:hint="eastAsia"/>
          <w:kern w:val="30"/>
          <w:position w:val="6"/>
          <w:sz w:val="30"/>
          <w:szCs w:val="30"/>
          <w:vertAlign w:val="subscript"/>
        </w:rPr>
        <w:t>段</w:t>
      </w:r>
      <w:r w:rsidRPr="00873DC9">
        <w:rPr>
          <w:rFonts w:ascii="SimSun" w:hAnsi="SimSun" w:hint="eastAsia"/>
          <w:kern w:val="30"/>
          <w:position w:val="6"/>
          <w:sz w:val="30"/>
          <w:szCs w:val="30"/>
          <w:vertAlign w:val="subscript"/>
        </w:rPr>
        <w:t>，</w:t>
      </w:r>
      <w:r w:rsidRPr="00873DC9">
        <w:rPr>
          <w:rFonts w:ascii="SimSun" w:hAnsi="SimSun" w:cs="SimSun" w:hint="eastAsia"/>
          <w:kern w:val="30"/>
          <w:position w:val="6"/>
          <w:sz w:val="30"/>
          <w:szCs w:val="30"/>
          <w:vertAlign w:val="subscript"/>
        </w:rPr>
        <w:t>《穆斯林圣训集》第</w:t>
      </w:r>
      <w:r w:rsidRPr="00873DC9">
        <w:rPr>
          <w:rFonts w:ascii="SimSun" w:hAnsi="SimSun" w:hint="eastAsia"/>
          <w:kern w:val="30"/>
          <w:position w:val="6"/>
          <w:sz w:val="30"/>
          <w:szCs w:val="30"/>
          <w:vertAlign w:val="subscript"/>
        </w:rPr>
        <w:t>667</w:t>
      </w:r>
      <w:r w:rsidRPr="00873DC9">
        <w:rPr>
          <w:rFonts w:ascii="SimSun" w:hAnsi="SimSun" w:cs="SimSun" w:hint="eastAsia"/>
          <w:kern w:val="30"/>
          <w:position w:val="6"/>
          <w:sz w:val="30"/>
          <w:szCs w:val="30"/>
          <w:vertAlign w:val="subscript"/>
        </w:rPr>
        <w:t>段，</w:t>
      </w:r>
      <w:r w:rsidRPr="00873DC9">
        <w:rPr>
          <w:rFonts w:ascii="SimSun" w:hAnsi="SimSun" w:hint="eastAsia"/>
          <w:kern w:val="30"/>
          <w:position w:val="6"/>
          <w:sz w:val="30"/>
          <w:szCs w:val="30"/>
          <w:vertAlign w:val="subscript"/>
        </w:rPr>
        <w:t>原文出自《穆斯林圣训集》</w:t>
      </w:r>
    </w:p>
  </w:footnote>
  <w:footnote w:id="295">
    <w:p w:rsidR="000B79EC" w:rsidRPr="00873DC9" w:rsidRDefault="000B79EC"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《艾哈默德圣训集》第</w:t>
      </w:r>
      <w:r w:rsidR="00EF6550" w:rsidRPr="00873DC9">
        <w:rPr>
          <w:rFonts w:ascii="SimSun" w:hAnsi="SimSun" w:hint="eastAsia"/>
          <w:kern w:val="30"/>
          <w:position w:val="6"/>
          <w:sz w:val="30"/>
          <w:szCs w:val="30"/>
          <w:vertAlign w:val="subscript"/>
        </w:rPr>
        <w:t>22937</w:t>
      </w:r>
      <w:r w:rsidRPr="00873DC9">
        <w:rPr>
          <w:rFonts w:ascii="SimSun" w:hAnsi="SimSun" w:hint="eastAsia"/>
          <w:kern w:val="30"/>
          <w:position w:val="6"/>
          <w:sz w:val="30"/>
          <w:szCs w:val="30"/>
          <w:vertAlign w:val="subscript"/>
        </w:rPr>
        <w:t>段</w:t>
      </w:r>
    </w:p>
  </w:footnote>
  <w:footnote w:id="296">
    <w:p w:rsidR="000B79EC" w:rsidRPr="00873DC9" w:rsidRDefault="000B79EC"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《穆斯林圣训集》第82段</w:t>
      </w:r>
    </w:p>
  </w:footnote>
  <w:footnote w:id="297">
    <w:p w:rsidR="000B79EC" w:rsidRPr="00873DC9" w:rsidRDefault="000B79EC"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cs="SimSun" w:hint="eastAsia"/>
          <w:kern w:val="30"/>
          <w:position w:val="6"/>
          <w:sz w:val="30"/>
          <w:szCs w:val="30"/>
          <w:vertAlign w:val="subscript"/>
        </w:rPr>
        <w:t>《聚礼章》第</w:t>
      </w:r>
      <w:r w:rsidRPr="00873DC9">
        <w:rPr>
          <w:rFonts w:ascii="SimSun" w:hAnsi="SimSun" w:hint="eastAsia"/>
          <w:kern w:val="30"/>
          <w:position w:val="6"/>
          <w:sz w:val="30"/>
          <w:szCs w:val="30"/>
          <w:vertAlign w:val="subscript"/>
        </w:rPr>
        <w:t>9</w:t>
      </w:r>
      <w:r w:rsidRPr="00873DC9">
        <w:rPr>
          <w:rFonts w:ascii="SimSun" w:hAnsi="SimSun" w:cs="SimSun" w:hint="eastAsia"/>
          <w:kern w:val="30"/>
          <w:position w:val="6"/>
          <w:sz w:val="30"/>
          <w:szCs w:val="30"/>
          <w:vertAlign w:val="subscript"/>
        </w:rPr>
        <w:t>节</w:t>
      </w:r>
    </w:p>
  </w:footnote>
  <w:footnote w:id="298">
    <w:p w:rsidR="006C761A" w:rsidRPr="00873DC9" w:rsidRDefault="006C761A"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正确的圣训，《艾布达吾德圣训集》第1052段，原文出自《艾布达吾德圣训集》，《</w:t>
      </w:r>
      <w:r w:rsidRPr="00873DC9">
        <w:rPr>
          <w:rFonts w:ascii="SimSun" w:hAnsi="SimSun" w:cs="Arial" w:hint="eastAsia"/>
          <w:kern w:val="30"/>
          <w:position w:val="6"/>
          <w:sz w:val="30"/>
          <w:szCs w:val="30"/>
          <w:vertAlign w:val="subscript"/>
        </w:rPr>
        <w:t>提勒秘日圣训集》第500段</w:t>
      </w:r>
    </w:p>
  </w:footnote>
  <w:footnote w:id="299">
    <w:p w:rsidR="006C761A" w:rsidRPr="00873DC9" w:rsidRDefault="006C761A"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《布哈里圣训集》第644段</w:t>
      </w:r>
    </w:p>
  </w:footnote>
  <w:footnote w:id="300">
    <w:p w:rsidR="006C761A" w:rsidRPr="00873DC9" w:rsidRDefault="006C761A"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《伊本马哲圣训集》第793段</w:t>
      </w:r>
    </w:p>
  </w:footnote>
  <w:footnote w:id="301">
    <w:p w:rsidR="008114A4" w:rsidRPr="00873DC9" w:rsidRDefault="008114A4"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《穆斯林圣训集》第654段</w:t>
      </w:r>
    </w:p>
  </w:footnote>
  <w:footnote w:id="302">
    <w:p w:rsidR="00D256B3" w:rsidRPr="00873DC9" w:rsidRDefault="00D256B3"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cs="SimSun" w:hint="eastAsia"/>
          <w:kern w:val="30"/>
          <w:position w:val="6"/>
          <w:sz w:val="30"/>
          <w:szCs w:val="30"/>
          <w:vertAlign w:val="subscript"/>
        </w:rPr>
        <w:t>《穆斯林圣训集》第</w:t>
      </w:r>
      <w:r w:rsidRPr="00873DC9">
        <w:rPr>
          <w:rFonts w:ascii="SimSun" w:hAnsi="SimSun" w:cs="Arial" w:hint="eastAsia"/>
          <w:kern w:val="30"/>
          <w:position w:val="6"/>
          <w:sz w:val="30"/>
          <w:szCs w:val="30"/>
          <w:vertAlign w:val="subscript"/>
        </w:rPr>
        <w:t>857</w:t>
      </w:r>
      <w:r w:rsidRPr="00873DC9">
        <w:rPr>
          <w:rFonts w:ascii="SimSun" w:hAnsi="SimSun" w:cs="SimSun" w:hint="eastAsia"/>
          <w:kern w:val="30"/>
          <w:position w:val="6"/>
          <w:sz w:val="30"/>
          <w:szCs w:val="30"/>
          <w:vertAlign w:val="subscript"/>
        </w:rPr>
        <w:t>段</w:t>
      </w:r>
    </w:p>
  </w:footnote>
  <w:footnote w:id="303">
    <w:p w:rsidR="00D256B3" w:rsidRPr="00873DC9" w:rsidRDefault="00D256B3"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《布哈里圣训集》第881段，原文出自《布哈里圣训集》，《穆斯林圣训集》第850段</w:t>
      </w:r>
    </w:p>
  </w:footnote>
  <w:footnote w:id="304">
    <w:p w:rsidR="00D256B3" w:rsidRPr="00873DC9" w:rsidRDefault="00D256B3"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cs="SimSun" w:hint="eastAsia"/>
          <w:kern w:val="30"/>
          <w:position w:val="6"/>
          <w:sz w:val="30"/>
          <w:szCs w:val="30"/>
          <w:vertAlign w:val="subscript"/>
        </w:rPr>
        <w:t>《穆斯林圣训集》第</w:t>
      </w:r>
      <w:r w:rsidRPr="00873DC9">
        <w:rPr>
          <w:rFonts w:ascii="SimSun" w:hAnsi="SimSun" w:cs="Arial" w:hint="eastAsia"/>
          <w:kern w:val="30"/>
          <w:position w:val="6"/>
          <w:sz w:val="30"/>
          <w:szCs w:val="30"/>
          <w:vertAlign w:val="subscript"/>
        </w:rPr>
        <w:t>656</w:t>
      </w:r>
      <w:r w:rsidRPr="00873DC9">
        <w:rPr>
          <w:rFonts w:ascii="SimSun" w:hAnsi="SimSun" w:cs="SimSun" w:hint="eastAsia"/>
          <w:kern w:val="30"/>
          <w:position w:val="6"/>
          <w:sz w:val="30"/>
          <w:szCs w:val="30"/>
          <w:vertAlign w:val="subscript"/>
        </w:rPr>
        <w:t>段</w:t>
      </w:r>
    </w:p>
  </w:footnote>
  <w:footnote w:id="305">
    <w:p w:rsidR="00D256B3" w:rsidRPr="00873DC9" w:rsidRDefault="00D256B3"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《布哈里圣训集》第620段，《穆斯林圣训集》第649段</w:t>
      </w:r>
    </w:p>
  </w:footnote>
  <w:footnote w:id="306">
    <w:p w:rsidR="0086583D" w:rsidRPr="00873DC9" w:rsidRDefault="0086583D" w:rsidP="0014491F">
      <w:pPr>
        <w:pStyle w:val="a8"/>
        <w:spacing w:line="240" w:lineRule="exact"/>
        <w:jc w:val="both"/>
        <w:rPr>
          <w:rFonts w:ascii="SimSun" w:hAnsi="SimSun"/>
          <w:kern w:val="30"/>
          <w:position w:val="6"/>
          <w:sz w:val="30"/>
          <w:szCs w:val="30"/>
          <w:vertAlign w:val="subscript"/>
          <w:rtl/>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lang w:val="zh-CN"/>
        </w:rPr>
        <w:t>《布哈里圣训集》第931段，《穆斯林圣训集》第875段</w:t>
      </w:r>
    </w:p>
  </w:footnote>
  <w:footnote w:id="307">
    <w:p w:rsidR="0086583D" w:rsidRPr="00873DC9" w:rsidRDefault="0086583D"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w:t>
      </w:r>
      <w:r w:rsidRPr="00873DC9">
        <w:rPr>
          <w:rFonts w:ascii="SimSun" w:hAnsi="SimSun" w:cs="SimSun" w:hint="eastAsia"/>
          <w:kern w:val="30"/>
          <w:position w:val="6"/>
          <w:sz w:val="30"/>
          <w:szCs w:val="30"/>
          <w:vertAlign w:val="subscript"/>
        </w:rPr>
        <w:t>布哈里圣训集》第</w:t>
      </w:r>
      <w:r w:rsidRPr="00873DC9">
        <w:rPr>
          <w:rFonts w:ascii="SimSun" w:hAnsi="SimSun" w:cs="Arial" w:hint="eastAsia"/>
          <w:kern w:val="30"/>
          <w:position w:val="6"/>
          <w:sz w:val="30"/>
          <w:szCs w:val="30"/>
          <w:vertAlign w:val="subscript"/>
        </w:rPr>
        <w:t>935</w:t>
      </w:r>
      <w:r w:rsidRPr="00873DC9">
        <w:rPr>
          <w:rFonts w:ascii="SimSun" w:hAnsi="SimSun" w:cs="SimSun" w:hint="eastAsia"/>
          <w:kern w:val="30"/>
          <w:position w:val="6"/>
          <w:sz w:val="30"/>
          <w:szCs w:val="30"/>
          <w:vertAlign w:val="subscript"/>
        </w:rPr>
        <w:t>段</w:t>
      </w:r>
      <w:r w:rsidRPr="00873DC9">
        <w:rPr>
          <w:rFonts w:ascii="SimSun" w:hAnsi="SimSun" w:hint="eastAsia"/>
          <w:kern w:val="30"/>
          <w:position w:val="6"/>
          <w:sz w:val="30"/>
          <w:szCs w:val="30"/>
          <w:vertAlign w:val="subscript"/>
        </w:rPr>
        <w:t>，</w:t>
      </w:r>
      <w:r w:rsidRPr="00873DC9">
        <w:rPr>
          <w:rFonts w:ascii="SimSun" w:hAnsi="SimSun" w:cs="SimSun" w:hint="eastAsia"/>
          <w:kern w:val="30"/>
          <w:position w:val="6"/>
          <w:sz w:val="30"/>
          <w:szCs w:val="30"/>
          <w:vertAlign w:val="subscript"/>
        </w:rPr>
        <w:t>《穆斯林圣训集》第</w:t>
      </w:r>
      <w:r w:rsidRPr="00873DC9">
        <w:rPr>
          <w:rFonts w:ascii="SimSun" w:hAnsi="SimSun" w:cs="Arial" w:hint="eastAsia"/>
          <w:kern w:val="30"/>
          <w:position w:val="6"/>
          <w:sz w:val="30"/>
          <w:szCs w:val="30"/>
          <w:vertAlign w:val="subscript"/>
        </w:rPr>
        <w:t>852</w:t>
      </w:r>
      <w:r w:rsidRPr="00873DC9">
        <w:rPr>
          <w:rFonts w:ascii="SimSun" w:hAnsi="SimSun" w:cs="SimSun" w:hint="eastAsia"/>
          <w:kern w:val="30"/>
          <w:position w:val="6"/>
          <w:sz w:val="30"/>
          <w:szCs w:val="30"/>
          <w:vertAlign w:val="subscript"/>
        </w:rPr>
        <w:t>段，</w:t>
      </w:r>
      <w:r w:rsidRPr="00873DC9">
        <w:rPr>
          <w:rFonts w:ascii="SimSun" w:hAnsi="SimSun" w:hint="eastAsia"/>
          <w:kern w:val="30"/>
          <w:position w:val="6"/>
          <w:sz w:val="30"/>
          <w:szCs w:val="30"/>
          <w:vertAlign w:val="subscript"/>
        </w:rPr>
        <w:t>原文出自《穆斯林圣训集》</w:t>
      </w:r>
    </w:p>
  </w:footnote>
  <w:footnote w:id="308">
    <w:p w:rsidR="00700721" w:rsidRPr="00873DC9" w:rsidRDefault="00700721"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w:t>
      </w:r>
      <w:r w:rsidRPr="00873DC9">
        <w:rPr>
          <w:rFonts w:ascii="SimSun" w:hAnsi="SimSun" w:cs="SimSun" w:hint="eastAsia"/>
          <w:kern w:val="30"/>
          <w:position w:val="6"/>
          <w:sz w:val="30"/>
          <w:szCs w:val="30"/>
          <w:vertAlign w:val="subscript"/>
        </w:rPr>
        <w:t>布哈里圣训集》第</w:t>
      </w:r>
      <w:r w:rsidRPr="00873DC9">
        <w:rPr>
          <w:rFonts w:ascii="SimSun" w:hAnsi="SimSun" w:cs="Arial"/>
          <w:kern w:val="30"/>
          <w:position w:val="6"/>
          <w:sz w:val="30"/>
          <w:szCs w:val="30"/>
          <w:vertAlign w:val="subscript"/>
        </w:rPr>
        <w:t>631</w:t>
      </w:r>
      <w:r w:rsidRPr="00873DC9">
        <w:rPr>
          <w:rFonts w:ascii="SimSun" w:hAnsi="SimSun" w:cs="SimSun" w:hint="eastAsia"/>
          <w:kern w:val="30"/>
          <w:position w:val="6"/>
          <w:sz w:val="30"/>
          <w:szCs w:val="30"/>
          <w:vertAlign w:val="subscript"/>
        </w:rPr>
        <w:t>段</w:t>
      </w:r>
    </w:p>
  </w:footnote>
  <w:footnote w:id="309">
    <w:p w:rsidR="00700721" w:rsidRPr="00873DC9" w:rsidRDefault="00700721"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《布哈里圣训集》第433段</w:t>
      </w:r>
    </w:p>
  </w:footnote>
  <w:footnote w:id="310">
    <w:p w:rsidR="00700721" w:rsidRPr="00873DC9" w:rsidRDefault="00700721"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《穆斯林圣训集》第972段</w:t>
      </w:r>
    </w:p>
  </w:footnote>
  <w:footnote w:id="311">
    <w:p w:rsidR="00700721" w:rsidRPr="00873DC9" w:rsidRDefault="00700721"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《穆斯林圣训集》第710段</w:t>
      </w:r>
    </w:p>
  </w:footnote>
  <w:footnote w:id="312">
    <w:p w:rsidR="00700721" w:rsidRPr="00873DC9" w:rsidRDefault="00700721"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《穆斯林圣训集》第490段</w:t>
      </w:r>
    </w:p>
  </w:footnote>
  <w:footnote w:id="313">
    <w:p w:rsidR="00700721" w:rsidRPr="00873DC9" w:rsidRDefault="00700721"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cs="SimSun" w:hint="eastAsia"/>
          <w:kern w:val="30"/>
          <w:position w:val="6"/>
          <w:sz w:val="30"/>
          <w:szCs w:val="30"/>
          <w:vertAlign w:val="subscript"/>
        </w:rPr>
        <w:t>《布哈里圣训集》第687段</w:t>
      </w:r>
    </w:p>
  </w:footnote>
  <w:footnote w:id="314">
    <w:p w:rsidR="00700721" w:rsidRPr="00873DC9" w:rsidRDefault="00700721"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《布哈里圣训集》第692段</w:t>
      </w:r>
    </w:p>
  </w:footnote>
  <w:footnote w:id="315">
    <w:p w:rsidR="00700721" w:rsidRPr="00873DC9" w:rsidRDefault="00700721"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《布哈里圣训集》第866段，《穆斯林圣训集》第602段</w:t>
      </w:r>
    </w:p>
  </w:footnote>
  <w:footnote w:id="316">
    <w:p w:rsidR="00700721" w:rsidRPr="00873DC9" w:rsidRDefault="00700721"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《布哈里圣训集》第724段</w:t>
      </w:r>
    </w:p>
  </w:footnote>
  <w:footnote w:id="317">
    <w:p w:rsidR="00700721" w:rsidRPr="00873DC9" w:rsidRDefault="00700721"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《穆斯林圣训集》第494段</w:t>
      </w:r>
    </w:p>
  </w:footnote>
  <w:footnote w:id="318">
    <w:p w:rsidR="00700721" w:rsidRPr="00873DC9" w:rsidRDefault="00700721"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《穆斯林圣训集》第426段</w:t>
      </w:r>
    </w:p>
  </w:footnote>
  <w:footnote w:id="319">
    <w:p w:rsidR="00700721" w:rsidRPr="00873DC9" w:rsidRDefault="00700721"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《泰柏拉尼圣训集》第</w:t>
      </w:r>
      <w:r w:rsidR="006C558B" w:rsidRPr="00873DC9">
        <w:rPr>
          <w:rFonts w:ascii="SimSun" w:hAnsi="SimSun"/>
          <w:kern w:val="30"/>
          <w:position w:val="6"/>
          <w:sz w:val="30"/>
          <w:szCs w:val="30"/>
          <w:vertAlign w:val="subscript"/>
        </w:rPr>
        <w:t>1859</w:t>
      </w:r>
      <w:r w:rsidRPr="00873DC9">
        <w:rPr>
          <w:rFonts w:ascii="SimSun" w:hAnsi="SimSun" w:hint="eastAsia"/>
          <w:kern w:val="30"/>
          <w:position w:val="6"/>
          <w:sz w:val="30"/>
          <w:szCs w:val="30"/>
          <w:vertAlign w:val="subscript"/>
        </w:rPr>
        <w:t>段</w:t>
      </w:r>
      <w:r w:rsidR="006C558B" w:rsidRPr="00873DC9">
        <w:rPr>
          <w:rFonts w:ascii="SimSun" w:hAnsi="SimSun" w:hint="eastAsia"/>
          <w:kern w:val="30"/>
          <w:position w:val="6"/>
          <w:sz w:val="30"/>
          <w:szCs w:val="30"/>
          <w:vertAlign w:val="subscript"/>
        </w:rPr>
        <w:t>，2/240</w:t>
      </w:r>
    </w:p>
  </w:footnote>
  <w:footnote w:id="320">
    <w:p w:rsidR="00D51756" w:rsidRPr="00873DC9" w:rsidRDefault="00D51756"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《妇女章》第101节</w:t>
      </w:r>
    </w:p>
  </w:footnote>
  <w:footnote w:id="321">
    <w:p w:rsidR="00D51756" w:rsidRPr="00873DC9" w:rsidRDefault="00D51756"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《穆斯林圣训集》第687段</w:t>
      </w:r>
    </w:p>
  </w:footnote>
  <w:footnote w:id="322">
    <w:p w:rsidR="00D51756" w:rsidRPr="00873DC9" w:rsidRDefault="00D51756"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《穆斯林圣训集》第686段</w:t>
      </w:r>
    </w:p>
  </w:footnote>
  <w:footnote w:id="323">
    <w:p w:rsidR="00F44694" w:rsidRPr="00873DC9" w:rsidRDefault="00F44694"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w:t>
      </w:r>
      <w:r w:rsidRPr="00873DC9">
        <w:rPr>
          <w:rFonts w:ascii="SimSun" w:hAnsi="SimSun"/>
          <w:kern w:val="30"/>
          <w:position w:val="6"/>
          <w:sz w:val="30"/>
          <w:szCs w:val="30"/>
          <w:vertAlign w:val="subscript"/>
        </w:rPr>
        <w:t>1112</w:t>
      </w:r>
      <w:r w:rsidRPr="00873DC9">
        <w:rPr>
          <w:rFonts w:ascii="SimSun" w:hAnsi="SimSun" w:hint="eastAsia"/>
          <w:kern w:val="30"/>
          <w:position w:val="6"/>
          <w:sz w:val="30"/>
          <w:szCs w:val="30"/>
          <w:vertAlign w:val="subscript"/>
        </w:rPr>
        <w:t>段</w:t>
      </w:r>
    </w:p>
  </w:footnote>
  <w:footnote w:id="324">
    <w:p w:rsidR="00F44694" w:rsidRPr="00873DC9" w:rsidRDefault="00F44694"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《白依哈给圣训集》第</w:t>
      </w:r>
      <w:r w:rsidRPr="00873DC9">
        <w:rPr>
          <w:rFonts w:ascii="SimSun" w:hAnsi="SimSun"/>
          <w:kern w:val="30"/>
          <w:position w:val="6"/>
          <w:sz w:val="30"/>
          <w:szCs w:val="30"/>
          <w:vertAlign w:val="subscript"/>
        </w:rPr>
        <w:t>5733</w:t>
      </w:r>
      <w:r w:rsidRPr="00873DC9">
        <w:rPr>
          <w:rFonts w:ascii="SimSun" w:hAnsi="SimSun" w:hint="eastAsia"/>
          <w:kern w:val="30"/>
          <w:position w:val="6"/>
          <w:sz w:val="30"/>
          <w:szCs w:val="30"/>
          <w:vertAlign w:val="subscript"/>
        </w:rPr>
        <w:t>段</w:t>
      </w:r>
    </w:p>
  </w:footnote>
  <w:footnote w:id="325">
    <w:p w:rsidR="00F44694" w:rsidRPr="00873DC9" w:rsidRDefault="00F44694"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《哈克木圣训集》第</w:t>
      </w:r>
      <w:r w:rsidRPr="00873DC9">
        <w:rPr>
          <w:rFonts w:ascii="SimSun" w:hAnsi="SimSun"/>
          <w:kern w:val="30"/>
          <w:position w:val="6"/>
          <w:sz w:val="30"/>
          <w:szCs w:val="30"/>
          <w:vertAlign w:val="subscript"/>
        </w:rPr>
        <w:t>1019</w:t>
      </w:r>
      <w:r w:rsidRPr="00873DC9">
        <w:rPr>
          <w:rFonts w:ascii="SimSun" w:hAnsi="SimSun" w:hint="eastAsia"/>
          <w:kern w:val="30"/>
          <w:position w:val="6"/>
          <w:sz w:val="30"/>
          <w:szCs w:val="30"/>
          <w:vertAlign w:val="subscript"/>
        </w:rPr>
        <w:t>段</w:t>
      </w:r>
    </w:p>
  </w:footnote>
  <w:footnote w:id="326">
    <w:p w:rsidR="00277B20" w:rsidRPr="00873DC9" w:rsidRDefault="00277B20"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cs="SimSun" w:hint="eastAsia"/>
          <w:kern w:val="30"/>
          <w:position w:val="6"/>
          <w:sz w:val="30"/>
          <w:szCs w:val="30"/>
          <w:vertAlign w:val="subscript"/>
        </w:rPr>
        <w:t>《黄牛章》第</w:t>
      </w:r>
      <w:r w:rsidRPr="00873DC9">
        <w:rPr>
          <w:rFonts w:ascii="SimSun" w:hAnsi="SimSun" w:hint="eastAsia"/>
          <w:kern w:val="30"/>
          <w:position w:val="6"/>
          <w:sz w:val="30"/>
          <w:szCs w:val="30"/>
          <w:vertAlign w:val="subscript"/>
        </w:rPr>
        <w:t>45</w:t>
      </w:r>
      <w:r w:rsidRPr="00873DC9">
        <w:rPr>
          <w:rFonts w:ascii="SimSun" w:hAnsi="SimSun" w:cs="SimSun" w:hint="eastAsia"/>
          <w:kern w:val="30"/>
          <w:position w:val="6"/>
          <w:sz w:val="30"/>
          <w:szCs w:val="30"/>
          <w:vertAlign w:val="subscript"/>
        </w:rPr>
        <w:t>节</w:t>
      </w:r>
    </w:p>
  </w:footnote>
  <w:footnote w:id="327">
    <w:p w:rsidR="00277B20" w:rsidRPr="00873DC9" w:rsidRDefault="00277B2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lang w:val="zh-CN"/>
        </w:rPr>
        <w:t>《艾布达吾德圣训集》第</w:t>
      </w:r>
      <w:r w:rsidRPr="00873DC9">
        <w:rPr>
          <w:rFonts w:ascii="SimSun" w:hAnsi="SimSun"/>
          <w:kern w:val="30"/>
          <w:position w:val="6"/>
          <w:sz w:val="30"/>
          <w:szCs w:val="30"/>
          <w:vertAlign w:val="subscript"/>
          <w:lang w:val="zh-CN"/>
        </w:rPr>
        <w:t>4985</w:t>
      </w:r>
      <w:r w:rsidRPr="00873DC9">
        <w:rPr>
          <w:rFonts w:ascii="SimSun" w:hAnsi="SimSun" w:hint="eastAsia"/>
          <w:kern w:val="30"/>
          <w:position w:val="6"/>
          <w:sz w:val="30"/>
          <w:szCs w:val="30"/>
          <w:vertAlign w:val="subscript"/>
          <w:lang w:val="zh-CN"/>
        </w:rPr>
        <w:t>段</w:t>
      </w:r>
    </w:p>
  </w:footnote>
  <w:footnote w:id="328">
    <w:p w:rsidR="00277B20" w:rsidRPr="00873DC9" w:rsidRDefault="00277B2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《筵席章》第6节</w:t>
      </w:r>
    </w:p>
  </w:footnote>
  <w:footnote w:id="329">
    <w:p w:rsidR="00201E3F" w:rsidRPr="00873DC9" w:rsidRDefault="00201E3F"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w:t>
      </w:r>
      <w:r w:rsidRPr="00873DC9">
        <w:rPr>
          <w:rFonts w:ascii="SimSun" w:hAnsi="SimSun" w:cs="SimSun" w:hint="eastAsia"/>
          <w:kern w:val="30"/>
          <w:position w:val="6"/>
          <w:sz w:val="30"/>
          <w:szCs w:val="30"/>
          <w:vertAlign w:val="subscript"/>
        </w:rPr>
        <w:t>布哈里圣训集》第</w:t>
      </w:r>
      <w:r w:rsidRPr="00873DC9">
        <w:rPr>
          <w:rFonts w:ascii="SimSun" w:hAnsi="SimSun" w:cs="Arial" w:hint="eastAsia"/>
          <w:kern w:val="30"/>
          <w:position w:val="6"/>
          <w:sz w:val="30"/>
          <w:szCs w:val="30"/>
          <w:vertAlign w:val="subscript"/>
        </w:rPr>
        <w:t>744</w:t>
      </w:r>
      <w:r w:rsidRPr="00873DC9">
        <w:rPr>
          <w:rFonts w:ascii="SimSun" w:hAnsi="SimSun" w:cs="SimSun" w:hint="eastAsia"/>
          <w:kern w:val="30"/>
          <w:position w:val="6"/>
          <w:sz w:val="30"/>
          <w:szCs w:val="30"/>
          <w:vertAlign w:val="subscript"/>
        </w:rPr>
        <w:t>段</w:t>
      </w:r>
      <w:r w:rsidRPr="00873DC9">
        <w:rPr>
          <w:rFonts w:ascii="SimSun" w:hAnsi="SimSun" w:hint="eastAsia"/>
          <w:kern w:val="30"/>
          <w:position w:val="6"/>
          <w:sz w:val="30"/>
          <w:szCs w:val="30"/>
          <w:vertAlign w:val="subscript"/>
        </w:rPr>
        <w:t>，</w:t>
      </w:r>
      <w:r w:rsidRPr="00873DC9">
        <w:rPr>
          <w:rFonts w:ascii="SimSun" w:hAnsi="SimSun" w:cs="SimSun" w:hint="eastAsia"/>
          <w:kern w:val="30"/>
          <w:position w:val="6"/>
          <w:sz w:val="30"/>
          <w:szCs w:val="30"/>
          <w:vertAlign w:val="subscript"/>
        </w:rPr>
        <w:t>《穆斯林圣训集》第</w:t>
      </w:r>
      <w:r w:rsidRPr="00873DC9">
        <w:rPr>
          <w:rFonts w:ascii="SimSun" w:hAnsi="SimSun" w:cs="Arial" w:hint="eastAsia"/>
          <w:kern w:val="30"/>
          <w:position w:val="6"/>
          <w:sz w:val="30"/>
          <w:szCs w:val="30"/>
          <w:vertAlign w:val="subscript"/>
        </w:rPr>
        <w:t>598</w:t>
      </w:r>
      <w:r w:rsidRPr="00873DC9">
        <w:rPr>
          <w:rFonts w:ascii="SimSun" w:hAnsi="SimSun" w:cs="SimSun" w:hint="eastAsia"/>
          <w:kern w:val="30"/>
          <w:position w:val="6"/>
          <w:sz w:val="30"/>
          <w:szCs w:val="30"/>
          <w:vertAlign w:val="subscript"/>
        </w:rPr>
        <w:t>段</w:t>
      </w:r>
    </w:p>
  </w:footnote>
  <w:footnote w:id="330">
    <w:p w:rsidR="00201E3F" w:rsidRPr="00873DC9" w:rsidRDefault="00201E3F"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w:t>
      </w:r>
      <w:r w:rsidRPr="00873DC9">
        <w:rPr>
          <w:rFonts w:ascii="SimSun" w:hAnsi="SimSun" w:cs="SimSun" w:hint="eastAsia"/>
          <w:kern w:val="30"/>
          <w:position w:val="6"/>
          <w:sz w:val="30"/>
          <w:szCs w:val="30"/>
          <w:vertAlign w:val="subscript"/>
        </w:rPr>
        <w:t>穆斯林圣训集》第</w:t>
      </w:r>
      <w:r w:rsidRPr="00873DC9">
        <w:rPr>
          <w:rFonts w:ascii="SimSun" w:hAnsi="SimSun" w:cs="Arial" w:hint="eastAsia"/>
          <w:kern w:val="30"/>
          <w:position w:val="6"/>
          <w:sz w:val="30"/>
          <w:szCs w:val="30"/>
          <w:vertAlign w:val="subscript"/>
        </w:rPr>
        <w:t>771</w:t>
      </w:r>
      <w:r w:rsidRPr="00873DC9">
        <w:rPr>
          <w:rFonts w:ascii="SimSun" w:hAnsi="SimSun" w:cs="SimSun" w:hint="eastAsia"/>
          <w:kern w:val="30"/>
          <w:position w:val="6"/>
          <w:sz w:val="30"/>
          <w:szCs w:val="30"/>
          <w:vertAlign w:val="subscript"/>
        </w:rPr>
        <w:t>段</w:t>
      </w:r>
    </w:p>
  </w:footnote>
  <w:footnote w:id="331">
    <w:p w:rsidR="00201E3F" w:rsidRPr="00873DC9" w:rsidRDefault="00201E3F"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w:t>
      </w:r>
      <w:r w:rsidRPr="00873DC9">
        <w:rPr>
          <w:rFonts w:ascii="SimSun" w:hAnsi="SimSun" w:cs="SimSun" w:hint="eastAsia"/>
          <w:kern w:val="30"/>
          <w:position w:val="6"/>
          <w:sz w:val="30"/>
          <w:szCs w:val="30"/>
          <w:vertAlign w:val="subscript"/>
        </w:rPr>
        <w:t>穆斯林圣训集》第</w:t>
      </w:r>
      <w:r w:rsidRPr="00873DC9">
        <w:rPr>
          <w:rFonts w:ascii="SimSun" w:hAnsi="SimSun" w:cs="Arial" w:hint="eastAsia"/>
          <w:kern w:val="30"/>
          <w:position w:val="6"/>
          <w:sz w:val="30"/>
          <w:szCs w:val="30"/>
          <w:vertAlign w:val="subscript"/>
        </w:rPr>
        <w:t>588</w:t>
      </w:r>
      <w:r w:rsidRPr="00873DC9">
        <w:rPr>
          <w:rFonts w:ascii="SimSun" w:hAnsi="SimSun" w:cs="SimSun" w:hint="eastAsia"/>
          <w:kern w:val="30"/>
          <w:position w:val="6"/>
          <w:sz w:val="30"/>
          <w:szCs w:val="30"/>
          <w:vertAlign w:val="subscript"/>
        </w:rPr>
        <w:t>段</w:t>
      </w:r>
    </w:p>
  </w:footnote>
  <w:footnote w:id="332">
    <w:p w:rsidR="00201E3F" w:rsidRPr="00873DC9" w:rsidRDefault="00201E3F"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w:t>
      </w:r>
      <w:r w:rsidRPr="00873DC9">
        <w:rPr>
          <w:rFonts w:ascii="SimSun" w:hAnsi="SimSun" w:cs="SimSun" w:hint="eastAsia"/>
          <w:kern w:val="30"/>
          <w:position w:val="6"/>
          <w:sz w:val="30"/>
          <w:szCs w:val="30"/>
          <w:vertAlign w:val="subscript"/>
        </w:rPr>
        <w:t>布哈里圣训集》第</w:t>
      </w:r>
      <w:r w:rsidRPr="00873DC9">
        <w:rPr>
          <w:rFonts w:ascii="SimSun" w:hAnsi="SimSun" w:cs="Arial" w:hint="eastAsia"/>
          <w:kern w:val="30"/>
          <w:position w:val="6"/>
          <w:sz w:val="30"/>
          <w:szCs w:val="30"/>
          <w:vertAlign w:val="subscript"/>
        </w:rPr>
        <w:t>834</w:t>
      </w:r>
      <w:r w:rsidRPr="00873DC9">
        <w:rPr>
          <w:rFonts w:ascii="SimSun" w:hAnsi="SimSun" w:cs="SimSun" w:hint="eastAsia"/>
          <w:kern w:val="30"/>
          <w:position w:val="6"/>
          <w:sz w:val="30"/>
          <w:szCs w:val="30"/>
          <w:vertAlign w:val="subscript"/>
        </w:rPr>
        <w:t>段</w:t>
      </w:r>
      <w:r w:rsidRPr="00873DC9">
        <w:rPr>
          <w:rFonts w:ascii="SimSun" w:hAnsi="SimSun" w:hint="eastAsia"/>
          <w:kern w:val="30"/>
          <w:position w:val="6"/>
          <w:sz w:val="30"/>
          <w:szCs w:val="30"/>
          <w:vertAlign w:val="subscript"/>
        </w:rPr>
        <w:t>，</w:t>
      </w:r>
      <w:r w:rsidRPr="00873DC9">
        <w:rPr>
          <w:rFonts w:ascii="SimSun" w:hAnsi="SimSun" w:cs="SimSun" w:hint="eastAsia"/>
          <w:kern w:val="30"/>
          <w:position w:val="6"/>
          <w:sz w:val="30"/>
          <w:szCs w:val="30"/>
          <w:vertAlign w:val="subscript"/>
        </w:rPr>
        <w:t>《穆斯林圣训集》第</w:t>
      </w:r>
      <w:r w:rsidRPr="00873DC9">
        <w:rPr>
          <w:rFonts w:ascii="SimSun" w:hAnsi="SimSun" w:cs="Arial" w:hint="eastAsia"/>
          <w:kern w:val="30"/>
          <w:position w:val="6"/>
          <w:sz w:val="30"/>
          <w:szCs w:val="30"/>
          <w:vertAlign w:val="subscript"/>
        </w:rPr>
        <w:t>2705</w:t>
      </w:r>
      <w:r w:rsidRPr="00873DC9">
        <w:rPr>
          <w:rFonts w:ascii="SimSun" w:hAnsi="SimSun" w:cs="SimSun" w:hint="eastAsia"/>
          <w:kern w:val="30"/>
          <w:position w:val="6"/>
          <w:sz w:val="30"/>
          <w:szCs w:val="30"/>
          <w:vertAlign w:val="subscript"/>
        </w:rPr>
        <w:t>段</w:t>
      </w:r>
    </w:p>
  </w:footnote>
  <w:footnote w:id="333">
    <w:p w:rsidR="00201E3F" w:rsidRPr="00873DC9" w:rsidRDefault="00201E3F"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w:t>
      </w:r>
      <w:r w:rsidRPr="00873DC9">
        <w:rPr>
          <w:rFonts w:ascii="SimSun" w:hAnsi="SimSun"/>
          <w:kern w:val="30"/>
          <w:position w:val="6"/>
          <w:sz w:val="30"/>
          <w:szCs w:val="30"/>
          <w:vertAlign w:val="subscript"/>
        </w:rPr>
        <w:t>798</w:t>
      </w:r>
      <w:r w:rsidRPr="00873DC9">
        <w:rPr>
          <w:rFonts w:ascii="SimSun" w:hAnsi="SimSun" w:hint="eastAsia"/>
          <w:kern w:val="30"/>
          <w:position w:val="6"/>
          <w:sz w:val="30"/>
          <w:szCs w:val="30"/>
          <w:vertAlign w:val="subscript"/>
        </w:rPr>
        <w:t>段，《穆斯林圣训集》第</w:t>
      </w:r>
      <w:r w:rsidRPr="00873DC9">
        <w:rPr>
          <w:rFonts w:ascii="SimSun" w:hAnsi="SimSun"/>
          <w:kern w:val="30"/>
          <w:position w:val="6"/>
          <w:sz w:val="30"/>
          <w:szCs w:val="30"/>
          <w:vertAlign w:val="subscript"/>
        </w:rPr>
        <w:t>587</w:t>
      </w:r>
      <w:r w:rsidRPr="00873DC9">
        <w:rPr>
          <w:rFonts w:ascii="SimSun" w:hAnsi="SimSun" w:hint="eastAsia"/>
          <w:kern w:val="30"/>
          <w:position w:val="6"/>
          <w:sz w:val="30"/>
          <w:szCs w:val="30"/>
          <w:vertAlign w:val="subscript"/>
        </w:rPr>
        <w:t>，</w:t>
      </w:r>
      <w:r w:rsidRPr="00873DC9">
        <w:rPr>
          <w:rFonts w:ascii="SimSun" w:hAnsi="SimSun"/>
          <w:kern w:val="30"/>
          <w:position w:val="6"/>
          <w:sz w:val="30"/>
          <w:szCs w:val="30"/>
          <w:vertAlign w:val="subscript"/>
          <w:rtl/>
        </w:rPr>
        <w:t xml:space="preserve"> </w:t>
      </w:r>
      <w:r w:rsidRPr="00873DC9">
        <w:rPr>
          <w:rFonts w:ascii="SimSun" w:hAnsi="SimSun"/>
          <w:kern w:val="30"/>
          <w:position w:val="6"/>
          <w:sz w:val="30"/>
          <w:szCs w:val="30"/>
          <w:vertAlign w:val="subscript"/>
        </w:rPr>
        <w:t>589</w:t>
      </w:r>
      <w:r w:rsidRPr="00873DC9">
        <w:rPr>
          <w:rFonts w:ascii="SimSun" w:hAnsi="SimSun" w:hint="eastAsia"/>
          <w:kern w:val="30"/>
          <w:position w:val="6"/>
          <w:sz w:val="30"/>
          <w:szCs w:val="30"/>
          <w:vertAlign w:val="subscript"/>
        </w:rPr>
        <w:t>段</w:t>
      </w:r>
    </w:p>
  </w:footnote>
  <w:footnote w:id="334">
    <w:p w:rsidR="00201E3F" w:rsidRPr="00873DC9" w:rsidRDefault="00201E3F"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《艾布达吾德圣训集》第</w:t>
      </w:r>
      <w:r w:rsidRPr="00873DC9">
        <w:rPr>
          <w:rFonts w:ascii="SimSun" w:hAnsi="SimSun"/>
          <w:kern w:val="30"/>
          <w:position w:val="6"/>
          <w:sz w:val="30"/>
          <w:szCs w:val="30"/>
          <w:vertAlign w:val="subscript"/>
        </w:rPr>
        <w:t>792</w:t>
      </w:r>
      <w:r w:rsidRPr="00873DC9">
        <w:rPr>
          <w:rFonts w:ascii="SimSun" w:hAnsi="SimSun" w:hint="eastAsia"/>
          <w:kern w:val="30"/>
          <w:position w:val="6"/>
          <w:sz w:val="30"/>
          <w:szCs w:val="30"/>
          <w:vertAlign w:val="subscript"/>
        </w:rPr>
        <w:t>段</w:t>
      </w:r>
    </w:p>
  </w:footnote>
  <w:footnote w:id="335">
    <w:p w:rsidR="00B271FA" w:rsidRPr="00873DC9" w:rsidRDefault="00B271FA"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cs="SimSun" w:hint="eastAsia"/>
          <w:kern w:val="30"/>
          <w:position w:val="6"/>
          <w:sz w:val="30"/>
          <w:szCs w:val="30"/>
          <w:vertAlign w:val="subscript"/>
        </w:rPr>
        <w:t>《布哈里圣训集》第</w:t>
      </w:r>
      <w:r w:rsidRPr="00873DC9">
        <w:rPr>
          <w:rFonts w:ascii="SimSun" w:hAnsi="SimSun" w:hint="eastAsia"/>
          <w:kern w:val="30"/>
          <w:position w:val="6"/>
          <w:sz w:val="30"/>
          <w:szCs w:val="30"/>
          <w:vertAlign w:val="subscript"/>
        </w:rPr>
        <w:t>3370</w:t>
      </w:r>
      <w:r w:rsidRPr="00873DC9">
        <w:rPr>
          <w:rFonts w:ascii="SimSun" w:hAnsi="SimSun" w:cs="SimSun" w:hint="eastAsia"/>
          <w:kern w:val="30"/>
          <w:position w:val="6"/>
          <w:sz w:val="30"/>
          <w:szCs w:val="30"/>
          <w:vertAlign w:val="subscript"/>
        </w:rPr>
        <w:t>段，原文出自《布哈里圣训集》，《穆斯林圣训集》第</w:t>
      </w:r>
      <w:r w:rsidRPr="00873DC9">
        <w:rPr>
          <w:rFonts w:ascii="SimSun" w:hAnsi="SimSun" w:hint="eastAsia"/>
          <w:kern w:val="30"/>
          <w:position w:val="6"/>
          <w:sz w:val="30"/>
          <w:szCs w:val="30"/>
          <w:vertAlign w:val="subscript"/>
        </w:rPr>
        <w:t>406</w:t>
      </w:r>
      <w:r w:rsidRPr="00873DC9">
        <w:rPr>
          <w:rFonts w:ascii="SimSun" w:hAnsi="SimSun" w:cs="SimSun" w:hint="eastAsia"/>
          <w:kern w:val="30"/>
          <w:position w:val="6"/>
          <w:sz w:val="30"/>
          <w:szCs w:val="30"/>
          <w:vertAlign w:val="subscript"/>
        </w:rPr>
        <w:t>段</w:t>
      </w:r>
    </w:p>
  </w:footnote>
  <w:footnote w:id="336">
    <w:p w:rsidR="00B271FA" w:rsidRPr="00873DC9" w:rsidRDefault="00B271FA"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译者注：信士皆兄弟，他的去世对他的兄弟是一种灾难，兄弟寻求这种灾难中的报酬，这里指的是他死亡的报酬。</w:t>
      </w:r>
    </w:p>
  </w:footnote>
  <w:footnote w:id="337">
    <w:p w:rsidR="00B271FA" w:rsidRPr="00873DC9" w:rsidRDefault="00B271FA"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cs="SimSun" w:hint="eastAsia"/>
          <w:kern w:val="30"/>
          <w:position w:val="6"/>
          <w:sz w:val="30"/>
          <w:szCs w:val="30"/>
          <w:vertAlign w:val="subscript"/>
        </w:rPr>
        <w:t>正确的圣训，《艾布达吾德圣训集》第</w:t>
      </w:r>
      <w:r w:rsidRPr="00873DC9">
        <w:rPr>
          <w:rFonts w:ascii="SimSun" w:hAnsi="SimSun" w:hint="eastAsia"/>
          <w:kern w:val="30"/>
          <w:position w:val="6"/>
          <w:sz w:val="30"/>
          <w:szCs w:val="30"/>
          <w:vertAlign w:val="subscript"/>
        </w:rPr>
        <w:t>3201</w:t>
      </w:r>
      <w:r w:rsidRPr="00873DC9">
        <w:rPr>
          <w:rFonts w:ascii="SimSun" w:hAnsi="SimSun" w:cs="SimSun" w:hint="eastAsia"/>
          <w:kern w:val="30"/>
          <w:position w:val="6"/>
          <w:sz w:val="30"/>
          <w:szCs w:val="30"/>
          <w:vertAlign w:val="subscript"/>
        </w:rPr>
        <w:t>段，《伊本马哲圣训集》第1498段</w:t>
      </w:r>
      <w:r w:rsidRPr="00873DC9">
        <w:rPr>
          <w:rFonts w:ascii="SimSun" w:hAnsi="SimSun" w:hint="eastAsia"/>
          <w:kern w:val="30"/>
          <w:position w:val="6"/>
          <w:sz w:val="30"/>
          <w:szCs w:val="30"/>
          <w:vertAlign w:val="subscript"/>
        </w:rPr>
        <w:t>，原文出自《</w:t>
      </w:r>
      <w:r w:rsidRPr="00873DC9">
        <w:rPr>
          <w:rFonts w:ascii="SimSun" w:hAnsi="SimSun" w:cs="SimSun" w:hint="eastAsia"/>
          <w:kern w:val="30"/>
          <w:position w:val="6"/>
          <w:sz w:val="30"/>
          <w:szCs w:val="30"/>
          <w:vertAlign w:val="subscript"/>
        </w:rPr>
        <w:t>伊本马哲</w:t>
      </w:r>
      <w:r w:rsidRPr="00873DC9">
        <w:rPr>
          <w:rFonts w:ascii="SimSun" w:hAnsi="SimSun" w:hint="eastAsia"/>
          <w:kern w:val="30"/>
          <w:position w:val="6"/>
          <w:sz w:val="30"/>
          <w:szCs w:val="30"/>
          <w:vertAlign w:val="subscript"/>
        </w:rPr>
        <w:t>圣训集》</w:t>
      </w:r>
    </w:p>
  </w:footnote>
  <w:footnote w:id="338">
    <w:p w:rsidR="00B271FA" w:rsidRPr="00873DC9" w:rsidRDefault="00B271FA"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译者注：哈奈菲法学派主张先右后左说“色兰”出拜。</w:t>
      </w:r>
    </w:p>
  </w:footnote>
  <w:footnote w:id="339">
    <w:p w:rsidR="00B271FA" w:rsidRPr="00873DC9" w:rsidRDefault="00B271FA"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cs="SimSun" w:hint="eastAsia"/>
          <w:kern w:val="30"/>
          <w:position w:val="6"/>
          <w:sz w:val="30"/>
          <w:szCs w:val="30"/>
          <w:vertAlign w:val="subscript"/>
        </w:rPr>
        <w:t>《伊姆兰的家属章》第</w:t>
      </w:r>
      <w:r w:rsidRPr="00873DC9">
        <w:rPr>
          <w:rFonts w:ascii="SimSun" w:hAnsi="SimSun" w:hint="eastAsia"/>
          <w:kern w:val="30"/>
          <w:position w:val="6"/>
          <w:sz w:val="30"/>
          <w:szCs w:val="30"/>
          <w:vertAlign w:val="subscript"/>
        </w:rPr>
        <w:t>185</w:t>
      </w:r>
      <w:r w:rsidRPr="00873DC9">
        <w:rPr>
          <w:rFonts w:ascii="SimSun" w:hAnsi="SimSun" w:cs="SimSun" w:hint="eastAsia"/>
          <w:kern w:val="30"/>
          <w:position w:val="6"/>
          <w:sz w:val="30"/>
          <w:szCs w:val="30"/>
          <w:vertAlign w:val="subscript"/>
        </w:rPr>
        <w:t>节</w:t>
      </w:r>
    </w:p>
  </w:footnote>
  <w:footnote w:id="340">
    <w:p w:rsidR="00216900" w:rsidRPr="00873DC9" w:rsidRDefault="0021690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w:t>
      </w:r>
      <w:r w:rsidRPr="00873DC9">
        <w:rPr>
          <w:rFonts w:ascii="SimSun" w:hAnsi="SimSun"/>
          <w:kern w:val="30"/>
          <w:position w:val="6"/>
          <w:sz w:val="30"/>
          <w:szCs w:val="30"/>
          <w:vertAlign w:val="subscript"/>
        </w:rPr>
        <w:t>913</w:t>
      </w:r>
      <w:r w:rsidRPr="00873DC9">
        <w:rPr>
          <w:rFonts w:ascii="SimSun" w:hAnsi="SimSun" w:hint="eastAsia"/>
          <w:kern w:val="30"/>
          <w:position w:val="6"/>
          <w:sz w:val="30"/>
          <w:szCs w:val="30"/>
          <w:vertAlign w:val="subscript"/>
        </w:rPr>
        <w:t>段</w:t>
      </w:r>
    </w:p>
  </w:footnote>
  <w:footnote w:id="341">
    <w:p w:rsidR="00216900" w:rsidRPr="00873DC9" w:rsidRDefault="0021690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译者注：指诵读《开端章》及其之后诵念的章节。</w:t>
      </w:r>
    </w:p>
  </w:footnote>
  <w:footnote w:id="342">
    <w:p w:rsidR="00216900" w:rsidRPr="00873DC9" w:rsidRDefault="0021690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《艾布达吾德圣训集》第</w:t>
      </w:r>
      <w:r w:rsidRPr="00873DC9">
        <w:rPr>
          <w:rFonts w:ascii="SimSun" w:hAnsi="SimSun"/>
          <w:kern w:val="30"/>
          <w:position w:val="6"/>
          <w:sz w:val="30"/>
          <w:szCs w:val="30"/>
          <w:vertAlign w:val="subscript"/>
        </w:rPr>
        <w:t>1151</w:t>
      </w:r>
      <w:r w:rsidRPr="00873DC9">
        <w:rPr>
          <w:rFonts w:ascii="SimSun" w:hAnsi="SimSun" w:hint="eastAsia"/>
          <w:kern w:val="30"/>
          <w:position w:val="6"/>
          <w:sz w:val="30"/>
          <w:szCs w:val="30"/>
          <w:vertAlign w:val="subscript"/>
        </w:rPr>
        <w:t>段</w:t>
      </w:r>
    </w:p>
  </w:footnote>
  <w:footnote w:id="343">
    <w:p w:rsidR="00216900" w:rsidRPr="00873DC9" w:rsidRDefault="00216900" w:rsidP="00EA46A2">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w:t>
      </w:r>
      <w:r w:rsidRPr="00873DC9">
        <w:rPr>
          <w:rFonts w:ascii="SimSun" w:hAnsi="SimSun"/>
          <w:kern w:val="30"/>
          <w:position w:val="6"/>
          <w:sz w:val="30"/>
          <w:szCs w:val="30"/>
          <w:vertAlign w:val="subscript"/>
        </w:rPr>
        <w:t>318</w:t>
      </w:r>
      <w:r w:rsidRPr="00873DC9">
        <w:rPr>
          <w:rFonts w:ascii="SimSun" w:hAnsi="SimSun" w:hint="eastAsia"/>
          <w:kern w:val="30"/>
          <w:position w:val="6"/>
          <w:sz w:val="30"/>
          <w:szCs w:val="30"/>
          <w:vertAlign w:val="subscript"/>
        </w:rPr>
        <w:t>段，《穆斯林圣训集》第</w:t>
      </w:r>
      <w:r w:rsidRPr="00873DC9">
        <w:rPr>
          <w:rFonts w:ascii="SimSun" w:hAnsi="SimSun"/>
          <w:kern w:val="30"/>
          <w:position w:val="6"/>
          <w:sz w:val="30"/>
          <w:szCs w:val="30"/>
          <w:vertAlign w:val="subscript"/>
        </w:rPr>
        <w:t>883</w:t>
      </w:r>
      <w:r w:rsidRPr="00873DC9">
        <w:rPr>
          <w:rFonts w:ascii="SimSun" w:hAnsi="SimSun" w:hint="eastAsia"/>
          <w:kern w:val="30"/>
          <w:position w:val="6"/>
          <w:sz w:val="30"/>
          <w:szCs w:val="30"/>
          <w:vertAlign w:val="subscript"/>
        </w:rPr>
        <w:t>段，原文出自《穆斯林圣训集》，</w:t>
      </w:r>
    </w:p>
  </w:footnote>
  <w:footnote w:id="344">
    <w:p w:rsidR="00D93FB5" w:rsidRPr="00873DC9" w:rsidRDefault="00D93FB5"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w:t>
      </w:r>
      <w:r w:rsidRPr="00873DC9">
        <w:rPr>
          <w:rFonts w:ascii="SimSun" w:hAnsi="SimSun"/>
          <w:kern w:val="30"/>
          <w:position w:val="6"/>
          <w:sz w:val="30"/>
          <w:szCs w:val="30"/>
          <w:vertAlign w:val="subscript"/>
        </w:rPr>
        <w:t>922</w:t>
      </w:r>
      <w:r w:rsidRPr="00873DC9">
        <w:rPr>
          <w:rFonts w:ascii="SimSun" w:hAnsi="SimSun" w:hint="eastAsia"/>
          <w:kern w:val="30"/>
          <w:position w:val="6"/>
          <w:sz w:val="30"/>
          <w:szCs w:val="30"/>
          <w:vertAlign w:val="subscript"/>
        </w:rPr>
        <w:t>段，《穆斯林圣训集》第</w:t>
      </w:r>
      <w:r w:rsidRPr="00873DC9">
        <w:rPr>
          <w:rFonts w:ascii="SimSun" w:hAnsi="SimSun"/>
          <w:kern w:val="30"/>
          <w:position w:val="6"/>
          <w:sz w:val="30"/>
          <w:szCs w:val="30"/>
          <w:vertAlign w:val="subscript"/>
        </w:rPr>
        <w:t>1961</w:t>
      </w:r>
      <w:r w:rsidRPr="00873DC9">
        <w:rPr>
          <w:rFonts w:ascii="SimSun" w:hAnsi="SimSun" w:hint="eastAsia"/>
          <w:kern w:val="30"/>
          <w:position w:val="6"/>
          <w:sz w:val="30"/>
          <w:szCs w:val="30"/>
          <w:vertAlign w:val="subscript"/>
        </w:rPr>
        <w:t>段</w:t>
      </w:r>
    </w:p>
  </w:footnote>
  <w:footnote w:id="345">
    <w:p w:rsidR="00CC62D1" w:rsidRPr="00873DC9" w:rsidRDefault="00CC62D1" w:rsidP="00EF6550">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《艾哈默德圣训集》第</w:t>
      </w:r>
      <w:r w:rsidR="00EF6550" w:rsidRPr="00873DC9">
        <w:rPr>
          <w:rFonts w:ascii="SimSun" w:hAnsi="SimSun" w:hint="eastAsia"/>
          <w:kern w:val="30"/>
          <w:position w:val="6"/>
          <w:sz w:val="30"/>
          <w:szCs w:val="30"/>
          <w:vertAlign w:val="subscript"/>
        </w:rPr>
        <w:t>20730</w:t>
      </w:r>
      <w:r w:rsidRPr="00873DC9">
        <w:rPr>
          <w:rFonts w:ascii="SimSun" w:hAnsi="SimSun" w:hint="eastAsia"/>
          <w:kern w:val="30"/>
          <w:position w:val="6"/>
          <w:sz w:val="30"/>
          <w:szCs w:val="30"/>
          <w:vertAlign w:val="subscript"/>
        </w:rPr>
        <w:t>段</w:t>
      </w:r>
    </w:p>
  </w:footnote>
  <w:footnote w:id="346">
    <w:p w:rsidR="00CC62D1" w:rsidRPr="00873DC9" w:rsidRDefault="00CC62D1"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《艾哈默德圣训集》第</w:t>
      </w:r>
      <w:r w:rsidR="00EF6550" w:rsidRPr="00873DC9">
        <w:rPr>
          <w:rFonts w:ascii="SimSun" w:hAnsi="SimSun" w:hint="eastAsia"/>
          <w:kern w:val="30"/>
          <w:position w:val="6"/>
          <w:sz w:val="30"/>
          <w:szCs w:val="30"/>
          <w:vertAlign w:val="subscript"/>
        </w:rPr>
        <w:t>8273</w:t>
      </w:r>
      <w:r w:rsidRPr="00873DC9">
        <w:rPr>
          <w:rFonts w:ascii="SimSun" w:hAnsi="SimSun" w:hint="eastAsia"/>
          <w:kern w:val="30"/>
          <w:position w:val="6"/>
          <w:sz w:val="30"/>
          <w:szCs w:val="30"/>
          <w:vertAlign w:val="subscript"/>
        </w:rPr>
        <w:t>段</w:t>
      </w:r>
    </w:p>
  </w:footnote>
  <w:footnote w:id="347">
    <w:p w:rsidR="001775E0" w:rsidRPr="00873DC9" w:rsidRDefault="001775E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w:t>
      </w:r>
      <w:r w:rsidRPr="00873DC9">
        <w:rPr>
          <w:rFonts w:ascii="SimSun" w:hAnsi="SimSun"/>
          <w:kern w:val="30"/>
          <w:position w:val="6"/>
          <w:sz w:val="30"/>
          <w:szCs w:val="30"/>
          <w:vertAlign w:val="subscript"/>
        </w:rPr>
        <w:t>5983</w:t>
      </w:r>
      <w:r w:rsidRPr="00873DC9">
        <w:rPr>
          <w:rFonts w:ascii="SimSun" w:hAnsi="SimSun" w:hint="eastAsia"/>
          <w:kern w:val="30"/>
          <w:position w:val="6"/>
          <w:sz w:val="30"/>
          <w:szCs w:val="30"/>
          <w:vertAlign w:val="subscript"/>
        </w:rPr>
        <w:t>段</w:t>
      </w:r>
    </w:p>
  </w:footnote>
  <w:footnote w:id="348">
    <w:p w:rsidR="001775E0" w:rsidRPr="00873DC9" w:rsidRDefault="001775E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w:t>
      </w:r>
      <w:r w:rsidRPr="00873DC9">
        <w:rPr>
          <w:rFonts w:ascii="SimSun" w:hAnsi="SimSun"/>
          <w:kern w:val="30"/>
          <w:position w:val="6"/>
          <w:sz w:val="30"/>
          <w:szCs w:val="30"/>
          <w:vertAlign w:val="subscript"/>
        </w:rPr>
        <w:t>3507</w:t>
      </w:r>
      <w:r w:rsidRPr="00873DC9">
        <w:rPr>
          <w:rFonts w:ascii="SimSun" w:hAnsi="SimSun" w:hint="eastAsia"/>
          <w:kern w:val="30"/>
          <w:position w:val="6"/>
          <w:sz w:val="30"/>
          <w:szCs w:val="30"/>
          <w:vertAlign w:val="subscript"/>
        </w:rPr>
        <w:t>段</w:t>
      </w:r>
    </w:p>
  </w:footnote>
  <w:footnote w:id="349">
    <w:p w:rsidR="00897D3E" w:rsidRPr="00873DC9" w:rsidRDefault="00897D3E"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《布哈里圣训集》第1051段</w:t>
      </w:r>
    </w:p>
  </w:footnote>
  <w:footnote w:id="350">
    <w:p w:rsidR="004126B2" w:rsidRPr="00873DC9" w:rsidRDefault="004126B2"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w:t>
      </w:r>
      <w:r w:rsidRPr="00873DC9">
        <w:rPr>
          <w:rFonts w:ascii="SimSun" w:hAnsi="SimSun"/>
          <w:kern w:val="30"/>
          <w:position w:val="6"/>
          <w:sz w:val="30"/>
          <w:szCs w:val="30"/>
          <w:vertAlign w:val="subscript"/>
        </w:rPr>
        <w:t>997</w:t>
      </w:r>
      <w:r w:rsidRPr="00873DC9">
        <w:rPr>
          <w:rFonts w:ascii="SimSun" w:hAnsi="SimSun" w:hint="eastAsia"/>
          <w:kern w:val="30"/>
          <w:position w:val="6"/>
          <w:sz w:val="30"/>
          <w:szCs w:val="30"/>
          <w:vertAlign w:val="subscript"/>
        </w:rPr>
        <w:t>段，《穆斯林圣训集》第</w:t>
      </w:r>
      <w:r w:rsidRPr="00873DC9">
        <w:rPr>
          <w:rFonts w:ascii="SimSun" w:hAnsi="SimSun"/>
          <w:kern w:val="30"/>
          <w:position w:val="6"/>
          <w:sz w:val="30"/>
          <w:szCs w:val="30"/>
          <w:vertAlign w:val="subscript"/>
        </w:rPr>
        <w:t>901</w:t>
      </w:r>
      <w:r w:rsidRPr="00873DC9">
        <w:rPr>
          <w:rFonts w:ascii="SimSun" w:hAnsi="SimSun" w:hint="eastAsia"/>
          <w:kern w:val="30"/>
          <w:position w:val="6"/>
          <w:sz w:val="30"/>
          <w:szCs w:val="30"/>
          <w:vertAlign w:val="subscript"/>
        </w:rPr>
        <w:t>段</w:t>
      </w:r>
    </w:p>
  </w:footnote>
  <w:footnote w:id="351">
    <w:p w:rsidR="007A53C7" w:rsidRPr="00873DC9" w:rsidRDefault="007A53C7" w:rsidP="0014491F">
      <w:pPr>
        <w:pStyle w:val="a8"/>
        <w:snapToGrid/>
        <w:spacing w:line="240" w:lineRule="exact"/>
        <w:contextualSpacing/>
        <w:jc w:val="both"/>
        <w:rPr>
          <w:rFonts w:ascii="SimSun" w:hAnsi="SimSun"/>
          <w:kern w:val="30"/>
          <w:position w:val="6"/>
          <w:sz w:val="30"/>
          <w:szCs w:val="30"/>
          <w:vertAlign w:val="subscript"/>
          <w:rtl/>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lang w:val="zh-CN"/>
        </w:rPr>
        <w:t>《布哈里圣训集》第6382段</w:t>
      </w:r>
    </w:p>
  </w:footnote>
  <w:footnote w:id="352">
    <w:p w:rsidR="007A53C7" w:rsidRPr="00873DC9" w:rsidRDefault="007A53C7"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w:t>
      </w:r>
      <w:r w:rsidRPr="00873DC9">
        <w:rPr>
          <w:rFonts w:ascii="SimSun" w:hAnsi="SimSun" w:cs="SimSun" w:hint="eastAsia"/>
          <w:kern w:val="30"/>
          <w:position w:val="6"/>
          <w:sz w:val="30"/>
          <w:szCs w:val="30"/>
          <w:vertAlign w:val="subscript"/>
        </w:rPr>
        <w:t>布哈里圣训集》</w:t>
      </w:r>
      <w:r w:rsidR="00B65067" w:rsidRPr="00873DC9">
        <w:rPr>
          <w:rFonts w:ascii="SimSun" w:hAnsi="SimSun" w:cs="SimSun" w:hint="eastAsia"/>
          <w:kern w:val="30"/>
          <w:position w:val="6"/>
          <w:sz w:val="30"/>
          <w:szCs w:val="30"/>
          <w:vertAlign w:val="subscript"/>
        </w:rPr>
        <w:t>第</w:t>
      </w:r>
      <w:r w:rsidRPr="00873DC9">
        <w:rPr>
          <w:rFonts w:ascii="SimSun" w:hAnsi="SimSun" w:cs="Arial" w:hint="eastAsia"/>
          <w:kern w:val="30"/>
          <w:position w:val="6"/>
          <w:sz w:val="30"/>
          <w:szCs w:val="30"/>
          <w:vertAlign w:val="subscript"/>
        </w:rPr>
        <w:t>510</w:t>
      </w:r>
      <w:r w:rsidRPr="00873DC9">
        <w:rPr>
          <w:rFonts w:ascii="SimSun" w:hAnsi="SimSun" w:cs="SimSun" w:hint="eastAsia"/>
          <w:kern w:val="30"/>
          <w:position w:val="6"/>
          <w:sz w:val="30"/>
          <w:szCs w:val="30"/>
          <w:vertAlign w:val="subscript"/>
        </w:rPr>
        <w:t>段</w:t>
      </w:r>
      <w:r w:rsidRPr="00873DC9">
        <w:rPr>
          <w:rFonts w:ascii="SimSun" w:hAnsi="SimSun" w:hint="eastAsia"/>
          <w:kern w:val="30"/>
          <w:position w:val="6"/>
          <w:sz w:val="30"/>
          <w:szCs w:val="30"/>
          <w:vertAlign w:val="subscript"/>
        </w:rPr>
        <w:t>，</w:t>
      </w:r>
      <w:r w:rsidRPr="00873DC9">
        <w:rPr>
          <w:rFonts w:ascii="SimSun" w:hAnsi="SimSun" w:cs="SimSun" w:hint="eastAsia"/>
          <w:kern w:val="30"/>
          <w:position w:val="6"/>
          <w:sz w:val="30"/>
          <w:szCs w:val="30"/>
          <w:vertAlign w:val="subscript"/>
        </w:rPr>
        <w:t>《穆斯林圣训集》</w:t>
      </w:r>
      <w:r w:rsidR="00B65067" w:rsidRPr="00873DC9">
        <w:rPr>
          <w:rFonts w:ascii="SimSun" w:hAnsi="SimSun" w:cs="SimSun" w:hint="eastAsia"/>
          <w:kern w:val="30"/>
          <w:position w:val="6"/>
          <w:sz w:val="30"/>
          <w:szCs w:val="30"/>
          <w:vertAlign w:val="subscript"/>
        </w:rPr>
        <w:t>第</w:t>
      </w:r>
      <w:r w:rsidRPr="00873DC9">
        <w:rPr>
          <w:rFonts w:ascii="SimSun" w:hAnsi="SimSun" w:cs="Arial" w:hint="eastAsia"/>
          <w:kern w:val="30"/>
          <w:position w:val="6"/>
          <w:sz w:val="30"/>
          <w:szCs w:val="30"/>
          <w:vertAlign w:val="subscript"/>
        </w:rPr>
        <w:t>507</w:t>
      </w:r>
      <w:r w:rsidRPr="00873DC9">
        <w:rPr>
          <w:rFonts w:ascii="SimSun" w:hAnsi="SimSun" w:cs="SimSun" w:hint="eastAsia"/>
          <w:kern w:val="30"/>
          <w:position w:val="6"/>
          <w:sz w:val="30"/>
          <w:szCs w:val="30"/>
          <w:vertAlign w:val="subscript"/>
        </w:rPr>
        <w:t>段</w:t>
      </w:r>
    </w:p>
  </w:footnote>
  <w:footnote w:id="353">
    <w:p w:rsidR="007A53C7" w:rsidRPr="00873DC9" w:rsidRDefault="007A53C7"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w:t>
      </w:r>
      <w:r w:rsidRPr="00873DC9">
        <w:rPr>
          <w:rFonts w:ascii="SimSun" w:hAnsi="SimSun"/>
          <w:kern w:val="30"/>
          <w:position w:val="6"/>
          <w:sz w:val="30"/>
          <w:szCs w:val="30"/>
          <w:vertAlign w:val="subscript"/>
        </w:rPr>
        <w:t>487</w:t>
      </w:r>
      <w:r w:rsidRPr="00873DC9">
        <w:rPr>
          <w:rFonts w:ascii="SimSun" w:hAnsi="SimSun" w:hint="eastAsia"/>
          <w:kern w:val="30"/>
          <w:position w:val="6"/>
          <w:sz w:val="30"/>
          <w:szCs w:val="30"/>
          <w:vertAlign w:val="subscript"/>
        </w:rPr>
        <w:t>段，《穆斯林圣训集》第</w:t>
      </w:r>
      <w:r w:rsidRPr="00873DC9">
        <w:rPr>
          <w:rFonts w:ascii="SimSun" w:hAnsi="SimSun"/>
          <w:kern w:val="30"/>
          <w:position w:val="6"/>
          <w:sz w:val="30"/>
          <w:szCs w:val="30"/>
          <w:vertAlign w:val="subscript"/>
        </w:rPr>
        <w:t>505</w:t>
      </w:r>
      <w:r w:rsidRPr="00873DC9">
        <w:rPr>
          <w:rFonts w:ascii="SimSun" w:hAnsi="SimSun" w:hint="eastAsia"/>
          <w:kern w:val="30"/>
          <w:position w:val="6"/>
          <w:sz w:val="30"/>
          <w:szCs w:val="30"/>
          <w:vertAlign w:val="subscript"/>
        </w:rPr>
        <w:t>段，译者注：根据圣训学家的注释，他这属于恶魔的行为。</w:t>
      </w:r>
    </w:p>
  </w:footnote>
  <w:footnote w:id="354">
    <w:p w:rsidR="00AD588E" w:rsidRPr="00873DC9" w:rsidRDefault="00AD588E"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《披衣的人章》第4节</w:t>
      </w:r>
    </w:p>
  </w:footnote>
  <w:footnote w:id="355">
    <w:p w:rsidR="00AD588E" w:rsidRPr="00873DC9" w:rsidRDefault="00AD588E" w:rsidP="002337AA">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w:t>
      </w:r>
      <w:r w:rsidR="00274D0E" w:rsidRPr="00873DC9">
        <w:rPr>
          <w:rFonts w:ascii="SimSun" w:hAnsi="SimSun" w:hint="eastAsia"/>
          <w:kern w:val="30"/>
          <w:position w:val="6"/>
          <w:sz w:val="30"/>
          <w:szCs w:val="30"/>
          <w:vertAlign w:val="subscript"/>
        </w:rPr>
        <w:t>泰柏咖特·库布拉</w:t>
      </w:r>
      <w:r w:rsidRPr="00873DC9">
        <w:rPr>
          <w:rFonts w:ascii="SimSun" w:hAnsi="SimSun" w:hint="eastAsia"/>
          <w:kern w:val="30"/>
          <w:position w:val="6"/>
          <w:sz w:val="30"/>
          <w:szCs w:val="30"/>
          <w:vertAlign w:val="subscript"/>
        </w:rPr>
        <w:t>》</w:t>
      </w:r>
      <w:r w:rsidR="002337AA" w:rsidRPr="00873DC9">
        <w:rPr>
          <w:rFonts w:ascii="SimSun" w:hAnsi="SimSun" w:hint="eastAsia"/>
          <w:kern w:val="30"/>
          <w:position w:val="6"/>
          <w:sz w:val="30"/>
          <w:szCs w:val="30"/>
          <w:vertAlign w:val="subscript"/>
        </w:rPr>
        <w:t>先知（愿主赐福之，并使其平安）诵读的形式篇</w:t>
      </w:r>
    </w:p>
  </w:footnote>
  <w:footnote w:id="356">
    <w:p w:rsidR="00AD588E" w:rsidRPr="00873DC9" w:rsidRDefault="00AD588E"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《提勒秘日圣训集》第</w:t>
      </w:r>
      <w:r w:rsidRPr="00873DC9">
        <w:rPr>
          <w:rFonts w:ascii="SimSun" w:hAnsi="SimSun"/>
          <w:kern w:val="30"/>
          <w:position w:val="6"/>
          <w:sz w:val="30"/>
          <w:szCs w:val="30"/>
          <w:vertAlign w:val="subscript"/>
        </w:rPr>
        <w:t>3095</w:t>
      </w:r>
      <w:r w:rsidRPr="00873DC9">
        <w:rPr>
          <w:rFonts w:ascii="SimSun" w:hAnsi="SimSun" w:hint="eastAsia"/>
          <w:kern w:val="30"/>
          <w:position w:val="6"/>
          <w:sz w:val="30"/>
          <w:szCs w:val="30"/>
          <w:vertAlign w:val="subscript"/>
        </w:rPr>
        <w:t>段</w:t>
      </w:r>
    </w:p>
  </w:footnote>
  <w:footnote w:id="357">
    <w:p w:rsidR="00AD588E" w:rsidRPr="00873DC9" w:rsidRDefault="00AD588E"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《艾布达吾德圣训集》第</w:t>
      </w:r>
      <w:r w:rsidRPr="00873DC9">
        <w:rPr>
          <w:rFonts w:ascii="SimSun" w:hAnsi="SimSun"/>
          <w:kern w:val="30"/>
          <w:position w:val="6"/>
          <w:sz w:val="30"/>
          <w:szCs w:val="30"/>
          <w:vertAlign w:val="subscript"/>
        </w:rPr>
        <w:t>1468</w:t>
      </w:r>
      <w:r w:rsidRPr="00873DC9">
        <w:rPr>
          <w:rFonts w:ascii="SimSun" w:hAnsi="SimSun" w:hint="eastAsia"/>
          <w:kern w:val="30"/>
          <w:position w:val="6"/>
          <w:sz w:val="30"/>
          <w:szCs w:val="30"/>
          <w:vertAlign w:val="subscript"/>
        </w:rPr>
        <w:t>段</w:t>
      </w:r>
    </w:p>
  </w:footnote>
  <w:footnote w:id="358">
    <w:p w:rsidR="00AD588E" w:rsidRPr="00873DC9" w:rsidRDefault="00AD588E"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《艾</w:t>
      </w:r>
      <w:r w:rsidRPr="00873DC9">
        <w:rPr>
          <w:rFonts w:ascii="SimSun" w:hAnsi="SimSun" w:hint="eastAsia"/>
          <w:kern w:val="30"/>
          <w:position w:val="6"/>
          <w:sz w:val="30"/>
          <w:szCs w:val="30"/>
          <w:vertAlign w:val="subscript"/>
          <w:lang w:val="en-IE"/>
        </w:rPr>
        <w:t>哈默</w:t>
      </w:r>
      <w:r w:rsidRPr="00873DC9">
        <w:rPr>
          <w:rFonts w:ascii="SimSun" w:hAnsi="SimSun" w:hint="eastAsia"/>
          <w:kern w:val="30"/>
          <w:position w:val="6"/>
          <w:sz w:val="30"/>
          <w:szCs w:val="30"/>
          <w:vertAlign w:val="subscript"/>
        </w:rPr>
        <w:t>德圣训集》第</w:t>
      </w:r>
      <w:r w:rsidR="00EF6550" w:rsidRPr="00873DC9">
        <w:rPr>
          <w:rFonts w:ascii="SimSun" w:hAnsi="SimSun" w:hint="eastAsia"/>
          <w:kern w:val="30"/>
          <w:position w:val="6"/>
          <w:sz w:val="30"/>
          <w:szCs w:val="30"/>
          <w:vertAlign w:val="subscript"/>
        </w:rPr>
        <w:t>12341</w:t>
      </w:r>
      <w:r w:rsidRPr="00873DC9">
        <w:rPr>
          <w:rFonts w:ascii="SimSun" w:hAnsi="SimSun" w:hint="eastAsia"/>
          <w:kern w:val="30"/>
          <w:position w:val="6"/>
          <w:sz w:val="30"/>
          <w:szCs w:val="30"/>
          <w:vertAlign w:val="subscript"/>
        </w:rPr>
        <w:t>段</w:t>
      </w:r>
    </w:p>
  </w:footnote>
  <w:footnote w:id="359">
    <w:p w:rsidR="00AD588E" w:rsidRPr="00873DC9" w:rsidRDefault="00AD588E"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w:t>
      </w:r>
      <w:r w:rsidRPr="00873DC9">
        <w:rPr>
          <w:rFonts w:ascii="SimSun" w:hAnsi="SimSun"/>
          <w:kern w:val="30"/>
          <w:position w:val="6"/>
          <w:sz w:val="30"/>
          <w:szCs w:val="30"/>
          <w:vertAlign w:val="subscript"/>
        </w:rPr>
        <w:t>6096</w:t>
      </w:r>
      <w:r w:rsidRPr="00873DC9">
        <w:rPr>
          <w:rFonts w:ascii="SimSun" w:hAnsi="SimSun" w:hint="eastAsia"/>
          <w:kern w:val="30"/>
          <w:position w:val="6"/>
          <w:sz w:val="30"/>
          <w:szCs w:val="30"/>
          <w:vertAlign w:val="subscript"/>
        </w:rPr>
        <w:t>，</w:t>
      </w:r>
      <w:r w:rsidRPr="00873DC9">
        <w:rPr>
          <w:rFonts w:ascii="SimSun" w:hAnsi="SimSun"/>
          <w:kern w:val="30"/>
          <w:position w:val="6"/>
          <w:sz w:val="30"/>
          <w:szCs w:val="30"/>
          <w:vertAlign w:val="subscript"/>
        </w:rPr>
        <w:t xml:space="preserve">6097 </w:t>
      </w:r>
      <w:r w:rsidRPr="00873DC9">
        <w:rPr>
          <w:rFonts w:ascii="SimSun" w:hAnsi="SimSun" w:hint="eastAsia"/>
          <w:kern w:val="30"/>
          <w:position w:val="6"/>
          <w:sz w:val="30"/>
          <w:szCs w:val="30"/>
          <w:vertAlign w:val="subscript"/>
        </w:rPr>
        <w:t>段，《穆斯林圣训集》第</w:t>
      </w:r>
      <w:r w:rsidRPr="00873DC9">
        <w:rPr>
          <w:rFonts w:ascii="SimSun" w:hAnsi="SimSun"/>
          <w:kern w:val="30"/>
          <w:position w:val="6"/>
          <w:sz w:val="30"/>
          <w:szCs w:val="30"/>
          <w:vertAlign w:val="subscript"/>
        </w:rPr>
        <w:t>742</w:t>
      </w:r>
      <w:r w:rsidRPr="00873DC9">
        <w:rPr>
          <w:rFonts w:ascii="SimSun" w:hAnsi="SimSun" w:hint="eastAsia"/>
          <w:kern w:val="30"/>
          <w:position w:val="6"/>
          <w:sz w:val="30"/>
          <w:szCs w:val="30"/>
          <w:vertAlign w:val="subscript"/>
        </w:rPr>
        <w:t>段</w:t>
      </w:r>
    </w:p>
  </w:footnote>
  <w:footnote w:id="360">
    <w:p w:rsidR="00AD588E" w:rsidRPr="00873DC9" w:rsidRDefault="00AD588E"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w:t>
      </w:r>
      <w:r w:rsidRPr="00873DC9">
        <w:rPr>
          <w:rFonts w:ascii="SimSun" w:hAnsi="SimSun"/>
          <w:kern w:val="30"/>
          <w:position w:val="6"/>
          <w:sz w:val="30"/>
          <w:szCs w:val="30"/>
          <w:vertAlign w:val="subscript"/>
        </w:rPr>
        <w:t>379</w:t>
      </w:r>
      <w:r w:rsidRPr="00873DC9">
        <w:rPr>
          <w:rFonts w:ascii="SimSun" w:hAnsi="SimSun" w:hint="eastAsia"/>
          <w:kern w:val="30"/>
          <w:position w:val="6"/>
          <w:sz w:val="30"/>
          <w:szCs w:val="30"/>
          <w:vertAlign w:val="subscript"/>
        </w:rPr>
        <w:t>段，《穆斯林圣训集》第555段</w:t>
      </w:r>
    </w:p>
  </w:footnote>
  <w:footnote w:id="361">
    <w:p w:rsidR="00AD588E" w:rsidRPr="00873DC9" w:rsidRDefault="00AD588E"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《提勒秘日圣训集》第</w:t>
      </w:r>
      <w:r w:rsidRPr="00873DC9">
        <w:rPr>
          <w:rFonts w:ascii="SimSun" w:hAnsi="SimSun"/>
          <w:kern w:val="30"/>
          <w:position w:val="6"/>
          <w:sz w:val="30"/>
          <w:szCs w:val="30"/>
          <w:vertAlign w:val="subscript"/>
        </w:rPr>
        <w:t>3472</w:t>
      </w:r>
      <w:r w:rsidRPr="00873DC9">
        <w:rPr>
          <w:rFonts w:ascii="SimSun" w:hAnsi="SimSun" w:hint="eastAsia"/>
          <w:kern w:val="30"/>
          <w:position w:val="6"/>
          <w:sz w:val="30"/>
          <w:szCs w:val="30"/>
          <w:vertAlign w:val="subscript"/>
        </w:rPr>
        <w:t>段，《艾布达吾德圣训集》第</w:t>
      </w:r>
      <w:r w:rsidRPr="00873DC9">
        <w:rPr>
          <w:rFonts w:ascii="SimSun" w:hAnsi="SimSun"/>
          <w:kern w:val="30"/>
          <w:position w:val="6"/>
          <w:sz w:val="30"/>
          <w:szCs w:val="30"/>
          <w:vertAlign w:val="subscript"/>
        </w:rPr>
        <w:t>1502</w:t>
      </w:r>
      <w:r w:rsidRPr="00873DC9">
        <w:rPr>
          <w:rFonts w:ascii="SimSun" w:hAnsi="SimSun" w:hint="eastAsia"/>
          <w:kern w:val="30"/>
          <w:position w:val="6"/>
          <w:sz w:val="30"/>
          <w:szCs w:val="30"/>
          <w:vertAlign w:val="subscript"/>
        </w:rPr>
        <w:t>段</w:t>
      </w:r>
    </w:p>
  </w:footnote>
  <w:footnote w:id="362">
    <w:p w:rsidR="00AD588E" w:rsidRPr="00873DC9" w:rsidRDefault="00AD588E"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《艾布达吾德圣训集》第</w:t>
      </w:r>
      <w:r w:rsidRPr="00873DC9">
        <w:rPr>
          <w:rFonts w:ascii="SimSun" w:hAnsi="SimSun"/>
          <w:kern w:val="30"/>
          <w:position w:val="6"/>
          <w:sz w:val="30"/>
          <w:szCs w:val="30"/>
          <w:vertAlign w:val="subscript"/>
        </w:rPr>
        <w:t>1319</w:t>
      </w:r>
      <w:r w:rsidRPr="00873DC9">
        <w:rPr>
          <w:rFonts w:ascii="SimSun" w:hAnsi="SimSun" w:hint="eastAsia"/>
          <w:kern w:val="30"/>
          <w:position w:val="6"/>
          <w:sz w:val="30"/>
          <w:szCs w:val="30"/>
          <w:vertAlign w:val="subscript"/>
        </w:rPr>
        <w:t>段</w:t>
      </w:r>
    </w:p>
  </w:footnote>
  <w:footnote w:id="363">
    <w:p w:rsidR="00AD588E" w:rsidRPr="00873DC9" w:rsidRDefault="00AD588E"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《穆斯林圣训集》第</w:t>
      </w:r>
      <w:r w:rsidRPr="00873DC9">
        <w:rPr>
          <w:rFonts w:ascii="SimSun" w:hAnsi="SimSun"/>
          <w:kern w:val="30"/>
          <w:position w:val="6"/>
          <w:sz w:val="30"/>
          <w:szCs w:val="30"/>
          <w:vertAlign w:val="subscript"/>
        </w:rPr>
        <w:t>580</w:t>
      </w:r>
      <w:r w:rsidRPr="00873DC9">
        <w:rPr>
          <w:rFonts w:ascii="SimSun" w:hAnsi="SimSun" w:hint="eastAsia"/>
          <w:kern w:val="30"/>
          <w:position w:val="6"/>
          <w:sz w:val="30"/>
          <w:szCs w:val="30"/>
          <w:vertAlign w:val="subscript"/>
        </w:rPr>
        <w:t>段</w:t>
      </w:r>
    </w:p>
  </w:footnote>
  <w:footnote w:id="364">
    <w:p w:rsidR="00AD588E" w:rsidRPr="00873DC9" w:rsidRDefault="00AD588E"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《奈萨伊圣训集》第</w:t>
      </w:r>
      <w:r w:rsidR="00EF6550" w:rsidRPr="00873DC9">
        <w:rPr>
          <w:rFonts w:ascii="SimSun" w:hAnsi="SimSun" w:hint="eastAsia"/>
          <w:kern w:val="30"/>
          <w:position w:val="6"/>
          <w:sz w:val="30"/>
          <w:szCs w:val="30"/>
          <w:vertAlign w:val="subscript"/>
        </w:rPr>
        <w:t>889</w:t>
      </w:r>
      <w:r w:rsidRPr="00873DC9">
        <w:rPr>
          <w:rFonts w:ascii="SimSun" w:hAnsi="SimSun" w:hint="eastAsia"/>
          <w:kern w:val="30"/>
          <w:position w:val="6"/>
          <w:sz w:val="30"/>
          <w:szCs w:val="30"/>
          <w:vertAlign w:val="subscript"/>
        </w:rPr>
        <w:t>段</w:t>
      </w:r>
    </w:p>
  </w:footnote>
  <w:footnote w:id="365">
    <w:p w:rsidR="00AD588E" w:rsidRPr="00873DC9" w:rsidRDefault="00AD588E"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《艾哈默德圣训集》第</w:t>
      </w:r>
      <w:r w:rsidR="00EF6550" w:rsidRPr="00873DC9">
        <w:rPr>
          <w:rFonts w:ascii="SimSun" w:hAnsi="SimSun" w:hint="eastAsia"/>
          <w:kern w:val="30"/>
          <w:position w:val="6"/>
          <w:sz w:val="30"/>
          <w:szCs w:val="30"/>
          <w:vertAlign w:val="subscript"/>
        </w:rPr>
        <w:t>6000</w:t>
      </w:r>
      <w:r w:rsidRPr="00873DC9">
        <w:rPr>
          <w:rFonts w:ascii="SimSun" w:hAnsi="SimSun" w:hint="eastAsia"/>
          <w:kern w:val="30"/>
          <w:position w:val="6"/>
          <w:sz w:val="30"/>
          <w:szCs w:val="30"/>
          <w:vertAlign w:val="subscript"/>
        </w:rPr>
        <w:t>段</w:t>
      </w:r>
    </w:p>
  </w:footnote>
  <w:footnote w:id="366">
    <w:p w:rsidR="00AD588E" w:rsidRPr="00873DC9" w:rsidRDefault="00AD588E"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《提勒秘日圣训集》第</w:t>
      </w:r>
      <w:r w:rsidRPr="00873DC9">
        <w:rPr>
          <w:rFonts w:ascii="SimSun" w:hAnsi="SimSun"/>
          <w:kern w:val="30"/>
          <w:position w:val="6"/>
          <w:sz w:val="30"/>
          <w:szCs w:val="30"/>
          <w:vertAlign w:val="subscript"/>
        </w:rPr>
        <w:t>1083</w:t>
      </w:r>
      <w:r w:rsidRPr="00873DC9">
        <w:rPr>
          <w:rFonts w:ascii="SimSun" w:hAnsi="SimSun" w:hint="eastAsia"/>
          <w:kern w:val="30"/>
          <w:position w:val="6"/>
          <w:sz w:val="30"/>
          <w:szCs w:val="30"/>
          <w:vertAlign w:val="subscript"/>
        </w:rPr>
        <w:t>段</w:t>
      </w:r>
    </w:p>
  </w:footnote>
  <w:footnote w:id="367">
    <w:p w:rsidR="00AD588E" w:rsidRPr="00873DC9" w:rsidRDefault="00AD588E"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w:t>
      </w:r>
      <w:r w:rsidRPr="00873DC9">
        <w:rPr>
          <w:rFonts w:ascii="SimSun" w:hAnsi="SimSun" w:cs="SimSun" w:hint="eastAsia"/>
          <w:kern w:val="30"/>
          <w:position w:val="6"/>
          <w:sz w:val="30"/>
          <w:szCs w:val="30"/>
          <w:vertAlign w:val="subscript"/>
        </w:rPr>
        <w:t>布哈里圣训集》第</w:t>
      </w:r>
      <w:r w:rsidRPr="00873DC9">
        <w:rPr>
          <w:rFonts w:ascii="SimSun" w:hAnsi="SimSun" w:cs="Arial"/>
          <w:kern w:val="30"/>
          <w:position w:val="6"/>
          <w:sz w:val="30"/>
          <w:szCs w:val="30"/>
          <w:vertAlign w:val="subscript"/>
        </w:rPr>
        <w:t>631</w:t>
      </w:r>
      <w:r w:rsidRPr="00873DC9">
        <w:rPr>
          <w:rFonts w:ascii="SimSun" w:hAnsi="SimSun" w:cs="SimSun" w:hint="eastAsia"/>
          <w:kern w:val="30"/>
          <w:position w:val="6"/>
          <w:sz w:val="30"/>
          <w:szCs w:val="30"/>
          <w:vertAlign w:val="subscript"/>
        </w:rPr>
        <w:t>段</w:t>
      </w:r>
    </w:p>
  </w:footnote>
  <w:footnote w:id="368">
    <w:p w:rsidR="00BF23E8" w:rsidRPr="00873DC9" w:rsidRDefault="00BF23E8"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《披衣的人章》第1-4节</w:t>
      </w:r>
    </w:p>
  </w:footnote>
  <w:footnote w:id="369">
    <w:p w:rsidR="00BF23E8" w:rsidRPr="00873DC9" w:rsidRDefault="00BF23E8" w:rsidP="0014491F">
      <w:pPr>
        <w:pStyle w:val="a8"/>
        <w:snapToGrid/>
        <w:spacing w:line="240" w:lineRule="exact"/>
        <w:contextualSpacing/>
        <w:jc w:val="both"/>
        <w:rPr>
          <w:rFonts w:ascii="SimSun" w:hAnsi="SimSun"/>
          <w:kern w:val="30"/>
          <w:position w:val="6"/>
          <w:sz w:val="30"/>
          <w:szCs w:val="30"/>
          <w:vertAlign w:val="subscript"/>
          <w:rtl/>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lang w:val="zh-CN"/>
        </w:rPr>
        <w:t>《布哈里圣训集》第1147段，《穆斯林圣训集》第738段</w:t>
      </w:r>
    </w:p>
  </w:footnote>
  <w:footnote w:id="370">
    <w:p w:rsidR="00600A7B" w:rsidRPr="00873DC9" w:rsidRDefault="00600A7B" w:rsidP="00EF6550">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w:t>
      </w:r>
      <w:r w:rsidR="00EF6550" w:rsidRPr="00873DC9">
        <w:rPr>
          <w:rFonts w:ascii="SimSun" w:hAnsi="SimSun" w:hint="eastAsia"/>
          <w:kern w:val="30"/>
          <w:position w:val="6"/>
          <w:sz w:val="30"/>
          <w:szCs w:val="30"/>
          <w:vertAlign w:val="subscript"/>
        </w:rPr>
        <w:t>奈萨伊</w:t>
      </w:r>
      <w:r w:rsidRPr="00873DC9">
        <w:rPr>
          <w:rFonts w:ascii="SimSun" w:hAnsi="SimSun" w:hint="eastAsia"/>
          <w:kern w:val="30"/>
          <w:position w:val="6"/>
          <w:sz w:val="30"/>
          <w:szCs w:val="30"/>
          <w:vertAlign w:val="subscript"/>
        </w:rPr>
        <w:t>圣训集》第</w:t>
      </w:r>
      <w:r w:rsidR="00EF6550" w:rsidRPr="00873DC9">
        <w:rPr>
          <w:rFonts w:ascii="SimSun" w:hAnsi="SimSun" w:hint="eastAsia"/>
          <w:kern w:val="30"/>
          <w:position w:val="6"/>
          <w:sz w:val="30"/>
          <w:szCs w:val="30"/>
          <w:vertAlign w:val="subscript"/>
        </w:rPr>
        <w:t>1680</w:t>
      </w:r>
      <w:r w:rsidRPr="00873DC9">
        <w:rPr>
          <w:rFonts w:ascii="SimSun" w:hAnsi="SimSun" w:hint="eastAsia"/>
          <w:kern w:val="30"/>
          <w:position w:val="6"/>
          <w:sz w:val="30"/>
          <w:szCs w:val="30"/>
          <w:vertAlign w:val="subscript"/>
        </w:rPr>
        <w:t>段</w:t>
      </w:r>
    </w:p>
  </w:footnote>
  <w:footnote w:id="371">
    <w:p w:rsidR="00600A7B" w:rsidRPr="00873DC9" w:rsidRDefault="00600A7B"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cs="SimSun" w:hint="eastAsia"/>
          <w:kern w:val="30"/>
          <w:position w:val="6"/>
          <w:sz w:val="30"/>
          <w:szCs w:val="30"/>
          <w:vertAlign w:val="subscript"/>
        </w:rPr>
        <w:t>《布哈里圣训集》第</w:t>
      </w:r>
      <w:r w:rsidRPr="00873DC9">
        <w:rPr>
          <w:rFonts w:ascii="SimSun" w:hAnsi="SimSun" w:hint="eastAsia"/>
          <w:kern w:val="30"/>
          <w:position w:val="6"/>
          <w:sz w:val="30"/>
          <w:szCs w:val="30"/>
          <w:vertAlign w:val="subscript"/>
        </w:rPr>
        <w:t>1130</w:t>
      </w:r>
      <w:r w:rsidRPr="00873DC9">
        <w:rPr>
          <w:rFonts w:ascii="SimSun" w:hAnsi="SimSun" w:cs="SimSun" w:hint="eastAsia"/>
          <w:kern w:val="30"/>
          <w:position w:val="6"/>
          <w:sz w:val="30"/>
          <w:szCs w:val="30"/>
          <w:vertAlign w:val="subscript"/>
        </w:rPr>
        <w:t>段，原文出自《布哈里圣训集》，《穆斯林圣训集》第</w:t>
      </w:r>
      <w:r w:rsidRPr="00873DC9">
        <w:rPr>
          <w:rFonts w:ascii="SimSun" w:hAnsi="SimSun" w:hint="eastAsia"/>
          <w:kern w:val="30"/>
          <w:position w:val="6"/>
          <w:sz w:val="30"/>
          <w:szCs w:val="30"/>
          <w:vertAlign w:val="subscript"/>
        </w:rPr>
        <w:t>2819</w:t>
      </w:r>
      <w:r w:rsidRPr="00873DC9">
        <w:rPr>
          <w:rFonts w:ascii="SimSun" w:hAnsi="SimSun" w:cs="SimSun" w:hint="eastAsia"/>
          <w:kern w:val="30"/>
          <w:position w:val="6"/>
          <w:sz w:val="30"/>
          <w:szCs w:val="30"/>
          <w:vertAlign w:val="subscript"/>
        </w:rPr>
        <w:t>段</w:t>
      </w:r>
    </w:p>
  </w:footnote>
  <w:footnote w:id="372">
    <w:p w:rsidR="00600A7B" w:rsidRPr="00873DC9" w:rsidRDefault="00600A7B" w:rsidP="00EF6550">
      <w:pPr>
        <w:pStyle w:val="a8"/>
        <w:spacing w:line="240" w:lineRule="exact"/>
        <w:jc w:val="both"/>
        <w:rPr>
          <w:rFonts w:ascii="SimSun" w:hAnsi="SimSun"/>
          <w:kern w:val="30"/>
          <w:position w:val="6"/>
          <w:sz w:val="30"/>
          <w:szCs w:val="30"/>
          <w:vertAlign w:val="subscript"/>
          <w:rtl/>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lang w:val="zh-CN"/>
        </w:rPr>
        <w:t>《</w:t>
      </w:r>
      <w:r w:rsidR="00EF6550" w:rsidRPr="00873DC9">
        <w:rPr>
          <w:rFonts w:ascii="SimSun" w:hAnsi="SimSun" w:hint="eastAsia"/>
          <w:kern w:val="30"/>
          <w:position w:val="6"/>
          <w:sz w:val="30"/>
          <w:szCs w:val="30"/>
          <w:vertAlign w:val="subscript"/>
          <w:lang w:val="zh-CN"/>
        </w:rPr>
        <w:t>艾哈默德</w:t>
      </w:r>
      <w:r w:rsidRPr="00873DC9">
        <w:rPr>
          <w:rFonts w:ascii="SimSun" w:hAnsi="SimSun" w:hint="eastAsia"/>
          <w:kern w:val="30"/>
          <w:position w:val="6"/>
          <w:sz w:val="30"/>
          <w:szCs w:val="30"/>
          <w:vertAlign w:val="subscript"/>
          <w:lang w:val="zh-CN"/>
        </w:rPr>
        <w:t>圣训集》第</w:t>
      </w:r>
      <w:r w:rsidR="00EF6550" w:rsidRPr="00873DC9">
        <w:rPr>
          <w:rFonts w:ascii="SimSun" w:hAnsi="SimSun" w:hint="eastAsia"/>
          <w:kern w:val="30"/>
          <w:position w:val="6"/>
          <w:sz w:val="30"/>
          <w:szCs w:val="30"/>
          <w:vertAlign w:val="subscript"/>
          <w:lang w:val="zh-CN"/>
        </w:rPr>
        <w:t>12293</w:t>
      </w:r>
      <w:r w:rsidRPr="00873DC9">
        <w:rPr>
          <w:rFonts w:ascii="SimSun" w:hAnsi="SimSun" w:hint="eastAsia"/>
          <w:kern w:val="30"/>
          <w:position w:val="6"/>
          <w:sz w:val="30"/>
          <w:szCs w:val="30"/>
          <w:vertAlign w:val="subscript"/>
          <w:lang w:val="zh-CN"/>
        </w:rPr>
        <w:t>段</w:t>
      </w:r>
    </w:p>
  </w:footnote>
  <w:footnote w:id="373">
    <w:p w:rsidR="00600A7B" w:rsidRPr="00873DC9" w:rsidRDefault="00600A7B"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否认真主者、背叛伊斯兰的人</w:t>
      </w:r>
    </w:p>
  </w:footnote>
  <w:footnote w:id="374">
    <w:p w:rsidR="00600A7B" w:rsidRPr="00873DC9" w:rsidRDefault="00600A7B"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《黄牛章》第110节</w:t>
      </w:r>
    </w:p>
  </w:footnote>
  <w:footnote w:id="375">
    <w:p w:rsidR="00600A7B" w:rsidRPr="00873DC9" w:rsidRDefault="00600A7B"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cs="SimSun" w:hint="eastAsia"/>
          <w:kern w:val="30"/>
          <w:position w:val="6"/>
          <w:sz w:val="30"/>
          <w:szCs w:val="30"/>
          <w:vertAlign w:val="subscript"/>
        </w:rPr>
        <w:t>《明证章》第</w:t>
      </w:r>
      <w:r w:rsidRPr="00873DC9">
        <w:rPr>
          <w:rFonts w:ascii="SimSun" w:hAnsi="SimSun" w:hint="eastAsia"/>
          <w:kern w:val="30"/>
          <w:position w:val="6"/>
          <w:sz w:val="30"/>
          <w:szCs w:val="30"/>
          <w:vertAlign w:val="subscript"/>
        </w:rPr>
        <w:t>5</w:t>
      </w:r>
      <w:r w:rsidRPr="00873DC9">
        <w:rPr>
          <w:rFonts w:ascii="SimSun" w:hAnsi="SimSun" w:cs="SimSun" w:hint="eastAsia"/>
          <w:kern w:val="30"/>
          <w:position w:val="6"/>
          <w:sz w:val="30"/>
          <w:szCs w:val="30"/>
          <w:vertAlign w:val="subscript"/>
        </w:rPr>
        <w:t>节</w:t>
      </w:r>
    </w:p>
  </w:footnote>
  <w:footnote w:id="376">
    <w:p w:rsidR="00C736B8" w:rsidRPr="00873DC9" w:rsidRDefault="00C736B8"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《布哈里圣训集》第8段，《穆斯林圣训集》第16段</w:t>
      </w:r>
    </w:p>
  </w:footnote>
  <w:footnote w:id="377">
    <w:p w:rsidR="00C736B8" w:rsidRPr="00873DC9" w:rsidRDefault="00C736B8"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w:t>
      </w:r>
      <w:r w:rsidRPr="00873DC9">
        <w:rPr>
          <w:rFonts w:ascii="SimSun" w:hAnsi="SimSun"/>
          <w:kern w:val="30"/>
          <w:position w:val="6"/>
          <w:sz w:val="30"/>
          <w:szCs w:val="30"/>
          <w:vertAlign w:val="subscript"/>
        </w:rPr>
        <w:t>1425</w:t>
      </w:r>
      <w:r w:rsidRPr="00873DC9">
        <w:rPr>
          <w:rFonts w:ascii="SimSun" w:hAnsi="SimSun" w:hint="eastAsia"/>
          <w:kern w:val="30"/>
          <w:position w:val="6"/>
          <w:sz w:val="30"/>
          <w:szCs w:val="30"/>
          <w:vertAlign w:val="subscript"/>
        </w:rPr>
        <w:t>段</w:t>
      </w:r>
    </w:p>
  </w:footnote>
  <w:footnote w:id="378">
    <w:p w:rsidR="00C736B8" w:rsidRPr="00873DC9" w:rsidRDefault="00C736B8"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《忏悔章》第11节</w:t>
      </w:r>
    </w:p>
  </w:footnote>
  <w:footnote w:id="379">
    <w:p w:rsidR="00C736B8" w:rsidRPr="00873DC9" w:rsidRDefault="00C736B8"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cs="SimSun" w:hint="eastAsia"/>
          <w:kern w:val="30"/>
          <w:position w:val="6"/>
          <w:sz w:val="30"/>
          <w:szCs w:val="30"/>
          <w:vertAlign w:val="subscript"/>
        </w:rPr>
        <w:t>《忏悔章》第</w:t>
      </w:r>
      <w:r w:rsidRPr="00873DC9">
        <w:rPr>
          <w:rFonts w:ascii="SimSun" w:hAnsi="SimSun"/>
          <w:kern w:val="30"/>
          <w:position w:val="6"/>
          <w:sz w:val="30"/>
          <w:szCs w:val="30"/>
          <w:vertAlign w:val="subscript"/>
        </w:rPr>
        <w:t>10</w:t>
      </w:r>
      <w:r w:rsidRPr="00873DC9">
        <w:rPr>
          <w:rFonts w:ascii="SimSun" w:hAnsi="SimSun" w:hint="eastAsia"/>
          <w:kern w:val="30"/>
          <w:position w:val="6"/>
          <w:sz w:val="30"/>
          <w:szCs w:val="30"/>
          <w:vertAlign w:val="subscript"/>
        </w:rPr>
        <w:t>3</w:t>
      </w:r>
      <w:r w:rsidRPr="00873DC9">
        <w:rPr>
          <w:rFonts w:ascii="SimSun" w:hAnsi="SimSun" w:cs="SimSun" w:hint="eastAsia"/>
          <w:kern w:val="30"/>
          <w:position w:val="6"/>
          <w:sz w:val="30"/>
          <w:szCs w:val="30"/>
          <w:vertAlign w:val="subscript"/>
        </w:rPr>
        <w:t>节</w:t>
      </w:r>
    </w:p>
  </w:footnote>
  <w:footnote w:id="380">
    <w:p w:rsidR="00C736B8" w:rsidRPr="00873DC9" w:rsidRDefault="00C736B8"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《黄牛章》第267节</w:t>
      </w:r>
    </w:p>
  </w:footnote>
  <w:footnote w:id="381">
    <w:p w:rsidR="00C736B8" w:rsidRPr="00873DC9" w:rsidRDefault="00C736B8"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《牲畜章》第141节</w:t>
      </w:r>
    </w:p>
  </w:footnote>
  <w:footnote w:id="382">
    <w:p w:rsidR="001B3144" w:rsidRPr="00873DC9" w:rsidRDefault="001B3144" w:rsidP="0014491F">
      <w:pPr>
        <w:pStyle w:val="a8"/>
        <w:spacing w:line="240" w:lineRule="exact"/>
        <w:jc w:val="both"/>
        <w:rPr>
          <w:rFonts w:ascii="SimSun" w:hAnsi="SimSun"/>
          <w:kern w:val="30"/>
          <w:position w:val="6"/>
          <w:sz w:val="30"/>
          <w:szCs w:val="30"/>
          <w:vertAlign w:val="subscript"/>
          <w:rtl/>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lang w:val="zh-CN"/>
        </w:rPr>
        <w:t>《布哈里圣训集》第</w:t>
      </w:r>
      <w:r w:rsidRPr="00873DC9">
        <w:rPr>
          <w:rFonts w:ascii="SimSun" w:hAnsi="SimSun"/>
          <w:kern w:val="30"/>
          <w:position w:val="6"/>
          <w:sz w:val="30"/>
          <w:szCs w:val="30"/>
          <w:vertAlign w:val="subscript"/>
          <w:lang w:val="zh-CN"/>
        </w:rPr>
        <w:t>1412</w:t>
      </w:r>
      <w:r w:rsidRPr="00873DC9">
        <w:rPr>
          <w:rFonts w:ascii="SimSun" w:hAnsi="SimSun" w:hint="eastAsia"/>
          <w:kern w:val="30"/>
          <w:position w:val="6"/>
          <w:sz w:val="30"/>
          <w:szCs w:val="30"/>
          <w:vertAlign w:val="subscript"/>
          <w:lang w:val="zh-CN"/>
        </w:rPr>
        <w:t>段</w:t>
      </w:r>
    </w:p>
  </w:footnote>
  <w:footnote w:id="383">
    <w:p w:rsidR="001B3144" w:rsidRPr="00873DC9" w:rsidRDefault="001B3144"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《忏悔章》第34节</w:t>
      </w:r>
    </w:p>
  </w:footnote>
  <w:footnote w:id="384">
    <w:p w:rsidR="001B3144" w:rsidRPr="00873DC9" w:rsidRDefault="001B3144"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cs="SimSun" w:hint="eastAsia"/>
          <w:kern w:val="30"/>
          <w:position w:val="6"/>
          <w:sz w:val="30"/>
          <w:szCs w:val="30"/>
          <w:vertAlign w:val="subscript"/>
        </w:rPr>
        <w:t>《穆斯林圣训集》第</w:t>
      </w:r>
      <w:r w:rsidRPr="00873DC9">
        <w:rPr>
          <w:rFonts w:ascii="SimSun" w:hAnsi="SimSun" w:hint="eastAsia"/>
          <w:kern w:val="30"/>
          <w:position w:val="6"/>
          <w:sz w:val="30"/>
          <w:szCs w:val="30"/>
          <w:vertAlign w:val="subscript"/>
        </w:rPr>
        <w:t>987</w:t>
      </w:r>
      <w:r w:rsidRPr="00873DC9">
        <w:rPr>
          <w:rFonts w:ascii="SimSun" w:hAnsi="SimSun" w:cs="SimSun" w:hint="eastAsia"/>
          <w:kern w:val="30"/>
          <w:position w:val="6"/>
          <w:sz w:val="30"/>
          <w:szCs w:val="30"/>
          <w:vertAlign w:val="subscript"/>
        </w:rPr>
        <w:t>段</w:t>
      </w:r>
    </w:p>
  </w:footnote>
  <w:footnote w:id="385">
    <w:p w:rsidR="001B3144" w:rsidRPr="00873DC9" w:rsidRDefault="001B3144"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阿拉伯重量单位，等于三百二</w:t>
      </w:r>
      <w:smartTag w:uri="urn:schemas-microsoft-com:office:smarttags" w:element="chmetcnv">
        <w:smartTagPr>
          <w:attr w:name="TCSC" w:val="1"/>
          <w:attr w:name="NumberType" w:val="3"/>
          <w:attr w:name="Negative" w:val="False"/>
          <w:attr w:name="HasSpace" w:val="False"/>
          <w:attr w:name="SourceValue" w:val="10"/>
          <w:attr w:name="UnitName" w:val="يĂĈꈰل@⒨ن⪘ن&#10;ľČC:\WINDOWS\System32\ntlanman.dll&#10;İĔ틠ه薀໐ĬĈ湐瑲禠مⰀن(Č㪸و厀ĥČ왤栲눋쭊湞䍓䭴駾흀هġĈ⛠ن⎨نꇰمŝč㦠깨☘ن噗䅔湳䌱瑡敍扭牥湉潦湅潣敤CŚĉ㥰♐ن☈ن⸱⸳⸶⸱⸴⸱ㄳ⸱㈱㈮㈮LŌ㇐㧘ŒČ쿙࿪꾤௘朣뾕㗖湵⎨نŎČ䅮飭뙬ἔ統뗢沟욅鋯ྪ诐ŊĈ窨م诐ⶸنņČ쵴᳒ᴯ伐䂉ﻟ潾圃탵⎨نłĈCalligraphyBookrytŻĈ湐瑲ꋸم俈و&#10;ŷČ❘ن檰مⲘن㗰ن檰م੘기#㱐̱苘檰م&#10;ũČ内嵌 Windows 系统组件验证ꗻŧĈ䓔䖸وقŢĈ湐瑲齘م&#10;ƞČ滐瑲溼瑲/٬ى撈瑲ᖤ瑲&#10;ƐČٌƒĈ湐瑲䩐وⱀنƎČⶠنƋĈ湐瑲尰و㙀ن&#10;ƇČ⣘ن檰م곰ꫠ檰مрଐن쫨ق̆伈檰م&#10;ƹĈ 터⳨نຘµĈ俨و䪘$ꆰ㿸ƱČ鸘طᬍꕆ⿸$ƲĈ湐瑲嬨و䤨وƮĊMicrosoft Windows Networkÿ¦Ĉ⽠ن獐مᕠن⿨نƢĈ湐瑲鱐ه쮐ǞĈ　᝴ǚĊᐰࠆثԁ܅Ѓࠆثԁ܅̃نǖĈ湐瑲刀و㤨نÒČ鎀ل뮀ǏĈ ⩀ن─ن⇨ن&#10;ǋĎC:\WINDOWS\System32\davclnt.dllك牥楴&#10;ǽĈ湐瑲䏈ن⬨نǹĈ湐瑲⯐مǵČ꜐ه쀍ðńᡀو源ǲĉ䓈⮐ن摠م䅻ㅂ䘳䈵ⴱ㝆㠱ㄭ䐱ⴰ㈸䅁〭䄰ぁ䌰㘰䔵紱ǪĈ湐瑲룘ه镐ǦĈ湐瑲戠وⰀنǢĈ湐瑲ퟘهĈ獐مⴈنᕠن獐مĚĈ湐瑲鱐ه쮐Ĉه쮐ً糸ēĈ湐瑲و&#10;ďČⲘن檰مꫠ❘ن檰مਠ쀘Ǩم҉귈م檰م&#10;āĈ脰툘ه⤨ن=ĈⰠن鯰لᕠنⰠنĹČ镐ⶀنĺĈ湐瑲㇠ن⹸نĶĈ湐瑲戠وⰀنĲĈ湐瑲䣈ĮČ禐ى撈瑲īĈ⚠ن⛀ن⸰نħĊ 蘪虈෷āㄅ㈮㠮〴ㄮ㌱㐵⸹⸱⸱5ŜĈ ඈಠ튐لŘĈ摰ⶸنŔĈ⹬ن増瞮œĈ湐瑲㧸نŏĈ湐瑲喸وⶀنŋĈ∈ن㭨≈نŇĔ繰ك繰ك⢠ن⢠نŀČ衿狍Ꮘ貁䚙ꠔ馜㯺䝒⒨ن&#10;żČ霜s&#10;vĈ㇀ن⧠نᕠنヨنŲĈ湐瑲睸㠸نŮĈ⾼ن䒏瞮ťĈ湐瑲䞨وšĊParse Translate AliasesƞĈ湐瑲㧸ن估و⹸ن&#10;ƚČ぀ن檰م㥈نꂘم檰مഐ攸䞠!Ʉن檰م䘂ㅒ&#10;ƌĈ湐瑲⠀نƈĈ湐瑲룘ه㤨نƄĈCalligraphyBookrytƽď㘰ㄠن퉤瞬⸲⸵⸴㌴otƻČ颁发机构密钥标识符ƷĈㅴن䖝瞮ƲĈ湐瑲䊰و✸نƮĈ湐瑲Àو㓀نªĈ㟀ن⽠نᕠن㟀نƦČ 3ƣĊPKCS 7 已摘要Ĵ&#10;ǟČ㈘نم俨م㍘㞀될ˀ⩀مD&#10;ÑĈ㎀ن㡘نᕠن㎀نǍĈ湐瑲뉐ه乨وǉĊ已被公斤ǊĈ湐瑲厠و䝈و㓀نǆĈ㋼ن픺瞩䜏瞫踌瞫瞨夞瞫賕瞫釕瞫軞瞫瞫ퟫ瞨㈥瞩2瞬洞瞨瞫軣瞭ǺĈ湐瑲Àو㓀نǶĈ湐瑲僰و蠀òĈ㜠ن㉨نᕠن㏀نǮĈق2ﲈ磀ǪĈ⃈睎 ࠄ䰰ǣČ&#10;ğĊ肰㑄ن䮘cryptdlg.dll&#10;đČPKCS 7 数据sčĈ湐瑲ူو㋠ĉČᷠ撈瑲ĊĈ湐瑲厠و䝈و㠸نĆĈ湐瑲⦀نĂĈ湐瑲ه戸مľĈ︸ن㠐ٌ㟰ٌ&#10;Ā롐وῘنĶč䈘ن㕸نᯈ瞮⸱⸲㐸⸰ㄱ㔳㤴㌮㜮ĀįĈ湐瑲쫘ه쮐+Č䎐و㾘ٌĤĈ湐瑲㺘و彨م&#10;ĠČ㗰ن檰م❘ن㥈ن檰م魨뤠흈Ι썸檰مἝ㬄&#10;ŚĈ湐瑲ه㲰وŖĈ湐瑲꺈م㠸نŒĈCalligraphyBookryt&#10;ŋĈUTN - USERFirst-Client Authentication and Email&#10;~Ĉ㶸ن㎀نᕠن㶸نźĈ湐瑲刀و㤨نŶĈ湐瑲㺘و㲰و㋠ŲĈ湐瑲勈و埸ŮĈ湐瑲⳸م䫰وjĈ㡘ن㇀نᕠن㡘نŦĎ읈نYearمŢČⶀن镐ƟĈ湐瑲䛀و侨وƛĈ湐瑲厠و䝈و㤨نĈ㉨ن㟀نᕠن㣰نƓĈ湐瑲⯐م㋀نƏĈ湐瑲ࠀ䭘وƋċ㣐ن됔瞬⸱⸳⸶⸱⸴⸱ㄳ⸱ㄲ㜮ȓƀĈ⃈睎 ࠄوƹĈ湐瑲厠و䝈و戸م&#10;ƵČ㥈ن檰م㗰ن぀ن檰م鮠ﰐ톐̗컠檰م&#10;Ưĉ⮀ن㦨ن耠䍻㠶䄹䉁ⴸ䔸㠷ㄭ䐱ⴰ䌸㜴〭䌰㐰䍆㤲䔵絅ƧĊParse Translate AliasesǜĈ湐瑲㯈نǘĊو辺䔍괥ᇐꢘᬶ̑@5㩓ꭹ简明伊斯兰法&amp;뻯㨼䂅㩓ꭹ简明伊斯兰法律ÌČ䪘$←ن䡸كǈč｠م㫈ن賕瞫敓楲污穩摥tǆČÀĔꤸٌ#ĔВĤВǿĈ 흠쮰誸&#10;ǻĊⵘ㭤ن駈cryptnet.dll&#10;ǭĈ㲐ن㱐نǩĊParse Translate Aliases؀ǦĈ揰مJ㱰ن㱐ن&#10;ǢČ㰀ن檰مꂘم䗀ن檰م쁠ل꽈ن̆䜀م檰مᘁ&#10;ĔĈꈈ㯠ن㮈نĐĈ㳐ن㲰ن㯠نČČ갎悂噀霧◥ﰓ匊妕ꓤ㲰نĈĈ黈㱰نĄČ퓍껮`羬썀Ⲁḗᐰむ狀㲰نĀČ䖈ن撈瑲窸ĽČ鈌푔䁇칪ᄁꄢ꽪王ꚭꁵم&#10;ĹČ㴨نمꭐممꅈ㮈ن餈م֝얈لم&#10;ĳĈ㓨盋荈$繘⁳潦祬ĮĈbiblio+Ĉᕠن㜠نᕠن㧘ن&#10;ħČ滐瑲溼瑲/㻄م撈瑲ᖤ瑲d&#10;řČګ䁄Ȫ困鋢܅絇鐂❶轡焭ࡊŕĈ乐مlꎈه䘐نőČ㲰و쮐ŒĈ໰⇨຀⇨ŎĈ⬐㼀ن㻀نŊĈ嚨م㺠نņČ茄㏭겙࠶蜅庼F뻣ퟹ뉨هłĈ㻠ن㽨ن㺠ن žČ撌瑲撰瑲ᗠ瑲ै撈瑲مጊ䌈 űĈ 㾠ن䁰ن㼀نŭČ⢠ن撈瑲ŮĊᐰࠆثԁ܅Ѓࠆثԁ܅ăه&#10;ŪČ㿀ن檰م䙰ن䔸檰م䗘ැ䉰م˫큈檰مƂ&#10;ƜČ3聍ꝁ ƙČ撌瑲撰瑲ᗠ瑲撈瑲긑ꚍ ƐĈ֐2뉨ه㽨نƌČTC TrustCenter Class 2 CAAhƄĈ䂐ن4䃰ن✨ƀĈ 䄐ن徠䃐نƼĊᐰࠆثԁ܅Ѓࠆثԁ܅ăوnŴل퟈ƺĊꡈ䅘ن瞮⸱⸳㐱㌮㈮ㄮ2ưĉ㦘ن䆀ن艈䍻㠶䄹䉁ⴹ䔸㠷ㄭ䐱ⴰ䌸㜴〭䌰㐰䍆㤲䔵絅숀&#10;ƨĎValiCert Class 1 Policy Validation Authority&#10;ǟčؐ䈰نᯈ瞮⸱⸲㐸⸰ㄱ㔳㤴㌮㈮笡낼ǔĉᐈ䉠ن䊐ن㥻䅂ㄶ㍄ⵆ㝅䄳ㄭ䐱ⴰ䌸㉄〭䌰㐰䍆㤲䔵絅ǌč䛀م깨䊠ن牃灹却偉敖楲祦湉楤敲瑣慄慴؀ǅČꖤ퇔ꁟ꣉⁋겍煋嵤웑倘ăǁČ8踸ٌǂĈ໨م຀م ǾĈ燔瑲撈瑲م析瑲ᖤ瑲숨ᖤ瑲 ǱĈ麰م䎨نǭĈ䘰ن䘐ن䎨نǩĈ謐䎈ن䍨نǥČ5皈ٌǦČ提ঀ✋뙏峻눧圆蒰폰هǢČ羘ΙğĈ㌀䑘نěĈ䷠P䒘ن䑘نėĈꪰق䐸ن䐘نēĊᐰࠆثԁ܅Ѓࠆثԁ܅ăهďĈ 䑸ن䕨ن䐸نċĈ䔨نقR隀귝륍ƹꦀⓔ叫ƿRﮑĎ䔰نode烛笠僛+輻斫k層ıĈ䖠نꆀه䒘نĭČه窸ĮČ䠀폸ᕻ渿禢㊌ᣳ报鹊ꆀه&#10;ĪČ䗀ن檰م㰀ن䙰ن檰م嗈쑠效Η㺸檰مⱡ&#10;ŜĈ 䙐ن㹈ن䎈نŘČⱒ鲊ꨆ찾든泺⇜⻙馀ꎈهŔĊᐰࠆثԁ܅Ѓࠆثԁ܅ăه&#10;ŐČ䙰ن檰م䗀ن㿀ن檰م哨뤀嬠͹ﾐم檰م܅Ѓ &#10;ŊČC:\WINDOWS\system32\CatRoot2\ ŽĈ雴眣#얠ق떵ŸĈܸؒ즰눰هŷĈ熨ن㦸ى㦘ى&#10;~ǔى記ىIůĈ舰㰂舰ꔁဂ倲켳텐腜断作◈രआ蘪虈෷āԂ　ㅟ》؉唃؄ȓ单ᜱᔰ̆ѕጊ嘎牥卩杩Ɱ䤠据ㄮ〷ص唃଄⸓汃獡⁳‱畐汢捩倠楲慭祲䌠牥楴楦慣楴湯䄠瑵潨楲祴Ḱഗ㘹㄰㤲〰〰〰᝚㈍〰〱㈷㔳㔹娹弰଱र̆ѕጆ唂ㅓ〗ؕ唃਄ณ敖楲楓湧‬湉⹣㜱㔰̆ѕጋ䌮慬獳ㄠ倠扵楬⁣牐浩牡⁹敃瑲晩捩瑡潩⁮畁桴牯瑩べ龁രआ蘪虈෷āԁ̀趁　要脂᧥涿嚣ⵡ䢙趹럫蚞઀ຑ㣺꼥衆ꡳ鮠崤Ἅ旌౮킰葖蜘ښႛ玡듟㥘湫픕ꢨ꨿ؒㆍ羬㒰迗朴ঈᓍ䕎楖砟耂酇묩줶屣⷗箇랡뀲ほ⪺ㄯ枣̂、؍⨉䢆čȁ脃䑋恦摨飤犰闦粉篝閳᷀᧘ⷐ㴴僆ႚ貆㾪꠻ﰄ刷쎕짙췛蛲쐆᮱苰よ蹂倗搜롺餾瑉ﲗʬףּಖіథ籼鶇Ꜥ⤲꒵巟䲢ᛅ꠲ꙅ㚶斿錶틂毗홙㖢䗸ʪIƦĈ蜝❵蜞❷蜾⡉蝏✯蝑✯蝠❴蝶✼螶⠦蠔❷蠡➌蠩❿衊❵衒⡊術⡊衔✳裖⡋觐✽觩✴詤❴誑❵誓➂謟✵謲➂豂⠤൹⠿ඏ❷ඐ❷එ❷ඒ❷ඓ⡦ඥ⠽ය➂ි❷ී❷ු❷෕❷จ❴๗⡁໏❷໐❷໑❷໒❷໛⡂༭ㄱ潯⠤༭扺癷⠤༮考➄༮考➄༮ 考➃༮!考➃༮➀༯⠪༿❷ཆ⠨ཤ✾ི❭ོ⠲ྋ❂ྛ❥ྴ⠷࿡❩န❬လ❮ဧ❴ဿ❮ၢ⠰ၥ❷ၨ❴ၩ❴ၪ❶ၫ❶ၯ✾ၰ➁ၳ⠩ႈ❵ႉ❴ႋ✾ႛ✾Ⴠ⠮თ❥მ❴ჸ❴ᅋ❷ᅶ❮ᆂ➇ᆋ⠯ᆠ➂ᆤ⠱ᆩ❳ᇾ⡀ህ⡱ሓ⠾ማ❷鐒❊鐔❴鐕❴鐗❷鐘❷鐙❴鐚❊鐜❴鑌❌鑮❍鑲❈钫❏铷❐閄❒阀❖雁⡐雔❙鞼❚韁❛韂❛頎⠚領❣妴⡟᪊⡖᪋ㄱ潯⠤᪋⡢᪚❴᪛❵᪜❴᪝❶᪪❷᪫❷ᫀ❶᫂⠸᫐❷ᬃ❶ᬏ❆ᭌ❵᭾❵ᮜ❶ᮥ❴᮰⡘᮱⡘ᱣ❷ᱶ⡑Ო❴ᴅ⡥꥕✔ꦍ❷ꦱ❷ꦹ❵ꦺ❴ꦻ❴ꦼ❴ꦽ❴꧂❷꧄❵꧅❴꧆❴꧇❷꧕✿ꧻ❶ꩱ✘꫉⡴꫕⡤ꬊ⡣ꬲ✚긵⠙뽺✪뾔❴뾙✫뿗✭삛⡈쉵➈쨤⡅쨥⡄쨬⡆쨱⡇ኀ✝ኧ✟ከ✠ኮ✡ᙞ✥ᙩ✦᱂✨᱋✩깪&#10;⡕꺞&#10;⡔꺟&#10;⡓껌&#10;⠭껶&#10;⠧꼄&#10;✻꼎&#10;➂넘&#10;❄뉂&#10;⡡대&#10;➊댁&#10;➊돈&#10;❴돊&#10;❴딏&#10;⡝딐&#10;⡞땝&#10;⡲땞&#10;⡳땪&#10;⡲콵&#10;ㄱ潯⠤툱&#10;❸퉺&#10;❹튆&#10;⠢팥&#10;❺퍈&#10;⠝퍊&#10;❻퍑&#10;❼펃&#10;⠜펄&#10;⠟펆&#10;⠠폘&#10;⠡푊&#10;❽죩ㄱ潯⠤죰⡫줥⠴쥕⠶즎ㄱ潯⠤쩃ㄱ潯⠤쫢⡪쮕➂쮖➂쮦⠵쯂➂쯴⠛챸⡭챹⡬峇⡮峭⡯嶤⡰廬⡠«ʪŸĉ舰䬅舰됄ΠĂȂ椁രआ蘪虈෷āԄ　馁଱र̆ѕጆ䠂ㅕ】؏唃܄ࠓ畂慤数瑳✱┰̆ѕጊ丞瑥潌正䠠污穯瑡楢瑺湯慳楧䬠瑦ㄮ〚ؘ唃଄ᄓ慔畮楳癴湡歹慩潤ㅫ〲ذ唃̄⤓敎䱴捯⁫穕敬楴⠠汃獡⁳⥂吠湡獵瑩慶祮楫摡は᜞㤍〹㈲ㄵㄴ㈰娲ഗ㤱㈰〲㐱〱㈲ず馁଱र̆ѕጆ䠂ㅕ】؏唃܄ࠓ畂慤数瑳✱┰̆ѕጊ丞瑥潌正䠠污穯瑡楢瑺湯慳楧䬠瑦ㄮ〚ؘ唃଄ᄓ慔畮楳癴湡歹慩潤ㅫ〲ذ唃̄⤓敎䱴捯⁫穕敬楴⠠汃獡⁳⥂吠湡獵瑩慶祮楫摡は龁രआ蘪虈෷āԁ̀趁　要脂ꀠ숣㢏콠䛇햳︛맻麙缜䪌颁ꓮ쫔ដ⊹荿甊魌槀擘ꌹ鋭ﶣ屛ᩴ䟀㫊癩몚䓢ﰗꍌﻕ鞸꾈Έᾉ㸄߈돹稯ᑢ䘉쨔肋抵홫鍱댭ি塔ۭ꣫녃榡̂ꌁʂゟʂ゛ؒ唃ጝāӿ〈Ć！Ă〄؎唃༝āӿ̄〆ؑ怉䢆蘁䋸āЄȃ܀舰怂आ虠ňłЍʂᙑʂ䙍䝉䕙䕌⅍䔠敺⁮慴畮楳癴湡⁹⁡敎䱴捯⁫晋⹴䄠瑬污湡獯匠潺杬污慴慴楳䘠汥整整敬扩湥氠楥瑲攠橬牡獡歯愠慬橰湡欠獥畺瑬‮⁁楨整敬楳整⁳潦祬浡瑡瑡愠丠瑥潌正䬠瑦‮整浲步敦敬潬獳来戭穩潴楳慴慳瘠摥⹩䄠搠杩瑩污獩愠慬物獡攠晬杯摡獡湡歡映汥整整敬愠⁺汥楯瑲攠汬湥牯敺楳攠橬牡獡洠来整整敬‮穁攠橬牡獡氠楥慲慳洠来慴慬桬瑡⁯⁡敎䱴捯⁫晋⹴䤠瑮牥敮⁴潨汮灡慪⁮⁡瑨灴㩳⼯睷⹷敮汴捯⹫敮⽴潤獣挠浩湥瘠条⁹敫桲瑥⁯穡攠汬湥牯敺䁳敮汴捯⹫敮⁴ⵥ慭汩挠浩湥‮䵉佐呒乁⅔吠敨椠獳慵据⁥湡⁤桴⁥獵⁥景琠楨⁳散瑲晩捩瑡⁥獩猠扵敪瑣琠⁯桴⁥敎䱴捯⁫偃⁓癡楡慬汢⁥瑡栠瑴獰⼺眯睷渮瑥潬正渮瑥搯捯⁳牯戠⁹ⵥ慭汩愠⁴灣䁳敮汴捯⹫敮⹴രआ蘪虈෷āԄ̀膁Ѐ껛ឌ逎丱㻍쀉㩭䰳䱇痣ႈ겗㢰鄕⧆첖쀡㱭璥ꖂ쌹灂⊻瘵ꃡ炟鍮〚ᴹ뉼늑㟑﨩횹尗佇ᷣ햟镻⢨ᖞ텊탑+ꂗ鋢⬶걣Ř㍫倩莆Ǳ獈&#10;«čČ撈ن檰م뇰檰م菠든ق̭萰檰م渮瑥&#10;ćĈ擸ن攘نăČ㱳κ皂款䊹಄䊓ၴ䛕녈ĿĈ萘攸ن擘نĻĈ敘ن數ن攘نķČჾ묅쟤⺍⍄遘눅ᵗ녈ĳĈ 斘ن䓸و攸نįĊᐰࠆثԁ܅Ѓࠆثԁ܅ăīĈҀ㨷屈مو ĦĈ晐نⷱن䌈T䌊␀⅛⎋ƾ᠀闕迚ǔT䍾ﮑ䏢䏨晘نꉯ㙮꛹䒉ﰳm䒖ل$䔌ﱛ䔹ⷳ䕆ꍋم䕧ᶛ䖆띁䖚E ņĎ扨ٌ?\D:\ahamd\zh4964阐释伊斯兰和伊玛尼的要素.docers\Application Data\Microsoft\Imsc12\Dicts\PINTLGJ.IMDWord.qat44D4C317-6B8F-47C4-BB7E-65AD543D1DA3}.tmp(?Eƽĉἰٍ俠⃐㫪ၩ〫鴰䌯尺尀㄀㤀퐺ၹ䐀䍏䵕繅1䐀̀Ѐﶾ′卪椺ᒥ䐀漀挀甀洀攀渀琀猀 愀渀搀 匀攀琀琀椀渀最猀᠀䨀㄀匀ㄺၯ䄀䵈䑁繃1㈀̀Ѐ㦾퐺卹稺ᒥ䄀栀洀愀搀 挀栀椀渀攀猀攀᠀搀㄀倀᰺ፚ䄀偐䥌繃1䰀̀Ѐ㦾퐺卹椺ᒦ㘀䄀瀀瀀氀椀挀愀琀椀漀渀 䐀愀琀愀䀀桳汥㍬⸲汤ⱬ㈭㜱㔶᠀䈀㄀䨀携ᒴ䴀䍉佒繓1⨀̀Ѐ㦾퐺卹椺ᒦ䴀椀挀爀漀猀漀昀琀᠀㨀㄀䴀䄺Ⴗ伀晦捩e␀̀Ѐ㦾卸焺ᒠ伀昀昀椀挀攀ᘀ㨀㄀匀猺ᒧ刀捥湥t␀̀Ѐ㦾卸猺ᒧ刀攀挀攀渀琀ᘀ?ǂĈ娤㊶䃘ٌ趐ꨰو䐯愜㊔䙀ىى߈欀ن匭ᒮ愀栀愀洀还᐀ǰČ汐نĶ섶ༀFSCB_LabelArrowǩĊParse Translate AliasesǦĈCalligraphyBookrytğČ歰نľ섾ༀFSDD_LabelArrow䌀ĔČٌĴ섴ༀGA_LabelOutsidečĊİ섰ကContainedTextboxĊČ&#10;洈.⪰ٍ泴ن⠠ن8バن洈ن1F6BA60]洜ن:\Docume洰نs and Se浄نings\Ahm浘ن chinese浬نesktop\实涀ن帝在每一个穆斯林斯林祈祷五.docĮĈ션睎섬睎﯐睏ۦ 䒡꒵䎍䭁▓閆쟖99299F1FCLSID\{A4B544A1-438D-4B41-9325-869523E2D6C7}eop᥀ٌŒČ&#10;颈ٌ.ᑨي溴ن䦰ﶅ㹤法&amp;滈ن䂅㩓CLSID\滜ن3C53A50-滰ن56-4884-漄ن49-85FD6漘نECFED}漬ن：拜潀نŶĈCalligraphyBookestůĈ⃈睎 ࠄᓘيŤĈ⃈睎 ࠄ렠و*Ɲč㊨$俠⃐㫪ၩ〫鴰䌯尺尀㄀㤀퐺ၹ䐀䍏䵕繅1䐀̀Ѐﶾ′卪椺ᒥ䐀漀挀甀洀攀渀琀猀 愀渀搀 匀攀琀琀椀渀最猀᠀䨀㄀匀ㄺၯ䄀䵈䑁繃1㈀̀Ѐ㦾퐺卹稺ᒥ䄀栀洀愀搀 挀栀椀渀攀猀攀᠀渀㄀刀㠺ᅛ䴀䑙䍏繕1　̀Ѐ㦾퐺卹䰺ᒩ䴀礀 䐀漀挀甀洀攀渀琀猀᠀☀Ԁ؀䆾栀洀愀搀 挀栀椀渀攀猀攀᠀&#10;*ƷČᦴٌ&#10;&#10;ƩČ㦤ىd&#10;ƣČְ訖毟ߴ땓춾㝸ㅙBǟČBęċ瘨م俠⃐㫪ၩ〫鴰䐯尺㘀㄀匀砺Ⴇ愀慨摭∀̀Ѐ㦾Ⱥ匭砺ᒧ愀栀愀洀搀᐀㈀ኞ匀㜺⁌娀㑈㘹縴⸱佄C䐀̀Ѐ厾崺华ᒦ稀栀㐀㤀㘀㐀က쪖ઑ꽏灥豑੔魏㱳葜腶₉⹽搀漀挀ᰀKăċ俠⃐㫪ၩ〫鴰䌯尺樀㄀က䐀捯浵湥獴愠摮匠瑥楴杮s䐀̀Ѐ¾᐀䐀漀挀甀洀攀渀琀猀 愀渀搀 匀攀琀琀椀渀最猀☀一㄀က䄀浨摡挠楨敮敳㈀̀Ѐ¾᐀䄀栀洀愀搀 挀栀椀渀攀猀攀ᰀ堀㄀က䄀灰楬慣楴湯䐠瑡a㠀̀Ѐ¾᐀䄀瀀瀀氀椀挀愀琀椀漀渀 䐀愀琀愀 䈀㄀က䴀捩潲潳瑦⨀̀Ѐ¾᐀䴀椀挀爀漀猀漀昀琀᠀㨀㄀က伀晦捩e␀̀Ѐ¾᐀伀昀昀椀挀攀ᘀ㨀㄀က刀捥湥t␀̀Ѐ¾᐀刀攀挀攀渀琀ᘀ堀㘀਀䘰꽺靥⍧굗욋஖⸰䰀一䬀　̀Ѐ¾᐀਀䘰꽺靥⍧굗욋஖⸰䰀一䬀⠀&#10;KŴČᱤٍü&#10;ŮČ溨ٌ$Ɛȃ∁ArialArialRegularWestern癤ࠀ＞‟$VƐ`` ￼ ✀@$ࠀࣰΈ窇耀ǿ䀀污ࠀǤŰ$ʼȃ∁ArialArial BoldBoldWestern癤ࠀ＞‟$Uʼ`` ￼ ✀ $ࠀࣰϔ窇耀ǿ䀀污ࠀǤŰ$ʼÿȃ∁ArialArial Bold ItalicBold ItalicWestern癤ࠀ＞‟$7ʼ`` ￼ ÿ✀!$ࠀࣰϔઇƿ䀀污ࠀǤŰ$Ɛÿȃ∁ArialArial ItalicItalicWestern癤ࠀ＞‟$4Ɛ`` ￼ ÿ✀$ࠀࣰΈઇƿ䀀污ࠀ óĀǀǀüŲĈ⃈睎 ࠄꁘىūĎ翿ਂÀ䘀쫔čoc ƜĈ䗸ى撈瑲ٌ析瑲ᖤ瑲ᖤ瑲 ƗČ묈ΚઠΛ൸Λ୰Λ虨ΙࡰΛ釈Ι釈ΙPĀϸϸ釈Ι釈Ι釈Ι釈Ι釈ΙFĀΨΨ釈Ι釈Ι釈Ι釈Ι釈Ι釈Ι釈Ι釈Ι釈Ι釈Ι釈Ι1ƨĈ昐瑲旼瑲旨瑲旀瑲斠瑲斌瑲數瑲敌瑲攰瑲攜瑲攌瑲擸瑲擜瑲ᗠ瑲撈瑲뀀䚁ᖤ瑲ᖤ瑲ᖤ瑲ᖤ瑲ᖤ瑲ᖤ瑲ᖤ瑲ᖤ瑲ᖤ瑲  PǻČ莀ن撰瑲ᗠ瑲撈瑲䚘ى  ǲĈ菈ن涨瑲涌瑲浸瑲浨瑲ᗠ瑲  ǥĈ䔈ى撈瑲䚘ى析瑲ᖤ瑲ᖤ瑲 Ā굘وƨΚ绐Ι ΚĚĈ㘔瑴⣇ᇒက❚떙题԰녇ģ߈ူǄĒČᖤ瑲燨瑲撈瑲ꑸل苈繨 ċĈCalligraphyBook IMEionAsNew1 ĂĈ昐瑲旼瑲旨瑲旀瑲斠瑲斌瑲數瑲敌瑲攰瑲攜瑲攌瑲擸瑲擜瑲ᗠ瑲撈瑲䪀ى䫈ى䚅䬐ىᖤ瑲ᖤ瑲ᖤ瑲ᖤ瑲ᖤ瑲ᖤ瑲ᖤ瑲ᖤ瑲쮠ᴅᖤ瑲  1ōĈ燔瑲撈瑲준#析瑲ᖤ瑲㹨نᖤ瑲  ńĈ淘瑲涨瑲涌瑲浸瑲浨瑲ᗠ瑲㩀و䨀᧊줜#준#  ſČ撌瑲撰瑲ᗠ瑲撈瑲  ŶĈᐸٌ涨瑲涌瑲浸瑲浨瑲ᗠ瑲帨  ũČ撌瑲撰瑲ᗠ瑲撈瑲  ŠČᓈٌ撰瑲ᗠ瑲撈瑲ኰٌ ƛĎD:\رياض الصالحين.doccĀ티ن⒈ن肀÷က´ВBƌČBBǎČBBĈČကĀЀBBŊČBƄĈ콸لƷĈل낐هƦĈᔰꓠهtǑċ舰鄃舰礂ΠĂȂ夐곟詾ᕦ⒈벩ォ؍⨉䢆čԁ㴰଱र̆ѕጆ䘂ㅒ】؏唃਄ࠓ敃瑲汰獵ᬱᤰ̆ѕጃ䌒慬獳㌠倠楲慭祲䌠ぁ᜞㤍〹〷ㄷ〷〸娰ഗ㤱㜰㘰㌲㤵㤵ずㄽ》؉唃؄ȓ剆ᄱ༰̆ѕጊ䌈牥灴畬ㅳ〛ؙ唃̄ሓ汃獡⁳″牐浩牡⁹䅃舰∁രआ蘪虈෷āԁ̀Ƃ舰ਁ舂ā뜀ゔ큮幾뭯쨦潒汫馅஥ï漚䴛땘ܘⳋ鳼趸늹簋迵饛ै䣍蚕褥㐅〧國ಶ捷쬩ꩬ뤾写ഒ炘䝶樓陉ࠢ毹ꫪ㘀ᖣᲧ鼞쪌祚ⅻ觚挟祾傒Љ괨ѭ䩉놙䔿砉⁘路胾ӈ⧭ꀬ赘ʄ霥ꀿ휓譻뢟룇䁂ᬸ䪒䪽喔囇ക瞁鿌㞢⮉蕛謍评჻铋嘚霒ᑦ믄緗ɭ뼛扱ᠦ䧩慠蓡肭䫊⋢檌愈늃윢蠉嘸텝ꬱৰ᎟əăĀ膣れ要༰̆ᵕГ〈Ć！Ă《؋唃༝Єȃ؁ᴰ̆ᵕЎЖ樔㙤偶亜ᕏ෵㏭急쯬〠ؑ怉䢆蘁䋸āЄȃ؁㜰̆ᵕП〰〮ꀬꀪ蘨栦瑴㩰⼯睷⹷散瑲汰獵挮浯䌯䱒振慬獳⸳牣ぬ؍⨉䢆čԁ舃ā騀㺡길勡䗒턍菩굣肌鏴룃㫂霢눧虑툾韲糞ힻ䂖쩓꩒沊챣熺訐뀗轏ㄎ娰궍위貫᩟켈រ䚙躾䩫罪䜁╩㱎ъثჲ㴀㻿켎㡰뮆軅혌䯢晋珳聟㮵ዱ뱳鹨怜䊪ᛘ棈珞㼋셀睷ᵔ垔ĩ宓쎘ѫ糺贩䞬ﻰᕕ꽋⍱쏵ǎ鍧耦誂ᯄ䩀웜ਹ据撶積郎馪㚽姽⿼䗼㎎繁ஊ』䴶寣횵傖뿗藾芴찫ࠛ亚࢏②化猺tŝĈ鑟獊렢퇷㥙軷滾ŞĈ᨞〞粁隀نǜƔƖƢƤƦƨƪƬƮưƲƴƶƸƺƼƾǌǚǚŽĈᵂ〞粁靨ن18e3b_8.0.50727.762_x-ww_3bf8fa05\MFC80.DLL.1000.ConfigŠĈ&quot;VerbCaptionFromIDĀ톀喈ىВbƕĊ舰ȃ舰欂ဂ뙾ꬑ젲걞麕﷿രआ蘪虈෷āԅ　솁଱र̆ѕጆ唂ㅓ〗ؕ唃਄ณ敖楲楓湧‬湉⹣㰱㨰̆ѕጋ䌳慬獳㐠倠扵楬⁣牐浩牡⁹敃瑲晩捩瑡潩⁮畁桴牯瑩⁹‭㉇㨱㠰̆ѕጋ⠱⥣ㄠ㤹‸敖楲楓湧‬湉⹣ⴠ䘠牯愠瑵潨楲敺⁤獵⁥湯祬ἱᴰ̆ѕጋ嘖牥卩杩⁮牔獵⁴敎睴牯に᜞㤍〸ㄵ〸〰〰娰ഗ㠱㔰㠱㌲㤵㤵ず솁଱र̆ѕጆ唂ㅓ〗ؕ唃਄ณ敖楲楓湧‬湉⹣㰱㨰̆ѕጋ䌳慬獳㐠倠扵楬⁣牐浩牡⁹敃瑲晩捩瑡潩⁮畁桴牯瑩⁹‭㉇㨱㠰̆ѕጋ⠱⥣ㄠ㤹‸敖楲楓湧‬湉⹣ⴠ䘠牯愠瑵潨楲敺⁤獵⁥湯祬ἱᴰ̆ѕጋ嘖牥卩杩⁮牔獵⁴敎睴牯に龁രआ蘪虈෷āԁ̀趁　要脂쿤쓹薮륔圇迹翅ᅨ쓸뀗ャ핳截렪쳐嬨뵾醳쨤扁ﰼĂᲿㄖ֔皗ꉮ붭ᝡ乬蘰凰⨷읐抨䩛솪뒠앗⮱灀嫛ꅍᾎν퐃䲏熙첂㪘펆㢆óἩ̂、؍⨉䢆čԁ脃梊蝢還ȉÛ⢱᣿뗅摣⮚틁忷Ῠ꼌᷵ҡ㽾ꛣ잎ﴝဨ籵쨿៹✦⭯쏉籫욦赚졀候圶㿲隣鞙馭㮯蒿햷沞ઋ拧꛻丯ꈱ쫳顖蟬꾂劄ÖbǷČ∥Ṕ`∴Ṕˀɨ¨ᅀ,,8ΩῼŰ℠ῼƠĈƄ∴⃀ÐÀÀᅀɐ$∴ⅈ̀ƨØᅀɴ0∴≬ʀƠðᅀЄH,∴⎐ĈᅀР(Ɛ ∴⏴À ĠᅀѸ$∴ ⑤ŀĠĸᅀҘ,∴&#10;┨ƀŐŐᅀӘ,∴☐ɘ萌ᴌ虤ᴌ蚐ᴌ蚼ᴌŨᅀ؈dHᒘو∴⣰̀ʘƀᅀބx0∴&#10;⫈ကමƘᅀࡰΩ㒀ৰ°℠㒀̀ˀ਄∴㚄̀ƨưᅀ౤0ﾲÖǝĊ¬®ꈘنඬC:\WINDOWS\WinSxS\x86_Microsoft.VC80.MFC_1fc8b3b9a1e18e3b_8.0.50727.762_x-ww_3bf8fa05\ǄĈ㨤ꌀنىР:LǃĈ㨤㍀ىꋘنРЖﾸĀ슘ه㵀ىРО¥ǻĎ舰ᘅ舰︃ΠĂȂ䬐䏚榎줧ꑆ樾ヒ؍⨉䢆čԁ脰ㆴ》؉唃؄ȓ单ᜱᔰ̆ѕጊ嘎牥卩杩Ɱ䤠据ㄮ〟؝唃଄ᘓ敖楲楓湧吠畲瑳丠瑥潷歲㬱㤰̆ѕጋ吲牥獭漠⁦獵⁥瑡栠瑴獰⼺眯睷瘮牥獩杩⹮潣⽭灲⁡挨〩ㄴ〮ج唃̄┓敖楲楓湧䌠慬獳㌠䌠摯⁥楓湧湩⁧〲㐰䌠ぁ᜞」ㄴ〱〹〰〰娰ഗ㔰ㄱㄲ㌲㤵㤵ず଱र̆ѕጆ唂ㅓ〓ؑ唃ࠄਓ慃楬潦湲慩ᔱጰ̆ѕጇ匌湡慴䴠湯捩ㅡ〝؛唃਄ᐔ祓慭瑮捥䌠牯潰慲楴湯㸱㰰̆ѕጋ䐵杩瑩污䤠⁄汃獡⁳″‭楍牣獯景⁴潓瑦慷敲嘠污摩瑡潩⁮㉶ἱᴰ̆ѕᐋ化浹湡整⁣敒敳牡档䰠扡ㅳ〝؛唃̄ᐔ祓慭瑮捥䌠牯潰慲楴湯脰ゟ؍⨉䢆čā脃脰ʉ膁혀蕬٘᝔Ł駷䌇靡龷垉뷑꿰륹彤믯㒞皭冪᏾贸林딞佞䶺ꌱᢕ텅ඟᲀ璛੺옧썅伜慀ꢜ㣋큙㉊直쌬뵞ⵓ晉皟悋⧹駀ﱸ庨윶珃ʥăĀ芣老舰簁र̆ᵕГ。　؎唃༝āӿ̄܂むـ唃Ἕ㤄㜰㔰㎠ㆠ⾆瑨灴⼺䌯䍓ⴳ〲㐰挭汲瘮牥獩杩⹮潣⽭千㍃㈭〰⸴牣ぬل唃”㴄㬰㤰ଆ虠ňŅᜇ〃〪ب⬈Ćԅȇᘁ栜瑴獰⼺眯睷瘮牥獩杩⹮潣⽭灲ちؓ唃┝ఄਰࠆثԁ܅̃瘰ࠆثԁ܅ā樄栰┰ࠆثԁ܅İᦆ瑨灴㩳⼯捯灳瘮牥獩杩⹮潣ねؿ⬈Ćԅ〇蘂栳瑴㩰⼯千㍃㈭〰ⴴ楡⹡敶楲楳湧挮浯䌯䍓ⴳ〲㐰愭慩挮牥ἰ̆ᵕУ〘耖ࠔ凵ﯨ㷾搽簶콨硛얹〷ؑ怉䢆蘁䋸āЄȃငᘰਆثЁ舁ȷᬁࠄذāĀ！രआ蘪虈෷āԅ̀Ƃ䩚〝㻡壆࢘멿䃹晔ɮ谰ꈟ峫ߐ₺啛냻ጎ옞᥈ꀎ쮘Ừ⢼㽬졿ᖍ鋘⿎巨㽽➉᫐뀄譕갔崦൲㊞굟퐑僀襀䭝ꪔ勤毧흶ꊶ䟺먀ﰽ㞳⫈ᘆૻ朻ｑ欽ꐼ劸둡ᐖⰥ욼⠡확蹭젤씎铁訙ˀ皓⫍⇍꽵䁾ꀘ瑘䌧琅⴫薁ﵟԖኮ땥준뫧鯑ĶⱯ┪΍櫢禵㟲戶㊡ꢶ쿮᠖맴♭瓋鎎ꆚﻈ䲆ṹ샂剗¤Ā¥Ɩċ凘깨ꡰن噗䅔湳匱捰灓杁湥祣湉潦敄潣敤焀ᒠƏĈ獠ߕKƈĈ舰䰂舰딁Ȃﴀരआ蘪虈෷āԄ　ㅮ》؉唃؄ȓ单ᠱᘰ̆ѕጊ䜏䕔䌠牯潰慲楴湯✱┰̆ѕጋ䜞䕔䌠批牥牔獵⁴潓畬楴湯ⱳ䤠据ㄮ〜ؚ唃̄ጓ呇⁅祃敢呲畲瑳删潯ぴ᜞㤍〸〴ㄳ㔴〲娱ഗ㐰㐰㌰㌲㤵〰ずㅮ》؉唃؄ȓ单ᠱᘰ̆ѕጊ䜏䕔䌠牯潰慲楴湯✱┰̆ѕጋ䜞䕔䌠批牥牔獵⁴潓畬楴湯ⱳ䤠据ㄮ〜ؚ唃̄ጓ呇⁅祃敢呲畲瑳删潯ぴ龁രआ蘪虈෷āԁ̀趁　要脂躺疽ነ瑹⛷໔ᵁ㛩嘇핲榸哚뇔磖ꩭ㯣ꌽ㞄윥꾯⊳빭涂跫봯꺴Ṱ횢⁮儱囦獜뉒倣뱎髻䁧蛄䘑䏇먢ê汏쵲鱡쯞툰﫦鵛駅⃜㧸撿ތ㭖幬뿶̂、؍⨉䢆čЁ脃徖㰝痆뚕꽫ꗍ⭁뾋跐嬱改近Ṙ≒㷃髂幈썱᱅䱼妢ꇮ陑㓕㨤ﶪ⚂앥䉌ఏ榏籠훧᫕祋땚Ꙍꏌ䙫퇖㋈ꁔ朰巒ᆆ벑뫃鰪磕ᩑ巔盝⊑歅失菉妅쭎KǽČ霸م*ꬤن喥瞩⯮瞩ﺶ瞩撌瞬殾瞬樶瞬椀瞬沧瞬紏瞩灩瞬玑瞬煃瞬甮瞬幭瞩燾瞩둼瞬瞩뙼瞬ಏ瞩ዧ瞬无瞬趔瞬迠瞬໲瞬诸瞬幭瞩縰瞬缁瞬譎瞬賂瞬瞩粊瞬躬瞬郀瞬⎫瞪瞨霄瞬習瞬脘瞬艭瞬襃瞬諒瞬ǧĈ션睎섬睎﯐睏ാ0槮裙ᇔ徦䀀㊖法&amp;뻯㨼䂅㩓CLSID\{88D969EE-F192-11D4-A65F-0040963251E5}䚨%ċĈﴐن곔ن卍呃⹆慍獲慨䥬瑮牥慦散䘮汩䵥灡䤮䡍䜮䙄䠮䉅䑌䉃%ĦĈ郐ن袨هĀ᪰وዘوœĈ굀ك溠粜Ϩ깼ن灨粜濬粜濘粜澸粜瀠粜濼粜澜粜澈粜괸粞괨粞굈粞ﾜ bŵĊ舰ȃ舰欂ဂ음ꫪ㺘퍱႓㷸褺銑രआ蘪虈෷āԅ　솁଱र̆ѕጆ唂ㅓ〗ؕ唃਄ณ敖楲楓湧‬湉⹣㰱㨰̆ѕጋ䌳慬獳ㄠ倠扵楬⁣牐浩牡⁹敃瑲晩捩瑡潩⁮畁桴牯瑩⁹‭㉇㨱㠰̆ѕጋ⠱⥣ㄠ㤹‸敖楲楓湧‬湉⹣ⴠ䘠牯愠瑵潨楲敺⁤獵⁥湯祬ἱᴰ̆ѕጋ嘖牥卩杩⁮牔獵⁴敎睴牯に᜞㤍〸ㄵ〸〰〰娰ഗ㠲㠰㄰㌲㤵㤵ず솁଱र̆ѕጆ唂ㅓ〗ؕ唃਄ณ敖楲楓湧‬湉⹣㰱㨰̆ѕጋ䌳慬獳ㄠ倠扵楬⁣牐浩牡⁹敃瑲晩捩瑡潩⁮畁桴牯瑩⁹‭㉇㨱㠰̆ѕጋ⠱⥣ㄠ㤹‸敖楲楓湧‬湉⹣ⴠ䘠牯愠瑵潨楲敺⁤獵⁥湯祬ἱᴰ̆ѕጋ嘖牥卩杩⁮牔獵⁴敎睴牯に龁രआ蘪虈෷āԁ̀趁　要脂킪뺺ⴖ莸쫔࿒皼쨱錝嚌밂濙漚㙒畮੖퍕䏟ↇ攑纊붏㉫ᬿ㒄֕䆝妪Ŀ浓侙⫢遚링ꛄ켕䗈ꛫ蹝㺜擰瘤춥᪫뙯篘慑ꙮ蝿衁৪빀鉳欽痧̂、؍⨉䢆čԁ脃侩ස柇Ⲿ춨甭继鸕爻绫峫भ횇浫籠껥郅ణ䩜꿐嶱쟳શ錕밃盇떊保鯃甓Ƹ寉ꕫ覸곜ꅎ俷ڼ擈筴闂鱁獥骐樼颱쓉벇䗏䕭滢㼢볾ㄏbǗĈ塚ٌ溠粜Ϩ뉜ن灨粜濬粜濘粜澸粜瀠粜濼粜澜粜澈粜괸粞괨粞굈粞ﾜǹĈ傰䘠وǵĈ덨ن뎈نǱČ詾鳂㉚슌ꉱ俙灵꧷֔될نǭĈ뎨ن돈ن덈نǩČ唔㧄㷠턮⹕陈ᑾآ벓될نǥĈⵀه돨ن뎈نǡĈ邘ق될ن돈نĝĈᏠᛧ㞳뀩諵䉈辅ﶏĞĈ됈ن돨نĚĈ詾鳂㉚슌ꉱ俙灵꧷֔㑰هؗ딈ن挐هēĈ뚃ᡓ书ꉯ惗릟⁘ČĈ젿ோ勀斍䓩ⶋ숇ĉĈ蔅ઇ봠梞蕚ꤔ뮂ĊĈ઼祝ᱢ䌕챎ćĈ홮緭⿵鯁黜뻢ﬡĀĈᚑ褛ᅋ쵾埂赢悴ӌ#ĽĈ&#10;땸نⷱن㒖ه)㒘ه攀骉ǈ袀䴧큢ǋ㓡هﮑ㖀هĎ㖇ه 떈ن 洯愖攀渀琀ᶛ㚩هꍋم㚺هﱛ㛙هꆙ㛬ه뙙ن㜀ه뚑ن㜥هⷳ㜺هﰳ㝝ه퉰لm㠆ه#ŞĈ듰نᑰهŚĊ ثЁ舁ᔷ㄂㌮㘮ㄮ㐮ㄮ㌮ㄱ㈮⸱2⨀œĊ 烈ثЁ舁ᐷ㄂㌮㘮ㄮ㐮ㄮ㌮ㄱ㈮⸰2伀&#10;ňČ뚰نلⵘه℠ل둀ن덈ن㑰هؗ딈نل卸猺&#10;łĈ晴墽햬矼盍댈㟓㶌ſĈŸ̂`Hǵ䏈و䏘و耀䏠وC$默认共享Ԁ圶佥ୄ덄⿁Ĵ\简明伊斯兰法律*旰ᬀ脟ǉ据헤銘ǉ䍦᱂脟ǉyuanwen196299.docŊ⏹đ²䝓奐&quot;ǤǪǰǶǼȀȄȈƤƪưƶƼǂǈǌǐǔȌȒȘȞȤȪȰȴȸȼɀɆɌɒɘɞɤɨɬɰɴɶɸɺɼɾʀʂʄʆർ⭄⡦끇ť͒૕ᑦ̀㾀㾀㾀㾀㾀㾀炤㽽炤㽽炤㽽炤㽽܇܇܇؆؆耀Ȁ无比务必五笔舞弊芜鄙乌比无五唔吴无比务必五笔舞弊芜鄙乌比无五唔吴Ś&#10;Ś&#10;Ś&#10;Ś&#10;Ś&#10;Ś&#10;ŚŚŚŚ    \&#10;                         `\     \                 \&#10;                           |     |                  \&#10;                          /      /                    \&#10;                         /     /                       \\&#10;                       /      /       "/>
        </w:smartTagPr>
        <w:r w:rsidRPr="00873DC9">
          <w:rPr>
            <w:rFonts w:ascii="SimSun" w:hAnsi="SimSun" w:hint="eastAsia"/>
            <w:kern w:val="30"/>
            <w:position w:val="6"/>
            <w:sz w:val="30"/>
            <w:szCs w:val="30"/>
            <w:vertAlign w:val="subscript"/>
          </w:rPr>
          <w:t>十磅</w:t>
        </w:r>
      </w:smartTag>
      <w:r w:rsidRPr="00873DC9">
        <w:rPr>
          <w:rFonts w:ascii="SimSun" w:hAnsi="SimSun" w:hint="eastAsia"/>
          <w:kern w:val="30"/>
          <w:position w:val="6"/>
          <w:sz w:val="30"/>
          <w:szCs w:val="30"/>
          <w:vertAlign w:val="subscript"/>
        </w:rPr>
        <w:t>。</w:t>
      </w:r>
    </w:p>
  </w:footnote>
  <w:footnote w:id="386">
    <w:p w:rsidR="001B3144" w:rsidRPr="00873DC9" w:rsidRDefault="001B3144"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《忏悔章》第60节</w:t>
      </w:r>
    </w:p>
  </w:footnote>
  <w:footnote w:id="387">
    <w:p w:rsidR="001B3144" w:rsidRPr="00873DC9" w:rsidRDefault="001B3144"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《山洞章》第</w:t>
      </w:r>
      <w:r w:rsidRPr="00873DC9">
        <w:rPr>
          <w:rFonts w:ascii="SimSun" w:hAnsi="SimSun"/>
          <w:kern w:val="30"/>
          <w:position w:val="6"/>
          <w:sz w:val="30"/>
          <w:szCs w:val="30"/>
          <w:vertAlign w:val="subscript"/>
        </w:rPr>
        <w:t>79</w:t>
      </w:r>
      <w:r w:rsidRPr="00873DC9">
        <w:rPr>
          <w:rFonts w:ascii="SimSun" w:hAnsi="SimSun" w:hint="eastAsia"/>
          <w:kern w:val="30"/>
          <w:position w:val="6"/>
          <w:sz w:val="30"/>
          <w:szCs w:val="30"/>
          <w:vertAlign w:val="subscript"/>
        </w:rPr>
        <w:t>节</w:t>
      </w:r>
    </w:p>
  </w:footnote>
  <w:footnote w:id="388">
    <w:p w:rsidR="00204A30" w:rsidRPr="00873DC9" w:rsidRDefault="00204A3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《艾哈默德圣训集》第17972段，《艾布达吾德圣训集》第1630段，《奈沙伊圣训集》第2598段</w:t>
      </w:r>
    </w:p>
  </w:footnote>
  <w:footnote w:id="389">
    <w:p w:rsidR="00204A30" w:rsidRPr="00873DC9" w:rsidRDefault="00204A3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《穆斯林圣训集》第2530段</w:t>
      </w:r>
    </w:p>
  </w:footnote>
  <w:footnote w:id="390">
    <w:p w:rsidR="00204A30" w:rsidRPr="00873DC9" w:rsidRDefault="00204A3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《穆斯林圣训集》第</w:t>
      </w:r>
      <w:r w:rsidRPr="00873DC9">
        <w:rPr>
          <w:rFonts w:ascii="SimSun" w:hAnsi="SimSun"/>
          <w:kern w:val="30"/>
          <w:position w:val="6"/>
          <w:sz w:val="30"/>
          <w:szCs w:val="30"/>
          <w:vertAlign w:val="subscript"/>
        </w:rPr>
        <w:t>2313</w:t>
      </w:r>
      <w:r w:rsidRPr="00873DC9">
        <w:rPr>
          <w:rFonts w:ascii="SimSun" w:hAnsi="SimSun" w:hint="eastAsia"/>
          <w:kern w:val="30"/>
          <w:position w:val="6"/>
          <w:sz w:val="30"/>
          <w:szCs w:val="30"/>
          <w:vertAlign w:val="subscript"/>
        </w:rPr>
        <w:t>段</w:t>
      </w:r>
    </w:p>
  </w:footnote>
  <w:footnote w:id="391">
    <w:p w:rsidR="00204A30" w:rsidRPr="00873DC9" w:rsidRDefault="00204A3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《穆斯林圣训集》第</w:t>
      </w:r>
      <w:r w:rsidRPr="00873DC9">
        <w:rPr>
          <w:rFonts w:ascii="SimSun" w:hAnsi="SimSun"/>
          <w:kern w:val="30"/>
          <w:position w:val="6"/>
          <w:sz w:val="30"/>
          <w:szCs w:val="30"/>
          <w:vertAlign w:val="subscript"/>
        </w:rPr>
        <w:t>1044</w:t>
      </w:r>
      <w:r w:rsidRPr="00873DC9">
        <w:rPr>
          <w:rFonts w:ascii="SimSun" w:hAnsi="SimSun" w:hint="eastAsia"/>
          <w:kern w:val="30"/>
          <w:position w:val="6"/>
          <w:sz w:val="30"/>
          <w:szCs w:val="30"/>
          <w:vertAlign w:val="subscript"/>
        </w:rPr>
        <w:t>段</w:t>
      </w:r>
    </w:p>
  </w:footnote>
  <w:footnote w:id="392">
    <w:p w:rsidR="00204A30" w:rsidRPr="00873DC9" w:rsidRDefault="00204A3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即：《忏悔章》第60节</w:t>
      </w:r>
    </w:p>
  </w:footnote>
  <w:footnote w:id="393">
    <w:p w:rsidR="004F2B19" w:rsidRPr="00873DC9" w:rsidRDefault="004F2B19"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《艾布达吾德圣训集》第</w:t>
      </w:r>
      <w:r w:rsidRPr="00873DC9">
        <w:rPr>
          <w:rFonts w:ascii="SimSun" w:hAnsi="SimSun"/>
          <w:kern w:val="30"/>
          <w:position w:val="6"/>
          <w:sz w:val="30"/>
          <w:szCs w:val="30"/>
          <w:vertAlign w:val="subscript"/>
        </w:rPr>
        <w:t>2504</w:t>
      </w:r>
      <w:r w:rsidRPr="00873DC9">
        <w:rPr>
          <w:rFonts w:ascii="SimSun" w:hAnsi="SimSun" w:hint="eastAsia"/>
          <w:kern w:val="30"/>
          <w:position w:val="6"/>
          <w:sz w:val="30"/>
          <w:szCs w:val="30"/>
          <w:vertAlign w:val="subscript"/>
        </w:rPr>
        <w:t>段</w:t>
      </w:r>
    </w:p>
  </w:footnote>
  <w:footnote w:id="394">
    <w:p w:rsidR="004F2B19" w:rsidRPr="00873DC9" w:rsidRDefault="004F2B19"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cs="SimSun" w:hint="eastAsia"/>
          <w:kern w:val="30"/>
          <w:position w:val="6"/>
          <w:sz w:val="30"/>
          <w:szCs w:val="30"/>
          <w:vertAlign w:val="subscript"/>
        </w:rPr>
        <w:t>《黄牛章》第</w:t>
      </w:r>
      <w:r w:rsidRPr="00873DC9">
        <w:rPr>
          <w:rFonts w:ascii="SimSun" w:hAnsi="SimSun" w:hint="eastAsia"/>
          <w:kern w:val="30"/>
          <w:position w:val="6"/>
          <w:sz w:val="30"/>
          <w:szCs w:val="30"/>
          <w:vertAlign w:val="subscript"/>
        </w:rPr>
        <w:t>261</w:t>
      </w:r>
      <w:r w:rsidRPr="00873DC9">
        <w:rPr>
          <w:rFonts w:ascii="SimSun" w:hAnsi="SimSun" w:cs="SimSun" w:hint="eastAsia"/>
          <w:kern w:val="30"/>
          <w:position w:val="6"/>
          <w:sz w:val="30"/>
          <w:szCs w:val="30"/>
          <w:vertAlign w:val="subscript"/>
        </w:rPr>
        <w:t>节</w:t>
      </w:r>
    </w:p>
  </w:footnote>
  <w:footnote w:id="395">
    <w:p w:rsidR="00D77766" w:rsidRPr="00873DC9" w:rsidRDefault="00D77766"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《穆斯林圣训集》第</w:t>
      </w:r>
      <w:r w:rsidRPr="00873DC9">
        <w:rPr>
          <w:rFonts w:ascii="SimSun" w:hAnsi="SimSun"/>
          <w:kern w:val="30"/>
          <w:position w:val="6"/>
          <w:sz w:val="30"/>
          <w:szCs w:val="30"/>
          <w:vertAlign w:val="subscript"/>
        </w:rPr>
        <w:t>223</w:t>
      </w:r>
      <w:r w:rsidRPr="00873DC9">
        <w:rPr>
          <w:rFonts w:ascii="SimSun" w:hAnsi="SimSun" w:hint="eastAsia"/>
          <w:kern w:val="30"/>
          <w:position w:val="6"/>
          <w:sz w:val="30"/>
          <w:szCs w:val="30"/>
          <w:vertAlign w:val="subscript"/>
        </w:rPr>
        <w:t>段</w:t>
      </w:r>
    </w:p>
  </w:footnote>
  <w:footnote w:id="396">
    <w:p w:rsidR="00D77766" w:rsidRPr="00873DC9" w:rsidRDefault="00D77766"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《忏悔章》第103节</w:t>
      </w:r>
    </w:p>
  </w:footnote>
  <w:footnote w:id="397">
    <w:p w:rsidR="00D77766" w:rsidRPr="00873DC9" w:rsidRDefault="00D77766"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《穆斯林圣训集》第</w:t>
      </w:r>
      <w:r w:rsidRPr="00873DC9">
        <w:rPr>
          <w:rFonts w:ascii="SimSun" w:hAnsi="SimSun"/>
          <w:kern w:val="30"/>
          <w:position w:val="6"/>
          <w:sz w:val="30"/>
          <w:szCs w:val="30"/>
          <w:vertAlign w:val="subscript"/>
        </w:rPr>
        <w:t>2588</w:t>
      </w:r>
      <w:r w:rsidRPr="00873DC9">
        <w:rPr>
          <w:rFonts w:ascii="SimSun" w:hAnsi="SimSun" w:hint="eastAsia"/>
          <w:kern w:val="30"/>
          <w:position w:val="6"/>
          <w:sz w:val="30"/>
          <w:szCs w:val="30"/>
          <w:vertAlign w:val="subscript"/>
        </w:rPr>
        <w:t>段</w:t>
      </w:r>
    </w:p>
  </w:footnote>
  <w:footnote w:id="398">
    <w:p w:rsidR="00D77766" w:rsidRPr="00873DC9" w:rsidRDefault="00D77766"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《赛伯邑章》第39节</w:t>
      </w:r>
    </w:p>
  </w:footnote>
  <w:footnote w:id="399">
    <w:p w:rsidR="00D77766" w:rsidRPr="00873DC9" w:rsidRDefault="00D77766"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cs="SimSun" w:hint="eastAsia"/>
          <w:kern w:val="30"/>
          <w:position w:val="6"/>
          <w:sz w:val="30"/>
          <w:szCs w:val="30"/>
          <w:vertAlign w:val="subscript"/>
        </w:rPr>
        <w:t>《布哈里圣训集》第</w:t>
      </w:r>
      <w:r w:rsidRPr="00873DC9">
        <w:rPr>
          <w:rFonts w:ascii="SimSun" w:hAnsi="SimSun" w:hint="eastAsia"/>
          <w:kern w:val="30"/>
          <w:position w:val="6"/>
          <w:sz w:val="30"/>
          <w:szCs w:val="30"/>
          <w:vertAlign w:val="subscript"/>
        </w:rPr>
        <w:t>1423</w:t>
      </w:r>
      <w:r w:rsidRPr="00873DC9">
        <w:rPr>
          <w:rFonts w:ascii="SimSun" w:hAnsi="SimSun" w:cs="SimSun" w:hint="eastAsia"/>
          <w:kern w:val="30"/>
          <w:position w:val="6"/>
          <w:sz w:val="30"/>
          <w:szCs w:val="30"/>
          <w:vertAlign w:val="subscript"/>
        </w:rPr>
        <w:t>段，原文出自《布哈里圣训集》，《穆斯林圣训集》第</w:t>
      </w:r>
      <w:r w:rsidRPr="00873DC9">
        <w:rPr>
          <w:rFonts w:ascii="SimSun" w:hAnsi="SimSun" w:hint="eastAsia"/>
          <w:kern w:val="30"/>
          <w:position w:val="6"/>
          <w:sz w:val="30"/>
          <w:szCs w:val="30"/>
          <w:vertAlign w:val="subscript"/>
        </w:rPr>
        <w:t>1031</w:t>
      </w:r>
      <w:r w:rsidRPr="00873DC9">
        <w:rPr>
          <w:rFonts w:ascii="SimSun" w:hAnsi="SimSun" w:cs="SimSun" w:hint="eastAsia"/>
          <w:kern w:val="30"/>
          <w:position w:val="6"/>
          <w:sz w:val="30"/>
          <w:szCs w:val="30"/>
          <w:vertAlign w:val="subscript"/>
        </w:rPr>
        <w:t>段</w:t>
      </w:r>
    </w:p>
  </w:footnote>
  <w:footnote w:id="400">
    <w:p w:rsidR="00D77766" w:rsidRPr="00873DC9" w:rsidRDefault="00D77766"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《高处章》第156节</w:t>
      </w:r>
    </w:p>
  </w:footnote>
  <w:footnote w:id="401">
    <w:p w:rsidR="00F624DD" w:rsidRPr="00873DC9" w:rsidRDefault="00F624DD"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cs="SimSun" w:hint="eastAsia"/>
          <w:kern w:val="30"/>
          <w:position w:val="6"/>
          <w:sz w:val="30"/>
          <w:szCs w:val="30"/>
          <w:vertAlign w:val="subscript"/>
        </w:rPr>
        <w:t>《忏悔章》第</w:t>
      </w:r>
      <w:r w:rsidRPr="00873DC9">
        <w:rPr>
          <w:rFonts w:ascii="SimSun" w:hAnsi="SimSun" w:hint="eastAsia"/>
          <w:kern w:val="30"/>
          <w:position w:val="6"/>
          <w:sz w:val="30"/>
          <w:szCs w:val="30"/>
          <w:vertAlign w:val="subscript"/>
        </w:rPr>
        <w:t>34-35</w:t>
      </w:r>
      <w:r w:rsidRPr="00873DC9">
        <w:rPr>
          <w:rFonts w:ascii="SimSun" w:hAnsi="SimSun" w:cs="SimSun" w:hint="eastAsia"/>
          <w:kern w:val="30"/>
          <w:position w:val="6"/>
          <w:sz w:val="30"/>
          <w:szCs w:val="30"/>
          <w:vertAlign w:val="subscript"/>
        </w:rPr>
        <w:t>节</w:t>
      </w:r>
    </w:p>
  </w:footnote>
  <w:footnote w:id="402">
    <w:p w:rsidR="00F624DD" w:rsidRPr="00873DC9" w:rsidRDefault="00F624DD"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cs="SimSun" w:hint="eastAsia"/>
          <w:kern w:val="30"/>
          <w:position w:val="6"/>
          <w:sz w:val="30"/>
          <w:szCs w:val="30"/>
          <w:vertAlign w:val="subscript"/>
        </w:rPr>
        <w:t>《穆斯林圣训集》第</w:t>
      </w:r>
      <w:r w:rsidRPr="00873DC9">
        <w:rPr>
          <w:rFonts w:ascii="SimSun" w:hAnsi="SimSun" w:hint="eastAsia"/>
          <w:kern w:val="30"/>
          <w:position w:val="6"/>
          <w:sz w:val="30"/>
          <w:szCs w:val="30"/>
          <w:vertAlign w:val="subscript"/>
        </w:rPr>
        <w:t>987</w:t>
      </w:r>
      <w:r w:rsidRPr="00873DC9">
        <w:rPr>
          <w:rFonts w:ascii="SimSun" w:hAnsi="SimSun" w:cs="SimSun" w:hint="eastAsia"/>
          <w:kern w:val="30"/>
          <w:position w:val="6"/>
          <w:sz w:val="30"/>
          <w:szCs w:val="30"/>
          <w:vertAlign w:val="subscript"/>
        </w:rPr>
        <w:t>段</w:t>
      </w:r>
    </w:p>
  </w:footnote>
  <w:footnote w:id="403">
    <w:p w:rsidR="00F624DD" w:rsidRPr="00873DC9" w:rsidRDefault="00F624DD"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w:t>
      </w:r>
      <w:r w:rsidRPr="00873DC9">
        <w:rPr>
          <w:rFonts w:ascii="SimSun" w:hAnsi="SimSun" w:cs="Simplified Arabic Fixed" w:hint="eastAsia"/>
          <w:kern w:val="30"/>
          <w:position w:val="6"/>
          <w:sz w:val="30"/>
          <w:szCs w:val="30"/>
          <w:vertAlign w:val="subscript"/>
          <w:lang w:val="zh-CN"/>
        </w:rPr>
        <w:t>伊姆兰的家属</w:t>
      </w:r>
      <w:r w:rsidRPr="00873DC9">
        <w:rPr>
          <w:rFonts w:ascii="SimSun" w:hAnsi="SimSun" w:hint="eastAsia"/>
          <w:kern w:val="30"/>
          <w:position w:val="6"/>
          <w:sz w:val="30"/>
          <w:szCs w:val="30"/>
          <w:vertAlign w:val="subscript"/>
        </w:rPr>
        <w:t>章》第180节，</w:t>
      </w:r>
      <w:r w:rsidRPr="00873DC9">
        <w:rPr>
          <w:rFonts w:ascii="SimSun" w:hAnsi="SimSun" w:cs="SimSun" w:hint="eastAsia"/>
          <w:kern w:val="30"/>
          <w:position w:val="6"/>
          <w:sz w:val="30"/>
          <w:szCs w:val="30"/>
          <w:vertAlign w:val="subscript"/>
        </w:rPr>
        <w:t>《布哈里圣训集》第</w:t>
      </w:r>
      <w:r w:rsidRPr="00873DC9">
        <w:rPr>
          <w:rFonts w:ascii="SimSun" w:hAnsi="SimSun" w:hint="eastAsia"/>
          <w:kern w:val="30"/>
          <w:position w:val="6"/>
          <w:sz w:val="30"/>
          <w:szCs w:val="30"/>
          <w:vertAlign w:val="subscript"/>
        </w:rPr>
        <w:t>1403</w:t>
      </w:r>
      <w:r w:rsidRPr="00873DC9">
        <w:rPr>
          <w:rFonts w:ascii="SimSun" w:hAnsi="SimSun" w:cs="SimSun" w:hint="eastAsia"/>
          <w:kern w:val="30"/>
          <w:position w:val="6"/>
          <w:sz w:val="30"/>
          <w:szCs w:val="30"/>
          <w:vertAlign w:val="subscript"/>
        </w:rPr>
        <w:t>段</w:t>
      </w:r>
    </w:p>
  </w:footnote>
  <w:footnote w:id="404">
    <w:p w:rsidR="00F624DD" w:rsidRPr="00873DC9" w:rsidRDefault="00F624DD"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cs="SimSun" w:hint="eastAsia"/>
          <w:kern w:val="30"/>
          <w:position w:val="6"/>
          <w:sz w:val="30"/>
          <w:szCs w:val="30"/>
          <w:vertAlign w:val="subscript"/>
        </w:rPr>
        <w:t>《布哈里圣训集》第</w:t>
      </w:r>
      <w:r w:rsidRPr="00873DC9">
        <w:rPr>
          <w:rFonts w:ascii="SimSun" w:hAnsi="SimSun" w:hint="eastAsia"/>
          <w:kern w:val="30"/>
          <w:position w:val="6"/>
          <w:sz w:val="30"/>
          <w:szCs w:val="30"/>
          <w:vertAlign w:val="subscript"/>
        </w:rPr>
        <w:t>1460</w:t>
      </w:r>
      <w:r w:rsidRPr="00873DC9">
        <w:rPr>
          <w:rFonts w:ascii="SimSun" w:hAnsi="SimSun" w:cs="SimSun" w:hint="eastAsia"/>
          <w:kern w:val="30"/>
          <w:position w:val="6"/>
          <w:sz w:val="30"/>
          <w:szCs w:val="30"/>
          <w:vertAlign w:val="subscript"/>
        </w:rPr>
        <w:t>段，原文出自《布哈里圣训集》，《穆斯林圣训集》第</w:t>
      </w:r>
      <w:r w:rsidRPr="00873DC9">
        <w:rPr>
          <w:rFonts w:ascii="SimSun" w:hAnsi="SimSun" w:hint="eastAsia"/>
          <w:kern w:val="30"/>
          <w:position w:val="6"/>
          <w:sz w:val="30"/>
          <w:szCs w:val="30"/>
          <w:vertAlign w:val="subscript"/>
        </w:rPr>
        <w:t>987</w:t>
      </w:r>
      <w:r w:rsidRPr="00873DC9">
        <w:rPr>
          <w:rFonts w:ascii="SimSun" w:hAnsi="SimSun" w:cs="SimSun" w:hint="eastAsia"/>
          <w:kern w:val="30"/>
          <w:position w:val="6"/>
          <w:sz w:val="30"/>
          <w:szCs w:val="30"/>
          <w:vertAlign w:val="subscript"/>
        </w:rPr>
        <w:t>段</w:t>
      </w:r>
    </w:p>
  </w:footnote>
  <w:footnote w:id="405">
    <w:p w:rsidR="00F624DD" w:rsidRPr="00873DC9" w:rsidRDefault="00F624DD"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《艾哈默德圣训集》第17972段，《艾布达吾德圣训集》第1630段，《奈沙伊圣训集》第2598段</w:t>
      </w:r>
    </w:p>
  </w:footnote>
  <w:footnote w:id="406">
    <w:p w:rsidR="00F624DD" w:rsidRPr="00873DC9" w:rsidRDefault="00F624DD"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《布哈里圣训集》第1463段，《穆斯林圣训集》第982段，原文出自《穆斯林圣训集》</w:t>
      </w:r>
    </w:p>
  </w:footnote>
  <w:footnote w:id="407">
    <w:p w:rsidR="00F45D34" w:rsidRPr="00873DC9" w:rsidRDefault="00F45D34" w:rsidP="0014491F">
      <w:pPr>
        <w:pStyle w:val="a8"/>
        <w:snapToGrid/>
        <w:spacing w:line="240" w:lineRule="exact"/>
        <w:jc w:val="both"/>
        <w:rPr>
          <w:rFonts w:ascii="SimSun" w:hAnsi="SimSun"/>
          <w:kern w:val="30"/>
          <w:position w:val="6"/>
          <w:sz w:val="30"/>
          <w:szCs w:val="30"/>
          <w:vertAlign w:val="subscript"/>
        </w:rPr>
      </w:pPr>
      <w:r w:rsidRPr="00873DC9">
        <w:rPr>
          <w:rStyle w:val="a9"/>
          <w:rFonts w:ascii="SimSun" w:hAnsi="SimSun" w:hint="eastAsia"/>
          <w:kern w:val="30"/>
          <w:position w:val="6"/>
          <w:sz w:val="30"/>
          <w:szCs w:val="30"/>
          <w:vertAlign w:val="subscript"/>
        </w:rPr>
        <w:footnoteRef/>
      </w:r>
      <w:r w:rsidRPr="00873DC9">
        <w:rPr>
          <w:rFonts w:ascii="SimSun" w:hAnsi="SimSun" w:hint="eastAsia"/>
          <w:kern w:val="30"/>
          <w:position w:val="6"/>
          <w:sz w:val="30"/>
          <w:szCs w:val="30"/>
          <w:vertAlign w:val="subscript"/>
        </w:rPr>
        <w:t>《黄牛章》第183节</w:t>
      </w:r>
    </w:p>
  </w:footnote>
  <w:footnote w:id="408">
    <w:p w:rsidR="00F45D34" w:rsidRPr="00873DC9" w:rsidRDefault="00F45D34" w:rsidP="0014491F">
      <w:pPr>
        <w:pStyle w:val="a8"/>
        <w:snapToGrid/>
        <w:spacing w:line="240" w:lineRule="exact"/>
        <w:jc w:val="both"/>
        <w:rPr>
          <w:rFonts w:ascii="SimSun" w:hAnsi="SimSun"/>
          <w:kern w:val="30"/>
          <w:position w:val="6"/>
          <w:sz w:val="30"/>
          <w:szCs w:val="30"/>
          <w:vertAlign w:val="subscript"/>
        </w:rPr>
      </w:pPr>
      <w:r w:rsidRPr="00873DC9">
        <w:rPr>
          <w:rStyle w:val="a9"/>
          <w:rFonts w:ascii="SimSun" w:hAnsi="SimSun" w:hint="eastAsia"/>
          <w:kern w:val="30"/>
          <w:position w:val="6"/>
          <w:sz w:val="30"/>
          <w:szCs w:val="30"/>
          <w:vertAlign w:val="subscript"/>
        </w:rPr>
        <w:footnoteRef/>
      </w:r>
      <w:r w:rsidRPr="00873DC9">
        <w:rPr>
          <w:rFonts w:ascii="SimSun" w:hAnsi="SimSun" w:hint="eastAsia"/>
          <w:kern w:val="30"/>
          <w:position w:val="6"/>
          <w:sz w:val="30"/>
          <w:szCs w:val="30"/>
          <w:vertAlign w:val="subscript"/>
        </w:rPr>
        <w:t>《布哈里圣训集》第1904段，原文出自《布哈里圣训集》，《穆斯林圣训集》第1151段，</w:t>
      </w:r>
    </w:p>
  </w:footnote>
  <w:footnote w:id="409">
    <w:p w:rsidR="00F45D34" w:rsidRPr="00873DC9" w:rsidRDefault="00F45D34"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cs="SimSun" w:hint="eastAsia"/>
          <w:kern w:val="30"/>
          <w:position w:val="6"/>
          <w:sz w:val="30"/>
          <w:szCs w:val="30"/>
          <w:vertAlign w:val="subscript"/>
        </w:rPr>
        <w:t>《布哈里圣训集》第</w:t>
      </w:r>
      <w:r w:rsidRPr="00873DC9">
        <w:rPr>
          <w:rFonts w:ascii="SimSun" w:hAnsi="SimSun" w:hint="eastAsia"/>
          <w:kern w:val="30"/>
          <w:position w:val="6"/>
          <w:sz w:val="30"/>
          <w:szCs w:val="30"/>
          <w:vertAlign w:val="subscript"/>
        </w:rPr>
        <w:t>38</w:t>
      </w:r>
      <w:r w:rsidRPr="00873DC9">
        <w:rPr>
          <w:rFonts w:ascii="SimSun" w:hAnsi="SimSun" w:cs="SimSun" w:hint="eastAsia"/>
          <w:kern w:val="30"/>
          <w:position w:val="6"/>
          <w:sz w:val="30"/>
          <w:szCs w:val="30"/>
          <w:vertAlign w:val="subscript"/>
        </w:rPr>
        <w:t>段，</w:t>
      </w:r>
      <w:r w:rsidRPr="00873DC9">
        <w:rPr>
          <w:rFonts w:ascii="SimSun" w:hAnsi="SimSun" w:hint="eastAsia"/>
          <w:kern w:val="30"/>
          <w:position w:val="6"/>
          <w:sz w:val="30"/>
          <w:szCs w:val="30"/>
          <w:vertAlign w:val="subscript"/>
        </w:rPr>
        <w:t>原文出自《</w:t>
      </w:r>
      <w:r w:rsidRPr="00873DC9">
        <w:rPr>
          <w:rFonts w:ascii="SimSun" w:hAnsi="SimSun" w:cs="SimSun" w:hint="eastAsia"/>
          <w:kern w:val="30"/>
          <w:position w:val="6"/>
          <w:sz w:val="30"/>
          <w:szCs w:val="30"/>
          <w:vertAlign w:val="subscript"/>
        </w:rPr>
        <w:t>布哈里</w:t>
      </w:r>
      <w:r w:rsidRPr="00873DC9">
        <w:rPr>
          <w:rFonts w:ascii="SimSun" w:hAnsi="SimSun" w:hint="eastAsia"/>
          <w:kern w:val="30"/>
          <w:position w:val="6"/>
          <w:sz w:val="30"/>
          <w:szCs w:val="30"/>
          <w:vertAlign w:val="subscript"/>
        </w:rPr>
        <w:t>圣训集》，《</w:t>
      </w:r>
      <w:r w:rsidRPr="00873DC9">
        <w:rPr>
          <w:rFonts w:ascii="SimSun" w:hAnsi="SimSun" w:cs="SimSun" w:hint="eastAsia"/>
          <w:kern w:val="30"/>
          <w:position w:val="6"/>
          <w:sz w:val="30"/>
          <w:szCs w:val="30"/>
          <w:vertAlign w:val="subscript"/>
        </w:rPr>
        <w:t>穆斯林圣训集》第</w:t>
      </w:r>
      <w:r w:rsidRPr="00873DC9">
        <w:rPr>
          <w:rFonts w:ascii="SimSun" w:hAnsi="SimSun" w:hint="eastAsia"/>
          <w:kern w:val="30"/>
          <w:position w:val="6"/>
          <w:sz w:val="30"/>
          <w:szCs w:val="30"/>
          <w:vertAlign w:val="subscript"/>
        </w:rPr>
        <w:t>760</w:t>
      </w:r>
      <w:r w:rsidRPr="00873DC9">
        <w:rPr>
          <w:rFonts w:ascii="SimSun" w:hAnsi="SimSun" w:cs="SimSun" w:hint="eastAsia"/>
          <w:kern w:val="30"/>
          <w:position w:val="6"/>
          <w:sz w:val="30"/>
          <w:szCs w:val="30"/>
          <w:vertAlign w:val="subscript"/>
        </w:rPr>
        <w:t>段</w:t>
      </w:r>
    </w:p>
  </w:footnote>
  <w:footnote w:id="410">
    <w:p w:rsidR="00F45D34" w:rsidRPr="00873DC9" w:rsidRDefault="00F45D34"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cs="SimSun" w:hint="eastAsia"/>
          <w:kern w:val="30"/>
          <w:position w:val="6"/>
          <w:sz w:val="30"/>
          <w:szCs w:val="30"/>
          <w:vertAlign w:val="subscript"/>
        </w:rPr>
        <w:t>《穆斯林圣训集》第</w:t>
      </w:r>
      <w:r w:rsidRPr="00873DC9">
        <w:rPr>
          <w:rFonts w:ascii="SimSun" w:hAnsi="SimSun" w:hint="eastAsia"/>
          <w:kern w:val="30"/>
          <w:position w:val="6"/>
          <w:sz w:val="30"/>
          <w:szCs w:val="30"/>
          <w:vertAlign w:val="subscript"/>
        </w:rPr>
        <w:t>1164</w:t>
      </w:r>
      <w:r w:rsidRPr="00873DC9">
        <w:rPr>
          <w:rFonts w:ascii="SimSun" w:hAnsi="SimSun" w:cs="SimSun" w:hint="eastAsia"/>
          <w:kern w:val="30"/>
          <w:position w:val="6"/>
          <w:sz w:val="30"/>
          <w:szCs w:val="30"/>
          <w:vertAlign w:val="subscript"/>
        </w:rPr>
        <w:t>段</w:t>
      </w:r>
    </w:p>
  </w:footnote>
  <w:footnote w:id="411">
    <w:p w:rsidR="001C02B5" w:rsidRPr="00873DC9" w:rsidRDefault="001C02B5" w:rsidP="0014491F">
      <w:pPr>
        <w:pStyle w:val="a8"/>
        <w:snapToGrid/>
        <w:spacing w:line="240" w:lineRule="exact"/>
        <w:jc w:val="both"/>
        <w:rPr>
          <w:rFonts w:ascii="SimSun" w:hAnsi="SimSun"/>
          <w:kern w:val="30"/>
          <w:position w:val="6"/>
          <w:sz w:val="30"/>
          <w:szCs w:val="30"/>
          <w:vertAlign w:val="subscript"/>
        </w:rPr>
      </w:pPr>
      <w:r w:rsidRPr="00873DC9">
        <w:rPr>
          <w:rStyle w:val="a9"/>
          <w:rFonts w:ascii="SimSun" w:hAnsi="SimSun" w:hint="eastAsia"/>
          <w:kern w:val="30"/>
          <w:position w:val="6"/>
          <w:sz w:val="30"/>
          <w:szCs w:val="30"/>
          <w:vertAlign w:val="subscript"/>
        </w:rPr>
        <w:footnoteRef/>
      </w:r>
      <w:r w:rsidRPr="00873DC9">
        <w:rPr>
          <w:rFonts w:ascii="SimSun" w:hAnsi="SimSun" w:hint="eastAsia"/>
          <w:kern w:val="30"/>
          <w:position w:val="6"/>
          <w:sz w:val="30"/>
          <w:szCs w:val="30"/>
          <w:vertAlign w:val="subscript"/>
        </w:rPr>
        <w:t>《布哈里圣训集》第1904段，原文出自《布哈里圣训集》，《穆斯林圣训集》第1151段，</w:t>
      </w:r>
    </w:p>
  </w:footnote>
  <w:footnote w:id="412">
    <w:p w:rsidR="001C02B5" w:rsidRPr="00873DC9" w:rsidRDefault="001C02B5"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正确的圣训，《艾布达吾德圣训集》第2606段，《提勒秘日圣训集》第1212段</w:t>
      </w:r>
    </w:p>
  </w:footnote>
  <w:footnote w:id="413">
    <w:p w:rsidR="001C02B5" w:rsidRPr="00873DC9" w:rsidRDefault="001C02B5"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赎金：释放一个奴隶，如果没有能力，当连续不断地封两个月的斋，如果还没有能力，当供给六十个穷人吃饭。</w:t>
      </w:r>
    </w:p>
  </w:footnote>
  <w:footnote w:id="414">
    <w:p w:rsidR="005D7DB6" w:rsidRPr="00873DC9" w:rsidRDefault="005D7DB6"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《布哈里圣训集》第3277段，原文出自《布哈里圣训集》，《穆斯林圣训集》第1079段</w:t>
      </w:r>
    </w:p>
  </w:footnote>
  <w:footnote w:id="415">
    <w:p w:rsidR="005D7DB6" w:rsidRPr="00873DC9" w:rsidRDefault="005D7DB6" w:rsidP="0014491F">
      <w:pPr>
        <w:pStyle w:val="a8"/>
        <w:snapToGrid/>
        <w:spacing w:line="240" w:lineRule="exact"/>
        <w:jc w:val="both"/>
        <w:rPr>
          <w:rFonts w:ascii="SimSun" w:hAnsi="SimSun"/>
          <w:kern w:val="30"/>
          <w:position w:val="6"/>
          <w:sz w:val="30"/>
          <w:szCs w:val="30"/>
          <w:vertAlign w:val="subscript"/>
        </w:rPr>
      </w:pPr>
      <w:r w:rsidRPr="00873DC9">
        <w:rPr>
          <w:rStyle w:val="a9"/>
          <w:rFonts w:ascii="SimSun" w:hAnsi="SimSun" w:hint="eastAsia"/>
          <w:kern w:val="30"/>
          <w:position w:val="6"/>
          <w:sz w:val="30"/>
          <w:szCs w:val="30"/>
          <w:vertAlign w:val="subscript"/>
        </w:rPr>
        <w:footnoteRef/>
      </w:r>
      <w:r w:rsidRPr="00873DC9">
        <w:rPr>
          <w:rFonts w:ascii="SimSun" w:hAnsi="SimSun" w:hint="eastAsia"/>
          <w:kern w:val="30"/>
          <w:position w:val="6"/>
          <w:sz w:val="30"/>
          <w:szCs w:val="30"/>
          <w:vertAlign w:val="subscript"/>
        </w:rPr>
        <w:t>《布哈里圣训集》第3277段，《穆斯林圣训集》第1079段，原文出自《穆斯林圣训集》</w:t>
      </w:r>
    </w:p>
  </w:footnote>
  <w:footnote w:id="416">
    <w:p w:rsidR="005D7DB6" w:rsidRPr="00873DC9" w:rsidRDefault="005D7DB6"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《穆斯林圣训集》第</w:t>
      </w:r>
      <w:r w:rsidRPr="00873DC9">
        <w:rPr>
          <w:rFonts w:ascii="SimSun" w:hAnsi="SimSun"/>
          <w:kern w:val="30"/>
          <w:position w:val="6"/>
          <w:sz w:val="30"/>
          <w:szCs w:val="30"/>
          <w:vertAlign w:val="subscript"/>
        </w:rPr>
        <w:t>1079</w:t>
      </w:r>
      <w:r w:rsidRPr="00873DC9">
        <w:rPr>
          <w:rFonts w:ascii="SimSun" w:hAnsi="SimSun" w:hint="eastAsia"/>
          <w:kern w:val="30"/>
          <w:position w:val="6"/>
          <w:sz w:val="30"/>
          <w:szCs w:val="30"/>
          <w:vertAlign w:val="subscript"/>
        </w:rPr>
        <w:t>段</w:t>
      </w:r>
    </w:p>
  </w:footnote>
  <w:footnote w:id="417">
    <w:p w:rsidR="005D7DB6" w:rsidRPr="00873DC9" w:rsidRDefault="005D7DB6"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《提勒秘日圣训集》第</w:t>
      </w:r>
      <w:r w:rsidRPr="00873DC9">
        <w:rPr>
          <w:rFonts w:ascii="SimSun" w:hAnsi="SimSun"/>
          <w:kern w:val="30"/>
          <w:position w:val="6"/>
          <w:sz w:val="30"/>
          <w:szCs w:val="30"/>
          <w:vertAlign w:val="subscript"/>
        </w:rPr>
        <w:t>682</w:t>
      </w:r>
      <w:r w:rsidRPr="00873DC9">
        <w:rPr>
          <w:rFonts w:ascii="SimSun" w:hAnsi="SimSun" w:hint="eastAsia"/>
          <w:kern w:val="30"/>
          <w:position w:val="6"/>
          <w:sz w:val="30"/>
          <w:szCs w:val="30"/>
          <w:vertAlign w:val="subscript"/>
        </w:rPr>
        <w:t>段</w:t>
      </w:r>
    </w:p>
  </w:footnote>
  <w:footnote w:id="418">
    <w:p w:rsidR="005D7DB6" w:rsidRPr="00873DC9" w:rsidRDefault="005D7DB6" w:rsidP="0014491F">
      <w:pPr>
        <w:pStyle w:val="a8"/>
        <w:snapToGrid/>
        <w:spacing w:line="240" w:lineRule="exact"/>
        <w:jc w:val="both"/>
        <w:rPr>
          <w:rFonts w:ascii="SimSun" w:hAnsi="SimSun"/>
          <w:kern w:val="30"/>
          <w:position w:val="6"/>
          <w:sz w:val="30"/>
          <w:szCs w:val="30"/>
          <w:vertAlign w:val="subscript"/>
        </w:rPr>
      </w:pPr>
      <w:r w:rsidRPr="00873DC9">
        <w:rPr>
          <w:rStyle w:val="a9"/>
          <w:rFonts w:ascii="SimSun" w:hAnsi="SimSun" w:hint="eastAsia"/>
          <w:kern w:val="30"/>
          <w:position w:val="6"/>
          <w:sz w:val="30"/>
          <w:szCs w:val="30"/>
          <w:vertAlign w:val="subscript"/>
        </w:rPr>
        <w:footnoteRef/>
      </w:r>
      <w:r w:rsidRPr="00873DC9">
        <w:rPr>
          <w:rFonts w:ascii="SimSun" w:hAnsi="SimSun" w:hint="eastAsia"/>
          <w:kern w:val="30"/>
          <w:position w:val="6"/>
          <w:sz w:val="30"/>
          <w:szCs w:val="30"/>
          <w:vertAlign w:val="subscript"/>
        </w:rPr>
        <w:t>《布哈里圣训集》第1894段，《穆斯林圣训集》第1151段，原文出自《穆斯林圣训集》</w:t>
      </w:r>
    </w:p>
  </w:footnote>
  <w:footnote w:id="419">
    <w:p w:rsidR="005D7DB6" w:rsidRPr="00873DC9" w:rsidRDefault="005D7DB6" w:rsidP="0014491F">
      <w:pPr>
        <w:pStyle w:val="a8"/>
        <w:snapToGrid/>
        <w:spacing w:line="240" w:lineRule="exact"/>
        <w:jc w:val="both"/>
        <w:rPr>
          <w:rFonts w:ascii="SimSun" w:hAnsi="SimSun"/>
          <w:kern w:val="30"/>
          <w:position w:val="6"/>
          <w:sz w:val="30"/>
          <w:szCs w:val="30"/>
          <w:vertAlign w:val="subscript"/>
        </w:rPr>
      </w:pPr>
      <w:r w:rsidRPr="00873DC9">
        <w:rPr>
          <w:rStyle w:val="a9"/>
          <w:rFonts w:ascii="SimSun" w:hAnsi="SimSun" w:hint="eastAsia"/>
          <w:kern w:val="30"/>
          <w:position w:val="6"/>
          <w:sz w:val="30"/>
          <w:szCs w:val="30"/>
          <w:vertAlign w:val="subscript"/>
        </w:rPr>
        <w:footnoteRef/>
      </w:r>
      <w:r w:rsidRPr="00873DC9">
        <w:rPr>
          <w:rFonts w:ascii="SimSun" w:hAnsi="SimSun" w:hint="eastAsia"/>
          <w:kern w:val="30"/>
          <w:position w:val="6"/>
          <w:sz w:val="30"/>
          <w:szCs w:val="30"/>
          <w:vertAlign w:val="subscript"/>
        </w:rPr>
        <w:t>《布哈里圣训集》第6057段</w:t>
      </w:r>
    </w:p>
  </w:footnote>
  <w:footnote w:id="420">
    <w:p w:rsidR="005D7DB6" w:rsidRPr="00873DC9" w:rsidRDefault="005D7DB6"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《提勒秘日圣训集》第</w:t>
      </w:r>
      <w:r w:rsidRPr="00873DC9">
        <w:rPr>
          <w:rFonts w:ascii="SimSun" w:hAnsi="SimSun"/>
          <w:kern w:val="30"/>
          <w:position w:val="6"/>
          <w:sz w:val="30"/>
          <w:szCs w:val="30"/>
          <w:vertAlign w:val="subscript"/>
        </w:rPr>
        <w:t>658</w:t>
      </w:r>
      <w:r w:rsidRPr="00873DC9">
        <w:rPr>
          <w:rFonts w:ascii="SimSun" w:hAnsi="SimSun" w:hint="eastAsia"/>
          <w:kern w:val="30"/>
          <w:position w:val="6"/>
          <w:sz w:val="30"/>
          <w:szCs w:val="30"/>
          <w:vertAlign w:val="subscript"/>
        </w:rPr>
        <w:t>段</w:t>
      </w:r>
    </w:p>
  </w:footnote>
  <w:footnote w:id="421">
    <w:p w:rsidR="005D7DB6" w:rsidRPr="00873DC9" w:rsidRDefault="005D7DB6"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w:t>
      </w:r>
      <w:r w:rsidRPr="00873DC9">
        <w:rPr>
          <w:rFonts w:ascii="SimSun" w:hAnsi="SimSun"/>
          <w:kern w:val="30"/>
          <w:position w:val="6"/>
          <w:sz w:val="30"/>
          <w:szCs w:val="30"/>
          <w:vertAlign w:val="subscript"/>
        </w:rPr>
        <w:t>1856</w:t>
      </w:r>
      <w:r w:rsidRPr="00873DC9">
        <w:rPr>
          <w:rFonts w:ascii="SimSun" w:hAnsi="SimSun" w:hint="eastAsia"/>
          <w:kern w:val="30"/>
          <w:position w:val="6"/>
          <w:sz w:val="30"/>
          <w:szCs w:val="30"/>
          <w:vertAlign w:val="subscript"/>
        </w:rPr>
        <w:t>段，《穆斯林圣训集》第</w:t>
      </w:r>
      <w:r w:rsidRPr="00873DC9">
        <w:rPr>
          <w:rFonts w:ascii="SimSun" w:hAnsi="SimSun"/>
          <w:kern w:val="30"/>
          <w:position w:val="6"/>
          <w:sz w:val="30"/>
          <w:szCs w:val="30"/>
          <w:vertAlign w:val="subscript"/>
        </w:rPr>
        <w:t>1098</w:t>
      </w:r>
      <w:r w:rsidRPr="00873DC9">
        <w:rPr>
          <w:rFonts w:ascii="SimSun" w:hAnsi="SimSun" w:hint="eastAsia"/>
          <w:kern w:val="30"/>
          <w:position w:val="6"/>
          <w:sz w:val="30"/>
          <w:szCs w:val="30"/>
          <w:vertAlign w:val="subscript"/>
        </w:rPr>
        <w:t>段</w:t>
      </w:r>
    </w:p>
  </w:footnote>
  <w:footnote w:id="422">
    <w:p w:rsidR="005D7DB6" w:rsidRPr="00873DC9" w:rsidRDefault="005D7DB6"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w:t>
      </w:r>
      <w:r w:rsidRPr="00873DC9">
        <w:rPr>
          <w:rFonts w:ascii="SimSun" w:hAnsi="SimSun"/>
          <w:kern w:val="30"/>
          <w:position w:val="6"/>
          <w:sz w:val="30"/>
          <w:szCs w:val="30"/>
          <w:vertAlign w:val="subscript"/>
        </w:rPr>
        <w:t>1823</w:t>
      </w:r>
      <w:r w:rsidRPr="00873DC9">
        <w:rPr>
          <w:rFonts w:ascii="SimSun" w:hAnsi="SimSun" w:hint="eastAsia"/>
          <w:kern w:val="30"/>
          <w:position w:val="6"/>
          <w:sz w:val="30"/>
          <w:szCs w:val="30"/>
          <w:vertAlign w:val="subscript"/>
        </w:rPr>
        <w:t>段，《穆斯林圣训集》第</w:t>
      </w:r>
      <w:r w:rsidRPr="00873DC9">
        <w:rPr>
          <w:rFonts w:ascii="SimSun" w:hAnsi="SimSun"/>
          <w:kern w:val="30"/>
          <w:position w:val="6"/>
          <w:sz w:val="30"/>
          <w:szCs w:val="30"/>
          <w:vertAlign w:val="subscript"/>
        </w:rPr>
        <w:t>1095</w:t>
      </w:r>
      <w:r w:rsidRPr="00873DC9">
        <w:rPr>
          <w:rFonts w:ascii="SimSun" w:hAnsi="SimSun" w:hint="eastAsia"/>
          <w:kern w:val="30"/>
          <w:position w:val="6"/>
          <w:sz w:val="30"/>
          <w:szCs w:val="30"/>
          <w:vertAlign w:val="subscript"/>
        </w:rPr>
        <w:t>段</w:t>
      </w:r>
    </w:p>
  </w:footnote>
  <w:footnote w:id="423">
    <w:p w:rsidR="005D7DB6" w:rsidRPr="00873DC9" w:rsidRDefault="005D7DB6"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cs="SimSun" w:hint="eastAsia"/>
          <w:kern w:val="30"/>
          <w:position w:val="6"/>
          <w:sz w:val="30"/>
          <w:szCs w:val="30"/>
          <w:vertAlign w:val="subscript"/>
        </w:rPr>
        <w:t>《穆斯林圣训集》第</w:t>
      </w:r>
      <w:r w:rsidRPr="00873DC9">
        <w:rPr>
          <w:rFonts w:ascii="SimSun" w:hAnsi="SimSun" w:hint="eastAsia"/>
          <w:kern w:val="30"/>
          <w:position w:val="6"/>
          <w:sz w:val="30"/>
          <w:szCs w:val="30"/>
          <w:vertAlign w:val="subscript"/>
        </w:rPr>
        <w:t>1164</w:t>
      </w:r>
      <w:r w:rsidRPr="00873DC9">
        <w:rPr>
          <w:rFonts w:ascii="SimSun" w:hAnsi="SimSun" w:cs="SimSun" w:hint="eastAsia"/>
          <w:kern w:val="30"/>
          <w:position w:val="6"/>
          <w:sz w:val="30"/>
          <w:szCs w:val="30"/>
          <w:vertAlign w:val="subscript"/>
        </w:rPr>
        <w:t>段</w:t>
      </w:r>
    </w:p>
  </w:footnote>
  <w:footnote w:id="424">
    <w:p w:rsidR="005728F4" w:rsidRPr="00873DC9" w:rsidRDefault="005728F4" w:rsidP="0014491F">
      <w:pPr>
        <w:pStyle w:val="a8"/>
        <w:snapToGrid/>
        <w:spacing w:line="240" w:lineRule="exact"/>
        <w:jc w:val="both"/>
        <w:rPr>
          <w:rFonts w:ascii="SimSun" w:hAnsi="SimSun"/>
          <w:kern w:val="30"/>
          <w:position w:val="6"/>
          <w:sz w:val="30"/>
          <w:szCs w:val="30"/>
          <w:vertAlign w:val="subscript"/>
        </w:rPr>
      </w:pPr>
      <w:r w:rsidRPr="00873DC9">
        <w:rPr>
          <w:rStyle w:val="a9"/>
          <w:rFonts w:ascii="SimSun" w:hAnsi="SimSun" w:hint="eastAsia"/>
          <w:kern w:val="30"/>
          <w:position w:val="6"/>
          <w:sz w:val="30"/>
          <w:szCs w:val="30"/>
          <w:vertAlign w:val="subscript"/>
        </w:rPr>
        <w:footnoteRef/>
      </w:r>
      <w:r w:rsidRPr="00873DC9">
        <w:rPr>
          <w:rFonts w:ascii="SimSun" w:hAnsi="SimSun" w:hint="eastAsia"/>
          <w:kern w:val="30"/>
          <w:position w:val="6"/>
          <w:sz w:val="30"/>
          <w:szCs w:val="30"/>
          <w:vertAlign w:val="subscript"/>
        </w:rPr>
        <w:t>《穆斯林圣训集》第1162段</w:t>
      </w:r>
    </w:p>
  </w:footnote>
  <w:footnote w:id="425">
    <w:p w:rsidR="005728F4" w:rsidRPr="00873DC9" w:rsidRDefault="005728F4"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w:t>
      </w:r>
      <w:r w:rsidRPr="00873DC9">
        <w:rPr>
          <w:rFonts w:ascii="SimSun" w:hAnsi="SimSun"/>
          <w:kern w:val="30"/>
          <w:position w:val="6"/>
          <w:sz w:val="30"/>
          <w:szCs w:val="30"/>
          <w:vertAlign w:val="subscript"/>
        </w:rPr>
        <w:t>1575</w:t>
      </w:r>
      <w:r w:rsidRPr="00873DC9">
        <w:rPr>
          <w:rFonts w:ascii="SimSun" w:hAnsi="SimSun" w:hint="eastAsia"/>
          <w:kern w:val="30"/>
          <w:position w:val="6"/>
          <w:sz w:val="30"/>
          <w:szCs w:val="30"/>
          <w:vertAlign w:val="subscript"/>
        </w:rPr>
        <w:t>段，《穆斯林圣训集》第</w:t>
      </w:r>
      <w:r w:rsidRPr="00873DC9">
        <w:rPr>
          <w:rFonts w:ascii="SimSun" w:hAnsi="SimSun"/>
          <w:kern w:val="30"/>
          <w:position w:val="6"/>
          <w:sz w:val="30"/>
          <w:szCs w:val="30"/>
          <w:vertAlign w:val="subscript"/>
        </w:rPr>
        <w:t>1123</w:t>
      </w:r>
      <w:r w:rsidRPr="00873DC9">
        <w:rPr>
          <w:rFonts w:ascii="SimSun" w:hAnsi="SimSun" w:hint="eastAsia"/>
          <w:kern w:val="30"/>
          <w:position w:val="6"/>
          <w:sz w:val="30"/>
          <w:szCs w:val="30"/>
          <w:vertAlign w:val="subscript"/>
        </w:rPr>
        <w:t>段</w:t>
      </w:r>
    </w:p>
  </w:footnote>
  <w:footnote w:id="426">
    <w:p w:rsidR="005728F4" w:rsidRPr="00873DC9" w:rsidRDefault="005728F4"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w:t>
      </w:r>
      <w:r w:rsidRPr="00873DC9">
        <w:rPr>
          <w:rFonts w:ascii="SimSun" w:hAnsi="SimSun"/>
          <w:kern w:val="30"/>
          <w:position w:val="6"/>
          <w:sz w:val="30"/>
          <w:szCs w:val="30"/>
          <w:vertAlign w:val="subscript"/>
        </w:rPr>
        <w:t>1899</w:t>
      </w:r>
      <w:r w:rsidRPr="00873DC9">
        <w:rPr>
          <w:rFonts w:ascii="SimSun" w:hAnsi="SimSun" w:hint="eastAsia"/>
          <w:kern w:val="30"/>
          <w:position w:val="6"/>
          <w:sz w:val="30"/>
          <w:szCs w:val="30"/>
          <w:vertAlign w:val="subscript"/>
        </w:rPr>
        <w:t>段，《穆斯林圣训集》第</w:t>
      </w:r>
      <w:r w:rsidRPr="00873DC9">
        <w:rPr>
          <w:rFonts w:ascii="SimSun" w:hAnsi="SimSun"/>
          <w:kern w:val="30"/>
          <w:position w:val="6"/>
          <w:sz w:val="30"/>
          <w:szCs w:val="30"/>
          <w:vertAlign w:val="subscript"/>
        </w:rPr>
        <w:t>1129</w:t>
      </w:r>
      <w:r w:rsidRPr="00873DC9">
        <w:rPr>
          <w:rFonts w:ascii="SimSun" w:hAnsi="SimSun" w:hint="eastAsia"/>
          <w:kern w:val="30"/>
          <w:position w:val="6"/>
          <w:sz w:val="30"/>
          <w:szCs w:val="30"/>
          <w:vertAlign w:val="subscript"/>
        </w:rPr>
        <w:t>段</w:t>
      </w:r>
    </w:p>
  </w:footnote>
  <w:footnote w:id="427">
    <w:p w:rsidR="005728F4" w:rsidRPr="00873DC9" w:rsidRDefault="005728F4"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《穆斯林圣训集》第</w:t>
      </w:r>
      <w:r w:rsidRPr="00873DC9">
        <w:rPr>
          <w:rFonts w:ascii="SimSun" w:hAnsi="SimSun"/>
          <w:kern w:val="30"/>
          <w:position w:val="6"/>
          <w:sz w:val="30"/>
          <w:szCs w:val="30"/>
          <w:vertAlign w:val="subscript"/>
        </w:rPr>
        <w:t>1134</w:t>
      </w:r>
      <w:r w:rsidRPr="00873DC9">
        <w:rPr>
          <w:rFonts w:ascii="SimSun" w:hAnsi="SimSun" w:hint="eastAsia"/>
          <w:kern w:val="30"/>
          <w:position w:val="6"/>
          <w:sz w:val="30"/>
          <w:szCs w:val="30"/>
          <w:vertAlign w:val="subscript"/>
        </w:rPr>
        <w:t>段</w:t>
      </w:r>
    </w:p>
  </w:footnote>
  <w:footnote w:id="428">
    <w:p w:rsidR="005728F4" w:rsidRPr="00873DC9" w:rsidRDefault="005728F4"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w:t>
      </w:r>
      <w:r w:rsidRPr="00873DC9">
        <w:rPr>
          <w:rFonts w:ascii="SimSun" w:hAnsi="SimSun"/>
          <w:kern w:val="30"/>
          <w:position w:val="6"/>
          <w:sz w:val="30"/>
          <w:szCs w:val="30"/>
          <w:vertAlign w:val="subscript"/>
        </w:rPr>
        <w:t>1869</w:t>
      </w:r>
      <w:r w:rsidRPr="00873DC9">
        <w:rPr>
          <w:rFonts w:ascii="SimSun" w:hAnsi="SimSun" w:hint="eastAsia"/>
          <w:kern w:val="30"/>
          <w:position w:val="6"/>
          <w:sz w:val="30"/>
          <w:szCs w:val="30"/>
          <w:vertAlign w:val="subscript"/>
        </w:rPr>
        <w:t>段，《穆斯林圣训集》第</w:t>
      </w:r>
      <w:r w:rsidRPr="00873DC9">
        <w:rPr>
          <w:rFonts w:ascii="SimSun" w:hAnsi="SimSun"/>
          <w:kern w:val="30"/>
          <w:position w:val="6"/>
          <w:sz w:val="30"/>
          <w:szCs w:val="30"/>
          <w:vertAlign w:val="subscript"/>
        </w:rPr>
        <w:t>782</w:t>
      </w:r>
      <w:r w:rsidRPr="00873DC9">
        <w:rPr>
          <w:rFonts w:ascii="SimSun" w:hAnsi="SimSun" w:hint="eastAsia"/>
          <w:kern w:val="30"/>
          <w:position w:val="6"/>
          <w:sz w:val="30"/>
          <w:szCs w:val="30"/>
          <w:vertAlign w:val="subscript"/>
        </w:rPr>
        <w:t>段</w:t>
      </w:r>
    </w:p>
  </w:footnote>
  <w:footnote w:id="429">
    <w:p w:rsidR="005728F4" w:rsidRPr="00873DC9" w:rsidRDefault="005728F4"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《奈沙伊圣训集》第</w:t>
      </w:r>
      <w:r w:rsidR="006F4CC8" w:rsidRPr="00873DC9">
        <w:rPr>
          <w:rFonts w:ascii="SimSun" w:hAnsi="SimSun" w:hint="eastAsia"/>
          <w:kern w:val="30"/>
          <w:position w:val="6"/>
          <w:sz w:val="30"/>
          <w:szCs w:val="30"/>
          <w:vertAlign w:val="subscript"/>
        </w:rPr>
        <w:t>2358</w:t>
      </w:r>
      <w:r w:rsidRPr="00873DC9">
        <w:rPr>
          <w:rFonts w:ascii="SimSun" w:hAnsi="SimSun" w:hint="eastAsia"/>
          <w:kern w:val="30"/>
          <w:position w:val="6"/>
          <w:sz w:val="30"/>
          <w:szCs w:val="30"/>
          <w:vertAlign w:val="subscript"/>
        </w:rPr>
        <w:t>段</w:t>
      </w:r>
    </w:p>
  </w:footnote>
  <w:footnote w:id="430">
    <w:p w:rsidR="005728F4" w:rsidRPr="00873DC9" w:rsidRDefault="005728F4"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《穆斯林圣训集》第</w:t>
      </w:r>
      <w:r w:rsidRPr="00873DC9">
        <w:rPr>
          <w:rFonts w:ascii="SimSun" w:hAnsi="SimSun"/>
          <w:kern w:val="30"/>
          <w:position w:val="6"/>
          <w:sz w:val="30"/>
          <w:szCs w:val="30"/>
          <w:vertAlign w:val="subscript"/>
        </w:rPr>
        <w:t>1162</w:t>
      </w:r>
      <w:r w:rsidRPr="00873DC9">
        <w:rPr>
          <w:rFonts w:ascii="SimSun" w:hAnsi="SimSun" w:hint="eastAsia"/>
          <w:kern w:val="30"/>
          <w:position w:val="6"/>
          <w:sz w:val="30"/>
          <w:szCs w:val="30"/>
          <w:vertAlign w:val="subscript"/>
        </w:rPr>
        <w:t>段</w:t>
      </w:r>
    </w:p>
  </w:footnote>
  <w:footnote w:id="431">
    <w:p w:rsidR="005728F4" w:rsidRPr="00873DC9" w:rsidRDefault="005728F4"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《奈沙伊圣训集》第</w:t>
      </w:r>
      <w:r w:rsidR="006F4CC8" w:rsidRPr="00873DC9">
        <w:rPr>
          <w:rFonts w:ascii="SimSun" w:hAnsi="SimSun" w:hint="eastAsia"/>
          <w:kern w:val="30"/>
          <w:position w:val="6"/>
          <w:sz w:val="30"/>
          <w:szCs w:val="30"/>
          <w:vertAlign w:val="subscript"/>
        </w:rPr>
        <w:t>2422</w:t>
      </w:r>
      <w:r w:rsidRPr="00873DC9">
        <w:rPr>
          <w:rFonts w:ascii="SimSun" w:hAnsi="SimSun" w:hint="eastAsia"/>
          <w:kern w:val="30"/>
          <w:position w:val="6"/>
          <w:sz w:val="30"/>
          <w:szCs w:val="30"/>
          <w:vertAlign w:val="subscript"/>
        </w:rPr>
        <w:t>段</w:t>
      </w:r>
    </w:p>
  </w:footnote>
  <w:footnote w:id="432">
    <w:p w:rsidR="005728F4" w:rsidRPr="00873DC9" w:rsidRDefault="005728F4"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《哈克木圣训集》第</w:t>
      </w:r>
      <w:r w:rsidR="006F4CC8" w:rsidRPr="00873DC9">
        <w:rPr>
          <w:rFonts w:ascii="SimSun" w:hAnsi="SimSun" w:hint="eastAsia"/>
          <w:kern w:val="30"/>
          <w:position w:val="6"/>
          <w:sz w:val="30"/>
          <w:szCs w:val="30"/>
          <w:vertAlign w:val="subscript"/>
        </w:rPr>
        <w:t>1557</w:t>
      </w:r>
      <w:r w:rsidRPr="00873DC9">
        <w:rPr>
          <w:rFonts w:ascii="SimSun" w:hAnsi="SimSun" w:hint="eastAsia"/>
          <w:kern w:val="30"/>
          <w:position w:val="6"/>
          <w:sz w:val="30"/>
          <w:szCs w:val="30"/>
          <w:vertAlign w:val="subscript"/>
        </w:rPr>
        <w:t>段</w:t>
      </w:r>
    </w:p>
  </w:footnote>
  <w:footnote w:id="433">
    <w:p w:rsidR="006F4CC8" w:rsidRPr="00873DC9" w:rsidRDefault="006F4CC8"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《布哈里圣训集》第1831段，《穆斯林圣训集》第1155段</w:t>
      </w:r>
    </w:p>
  </w:footnote>
  <w:footnote w:id="434">
    <w:p w:rsidR="006F4CC8" w:rsidRPr="00873DC9" w:rsidRDefault="006F4CC8"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《泰伯拉尼圣训集》第8273段</w:t>
      </w:r>
    </w:p>
  </w:footnote>
  <w:footnote w:id="435">
    <w:p w:rsidR="006F4CC8" w:rsidRPr="00873DC9" w:rsidRDefault="006F4CC8"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《哈克木圣训集》第1557段，《费格海·逊奈》第一册，第465页</w:t>
      </w:r>
    </w:p>
  </w:footnote>
  <w:footnote w:id="436">
    <w:p w:rsidR="00C153BE" w:rsidRPr="00873DC9" w:rsidRDefault="00C153BE"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《布哈里圣训集》第1922段，《穆斯林圣训集》第1172段</w:t>
      </w:r>
    </w:p>
  </w:footnote>
  <w:footnote w:id="437">
    <w:p w:rsidR="00C153BE" w:rsidRPr="00873DC9" w:rsidRDefault="00C153BE"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《布哈里圣训集》第1928段，《穆斯林圣训集》第1173段</w:t>
      </w:r>
    </w:p>
  </w:footnote>
  <w:footnote w:id="438">
    <w:p w:rsidR="00C153BE" w:rsidRPr="00873DC9" w:rsidRDefault="00C153BE"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《艾布达吾德圣训集》第2473段，《白易哈给圣训集》第8377段</w:t>
      </w:r>
    </w:p>
  </w:footnote>
  <w:footnote w:id="439">
    <w:p w:rsidR="00C153BE" w:rsidRPr="00873DC9" w:rsidRDefault="00C153BE"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正确的圣训，《白易哈给圣训集》第8357段</w:t>
      </w:r>
    </w:p>
  </w:footnote>
  <w:footnote w:id="440">
    <w:p w:rsidR="00C153BE" w:rsidRPr="00873DC9" w:rsidRDefault="00C153BE"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《费格海·逊奈》第一册，第475-483页</w:t>
      </w:r>
    </w:p>
  </w:footnote>
  <w:footnote w:id="441">
    <w:p w:rsidR="00997A3E" w:rsidRPr="00873DC9" w:rsidRDefault="00997A3E"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《伊姆兰的家属章》第97节</w:t>
      </w:r>
    </w:p>
  </w:footnote>
  <w:footnote w:id="442">
    <w:p w:rsidR="00997A3E" w:rsidRPr="00873DC9" w:rsidRDefault="00997A3E"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w:t>
      </w:r>
      <w:r w:rsidRPr="00873DC9">
        <w:rPr>
          <w:rFonts w:ascii="SimSun" w:hAnsi="SimSun" w:cs="SimSun" w:hint="eastAsia"/>
          <w:kern w:val="30"/>
          <w:position w:val="6"/>
          <w:sz w:val="30"/>
          <w:szCs w:val="30"/>
          <w:vertAlign w:val="subscript"/>
        </w:rPr>
        <w:t>布哈里圣训集》第</w:t>
      </w:r>
      <w:r w:rsidRPr="00873DC9">
        <w:rPr>
          <w:rFonts w:ascii="SimSun" w:hAnsi="SimSun" w:hint="eastAsia"/>
          <w:kern w:val="30"/>
          <w:position w:val="6"/>
          <w:sz w:val="30"/>
          <w:szCs w:val="30"/>
          <w:vertAlign w:val="subscript"/>
        </w:rPr>
        <w:t>1773</w:t>
      </w:r>
      <w:r w:rsidRPr="00873DC9">
        <w:rPr>
          <w:rFonts w:ascii="SimSun" w:hAnsi="SimSun" w:cs="SimSun" w:hint="eastAsia"/>
          <w:kern w:val="30"/>
          <w:position w:val="6"/>
          <w:sz w:val="30"/>
          <w:szCs w:val="30"/>
          <w:vertAlign w:val="subscript"/>
        </w:rPr>
        <w:t>段，</w:t>
      </w:r>
      <w:r w:rsidRPr="00873DC9">
        <w:rPr>
          <w:rFonts w:ascii="SimSun" w:hAnsi="SimSun" w:hint="eastAsia"/>
          <w:kern w:val="30"/>
          <w:position w:val="6"/>
          <w:sz w:val="30"/>
          <w:szCs w:val="30"/>
          <w:vertAlign w:val="subscript"/>
        </w:rPr>
        <w:t>原文出自《</w:t>
      </w:r>
      <w:r w:rsidRPr="00873DC9">
        <w:rPr>
          <w:rFonts w:ascii="SimSun" w:hAnsi="SimSun" w:cs="SimSun" w:hint="eastAsia"/>
          <w:kern w:val="30"/>
          <w:position w:val="6"/>
          <w:sz w:val="30"/>
          <w:szCs w:val="30"/>
          <w:vertAlign w:val="subscript"/>
        </w:rPr>
        <w:t>布哈里</w:t>
      </w:r>
      <w:r w:rsidRPr="00873DC9">
        <w:rPr>
          <w:rFonts w:ascii="SimSun" w:hAnsi="SimSun" w:hint="eastAsia"/>
          <w:kern w:val="30"/>
          <w:position w:val="6"/>
          <w:sz w:val="30"/>
          <w:szCs w:val="30"/>
          <w:vertAlign w:val="subscript"/>
        </w:rPr>
        <w:t>圣训集》，《</w:t>
      </w:r>
      <w:r w:rsidRPr="00873DC9">
        <w:rPr>
          <w:rFonts w:ascii="SimSun" w:hAnsi="SimSun" w:cs="SimSun" w:hint="eastAsia"/>
          <w:kern w:val="30"/>
          <w:position w:val="6"/>
          <w:sz w:val="30"/>
          <w:szCs w:val="30"/>
          <w:vertAlign w:val="subscript"/>
        </w:rPr>
        <w:t>穆斯林圣训集》第</w:t>
      </w:r>
      <w:r w:rsidRPr="00873DC9">
        <w:rPr>
          <w:rFonts w:ascii="SimSun" w:hAnsi="SimSun" w:hint="eastAsia"/>
          <w:kern w:val="30"/>
          <w:position w:val="6"/>
          <w:sz w:val="30"/>
          <w:szCs w:val="30"/>
          <w:vertAlign w:val="subscript"/>
        </w:rPr>
        <w:t>1349</w:t>
      </w:r>
      <w:r w:rsidRPr="00873DC9">
        <w:rPr>
          <w:rFonts w:ascii="SimSun" w:hAnsi="SimSun" w:cs="SimSun" w:hint="eastAsia"/>
          <w:kern w:val="30"/>
          <w:position w:val="6"/>
          <w:sz w:val="30"/>
          <w:szCs w:val="30"/>
          <w:vertAlign w:val="subscript"/>
        </w:rPr>
        <w:t>段</w:t>
      </w:r>
      <w:r w:rsidRPr="00873DC9">
        <w:rPr>
          <w:rFonts w:ascii="SimSun" w:hAnsi="SimSun" w:hint="eastAsia"/>
          <w:kern w:val="30"/>
          <w:position w:val="6"/>
          <w:sz w:val="30"/>
          <w:szCs w:val="30"/>
          <w:vertAlign w:val="subscript"/>
        </w:rPr>
        <w:t>，完美的朝觐：就是按照穆圣（</w:t>
      </w:r>
      <w:r w:rsidR="00D77803">
        <w:rPr>
          <w:rFonts w:ascii="SimSun" w:hAnsi="SimSun" w:hint="eastAsia"/>
          <w:noProof/>
          <w:kern w:val="30"/>
          <w:position w:val="6"/>
          <w:sz w:val="30"/>
          <w:szCs w:val="30"/>
          <w:vertAlign w:val="subscript"/>
          <w:lang w:eastAsia="en-US"/>
        </w:rPr>
        <w:drawing>
          <wp:inline distT="0" distB="0" distL="0" distR="0">
            <wp:extent cx="156210" cy="99060"/>
            <wp:effectExtent l="19050" t="0" r="0" b="0"/>
            <wp:docPr id="419" name="صورة 419"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descr="111"/>
                    <pic:cNvPicPr>
                      <a:picLocks noChangeAspect="1" noChangeArrowheads="1"/>
                    </pic:cNvPicPr>
                  </pic:nvPicPr>
                  <pic:blipFill>
                    <a:blip r:embed="rId1"/>
                    <a:srcRect/>
                    <a:stretch>
                      <a:fillRect/>
                    </a:stretch>
                  </pic:blipFill>
                  <pic:spPr bwMode="auto">
                    <a:xfrm>
                      <a:off x="0" y="0"/>
                      <a:ext cx="156210" cy="99060"/>
                    </a:xfrm>
                    <a:prstGeom prst="rect">
                      <a:avLst/>
                    </a:prstGeom>
                    <a:noFill/>
                    <a:ln w="9525">
                      <a:noFill/>
                      <a:miter lim="800000"/>
                      <a:headEnd/>
                      <a:tailEnd/>
                    </a:ln>
                  </pic:spPr>
                </pic:pic>
              </a:graphicData>
            </a:graphic>
          </wp:inline>
        </w:drawing>
      </w:r>
      <w:r w:rsidRPr="00873DC9">
        <w:rPr>
          <w:rFonts w:ascii="SimSun" w:hAnsi="SimSun" w:hint="eastAsia"/>
          <w:kern w:val="30"/>
          <w:position w:val="6"/>
          <w:sz w:val="30"/>
          <w:szCs w:val="30"/>
          <w:vertAlign w:val="subscript"/>
        </w:rPr>
        <w:t>）曾经的朝觐方式，没有参杂任何罪过和违背的行为</w:t>
      </w:r>
    </w:p>
  </w:footnote>
  <w:footnote w:id="443">
    <w:p w:rsidR="00997A3E" w:rsidRPr="00873DC9" w:rsidRDefault="00997A3E"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《布哈里圣训集》第1521段，原文出自《布哈里圣训集》，《穆斯林圣训集》第1350段</w:t>
      </w:r>
    </w:p>
  </w:footnote>
  <w:footnote w:id="444">
    <w:p w:rsidR="00997A3E" w:rsidRPr="00873DC9" w:rsidRDefault="00997A3E"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《穆斯林圣训集》第</w:t>
      </w:r>
      <w:r w:rsidRPr="00873DC9">
        <w:rPr>
          <w:rFonts w:ascii="SimSun" w:hAnsi="SimSun"/>
          <w:kern w:val="30"/>
          <w:position w:val="6"/>
          <w:sz w:val="30"/>
          <w:szCs w:val="30"/>
          <w:vertAlign w:val="subscript"/>
        </w:rPr>
        <w:t>1297</w:t>
      </w:r>
      <w:r w:rsidRPr="00873DC9">
        <w:rPr>
          <w:rFonts w:ascii="SimSun" w:hAnsi="SimSun" w:hint="eastAsia"/>
          <w:kern w:val="30"/>
          <w:position w:val="6"/>
          <w:sz w:val="30"/>
          <w:szCs w:val="30"/>
          <w:vertAlign w:val="subscript"/>
        </w:rPr>
        <w:t>段</w:t>
      </w:r>
    </w:p>
  </w:footnote>
  <w:footnote w:id="445">
    <w:p w:rsidR="00997A3E" w:rsidRPr="00873DC9" w:rsidRDefault="00997A3E"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《布哈里圣训集》第1862段，《穆斯林圣训集》第1341段</w:t>
      </w:r>
    </w:p>
  </w:footnote>
  <w:footnote w:id="446">
    <w:p w:rsidR="00997A3E" w:rsidRPr="00873DC9" w:rsidRDefault="00997A3E"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《高处章》第31节</w:t>
      </w:r>
    </w:p>
  </w:footnote>
  <w:footnote w:id="447">
    <w:p w:rsidR="00AA27B6" w:rsidRPr="00873DC9" w:rsidRDefault="00AA27B6"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《精灵章》第20节</w:t>
      </w:r>
    </w:p>
  </w:footnote>
  <w:footnote w:id="448">
    <w:p w:rsidR="00AA27B6" w:rsidRPr="00873DC9" w:rsidRDefault="00AA27B6"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《布哈里圣训集》第1863段，《穆斯林圣训集》第1256段，原文出自《穆斯林圣训集》</w:t>
      </w:r>
    </w:p>
  </w:footnote>
  <w:footnote w:id="449">
    <w:p w:rsidR="00AA27B6" w:rsidRPr="00873DC9" w:rsidRDefault="00AA27B6"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cs="SimSun" w:hint="eastAsia"/>
          <w:kern w:val="30"/>
          <w:position w:val="6"/>
          <w:sz w:val="30"/>
          <w:szCs w:val="30"/>
          <w:vertAlign w:val="subscript"/>
        </w:rPr>
        <w:t>《布哈里圣训集》第</w:t>
      </w:r>
      <w:r w:rsidRPr="00873DC9">
        <w:rPr>
          <w:rFonts w:ascii="SimSun" w:hAnsi="SimSun" w:cs="Arial" w:hint="eastAsia"/>
          <w:kern w:val="30"/>
          <w:position w:val="6"/>
          <w:sz w:val="30"/>
          <w:szCs w:val="30"/>
          <w:vertAlign w:val="subscript"/>
        </w:rPr>
        <w:t>1190</w:t>
      </w:r>
      <w:r w:rsidRPr="00873DC9">
        <w:rPr>
          <w:rFonts w:ascii="SimSun" w:hAnsi="SimSun" w:cs="SimSun" w:hint="eastAsia"/>
          <w:kern w:val="30"/>
          <w:position w:val="6"/>
          <w:sz w:val="30"/>
          <w:szCs w:val="30"/>
          <w:vertAlign w:val="subscript"/>
        </w:rPr>
        <w:t>段，</w:t>
      </w:r>
      <w:r w:rsidRPr="00873DC9">
        <w:rPr>
          <w:rFonts w:ascii="SimSun" w:hAnsi="SimSun" w:hint="eastAsia"/>
          <w:kern w:val="30"/>
          <w:position w:val="6"/>
          <w:sz w:val="30"/>
          <w:szCs w:val="30"/>
          <w:vertAlign w:val="subscript"/>
        </w:rPr>
        <w:t>原文出自《布哈里圣训集》，《</w:t>
      </w:r>
      <w:r w:rsidRPr="00873DC9">
        <w:rPr>
          <w:rFonts w:ascii="SimSun" w:hAnsi="SimSun" w:cs="SimSun" w:hint="eastAsia"/>
          <w:kern w:val="30"/>
          <w:position w:val="6"/>
          <w:sz w:val="30"/>
          <w:szCs w:val="30"/>
          <w:vertAlign w:val="subscript"/>
        </w:rPr>
        <w:t>穆斯林圣训集》第</w:t>
      </w:r>
      <w:r w:rsidRPr="00873DC9">
        <w:rPr>
          <w:rFonts w:ascii="SimSun" w:hAnsi="SimSun" w:cs="Arial" w:hint="eastAsia"/>
          <w:kern w:val="30"/>
          <w:position w:val="6"/>
          <w:sz w:val="30"/>
          <w:szCs w:val="30"/>
          <w:vertAlign w:val="subscript"/>
        </w:rPr>
        <w:t>1394</w:t>
      </w:r>
      <w:r w:rsidRPr="00873DC9">
        <w:rPr>
          <w:rFonts w:ascii="SimSun" w:hAnsi="SimSun" w:cs="SimSun" w:hint="eastAsia"/>
          <w:kern w:val="30"/>
          <w:position w:val="6"/>
          <w:sz w:val="30"/>
          <w:szCs w:val="30"/>
          <w:vertAlign w:val="subscript"/>
        </w:rPr>
        <w:t>段</w:t>
      </w:r>
    </w:p>
  </w:footnote>
  <w:footnote w:id="450">
    <w:p w:rsidR="00AA27B6" w:rsidRPr="00873DC9" w:rsidRDefault="00AA27B6"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cs="SimSun" w:hint="eastAsia"/>
          <w:kern w:val="30"/>
          <w:position w:val="6"/>
          <w:sz w:val="30"/>
          <w:szCs w:val="30"/>
          <w:vertAlign w:val="subscript"/>
        </w:rPr>
        <w:t>正确的圣训，《艾哈默德圣训集》第</w:t>
      </w:r>
      <w:r w:rsidRPr="00873DC9">
        <w:rPr>
          <w:rFonts w:ascii="SimSun" w:hAnsi="SimSun" w:cs="Arial" w:hint="eastAsia"/>
          <w:kern w:val="30"/>
          <w:position w:val="6"/>
          <w:sz w:val="30"/>
          <w:szCs w:val="30"/>
          <w:vertAlign w:val="subscript"/>
        </w:rPr>
        <w:t>14750</w:t>
      </w:r>
      <w:r w:rsidRPr="00873DC9">
        <w:rPr>
          <w:rFonts w:ascii="SimSun" w:hAnsi="SimSun" w:cs="SimSun" w:hint="eastAsia"/>
          <w:kern w:val="30"/>
          <w:position w:val="6"/>
          <w:sz w:val="30"/>
          <w:szCs w:val="30"/>
          <w:vertAlign w:val="subscript"/>
        </w:rPr>
        <w:t>段</w:t>
      </w:r>
      <w:r w:rsidRPr="00873DC9">
        <w:rPr>
          <w:rFonts w:ascii="SimSun" w:hAnsi="SimSun" w:hint="eastAsia"/>
          <w:kern w:val="30"/>
          <w:position w:val="6"/>
          <w:sz w:val="30"/>
          <w:szCs w:val="30"/>
          <w:vertAlign w:val="subscript"/>
        </w:rPr>
        <w:t>，</w:t>
      </w:r>
      <w:r w:rsidRPr="00873DC9">
        <w:rPr>
          <w:rFonts w:ascii="SimSun" w:hAnsi="SimSun" w:cs="SimSun" w:hint="eastAsia"/>
          <w:kern w:val="30"/>
          <w:position w:val="6"/>
          <w:sz w:val="30"/>
          <w:szCs w:val="30"/>
          <w:vertAlign w:val="subscript"/>
        </w:rPr>
        <w:t>《伊本马哲圣训集》第</w:t>
      </w:r>
      <w:r w:rsidRPr="00873DC9">
        <w:rPr>
          <w:rFonts w:ascii="SimSun" w:hAnsi="SimSun" w:cs="Arial" w:hint="eastAsia"/>
          <w:kern w:val="30"/>
          <w:position w:val="6"/>
          <w:sz w:val="30"/>
          <w:szCs w:val="30"/>
          <w:vertAlign w:val="subscript"/>
        </w:rPr>
        <w:t>1406</w:t>
      </w:r>
      <w:r w:rsidRPr="00873DC9">
        <w:rPr>
          <w:rFonts w:ascii="SimSun" w:hAnsi="SimSun" w:cs="SimSun" w:hint="eastAsia"/>
          <w:kern w:val="30"/>
          <w:position w:val="6"/>
          <w:sz w:val="30"/>
          <w:szCs w:val="30"/>
          <w:vertAlign w:val="subscript"/>
        </w:rPr>
        <w:t>段，原文出自《伊本马哲圣训集》</w:t>
      </w:r>
    </w:p>
  </w:footnote>
  <w:footnote w:id="451">
    <w:p w:rsidR="00AA27B6" w:rsidRPr="00873DC9" w:rsidRDefault="00AA27B6"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《伊本汉巴尼圣训集》第</w:t>
      </w:r>
      <w:r w:rsidR="00EF6550" w:rsidRPr="00873DC9">
        <w:rPr>
          <w:rFonts w:ascii="SimSun" w:hAnsi="SimSun" w:hint="eastAsia"/>
          <w:kern w:val="30"/>
          <w:position w:val="6"/>
          <w:sz w:val="30"/>
          <w:szCs w:val="30"/>
          <w:vertAlign w:val="subscript"/>
        </w:rPr>
        <w:t>3920</w:t>
      </w:r>
      <w:r w:rsidRPr="00873DC9">
        <w:rPr>
          <w:rFonts w:ascii="SimSun" w:hAnsi="SimSun" w:hint="eastAsia"/>
          <w:kern w:val="30"/>
          <w:position w:val="6"/>
          <w:sz w:val="30"/>
          <w:szCs w:val="30"/>
          <w:vertAlign w:val="subscript"/>
        </w:rPr>
        <w:t>段</w:t>
      </w:r>
    </w:p>
  </w:footnote>
  <w:footnote w:id="452">
    <w:p w:rsidR="00365F0C" w:rsidRPr="00873DC9" w:rsidRDefault="00365F0C"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kern w:val="30"/>
          <w:position w:val="6"/>
          <w:sz w:val="30"/>
          <w:szCs w:val="30"/>
          <w:vertAlign w:val="subscript"/>
        </w:rPr>
        <w:t xml:space="preserve"> </w:t>
      </w:r>
      <w:r w:rsidRPr="00873DC9">
        <w:rPr>
          <w:rFonts w:ascii="SimSun" w:hAnsi="SimSun" w:hint="eastAsia"/>
          <w:kern w:val="30"/>
          <w:position w:val="6"/>
          <w:sz w:val="30"/>
          <w:szCs w:val="30"/>
          <w:vertAlign w:val="subscript"/>
        </w:rPr>
        <w:t>沙姆居民的戒关是祖哈发（拉比欧），奈吉德居民的戒关是各尔努·勒麦纳热路，也门居民的戒关是耶莱姆莱姆，麦地那居民的戒关是汝勒侯莱法，被称为“艾布亚尔·阿里”，伊拉克居民的戒关是扎图伊尔克，同时，它们也是所有经过者的戒关。</w:t>
      </w:r>
    </w:p>
    <w:p w:rsidR="00365F0C" w:rsidRPr="00873DC9" w:rsidRDefault="00365F0C" w:rsidP="0014491F">
      <w:pPr>
        <w:pStyle w:val="a8"/>
        <w:spacing w:line="240" w:lineRule="exact"/>
        <w:jc w:val="both"/>
        <w:rPr>
          <w:rFonts w:ascii="SimSun" w:hAnsi="SimSun"/>
          <w:kern w:val="30"/>
          <w:position w:val="6"/>
          <w:sz w:val="30"/>
          <w:szCs w:val="30"/>
          <w:vertAlign w:val="subscript"/>
        </w:rPr>
      </w:pPr>
      <w:r w:rsidRPr="00873DC9">
        <w:rPr>
          <w:rFonts w:ascii="SimSun" w:hAnsi="SimSun" w:hint="eastAsia"/>
          <w:kern w:val="30"/>
          <w:position w:val="6"/>
          <w:sz w:val="30"/>
          <w:szCs w:val="30"/>
          <w:vertAlign w:val="subscript"/>
        </w:rPr>
        <w:t>戒衣：男人的戒衣就是没有用针线缝的衣服，如：</w:t>
      </w:r>
      <w:r w:rsidRPr="00873DC9">
        <w:rPr>
          <w:rFonts w:ascii="SimSun" w:hAnsi="SimSun" w:cs="Traditional Arabic" w:hint="eastAsia"/>
          <w:kern w:val="30"/>
          <w:position w:val="6"/>
          <w:sz w:val="30"/>
          <w:szCs w:val="30"/>
          <w:vertAlign w:val="subscript"/>
          <w:lang w:val="en-GB"/>
        </w:rPr>
        <w:t>围裙和披风，最好是白色的。妇女可以随意穿着，条件是不要露出首饰，不要效仿男人的服装，也不要类似于非信士的服饰。｛译者注｝</w:t>
      </w:r>
    </w:p>
  </w:footnote>
  <w:footnote w:id="453">
    <w:p w:rsidR="00365F0C" w:rsidRPr="00873DC9" w:rsidRDefault="00365F0C"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《布哈里圣训集》第1549段,《穆斯林圣训集》第1184段</w:t>
      </w:r>
    </w:p>
  </w:footnote>
  <w:footnote w:id="454">
    <w:p w:rsidR="00365F0C" w:rsidRPr="00873DC9" w:rsidRDefault="00365F0C"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《黄牛章》第201节</w:t>
      </w:r>
    </w:p>
  </w:footnote>
  <w:footnote w:id="455">
    <w:p w:rsidR="00365F0C" w:rsidRPr="00873DC9" w:rsidRDefault="00365F0C"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译者注：如果拥挤，</w:t>
      </w:r>
      <w:r w:rsidRPr="00873DC9">
        <w:rPr>
          <w:rFonts w:ascii="SimSun" w:hAnsi="SimSun" w:cs="Traditional Arabic" w:hint="eastAsia"/>
          <w:kern w:val="30"/>
          <w:position w:val="6"/>
          <w:sz w:val="30"/>
          <w:szCs w:val="30"/>
          <w:vertAlign w:val="subscript"/>
          <w:lang w:val="en-GB"/>
        </w:rPr>
        <w:t>可以在禁寺的任何地方礼这两拜。</w:t>
      </w:r>
    </w:p>
  </w:footnote>
  <w:footnote w:id="456">
    <w:p w:rsidR="00365F0C" w:rsidRPr="00873DC9" w:rsidRDefault="00365F0C"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《黄牛章》第158节</w:t>
      </w:r>
    </w:p>
  </w:footnote>
  <w:footnote w:id="457">
    <w:p w:rsidR="00365F0C" w:rsidRPr="00873DC9" w:rsidRDefault="00365F0C"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《布哈里圣训集》第4114段，《穆斯林圣训集》第1218段，原文出自《穆斯林圣训集》</w:t>
      </w:r>
    </w:p>
  </w:footnote>
  <w:footnote w:id="458">
    <w:p w:rsidR="00365F0C" w:rsidRPr="00873DC9" w:rsidRDefault="00365F0C" w:rsidP="0014491F">
      <w:pPr>
        <w:pStyle w:val="a8"/>
        <w:spacing w:line="240" w:lineRule="exact"/>
        <w:jc w:val="both"/>
        <w:rPr>
          <w:rFonts w:ascii="SimSun" w:hAnsi="SimSun"/>
          <w:kern w:val="30"/>
          <w:position w:val="6"/>
          <w:sz w:val="30"/>
          <w:szCs w:val="30"/>
          <w:vertAlign w:val="subscript"/>
          <w:rtl/>
        </w:rPr>
      </w:pPr>
      <w:r w:rsidRPr="00873DC9">
        <w:rPr>
          <w:rStyle w:val="a9"/>
          <w:rFonts w:ascii="SimSun" w:hAnsi="SimSun" w:hint="eastAsia"/>
          <w:kern w:val="30"/>
          <w:position w:val="6"/>
          <w:sz w:val="30"/>
          <w:szCs w:val="30"/>
          <w:vertAlign w:val="subscript"/>
        </w:rPr>
        <w:footnoteRef/>
      </w:r>
      <w:r w:rsidRPr="00873DC9">
        <w:rPr>
          <w:rFonts w:ascii="SimSun" w:hAnsi="SimSun" w:hint="eastAsia"/>
          <w:kern w:val="30"/>
          <w:position w:val="6"/>
          <w:sz w:val="30"/>
          <w:szCs w:val="30"/>
          <w:vertAlign w:val="subscript"/>
        </w:rPr>
        <w:t xml:space="preserve"> 享受朝：在朝觐的月份里受戒参加副朝，然后开戒，在</w:t>
      </w:r>
      <w:r w:rsidRPr="00873DC9">
        <w:rPr>
          <w:rFonts w:ascii="SimSun" w:hAnsi="SimSun" w:cs="Arial" w:hint="eastAsia"/>
          <w:kern w:val="30"/>
          <w:position w:val="6"/>
          <w:sz w:val="30"/>
          <w:szCs w:val="30"/>
          <w:vertAlign w:val="subscript"/>
        </w:rPr>
        <w:t>伊历十</w:t>
      </w:r>
      <w:smartTag w:uri="urn:schemas-microsoft-com:office:smarttags" w:element="chsdate">
        <w:smartTagPr>
          <w:attr w:name="Year" w:val="2006"/>
          <w:attr w:name="Month" w:val="2"/>
          <w:attr w:name="Day" w:val="8"/>
          <w:attr w:name="IsLunarDate" w:val="False"/>
          <w:attr w:name="IsROCDate" w:val="False"/>
        </w:smartTagPr>
        <w:r w:rsidRPr="00873DC9">
          <w:rPr>
            <w:rFonts w:ascii="SimSun" w:hAnsi="SimSun" w:cs="Arial" w:hint="eastAsia"/>
            <w:kern w:val="30"/>
            <w:position w:val="6"/>
            <w:sz w:val="30"/>
            <w:szCs w:val="30"/>
            <w:vertAlign w:val="subscript"/>
          </w:rPr>
          <w:t>二月八日</w:t>
        </w:r>
      </w:smartTag>
      <w:r w:rsidRPr="00873DC9">
        <w:rPr>
          <w:rFonts w:ascii="SimSun" w:hAnsi="SimSun" w:cs="Arial" w:hint="eastAsia"/>
          <w:kern w:val="30"/>
          <w:position w:val="6"/>
          <w:sz w:val="30"/>
          <w:szCs w:val="30"/>
          <w:vertAlign w:val="subscript"/>
        </w:rPr>
        <w:t>时为正朝而受戒，它是最容易、最贵重的朝觐方式，也就是穆圣曾经命令圣门弟子们的朝觐方式，他曾说：</w:t>
      </w:r>
      <w:r w:rsidRPr="00873DC9">
        <w:rPr>
          <w:rFonts w:ascii="SimSun" w:hAnsi="SimSun" w:cs="Arial" w:hint="eastAsia"/>
          <w:b/>
          <w:bCs/>
          <w:color w:val="008000"/>
          <w:kern w:val="30"/>
          <w:position w:val="6"/>
          <w:sz w:val="30"/>
          <w:szCs w:val="30"/>
          <w:vertAlign w:val="subscript"/>
        </w:rPr>
        <w:t>“你们谁没有带献牲，让他开戒，把它当作是副朝。”</w:t>
      </w:r>
      <w:r w:rsidRPr="00873DC9">
        <w:rPr>
          <w:rFonts w:ascii="SimSun" w:hAnsi="SimSun" w:cs="Arial" w:hint="eastAsia"/>
          <w:kern w:val="30"/>
          <w:position w:val="6"/>
          <w:sz w:val="30"/>
          <w:szCs w:val="30"/>
          <w:vertAlign w:val="subscript"/>
        </w:rPr>
        <w:t>《穆斯林圣训集》第</w:t>
      </w:r>
      <w:r w:rsidR="0014491F" w:rsidRPr="00873DC9">
        <w:rPr>
          <w:rFonts w:ascii="SimSun" w:hAnsi="SimSun" w:cs="Arial" w:hint="eastAsia"/>
          <w:kern w:val="30"/>
          <w:position w:val="6"/>
          <w:sz w:val="30"/>
          <w:szCs w:val="30"/>
          <w:vertAlign w:val="subscript"/>
        </w:rPr>
        <w:t>1218</w:t>
      </w:r>
      <w:r w:rsidRPr="00873DC9">
        <w:rPr>
          <w:rFonts w:ascii="SimSun" w:hAnsi="SimSun" w:cs="Arial" w:hint="eastAsia"/>
          <w:kern w:val="30"/>
          <w:position w:val="6"/>
          <w:sz w:val="30"/>
          <w:szCs w:val="30"/>
          <w:vertAlign w:val="subscript"/>
        </w:rPr>
        <w:t>段</w:t>
      </w:r>
    </w:p>
  </w:footnote>
  <w:footnote w:id="459">
    <w:p w:rsidR="00365F0C" w:rsidRPr="00873DC9" w:rsidRDefault="00365F0C"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kern w:val="30"/>
          <w:position w:val="6"/>
          <w:sz w:val="30"/>
          <w:szCs w:val="30"/>
          <w:vertAlign w:val="subscript"/>
        </w:rPr>
        <w:t xml:space="preserve"> </w:t>
      </w:r>
      <w:r w:rsidRPr="00873DC9">
        <w:rPr>
          <w:rFonts w:ascii="SimSun" w:hAnsi="SimSun" w:hint="eastAsia"/>
          <w:kern w:val="30"/>
          <w:position w:val="6"/>
          <w:sz w:val="30"/>
          <w:szCs w:val="30"/>
          <w:vertAlign w:val="subscript"/>
        </w:rPr>
        <w:t>译者注：女人剪一小段发梢即为开戒。</w:t>
      </w:r>
    </w:p>
  </w:footnote>
  <w:footnote w:id="460">
    <w:p w:rsidR="00365F0C" w:rsidRPr="00873DC9" w:rsidRDefault="00365F0C"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《队伍章》第65节</w:t>
      </w:r>
    </w:p>
  </w:footnote>
  <w:footnote w:id="461">
    <w:p w:rsidR="000D3B90" w:rsidRPr="00873DC9" w:rsidRDefault="000D3B90"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《艾哈默德圣训集》第2669段，《题勒秘日圣训集》第2516段，原文出自《题勒秘日圣训集》</w:t>
      </w:r>
    </w:p>
  </w:footnote>
  <w:footnote w:id="462">
    <w:p w:rsidR="000D3B90" w:rsidRPr="00873DC9" w:rsidRDefault="000D3B9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《穆斯林圣训集》第</w:t>
      </w:r>
      <w:r w:rsidR="00EF6550" w:rsidRPr="00873DC9">
        <w:rPr>
          <w:rFonts w:ascii="SimSun" w:hAnsi="SimSun" w:hint="eastAsia"/>
          <w:kern w:val="30"/>
          <w:position w:val="6"/>
          <w:sz w:val="30"/>
          <w:szCs w:val="30"/>
          <w:vertAlign w:val="subscript"/>
        </w:rPr>
        <w:t>384</w:t>
      </w:r>
      <w:r w:rsidRPr="00873DC9">
        <w:rPr>
          <w:rFonts w:ascii="SimSun" w:hAnsi="SimSun" w:hint="eastAsia"/>
          <w:kern w:val="30"/>
          <w:position w:val="6"/>
          <w:sz w:val="30"/>
          <w:szCs w:val="30"/>
          <w:vertAlign w:val="subscript"/>
        </w:rPr>
        <w:t>段</w:t>
      </w:r>
    </w:p>
  </w:footnote>
  <w:footnote w:id="463">
    <w:p w:rsidR="000D3B90" w:rsidRPr="00873DC9" w:rsidRDefault="000D3B90"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《布哈里圣训集》第1189段，原文出自《布哈里圣训集》，《穆斯林圣训集》第1397段</w:t>
      </w:r>
    </w:p>
  </w:footnote>
  <w:footnote w:id="464">
    <w:p w:rsidR="000D3B90" w:rsidRPr="00873DC9" w:rsidRDefault="000D3B90"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《布哈里圣训集》第1862段，《穆斯林圣训集》第1341段</w:t>
      </w:r>
    </w:p>
  </w:footnote>
  <w:footnote w:id="465">
    <w:p w:rsidR="000859F7" w:rsidRPr="00873DC9" w:rsidRDefault="000859F7"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《蜜蜂章》第125节，《费格海·逊奈》第一册，第672页</w:t>
      </w:r>
    </w:p>
  </w:footnote>
  <w:footnote w:id="466">
    <w:p w:rsidR="000859F7" w:rsidRPr="00873DC9" w:rsidRDefault="000859F7"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《黄牛章》第197节</w:t>
      </w:r>
    </w:p>
  </w:footnote>
  <w:footnote w:id="467">
    <w:p w:rsidR="000859F7" w:rsidRPr="00873DC9" w:rsidRDefault="000859F7"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kern w:val="30"/>
          <w:position w:val="6"/>
          <w:sz w:val="30"/>
          <w:szCs w:val="30"/>
          <w:vertAlign w:val="subscript"/>
        </w:rPr>
        <w:t xml:space="preserve"> </w:t>
      </w:r>
      <w:r w:rsidRPr="00873DC9">
        <w:rPr>
          <w:rFonts w:ascii="SimSun" w:hAnsi="SimSun" w:hint="eastAsia"/>
          <w:kern w:val="30"/>
          <w:position w:val="6"/>
          <w:sz w:val="30"/>
          <w:szCs w:val="30"/>
          <w:vertAlign w:val="subscript"/>
        </w:rPr>
        <w:t>译者注：这里指的是</w:t>
      </w:r>
      <w:r w:rsidRPr="00902AE5">
        <w:rPr>
          <w:rFonts w:ascii="SimSun" w:hAnsi="SimSun" w:cs="Traditional Arabic" w:hint="eastAsia"/>
          <w:kern w:val="30"/>
          <w:position w:val="6"/>
          <w:sz w:val="24"/>
          <w:szCs w:val="24"/>
          <w:vertAlign w:val="subscript"/>
        </w:rPr>
        <w:t>（</w:t>
      </w:r>
      <w:r w:rsidRPr="00902AE5">
        <w:rPr>
          <w:rFonts w:ascii="SimSun" w:hAnsi="SimSun" w:cs="Traditional Arabic" w:hint="cs"/>
          <w:kern w:val="30"/>
          <w:position w:val="6"/>
          <w:sz w:val="24"/>
          <w:szCs w:val="24"/>
          <w:vertAlign w:val="subscript"/>
          <w:rtl/>
        </w:rPr>
        <w:t>النقاب</w:t>
      </w:r>
      <w:r w:rsidRPr="00902AE5">
        <w:rPr>
          <w:rFonts w:ascii="SimSun" w:hAnsi="SimSun" w:cs="Traditional Arabic" w:hint="eastAsia"/>
          <w:kern w:val="30"/>
          <w:position w:val="6"/>
          <w:sz w:val="24"/>
          <w:szCs w:val="24"/>
          <w:vertAlign w:val="subscript"/>
        </w:rPr>
        <w:t>）</w:t>
      </w:r>
      <w:r w:rsidRPr="00873DC9">
        <w:rPr>
          <w:rFonts w:ascii="SimSun" w:hAnsi="SimSun" w:hint="eastAsia"/>
          <w:kern w:val="30"/>
          <w:position w:val="6"/>
          <w:sz w:val="30"/>
          <w:szCs w:val="30"/>
          <w:vertAlign w:val="subscript"/>
        </w:rPr>
        <w:t>只露两眼的面纱。</w:t>
      </w:r>
    </w:p>
  </w:footnote>
  <w:footnote w:id="468">
    <w:p w:rsidR="000859F7" w:rsidRPr="00873DC9" w:rsidRDefault="000859F7"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w:t>
      </w:r>
      <w:r w:rsidRPr="00873DC9">
        <w:rPr>
          <w:rFonts w:ascii="SimSun" w:hAnsi="SimSun" w:cs="Arial" w:hint="eastAsia"/>
          <w:kern w:val="30"/>
          <w:position w:val="6"/>
          <w:sz w:val="30"/>
          <w:szCs w:val="30"/>
          <w:vertAlign w:val="subscript"/>
        </w:rPr>
        <w:t>布哈里圣训集》第</w:t>
      </w:r>
      <w:r w:rsidRPr="00873DC9">
        <w:rPr>
          <w:rFonts w:ascii="SimSun" w:hAnsi="SimSun" w:cs="Arial"/>
          <w:kern w:val="30"/>
          <w:position w:val="6"/>
          <w:sz w:val="30"/>
          <w:szCs w:val="30"/>
          <w:vertAlign w:val="subscript"/>
        </w:rPr>
        <w:t>1741</w:t>
      </w:r>
      <w:r w:rsidRPr="00873DC9">
        <w:rPr>
          <w:rFonts w:ascii="SimSun" w:hAnsi="SimSun" w:cs="Arial" w:hint="eastAsia"/>
          <w:kern w:val="30"/>
          <w:position w:val="6"/>
          <w:sz w:val="30"/>
          <w:szCs w:val="30"/>
          <w:vertAlign w:val="subscript"/>
        </w:rPr>
        <w:t>段</w:t>
      </w:r>
    </w:p>
  </w:footnote>
  <w:footnote w:id="469">
    <w:p w:rsidR="000859F7" w:rsidRPr="00873DC9" w:rsidRDefault="000859F7"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《艾布达吾德圣训集》第</w:t>
      </w:r>
      <w:r w:rsidR="00495ABD" w:rsidRPr="00873DC9">
        <w:rPr>
          <w:rFonts w:ascii="SimSun" w:hAnsi="SimSun"/>
          <w:kern w:val="30"/>
          <w:position w:val="6"/>
          <w:sz w:val="30"/>
          <w:szCs w:val="30"/>
          <w:vertAlign w:val="subscript"/>
        </w:rPr>
        <w:t>1833</w:t>
      </w:r>
      <w:r w:rsidRPr="00873DC9">
        <w:rPr>
          <w:rFonts w:ascii="SimSun" w:hAnsi="SimSun" w:hint="eastAsia"/>
          <w:kern w:val="30"/>
          <w:position w:val="6"/>
          <w:sz w:val="30"/>
          <w:szCs w:val="30"/>
          <w:vertAlign w:val="subscript"/>
        </w:rPr>
        <w:t>段</w:t>
      </w:r>
    </w:p>
  </w:footnote>
  <w:footnote w:id="470">
    <w:p w:rsidR="00541824" w:rsidRPr="00873DC9" w:rsidRDefault="00541824"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《布哈里圣训集》第1843段，《穆斯林圣训集》第1178段</w:t>
      </w:r>
    </w:p>
  </w:footnote>
  <w:footnote w:id="471">
    <w:p w:rsidR="00541824" w:rsidRPr="00873DC9" w:rsidRDefault="00541824"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《穆斯林圣训集》第</w:t>
      </w:r>
      <w:r w:rsidRPr="00873DC9">
        <w:rPr>
          <w:rFonts w:ascii="SimSun" w:hAnsi="SimSun"/>
          <w:kern w:val="30"/>
          <w:position w:val="6"/>
          <w:sz w:val="30"/>
          <w:szCs w:val="30"/>
          <w:vertAlign w:val="subscript"/>
        </w:rPr>
        <w:t>1409</w:t>
      </w:r>
      <w:r w:rsidRPr="00873DC9">
        <w:rPr>
          <w:rFonts w:ascii="SimSun" w:hAnsi="SimSun" w:hint="eastAsia"/>
          <w:kern w:val="30"/>
          <w:position w:val="6"/>
          <w:sz w:val="30"/>
          <w:szCs w:val="30"/>
          <w:vertAlign w:val="subscript"/>
        </w:rPr>
        <w:t>段</w:t>
      </w:r>
    </w:p>
  </w:footnote>
  <w:footnote w:id="472">
    <w:p w:rsidR="00541824" w:rsidRPr="00873DC9" w:rsidRDefault="00541824"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《黄牛章》第196节</w:t>
      </w:r>
    </w:p>
  </w:footnote>
  <w:footnote w:id="473">
    <w:p w:rsidR="00541824" w:rsidRPr="00873DC9" w:rsidRDefault="00541824"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《筵席章》第96节</w:t>
      </w:r>
    </w:p>
  </w:footnote>
  <w:footnote w:id="474">
    <w:p w:rsidR="00541824" w:rsidRPr="00873DC9" w:rsidRDefault="00541824"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kern w:val="30"/>
          <w:position w:val="6"/>
          <w:sz w:val="30"/>
          <w:szCs w:val="30"/>
          <w:vertAlign w:val="subscript"/>
        </w:rPr>
        <w:t xml:space="preserve"> </w:t>
      </w:r>
      <w:r w:rsidRPr="00873DC9">
        <w:rPr>
          <w:rFonts w:ascii="SimSun" w:hAnsi="SimSun" w:hint="eastAsia"/>
          <w:kern w:val="30"/>
          <w:position w:val="6"/>
          <w:sz w:val="30"/>
          <w:szCs w:val="30"/>
          <w:vertAlign w:val="subscript"/>
        </w:rPr>
        <w:t>译者注：</w:t>
      </w:r>
      <w:r w:rsidRPr="00873DC9">
        <w:rPr>
          <w:rFonts w:ascii="SimSun" w:hAnsi="SimSun" w:hint="eastAsia"/>
          <w:snapToGrid w:val="0"/>
          <w:color w:val="000000"/>
          <w:kern w:val="30"/>
          <w:position w:val="6"/>
          <w:sz w:val="30"/>
          <w:szCs w:val="30"/>
          <w:vertAlign w:val="subscript"/>
        </w:rPr>
        <w:t>半沙阿等于</w:t>
      </w:r>
      <w:r w:rsidRPr="00873DC9">
        <w:rPr>
          <w:rFonts w:ascii="SimSun" w:hAnsi="SimSun" w:hint="eastAsia"/>
          <w:kern w:val="30"/>
          <w:position w:val="6"/>
          <w:sz w:val="30"/>
          <w:szCs w:val="30"/>
          <w:vertAlign w:val="subscript"/>
        </w:rPr>
        <w:t>1.2公斤</w:t>
      </w:r>
    </w:p>
  </w:footnote>
  <w:footnote w:id="475">
    <w:p w:rsidR="00541824" w:rsidRPr="00873DC9" w:rsidRDefault="00541824"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《黄牛章》第196节</w:t>
      </w:r>
    </w:p>
  </w:footnote>
  <w:footnote w:id="476">
    <w:p w:rsidR="004C74A1" w:rsidRPr="00873DC9" w:rsidRDefault="004C74A1"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译者注：地名，位于麦加和塔伊夫之间，据麦加比较近。</w:t>
      </w:r>
    </w:p>
  </w:footnote>
  <w:footnote w:id="477">
    <w:p w:rsidR="004C74A1" w:rsidRPr="00873DC9" w:rsidRDefault="004C74A1"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w:t>
      </w:r>
      <w:r w:rsidRPr="00873DC9">
        <w:rPr>
          <w:rFonts w:ascii="SimSun" w:hAnsi="SimSun"/>
          <w:kern w:val="30"/>
          <w:position w:val="6"/>
          <w:sz w:val="30"/>
          <w:szCs w:val="30"/>
          <w:vertAlign w:val="subscript"/>
        </w:rPr>
        <w:t>1463</w:t>
      </w:r>
      <w:r w:rsidRPr="00873DC9">
        <w:rPr>
          <w:rFonts w:ascii="SimSun" w:hAnsi="SimSun" w:hint="eastAsia"/>
          <w:kern w:val="30"/>
          <w:position w:val="6"/>
          <w:sz w:val="30"/>
          <w:szCs w:val="30"/>
          <w:vertAlign w:val="subscript"/>
        </w:rPr>
        <w:t>段，《穆斯林圣训集》第</w:t>
      </w:r>
      <w:r w:rsidRPr="00873DC9">
        <w:rPr>
          <w:rFonts w:ascii="SimSun" w:hAnsi="SimSun"/>
          <w:kern w:val="30"/>
          <w:position w:val="6"/>
          <w:sz w:val="30"/>
          <w:szCs w:val="30"/>
          <w:vertAlign w:val="subscript"/>
        </w:rPr>
        <w:t>1463</w:t>
      </w:r>
      <w:r w:rsidRPr="00873DC9">
        <w:rPr>
          <w:rFonts w:ascii="SimSun" w:hAnsi="SimSun" w:hint="eastAsia"/>
          <w:kern w:val="30"/>
          <w:position w:val="6"/>
          <w:sz w:val="30"/>
          <w:szCs w:val="30"/>
          <w:vertAlign w:val="subscript"/>
        </w:rPr>
        <w:t>段</w:t>
      </w:r>
    </w:p>
  </w:footnote>
  <w:footnote w:id="478">
    <w:p w:rsidR="00B8220E" w:rsidRPr="00873DC9" w:rsidRDefault="00B8220E"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《黄牛章》第125节</w:t>
      </w:r>
    </w:p>
  </w:footnote>
  <w:footnote w:id="479">
    <w:p w:rsidR="00B8220E" w:rsidRPr="00873DC9" w:rsidRDefault="00B8220E"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《黄牛章》第158节</w:t>
      </w:r>
    </w:p>
  </w:footnote>
  <w:footnote w:id="480">
    <w:p w:rsidR="00B8220E" w:rsidRPr="00873DC9" w:rsidRDefault="00B8220E"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译者注：地名，位于阿拉法特山区旁边。</w:t>
      </w:r>
    </w:p>
  </w:footnote>
  <w:footnote w:id="481">
    <w:p w:rsidR="00B8220E" w:rsidRPr="00873DC9" w:rsidRDefault="00B8220E"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译者注：穆兹代里法境内的一座山，有人说叫：“盖兹哈”。有人说：“指所有的穆兹代里法山区。”</w:t>
      </w:r>
    </w:p>
  </w:footnote>
  <w:footnote w:id="482">
    <w:p w:rsidR="00B8220E" w:rsidRPr="00873DC9" w:rsidRDefault="00B8220E"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译者注：</w:t>
      </w:r>
      <w:r w:rsidRPr="00873DC9">
        <w:rPr>
          <w:rFonts w:ascii="SimSun" w:hAnsi="SimSun" w:hint="eastAsia"/>
          <w:color w:val="000000"/>
          <w:kern w:val="30"/>
          <w:position w:val="6"/>
          <w:sz w:val="30"/>
          <w:szCs w:val="30"/>
          <w:vertAlign w:val="subscript"/>
        </w:rPr>
        <w:t>伊本莱比阿是穆圣（</w:t>
      </w:r>
      <w:r w:rsidR="00D77803">
        <w:rPr>
          <w:rFonts w:ascii="SimSun" w:hAnsi="SimSun" w:hint="eastAsia"/>
          <w:noProof/>
          <w:kern w:val="30"/>
          <w:position w:val="6"/>
          <w:sz w:val="30"/>
          <w:szCs w:val="30"/>
          <w:vertAlign w:val="subscript"/>
          <w:lang w:eastAsia="en-US"/>
        </w:rPr>
        <w:drawing>
          <wp:inline distT="0" distB="0" distL="0" distR="0">
            <wp:extent cx="156210" cy="99060"/>
            <wp:effectExtent l="19050" t="0" r="0" b="0"/>
            <wp:docPr id="420" name="صورة 420"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descr="111"/>
                    <pic:cNvPicPr>
                      <a:picLocks noChangeAspect="1" noChangeArrowheads="1"/>
                    </pic:cNvPicPr>
                  </pic:nvPicPr>
                  <pic:blipFill>
                    <a:blip r:embed="rId1"/>
                    <a:srcRect/>
                    <a:stretch>
                      <a:fillRect/>
                    </a:stretch>
                  </pic:blipFill>
                  <pic:spPr bwMode="auto">
                    <a:xfrm>
                      <a:off x="0" y="0"/>
                      <a:ext cx="156210" cy="99060"/>
                    </a:xfrm>
                    <a:prstGeom prst="rect">
                      <a:avLst/>
                    </a:prstGeom>
                    <a:noFill/>
                    <a:ln w="9525">
                      <a:noFill/>
                      <a:miter lim="800000"/>
                      <a:headEnd/>
                      <a:tailEnd/>
                    </a:ln>
                  </pic:spPr>
                </pic:pic>
              </a:graphicData>
            </a:graphic>
          </wp:inline>
        </w:drawing>
      </w:r>
      <w:r w:rsidRPr="00873DC9">
        <w:rPr>
          <w:rFonts w:ascii="SimSun" w:hAnsi="SimSun" w:hint="eastAsia"/>
          <w:color w:val="000000"/>
          <w:kern w:val="30"/>
          <w:position w:val="6"/>
          <w:sz w:val="30"/>
          <w:szCs w:val="30"/>
          <w:vertAlign w:val="subscript"/>
        </w:rPr>
        <w:t>）的堂弟，阿巴斯是穆圣的叔叔，穆圣实行法律，先从自己开始，这样才能使人信服，严守不违。</w:t>
      </w:r>
    </w:p>
  </w:footnote>
  <w:footnote w:id="483">
    <w:p w:rsidR="00B8220E" w:rsidRPr="00873DC9" w:rsidRDefault="00B8220E"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kern w:val="30"/>
          <w:position w:val="6"/>
          <w:sz w:val="30"/>
          <w:szCs w:val="30"/>
          <w:vertAlign w:val="subscript"/>
        </w:rPr>
        <w:t xml:space="preserve"> </w:t>
      </w:r>
      <w:r w:rsidRPr="00873DC9">
        <w:rPr>
          <w:rFonts w:ascii="SimSun" w:hAnsi="SimSun" w:hint="eastAsia"/>
          <w:kern w:val="30"/>
          <w:position w:val="6"/>
          <w:sz w:val="30"/>
          <w:szCs w:val="30"/>
          <w:vertAlign w:val="subscript"/>
        </w:rPr>
        <w:t>译者注：地名，处于慈悯山下。</w:t>
      </w:r>
    </w:p>
  </w:footnote>
  <w:footnote w:id="484">
    <w:p w:rsidR="00B8220E" w:rsidRPr="00873DC9" w:rsidRDefault="00B8220E"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《穆斯林圣训集》第1218段</w:t>
      </w:r>
    </w:p>
  </w:footnote>
  <w:footnote w:id="485">
    <w:p w:rsidR="0046719D" w:rsidRPr="00873DC9" w:rsidRDefault="0046719D"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w:t>
      </w:r>
      <w:r w:rsidRPr="00873DC9">
        <w:rPr>
          <w:rFonts w:ascii="SimSun" w:hAnsi="SimSun"/>
          <w:kern w:val="30"/>
          <w:position w:val="6"/>
          <w:sz w:val="30"/>
          <w:szCs w:val="30"/>
          <w:vertAlign w:val="subscript"/>
        </w:rPr>
        <w:t>1696</w:t>
      </w:r>
      <w:r w:rsidRPr="00873DC9">
        <w:rPr>
          <w:rFonts w:ascii="SimSun" w:hAnsi="SimSun" w:hint="eastAsia"/>
          <w:kern w:val="30"/>
          <w:position w:val="6"/>
          <w:sz w:val="30"/>
          <w:szCs w:val="30"/>
          <w:vertAlign w:val="subscript"/>
        </w:rPr>
        <w:t>段，《穆斯林圣训集》第</w:t>
      </w:r>
      <w:r w:rsidRPr="00873DC9">
        <w:rPr>
          <w:rFonts w:ascii="SimSun" w:hAnsi="SimSun"/>
          <w:kern w:val="30"/>
          <w:position w:val="6"/>
          <w:sz w:val="30"/>
          <w:szCs w:val="30"/>
          <w:vertAlign w:val="subscript"/>
        </w:rPr>
        <w:t>1211</w:t>
      </w:r>
      <w:r w:rsidRPr="00873DC9">
        <w:rPr>
          <w:rFonts w:ascii="SimSun" w:hAnsi="SimSun" w:hint="eastAsia"/>
          <w:kern w:val="30"/>
          <w:position w:val="6"/>
          <w:sz w:val="30"/>
          <w:szCs w:val="30"/>
          <w:vertAlign w:val="subscript"/>
        </w:rPr>
        <w:t>段</w:t>
      </w:r>
    </w:p>
  </w:footnote>
  <w:footnote w:id="486">
    <w:p w:rsidR="00EB4C0B" w:rsidRPr="00873DC9" w:rsidRDefault="00EB4C0B"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《黄牛章》第279节</w:t>
      </w:r>
    </w:p>
  </w:footnote>
  <w:footnote w:id="487">
    <w:p w:rsidR="00EB4C0B" w:rsidRPr="00873DC9" w:rsidRDefault="00EB4C0B"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cs="SimSun" w:hint="eastAsia"/>
          <w:kern w:val="30"/>
          <w:position w:val="6"/>
          <w:sz w:val="30"/>
          <w:szCs w:val="30"/>
          <w:vertAlign w:val="subscript"/>
        </w:rPr>
        <w:t>《妇女章》第</w:t>
      </w:r>
      <w:r w:rsidRPr="00873DC9">
        <w:rPr>
          <w:rFonts w:ascii="SimSun" w:hAnsi="SimSun" w:hint="eastAsia"/>
          <w:kern w:val="30"/>
          <w:position w:val="6"/>
          <w:sz w:val="30"/>
          <w:szCs w:val="30"/>
          <w:vertAlign w:val="subscript"/>
        </w:rPr>
        <w:t>3</w:t>
      </w:r>
      <w:r w:rsidRPr="00873DC9">
        <w:rPr>
          <w:rFonts w:ascii="SimSun" w:hAnsi="SimSun" w:cs="SimSun" w:hint="eastAsia"/>
          <w:kern w:val="30"/>
          <w:position w:val="6"/>
          <w:sz w:val="30"/>
          <w:szCs w:val="30"/>
          <w:vertAlign w:val="subscript"/>
        </w:rPr>
        <w:t>节</w:t>
      </w:r>
    </w:p>
  </w:footnote>
  <w:footnote w:id="488">
    <w:p w:rsidR="00EB4C0B" w:rsidRPr="00873DC9" w:rsidRDefault="00EB4C0B"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《妇女章》第34节</w:t>
      </w:r>
    </w:p>
  </w:footnote>
  <w:footnote w:id="489">
    <w:p w:rsidR="00EB4C0B" w:rsidRPr="00873DC9" w:rsidRDefault="00EB4C0B"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w:t>
      </w:r>
      <w:r w:rsidRPr="00873DC9">
        <w:rPr>
          <w:rFonts w:ascii="SimSun" w:hAnsi="SimSun"/>
          <w:kern w:val="30"/>
          <w:position w:val="6"/>
          <w:sz w:val="30"/>
          <w:szCs w:val="30"/>
          <w:vertAlign w:val="subscript"/>
        </w:rPr>
        <w:t>48</w:t>
      </w:r>
      <w:r w:rsidRPr="00873DC9">
        <w:rPr>
          <w:rFonts w:ascii="SimSun" w:hAnsi="SimSun" w:hint="eastAsia"/>
          <w:kern w:val="30"/>
          <w:position w:val="6"/>
          <w:sz w:val="30"/>
          <w:szCs w:val="30"/>
          <w:vertAlign w:val="subscript"/>
        </w:rPr>
        <w:t>段，《穆斯林圣训集》第</w:t>
      </w:r>
      <w:r w:rsidRPr="00873DC9">
        <w:rPr>
          <w:rFonts w:ascii="SimSun" w:hAnsi="SimSun"/>
          <w:kern w:val="30"/>
          <w:position w:val="6"/>
          <w:sz w:val="30"/>
          <w:szCs w:val="30"/>
          <w:vertAlign w:val="subscript"/>
        </w:rPr>
        <w:t>64</w:t>
      </w:r>
      <w:r w:rsidRPr="00873DC9">
        <w:rPr>
          <w:rFonts w:ascii="SimSun" w:hAnsi="SimSun" w:hint="eastAsia"/>
          <w:kern w:val="30"/>
          <w:position w:val="6"/>
          <w:sz w:val="30"/>
          <w:szCs w:val="30"/>
          <w:vertAlign w:val="subscript"/>
        </w:rPr>
        <w:t>段</w:t>
      </w:r>
    </w:p>
  </w:footnote>
  <w:footnote w:id="490">
    <w:p w:rsidR="003C45CE" w:rsidRPr="00873DC9" w:rsidRDefault="003C45CE"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《费格海·逊奈》第一册，第738-740页</w:t>
      </w:r>
    </w:p>
  </w:footnote>
  <w:footnote w:id="491">
    <w:p w:rsidR="009E2DDE" w:rsidRPr="00873DC9" w:rsidRDefault="009E2DDE"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《蜜蜂章》第72节</w:t>
      </w:r>
    </w:p>
  </w:footnote>
  <w:footnote w:id="492">
    <w:p w:rsidR="009E2DDE" w:rsidRPr="00873DC9" w:rsidRDefault="009E2DDE"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《光明章》第32节</w:t>
      </w:r>
    </w:p>
  </w:footnote>
  <w:footnote w:id="493">
    <w:p w:rsidR="009E2DDE" w:rsidRPr="00873DC9" w:rsidRDefault="009E2DDE"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《穆斯林圣训集》第14</w:t>
      </w:r>
      <w:r w:rsidRPr="00873DC9">
        <w:rPr>
          <w:rFonts w:ascii="SimSun" w:hAnsi="SimSun"/>
          <w:kern w:val="30"/>
          <w:position w:val="6"/>
          <w:sz w:val="30"/>
          <w:szCs w:val="30"/>
          <w:vertAlign w:val="subscript"/>
        </w:rPr>
        <w:t>6</w:t>
      </w:r>
      <w:r w:rsidRPr="00873DC9">
        <w:rPr>
          <w:rFonts w:ascii="SimSun" w:hAnsi="SimSun" w:hint="eastAsia"/>
          <w:kern w:val="30"/>
          <w:position w:val="6"/>
          <w:sz w:val="30"/>
          <w:szCs w:val="30"/>
          <w:vertAlign w:val="subscript"/>
        </w:rPr>
        <w:t>7段</w:t>
      </w:r>
    </w:p>
  </w:footnote>
  <w:footnote w:id="494">
    <w:p w:rsidR="009E2DDE" w:rsidRPr="00873DC9" w:rsidRDefault="009E2DDE"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《布哈里圣训集》第4776段，《穆斯林圣训集》第1401段</w:t>
      </w:r>
    </w:p>
  </w:footnote>
  <w:footnote w:id="495">
    <w:p w:rsidR="00C16642" w:rsidRPr="00873DC9" w:rsidRDefault="00C16642"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《罗马人章》第21节</w:t>
      </w:r>
    </w:p>
  </w:footnote>
  <w:footnote w:id="496">
    <w:p w:rsidR="00C16642" w:rsidRPr="00873DC9" w:rsidRDefault="00C16642"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《白易哈给圣训集》第13235段，《伊本马哲圣训集》第1846段</w:t>
      </w:r>
    </w:p>
  </w:footnote>
  <w:footnote w:id="497">
    <w:p w:rsidR="00C0754B" w:rsidRPr="00873DC9" w:rsidRDefault="00C0754B"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《光明章》第33节</w:t>
      </w:r>
    </w:p>
  </w:footnote>
  <w:footnote w:id="498">
    <w:p w:rsidR="00C0754B" w:rsidRPr="00873DC9" w:rsidRDefault="00C0754B"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hint="eastAsia"/>
          <w:kern w:val="30"/>
          <w:position w:val="6"/>
          <w:sz w:val="30"/>
          <w:szCs w:val="30"/>
          <w:vertAlign w:val="subscript"/>
        </w:rPr>
        <w:t>④</w:t>
      </w:r>
      <w:r w:rsidRPr="00873DC9">
        <w:rPr>
          <w:rFonts w:ascii="SimSun" w:hAnsi="SimSun" w:hint="eastAsia"/>
          <w:kern w:val="30"/>
          <w:position w:val="6"/>
          <w:sz w:val="30"/>
          <w:szCs w:val="30"/>
          <w:vertAlign w:val="subscript"/>
        </w:rPr>
        <w:t>《布哈里圣训集》第</w:t>
      </w:r>
      <w:r w:rsidRPr="00873DC9">
        <w:rPr>
          <w:rFonts w:ascii="SimSun" w:hAnsi="SimSun"/>
          <w:kern w:val="30"/>
          <w:position w:val="6"/>
          <w:sz w:val="30"/>
          <w:szCs w:val="30"/>
          <w:vertAlign w:val="subscript"/>
        </w:rPr>
        <w:t>5066</w:t>
      </w:r>
      <w:r w:rsidRPr="00873DC9">
        <w:rPr>
          <w:rFonts w:ascii="SimSun" w:hAnsi="SimSun" w:hint="eastAsia"/>
          <w:kern w:val="30"/>
          <w:position w:val="6"/>
          <w:sz w:val="30"/>
          <w:szCs w:val="30"/>
          <w:vertAlign w:val="subscript"/>
        </w:rPr>
        <w:t>段，《穆斯林圣训集》第</w:t>
      </w:r>
      <w:r w:rsidRPr="00873DC9">
        <w:rPr>
          <w:rFonts w:ascii="SimSun" w:hAnsi="SimSun"/>
          <w:kern w:val="30"/>
          <w:position w:val="6"/>
          <w:sz w:val="30"/>
          <w:szCs w:val="30"/>
          <w:vertAlign w:val="subscript"/>
        </w:rPr>
        <w:t>1400</w:t>
      </w:r>
      <w:r w:rsidRPr="00873DC9">
        <w:rPr>
          <w:rFonts w:ascii="SimSun" w:hAnsi="SimSun" w:hint="eastAsia"/>
          <w:kern w:val="30"/>
          <w:position w:val="6"/>
          <w:sz w:val="30"/>
          <w:szCs w:val="30"/>
          <w:vertAlign w:val="subscript"/>
        </w:rPr>
        <w:t>段，原文出自《穆斯林圣训集》</w:t>
      </w:r>
    </w:p>
  </w:footnote>
  <w:footnote w:id="499">
    <w:p w:rsidR="00C0754B" w:rsidRPr="00873DC9" w:rsidRDefault="00C0754B"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《布哈里圣训集》第50</w:t>
      </w:r>
      <w:r w:rsidRPr="00873DC9">
        <w:rPr>
          <w:rFonts w:ascii="SimSun" w:hAnsi="SimSun"/>
          <w:kern w:val="30"/>
          <w:position w:val="6"/>
          <w:sz w:val="30"/>
          <w:szCs w:val="30"/>
          <w:vertAlign w:val="subscript"/>
        </w:rPr>
        <w:t>90</w:t>
      </w:r>
      <w:r w:rsidRPr="00873DC9">
        <w:rPr>
          <w:rFonts w:ascii="SimSun" w:hAnsi="SimSun" w:hint="eastAsia"/>
          <w:kern w:val="30"/>
          <w:position w:val="6"/>
          <w:sz w:val="30"/>
          <w:szCs w:val="30"/>
          <w:vertAlign w:val="subscript"/>
        </w:rPr>
        <w:t>段，原文出自《布哈里圣训集》，《穆斯林圣训集》第14</w:t>
      </w:r>
      <w:r w:rsidRPr="00873DC9">
        <w:rPr>
          <w:rFonts w:ascii="SimSun" w:hAnsi="SimSun"/>
          <w:kern w:val="30"/>
          <w:position w:val="6"/>
          <w:sz w:val="30"/>
          <w:szCs w:val="30"/>
          <w:vertAlign w:val="subscript"/>
        </w:rPr>
        <w:t>66</w:t>
      </w:r>
      <w:r w:rsidRPr="00873DC9">
        <w:rPr>
          <w:rFonts w:ascii="SimSun" w:hAnsi="SimSun" w:hint="eastAsia"/>
          <w:kern w:val="30"/>
          <w:position w:val="6"/>
          <w:sz w:val="30"/>
          <w:szCs w:val="30"/>
          <w:vertAlign w:val="subscript"/>
        </w:rPr>
        <w:t>段</w:t>
      </w:r>
    </w:p>
  </w:footnote>
  <w:footnote w:id="500">
    <w:p w:rsidR="00C0754B" w:rsidRPr="00873DC9" w:rsidRDefault="00C0754B"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《提勒秘日圣训集》第1090段，请查阅《费格海·逊奈》第二册，第9-24页（译者注：因为贪婪地位和钱财是导致灾难和堕落的因素）。</w:t>
      </w:r>
    </w:p>
  </w:footnote>
  <w:footnote w:id="501">
    <w:p w:rsidR="00661A6E" w:rsidRPr="00873DC9" w:rsidRDefault="00661A6E"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《同盟军章》第59节</w:t>
      </w:r>
    </w:p>
  </w:footnote>
  <w:footnote w:id="502">
    <w:p w:rsidR="00661A6E" w:rsidRPr="00873DC9" w:rsidRDefault="00661A6E"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《光明章》第31节</w:t>
      </w:r>
    </w:p>
  </w:footnote>
  <w:footnote w:id="503">
    <w:p w:rsidR="00661A6E" w:rsidRPr="00873DC9" w:rsidRDefault="00661A6E"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《同盟军章》第33节</w:t>
      </w:r>
    </w:p>
  </w:footnote>
  <w:footnote w:id="504">
    <w:p w:rsidR="00661A6E" w:rsidRPr="00873DC9" w:rsidRDefault="00661A6E"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《艾哈默德圣训集》第19726段，《艾布达吾德圣训集》第4170段,《提勒秘日圣训集》第2937段</w:t>
      </w:r>
    </w:p>
  </w:footnote>
  <w:footnote w:id="505">
    <w:p w:rsidR="00A82D0A" w:rsidRPr="00873DC9" w:rsidRDefault="00A82D0A"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《黄牛章》第279节</w:t>
      </w:r>
    </w:p>
  </w:footnote>
  <w:footnote w:id="506">
    <w:p w:rsidR="00A82D0A" w:rsidRPr="00873DC9" w:rsidRDefault="00A82D0A"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《妇女章》第161节</w:t>
      </w:r>
    </w:p>
  </w:footnote>
  <w:footnote w:id="507">
    <w:p w:rsidR="00A82D0A" w:rsidRPr="00873DC9" w:rsidRDefault="00A82D0A"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《罗马人章》第39节</w:t>
      </w:r>
    </w:p>
  </w:footnote>
  <w:footnote w:id="508">
    <w:p w:rsidR="00A82D0A" w:rsidRPr="00873DC9" w:rsidRDefault="00A82D0A"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w:t>
      </w:r>
      <w:r w:rsidRPr="00873DC9">
        <w:rPr>
          <w:rFonts w:ascii="SimSun" w:hAnsi="SimSun" w:hint="eastAsia"/>
          <w:color w:val="000000"/>
          <w:kern w:val="30"/>
          <w:position w:val="6"/>
          <w:sz w:val="30"/>
          <w:szCs w:val="30"/>
          <w:vertAlign w:val="subscript"/>
        </w:rPr>
        <w:t>伊姆兰家属章</w:t>
      </w:r>
      <w:r w:rsidRPr="00873DC9">
        <w:rPr>
          <w:rFonts w:ascii="SimSun" w:hAnsi="SimSun" w:hint="eastAsia"/>
          <w:kern w:val="30"/>
          <w:position w:val="6"/>
          <w:sz w:val="30"/>
          <w:szCs w:val="30"/>
          <w:vertAlign w:val="subscript"/>
        </w:rPr>
        <w:t>》第</w:t>
      </w:r>
      <w:r w:rsidRPr="00873DC9">
        <w:rPr>
          <w:rFonts w:ascii="SimSun" w:hAnsi="SimSun" w:hint="eastAsia"/>
          <w:color w:val="000000"/>
          <w:kern w:val="30"/>
          <w:position w:val="6"/>
          <w:sz w:val="30"/>
          <w:szCs w:val="30"/>
          <w:vertAlign w:val="subscript"/>
        </w:rPr>
        <w:t>130节</w:t>
      </w:r>
    </w:p>
  </w:footnote>
  <w:footnote w:id="509">
    <w:p w:rsidR="00A82D0A" w:rsidRPr="00873DC9" w:rsidRDefault="00A82D0A"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w:t>
      </w:r>
      <w:r w:rsidRPr="00873DC9">
        <w:rPr>
          <w:rFonts w:ascii="SimSun" w:hAnsi="SimSun" w:hint="eastAsia"/>
          <w:color w:val="000000"/>
          <w:kern w:val="30"/>
          <w:position w:val="6"/>
          <w:sz w:val="30"/>
          <w:szCs w:val="30"/>
          <w:vertAlign w:val="subscript"/>
        </w:rPr>
        <w:t>黄牛章》</w:t>
      </w:r>
      <w:r w:rsidRPr="00873DC9">
        <w:rPr>
          <w:rFonts w:ascii="SimSun" w:hAnsi="SimSun" w:hint="eastAsia"/>
          <w:kern w:val="30"/>
          <w:position w:val="6"/>
          <w:sz w:val="30"/>
          <w:szCs w:val="30"/>
          <w:vertAlign w:val="subscript"/>
        </w:rPr>
        <w:t>第278-</w:t>
      </w:r>
      <w:r w:rsidRPr="00873DC9">
        <w:rPr>
          <w:rFonts w:ascii="SimSun" w:hAnsi="SimSun" w:hint="eastAsia"/>
          <w:color w:val="000000"/>
          <w:kern w:val="30"/>
          <w:position w:val="6"/>
          <w:sz w:val="30"/>
          <w:szCs w:val="30"/>
          <w:vertAlign w:val="subscript"/>
        </w:rPr>
        <w:t>279节</w:t>
      </w:r>
    </w:p>
  </w:footnote>
  <w:footnote w:id="510">
    <w:p w:rsidR="00A82D0A" w:rsidRPr="00873DC9" w:rsidRDefault="00A82D0A"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《布哈里圣训集》第2766段，原文出自《布哈里圣训集》，《穆斯林圣训集》第89段</w:t>
      </w:r>
    </w:p>
  </w:footnote>
  <w:footnote w:id="511">
    <w:p w:rsidR="00A82D0A" w:rsidRPr="00873DC9" w:rsidRDefault="00A82D0A"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《穆斯林圣训集》第1598段</w:t>
      </w:r>
    </w:p>
  </w:footnote>
  <w:footnote w:id="512">
    <w:p w:rsidR="00A82D0A" w:rsidRPr="00873DC9" w:rsidRDefault="00A82D0A"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cs="SimSun" w:hint="eastAsia"/>
          <w:kern w:val="30"/>
          <w:position w:val="6"/>
          <w:sz w:val="30"/>
          <w:szCs w:val="30"/>
          <w:vertAlign w:val="subscript"/>
        </w:rPr>
        <w:t>《穆斯林圣训集》第</w:t>
      </w:r>
      <w:r w:rsidRPr="00873DC9">
        <w:rPr>
          <w:rFonts w:ascii="SimSun" w:hAnsi="SimSun" w:hint="eastAsia"/>
          <w:kern w:val="30"/>
          <w:position w:val="6"/>
          <w:sz w:val="30"/>
          <w:szCs w:val="30"/>
          <w:vertAlign w:val="subscript"/>
        </w:rPr>
        <w:t>1218</w:t>
      </w:r>
      <w:r w:rsidRPr="00873DC9">
        <w:rPr>
          <w:rFonts w:ascii="SimSun" w:hAnsi="SimSun" w:cs="SimSun" w:hint="eastAsia"/>
          <w:kern w:val="30"/>
          <w:position w:val="6"/>
          <w:sz w:val="30"/>
          <w:szCs w:val="30"/>
          <w:vertAlign w:val="subscript"/>
        </w:rPr>
        <w:t>段</w:t>
      </w:r>
    </w:p>
  </w:footnote>
  <w:footnote w:id="513">
    <w:p w:rsidR="00A82D0A" w:rsidRPr="00873DC9" w:rsidRDefault="00A82D0A"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《艾哈默德圣训集》第5885段</w:t>
      </w:r>
    </w:p>
  </w:footnote>
  <w:footnote w:id="514">
    <w:p w:rsidR="003703E0" w:rsidRPr="00873DC9" w:rsidRDefault="003703E0" w:rsidP="0014491F">
      <w:pPr>
        <w:pStyle w:val="a8"/>
        <w:snapToGrid/>
        <w:spacing w:line="240" w:lineRule="exact"/>
        <w:contextualSpacing/>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《穆斯林圣训集》第1587段</w:t>
      </w:r>
    </w:p>
  </w:footnote>
  <w:footnote w:id="515">
    <w:p w:rsidR="003703E0" w:rsidRPr="00873DC9" w:rsidRDefault="003703E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《穆斯林圣训集》第1584段</w:t>
      </w:r>
    </w:p>
  </w:footnote>
  <w:footnote w:id="516">
    <w:p w:rsidR="003703E0" w:rsidRPr="00873DC9" w:rsidRDefault="003703E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《穆斯林圣训集》第1592段</w:t>
      </w:r>
    </w:p>
  </w:footnote>
  <w:footnote w:id="517">
    <w:p w:rsidR="003703E0" w:rsidRPr="00873DC9" w:rsidRDefault="003703E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kern w:val="30"/>
          <w:position w:val="6"/>
          <w:sz w:val="30"/>
          <w:szCs w:val="30"/>
          <w:vertAlign w:val="subscript"/>
        </w:rPr>
        <w:t xml:space="preserve"> </w:t>
      </w:r>
      <w:r w:rsidRPr="00873DC9">
        <w:rPr>
          <w:rFonts w:ascii="SimSun" w:hAnsi="SimSun" w:hint="eastAsia"/>
          <w:kern w:val="30"/>
          <w:position w:val="6"/>
          <w:sz w:val="30"/>
          <w:szCs w:val="30"/>
          <w:vertAlign w:val="subscript"/>
        </w:rPr>
        <w:t>红里透黄的上等好枣</w:t>
      </w:r>
    </w:p>
  </w:footnote>
  <w:footnote w:id="518">
    <w:p w:rsidR="003703E0" w:rsidRPr="00873DC9" w:rsidRDefault="003703E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《布哈里圣训集》第2188段，《穆斯林圣训集》第1594段</w:t>
      </w:r>
    </w:p>
  </w:footnote>
  <w:footnote w:id="519">
    <w:p w:rsidR="003703E0" w:rsidRPr="00873DC9" w:rsidRDefault="003703E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《穆斯林圣训集》第1588段</w:t>
      </w:r>
    </w:p>
  </w:footnote>
  <w:footnote w:id="520">
    <w:p w:rsidR="003703E0" w:rsidRPr="00873DC9" w:rsidRDefault="003703E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《布哈里圣训集》第2068段，《穆斯林圣训集》第1590段</w:t>
      </w:r>
    </w:p>
  </w:footnote>
  <w:footnote w:id="521">
    <w:p w:rsidR="003703E0" w:rsidRPr="00873DC9" w:rsidRDefault="003703E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kern w:val="30"/>
          <w:position w:val="6"/>
          <w:sz w:val="30"/>
          <w:szCs w:val="30"/>
          <w:vertAlign w:val="subscript"/>
        </w:rPr>
        <w:t xml:space="preserve"> </w:t>
      </w:r>
      <w:r w:rsidRPr="00873DC9">
        <w:rPr>
          <w:rFonts w:ascii="SimSun" w:hAnsi="SimSun" w:hint="eastAsia"/>
          <w:kern w:val="30"/>
          <w:position w:val="6"/>
          <w:sz w:val="30"/>
          <w:szCs w:val="30"/>
          <w:vertAlign w:val="subscript"/>
        </w:rPr>
        <w:t>译者注：</w:t>
      </w:r>
      <w:r w:rsidRPr="00873DC9">
        <w:rPr>
          <w:rFonts w:ascii="SimSun" w:hAnsi="SimSun" w:hint="eastAsia"/>
          <w:snapToGrid w:val="0"/>
          <w:color w:val="000000"/>
          <w:kern w:val="30"/>
          <w:position w:val="6"/>
          <w:sz w:val="30"/>
          <w:szCs w:val="30"/>
          <w:vertAlign w:val="subscript"/>
        </w:rPr>
        <w:t>“</w:t>
      </w:r>
      <w:r w:rsidRPr="00873DC9">
        <w:rPr>
          <w:rFonts w:ascii="SimSun" w:hAnsi="SimSun" w:hint="eastAsia"/>
          <w:kern w:val="30"/>
          <w:position w:val="6"/>
          <w:sz w:val="30"/>
          <w:szCs w:val="30"/>
          <w:vertAlign w:val="subscript"/>
        </w:rPr>
        <w:t>哀奈交易</w:t>
      </w:r>
      <w:r w:rsidRPr="00873DC9">
        <w:rPr>
          <w:rFonts w:ascii="SimSun" w:hAnsi="SimSun" w:hint="eastAsia"/>
          <w:snapToGrid w:val="0"/>
          <w:color w:val="000000"/>
          <w:kern w:val="30"/>
          <w:position w:val="6"/>
          <w:sz w:val="30"/>
          <w:szCs w:val="30"/>
          <w:vertAlign w:val="subscript"/>
        </w:rPr>
        <w:t>”是指原物回购式的交易，</w:t>
      </w:r>
      <w:r w:rsidRPr="00873DC9">
        <w:rPr>
          <w:rFonts w:ascii="SimSun" w:hAnsi="SimSun" w:hint="eastAsia"/>
          <w:kern w:val="30"/>
          <w:position w:val="6"/>
          <w:sz w:val="30"/>
          <w:szCs w:val="30"/>
          <w:vertAlign w:val="subscript"/>
        </w:rPr>
        <w:t>这是有分歧的法律学方面的问题，艾布哈尼法、马立克、艾哈默德等诸位伊玛目禁止这种交易，伊玛目沙费尔允许这种交易。</w:t>
      </w:r>
    </w:p>
  </w:footnote>
  <w:footnote w:id="522">
    <w:p w:rsidR="003703E0" w:rsidRPr="00873DC9" w:rsidRDefault="003703E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kern w:val="30"/>
          <w:position w:val="6"/>
          <w:sz w:val="30"/>
          <w:szCs w:val="30"/>
          <w:vertAlign w:val="subscript"/>
        </w:rPr>
        <w:t xml:space="preserve"> </w:t>
      </w:r>
      <w:r w:rsidRPr="00873DC9">
        <w:rPr>
          <w:rFonts w:ascii="SimSun" w:hAnsi="SimSun" w:hint="eastAsia"/>
          <w:kern w:val="30"/>
          <w:position w:val="6"/>
          <w:sz w:val="30"/>
          <w:szCs w:val="30"/>
          <w:vertAlign w:val="subscript"/>
        </w:rPr>
        <w:t>被称为“泰万莱格问题”，是因为卖主并不需要商品，他需要的只是钱财。</w:t>
      </w:r>
    </w:p>
  </w:footnote>
  <w:footnote w:id="523">
    <w:p w:rsidR="003703E0" w:rsidRPr="00873DC9" w:rsidRDefault="003703E0"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《艾布达吾德圣训集》第3462段，摘自《伊斯兰论文杂志》，谢赫阿布杜拉·罕雅推的论文</w:t>
      </w:r>
    </w:p>
  </w:footnote>
  <w:footnote w:id="524">
    <w:p w:rsidR="009D178B" w:rsidRPr="00873DC9" w:rsidRDefault="009D178B"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kern w:val="30"/>
          <w:position w:val="6"/>
          <w:sz w:val="30"/>
          <w:szCs w:val="30"/>
          <w:vertAlign w:val="subscript"/>
        </w:rPr>
        <w:t xml:space="preserve"> </w:t>
      </w:r>
      <w:r w:rsidRPr="00873DC9">
        <w:rPr>
          <w:rFonts w:ascii="SimSun" w:hAnsi="SimSun" w:hint="eastAsia"/>
          <w:kern w:val="30"/>
          <w:position w:val="6"/>
          <w:sz w:val="30"/>
          <w:szCs w:val="30"/>
          <w:vertAlign w:val="subscript"/>
        </w:rPr>
        <w:t>缓期的高利贷和增加的高利贷</w:t>
      </w:r>
    </w:p>
  </w:footnote>
  <w:footnote w:id="525">
    <w:p w:rsidR="009D178B" w:rsidRPr="00873DC9" w:rsidRDefault="009D178B"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《黄牛章》第275节</w:t>
      </w:r>
    </w:p>
  </w:footnote>
  <w:footnote w:id="526">
    <w:p w:rsidR="009D178B" w:rsidRPr="00873DC9" w:rsidRDefault="009D178B"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《伊斯兰的精神》第280页</w:t>
      </w:r>
    </w:p>
  </w:footnote>
  <w:footnote w:id="527">
    <w:p w:rsidR="009D178B" w:rsidRPr="00873DC9" w:rsidRDefault="009D178B"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《黄牛章》第245节</w:t>
      </w:r>
    </w:p>
  </w:footnote>
  <w:footnote w:id="528">
    <w:p w:rsidR="009D178B" w:rsidRPr="00873DC9" w:rsidRDefault="009D178B"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《黄牛章》第280节</w:t>
      </w:r>
    </w:p>
  </w:footnote>
  <w:footnote w:id="529">
    <w:p w:rsidR="009D178B" w:rsidRPr="00873DC9" w:rsidRDefault="009D178B"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《筵席章》第2节</w:t>
      </w:r>
    </w:p>
  </w:footnote>
  <w:footnote w:id="530">
    <w:p w:rsidR="009D178B" w:rsidRPr="00873DC9" w:rsidRDefault="009D178B"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kern w:val="30"/>
          <w:position w:val="6"/>
          <w:sz w:val="30"/>
          <w:szCs w:val="30"/>
          <w:vertAlign w:val="subscript"/>
        </w:rPr>
        <w:t xml:space="preserve"> </w:t>
      </w:r>
      <w:r w:rsidRPr="00873DC9">
        <w:rPr>
          <w:rFonts w:ascii="SimSun" w:hAnsi="SimSun" w:hint="eastAsia"/>
          <w:kern w:val="30"/>
          <w:position w:val="6"/>
          <w:sz w:val="30"/>
          <w:szCs w:val="30"/>
          <w:vertAlign w:val="subscript"/>
        </w:rPr>
        <w:t>摘自《伊斯兰论文杂志》，谢赫阿布杜拉·罕雅推的文章</w:t>
      </w:r>
    </w:p>
  </w:footnote>
  <w:footnote w:id="531">
    <w:p w:rsidR="009D178B" w:rsidRPr="00873DC9" w:rsidRDefault="009D178B"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《布哈里圣训集》第91段，《穆斯林圣训集》第1722段，原文出自《穆斯林圣训集》</w:t>
      </w:r>
    </w:p>
  </w:footnote>
  <w:footnote w:id="532">
    <w:p w:rsidR="009D178B" w:rsidRPr="00873DC9" w:rsidRDefault="009D178B"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《艾布达吾德圣训集》第1709段</w:t>
      </w:r>
    </w:p>
  </w:footnote>
  <w:footnote w:id="533">
    <w:p w:rsidR="009D178B" w:rsidRPr="00873DC9" w:rsidRDefault="009D178B"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《布哈里圣训集》第4986段</w:t>
      </w:r>
    </w:p>
  </w:footnote>
  <w:footnote w:id="534">
    <w:p w:rsidR="009D178B" w:rsidRPr="00873DC9" w:rsidRDefault="009D178B"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w:t>
      </w:r>
      <w:r w:rsidR="00274D0E" w:rsidRPr="00873DC9">
        <w:rPr>
          <w:rFonts w:ascii="SimSun" w:hAnsi="SimSun" w:hint="eastAsia"/>
          <w:kern w:val="30"/>
          <w:position w:val="6"/>
          <w:sz w:val="30"/>
          <w:szCs w:val="30"/>
          <w:vertAlign w:val="subscript"/>
        </w:rPr>
        <w:t>2432</w:t>
      </w:r>
      <w:r w:rsidRPr="00873DC9">
        <w:rPr>
          <w:rFonts w:ascii="SimSun" w:hAnsi="SimSun" w:hint="eastAsia"/>
          <w:kern w:val="30"/>
          <w:position w:val="6"/>
          <w:sz w:val="30"/>
          <w:szCs w:val="30"/>
          <w:vertAlign w:val="subscript"/>
        </w:rPr>
        <w:t>段</w:t>
      </w:r>
    </w:p>
  </w:footnote>
  <w:footnote w:id="535">
    <w:p w:rsidR="009D178B" w:rsidRPr="00873DC9" w:rsidRDefault="009D178B"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w:t>
      </w:r>
      <w:r w:rsidR="00274D0E" w:rsidRPr="00873DC9">
        <w:rPr>
          <w:rFonts w:ascii="SimSun" w:hAnsi="SimSun" w:hint="eastAsia"/>
          <w:kern w:val="30"/>
          <w:position w:val="6"/>
          <w:sz w:val="30"/>
          <w:szCs w:val="30"/>
          <w:vertAlign w:val="subscript"/>
        </w:rPr>
        <w:t>2433</w:t>
      </w:r>
      <w:r w:rsidRPr="00873DC9">
        <w:rPr>
          <w:rFonts w:ascii="SimSun" w:hAnsi="SimSun" w:hint="eastAsia"/>
          <w:kern w:val="30"/>
          <w:position w:val="6"/>
          <w:sz w:val="30"/>
          <w:szCs w:val="30"/>
          <w:vertAlign w:val="subscript"/>
        </w:rPr>
        <w:t>段</w:t>
      </w:r>
    </w:p>
  </w:footnote>
  <w:footnote w:id="536">
    <w:p w:rsidR="009D178B" w:rsidRPr="00873DC9" w:rsidRDefault="009D178B"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w:t>
      </w:r>
      <w:r w:rsidRPr="00873DC9">
        <w:rPr>
          <w:rFonts w:ascii="SimSun" w:hAnsi="SimSun" w:hint="cs"/>
          <w:kern w:val="30"/>
          <w:position w:val="6"/>
          <w:sz w:val="30"/>
          <w:szCs w:val="30"/>
          <w:vertAlign w:val="subscript"/>
          <w:rtl/>
        </w:rPr>
        <w:t>2302</w:t>
      </w:r>
      <w:r w:rsidRPr="00873DC9">
        <w:rPr>
          <w:rFonts w:ascii="SimSun" w:hAnsi="SimSun" w:hint="eastAsia"/>
          <w:kern w:val="30"/>
          <w:position w:val="6"/>
          <w:sz w:val="30"/>
          <w:szCs w:val="30"/>
          <w:vertAlign w:val="subscript"/>
        </w:rPr>
        <w:t>段</w:t>
      </w:r>
    </w:p>
  </w:footnote>
  <w:footnote w:id="537">
    <w:p w:rsidR="009D178B" w:rsidRPr="00873DC9" w:rsidRDefault="009D178B"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w:t>
      </w:r>
      <w:r w:rsidRPr="00873DC9">
        <w:rPr>
          <w:rFonts w:ascii="SimSun" w:hAnsi="SimSun" w:hint="cs"/>
          <w:kern w:val="30"/>
          <w:position w:val="6"/>
          <w:sz w:val="30"/>
          <w:szCs w:val="30"/>
          <w:vertAlign w:val="subscript"/>
          <w:rtl/>
        </w:rPr>
        <w:t>2302</w:t>
      </w:r>
      <w:r w:rsidRPr="00873DC9">
        <w:rPr>
          <w:rFonts w:ascii="SimSun" w:hAnsi="SimSun" w:hint="eastAsia"/>
          <w:kern w:val="30"/>
          <w:position w:val="6"/>
          <w:sz w:val="30"/>
          <w:szCs w:val="30"/>
          <w:vertAlign w:val="subscript"/>
        </w:rPr>
        <w:t>段</w:t>
      </w:r>
    </w:p>
  </w:footnote>
  <w:footnote w:id="538">
    <w:p w:rsidR="009D178B" w:rsidRPr="00873DC9" w:rsidRDefault="009D178B"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《法塔哈·艾勒巴尔》第五册，第88页</w:t>
      </w:r>
    </w:p>
  </w:footnote>
  <w:footnote w:id="539">
    <w:p w:rsidR="009D178B" w:rsidRPr="00873DC9" w:rsidRDefault="009D178B"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《布哈里圣训集》第2299段，《穆斯林圣训集》第1071段</w:t>
      </w:r>
    </w:p>
  </w:footnote>
  <w:footnote w:id="540">
    <w:p w:rsidR="009D178B" w:rsidRPr="00873DC9" w:rsidRDefault="009D178B" w:rsidP="0014491F">
      <w:pPr>
        <w:pStyle w:val="a8"/>
        <w:spacing w:line="240" w:lineRule="exact"/>
        <w:jc w:val="both"/>
        <w:rPr>
          <w:rFonts w:ascii="SimSun" w:hAnsi="SimSun"/>
          <w:kern w:val="30"/>
          <w:position w:val="6"/>
          <w:sz w:val="30"/>
          <w:szCs w:val="30"/>
          <w:vertAlign w:val="subscript"/>
        </w:rPr>
      </w:pPr>
      <w:r w:rsidRPr="00873DC9">
        <w:rPr>
          <w:rStyle w:val="a9"/>
          <w:rFonts w:ascii="SimSun" w:hAnsi="SimSun"/>
          <w:kern w:val="30"/>
          <w:position w:val="6"/>
          <w:sz w:val="30"/>
          <w:szCs w:val="30"/>
          <w:vertAlign w:val="subscript"/>
        </w:rPr>
        <w:footnoteRef/>
      </w:r>
      <w:r w:rsidRPr="00873DC9">
        <w:rPr>
          <w:rFonts w:ascii="SimSun" w:hAnsi="SimSun" w:hint="eastAsia"/>
          <w:kern w:val="30"/>
          <w:position w:val="6"/>
          <w:sz w:val="30"/>
          <w:szCs w:val="30"/>
          <w:vertAlign w:val="subscript"/>
        </w:rPr>
        <w:t>《费格海·逊奈》</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5F1E" w:rsidRDefault="00253D81">
    <w:pPr>
      <w:pStyle w:val="a4"/>
      <w:ind w:right="360"/>
    </w:pPr>
    <w:r>
      <w:rPr>
        <w:noProof/>
        <w:lang w:eastAsia="zh-CN"/>
      </w:rPr>
      <w:pict>
        <v:oval id="_x0000_s2055" style="position:absolute;margin-left:.65pt;margin-top:1.65pt;width:34.4pt;height:19.85pt;z-index:251658752">
          <v:textbox style="mso-next-textbox:#_x0000_s2055" inset="0,0,0,0">
            <w:txbxContent>
              <w:p w:rsidR="006B5F1E" w:rsidRPr="000D410C" w:rsidRDefault="00253D81" w:rsidP="000D410C">
                <w:pPr>
                  <w:spacing w:line="280" w:lineRule="exact"/>
                  <w:jc w:val="center"/>
                  <w:rPr>
                    <w:rStyle w:val="a5"/>
                    <w:noProof/>
                  </w:rPr>
                </w:pPr>
                <w:r w:rsidRPr="00F50C9E">
                  <w:rPr>
                    <w:rStyle w:val="a5"/>
                    <w:rFonts w:ascii="SimSun" w:hAnsi="SimSun"/>
                    <w:noProof/>
                    <w:spacing w:val="-14"/>
                    <w:sz w:val="26"/>
                    <w:szCs w:val="26"/>
                    <w:rtl/>
                  </w:rPr>
                  <w:fldChar w:fldCharType="begin"/>
                </w:r>
                <w:r w:rsidR="006B5F1E" w:rsidRPr="00F50C9E">
                  <w:rPr>
                    <w:rStyle w:val="a5"/>
                    <w:rFonts w:ascii="SimSun" w:hAnsi="SimSun"/>
                    <w:noProof/>
                    <w:spacing w:val="-14"/>
                    <w:sz w:val="26"/>
                    <w:szCs w:val="26"/>
                    <w:rtl/>
                  </w:rPr>
                  <w:instrText xml:space="preserve"> </w:instrText>
                </w:r>
                <w:r w:rsidR="006B5F1E" w:rsidRPr="00F50C9E">
                  <w:rPr>
                    <w:rStyle w:val="a5"/>
                    <w:rFonts w:ascii="SimSun" w:hAnsi="SimSun"/>
                    <w:noProof/>
                    <w:spacing w:val="-14"/>
                    <w:sz w:val="26"/>
                    <w:szCs w:val="26"/>
                  </w:rPr>
                  <w:instrText>PAGE</w:instrText>
                </w:r>
                <w:r w:rsidR="006B5F1E" w:rsidRPr="00F50C9E">
                  <w:rPr>
                    <w:rStyle w:val="a5"/>
                    <w:rFonts w:ascii="SimSun" w:hAnsi="SimSun"/>
                    <w:noProof/>
                    <w:spacing w:val="-14"/>
                    <w:sz w:val="26"/>
                    <w:szCs w:val="26"/>
                    <w:rtl/>
                  </w:rPr>
                  <w:instrText xml:space="preserve"> </w:instrText>
                </w:r>
                <w:r w:rsidRPr="00F50C9E">
                  <w:rPr>
                    <w:rStyle w:val="a5"/>
                    <w:rFonts w:ascii="SimSun" w:hAnsi="SimSun"/>
                    <w:noProof/>
                    <w:spacing w:val="-14"/>
                    <w:sz w:val="26"/>
                    <w:szCs w:val="26"/>
                    <w:rtl/>
                  </w:rPr>
                  <w:fldChar w:fldCharType="separate"/>
                </w:r>
                <w:r w:rsidR="0079573A">
                  <w:rPr>
                    <w:rStyle w:val="a5"/>
                    <w:rFonts w:ascii="SimSun" w:hAnsi="SimSun"/>
                    <w:noProof/>
                    <w:spacing w:val="-14"/>
                    <w:sz w:val="26"/>
                    <w:szCs w:val="26"/>
                  </w:rPr>
                  <w:t>2</w:t>
                </w:r>
                <w:r w:rsidRPr="00F50C9E">
                  <w:rPr>
                    <w:rStyle w:val="a5"/>
                    <w:rFonts w:ascii="SimSun" w:hAnsi="SimSun"/>
                    <w:noProof/>
                    <w:spacing w:val="-14"/>
                    <w:sz w:val="26"/>
                    <w:szCs w:val="26"/>
                    <w:rtl/>
                  </w:rPr>
                  <w:fldChar w:fldCharType="end"/>
                </w:r>
              </w:p>
            </w:txbxContent>
          </v:textbox>
          <w10:wrap type="topAndBottom"/>
        </v:oval>
      </w:pict>
    </w:r>
    <w:r>
      <w:rPr>
        <w:noProof/>
        <w:lang w:eastAsia="zh-CN"/>
      </w:rPr>
      <w:pict>
        <v:shapetype id="_x0000_t81" coordsize="21600,21600" o:spt="81" adj="5400,5400,2700,8100" path="m@0,l@0@3@2@3@2@1,,10800@2@4@2@5@0@5@0,21600@8,21600@8@5@9@5@9@4,21600,10800@9@1@9@3@8@3@8,xe">
          <v:stroke joinstyle="miter"/>
          <v:formulas>
            <v:f eqn="val #0"/>
            <v:f eqn="val #1"/>
            <v:f eqn="val #2"/>
            <v:f eqn="val #3"/>
            <v:f eqn="sum 21600 0 #1"/>
            <v:f eqn="sum 21600 0 #3"/>
            <v:f eqn="sum #0 21600 0"/>
            <v:f eqn="prod @6 1 2"/>
            <v:f eqn="sum 21600 0 #0"/>
            <v:f eqn="sum 21600 0 #2"/>
          </v:formulas>
          <v:path o:connecttype="custom" o:connectlocs="10800,0;0,10800;10800,21600;21600,10800" o:connectangles="270,180,90,0" textboxrect="@0,0,@8,21600"/>
          <v:handles>
            <v:h position="#0,topLeft" xrange="@2,10800"/>
            <v:h position="topLeft,#1" yrange="0,@3"/>
            <v:h position="#2,#3" xrange="0,@0" yrange="@1,10800"/>
          </v:handles>
        </v:shapetype>
        <v:shape id="_x0000_s2057" type="#_x0000_t81" style="position:absolute;margin-left:234pt;margin-top:2.3pt;width:139.3pt;height:16.45pt;z-index:251660800" adj="1372,,229,5400" strokeweight="1.25pt">
          <v:textbox style="mso-next-textbox:#_x0000_s2057" inset="0,0,0,0">
            <w:txbxContent>
              <w:p w:rsidR="00DE16C1" w:rsidRPr="00E54F4A" w:rsidRDefault="00E54F4A" w:rsidP="00E54F4A">
                <w:pPr>
                  <w:jc w:val="center"/>
                  <w:rPr>
                    <w:rFonts w:ascii="LiSu" w:eastAsia="LiSu"/>
                    <w:bCs/>
                    <w:spacing w:val="-6"/>
                    <w:w w:val="90"/>
                    <w:position w:val="-20"/>
                    <w:sz w:val="18"/>
                    <w:szCs w:val="18"/>
                  </w:rPr>
                </w:pPr>
                <w:r w:rsidRPr="00A83391">
                  <w:rPr>
                    <w:rFonts w:ascii="LiSu" w:eastAsia="LiSu" w:hAnsi="SimSun" w:cs="Arial" w:hint="eastAsia"/>
                    <w:bCs/>
                    <w:kern w:val="28"/>
                    <w:sz w:val="18"/>
                    <w:szCs w:val="18"/>
                  </w:rPr>
                  <w:t>阐释伊斯兰和伊玛尼的要素</w:t>
                </w:r>
              </w:p>
            </w:txbxContent>
          </v:textbox>
          <w10:wrap anchorx="page"/>
        </v:shape>
      </w:pict>
    </w:r>
    <w:r>
      <w:rPr>
        <w:noProof/>
        <w:lang w:eastAsia="zh-CN"/>
      </w:rPr>
      <w:pict>
        <v:line id="_x0000_s2059" style="position:absolute;z-index:251655680" from="-10.3pt,11.4pt" to="378.9pt,11.4pt" strokeweight="4pt">
          <v:stroke linestyle="thinThin"/>
          <w10:wrap type="topAndBottom"/>
        </v:line>
      </w:pict>
    </w:r>
    <w:r>
      <w:rPr>
        <w:noProof/>
        <w:lang w:eastAsia="zh-CN"/>
      </w:rPr>
      <w:pict>
        <v:rect id="_x0000_s2054" style="position:absolute;margin-left:-1.7pt;margin-top:-.6pt;width:36.85pt;height:22.7pt;z-index:251657728" strokecolor="white">
          <v:textbox style="mso-next-textbox:#_x0000_s2054" inset="0,0,0,0">
            <w:txbxContent>
              <w:p w:rsidR="006B5F1E" w:rsidRPr="002B2088" w:rsidRDefault="006B5F1E" w:rsidP="00B811D3">
                <w:pPr>
                  <w:rPr>
                    <w:sz w:val="26"/>
                    <w:rtl/>
                  </w:rPr>
                </w:pPr>
              </w:p>
            </w:txbxContent>
          </v:textbox>
        </v:rec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5F1E" w:rsidRPr="00756E1B" w:rsidRDefault="00253D81" w:rsidP="00B811D3">
    <w:pPr>
      <w:pStyle w:val="a4"/>
      <w:rPr>
        <w:szCs w:val="22"/>
      </w:rPr>
    </w:pPr>
    <w:r w:rsidRPr="00253D81">
      <w:rPr>
        <w:noProof/>
        <w:lang w:eastAsia="zh-CN"/>
      </w:rPr>
      <w:pict>
        <v:oval id="_x0000_s2056" style="position:absolute;margin-left:333.4pt;margin-top:.2pt;width:34.25pt;height:18.75pt;z-index:251659776">
          <v:textbox style="mso-next-textbox:#_x0000_s2056" inset="0,0,0,0">
            <w:txbxContent>
              <w:p w:rsidR="006B5F1E" w:rsidRPr="00391974" w:rsidRDefault="00253D81" w:rsidP="00B811D3">
                <w:pPr>
                  <w:spacing w:line="280" w:lineRule="exact"/>
                  <w:jc w:val="center"/>
                  <w:rPr>
                    <w:rFonts w:ascii="SimSun" w:hAnsi="SimSun"/>
                    <w:spacing w:val="-14"/>
                    <w:sz w:val="26"/>
                    <w:szCs w:val="26"/>
                    <w:rtl/>
                  </w:rPr>
                </w:pPr>
                <w:r w:rsidRPr="00391974">
                  <w:rPr>
                    <w:rStyle w:val="a5"/>
                    <w:rFonts w:ascii="SimSun" w:hAnsi="SimSun"/>
                    <w:spacing w:val="-14"/>
                    <w:sz w:val="26"/>
                    <w:szCs w:val="26"/>
                    <w:rtl/>
                  </w:rPr>
                  <w:fldChar w:fldCharType="begin"/>
                </w:r>
                <w:r w:rsidR="006B5F1E" w:rsidRPr="00391974">
                  <w:rPr>
                    <w:rStyle w:val="a5"/>
                    <w:rFonts w:ascii="SimSun" w:hAnsi="SimSun"/>
                    <w:spacing w:val="-14"/>
                    <w:sz w:val="26"/>
                    <w:szCs w:val="26"/>
                    <w:rtl/>
                  </w:rPr>
                  <w:instrText xml:space="preserve"> </w:instrText>
                </w:r>
                <w:r w:rsidR="006B5F1E" w:rsidRPr="00391974">
                  <w:rPr>
                    <w:rStyle w:val="a5"/>
                    <w:rFonts w:ascii="SimSun" w:hAnsi="SimSun"/>
                    <w:spacing w:val="-14"/>
                    <w:sz w:val="26"/>
                    <w:szCs w:val="26"/>
                  </w:rPr>
                  <w:instrText>PAGE</w:instrText>
                </w:r>
                <w:r w:rsidR="006B5F1E" w:rsidRPr="00391974">
                  <w:rPr>
                    <w:rStyle w:val="a5"/>
                    <w:rFonts w:ascii="SimSun" w:hAnsi="SimSun"/>
                    <w:spacing w:val="-14"/>
                    <w:sz w:val="26"/>
                    <w:szCs w:val="26"/>
                    <w:rtl/>
                  </w:rPr>
                  <w:instrText xml:space="preserve"> </w:instrText>
                </w:r>
                <w:r w:rsidRPr="00391974">
                  <w:rPr>
                    <w:rStyle w:val="a5"/>
                    <w:rFonts w:ascii="SimSun" w:hAnsi="SimSun"/>
                    <w:spacing w:val="-14"/>
                    <w:sz w:val="26"/>
                    <w:szCs w:val="26"/>
                    <w:rtl/>
                  </w:rPr>
                  <w:fldChar w:fldCharType="separate"/>
                </w:r>
                <w:r w:rsidR="0022122B">
                  <w:rPr>
                    <w:rStyle w:val="a5"/>
                    <w:rFonts w:ascii="SimSun" w:hAnsi="SimSun"/>
                    <w:noProof/>
                    <w:spacing w:val="-14"/>
                    <w:sz w:val="26"/>
                    <w:szCs w:val="26"/>
                  </w:rPr>
                  <w:t>2</w:t>
                </w:r>
                <w:r w:rsidRPr="00391974">
                  <w:rPr>
                    <w:rStyle w:val="a5"/>
                    <w:rFonts w:ascii="SimSun" w:hAnsi="SimSun"/>
                    <w:spacing w:val="-14"/>
                    <w:sz w:val="26"/>
                    <w:szCs w:val="26"/>
                    <w:rtl/>
                  </w:rPr>
                  <w:fldChar w:fldCharType="end"/>
                </w:r>
              </w:p>
            </w:txbxContent>
          </v:textbox>
        </v:oval>
      </w:pict>
    </w:r>
    <w:r w:rsidRPr="00253D81">
      <w:rPr>
        <w:noProof/>
        <w:lang w:eastAsia="zh-CN"/>
      </w:rPr>
      <w:pict>
        <v:rect id="_x0000_s2060" style="position:absolute;margin-left:332.1pt;margin-top:-2.45pt;width:36.85pt;height:22.7pt;z-index:251654656" strokecolor="white">
          <v:textbox style="mso-next-textbox:#_x0000_s2060" inset="0,0,0,0">
            <w:txbxContent>
              <w:p w:rsidR="008A0A63" w:rsidRPr="002B2088" w:rsidRDefault="008A0A63" w:rsidP="008A0A63">
                <w:pPr>
                  <w:rPr>
                    <w:sz w:val="26"/>
                    <w:rtl/>
                  </w:rPr>
                </w:pPr>
              </w:p>
            </w:txbxContent>
          </v:textbox>
        </v:rect>
      </w:pict>
    </w:r>
    <w:r w:rsidRPr="00253D81">
      <w:pict>
        <v:line id="_x0000_s2049" style="position:absolute;z-index:251653632" from="-12.5pt,10.1pt" to="376.7pt,10.1pt" strokeweight="4pt">
          <v:stroke linestyle="thinThin"/>
          <w10:wrap type="topAndBottom"/>
        </v:line>
      </w:pict>
    </w:r>
    <w:r w:rsidRPr="00253D81">
      <w:rPr>
        <w:noProof/>
        <w:lang w:eastAsia="zh-CN"/>
      </w:rPr>
      <w:pict>
        <v:shapetype id="_x0000_t81" coordsize="21600,21600" o:spt="81" adj="5400,5400,2700,8100" path="m@0,l@0@3@2@3@2@1,,10800@2@4@2@5@0@5@0,21600@8,21600@8@5@9@5@9@4,21600,10800@9@1@9@3@8@3@8,xe">
          <v:stroke joinstyle="miter"/>
          <v:formulas>
            <v:f eqn="val #0"/>
            <v:f eqn="val #1"/>
            <v:f eqn="val #2"/>
            <v:f eqn="val #3"/>
            <v:f eqn="sum 21600 0 #1"/>
            <v:f eqn="sum 21600 0 #3"/>
            <v:f eqn="sum #0 21600 0"/>
            <v:f eqn="prod @6 1 2"/>
            <v:f eqn="sum 21600 0 #0"/>
            <v:f eqn="sum 21600 0 #2"/>
          </v:formulas>
          <v:path o:connecttype="custom" o:connectlocs="10800,0;0,10800;10800,21600;21600,10800" o:connectangles="270,180,90,0" textboxrect="@0,0,@8,21600"/>
          <v:handles>
            <v:h position="#0,topLeft" xrange="@2,10800"/>
            <v:h position="topLeft,#1" yrange="0,@3"/>
            <v:h position="#2,#3" xrange="0,@0" yrange="@1,10800"/>
          </v:handles>
        </v:shapetype>
        <v:shape id="_x0000_s2058" type="#_x0000_t81" style="position:absolute;margin-left:-7.05pt;margin-top:1.75pt;width:139.3pt;height:16.45pt;z-index:251661824" adj="1372,,229,5400" strokeweight="1.25pt">
          <v:textbox style="mso-next-textbox:#_x0000_s2058" inset="0,0,0,0">
            <w:txbxContent>
              <w:p w:rsidR="00E54F4A" w:rsidRPr="00E54F4A" w:rsidRDefault="00E54F4A" w:rsidP="00E54F4A">
                <w:pPr>
                  <w:jc w:val="center"/>
                  <w:rPr>
                    <w:rFonts w:ascii="LiSu" w:eastAsia="LiSu"/>
                    <w:bCs/>
                    <w:spacing w:val="-6"/>
                    <w:w w:val="90"/>
                    <w:position w:val="-20"/>
                    <w:sz w:val="18"/>
                    <w:szCs w:val="18"/>
                  </w:rPr>
                </w:pPr>
                <w:r w:rsidRPr="00A83391">
                  <w:rPr>
                    <w:rFonts w:ascii="LiSu" w:eastAsia="LiSu" w:hAnsi="SimSun" w:cs="Arial" w:hint="eastAsia"/>
                    <w:bCs/>
                    <w:kern w:val="28"/>
                    <w:sz w:val="18"/>
                    <w:szCs w:val="18"/>
                  </w:rPr>
                  <w:t>阐释伊斯兰和伊玛尼的要素</w:t>
                </w:r>
              </w:p>
            </w:txbxContent>
          </v:textbox>
          <w10:wrap anchorx="page"/>
        </v:shape>
      </w:pict>
    </w:r>
    <w:r w:rsidRPr="00253D81">
      <w:rPr>
        <w:noProof/>
        <w:lang w:eastAsia="zh-CN"/>
      </w:rPr>
      <w:pict>
        <v:rect id="_x0000_s2052" style="position:absolute;margin-left:376.7pt;margin-top:-2.45pt;width:36.85pt;height:22.7pt;z-index:251656704" strokecolor="white">
          <v:textbox style="mso-next-textbox:#_x0000_s2052" inset="0,0,0,0">
            <w:txbxContent>
              <w:p w:rsidR="006B5F1E" w:rsidRPr="002B2088" w:rsidRDefault="006B5F1E" w:rsidP="00B811D3">
                <w:pPr>
                  <w:rPr>
                    <w:sz w:val="26"/>
                    <w:rtl/>
                  </w:rPr>
                </w:pPr>
              </w:p>
            </w:txbxContent>
          </v:textbox>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05pt;height:9.75pt" o:bullet="t">
        <v:imagedata r:id="rId1" o:title="BD21300_"/>
      </v:shape>
    </w:pict>
  </w:numPicBullet>
  <w:abstractNum w:abstractNumId="0">
    <w:nsid w:val="07A73C69"/>
    <w:multiLevelType w:val="hybridMultilevel"/>
    <w:tmpl w:val="928813A2"/>
    <w:lvl w:ilvl="0" w:tplc="A3C074A6">
      <w:start w:val="1"/>
      <w:numFmt w:val="decimal"/>
      <w:lvlText w:val="%1."/>
      <w:lvlJc w:val="left"/>
      <w:pPr>
        <w:tabs>
          <w:tab w:val="num" w:pos="522"/>
        </w:tabs>
        <w:ind w:left="0" w:firstLine="522"/>
      </w:pPr>
      <w:rPr>
        <w:rFonts w:hint="default"/>
        <w:b/>
        <w:color w:val="00000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0D3446C8"/>
    <w:multiLevelType w:val="hybridMultilevel"/>
    <w:tmpl w:val="538A379A"/>
    <w:lvl w:ilvl="0" w:tplc="636A3042">
      <w:start w:val="1"/>
      <w:numFmt w:val="decimal"/>
      <w:lvlText w:val="%1."/>
      <w:lvlJc w:val="left"/>
      <w:pPr>
        <w:tabs>
          <w:tab w:val="num" w:pos="900"/>
        </w:tabs>
        <w:ind w:left="480" w:firstLine="420"/>
      </w:pPr>
      <w:rPr>
        <w:rFonts w:ascii="Times New Roman" w:hAnsi="Times New Roman" w:cs="Times New Roman" w:hint="default"/>
        <w:b/>
        <w:color w:val="000000"/>
        <w:sz w:val="26"/>
        <w:szCs w:val="26"/>
      </w:rPr>
    </w:lvl>
    <w:lvl w:ilvl="1" w:tplc="57B63EC4">
      <w:start w:val="1"/>
      <w:numFmt w:val="decimal"/>
      <w:lvlText w:val="%2-"/>
      <w:lvlJc w:val="left"/>
      <w:pPr>
        <w:tabs>
          <w:tab w:val="num" w:pos="378"/>
        </w:tabs>
        <w:ind w:left="0" w:firstLine="900"/>
      </w:pPr>
      <w:rPr>
        <w:rFonts w:ascii="STLiti" w:eastAsia="STLiti" w:hint="eastAsia"/>
        <w:b/>
        <w:color w:val="000000"/>
        <w:sz w:val="26"/>
        <w:szCs w:val="26"/>
      </w:r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
    <w:nsid w:val="1D9639CA"/>
    <w:multiLevelType w:val="hybridMultilevel"/>
    <w:tmpl w:val="14B0FE6A"/>
    <w:lvl w:ilvl="0" w:tplc="F2487E72">
      <w:start w:val="1"/>
      <w:numFmt w:val="decimal"/>
      <w:lvlText w:val="%1."/>
      <w:lvlJc w:val="left"/>
      <w:pPr>
        <w:tabs>
          <w:tab w:val="num" w:pos="522"/>
        </w:tabs>
        <w:ind w:left="0" w:firstLine="522"/>
      </w:pPr>
      <w:rPr>
        <w:rFonts w:ascii="STLiti" w:eastAsia="STLiti" w:hint="eastAsia"/>
        <w:b/>
        <w:color w:val="00000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nsid w:val="2A402060"/>
    <w:multiLevelType w:val="multilevel"/>
    <w:tmpl w:val="4B069CD6"/>
    <w:lvl w:ilvl="0">
      <w:start w:val="1"/>
      <w:numFmt w:val="bullet"/>
      <w:pStyle w:val="a"/>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Zero"/>
      <w:lvlText w:val="%4-"/>
      <w:lvlJc w:val="left"/>
      <w:pPr>
        <w:tabs>
          <w:tab w:val="num" w:pos="2880"/>
        </w:tabs>
        <w:ind w:left="2880" w:hanging="360"/>
      </w:pPr>
      <w:rPr>
        <w:rFonts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4F04093D"/>
    <w:multiLevelType w:val="hybridMultilevel"/>
    <w:tmpl w:val="715C3F3A"/>
    <w:lvl w:ilvl="0" w:tplc="A3C074A6">
      <w:start w:val="1"/>
      <w:numFmt w:val="decimal"/>
      <w:lvlText w:val="%1."/>
      <w:lvlJc w:val="left"/>
      <w:pPr>
        <w:tabs>
          <w:tab w:val="num" w:pos="522"/>
        </w:tabs>
        <w:ind w:left="0" w:firstLine="522"/>
      </w:pPr>
      <w:rPr>
        <w:rFonts w:hint="default"/>
        <w:b/>
        <w:color w:val="000000"/>
      </w:rPr>
    </w:lvl>
    <w:lvl w:ilvl="1" w:tplc="636A3042">
      <w:start w:val="1"/>
      <w:numFmt w:val="decimal"/>
      <w:lvlText w:val="%2."/>
      <w:lvlJc w:val="left"/>
      <w:pPr>
        <w:tabs>
          <w:tab w:val="num" w:pos="420"/>
        </w:tabs>
        <w:ind w:left="0" w:firstLine="420"/>
      </w:pPr>
      <w:rPr>
        <w:rFonts w:ascii="Times New Roman" w:hAnsi="Times New Roman" w:cs="Times New Roman" w:hint="default"/>
        <w:b/>
        <w:color w:val="000000"/>
        <w:sz w:val="26"/>
        <w:szCs w:val="26"/>
      </w:rPr>
    </w:lvl>
    <w:lvl w:ilvl="2" w:tplc="023AE59E">
      <w:start w:val="1"/>
      <w:numFmt w:val="decimal"/>
      <w:lvlText w:val="%3-"/>
      <w:lvlJc w:val="left"/>
      <w:pPr>
        <w:tabs>
          <w:tab w:val="num" w:pos="-125"/>
        </w:tabs>
        <w:ind w:left="-125" w:firstLine="964"/>
      </w:pPr>
      <w:rPr>
        <w:rFonts w:ascii="Times New Roman" w:hAnsi="Times New Roman" w:cs="Times New Roman" w:hint="default"/>
        <w:b/>
        <w:color w:val="000000"/>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54FC2262"/>
    <w:multiLevelType w:val="hybridMultilevel"/>
    <w:tmpl w:val="6284EEA0"/>
    <w:lvl w:ilvl="0" w:tplc="22021C0E">
      <w:start w:val="1"/>
      <w:numFmt w:val="decimal"/>
      <w:lvlText w:val="%1."/>
      <w:lvlJc w:val="left"/>
      <w:pPr>
        <w:tabs>
          <w:tab w:val="num" w:pos="522"/>
        </w:tabs>
        <w:ind w:left="0" w:firstLine="522"/>
      </w:pPr>
      <w:rPr>
        <w:rFonts w:ascii="STLiti" w:eastAsia="STLiti" w:hint="eastAsia"/>
        <w:b/>
        <w:color w:val="00000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7E5E269B"/>
    <w:multiLevelType w:val="hybridMultilevel"/>
    <w:tmpl w:val="D7C2B5EE"/>
    <w:lvl w:ilvl="0" w:tplc="1C3A440C">
      <w:start w:val="1"/>
      <w:numFmt w:val="decimal"/>
      <w:lvlText w:val="%1."/>
      <w:lvlJc w:val="left"/>
      <w:pPr>
        <w:tabs>
          <w:tab w:val="num" w:pos="0"/>
        </w:tabs>
        <w:ind w:left="0" w:firstLine="522"/>
      </w:pPr>
      <w:rPr>
        <w:rFonts w:ascii="Times New Roman" w:eastAsia="SimSun" w:hAnsi="Times New Roman" w:cs="Times New Roman" w:hint="default"/>
        <w:b/>
        <w:color w:val="00000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3"/>
  </w:num>
  <w:num w:numId="2">
    <w:abstractNumId w:val="4"/>
  </w:num>
  <w:num w:numId="3">
    <w:abstractNumId w:val="1"/>
  </w:num>
  <w:num w:numId="4">
    <w:abstractNumId w:val="6"/>
  </w:num>
  <w:num w:numId="5">
    <w:abstractNumId w:val="2"/>
  </w:num>
  <w:num w:numId="6">
    <w:abstractNumId w:val="5"/>
  </w:num>
  <w:num w:numId="7">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embedTrueTypeFonts/>
  <w:embedSystemFonts/>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savePreviewPicture/>
  <w:hdrShapeDefaults>
    <o:shapedefaults v:ext="edit" spidmax="2063"/>
    <o:shapelayout v:ext="edit">
      <o:idmap v:ext="edit" data="2"/>
    </o:shapelayout>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63FCA"/>
    <w:rsid w:val="00004EB3"/>
    <w:rsid w:val="00005077"/>
    <w:rsid w:val="000076D6"/>
    <w:rsid w:val="00012C35"/>
    <w:rsid w:val="00015109"/>
    <w:rsid w:val="00015269"/>
    <w:rsid w:val="00015C82"/>
    <w:rsid w:val="00017B20"/>
    <w:rsid w:val="00020006"/>
    <w:rsid w:val="00020F95"/>
    <w:rsid w:val="00022228"/>
    <w:rsid w:val="00022F9D"/>
    <w:rsid w:val="00023CB8"/>
    <w:rsid w:val="00024061"/>
    <w:rsid w:val="00025739"/>
    <w:rsid w:val="000259D8"/>
    <w:rsid w:val="00026A24"/>
    <w:rsid w:val="00026FAF"/>
    <w:rsid w:val="00030B1E"/>
    <w:rsid w:val="00030DD0"/>
    <w:rsid w:val="00032B5E"/>
    <w:rsid w:val="00033CE9"/>
    <w:rsid w:val="00035868"/>
    <w:rsid w:val="0003601E"/>
    <w:rsid w:val="00036572"/>
    <w:rsid w:val="000411F8"/>
    <w:rsid w:val="00041461"/>
    <w:rsid w:val="0004283F"/>
    <w:rsid w:val="00044372"/>
    <w:rsid w:val="00044D16"/>
    <w:rsid w:val="000454A8"/>
    <w:rsid w:val="000468ED"/>
    <w:rsid w:val="00047AFB"/>
    <w:rsid w:val="00047E7F"/>
    <w:rsid w:val="00052B56"/>
    <w:rsid w:val="00052E5D"/>
    <w:rsid w:val="00055F26"/>
    <w:rsid w:val="00060A8C"/>
    <w:rsid w:val="00060E48"/>
    <w:rsid w:val="00061F09"/>
    <w:rsid w:val="000640F2"/>
    <w:rsid w:val="00064DCB"/>
    <w:rsid w:val="0006566A"/>
    <w:rsid w:val="00065FD2"/>
    <w:rsid w:val="00066475"/>
    <w:rsid w:val="000723E5"/>
    <w:rsid w:val="00073D23"/>
    <w:rsid w:val="0007456F"/>
    <w:rsid w:val="00074755"/>
    <w:rsid w:val="00074A51"/>
    <w:rsid w:val="00074D59"/>
    <w:rsid w:val="000750B3"/>
    <w:rsid w:val="00075C47"/>
    <w:rsid w:val="00077241"/>
    <w:rsid w:val="00077EE3"/>
    <w:rsid w:val="00081496"/>
    <w:rsid w:val="000817A8"/>
    <w:rsid w:val="00081F1D"/>
    <w:rsid w:val="00083675"/>
    <w:rsid w:val="0008458D"/>
    <w:rsid w:val="000859F7"/>
    <w:rsid w:val="00087C6D"/>
    <w:rsid w:val="00087E50"/>
    <w:rsid w:val="00090E66"/>
    <w:rsid w:val="000924B2"/>
    <w:rsid w:val="00093EB6"/>
    <w:rsid w:val="00094D37"/>
    <w:rsid w:val="000959CF"/>
    <w:rsid w:val="00097F77"/>
    <w:rsid w:val="000A2A21"/>
    <w:rsid w:val="000A3560"/>
    <w:rsid w:val="000A4FC4"/>
    <w:rsid w:val="000A5661"/>
    <w:rsid w:val="000A70F8"/>
    <w:rsid w:val="000A7615"/>
    <w:rsid w:val="000B0C47"/>
    <w:rsid w:val="000B0EF8"/>
    <w:rsid w:val="000B0F91"/>
    <w:rsid w:val="000B1D6F"/>
    <w:rsid w:val="000B2FB2"/>
    <w:rsid w:val="000B367D"/>
    <w:rsid w:val="000B46A2"/>
    <w:rsid w:val="000B6099"/>
    <w:rsid w:val="000B61AF"/>
    <w:rsid w:val="000B66AC"/>
    <w:rsid w:val="000B720C"/>
    <w:rsid w:val="000B79EC"/>
    <w:rsid w:val="000B7ADF"/>
    <w:rsid w:val="000C088B"/>
    <w:rsid w:val="000C2657"/>
    <w:rsid w:val="000C2984"/>
    <w:rsid w:val="000C2D1A"/>
    <w:rsid w:val="000C3D87"/>
    <w:rsid w:val="000C5A3F"/>
    <w:rsid w:val="000C6103"/>
    <w:rsid w:val="000D0CD3"/>
    <w:rsid w:val="000D206E"/>
    <w:rsid w:val="000D32CA"/>
    <w:rsid w:val="000D32E0"/>
    <w:rsid w:val="000D3B90"/>
    <w:rsid w:val="000D410C"/>
    <w:rsid w:val="000D4B25"/>
    <w:rsid w:val="000D59F1"/>
    <w:rsid w:val="000D5DFC"/>
    <w:rsid w:val="000D6D29"/>
    <w:rsid w:val="000E266C"/>
    <w:rsid w:val="000E2911"/>
    <w:rsid w:val="000E2927"/>
    <w:rsid w:val="000E3616"/>
    <w:rsid w:val="000E41FE"/>
    <w:rsid w:val="000E48F8"/>
    <w:rsid w:val="000E7CC2"/>
    <w:rsid w:val="000F1479"/>
    <w:rsid w:val="000F1B11"/>
    <w:rsid w:val="000F27AB"/>
    <w:rsid w:val="000F299F"/>
    <w:rsid w:val="000F4027"/>
    <w:rsid w:val="000F42DC"/>
    <w:rsid w:val="000F6EF0"/>
    <w:rsid w:val="000F7270"/>
    <w:rsid w:val="00101366"/>
    <w:rsid w:val="00102D4D"/>
    <w:rsid w:val="00103FA4"/>
    <w:rsid w:val="00105153"/>
    <w:rsid w:val="00105709"/>
    <w:rsid w:val="00106DCF"/>
    <w:rsid w:val="00110F06"/>
    <w:rsid w:val="00111B95"/>
    <w:rsid w:val="00111C80"/>
    <w:rsid w:val="00111F6D"/>
    <w:rsid w:val="00113A46"/>
    <w:rsid w:val="001159AB"/>
    <w:rsid w:val="001159FF"/>
    <w:rsid w:val="00116624"/>
    <w:rsid w:val="00116F5E"/>
    <w:rsid w:val="00120216"/>
    <w:rsid w:val="00121225"/>
    <w:rsid w:val="00121D6E"/>
    <w:rsid w:val="00123322"/>
    <w:rsid w:val="001237A6"/>
    <w:rsid w:val="0012407D"/>
    <w:rsid w:val="00125013"/>
    <w:rsid w:val="001263A5"/>
    <w:rsid w:val="00132690"/>
    <w:rsid w:val="00132FA4"/>
    <w:rsid w:val="00133BD0"/>
    <w:rsid w:val="00134C8D"/>
    <w:rsid w:val="001410FD"/>
    <w:rsid w:val="00141391"/>
    <w:rsid w:val="001422AD"/>
    <w:rsid w:val="00142D5B"/>
    <w:rsid w:val="00143690"/>
    <w:rsid w:val="0014491F"/>
    <w:rsid w:val="00144977"/>
    <w:rsid w:val="00144D24"/>
    <w:rsid w:val="00145765"/>
    <w:rsid w:val="001468D7"/>
    <w:rsid w:val="001472B0"/>
    <w:rsid w:val="00147E78"/>
    <w:rsid w:val="00150D8F"/>
    <w:rsid w:val="00151642"/>
    <w:rsid w:val="00151BFF"/>
    <w:rsid w:val="001525F9"/>
    <w:rsid w:val="00153059"/>
    <w:rsid w:val="00153C18"/>
    <w:rsid w:val="0015438F"/>
    <w:rsid w:val="00157A98"/>
    <w:rsid w:val="00157FB6"/>
    <w:rsid w:val="00160DD4"/>
    <w:rsid w:val="0016187F"/>
    <w:rsid w:val="001625D4"/>
    <w:rsid w:val="00163702"/>
    <w:rsid w:val="0016566A"/>
    <w:rsid w:val="00165707"/>
    <w:rsid w:val="00165D7A"/>
    <w:rsid w:val="0017132D"/>
    <w:rsid w:val="00173254"/>
    <w:rsid w:val="001733C2"/>
    <w:rsid w:val="00173775"/>
    <w:rsid w:val="001737D5"/>
    <w:rsid w:val="0017506B"/>
    <w:rsid w:val="0017630A"/>
    <w:rsid w:val="0017650B"/>
    <w:rsid w:val="0017713D"/>
    <w:rsid w:val="001775E0"/>
    <w:rsid w:val="0018045A"/>
    <w:rsid w:val="001829E6"/>
    <w:rsid w:val="00183485"/>
    <w:rsid w:val="0018366E"/>
    <w:rsid w:val="00183F2D"/>
    <w:rsid w:val="0018489C"/>
    <w:rsid w:val="00184F9C"/>
    <w:rsid w:val="00185276"/>
    <w:rsid w:val="00191127"/>
    <w:rsid w:val="001936CD"/>
    <w:rsid w:val="001949DF"/>
    <w:rsid w:val="00194F4E"/>
    <w:rsid w:val="001953B9"/>
    <w:rsid w:val="00195926"/>
    <w:rsid w:val="0019597F"/>
    <w:rsid w:val="0019642C"/>
    <w:rsid w:val="00196610"/>
    <w:rsid w:val="00196EC2"/>
    <w:rsid w:val="001A01C7"/>
    <w:rsid w:val="001A073B"/>
    <w:rsid w:val="001A083C"/>
    <w:rsid w:val="001A2C0B"/>
    <w:rsid w:val="001A2E65"/>
    <w:rsid w:val="001A2EBD"/>
    <w:rsid w:val="001A4E78"/>
    <w:rsid w:val="001A5518"/>
    <w:rsid w:val="001A6BCB"/>
    <w:rsid w:val="001A6F64"/>
    <w:rsid w:val="001A7B03"/>
    <w:rsid w:val="001B2938"/>
    <w:rsid w:val="001B3144"/>
    <w:rsid w:val="001B3493"/>
    <w:rsid w:val="001B4053"/>
    <w:rsid w:val="001B5A31"/>
    <w:rsid w:val="001B6FD4"/>
    <w:rsid w:val="001C02B5"/>
    <w:rsid w:val="001C0785"/>
    <w:rsid w:val="001C0EB9"/>
    <w:rsid w:val="001C166F"/>
    <w:rsid w:val="001C3F9B"/>
    <w:rsid w:val="001C4545"/>
    <w:rsid w:val="001C49BF"/>
    <w:rsid w:val="001C6F56"/>
    <w:rsid w:val="001C7505"/>
    <w:rsid w:val="001D05B6"/>
    <w:rsid w:val="001D0DE1"/>
    <w:rsid w:val="001D0E35"/>
    <w:rsid w:val="001D13B3"/>
    <w:rsid w:val="001D16AA"/>
    <w:rsid w:val="001D2D27"/>
    <w:rsid w:val="001D3FE0"/>
    <w:rsid w:val="001D4020"/>
    <w:rsid w:val="001D42F4"/>
    <w:rsid w:val="001D469D"/>
    <w:rsid w:val="001D6C91"/>
    <w:rsid w:val="001D7890"/>
    <w:rsid w:val="001E5694"/>
    <w:rsid w:val="001E57D8"/>
    <w:rsid w:val="001E5F2B"/>
    <w:rsid w:val="001F009C"/>
    <w:rsid w:val="001F047D"/>
    <w:rsid w:val="001F0CDB"/>
    <w:rsid w:val="001F4B0D"/>
    <w:rsid w:val="001F543B"/>
    <w:rsid w:val="001F579A"/>
    <w:rsid w:val="001F7A4C"/>
    <w:rsid w:val="001F7C91"/>
    <w:rsid w:val="0020089A"/>
    <w:rsid w:val="002009B6"/>
    <w:rsid w:val="00201851"/>
    <w:rsid w:val="00201E3F"/>
    <w:rsid w:val="00203272"/>
    <w:rsid w:val="00203871"/>
    <w:rsid w:val="00203BAF"/>
    <w:rsid w:val="00204524"/>
    <w:rsid w:val="002049CF"/>
    <w:rsid w:val="00204A30"/>
    <w:rsid w:val="002052E9"/>
    <w:rsid w:val="0021198E"/>
    <w:rsid w:val="002132E7"/>
    <w:rsid w:val="002138E2"/>
    <w:rsid w:val="00215E6A"/>
    <w:rsid w:val="00215FD9"/>
    <w:rsid w:val="00216900"/>
    <w:rsid w:val="00216EE5"/>
    <w:rsid w:val="00217F44"/>
    <w:rsid w:val="0022122B"/>
    <w:rsid w:val="002216A3"/>
    <w:rsid w:val="002233FA"/>
    <w:rsid w:val="00224BB2"/>
    <w:rsid w:val="00224E80"/>
    <w:rsid w:val="0022786B"/>
    <w:rsid w:val="0022787A"/>
    <w:rsid w:val="00231A10"/>
    <w:rsid w:val="00231AA4"/>
    <w:rsid w:val="00232A6F"/>
    <w:rsid w:val="002337AA"/>
    <w:rsid w:val="0023513A"/>
    <w:rsid w:val="00235209"/>
    <w:rsid w:val="0023694B"/>
    <w:rsid w:val="00236C8D"/>
    <w:rsid w:val="0023768F"/>
    <w:rsid w:val="00237BFF"/>
    <w:rsid w:val="002400EC"/>
    <w:rsid w:val="00240FF1"/>
    <w:rsid w:val="00243D79"/>
    <w:rsid w:val="00246965"/>
    <w:rsid w:val="0024788D"/>
    <w:rsid w:val="00251571"/>
    <w:rsid w:val="0025169F"/>
    <w:rsid w:val="00251E14"/>
    <w:rsid w:val="0025230D"/>
    <w:rsid w:val="00252724"/>
    <w:rsid w:val="00253D81"/>
    <w:rsid w:val="00253EB2"/>
    <w:rsid w:val="00255681"/>
    <w:rsid w:val="00256008"/>
    <w:rsid w:val="002567E3"/>
    <w:rsid w:val="002617FC"/>
    <w:rsid w:val="0026323D"/>
    <w:rsid w:val="00264B90"/>
    <w:rsid w:val="002658FA"/>
    <w:rsid w:val="00271130"/>
    <w:rsid w:val="00272BC2"/>
    <w:rsid w:val="002730DB"/>
    <w:rsid w:val="00273863"/>
    <w:rsid w:val="0027430D"/>
    <w:rsid w:val="00274A15"/>
    <w:rsid w:val="00274CD1"/>
    <w:rsid w:val="00274D0E"/>
    <w:rsid w:val="00275574"/>
    <w:rsid w:val="00276E41"/>
    <w:rsid w:val="00277B20"/>
    <w:rsid w:val="00281AFB"/>
    <w:rsid w:val="0028314F"/>
    <w:rsid w:val="0028468F"/>
    <w:rsid w:val="00284E1C"/>
    <w:rsid w:val="00285CF0"/>
    <w:rsid w:val="002866E7"/>
    <w:rsid w:val="00293C79"/>
    <w:rsid w:val="00296A84"/>
    <w:rsid w:val="0029702B"/>
    <w:rsid w:val="002976BC"/>
    <w:rsid w:val="00297C97"/>
    <w:rsid w:val="002A1119"/>
    <w:rsid w:val="002A249E"/>
    <w:rsid w:val="002A2ACB"/>
    <w:rsid w:val="002A2D3A"/>
    <w:rsid w:val="002A353D"/>
    <w:rsid w:val="002A3545"/>
    <w:rsid w:val="002A37EC"/>
    <w:rsid w:val="002A3A78"/>
    <w:rsid w:val="002A4891"/>
    <w:rsid w:val="002A56D9"/>
    <w:rsid w:val="002A6CC4"/>
    <w:rsid w:val="002A6E77"/>
    <w:rsid w:val="002B0268"/>
    <w:rsid w:val="002B1050"/>
    <w:rsid w:val="002B1681"/>
    <w:rsid w:val="002B1C8B"/>
    <w:rsid w:val="002B2BE3"/>
    <w:rsid w:val="002B2F11"/>
    <w:rsid w:val="002B3881"/>
    <w:rsid w:val="002B43DE"/>
    <w:rsid w:val="002B6CFA"/>
    <w:rsid w:val="002C050F"/>
    <w:rsid w:val="002C0FF1"/>
    <w:rsid w:val="002C2CB0"/>
    <w:rsid w:val="002C2CBF"/>
    <w:rsid w:val="002C327E"/>
    <w:rsid w:val="002C41A7"/>
    <w:rsid w:val="002C48DD"/>
    <w:rsid w:val="002C6D4E"/>
    <w:rsid w:val="002C769F"/>
    <w:rsid w:val="002C7DD3"/>
    <w:rsid w:val="002D00A9"/>
    <w:rsid w:val="002D1CD4"/>
    <w:rsid w:val="002D3627"/>
    <w:rsid w:val="002D5360"/>
    <w:rsid w:val="002D7770"/>
    <w:rsid w:val="002D7C49"/>
    <w:rsid w:val="002D7E84"/>
    <w:rsid w:val="002E0903"/>
    <w:rsid w:val="002E3AB7"/>
    <w:rsid w:val="002E44D9"/>
    <w:rsid w:val="002E5108"/>
    <w:rsid w:val="002E5F88"/>
    <w:rsid w:val="002E7638"/>
    <w:rsid w:val="002F0C53"/>
    <w:rsid w:val="002F15C1"/>
    <w:rsid w:val="002F2C06"/>
    <w:rsid w:val="002F41A3"/>
    <w:rsid w:val="002F4D3D"/>
    <w:rsid w:val="002F4EC8"/>
    <w:rsid w:val="002F58A3"/>
    <w:rsid w:val="00301E81"/>
    <w:rsid w:val="00302E33"/>
    <w:rsid w:val="0030416E"/>
    <w:rsid w:val="00304A2C"/>
    <w:rsid w:val="003067A4"/>
    <w:rsid w:val="00307432"/>
    <w:rsid w:val="0031036E"/>
    <w:rsid w:val="00312B4A"/>
    <w:rsid w:val="00313671"/>
    <w:rsid w:val="00315464"/>
    <w:rsid w:val="00316202"/>
    <w:rsid w:val="003173AD"/>
    <w:rsid w:val="00317A48"/>
    <w:rsid w:val="0032072B"/>
    <w:rsid w:val="00320A17"/>
    <w:rsid w:val="0032176E"/>
    <w:rsid w:val="0032183F"/>
    <w:rsid w:val="0032266D"/>
    <w:rsid w:val="00322F7C"/>
    <w:rsid w:val="0032595F"/>
    <w:rsid w:val="00325A9E"/>
    <w:rsid w:val="00327700"/>
    <w:rsid w:val="00327753"/>
    <w:rsid w:val="003328B8"/>
    <w:rsid w:val="00332F9B"/>
    <w:rsid w:val="003344D7"/>
    <w:rsid w:val="00335306"/>
    <w:rsid w:val="00336202"/>
    <w:rsid w:val="00336500"/>
    <w:rsid w:val="00336AAC"/>
    <w:rsid w:val="00340EDD"/>
    <w:rsid w:val="00341CE8"/>
    <w:rsid w:val="0034207F"/>
    <w:rsid w:val="003425B7"/>
    <w:rsid w:val="0034273A"/>
    <w:rsid w:val="003437CF"/>
    <w:rsid w:val="003453AE"/>
    <w:rsid w:val="00345721"/>
    <w:rsid w:val="00350A3D"/>
    <w:rsid w:val="00350ADF"/>
    <w:rsid w:val="0035155B"/>
    <w:rsid w:val="003541D8"/>
    <w:rsid w:val="003555BF"/>
    <w:rsid w:val="0035774B"/>
    <w:rsid w:val="0036052B"/>
    <w:rsid w:val="0036096D"/>
    <w:rsid w:val="00361C4C"/>
    <w:rsid w:val="0036242C"/>
    <w:rsid w:val="0036362E"/>
    <w:rsid w:val="003637B7"/>
    <w:rsid w:val="00365564"/>
    <w:rsid w:val="00365F0C"/>
    <w:rsid w:val="00367692"/>
    <w:rsid w:val="003703E0"/>
    <w:rsid w:val="00371A29"/>
    <w:rsid w:val="003725AA"/>
    <w:rsid w:val="003737FA"/>
    <w:rsid w:val="00377A49"/>
    <w:rsid w:val="003809B6"/>
    <w:rsid w:val="00381982"/>
    <w:rsid w:val="00381F34"/>
    <w:rsid w:val="00383550"/>
    <w:rsid w:val="00384EC3"/>
    <w:rsid w:val="00391532"/>
    <w:rsid w:val="00391874"/>
    <w:rsid w:val="00391974"/>
    <w:rsid w:val="00391A82"/>
    <w:rsid w:val="003923B5"/>
    <w:rsid w:val="00393917"/>
    <w:rsid w:val="00394D45"/>
    <w:rsid w:val="00395C7C"/>
    <w:rsid w:val="003A2748"/>
    <w:rsid w:val="003A688C"/>
    <w:rsid w:val="003A6FC9"/>
    <w:rsid w:val="003A7975"/>
    <w:rsid w:val="003A7E19"/>
    <w:rsid w:val="003B04BB"/>
    <w:rsid w:val="003B0DDB"/>
    <w:rsid w:val="003B2C24"/>
    <w:rsid w:val="003B2D1F"/>
    <w:rsid w:val="003B35EF"/>
    <w:rsid w:val="003B3E23"/>
    <w:rsid w:val="003B4060"/>
    <w:rsid w:val="003B55AD"/>
    <w:rsid w:val="003C07BC"/>
    <w:rsid w:val="003C07E1"/>
    <w:rsid w:val="003C0CC3"/>
    <w:rsid w:val="003C0D73"/>
    <w:rsid w:val="003C23C9"/>
    <w:rsid w:val="003C23D3"/>
    <w:rsid w:val="003C45CE"/>
    <w:rsid w:val="003C637E"/>
    <w:rsid w:val="003C6EC4"/>
    <w:rsid w:val="003C7028"/>
    <w:rsid w:val="003C72DC"/>
    <w:rsid w:val="003D0456"/>
    <w:rsid w:val="003D05BE"/>
    <w:rsid w:val="003D11C3"/>
    <w:rsid w:val="003D26A7"/>
    <w:rsid w:val="003D66B6"/>
    <w:rsid w:val="003D7882"/>
    <w:rsid w:val="003D7D65"/>
    <w:rsid w:val="003E0CB4"/>
    <w:rsid w:val="003E141D"/>
    <w:rsid w:val="003E18BB"/>
    <w:rsid w:val="003E1E34"/>
    <w:rsid w:val="003E2996"/>
    <w:rsid w:val="003E2CCA"/>
    <w:rsid w:val="003E3A10"/>
    <w:rsid w:val="003E4249"/>
    <w:rsid w:val="003E532C"/>
    <w:rsid w:val="003F534B"/>
    <w:rsid w:val="003F7A09"/>
    <w:rsid w:val="003F7DEC"/>
    <w:rsid w:val="00400143"/>
    <w:rsid w:val="00401216"/>
    <w:rsid w:val="00403931"/>
    <w:rsid w:val="004041CD"/>
    <w:rsid w:val="00405C33"/>
    <w:rsid w:val="00406C43"/>
    <w:rsid w:val="00410840"/>
    <w:rsid w:val="004111E2"/>
    <w:rsid w:val="00411569"/>
    <w:rsid w:val="004126B2"/>
    <w:rsid w:val="0041344B"/>
    <w:rsid w:val="004146D9"/>
    <w:rsid w:val="00414D47"/>
    <w:rsid w:val="00414E5D"/>
    <w:rsid w:val="00414FF5"/>
    <w:rsid w:val="0042023F"/>
    <w:rsid w:val="00420D61"/>
    <w:rsid w:val="00421910"/>
    <w:rsid w:val="00422A6B"/>
    <w:rsid w:val="00423B18"/>
    <w:rsid w:val="004276FA"/>
    <w:rsid w:val="0042770E"/>
    <w:rsid w:val="00427CF5"/>
    <w:rsid w:val="0043034D"/>
    <w:rsid w:val="00430714"/>
    <w:rsid w:val="0043126A"/>
    <w:rsid w:val="00432324"/>
    <w:rsid w:val="00432459"/>
    <w:rsid w:val="004334DB"/>
    <w:rsid w:val="00434A88"/>
    <w:rsid w:val="00436BE4"/>
    <w:rsid w:val="00437DFC"/>
    <w:rsid w:val="004402D3"/>
    <w:rsid w:val="00440584"/>
    <w:rsid w:val="00440638"/>
    <w:rsid w:val="0044186C"/>
    <w:rsid w:val="00441C01"/>
    <w:rsid w:val="00441D92"/>
    <w:rsid w:val="00442154"/>
    <w:rsid w:val="00442BD6"/>
    <w:rsid w:val="004430F5"/>
    <w:rsid w:val="00444550"/>
    <w:rsid w:val="00444AEB"/>
    <w:rsid w:val="00444BB8"/>
    <w:rsid w:val="00445265"/>
    <w:rsid w:val="00445AC4"/>
    <w:rsid w:val="00446281"/>
    <w:rsid w:val="004469BD"/>
    <w:rsid w:val="00447C6F"/>
    <w:rsid w:val="004515C2"/>
    <w:rsid w:val="00452725"/>
    <w:rsid w:val="00455556"/>
    <w:rsid w:val="004560C4"/>
    <w:rsid w:val="00456FA9"/>
    <w:rsid w:val="0046004A"/>
    <w:rsid w:val="0046021E"/>
    <w:rsid w:val="0046052F"/>
    <w:rsid w:val="00462509"/>
    <w:rsid w:val="00462E2A"/>
    <w:rsid w:val="0046359C"/>
    <w:rsid w:val="004636C9"/>
    <w:rsid w:val="00464688"/>
    <w:rsid w:val="00464FFB"/>
    <w:rsid w:val="00465C41"/>
    <w:rsid w:val="0046676B"/>
    <w:rsid w:val="00466CA4"/>
    <w:rsid w:val="00466E03"/>
    <w:rsid w:val="0046719D"/>
    <w:rsid w:val="00467C19"/>
    <w:rsid w:val="00471630"/>
    <w:rsid w:val="004720AD"/>
    <w:rsid w:val="00474B74"/>
    <w:rsid w:val="00477088"/>
    <w:rsid w:val="00483359"/>
    <w:rsid w:val="00483881"/>
    <w:rsid w:val="00483CFF"/>
    <w:rsid w:val="004840D8"/>
    <w:rsid w:val="0048724A"/>
    <w:rsid w:val="00487428"/>
    <w:rsid w:val="004917F2"/>
    <w:rsid w:val="004929E9"/>
    <w:rsid w:val="00493992"/>
    <w:rsid w:val="00494E4D"/>
    <w:rsid w:val="00495ABD"/>
    <w:rsid w:val="0049762F"/>
    <w:rsid w:val="00497665"/>
    <w:rsid w:val="004A169D"/>
    <w:rsid w:val="004A2C53"/>
    <w:rsid w:val="004A2E5E"/>
    <w:rsid w:val="004A36F0"/>
    <w:rsid w:val="004A37A7"/>
    <w:rsid w:val="004A4A98"/>
    <w:rsid w:val="004A5994"/>
    <w:rsid w:val="004B0E26"/>
    <w:rsid w:val="004B1286"/>
    <w:rsid w:val="004B1E22"/>
    <w:rsid w:val="004B2F23"/>
    <w:rsid w:val="004B4AE2"/>
    <w:rsid w:val="004B5BC4"/>
    <w:rsid w:val="004B68DC"/>
    <w:rsid w:val="004B6F2D"/>
    <w:rsid w:val="004B74D6"/>
    <w:rsid w:val="004B74E1"/>
    <w:rsid w:val="004B78B6"/>
    <w:rsid w:val="004B79B1"/>
    <w:rsid w:val="004C07FA"/>
    <w:rsid w:val="004C0B1A"/>
    <w:rsid w:val="004C0F3E"/>
    <w:rsid w:val="004C13B1"/>
    <w:rsid w:val="004C1DBC"/>
    <w:rsid w:val="004C23BB"/>
    <w:rsid w:val="004C2946"/>
    <w:rsid w:val="004C5376"/>
    <w:rsid w:val="004C5C12"/>
    <w:rsid w:val="004C636F"/>
    <w:rsid w:val="004C74A1"/>
    <w:rsid w:val="004C7ED3"/>
    <w:rsid w:val="004D0027"/>
    <w:rsid w:val="004D2E09"/>
    <w:rsid w:val="004D39CA"/>
    <w:rsid w:val="004D7359"/>
    <w:rsid w:val="004E15AB"/>
    <w:rsid w:val="004E1C21"/>
    <w:rsid w:val="004E1F4C"/>
    <w:rsid w:val="004E3AC8"/>
    <w:rsid w:val="004E7112"/>
    <w:rsid w:val="004F2B19"/>
    <w:rsid w:val="004F373D"/>
    <w:rsid w:val="004F4AB1"/>
    <w:rsid w:val="004F595B"/>
    <w:rsid w:val="00500486"/>
    <w:rsid w:val="00500564"/>
    <w:rsid w:val="00500733"/>
    <w:rsid w:val="00500CAD"/>
    <w:rsid w:val="00504A55"/>
    <w:rsid w:val="00504D3B"/>
    <w:rsid w:val="00512F86"/>
    <w:rsid w:val="00513BF5"/>
    <w:rsid w:val="00514F3F"/>
    <w:rsid w:val="005158EB"/>
    <w:rsid w:val="00516FA2"/>
    <w:rsid w:val="0051770E"/>
    <w:rsid w:val="00517AB1"/>
    <w:rsid w:val="005225C9"/>
    <w:rsid w:val="0052366A"/>
    <w:rsid w:val="005238A1"/>
    <w:rsid w:val="00525C31"/>
    <w:rsid w:val="00525D96"/>
    <w:rsid w:val="005268E2"/>
    <w:rsid w:val="00531636"/>
    <w:rsid w:val="00532462"/>
    <w:rsid w:val="005332EB"/>
    <w:rsid w:val="005367CA"/>
    <w:rsid w:val="00537500"/>
    <w:rsid w:val="00541824"/>
    <w:rsid w:val="00541C94"/>
    <w:rsid w:val="00545087"/>
    <w:rsid w:val="005456C1"/>
    <w:rsid w:val="00545889"/>
    <w:rsid w:val="00553EF0"/>
    <w:rsid w:val="00553FCA"/>
    <w:rsid w:val="00554E5A"/>
    <w:rsid w:val="0055513D"/>
    <w:rsid w:val="00555EB9"/>
    <w:rsid w:val="0055670A"/>
    <w:rsid w:val="00557A67"/>
    <w:rsid w:val="00561FD7"/>
    <w:rsid w:val="0056353D"/>
    <w:rsid w:val="00563EF7"/>
    <w:rsid w:val="00566508"/>
    <w:rsid w:val="00566AA6"/>
    <w:rsid w:val="00567C75"/>
    <w:rsid w:val="005710D4"/>
    <w:rsid w:val="00571877"/>
    <w:rsid w:val="005728F4"/>
    <w:rsid w:val="005736F4"/>
    <w:rsid w:val="00573A10"/>
    <w:rsid w:val="00575095"/>
    <w:rsid w:val="00575383"/>
    <w:rsid w:val="00576113"/>
    <w:rsid w:val="00576408"/>
    <w:rsid w:val="005772C9"/>
    <w:rsid w:val="00577452"/>
    <w:rsid w:val="00577461"/>
    <w:rsid w:val="0058102C"/>
    <w:rsid w:val="00582BFA"/>
    <w:rsid w:val="0058454C"/>
    <w:rsid w:val="00590D24"/>
    <w:rsid w:val="005926C6"/>
    <w:rsid w:val="00592DE9"/>
    <w:rsid w:val="005931C2"/>
    <w:rsid w:val="00593717"/>
    <w:rsid w:val="005967A4"/>
    <w:rsid w:val="00596F17"/>
    <w:rsid w:val="00597F4D"/>
    <w:rsid w:val="005A060E"/>
    <w:rsid w:val="005A4D01"/>
    <w:rsid w:val="005A606C"/>
    <w:rsid w:val="005A6F61"/>
    <w:rsid w:val="005B0035"/>
    <w:rsid w:val="005B0830"/>
    <w:rsid w:val="005B14AA"/>
    <w:rsid w:val="005B1C69"/>
    <w:rsid w:val="005B2872"/>
    <w:rsid w:val="005B2E25"/>
    <w:rsid w:val="005B2E57"/>
    <w:rsid w:val="005B40FA"/>
    <w:rsid w:val="005B426E"/>
    <w:rsid w:val="005B57A1"/>
    <w:rsid w:val="005B5E9A"/>
    <w:rsid w:val="005B7FA8"/>
    <w:rsid w:val="005C0C14"/>
    <w:rsid w:val="005C483A"/>
    <w:rsid w:val="005C58BF"/>
    <w:rsid w:val="005D1B7B"/>
    <w:rsid w:val="005D2115"/>
    <w:rsid w:val="005D3CF2"/>
    <w:rsid w:val="005D59AB"/>
    <w:rsid w:val="005D5A2D"/>
    <w:rsid w:val="005D5C9D"/>
    <w:rsid w:val="005D62F5"/>
    <w:rsid w:val="005D635A"/>
    <w:rsid w:val="005D646F"/>
    <w:rsid w:val="005D663F"/>
    <w:rsid w:val="005D6B60"/>
    <w:rsid w:val="005D6F69"/>
    <w:rsid w:val="005D74C8"/>
    <w:rsid w:val="005D74FB"/>
    <w:rsid w:val="005D7784"/>
    <w:rsid w:val="005D7DB6"/>
    <w:rsid w:val="005E17B1"/>
    <w:rsid w:val="005E1CAF"/>
    <w:rsid w:val="005E27A7"/>
    <w:rsid w:val="005E29A5"/>
    <w:rsid w:val="005E2F8B"/>
    <w:rsid w:val="005E5B20"/>
    <w:rsid w:val="005E7123"/>
    <w:rsid w:val="005E720E"/>
    <w:rsid w:val="005F17B2"/>
    <w:rsid w:val="005F35BD"/>
    <w:rsid w:val="005F4236"/>
    <w:rsid w:val="005F4B16"/>
    <w:rsid w:val="005F553E"/>
    <w:rsid w:val="005F6776"/>
    <w:rsid w:val="00600862"/>
    <w:rsid w:val="00600A37"/>
    <w:rsid w:val="00600A7B"/>
    <w:rsid w:val="00605ED3"/>
    <w:rsid w:val="0060715A"/>
    <w:rsid w:val="00607E4D"/>
    <w:rsid w:val="006122CD"/>
    <w:rsid w:val="00613BC8"/>
    <w:rsid w:val="00615BC1"/>
    <w:rsid w:val="0061695B"/>
    <w:rsid w:val="0061733A"/>
    <w:rsid w:val="006216E6"/>
    <w:rsid w:val="00624D9C"/>
    <w:rsid w:val="006255AE"/>
    <w:rsid w:val="00626248"/>
    <w:rsid w:val="006300C2"/>
    <w:rsid w:val="00630B69"/>
    <w:rsid w:val="0063103C"/>
    <w:rsid w:val="00631FB2"/>
    <w:rsid w:val="00632969"/>
    <w:rsid w:val="00632BC9"/>
    <w:rsid w:val="00633CF3"/>
    <w:rsid w:val="00633E56"/>
    <w:rsid w:val="006350FF"/>
    <w:rsid w:val="00635D23"/>
    <w:rsid w:val="00636918"/>
    <w:rsid w:val="0063778E"/>
    <w:rsid w:val="0064120E"/>
    <w:rsid w:val="00641253"/>
    <w:rsid w:val="00642247"/>
    <w:rsid w:val="0064243B"/>
    <w:rsid w:val="00642F79"/>
    <w:rsid w:val="00645394"/>
    <w:rsid w:val="00645518"/>
    <w:rsid w:val="00647ADE"/>
    <w:rsid w:val="00650081"/>
    <w:rsid w:val="00651BD3"/>
    <w:rsid w:val="0065267E"/>
    <w:rsid w:val="00654B29"/>
    <w:rsid w:val="00656226"/>
    <w:rsid w:val="006571F6"/>
    <w:rsid w:val="00657890"/>
    <w:rsid w:val="00661A6E"/>
    <w:rsid w:val="00662B5B"/>
    <w:rsid w:val="00664EC6"/>
    <w:rsid w:val="00664F1A"/>
    <w:rsid w:val="006674A8"/>
    <w:rsid w:val="00670424"/>
    <w:rsid w:val="00670903"/>
    <w:rsid w:val="006715B1"/>
    <w:rsid w:val="006715E2"/>
    <w:rsid w:val="006732D6"/>
    <w:rsid w:val="00673AD3"/>
    <w:rsid w:val="00675D0D"/>
    <w:rsid w:val="006764DA"/>
    <w:rsid w:val="00677E4A"/>
    <w:rsid w:val="00683191"/>
    <w:rsid w:val="006844B8"/>
    <w:rsid w:val="00686B19"/>
    <w:rsid w:val="00687A2E"/>
    <w:rsid w:val="00687D72"/>
    <w:rsid w:val="00687EBA"/>
    <w:rsid w:val="00694DB1"/>
    <w:rsid w:val="006952E5"/>
    <w:rsid w:val="00695EEC"/>
    <w:rsid w:val="00696DC3"/>
    <w:rsid w:val="00697C30"/>
    <w:rsid w:val="006A058B"/>
    <w:rsid w:val="006A05FD"/>
    <w:rsid w:val="006A1509"/>
    <w:rsid w:val="006A1798"/>
    <w:rsid w:val="006A25A2"/>
    <w:rsid w:val="006A27E3"/>
    <w:rsid w:val="006A42BC"/>
    <w:rsid w:val="006A60F6"/>
    <w:rsid w:val="006A61F3"/>
    <w:rsid w:val="006A71DE"/>
    <w:rsid w:val="006A753C"/>
    <w:rsid w:val="006B094C"/>
    <w:rsid w:val="006B21E1"/>
    <w:rsid w:val="006B54F4"/>
    <w:rsid w:val="006B5F1E"/>
    <w:rsid w:val="006B6555"/>
    <w:rsid w:val="006B71E6"/>
    <w:rsid w:val="006B7A92"/>
    <w:rsid w:val="006C0D1F"/>
    <w:rsid w:val="006C187F"/>
    <w:rsid w:val="006C1AC0"/>
    <w:rsid w:val="006C2614"/>
    <w:rsid w:val="006C267A"/>
    <w:rsid w:val="006C4E73"/>
    <w:rsid w:val="006C558B"/>
    <w:rsid w:val="006C6B48"/>
    <w:rsid w:val="006C7311"/>
    <w:rsid w:val="006C761A"/>
    <w:rsid w:val="006C76FC"/>
    <w:rsid w:val="006D249C"/>
    <w:rsid w:val="006D365D"/>
    <w:rsid w:val="006D3724"/>
    <w:rsid w:val="006D3A62"/>
    <w:rsid w:val="006D624C"/>
    <w:rsid w:val="006D6AAD"/>
    <w:rsid w:val="006E08DC"/>
    <w:rsid w:val="006E0EE6"/>
    <w:rsid w:val="006E4386"/>
    <w:rsid w:val="006E6804"/>
    <w:rsid w:val="006E7C8F"/>
    <w:rsid w:val="006F1178"/>
    <w:rsid w:val="006F1DC3"/>
    <w:rsid w:val="006F3AFD"/>
    <w:rsid w:val="006F3C7A"/>
    <w:rsid w:val="006F4362"/>
    <w:rsid w:val="006F4CC8"/>
    <w:rsid w:val="006F617C"/>
    <w:rsid w:val="00700721"/>
    <w:rsid w:val="00700BA0"/>
    <w:rsid w:val="0070113E"/>
    <w:rsid w:val="00701CBC"/>
    <w:rsid w:val="00702110"/>
    <w:rsid w:val="0070234B"/>
    <w:rsid w:val="00703630"/>
    <w:rsid w:val="00704D68"/>
    <w:rsid w:val="00704E57"/>
    <w:rsid w:val="00705430"/>
    <w:rsid w:val="00706348"/>
    <w:rsid w:val="007152E8"/>
    <w:rsid w:val="00715A9E"/>
    <w:rsid w:val="007161C1"/>
    <w:rsid w:val="0072073D"/>
    <w:rsid w:val="007208AC"/>
    <w:rsid w:val="00720B54"/>
    <w:rsid w:val="00721147"/>
    <w:rsid w:val="00721F84"/>
    <w:rsid w:val="00722515"/>
    <w:rsid w:val="00723201"/>
    <w:rsid w:val="00723594"/>
    <w:rsid w:val="00723654"/>
    <w:rsid w:val="007254F2"/>
    <w:rsid w:val="007261AC"/>
    <w:rsid w:val="00726681"/>
    <w:rsid w:val="00727361"/>
    <w:rsid w:val="00727EAB"/>
    <w:rsid w:val="00730252"/>
    <w:rsid w:val="00730970"/>
    <w:rsid w:val="007316C0"/>
    <w:rsid w:val="007377AE"/>
    <w:rsid w:val="007405B4"/>
    <w:rsid w:val="00740B63"/>
    <w:rsid w:val="007421B4"/>
    <w:rsid w:val="00743E5E"/>
    <w:rsid w:val="00746CBD"/>
    <w:rsid w:val="0075141B"/>
    <w:rsid w:val="00751DC8"/>
    <w:rsid w:val="00756446"/>
    <w:rsid w:val="007569DC"/>
    <w:rsid w:val="00756F17"/>
    <w:rsid w:val="00760554"/>
    <w:rsid w:val="00760896"/>
    <w:rsid w:val="00761549"/>
    <w:rsid w:val="00761CBC"/>
    <w:rsid w:val="0076370D"/>
    <w:rsid w:val="00763AFC"/>
    <w:rsid w:val="00764CA9"/>
    <w:rsid w:val="00765AB7"/>
    <w:rsid w:val="00765AE6"/>
    <w:rsid w:val="007713DF"/>
    <w:rsid w:val="007714B1"/>
    <w:rsid w:val="00772081"/>
    <w:rsid w:val="00772575"/>
    <w:rsid w:val="007731B7"/>
    <w:rsid w:val="00773628"/>
    <w:rsid w:val="007746B3"/>
    <w:rsid w:val="00774FF9"/>
    <w:rsid w:val="0078497E"/>
    <w:rsid w:val="00787E14"/>
    <w:rsid w:val="007913EA"/>
    <w:rsid w:val="00793417"/>
    <w:rsid w:val="0079439B"/>
    <w:rsid w:val="0079573A"/>
    <w:rsid w:val="0079656E"/>
    <w:rsid w:val="007A2FAA"/>
    <w:rsid w:val="007A3809"/>
    <w:rsid w:val="007A3A5D"/>
    <w:rsid w:val="007A53C7"/>
    <w:rsid w:val="007A7ACD"/>
    <w:rsid w:val="007A7FDB"/>
    <w:rsid w:val="007B0CD6"/>
    <w:rsid w:val="007B0EFF"/>
    <w:rsid w:val="007B12CD"/>
    <w:rsid w:val="007B2A04"/>
    <w:rsid w:val="007B39A3"/>
    <w:rsid w:val="007B45D5"/>
    <w:rsid w:val="007B4911"/>
    <w:rsid w:val="007B636D"/>
    <w:rsid w:val="007B681D"/>
    <w:rsid w:val="007B6B90"/>
    <w:rsid w:val="007B76C0"/>
    <w:rsid w:val="007B7764"/>
    <w:rsid w:val="007C07D0"/>
    <w:rsid w:val="007C1E36"/>
    <w:rsid w:val="007C3ED9"/>
    <w:rsid w:val="007C43AF"/>
    <w:rsid w:val="007C543D"/>
    <w:rsid w:val="007C7CE0"/>
    <w:rsid w:val="007D0E88"/>
    <w:rsid w:val="007D0F9F"/>
    <w:rsid w:val="007D21CC"/>
    <w:rsid w:val="007D72F4"/>
    <w:rsid w:val="007E071C"/>
    <w:rsid w:val="007E0D10"/>
    <w:rsid w:val="007E2289"/>
    <w:rsid w:val="007E29F0"/>
    <w:rsid w:val="007E43C3"/>
    <w:rsid w:val="007E4C65"/>
    <w:rsid w:val="007E6607"/>
    <w:rsid w:val="007E6FA8"/>
    <w:rsid w:val="007E774B"/>
    <w:rsid w:val="007E7AF2"/>
    <w:rsid w:val="007F1566"/>
    <w:rsid w:val="007F1B54"/>
    <w:rsid w:val="007F1FF2"/>
    <w:rsid w:val="007F2820"/>
    <w:rsid w:val="007F3368"/>
    <w:rsid w:val="007F4141"/>
    <w:rsid w:val="007F662D"/>
    <w:rsid w:val="007F7303"/>
    <w:rsid w:val="007F73D0"/>
    <w:rsid w:val="007F77C8"/>
    <w:rsid w:val="007F7F65"/>
    <w:rsid w:val="00800671"/>
    <w:rsid w:val="00801410"/>
    <w:rsid w:val="00802EE4"/>
    <w:rsid w:val="008064A7"/>
    <w:rsid w:val="00806845"/>
    <w:rsid w:val="00806C7D"/>
    <w:rsid w:val="00807ABE"/>
    <w:rsid w:val="0081024D"/>
    <w:rsid w:val="008109CC"/>
    <w:rsid w:val="008114A4"/>
    <w:rsid w:val="0081473B"/>
    <w:rsid w:val="0081564C"/>
    <w:rsid w:val="008179F2"/>
    <w:rsid w:val="008202E3"/>
    <w:rsid w:val="00821DD7"/>
    <w:rsid w:val="00825054"/>
    <w:rsid w:val="00825F19"/>
    <w:rsid w:val="00826163"/>
    <w:rsid w:val="008269F2"/>
    <w:rsid w:val="008272B9"/>
    <w:rsid w:val="00827A09"/>
    <w:rsid w:val="00831D81"/>
    <w:rsid w:val="008336F0"/>
    <w:rsid w:val="008344A7"/>
    <w:rsid w:val="00834B4F"/>
    <w:rsid w:val="00834DE8"/>
    <w:rsid w:val="00834E98"/>
    <w:rsid w:val="0083632B"/>
    <w:rsid w:val="00836613"/>
    <w:rsid w:val="00837F88"/>
    <w:rsid w:val="008402E0"/>
    <w:rsid w:val="0084080F"/>
    <w:rsid w:val="00842A97"/>
    <w:rsid w:val="00845044"/>
    <w:rsid w:val="00845F68"/>
    <w:rsid w:val="00846339"/>
    <w:rsid w:val="00850186"/>
    <w:rsid w:val="00851C8E"/>
    <w:rsid w:val="0085745B"/>
    <w:rsid w:val="00861008"/>
    <w:rsid w:val="008624AD"/>
    <w:rsid w:val="00863345"/>
    <w:rsid w:val="0086467D"/>
    <w:rsid w:val="0086583D"/>
    <w:rsid w:val="00865C40"/>
    <w:rsid w:val="008667C8"/>
    <w:rsid w:val="0086731E"/>
    <w:rsid w:val="00870809"/>
    <w:rsid w:val="00871B8A"/>
    <w:rsid w:val="00873DC9"/>
    <w:rsid w:val="00874063"/>
    <w:rsid w:val="0087525B"/>
    <w:rsid w:val="008761C3"/>
    <w:rsid w:val="0087654D"/>
    <w:rsid w:val="00876ABA"/>
    <w:rsid w:val="0088209F"/>
    <w:rsid w:val="00882331"/>
    <w:rsid w:val="00882BB7"/>
    <w:rsid w:val="00884F7F"/>
    <w:rsid w:val="00885A7A"/>
    <w:rsid w:val="008903C3"/>
    <w:rsid w:val="008907A3"/>
    <w:rsid w:val="008908B9"/>
    <w:rsid w:val="00891CF3"/>
    <w:rsid w:val="00892168"/>
    <w:rsid w:val="00892D4B"/>
    <w:rsid w:val="0089420F"/>
    <w:rsid w:val="00895524"/>
    <w:rsid w:val="00895879"/>
    <w:rsid w:val="00897D3E"/>
    <w:rsid w:val="008A0A63"/>
    <w:rsid w:val="008A218D"/>
    <w:rsid w:val="008A2A37"/>
    <w:rsid w:val="008A2C25"/>
    <w:rsid w:val="008A2C45"/>
    <w:rsid w:val="008A2D36"/>
    <w:rsid w:val="008A3BD5"/>
    <w:rsid w:val="008A557A"/>
    <w:rsid w:val="008A71DC"/>
    <w:rsid w:val="008A7806"/>
    <w:rsid w:val="008B0F25"/>
    <w:rsid w:val="008B39F8"/>
    <w:rsid w:val="008B43EF"/>
    <w:rsid w:val="008B47CA"/>
    <w:rsid w:val="008B55AE"/>
    <w:rsid w:val="008C3AB9"/>
    <w:rsid w:val="008C641F"/>
    <w:rsid w:val="008C6D93"/>
    <w:rsid w:val="008C6EF2"/>
    <w:rsid w:val="008C7E76"/>
    <w:rsid w:val="008D0A19"/>
    <w:rsid w:val="008D2436"/>
    <w:rsid w:val="008D2C09"/>
    <w:rsid w:val="008D3664"/>
    <w:rsid w:val="008D4E07"/>
    <w:rsid w:val="008D530E"/>
    <w:rsid w:val="008D5C9C"/>
    <w:rsid w:val="008D6643"/>
    <w:rsid w:val="008D79C9"/>
    <w:rsid w:val="008E0BBB"/>
    <w:rsid w:val="008E0E14"/>
    <w:rsid w:val="008E3E78"/>
    <w:rsid w:val="008E4AF9"/>
    <w:rsid w:val="008E745E"/>
    <w:rsid w:val="008F305E"/>
    <w:rsid w:val="008F43C6"/>
    <w:rsid w:val="008F44F9"/>
    <w:rsid w:val="008F617C"/>
    <w:rsid w:val="008F6608"/>
    <w:rsid w:val="008F7FCF"/>
    <w:rsid w:val="008F7FF7"/>
    <w:rsid w:val="00902AE5"/>
    <w:rsid w:val="00902D9A"/>
    <w:rsid w:val="00906AED"/>
    <w:rsid w:val="009071DB"/>
    <w:rsid w:val="0090723C"/>
    <w:rsid w:val="0090760F"/>
    <w:rsid w:val="00907D1F"/>
    <w:rsid w:val="0091086A"/>
    <w:rsid w:val="009117F4"/>
    <w:rsid w:val="0091189A"/>
    <w:rsid w:val="0091252E"/>
    <w:rsid w:val="009125F5"/>
    <w:rsid w:val="009133C9"/>
    <w:rsid w:val="00914B7C"/>
    <w:rsid w:val="0091627D"/>
    <w:rsid w:val="0091721E"/>
    <w:rsid w:val="00920769"/>
    <w:rsid w:val="00922B5C"/>
    <w:rsid w:val="00922C9C"/>
    <w:rsid w:val="00922E09"/>
    <w:rsid w:val="009231B6"/>
    <w:rsid w:val="0092330E"/>
    <w:rsid w:val="00924934"/>
    <w:rsid w:val="00924ECD"/>
    <w:rsid w:val="0092564F"/>
    <w:rsid w:val="00927C32"/>
    <w:rsid w:val="00930AD4"/>
    <w:rsid w:val="009313D8"/>
    <w:rsid w:val="0093188D"/>
    <w:rsid w:val="00932E59"/>
    <w:rsid w:val="00934116"/>
    <w:rsid w:val="0093454F"/>
    <w:rsid w:val="009345C9"/>
    <w:rsid w:val="0093568C"/>
    <w:rsid w:val="00936AB5"/>
    <w:rsid w:val="00936E65"/>
    <w:rsid w:val="009405CD"/>
    <w:rsid w:val="00942EDE"/>
    <w:rsid w:val="00944F61"/>
    <w:rsid w:val="00945776"/>
    <w:rsid w:val="00946185"/>
    <w:rsid w:val="009461CD"/>
    <w:rsid w:val="00947002"/>
    <w:rsid w:val="009505CF"/>
    <w:rsid w:val="0095060E"/>
    <w:rsid w:val="00950A73"/>
    <w:rsid w:val="00950B86"/>
    <w:rsid w:val="00951D67"/>
    <w:rsid w:val="009529B8"/>
    <w:rsid w:val="0095318D"/>
    <w:rsid w:val="009531A6"/>
    <w:rsid w:val="00954848"/>
    <w:rsid w:val="00955964"/>
    <w:rsid w:val="00955A95"/>
    <w:rsid w:val="00955FFF"/>
    <w:rsid w:val="00956A80"/>
    <w:rsid w:val="00956DA8"/>
    <w:rsid w:val="00957EFA"/>
    <w:rsid w:val="00961300"/>
    <w:rsid w:val="009622D9"/>
    <w:rsid w:val="00962C6F"/>
    <w:rsid w:val="00962CF9"/>
    <w:rsid w:val="00963ACF"/>
    <w:rsid w:val="00963E69"/>
    <w:rsid w:val="009658B1"/>
    <w:rsid w:val="00965B47"/>
    <w:rsid w:val="00970E92"/>
    <w:rsid w:val="009711D4"/>
    <w:rsid w:val="0097159D"/>
    <w:rsid w:val="009726C2"/>
    <w:rsid w:val="0097367E"/>
    <w:rsid w:val="00973D5C"/>
    <w:rsid w:val="009745C1"/>
    <w:rsid w:val="009754A9"/>
    <w:rsid w:val="00976603"/>
    <w:rsid w:val="00976661"/>
    <w:rsid w:val="00976A52"/>
    <w:rsid w:val="00976C65"/>
    <w:rsid w:val="0098009E"/>
    <w:rsid w:val="009812FE"/>
    <w:rsid w:val="00984782"/>
    <w:rsid w:val="009850BA"/>
    <w:rsid w:val="009851A6"/>
    <w:rsid w:val="00993170"/>
    <w:rsid w:val="009937C8"/>
    <w:rsid w:val="00993959"/>
    <w:rsid w:val="00994015"/>
    <w:rsid w:val="00994204"/>
    <w:rsid w:val="00994568"/>
    <w:rsid w:val="009949E6"/>
    <w:rsid w:val="0099766F"/>
    <w:rsid w:val="00997695"/>
    <w:rsid w:val="00997A3E"/>
    <w:rsid w:val="009A2491"/>
    <w:rsid w:val="009A4377"/>
    <w:rsid w:val="009A53DE"/>
    <w:rsid w:val="009A5844"/>
    <w:rsid w:val="009A6038"/>
    <w:rsid w:val="009A607D"/>
    <w:rsid w:val="009A789F"/>
    <w:rsid w:val="009A7E71"/>
    <w:rsid w:val="009B1F58"/>
    <w:rsid w:val="009B2906"/>
    <w:rsid w:val="009B38D3"/>
    <w:rsid w:val="009B4A4C"/>
    <w:rsid w:val="009B691E"/>
    <w:rsid w:val="009B6929"/>
    <w:rsid w:val="009B6BDE"/>
    <w:rsid w:val="009C073C"/>
    <w:rsid w:val="009C0E4A"/>
    <w:rsid w:val="009C176B"/>
    <w:rsid w:val="009C1C01"/>
    <w:rsid w:val="009C2D6B"/>
    <w:rsid w:val="009C3C6A"/>
    <w:rsid w:val="009C4AAA"/>
    <w:rsid w:val="009C590A"/>
    <w:rsid w:val="009C67B4"/>
    <w:rsid w:val="009D0049"/>
    <w:rsid w:val="009D0699"/>
    <w:rsid w:val="009D0FBC"/>
    <w:rsid w:val="009D178B"/>
    <w:rsid w:val="009D3350"/>
    <w:rsid w:val="009D3F00"/>
    <w:rsid w:val="009D4C43"/>
    <w:rsid w:val="009E0D63"/>
    <w:rsid w:val="009E2DDE"/>
    <w:rsid w:val="009E33CB"/>
    <w:rsid w:val="009E5F26"/>
    <w:rsid w:val="009E76ED"/>
    <w:rsid w:val="009E772F"/>
    <w:rsid w:val="009E7D72"/>
    <w:rsid w:val="009F085D"/>
    <w:rsid w:val="009F0BFE"/>
    <w:rsid w:val="009F128C"/>
    <w:rsid w:val="009F3275"/>
    <w:rsid w:val="009F3B42"/>
    <w:rsid w:val="009F5C2B"/>
    <w:rsid w:val="00A00059"/>
    <w:rsid w:val="00A009C2"/>
    <w:rsid w:val="00A0188A"/>
    <w:rsid w:val="00A039C3"/>
    <w:rsid w:val="00A05F3D"/>
    <w:rsid w:val="00A0635F"/>
    <w:rsid w:val="00A06632"/>
    <w:rsid w:val="00A07D59"/>
    <w:rsid w:val="00A118F7"/>
    <w:rsid w:val="00A122D2"/>
    <w:rsid w:val="00A165B6"/>
    <w:rsid w:val="00A20A0E"/>
    <w:rsid w:val="00A20CB8"/>
    <w:rsid w:val="00A22593"/>
    <w:rsid w:val="00A23676"/>
    <w:rsid w:val="00A23F77"/>
    <w:rsid w:val="00A267E7"/>
    <w:rsid w:val="00A27819"/>
    <w:rsid w:val="00A2787F"/>
    <w:rsid w:val="00A30DBA"/>
    <w:rsid w:val="00A31373"/>
    <w:rsid w:val="00A31757"/>
    <w:rsid w:val="00A3283E"/>
    <w:rsid w:val="00A32BC3"/>
    <w:rsid w:val="00A338A2"/>
    <w:rsid w:val="00A34108"/>
    <w:rsid w:val="00A3476B"/>
    <w:rsid w:val="00A3478E"/>
    <w:rsid w:val="00A34E41"/>
    <w:rsid w:val="00A35B52"/>
    <w:rsid w:val="00A40710"/>
    <w:rsid w:val="00A4142B"/>
    <w:rsid w:val="00A41478"/>
    <w:rsid w:val="00A4215C"/>
    <w:rsid w:val="00A434E3"/>
    <w:rsid w:val="00A43AAF"/>
    <w:rsid w:val="00A44131"/>
    <w:rsid w:val="00A443AF"/>
    <w:rsid w:val="00A44EDD"/>
    <w:rsid w:val="00A457FA"/>
    <w:rsid w:val="00A45C0D"/>
    <w:rsid w:val="00A50411"/>
    <w:rsid w:val="00A50A9D"/>
    <w:rsid w:val="00A50BEC"/>
    <w:rsid w:val="00A511D6"/>
    <w:rsid w:val="00A55F54"/>
    <w:rsid w:val="00A62E55"/>
    <w:rsid w:val="00A63FCA"/>
    <w:rsid w:val="00A664F6"/>
    <w:rsid w:val="00A67617"/>
    <w:rsid w:val="00A70472"/>
    <w:rsid w:val="00A7163D"/>
    <w:rsid w:val="00A72DDF"/>
    <w:rsid w:val="00A7359E"/>
    <w:rsid w:val="00A736D9"/>
    <w:rsid w:val="00A750FB"/>
    <w:rsid w:val="00A75639"/>
    <w:rsid w:val="00A75C31"/>
    <w:rsid w:val="00A770D1"/>
    <w:rsid w:val="00A82D0A"/>
    <w:rsid w:val="00A84510"/>
    <w:rsid w:val="00A85795"/>
    <w:rsid w:val="00A85901"/>
    <w:rsid w:val="00A92B7B"/>
    <w:rsid w:val="00A92DD0"/>
    <w:rsid w:val="00A931ED"/>
    <w:rsid w:val="00A94AC7"/>
    <w:rsid w:val="00A9651C"/>
    <w:rsid w:val="00A97249"/>
    <w:rsid w:val="00AA15BB"/>
    <w:rsid w:val="00AA1BF9"/>
    <w:rsid w:val="00AA27B6"/>
    <w:rsid w:val="00AA2BDF"/>
    <w:rsid w:val="00AA2D2B"/>
    <w:rsid w:val="00AA306B"/>
    <w:rsid w:val="00AA4E92"/>
    <w:rsid w:val="00AA73EC"/>
    <w:rsid w:val="00AA7C6E"/>
    <w:rsid w:val="00AB15CE"/>
    <w:rsid w:val="00AB1EE5"/>
    <w:rsid w:val="00AB4765"/>
    <w:rsid w:val="00AB4C40"/>
    <w:rsid w:val="00AB4E1C"/>
    <w:rsid w:val="00AB52B1"/>
    <w:rsid w:val="00AB76E6"/>
    <w:rsid w:val="00AC0B38"/>
    <w:rsid w:val="00AC17E4"/>
    <w:rsid w:val="00AC1C00"/>
    <w:rsid w:val="00AC1EE3"/>
    <w:rsid w:val="00AC2496"/>
    <w:rsid w:val="00AC2E0C"/>
    <w:rsid w:val="00AC39D0"/>
    <w:rsid w:val="00AC407F"/>
    <w:rsid w:val="00AC5D8B"/>
    <w:rsid w:val="00AC6A02"/>
    <w:rsid w:val="00AC73E3"/>
    <w:rsid w:val="00AC7719"/>
    <w:rsid w:val="00AD588E"/>
    <w:rsid w:val="00AD7D53"/>
    <w:rsid w:val="00AE00FC"/>
    <w:rsid w:val="00AE1372"/>
    <w:rsid w:val="00AE29E9"/>
    <w:rsid w:val="00AE2D25"/>
    <w:rsid w:val="00AE36A3"/>
    <w:rsid w:val="00AE4083"/>
    <w:rsid w:val="00AE57D4"/>
    <w:rsid w:val="00AE6130"/>
    <w:rsid w:val="00AF2717"/>
    <w:rsid w:val="00AF5A3A"/>
    <w:rsid w:val="00AF643C"/>
    <w:rsid w:val="00AF664D"/>
    <w:rsid w:val="00AF67B5"/>
    <w:rsid w:val="00B001EB"/>
    <w:rsid w:val="00B022BA"/>
    <w:rsid w:val="00B02A6D"/>
    <w:rsid w:val="00B032F0"/>
    <w:rsid w:val="00B04F26"/>
    <w:rsid w:val="00B05BA2"/>
    <w:rsid w:val="00B06FCD"/>
    <w:rsid w:val="00B07573"/>
    <w:rsid w:val="00B10DDE"/>
    <w:rsid w:val="00B1150A"/>
    <w:rsid w:val="00B12788"/>
    <w:rsid w:val="00B1476C"/>
    <w:rsid w:val="00B15FCE"/>
    <w:rsid w:val="00B16527"/>
    <w:rsid w:val="00B21447"/>
    <w:rsid w:val="00B2185E"/>
    <w:rsid w:val="00B22101"/>
    <w:rsid w:val="00B23A77"/>
    <w:rsid w:val="00B26EF7"/>
    <w:rsid w:val="00B271FA"/>
    <w:rsid w:val="00B27288"/>
    <w:rsid w:val="00B275C3"/>
    <w:rsid w:val="00B30173"/>
    <w:rsid w:val="00B3119C"/>
    <w:rsid w:val="00B34A65"/>
    <w:rsid w:val="00B37826"/>
    <w:rsid w:val="00B37874"/>
    <w:rsid w:val="00B41E1D"/>
    <w:rsid w:val="00B41E85"/>
    <w:rsid w:val="00B4630B"/>
    <w:rsid w:val="00B47EE0"/>
    <w:rsid w:val="00B510E3"/>
    <w:rsid w:val="00B5127E"/>
    <w:rsid w:val="00B521B7"/>
    <w:rsid w:val="00B52263"/>
    <w:rsid w:val="00B52473"/>
    <w:rsid w:val="00B542BF"/>
    <w:rsid w:val="00B54787"/>
    <w:rsid w:val="00B56B89"/>
    <w:rsid w:val="00B62147"/>
    <w:rsid w:val="00B627D7"/>
    <w:rsid w:val="00B62E54"/>
    <w:rsid w:val="00B65067"/>
    <w:rsid w:val="00B65A80"/>
    <w:rsid w:val="00B7019D"/>
    <w:rsid w:val="00B70C60"/>
    <w:rsid w:val="00B72A18"/>
    <w:rsid w:val="00B756E0"/>
    <w:rsid w:val="00B75E84"/>
    <w:rsid w:val="00B76FB2"/>
    <w:rsid w:val="00B80119"/>
    <w:rsid w:val="00B809C4"/>
    <w:rsid w:val="00B811D3"/>
    <w:rsid w:val="00B818D7"/>
    <w:rsid w:val="00B81A01"/>
    <w:rsid w:val="00B81F23"/>
    <w:rsid w:val="00B8220E"/>
    <w:rsid w:val="00B82CE4"/>
    <w:rsid w:val="00B839FF"/>
    <w:rsid w:val="00B8425B"/>
    <w:rsid w:val="00B84B53"/>
    <w:rsid w:val="00B9170B"/>
    <w:rsid w:val="00B92E58"/>
    <w:rsid w:val="00B94FF4"/>
    <w:rsid w:val="00B965C7"/>
    <w:rsid w:val="00B96852"/>
    <w:rsid w:val="00BA0BD1"/>
    <w:rsid w:val="00BA282D"/>
    <w:rsid w:val="00BA2886"/>
    <w:rsid w:val="00BA2A63"/>
    <w:rsid w:val="00BA2E49"/>
    <w:rsid w:val="00BA592E"/>
    <w:rsid w:val="00BA60E5"/>
    <w:rsid w:val="00BB20BD"/>
    <w:rsid w:val="00BB336A"/>
    <w:rsid w:val="00BB36E2"/>
    <w:rsid w:val="00BC0294"/>
    <w:rsid w:val="00BC0EA2"/>
    <w:rsid w:val="00BC5A49"/>
    <w:rsid w:val="00BC6DF5"/>
    <w:rsid w:val="00BD0338"/>
    <w:rsid w:val="00BD1A36"/>
    <w:rsid w:val="00BD1BED"/>
    <w:rsid w:val="00BD65EA"/>
    <w:rsid w:val="00BE03F0"/>
    <w:rsid w:val="00BE084F"/>
    <w:rsid w:val="00BE2242"/>
    <w:rsid w:val="00BE2CB3"/>
    <w:rsid w:val="00BE3564"/>
    <w:rsid w:val="00BE4FB4"/>
    <w:rsid w:val="00BE50B2"/>
    <w:rsid w:val="00BE6D62"/>
    <w:rsid w:val="00BE75D4"/>
    <w:rsid w:val="00BE7713"/>
    <w:rsid w:val="00BE7FA8"/>
    <w:rsid w:val="00BF23E8"/>
    <w:rsid w:val="00BF2F8D"/>
    <w:rsid w:val="00BF3E45"/>
    <w:rsid w:val="00BF45C2"/>
    <w:rsid w:val="00BF4CF1"/>
    <w:rsid w:val="00BF515B"/>
    <w:rsid w:val="00BF55A9"/>
    <w:rsid w:val="00BF6E94"/>
    <w:rsid w:val="00BF6F53"/>
    <w:rsid w:val="00C03100"/>
    <w:rsid w:val="00C03458"/>
    <w:rsid w:val="00C03AE1"/>
    <w:rsid w:val="00C03DCB"/>
    <w:rsid w:val="00C047B4"/>
    <w:rsid w:val="00C05F56"/>
    <w:rsid w:val="00C066D1"/>
    <w:rsid w:val="00C066F1"/>
    <w:rsid w:val="00C0736D"/>
    <w:rsid w:val="00C0754B"/>
    <w:rsid w:val="00C07831"/>
    <w:rsid w:val="00C12783"/>
    <w:rsid w:val="00C14E25"/>
    <w:rsid w:val="00C153BE"/>
    <w:rsid w:val="00C16642"/>
    <w:rsid w:val="00C16B9E"/>
    <w:rsid w:val="00C177DC"/>
    <w:rsid w:val="00C1792D"/>
    <w:rsid w:val="00C21955"/>
    <w:rsid w:val="00C24308"/>
    <w:rsid w:val="00C247DB"/>
    <w:rsid w:val="00C26E03"/>
    <w:rsid w:val="00C26E18"/>
    <w:rsid w:val="00C300B7"/>
    <w:rsid w:val="00C3033E"/>
    <w:rsid w:val="00C315D4"/>
    <w:rsid w:val="00C32552"/>
    <w:rsid w:val="00C33183"/>
    <w:rsid w:val="00C33F5B"/>
    <w:rsid w:val="00C361EE"/>
    <w:rsid w:val="00C36779"/>
    <w:rsid w:val="00C36A6B"/>
    <w:rsid w:val="00C41971"/>
    <w:rsid w:val="00C41BB9"/>
    <w:rsid w:val="00C43B75"/>
    <w:rsid w:val="00C463CB"/>
    <w:rsid w:val="00C46ADB"/>
    <w:rsid w:val="00C46CB7"/>
    <w:rsid w:val="00C50A0C"/>
    <w:rsid w:val="00C519A3"/>
    <w:rsid w:val="00C51E8C"/>
    <w:rsid w:val="00C557EE"/>
    <w:rsid w:val="00C56BE9"/>
    <w:rsid w:val="00C57528"/>
    <w:rsid w:val="00C61992"/>
    <w:rsid w:val="00C666BC"/>
    <w:rsid w:val="00C67580"/>
    <w:rsid w:val="00C67A93"/>
    <w:rsid w:val="00C70A71"/>
    <w:rsid w:val="00C711A1"/>
    <w:rsid w:val="00C736B8"/>
    <w:rsid w:val="00C73CCD"/>
    <w:rsid w:val="00C745A9"/>
    <w:rsid w:val="00C74C4E"/>
    <w:rsid w:val="00C74D48"/>
    <w:rsid w:val="00C8048F"/>
    <w:rsid w:val="00C814DE"/>
    <w:rsid w:val="00C82A62"/>
    <w:rsid w:val="00C82E30"/>
    <w:rsid w:val="00C83A53"/>
    <w:rsid w:val="00C84EBE"/>
    <w:rsid w:val="00C86AD3"/>
    <w:rsid w:val="00C86EA4"/>
    <w:rsid w:val="00C906E9"/>
    <w:rsid w:val="00C9095C"/>
    <w:rsid w:val="00C92049"/>
    <w:rsid w:val="00C922E8"/>
    <w:rsid w:val="00C92F32"/>
    <w:rsid w:val="00C93B68"/>
    <w:rsid w:val="00C961DD"/>
    <w:rsid w:val="00C9768C"/>
    <w:rsid w:val="00C978A1"/>
    <w:rsid w:val="00C97C74"/>
    <w:rsid w:val="00CA23AE"/>
    <w:rsid w:val="00CA2A7A"/>
    <w:rsid w:val="00CA4092"/>
    <w:rsid w:val="00CA4EC1"/>
    <w:rsid w:val="00CA569E"/>
    <w:rsid w:val="00CA6914"/>
    <w:rsid w:val="00CA6AF7"/>
    <w:rsid w:val="00CB093E"/>
    <w:rsid w:val="00CB1D5C"/>
    <w:rsid w:val="00CB1F3D"/>
    <w:rsid w:val="00CB2616"/>
    <w:rsid w:val="00CB2D29"/>
    <w:rsid w:val="00CB3BD6"/>
    <w:rsid w:val="00CB3E4E"/>
    <w:rsid w:val="00CB421C"/>
    <w:rsid w:val="00CB4DDD"/>
    <w:rsid w:val="00CB5525"/>
    <w:rsid w:val="00CB7D0D"/>
    <w:rsid w:val="00CC1318"/>
    <w:rsid w:val="00CC16FC"/>
    <w:rsid w:val="00CC2F60"/>
    <w:rsid w:val="00CC3634"/>
    <w:rsid w:val="00CC443E"/>
    <w:rsid w:val="00CC54E2"/>
    <w:rsid w:val="00CC5E44"/>
    <w:rsid w:val="00CC62D1"/>
    <w:rsid w:val="00CC633A"/>
    <w:rsid w:val="00CD304C"/>
    <w:rsid w:val="00CD3EC3"/>
    <w:rsid w:val="00CD4520"/>
    <w:rsid w:val="00CD71F9"/>
    <w:rsid w:val="00CD7949"/>
    <w:rsid w:val="00CE1C3E"/>
    <w:rsid w:val="00CE4925"/>
    <w:rsid w:val="00CE513D"/>
    <w:rsid w:val="00CE5B0B"/>
    <w:rsid w:val="00CE60F9"/>
    <w:rsid w:val="00CE6B17"/>
    <w:rsid w:val="00CF1436"/>
    <w:rsid w:val="00CF2261"/>
    <w:rsid w:val="00CF55CC"/>
    <w:rsid w:val="00CF61DD"/>
    <w:rsid w:val="00CF62B1"/>
    <w:rsid w:val="00D0270F"/>
    <w:rsid w:val="00D0397D"/>
    <w:rsid w:val="00D039B4"/>
    <w:rsid w:val="00D04769"/>
    <w:rsid w:val="00D0647C"/>
    <w:rsid w:val="00D06968"/>
    <w:rsid w:val="00D06A9D"/>
    <w:rsid w:val="00D11192"/>
    <w:rsid w:val="00D111BA"/>
    <w:rsid w:val="00D1144E"/>
    <w:rsid w:val="00D11738"/>
    <w:rsid w:val="00D11E49"/>
    <w:rsid w:val="00D12EC3"/>
    <w:rsid w:val="00D14CEE"/>
    <w:rsid w:val="00D16B0C"/>
    <w:rsid w:val="00D20A7A"/>
    <w:rsid w:val="00D21419"/>
    <w:rsid w:val="00D22F30"/>
    <w:rsid w:val="00D24D06"/>
    <w:rsid w:val="00D24DBE"/>
    <w:rsid w:val="00D256B3"/>
    <w:rsid w:val="00D25F34"/>
    <w:rsid w:val="00D2694B"/>
    <w:rsid w:val="00D302B2"/>
    <w:rsid w:val="00D30588"/>
    <w:rsid w:val="00D32430"/>
    <w:rsid w:val="00D32EE0"/>
    <w:rsid w:val="00D33084"/>
    <w:rsid w:val="00D3341E"/>
    <w:rsid w:val="00D33652"/>
    <w:rsid w:val="00D33A93"/>
    <w:rsid w:val="00D341C0"/>
    <w:rsid w:val="00D359E7"/>
    <w:rsid w:val="00D3662E"/>
    <w:rsid w:val="00D376D6"/>
    <w:rsid w:val="00D40130"/>
    <w:rsid w:val="00D40337"/>
    <w:rsid w:val="00D40829"/>
    <w:rsid w:val="00D40BEF"/>
    <w:rsid w:val="00D4395E"/>
    <w:rsid w:val="00D471E4"/>
    <w:rsid w:val="00D51053"/>
    <w:rsid w:val="00D51756"/>
    <w:rsid w:val="00D51B50"/>
    <w:rsid w:val="00D5210A"/>
    <w:rsid w:val="00D52DE5"/>
    <w:rsid w:val="00D545A7"/>
    <w:rsid w:val="00D545CC"/>
    <w:rsid w:val="00D5649D"/>
    <w:rsid w:val="00D60A77"/>
    <w:rsid w:val="00D60DE1"/>
    <w:rsid w:val="00D61FD4"/>
    <w:rsid w:val="00D625EA"/>
    <w:rsid w:val="00D628B5"/>
    <w:rsid w:val="00D63B72"/>
    <w:rsid w:val="00D645BB"/>
    <w:rsid w:val="00D64BC2"/>
    <w:rsid w:val="00D66A20"/>
    <w:rsid w:val="00D66C82"/>
    <w:rsid w:val="00D67780"/>
    <w:rsid w:val="00D67B05"/>
    <w:rsid w:val="00D67E7D"/>
    <w:rsid w:val="00D7077E"/>
    <w:rsid w:val="00D73388"/>
    <w:rsid w:val="00D733ED"/>
    <w:rsid w:val="00D77488"/>
    <w:rsid w:val="00D77766"/>
    <w:rsid w:val="00D77803"/>
    <w:rsid w:val="00D81318"/>
    <w:rsid w:val="00D8242B"/>
    <w:rsid w:val="00D83696"/>
    <w:rsid w:val="00D84D54"/>
    <w:rsid w:val="00D84DD9"/>
    <w:rsid w:val="00D8597F"/>
    <w:rsid w:val="00D85C02"/>
    <w:rsid w:val="00D86CC2"/>
    <w:rsid w:val="00D877A7"/>
    <w:rsid w:val="00D87AF9"/>
    <w:rsid w:val="00D9045C"/>
    <w:rsid w:val="00D91406"/>
    <w:rsid w:val="00D9142D"/>
    <w:rsid w:val="00D915EB"/>
    <w:rsid w:val="00D91BE1"/>
    <w:rsid w:val="00D91E14"/>
    <w:rsid w:val="00D92C90"/>
    <w:rsid w:val="00D93714"/>
    <w:rsid w:val="00D93FB5"/>
    <w:rsid w:val="00D9468C"/>
    <w:rsid w:val="00D94913"/>
    <w:rsid w:val="00D97934"/>
    <w:rsid w:val="00DA0A7D"/>
    <w:rsid w:val="00DA14D4"/>
    <w:rsid w:val="00DA2BFE"/>
    <w:rsid w:val="00DA4BEB"/>
    <w:rsid w:val="00DA64C8"/>
    <w:rsid w:val="00DA68B9"/>
    <w:rsid w:val="00DB0442"/>
    <w:rsid w:val="00DB0A72"/>
    <w:rsid w:val="00DB0E73"/>
    <w:rsid w:val="00DB2919"/>
    <w:rsid w:val="00DB573D"/>
    <w:rsid w:val="00DB59FB"/>
    <w:rsid w:val="00DB5E18"/>
    <w:rsid w:val="00DB62EB"/>
    <w:rsid w:val="00DC1101"/>
    <w:rsid w:val="00DC6117"/>
    <w:rsid w:val="00DC7268"/>
    <w:rsid w:val="00DC7EB3"/>
    <w:rsid w:val="00DD2823"/>
    <w:rsid w:val="00DD39CF"/>
    <w:rsid w:val="00DD4422"/>
    <w:rsid w:val="00DD5AD9"/>
    <w:rsid w:val="00DD6BE7"/>
    <w:rsid w:val="00DD7554"/>
    <w:rsid w:val="00DE0252"/>
    <w:rsid w:val="00DE16C1"/>
    <w:rsid w:val="00DE1E2E"/>
    <w:rsid w:val="00DE3691"/>
    <w:rsid w:val="00DE370A"/>
    <w:rsid w:val="00DE66DC"/>
    <w:rsid w:val="00DF13B8"/>
    <w:rsid w:val="00DF532B"/>
    <w:rsid w:val="00DF6A17"/>
    <w:rsid w:val="00DF7DA2"/>
    <w:rsid w:val="00DF7F23"/>
    <w:rsid w:val="00E0178E"/>
    <w:rsid w:val="00E02961"/>
    <w:rsid w:val="00E02E71"/>
    <w:rsid w:val="00E04139"/>
    <w:rsid w:val="00E04D2B"/>
    <w:rsid w:val="00E04EA8"/>
    <w:rsid w:val="00E07829"/>
    <w:rsid w:val="00E10E3B"/>
    <w:rsid w:val="00E11D98"/>
    <w:rsid w:val="00E11F37"/>
    <w:rsid w:val="00E1249B"/>
    <w:rsid w:val="00E1283F"/>
    <w:rsid w:val="00E13941"/>
    <w:rsid w:val="00E14042"/>
    <w:rsid w:val="00E140DD"/>
    <w:rsid w:val="00E140F7"/>
    <w:rsid w:val="00E1618A"/>
    <w:rsid w:val="00E16911"/>
    <w:rsid w:val="00E16A8C"/>
    <w:rsid w:val="00E16AA9"/>
    <w:rsid w:val="00E170DC"/>
    <w:rsid w:val="00E179FB"/>
    <w:rsid w:val="00E17DA0"/>
    <w:rsid w:val="00E2178E"/>
    <w:rsid w:val="00E22A10"/>
    <w:rsid w:val="00E22B9C"/>
    <w:rsid w:val="00E23570"/>
    <w:rsid w:val="00E23D8C"/>
    <w:rsid w:val="00E24920"/>
    <w:rsid w:val="00E25186"/>
    <w:rsid w:val="00E251CB"/>
    <w:rsid w:val="00E27F57"/>
    <w:rsid w:val="00E328A6"/>
    <w:rsid w:val="00E33EDE"/>
    <w:rsid w:val="00E34512"/>
    <w:rsid w:val="00E36049"/>
    <w:rsid w:val="00E3654D"/>
    <w:rsid w:val="00E3658D"/>
    <w:rsid w:val="00E36793"/>
    <w:rsid w:val="00E36DEF"/>
    <w:rsid w:val="00E37228"/>
    <w:rsid w:val="00E40A4E"/>
    <w:rsid w:val="00E40C0F"/>
    <w:rsid w:val="00E411F2"/>
    <w:rsid w:val="00E4277F"/>
    <w:rsid w:val="00E4363D"/>
    <w:rsid w:val="00E43D3C"/>
    <w:rsid w:val="00E445F6"/>
    <w:rsid w:val="00E45435"/>
    <w:rsid w:val="00E45F81"/>
    <w:rsid w:val="00E472F0"/>
    <w:rsid w:val="00E4747D"/>
    <w:rsid w:val="00E47E2F"/>
    <w:rsid w:val="00E50399"/>
    <w:rsid w:val="00E50421"/>
    <w:rsid w:val="00E508C2"/>
    <w:rsid w:val="00E530DE"/>
    <w:rsid w:val="00E53E0F"/>
    <w:rsid w:val="00E542B1"/>
    <w:rsid w:val="00E54761"/>
    <w:rsid w:val="00E54B6E"/>
    <w:rsid w:val="00E54F4A"/>
    <w:rsid w:val="00E568E1"/>
    <w:rsid w:val="00E56987"/>
    <w:rsid w:val="00E57634"/>
    <w:rsid w:val="00E62330"/>
    <w:rsid w:val="00E62877"/>
    <w:rsid w:val="00E631AF"/>
    <w:rsid w:val="00E63E6B"/>
    <w:rsid w:val="00E6480A"/>
    <w:rsid w:val="00E65ECA"/>
    <w:rsid w:val="00E7087A"/>
    <w:rsid w:val="00E72AB6"/>
    <w:rsid w:val="00E72B38"/>
    <w:rsid w:val="00E73666"/>
    <w:rsid w:val="00E73C02"/>
    <w:rsid w:val="00E74CAD"/>
    <w:rsid w:val="00E74DB6"/>
    <w:rsid w:val="00E75263"/>
    <w:rsid w:val="00E831D0"/>
    <w:rsid w:val="00E8366E"/>
    <w:rsid w:val="00E84457"/>
    <w:rsid w:val="00E848A3"/>
    <w:rsid w:val="00E84F2E"/>
    <w:rsid w:val="00E85177"/>
    <w:rsid w:val="00E8557F"/>
    <w:rsid w:val="00E85DDF"/>
    <w:rsid w:val="00E86236"/>
    <w:rsid w:val="00E86B59"/>
    <w:rsid w:val="00E874E0"/>
    <w:rsid w:val="00E903F4"/>
    <w:rsid w:val="00E9059D"/>
    <w:rsid w:val="00E9112E"/>
    <w:rsid w:val="00E923F9"/>
    <w:rsid w:val="00E92BE9"/>
    <w:rsid w:val="00E935CF"/>
    <w:rsid w:val="00EA27D2"/>
    <w:rsid w:val="00EA2F65"/>
    <w:rsid w:val="00EA37A2"/>
    <w:rsid w:val="00EA39C8"/>
    <w:rsid w:val="00EA3C26"/>
    <w:rsid w:val="00EA46A2"/>
    <w:rsid w:val="00EA5427"/>
    <w:rsid w:val="00EA5582"/>
    <w:rsid w:val="00EA5FCF"/>
    <w:rsid w:val="00EA65D7"/>
    <w:rsid w:val="00EB0D97"/>
    <w:rsid w:val="00EB208E"/>
    <w:rsid w:val="00EB4C0B"/>
    <w:rsid w:val="00EB4FBA"/>
    <w:rsid w:val="00EB5F04"/>
    <w:rsid w:val="00EC14B9"/>
    <w:rsid w:val="00EC34D4"/>
    <w:rsid w:val="00EC3929"/>
    <w:rsid w:val="00EC5D54"/>
    <w:rsid w:val="00EC622F"/>
    <w:rsid w:val="00EC7376"/>
    <w:rsid w:val="00EC793F"/>
    <w:rsid w:val="00ED0C57"/>
    <w:rsid w:val="00ED5DE0"/>
    <w:rsid w:val="00ED5F95"/>
    <w:rsid w:val="00ED67B3"/>
    <w:rsid w:val="00ED6CD5"/>
    <w:rsid w:val="00ED6D75"/>
    <w:rsid w:val="00ED6EDB"/>
    <w:rsid w:val="00EE00F2"/>
    <w:rsid w:val="00EE09E3"/>
    <w:rsid w:val="00EE23D5"/>
    <w:rsid w:val="00EE2DBE"/>
    <w:rsid w:val="00EE3A6A"/>
    <w:rsid w:val="00EE3DD7"/>
    <w:rsid w:val="00EE7291"/>
    <w:rsid w:val="00EF048E"/>
    <w:rsid w:val="00EF2FC6"/>
    <w:rsid w:val="00EF5344"/>
    <w:rsid w:val="00EF6550"/>
    <w:rsid w:val="00EF6DAC"/>
    <w:rsid w:val="00EF7266"/>
    <w:rsid w:val="00F007DC"/>
    <w:rsid w:val="00F00BC7"/>
    <w:rsid w:val="00F023BC"/>
    <w:rsid w:val="00F02EBB"/>
    <w:rsid w:val="00F02F80"/>
    <w:rsid w:val="00F0419B"/>
    <w:rsid w:val="00F05099"/>
    <w:rsid w:val="00F050F6"/>
    <w:rsid w:val="00F05E26"/>
    <w:rsid w:val="00F06125"/>
    <w:rsid w:val="00F077B4"/>
    <w:rsid w:val="00F109DB"/>
    <w:rsid w:val="00F10A16"/>
    <w:rsid w:val="00F12F9D"/>
    <w:rsid w:val="00F13570"/>
    <w:rsid w:val="00F146E6"/>
    <w:rsid w:val="00F16C10"/>
    <w:rsid w:val="00F17386"/>
    <w:rsid w:val="00F22854"/>
    <w:rsid w:val="00F239E8"/>
    <w:rsid w:val="00F23A7B"/>
    <w:rsid w:val="00F25693"/>
    <w:rsid w:val="00F27EF2"/>
    <w:rsid w:val="00F27FED"/>
    <w:rsid w:val="00F3176A"/>
    <w:rsid w:val="00F31991"/>
    <w:rsid w:val="00F31D30"/>
    <w:rsid w:val="00F34136"/>
    <w:rsid w:val="00F34BE8"/>
    <w:rsid w:val="00F34EB3"/>
    <w:rsid w:val="00F36920"/>
    <w:rsid w:val="00F40BC1"/>
    <w:rsid w:val="00F420F6"/>
    <w:rsid w:val="00F4236E"/>
    <w:rsid w:val="00F440F9"/>
    <w:rsid w:val="00F44694"/>
    <w:rsid w:val="00F449D5"/>
    <w:rsid w:val="00F45A9E"/>
    <w:rsid w:val="00F45D34"/>
    <w:rsid w:val="00F460B5"/>
    <w:rsid w:val="00F466AE"/>
    <w:rsid w:val="00F474F3"/>
    <w:rsid w:val="00F50A43"/>
    <w:rsid w:val="00F50C9E"/>
    <w:rsid w:val="00F511C8"/>
    <w:rsid w:val="00F52C23"/>
    <w:rsid w:val="00F5342F"/>
    <w:rsid w:val="00F55574"/>
    <w:rsid w:val="00F55794"/>
    <w:rsid w:val="00F55FC1"/>
    <w:rsid w:val="00F57B50"/>
    <w:rsid w:val="00F624DD"/>
    <w:rsid w:val="00F62F11"/>
    <w:rsid w:val="00F64191"/>
    <w:rsid w:val="00F6493E"/>
    <w:rsid w:val="00F65416"/>
    <w:rsid w:val="00F66877"/>
    <w:rsid w:val="00F678CD"/>
    <w:rsid w:val="00F71D0C"/>
    <w:rsid w:val="00F75583"/>
    <w:rsid w:val="00F76585"/>
    <w:rsid w:val="00F7781C"/>
    <w:rsid w:val="00F80005"/>
    <w:rsid w:val="00F81CFC"/>
    <w:rsid w:val="00F81D70"/>
    <w:rsid w:val="00F8238A"/>
    <w:rsid w:val="00F82A2D"/>
    <w:rsid w:val="00F85639"/>
    <w:rsid w:val="00F87C07"/>
    <w:rsid w:val="00F918E4"/>
    <w:rsid w:val="00F919FB"/>
    <w:rsid w:val="00F92753"/>
    <w:rsid w:val="00F92825"/>
    <w:rsid w:val="00F932E6"/>
    <w:rsid w:val="00F96F65"/>
    <w:rsid w:val="00FA0521"/>
    <w:rsid w:val="00FA26A1"/>
    <w:rsid w:val="00FA2DC8"/>
    <w:rsid w:val="00FA329E"/>
    <w:rsid w:val="00FA593A"/>
    <w:rsid w:val="00FA5F1D"/>
    <w:rsid w:val="00FA63B9"/>
    <w:rsid w:val="00FA7A5E"/>
    <w:rsid w:val="00FA7C1A"/>
    <w:rsid w:val="00FA7C27"/>
    <w:rsid w:val="00FB0F2C"/>
    <w:rsid w:val="00FB103E"/>
    <w:rsid w:val="00FB399E"/>
    <w:rsid w:val="00FB74FB"/>
    <w:rsid w:val="00FB78A1"/>
    <w:rsid w:val="00FB78B3"/>
    <w:rsid w:val="00FB7C8E"/>
    <w:rsid w:val="00FC017C"/>
    <w:rsid w:val="00FC08D8"/>
    <w:rsid w:val="00FC1919"/>
    <w:rsid w:val="00FC2118"/>
    <w:rsid w:val="00FC479D"/>
    <w:rsid w:val="00FC4938"/>
    <w:rsid w:val="00FC49D4"/>
    <w:rsid w:val="00FC4F32"/>
    <w:rsid w:val="00FC55F2"/>
    <w:rsid w:val="00FC63A4"/>
    <w:rsid w:val="00FC66DE"/>
    <w:rsid w:val="00FD0079"/>
    <w:rsid w:val="00FD2469"/>
    <w:rsid w:val="00FD4C6D"/>
    <w:rsid w:val="00FD4F34"/>
    <w:rsid w:val="00FE10B9"/>
    <w:rsid w:val="00FE148A"/>
    <w:rsid w:val="00FE252F"/>
    <w:rsid w:val="00FE2DA7"/>
    <w:rsid w:val="00FE5501"/>
    <w:rsid w:val="00FE7056"/>
    <w:rsid w:val="00FE7077"/>
    <w:rsid w:val="00FF102C"/>
    <w:rsid w:val="00FF2278"/>
    <w:rsid w:val="00FF2F6F"/>
    <w:rsid w:val="00FF3F69"/>
    <w:rsid w:val="00FF551B"/>
    <w:rsid w:val="00FF572E"/>
    <w:rsid w:val="00FF67A4"/>
    <w:rsid w:val="00FF696D"/>
    <w:rsid w:val="00FF7F8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martTagType w:namespaceuri="urn:schemas-microsoft-com:office:smarttags" w:name="chmetcnv"/>
  <w:shapeDefaults>
    <o:shapedefaults v:ext="edit" spidmax="206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line number"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annotation subject"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63FCA"/>
    <w:pPr>
      <w:widowControl w:val="0"/>
      <w:jc w:val="both"/>
    </w:pPr>
    <w:rPr>
      <w:rFonts w:ascii="Times New Roman" w:hAnsi="Times New Roman" w:cs="Times New Roman"/>
      <w:kern w:val="2"/>
      <w:sz w:val="21"/>
      <w:szCs w:val="24"/>
      <w:lang w:eastAsia="zh-CN"/>
    </w:rPr>
  </w:style>
  <w:style w:type="paragraph" w:styleId="1">
    <w:name w:val="heading 1"/>
    <w:basedOn w:val="a0"/>
    <w:next w:val="a0"/>
    <w:link w:val="1Char"/>
    <w:qFormat/>
    <w:rsid w:val="00A63FCA"/>
    <w:pPr>
      <w:keepNext/>
      <w:keepLines/>
      <w:spacing w:before="340" w:after="330" w:line="578" w:lineRule="auto"/>
      <w:outlineLvl w:val="0"/>
    </w:pPr>
    <w:rPr>
      <w:b/>
      <w:bCs/>
      <w:kern w:val="44"/>
      <w:sz w:val="44"/>
      <w:szCs w:val="44"/>
    </w:rPr>
  </w:style>
  <w:style w:type="paragraph" w:styleId="2">
    <w:name w:val="heading 2"/>
    <w:basedOn w:val="a0"/>
    <w:next w:val="a0"/>
    <w:link w:val="2Char1"/>
    <w:uiPriority w:val="9"/>
    <w:qFormat/>
    <w:rsid w:val="009F085D"/>
    <w:pPr>
      <w:keepNext/>
      <w:keepLines/>
      <w:spacing w:before="260" w:after="260" w:line="416" w:lineRule="auto"/>
      <w:outlineLvl w:val="1"/>
    </w:pPr>
    <w:rPr>
      <w:rFonts w:ascii="Cambria" w:hAnsi="Cambria"/>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عنوان 1 Char"/>
    <w:link w:val="1"/>
    <w:rsid w:val="00A63FCA"/>
    <w:rPr>
      <w:rFonts w:ascii="Times New Roman" w:eastAsia="SimSun" w:hAnsi="Times New Roman" w:cs="Times New Roman"/>
      <w:b/>
      <w:bCs/>
      <w:kern w:val="44"/>
      <w:sz w:val="44"/>
      <w:szCs w:val="44"/>
    </w:rPr>
  </w:style>
  <w:style w:type="character" w:customStyle="1" w:styleId="2Char1">
    <w:name w:val="عنوان 2 Char1"/>
    <w:link w:val="2"/>
    <w:uiPriority w:val="9"/>
    <w:semiHidden/>
    <w:rsid w:val="009F085D"/>
    <w:rPr>
      <w:rFonts w:ascii="Cambria" w:hAnsi="Cambria" w:cs="Times New Roman"/>
      <w:b/>
      <w:bCs/>
      <w:kern w:val="2"/>
      <w:sz w:val="32"/>
      <w:szCs w:val="32"/>
    </w:rPr>
  </w:style>
  <w:style w:type="paragraph" w:styleId="a4">
    <w:name w:val="header"/>
    <w:basedOn w:val="a0"/>
    <w:link w:val="Char"/>
    <w:rsid w:val="00A63FCA"/>
    <w:pPr>
      <w:widowControl/>
      <w:tabs>
        <w:tab w:val="center" w:pos="4320"/>
        <w:tab w:val="right" w:pos="8640"/>
      </w:tabs>
      <w:jc w:val="left"/>
    </w:pPr>
    <w:rPr>
      <w:bCs/>
      <w:kern w:val="0"/>
      <w:sz w:val="24"/>
      <w:szCs w:val="32"/>
      <w:lang w:eastAsia="en-US"/>
    </w:rPr>
  </w:style>
  <w:style w:type="character" w:customStyle="1" w:styleId="Char">
    <w:name w:val="رأس صفحة Char"/>
    <w:link w:val="a4"/>
    <w:rsid w:val="00A63FCA"/>
    <w:rPr>
      <w:rFonts w:ascii="Times New Roman" w:eastAsia="SimSun" w:hAnsi="Times New Roman" w:cs="mylotus"/>
      <w:bCs/>
      <w:kern w:val="0"/>
      <w:sz w:val="24"/>
      <w:szCs w:val="32"/>
      <w:lang w:eastAsia="en-US"/>
    </w:rPr>
  </w:style>
  <w:style w:type="character" w:styleId="a5">
    <w:name w:val="page number"/>
    <w:basedOn w:val="a1"/>
    <w:rsid w:val="00A63FCA"/>
  </w:style>
  <w:style w:type="paragraph" w:styleId="a6">
    <w:name w:val="footer"/>
    <w:basedOn w:val="a0"/>
    <w:link w:val="Char0"/>
    <w:rsid w:val="00A63FCA"/>
    <w:pPr>
      <w:tabs>
        <w:tab w:val="center" w:pos="4153"/>
        <w:tab w:val="right" w:pos="8306"/>
      </w:tabs>
      <w:snapToGrid w:val="0"/>
      <w:jc w:val="left"/>
    </w:pPr>
    <w:rPr>
      <w:kern w:val="0"/>
      <w:sz w:val="18"/>
      <w:szCs w:val="18"/>
    </w:rPr>
  </w:style>
  <w:style w:type="character" w:customStyle="1" w:styleId="Char0">
    <w:name w:val="تذييل صفحة Char"/>
    <w:link w:val="a6"/>
    <w:rsid w:val="00A63FCA"/>
    <w:rPr>
      <w:rFonts w:ascii="Times New Roman" w:eastAsia="SimSun" w:hAnsi="Times New Roman" w:cs="Times New Roman"/>
      <w:sz w:val="18"/>
      <w:szCs w:val="18"/>
    </w:rPr>
  </w:style>
  <w:style w:type="paragraph" w:styleId="a7">
    <w:name w:val="Body Text Indent"/>
    <w:basedOn w:val="a0"/>
    <w:link w:val="Char1"/>
    <w:rsid w:val="00A63FCA"/>
    <w:pPr>
      <w:ind w:firstLineChars="225" w:firstLine="540"/>
    </w:pPr>
    <w:rPr>
      <w:kern w:val="0"/>
      <w:sz w:val="24"/>
    </w:rPr>
  </w:style>
  <w:style w:type="character" w:customStyle="1" w:styleId="Char1">
    <w:name w:val="نص أساسي بمسافة بادئة Char"/>
    <w:link w:val="a7"/>
    <w:rsid w:val="00A63FCA"/>
    <w:rPr>
      <w:rFonts w:ascii="Times New Roman" w:eastAsia="SimSun" w:hAnsi="Times New Roman" w:cs="Times New Roman"/>
      <w:sz w:val="24"/>
      <w:szCs w:val="24"/>
    </w:rPr>
  </w:style>
  <w:style w:type="paragraph" w:styleId="20">
    <w:name w:val="Body Text Indent 2"/>
    <w:basedOn w:val="a0"/>
    <w:link w:val="2Char"/>
    <w:rsid w:val="00A63FCA"/>
    <w:pPr>
      <w:ind w:firstLineChars="200" w:firstLine="540"/>
    </w:pPr>
    <w:rPr>
      <w:kern w:val="0"/>
      <w:sz w:val="27"/>
      <w:szCs w:val="27"/>
    </w:rPr>
  </w:style>
  <w:style w:type="character" w:customStyle="1" w:styleId="2Char">
    <w:name w:val="نص أساسي بمسافة بادئة 2 Char"/>
    <w:link w:val="20"/>
    <w:rsid w:val="00A63FCA"/>
    <w:rPr>
      <w:rFonts w:ascii="Times New Roman" w:eastAsia="SimSun" w:hAnsi="Times New Roman" w:cs="Times New Roman"/>
      <w:sz w:val="27"/>
      <w:szCs w:val="27"/>
    </w:rPr>
  </w:style>
  <w:style w:type="paragraph" w:styleId="3">
    <w:name w:val="Body Text Indent 3"/>
    <w:basedOn w:val="a0"/>
    <w:link w:val="3Char"/>
    <w:rsid w:val="00A63FCA"/>
    <w:pPr>
      <w:ind w:left="1380"/>
    </w:pPr>
    <w:rPr>
      <w:kern w:val="0"/>
      <w:sz w:val="27"/>
      <w:szCs w:val="27"/>
    </w:rPr>
  </w:style>
  <w:style w:type="character" w:customStyle="1" w:styleId="3Char">
    <w:name w:val="نص أساسي بمسافة بادئة 3 Char"/>
    <w:link w:val="3"/>
    <w:rsid w:val="00A63FCA"/>
    <w:rPr>
      <w:rFonts w:ascii="Times New Roman" w:eastAsia="SimSun" w:hAnsi="Times New Roman" w:cs="Times New Roman"/>
      <w:sz w:val="27"/>
      <w:szCs w:val="27"/>
    </w:rPr>
  </w:style>
  <w:style w:type="character" w:customStyle="1" w:styleId="quest">
    <w:name w:val="quest"/>
    <w:rsid w:val="00A63FCA"/>
    <w:rPr>
      <w:rFonts w:ascii="Times New Roman" w:hAnsi="Times New Roman" w:cs="Times New Roman" w:hint="default"/>
      <w:b/>
      <w:bCs/>
    </w:rPr>
  </w:style>
  <w:style w:type="paragraph" w:styleId="a8">
    <w:name w:val="footnote text"/>
    <w:aliases w:val="Footnote Text"/>
    <w:basedOn w:val="a0"/>
    <w:link w:val="Char2"/>
    <w:uiPriority w:val="99"/>
    <w:rsid w:val="00A63FCA"/>
    <w:pPr>
      <w:snapToGrid w:val="0"/>
      <w:jc w:val="left"/>
    </w:pPr>
    <w:rPr>
      <w:kern w:val="0"/>
      <w:sz w:val="18"/>
      <w:szCs w:val="18"/>
    </w:rPr>
  </w:style>
  <w:style w:type="character" w:customStyle="1" w:styleId="Char2">
    <w:name w:val="نص حاشية سفلية Char"/>
    <w:aliases w:val="Footnote Text Char"/>
    <w:link w:val="a8"/>
    <w:uiPriority w:val="99"/>
    <w:rsid w:val="00A63FCA"/>
    <w:rPr>
      <w:rFonts w:ascii="Times New Roman" w:eastAsia="SimSun" w:hAnsi="Times New Roman" w:cs="Times New Roman"/>
      <w:sz w:val="18"/>
      <w:szCs w:val="18"/>
    </w:rPr>
  </w:style>
  <w:style w:type="character" w:styleId="a9">
    <w:name w:val="footnote reference"/>
    <w:aliases w:val="Footnote Reference"/>
    <w:uiPriority w:val="99"/>
    <w:rsid w:val="00A63FCA"/>
    <w:rPr>
      <w:vertAlign w:val="superscript"/>
    </w:rPr>
  </w:style>
  <w:style w:type="character" w:customStyle="1" w:styleId="Char3">
    <w:name w:val="خريطة مستند Char"/>
    <w:link w:val="aa"/>
    <w:semiHidden/>
    <w:rsid w:val="00A63FCA"/>
    <w:rPr>
      <w:rFonts w:ascii="Times New Roman" w:eastAsia="SimSun" w:hAnsi="Times New Roman" w:cs="Times New Roman"/>
      <w:szCs w:val="24"/>
      <w:shd w:val="clear" w:color="auto" w:fill="000080"/>
    </w:rPr>
  </w:style>
  <w:style w:type="paragraph" w:styleId="aa">
    <w:name w:val="Document Map"/>
    <w:basedOn w:val="a0"/>
    <w:link w:val="Char3"/>
    <w:semiHidden/>
    <w:rsid w:val="00A63FCA"/>
    <w:pPr>
      <w:shd w:val="clear" w:color="auto" w:fill="000080"/>
    </w:pPr>
    <w:rPr>
      <w:kern w:val="0"/>
      <w:sz w:val="20"/>
    </w:rPr>
  </w:style>
  <w:style w:type="character" w:customStyle="1" w:styleId="Char10">
    <w:name w:val="文档结构图 Char1"/>
    <w:uiPriority w:val="99"/>
    <w:semiHidden/>
    <w:rsid w:val="00A63FCA"/>
    <w:rPr>
      <w:rFonts w:ascii="SimSun" w:eastAsia="SimSun" w:hAnsi="Times New Roman" w:cs="Times New Roman"/>
      <w:sz w:val="18"/>
      <w:szCs w:val="18"/>
    </w:rPr>
  </w:style>
  <w:style w:type="character" w:styleId="Hyperlink">
    <w:name w:val="Hyperlink"/>
    <w:rsid w:val="00A63FCA"/>
    <w:rPr>
      <w:color w:val="0000FF"/>
      <w:u w:val="single"/>
    </w:rPr>
  </w:style>
  <w:style w:type="paragraph" w:styleId="ab">
    <w:name w:val="Title"/>
    <w:basedOn w:val="a0"/>
    <w:link w:val="Char4"/>
    <w:qFormat/>
    <w:rsid w:val="00A63FCA"/>
    <w:pPr>
      <w:autoSpaceDE w:val="0"/>
      <w:autoSpaceDN w:val="0"/>
      <w:adjustRightInd w:val="0"/>
      <w:spacing w:line="360" w:lineRule="auto"/>
      <w:jc w:val="center"/>
    </w:pPr>
    <w:rPr>
      <w:rFonts w:ascii="Monotype Corsiva" w:hAnsi="Monotype Corsiva"/>
      <w:b/>
      <w:imprint/>
      <w:kern w:val="0"/>
      <w:sz w:val="124"/>
      <w:szCs w:val="136"/>
      <w:lang w:eastAsia="en-US"/>
    </w:rPr>
  </w:style>
  <w:style w:type="character" w:customStyle="1" w:styleId="Char4">
    <w:name w:val="العنوان Char"/>
    <w:link w:val="ab"/>
    <w:rsid w:val="00A63FCA"/>
    <w:rPr>
      <w:rFonts w:ascii="Monotype Corsiva" w:eastAsia="SimSun" w:hAnsi="Monotype Corsiva" w:cs="Times New Roman"/>
      <w:b/>
      <w:imprint/>
      <w:kern w:val="0"/>
      <w:sz w:val="124"/>
      <w:szCs w:val="136"/>
      <w:lang w:eastAsia="en-US"/>
    </w:rPr>
  </w:style>
  <w:style w:type="paragraph" w:customStyle="1" w:styleId="m-normal">
    <w:name w:val="m-normal"/>
    <w:basedOn w:val="a0"/>
    <w:rsid w:val="00A63FCA"/>
    <w:pPr>
      <w:widowControl/>
      <w:spacing w:after="120"/>
    </w:pPr>
    <w:rPr>
      <w:rFonts w:ascii="Palatino Linotype" w:eastAsia="Times New Roman" w:hAnsi="Palatino Linotype" w:cs="Traditional Arabic"/>
      <w:kern w:val="0"/>
      <w:sz w:val="24"/>
      <w:szCs w:val="32"/>
      <w:lang w:eastAsia="en-US"/>
    </w:rPr>
  </w:style>
  <w:style w:type="paragraph" w:styleId="ac">
    <w:name w:val="Body Text"/>
    <w:basedOn w:val="a0"/>
    <w:link w:val="Char5"/>
    <w:rsid w:val="00A63FCA"/>
    <w:pPr>
      <w:spacing w:after="120"/>
    </w:pPr>
    <w:rPr>
      <w:kern w:val="0"/>
      <w:sz w:val="20"/>
    </w:rPr>
  </w:style>
  <w:style w:type="character" w:customStyle="1" w:styleId="Char5">
    <w:name w:val="نص أساسي Char"/>
    <w:link w:val="ac"/>
    <w:rsid w:val="00A63FCA"/>
    <w:rPr>
      <w:rFonts w:ascii="Times New Roman" w:eastAsia="SimSun" w:hAnsi="Times New Roman" w:cs="Times New Roman"/>
      <w:szCs w:val="24"/>
    </w:rPr>
  </w:style>
  <w:style w:type="character" w:styleId="ad">
    <w:name w:val="line number"/>
    <w:basedOn w:val="a1"/>
    <w:rsid w:val="00A63FCA"/>
  </w:style>
  <w:style w:type="paragraph" w:styleId="ae">
    <w:name w:val="Balloon Text"/>
    <w:basedOn w:val="a0"/>
    <w:link w:val="Char6"/>
    <w:uiPriority w:val="99"/>
    <w:semiHidden/>
    <w:unhideWhenUsed/>
    <w:rsid w:val="00A63FCA"/>
    <w:rPr>
      <w:kern w:val="0"/>
      <w:sz w:val="18"/>
      <w:szCs w:val="18"/>
    </w:rPr>
  </w:style>
  <w:style w:type="character" w:customStyle="1" w:styleId="Char6">
    <w:name w:val="نص في بالون Char"/>
    <w:link w:val="ae"/>
    <w:uiPriority w:val="99"/>
    <w:semiHidden/>
    <w:rsid w:val="00A63FCA"/>
    <w:rPr>
      <w:rFonts w:ascii="Times New Roman" w:eastAsia="SimSun" w:hAnsi="Times New Roman" w:cs="Times New Roman"/>
      <w:sz w:val="18"/>
      <w:szCs w:val="18"/>
    </w:rPr>
  </w:style>
  <w:style w:type="table" w:styleId="af">
    <w:name w:val="Table Grid"/>
    <w:basedOn w:val="a2"/>
    <w:rsid w:val="00A63FC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0">
    <w:name w:val="الفقرة المعلقة"/>
    <w:basedOn w:val="a0"/>
    <w:link w:val="CharChar"/>
    <w:rsid w:val="00A63FCA"/>
    <w:pPr>
      <w:widowControl/>
      <w:autoSpaceDE w:val="0"/>
      <w:autoSpaceDN w:val="0"/>
      <w:bidi/>
      <w:adjustRightInd w:val="0"/>
      <w:spacing w:after="60" w:line="500" w:lineRule="exact"/>
      <w:ind w:left="369" w:hanging="369"/>
      <w:jc w:val="lowKashida"/>
    </w:pPr>
    <w:rPr>
      <w:rFonts w:cs="mylotus1"/>
      <w:kern w:val="0"/>
      <w:sz w:val="20"/>
      <w:szCs w:val="29"/>
      <w:lang w:eastAsia="en-US" w:bidi="ar-JO"/>
    </w:rPr>
  </w:style>
  <w:style w:type="character" w:customStyle="1" w:styleId="CharChar">
    <w:name w:val="الفقرة المعلقة Char Char"/>
    <w:link w:val="af0"/>
    <w:rsid w:val="00A63FCA"/>
    <w:rPr>
      <w:rFonts w:ascii="Times New Roman" w:eastAsia="SimSun" w:hAnsi="Times New Roman" w:cs="mylotus1"/>
      <w:kern w:val="0"/>
      <w:sz w:val="20"/>
      <w:szCs w:val="29"/>
      <w:lang w:eastAsia="en-US" w:bidi="ar-JO"/>
    </w:rPr>
  </w:style>
  <w:style w:type="paragraph" w:customStyle="1" w:styleId="af1">
    <w:name w:val="كتاب"/>
    <w:basedOn w:val="a0"/>
    <w:link w:val="Char7"/>
    <w:rsid w:val="00A63FCA"/>
    <w:pPr>
      <w:widowControl/>
      <w:autoSpaceDE w:val="0"/>
      <w:autoSpaceDN w:val="0"/>
      <w:bidi/>
      <w:adjustRightInd w:val="0"/>
      <w:jc w:val="center"/>
    </w:pPr>
    <w:rPr>
      <w:rFonts w:cs="mylotus1"/>
      <w:bCs/>
      <w:spacing w:val="6"/>
      <w:kern w:val="0"/>
      <w:sz w:val="20"/>
      <w:szCs w:val="40"/>
      <w:lang w:eastAsia="en-US" w:bidi="ar-JO"/>
    </w:rPr>
  </w:style>
  <w:style w:type="character" w:customStyle="1" w:styleId="Char7">
    <w:name w:val="كتاب Char"/>
    <w:link w:val="af1"/>
    <w:rsid w:val="00A63FCA"/>
    <w:rPr>
      <w:rFonts w:ascii="Times New Roman" w:eastAsia="SimSun" w:hAnsi="Times New Roman" w:cs="mylotus1"/>
      <w:bCs/>
      <w:spacing w:val="6"/>
      <w:kern w:val="0"/>
      <w:sz w:val="20"/>
      <w:szCs w:val="40"/>
      <w:lang w:eastAsia="en-US" w:bidi="ar-JO"/>
    </w:rPr>
  </w:style>
  <w:style w:type="paragraph" w:customStyle="1" w:styleId="af2">
    <w:name w:val="قوس آية"/>
    <w:basedOn w:val="af0"/>
    <w:link w:val="CharChar0"/>
    <w:rsid w:val="00A63FCA"/>
    <w:rPr>
      <w:rFonts w:ascii="QCF_BSML" w:hAnsi="QCF_BSML" w:cs="QCF_BSML"/>
      <w:sz w:val="28"/>
    </w:rPr>
  </w:style>
  <w:style w:type="character" w:customStyle="1" w:styleId="CharChar0">
    <w:name w:val="قوس آية Char Char"/>
    <w:link w:val="af2"/>
    <w:rsid w:val="00A63FCA"/>
    <w:rPr>
      <w:rFonts w:ascii="QCF_BSML" w:eastAsia="SimSun" w:hAnsi="QCF_BSML" w:cs="QCF_BSML"/>
      <w:kern w:val="0"/>
      <w:sz w:val="28"/>
      <w:szCs w:val="29"/>
      <w:lang w:eastAsia="en-US" w:bidi="ar-JO"/>
    </w:rPr>
  </w:style>
  <w:style w:type="paragraph" w:customStyle="1" w:styleId="af3">
    <w:name w:val="أسود"/>
    <w:basedOn w:val="af0"/>
    <w:link w:val="Char8"/>
    <w:rsid w:val="00A63FCA"/>
    <w:rPr>
      <w:bCs/>
    </w:rPr>
  </w:style>
  <w:style w:type="character" w:customStyle="1" w:styleId="Char8">
    <w:name w:val="أسود Char"/>
    <w:link w:val="af3"/>
    <w:rsid w:val="00A63FCA"/>
    <w:rPr>
      <w:rFonts w:ascii="Times New Roman" w:eastAsia="SimSun" w:hAnsi="Times New Roman" w:cs="mylotus1"/>
      <w:bCs/>
      <w:kern w:val="0"/>
      <w:sz w:val="20"/>
      <w:szCs w:val="29"/>
      <w:lang w:eastAsia="en-US" w:bidi="ar-JO"/>
    </w:rPr>
  </w:style>
  <w:style w:type="paragraph" w:customStyle="1" w:styleId="af4">
    <w:name w:val="تخريج آية"/>
    <w:basedOn w:val="af0"/>
    <w:link w:val="Char9"/>
    <w:rsid w:val="00A63FCA"/>
    <w:rPr>
      <w:szCs w:val="22"/>
    </w:rPr>
  </w:style>
  <w:style w:type="character" w:customStyle="1" w:styleId="Char9">
    <w:name w:val="تخريج آية Char"/>
    <w:basedOn w:val="CharChar"/>
    <w:link w:val="af4"/>
    <w:rsid w:val="00A63FCA"/>
  </w:style>
  <w:style w:type="paragraph" w:customStyle="1" w:styleId="af5">
    <w:name w:val="راتب محول"/>
    <w:basedOn w:val="af0"/>
    <w:link w:val="CharChar1"/>
    <w:rsid w:val="00A63FCA"/>
  </w:style>
  <w:style w:type="character" w:customStyle="1" w:styleId="CharChar1">
    <w:name w:val="راتب محول Char Char"/>
    <w:basedOn w:val="CharChar"/>
    <w:link w:val="af5"/>
    <w:rsid w:val="00A63FCA"/>
  </w:style>
  <w:style w:type="paragraph" w:customStyle="1" w:styleId="af6">
    <w:name w:val="حاشية"/>
    <w:basedOn w:val="a0"/>
    <w:link w:val="Chara"/>
    <w:rsid w:val="00A63FCA"/>
    <w:pPr>
      <w:autoSpaceDE w:val="0"/>
      <w:autoSpaceDN w:val="0"/>
      <w:bidi/>
      <w:adjustRightInd w:val="0"/>
      <w:spacing w:line="300" w:lineRule="exact"/>
      <w:ind w:left="284" w:hanging="284"/>
      <w:jc w:val="lowKashida"/>
    </w:pPr>
    <w:rPr>
      <w:kern w:val="0"/>
      <w:sz w:val="16"/>
      <w:szCs w:val="20"/>
      <w:lang w:eastAsia="en-US"/>
    </w:rPr>
  </w:style>
  <w:style w:type="character" w:customStyle="1" w:styleId="Chara">
    <w:name w:val="حاشية Char"/>
    <w:link w:val="af6"/>
    <w:rsid w:val="00A63FCA"/>
    <w:rPr>
      <w:rFonts w:ascii="Times New Roman" w:eastAsia="SimSun" w:hAnsi="Times New Roman" w:cs="Lotus Linotype"/>
      <w:kern w:val="0"/>
      <w:sz w:val="16"/>
      <w:szCs w:val="20"/>
      <w:lang w:eastAsia="en-US"/>
    </w:rPr>
  </w:style>
  <w:style w:type="paragraph" w:customStyle="1" w:styleId="10">
    <w:name w:val="حاشية1"/>
    <w:basedOn w:val="af6"/>
    <w:link w:val="1Char0"/>
    <w:rsid w:val="00A63FCA"/>
    <w:pPr>
      <w:ind w:left="737" w:firstLine="0"/>
    </w:pPr>
  </w:style>
  <w:style w:type="character" w:customStyle="1" w:styleId="1Char0">
    <w:name w:val="حاشية1 Char"/>
    <w:basedOn w:val="Chara"/>
    <w:link w:val="10"/>
    <w:rsid w:val="00A63FCA"/>
  </w:style>
  <w:style w:type="paragraph" w:customStyle="1" w:styleId="af7">
    <w:name w:val="حاشية أسود"/>
    <w:basedOn w:val="af6"/>
    <w:link w:val="Charb"/>
    <w:rsid w:val="00A63FCA"/>
    <w:rPr>
      <w:bCs/>
    </w:rPr>
  </w:style>
  <w:style w:type="character" w:customStyle="1" w:styleId="Charb">
    <w:name w:val="حاشية أسود Char"/>
    <w:link w:val="af7"/>
    <w:rsid w:val="00A63FCA"/>
    <w:rPr>
      <w:rFonts w:ascii="Times New Roman" w:eastAsia="SimSun" w:hAnsi="Times New Roman" w:cs="Lotus Linotype"/>
      <w:bCs/>
      <w:kern w:val="0"/>
      <w:sz w:val="16"/>
      <w:szCs w:val="20"/>
      <w:lang w:eastAsia="en-US"/>
    </w:rPr>
  </w:style>
  <w:style w:type="paragraph" w:customStyle="1" w:styleId="af8">
    <w:name w:val="رقم حاشية"/>
    <w:basedOn w:val="af0"/>
    <w:link w:val="Charc"/>
    <w:rsid w:val="00A63FCA"/>
    <w:rPr>
      <w:rFonts w:cs="Rateb lotus20"/>
      <w:position w:val="8"/>
      <w:szCs w:val="16"/>
    </w:rPr>
  </w:style>
  <w:style w:type="character" w:customStyle="1" w:styleId="Charc">
    <w:name w:val="رقم حاشية Char"/>
    <w:link w:val="af8"/>
    <w:rsid w:val="00A63FCA"/>
    <w:rPr>
      <w:rFonts w:ascii="Times New Roman" w:eastAsia="SimSun" w:hAnsi="Times New Roman" w:cs="Rateb lotus20"/>
      <w:kern w:val="0"/>
      <w:position w:val="8"/>
      <w:sz w:val="20"/>
      <w:szCs w:val="16"/>
      <w:lang w:eastAsia="en-US" w:bidi="ar-JO"/>
    </w:rPr>
  </w:style>
  <w:style w:type="paragraph" w:customStyle="1" w:styleId="af9">
    <w:name w:val="جانبي"/>
    <w:basedOn w:val="af0"/>
    <w:link w:val="Chard"/>
    <w:rsid w:val="00A63FCA"/>
    <w:pPr>
      <w:widowControl w:val="0"/>
      <w:spacing w:before="60" w:line="540" w:lineRule="exact"/>
      <w:ind w:left="0" w:firstLine="0"/>
    </w:pPr>
    <w:rPr>
      <w:bCs/>
      <w:szCs w:val="32"/>
    </w:rPr>
  </w:style>
  <w:style w:type="character" w:customStyle="1" w:styleId="Chard">
    <w:name w:val="جانبي Char"/>
    <w:link w:val="af9"/>
    <w:rsid w:val="00A63FCA"/>
    <w:rPr>
      <w:rFonts w:ascii="Times New Roman" w:eastAsia="SimSun" w:hAnsi="Times New Roman" w:cs="mylotus1"/>
      <w:bCs/>
      <w:kern w:val="0"/>
      <w:sz w:val="20"/>
      <w:szCs w:val="32"/>
      <w:lang w:eastAsia="en-US" w:bidi="ar-JO"/>
    </w:rPr>
  </w:style>
  <w:style w:type="paragraph" w:customStyle="1" w:styleId="afa">
    <w:name w:val="باب"/>
    <w:basedOn w:val="af1"/>
    <w:link w:val="Chare"/>
    <w:rsid w:val="00A63FCA"/>
    <w:pPr>
      <w:widowControl w:val="0"/>
      <w:spacing w:after="120"/>
    </w:pPr>
    <w:rPr>
      <w:szCs w:val="35"/>
    </w:rPr>
  </w:style>
  <w:style w:type="character" w:customStyle="1" w:styleId="Chare">
    <w:name w:val="باب Char"/>
    <w:link w:val="afa"/>
    <w:rsid w:val="00A63FCA"/>
    <w:rPr>
      <w:rFonts w:ascii="Times New Roman" w:eastAsia="SimSun" w:hAnsi="Times New Roman" w:cs="mylotus1"/>
      <w:bCs/>
      <w:spacing w:val="6"/>
      <w:kern w:val="0"/>
      <w:sz w:val="20"/>
      <w:szCs w:val="35"/>
      <w:lang w:eastAsia="en-US" w:bidi="ar-JO"/>
    </w:rPr>
  </w:style>
  <w:style w:type="paragraph" w:customStyle="1" w:styleId="afb">
    <w:name w:val="الفقرة المدخلة"/>
    <w:basedOn w:val="af0"/>
    <w:link w:val="Charf"/>
    <w:rsid w:val="00A63FCA"/>
    <w:pPr>
      <w:widowControl w:val="0"/>
      <w:ind w:firstLine="0"/>
    </w:pPr>
  </w:style>
  <w:style w:type="character" w:customStyle="1" w:styleId="Charf">
    <w:name w:val="الفقرة المدخلة Char"/>
    <w:basedOn w:val="CharChar"/>
    <w:link w:val="afb"/>
    <w:rsid w:val="00A63FCA"/>
  </w:style>
  <w:style w:type="paragraph" w:customStyle="1" w:styleId="afc">
    <w:name w:val="الفقرة غير مدخلة"/>
    <w:basedOn w:val="af0"/>
    <w:rsid w:val="00A63FCA"/>
    <w:pPr>
      <w:widowControl w:val="0"/>
      <w:ind w:left="0" w:firstLine="0"/>
    </w:pPr>
  </w:style>
  <w:style w:type="paragraph" w:customStyle="1" w:styleId="afd">
    <w:name w:val="فراغ"/>
    <w:basedOn w:val="af0"/>
    <w:rsid w:val="00A63FCA"/>
    <w:pPr>
      <w:widowControl w:val="0"/>
      <w:spacing w:after="0" w:line="400" w:lineRule="exact"/>
    </w:pPr>
  </w:style>
  <w:style w:type="paragraph" w:styleId="afe">
    <w:name w:val="Plain Text"/>
    <w:basedOn w:val="a0"/>
    <w:link w:val="Charf0"/>
    <w:rsid w:val="00A63FCA"/>
    <w:pPr>
      <w:widowControl/>
      <w:bidi/>
      <w:jc w:val="left"/>
    </w:pPr>
    <w:rPr>
      <w:rFonts w:ascii="Courier New" w:hAnsi="Courier New"/>
      <w:kern w:val="0"/>
      <w:sz w:val="20"/>
      <w:szCs w:val="20"/>
      <w:lang w:eastAsia="en-US"/>
    </w:rPr>
  </w:style>
  <w:style w:type="character" w:customStyle="1" w:styleId="Charf0">
    <w:name w:val="نص عادي Char"/>
    <w:link w:val="afe"/>
    <w:rsid w:val="00A63FCA"/>
    <w:rPr>
      <w:rFonts w:ascii="Courier New" w:eastAsia="SimSun" w:hAnsi="Courier New" w:cs="Courier New"/>
      <w:kern w:val="0"/>
      <w:sz w:val="20"/>
      <w:szCs w:val="20"/>
      <w:lang w:eastAsia="en-US"/>
    </w:rPr>
  </w:style>
  <w:style w:type="paragraph" w:customStyle="1" w:styleId="aff">
    <w:name w:val="نص حديث"/>
    <w:basedOn w:val="a0"/>
    <w:link w:val="Charf1"/>
    <w:rsid w:val="00A63FCA"/>
    <w:pPr>
      <w:widowControl/>
      <w:bidi/>
      <w:jc w:val="left"/>
    </w:pPr>
    <w:rPr>
      <w:kern w:val="0"/>
      <w:sz w:val="20"/>
      <w:szCs w:val="20"/>
      <w:lang w:eastAsia="en-US"/>
    </w:rPr>
  </w:style>
  <w:style w:type="character" w:customStyle="1" w:styleId="Charf1">
    <w:name w:val="نص حديث Char"/>
    <w:link w:val="aff"/>
    <w:rsid w:val="00A63FCA"/>
    <w:rPr>
      <w:rFonts w:ascii="Times New Roman" w:eastAsia="SimSun" w:hAnsi="Times New Roman" w:cs="Times New Roman"/>
      <w:kern w:val="0"/>
      <w:sz w:val="20"/>
      <w:szCs w:val="20"/>
      <w:lang w:eastAsia="en-US"/>
    </w:rPr>
  </w:style>
  <w:style w:type="paragraph" w:customStyle="1" w:styleId="aff0">
    <w:name w:val="أسماء الأبواب"/>
    <w:basedOn w:val="a0"/>
    <w:rsid w:val="00A63FCA"/>
    <w:pPr>
      <w:widowControl/>
      <w:bidi/>
      <w:spacing w:before="120" w:after="120" w:line="280" w:lineRule="exact"/>
      <w:ind w:left="284"/>
      <w:jc w:val="center"/>
    </w:pPr>
    <w:rPr>
      <w:rFonts w:cs="Rateb lotusb22"/>
      <w:kern w:val="0"/>
      <w:sz w:val="36"/>
      <w:szCs w:val="36"/>
      <w:lang w:eastAsia="en-US"/>
    </w:rPr>
  </w:style>
  <w:style w:type="paragraph" w:customStyle="1" w:styleId="aff1">
    <w:name w:val="تصميم الأبواب"/>
    <w:basedOn w:val="a0"/>
    <w:rsid w:val="00A63FCA"/>
    <w:pPr>
      <w:widowControl/>
      <w:bidi/>
      <w:spacing w:before="120" w:after="120" w:line="280" w:lineRule="exact"/>
      <w:ind w:left="284"/>
      <w:jc w:val="center"/>
    </w:pPr>
    <w:rPr>
      <w:rFonts w:cs="Rateb lotusb22"/>
      <w:kern w:val="0"/>
      <w:sz w:val="36"/>
      <w:szCs w:val="36"/>
      <w:lang w:eastAsia="en-US"/>
    </w:rPr>
  </w:style>
  <w:style w:type="paragraph" w:customStyle="1" w:styleId="aff2">
    <w:name w:val="عنوان رئيسي وسط مرقم"/>
    <w:basedOn w:val="a0"/>
    <w:rsid w:val="00A63FCA"/>
    <w:pPr>
      <w:widowControl/>
      <w:bidi/>
      <w:spacing w:before="120" w:after="120" w:line="280" w:lineRule="exact"/>
      <w:ind w:left="284"/>
      <w:jc w:val="center"/>
    </w:pPr>
    <w:rPr>
      <w:rFonts w:cs="Rateb lotusb22"/>
      <w:kern w:val="0"/>
      <w:sz w:val="36"/>
      <w:szCs w:val="36"/>
      <w:lang w:eastAsia="en-US"/>
    </w:rPr>
  </w:style>
  <w:style w:type="paragraph" w:customStyle="1" w:styleId="aff3">
    <w:name w:val="عنوان فرعي وسط مرقم"/>
    <w:basedOn w:val="a0"/>
    <w:rsid w:val="00A63FCA"/>
    <w:pPr>
      <w:widowControl/>
      <w:bidi/>
      <w:spacing w:before="120" w:after="120" w:line="280" w:lineRule="exact"/>
      <w:ind w:left="284"/>
      <w:jc w:val="center"/>
    </w:pPr>
    <w:rPr>
      <w:rFonts w:cs="Rateb lotusb22"/>
      <w:kern w:val="0"/>
      <w:sz w:val="36"/>
      <w:szCs w:val="36"/>
      <w:lang w:eastAsia="en-US"/>
    </w:rPr>
  </w:style>
  <w:style w:type="paragraph" w:customStyle="1" w:styleId="aff4">
    <w:name w:val="عنوان فرعي وسط غير مرقم"/>
    <w:basedOn w:val="a0"/>
    <w:rsid w:val="00A63FCA"/>
    <w:pPr>
      <w:widowControl/>
      <w:bidi/>
      <w:spacing w:before="120" w:after="120" w:line="280" w:lineRule="exact"/>
      <w:ind w:left="284"/>
      <w:jc w:val="center"/>
    </w:pPr>
    <w:rPr>
      <w:rFonts w:cs="Rateb lotusb22"/>
      <w:kern w:val="0"/>
      <w:sz w:val="36"/>
      <w:szCs w:val="36"/>
      <w:lang w:eastAsia="en-US"/>
    </w:rPr>
  </w:style>
  <w:style w:type="paragraph" w:customStyle="1" w:styleId="aff5">
    <w:name w:val="عنوان منقط جانبي"/>
    <w:basedOn w:val="a0"/>
    <w:link w:val="Charf2"/>
    <w:rsid w:val="00A63FCA"/>
    <w:pPr>
      <w:widowControl/>
      <w:bidi/>
      <w:spacing w:before="120" w:after="120" w:line="280" w:lineRule="exact"/>
      <w:ind w:left="284"/>
      <w:jc w:val="center"/>
    </w:pPr>
    <w:rPr>
      <w:kern w:val="0"/>
      <w:sz w:val="36"/>
      <w:szCs w:val="36"/>
      <w:lang w:eastAsia="en-US"/>
    </w:rPr>
  </w:style>
  <w:style w:type="character" w:customStyle="1" w:styleId="Charf2">
    <w:name w:val="عنوان منقط جانبي Char"/>
    <w:link w:val="aff5"/>
    <w:rsid w:val="00A63FCA"/>
    <w:rPr>
      <w:rFonts w:ascii="Times New Roman" w:eastAsia="SimSun" w:hAnsi="Times New Roman" w:cs="Rateb lotusb22"/>
      <w:kern w:val="0"/>
      <w:sz w:val="36"/>
      <w:szCs w:val="36"/>
      <w:lang w:eastAsia="en-US"/>
    </w:rPr>
  </w:style>
  <w:style w:type="paragraph" w:customStyle="1" w:styleId="aff6">
    <w:name w:val="عنوان جانبي من بداية السطر"/>
    <w:basedOn w:val="a0"/>
    <w:link w:val="Charf3"/>
    <w:rsid w:val="00A63FCA"/>
    <w:pPr>
      <w:widowControl/>
      <w:bidi/>
      <w:spacing w:before="120" w:after="120" w:line="280" w:lineRule="exact"/>
      <w:ind w:left="284"/>
      <w:jc w:val="center"/>
    </w:pPr>
    <w:rPr>
      <w:kern w:val="0"/>
      <w:sz w:val="36"/>
      <w:szCs w:val="36"/>
      <w:lang w:eastAsia="en-US"/>
    </w:rPr>
  </w:style>
  <w:style w:type="character" w:customStyle="1" w:styleId="Charf3">
    <w:name w:val="عنوان جانبي من بداية السطر Char"/>
    <w:link w:val="aff6"/>
    <w:rsid w:val="00A63FCA"/>
    <w:rPr>
      <w:rFonts w:ascii="Times New Roman" w:eastAsia="SimSun" w:hAnsi="Times New Roman" w:cs="Rateb lotusb22"/>
      <w:kern w:val="0"/>
      <w:sz w:val="36"/>
      <w:szCs w:val="36"/>
      <w:lang w:eastAsia="en-US"/>
    </w:rPr>
  </w:style>
  <w:style w:type="paragraph" w:customStyle="1" w:styleId="aff7">
    <w:name w:val="مفردات الباب"/>
    <w:basedOn w:val="aff0"/>
    <w:rsid w:val="00A63FCA"/>
  </w:style>
  <w:style w:type="paragraph" w:styleId="a">
    <w:name w:val="List Bullet"/>
    <w:basedOn w:val="a0"/>
    <w:autoRedefine/>
    <w:rsid w:val="00A63FCA"/>
    <w:pPr>
      <w:widowControl/>
      <w:numPr>
        <w:numId w:val="1"/>
      </w:numPr>
      <w:autoSpaceDE w:val="0"/>
      <w:autoSpaceDN w:val="0"/>
      <w:bidi/>
      <w:adjustRightInd w:val="0"/>
      <w:spacing w:line="280" w:lineRule="exact"/>
      <w:jc w:val="left"/>
    </w:pPr>
    <w:rPr>
      <w:kern w:val="0"/>
      <w:sz w:val="20"/>
      <w:szCs w:val="20"/>
      <w:lang w:eastAsia="en-US"/>
    </w:rPr>
  </w:style>
  <w:style w:type="paragraph" w:customStyle="1" w:styleId="aff8">
    <w:name w:val="الحديث"/>
    <w:basedOn w:val="a0"/>
    <w:link w:val="Charf4"/>
    <w:rsid w:val="00A63FCA"/>
    <w:pPr>
      <w:widowControl/>
      <w:overflowPunct w:val="0"/>
      <w:autoSpaceDE w:val="0"/>
      <w:autoSpaceDN w:val="0"/>
      <w:bidi/>
      <w:adjustRightInd w:val="0"/>
      <w:ind w:firstLine="397"/>
      <w:textAlignment w:val="baseline"/>
    </w:pPr>
    <w:rPr>
      <w:bCs/>
      <w:kern w:val="0"/>
      <w:sz w:val="20"/>
      <w:szCs w:val="32"/>
      <w:lang w:eastAsia="en-US"/>
    </w:rPr>
  </w:style>
  <w:style w:type="character" w:customStyle="1" w:styleId="Charf4">
    <w:name w:val="الحديث Char"/>
    <w:link w:val="aff8"/>
    <w:rsid w:val="00A63FCA"/>
    <w:rPr>
      <w:rFonts w:ascii="Times New Roman" w:eastAsia="SimSun" w:hAnsi="Times New Roman" w:cs="Rateb lotus20"/>
      <w:bCs/>
      <w:kern w:val="0"/>
      <w:sz w:val="20"/>
      <w:szCs w:val="32"/>
      <w:lang w:eastAsia="en-US"/>
    </w:rPr>
  </w:style>
  <w:style w:type="paragraph" w:styleId="aff9">
    <w:name w:val="Normal (Web)"/>
    <w:basedOn w:val="a0"/>
    <w:unhideWhenUsed/>
    <w:rsid w:val="00A63FCA"/>
    <w:pPr>
      <w:widowControl/>
      <w:spacing w:before="100" w:beforeAutospacing="1" w:after="100" w:afterAutospacing="1"/>
      <w:jc w:val="left"/>
    </w:pPr>
    <w:rPr>
      <w:rFonts w:ascii="SimSun" w:hAnsi="SimSun" w:cs="SimSun"/>
      <w:kern w:val="0"/>
      <w:sz w:val="24"/>
    </w:rPr>
  </w:style>
  <w:style w:type="paragraph" w:styleId="affa">
    <w:name w:val="endnote text"/>
    <w:basedOn w:val="a0"/>
    <w:link w:val="Charf5"/>
    <w:uiPriority w:val="99"/>
    <w:semiHidden/>
    <w:unhideWhenUsed/>
    <w:rsid w:val="009F085D"/>
    <w:pPr>
      <w:snapToGrid w:val="0"/>
      <w:jc w:val="left"/>
    </w:pPr>
  </w:style>
  <w:style w:type="character" w:customStyle="1" w:styleId="Charf5">
    <w:name w:val="نص تعليق ختامي Char"/>
    <w:link w:val="affa"/>
    <w:uiPriority w:val="99"/>
    <w:semiHidden/>
    <w:rsid w:val="009F085D"/>
    <w:rPr>
      <w:rFonts w:ascii="Times New Roman" w:hAnsi="Times New Roman" w:cs="Times New Roman"/>
      <w:kern w:val="2"/>
      <w:sz w:val="21"/>
      <w:szCs w:val="24"/>
    </w:rPr>
  </w:style>
  <w:style w:type="paragraph" w:styleId="affb">
    <w:name w:val="annotation text"/>
    <w:basedOn w:val="a0"/>
    <w:link w:val="Charf6"/>
    <w:semiHidden/>
    <w:rsid w:val="009F085D"/>
    <w:pPr>
      <w:jc w:val="left"/>
    </w:pPr>
  </w:style>
  <w:style w:type="character" w:customStyle="1" w:styleId="Charf6">
    <w:name w:val="نص تعليق Char"/>
    <w:link w:val="affb"/>
    <w:semiHidden/>
    <w:rsid w:val="009F085D"/>
    <w:rPr>
      <w:rFonts w:ascii="Times New Roman" w:hAnsi="Times New Roman" w:cs="Times New Roman"/>
      <w:kern w:val="2"/>
      <w:sz w:val="21"/>
      <w:szCs w:val="24"/>
    </w:rPr>
  </w:style>
  <w:style w:type="paragraph" w:styleId="affc">
    <w:name w:val="annotation subject"/>
    <w:basedOn w:val="affb"/>
    <w:next w:val="affb"/>
    <w:link w:val="Charf7"/>
    <w:semiHidden/>
    <w:rsid w:val="009F085D"/>
    <w:rPr>
      <w:b/>
      <w:bCs/>
    </w:rPr>
  </w:style>
  <w:style w:type="character" w:customStyle="1" w:styleId="Charf7">
    <w:name w:val="موضوع تعليق Char"/>
    <w:link w:val="affc"/>
    <w:semiHidden/>
    <w:rsid w:val="009F085D"/>
    <w:rPr>
      <w:rFonts w:ascii="Times New Roman" w:hAnsi="Times New Roman" w:cs="Times New Roman"/>
      <w:b/>
      <w:bCs/>
      <w:kern w:val="2"/>
      <w:sz w:val="21"/>
      <w:szCs w:val="24"/>
    </w:rPr>
  </w:style>
  <w:style w:type="paragraph" w:customStyle="1" w:styleId="11">
    <w:name w:val="列出段落1"/>
    <w:basedOn w:val="a0"/>
    <w:rsid w:val="009F085D"/>
    <w:pPr>
      <w:ind w:left="720"/>
    </w:pPr>
  </w:style>
  <w:style w:type="paragraph" w:styleId="affd">
    <w:name w:val="No Spacing"/>
    <w:link w:val="Charf8"/>
    <w:uiPriority w:val="1"/>
    <w:qFormat/>
    <w:rsid w:val="009F085D"/>
    <w:pPr>
      <w:bidi/>
    </w:pPr>
    <w:rPr>
      <w:sz w:val="22"/>
      <w:szCs w:val="22"/>
    </w:rPr>
  </w:style>
  <w:style w:type="character" w:customStyle="1" w:styleId="Charf8">
    <w:name w:val="بلا تباعد Char"/>
    <w:link w:val="affd"/>
    <w:uiPriority w:val="1"/>
    <w:rsid w:val="009F085D"/>
    <w:rPr>
      <w:sz w:val="22"/>
      <w:szCs w:val="22"/>
      <w:lang w:val="en-US" w:eastAsia="en-US" w:bidi="ar-SA"/>
    </w:rPr>
  </w:style>
  <w:style w:type="paragraph" w:styleId="affe">
    <w:name w:val="List Paragraph"/>
    <w:basedOn w:val="a0"/>
    <w:uiPriority w:val="34"/>
    <w:qFormat/>
    <w:rsid w:val="009F085D"/>
    <w:pPr>
      <w:ind w:firstLineChars="200" w:firstLine="420"/>
    </w:pPr>
  </w:style>
  <w:style w:type="character" w:customStyle="1" w:styleId="style51">
    <w:name w:val="style51"/>
    <w:rsid w:val="009F085D"/>
    <w:rPr>
      <w:sz w:val="26"/>
      <w:szCs w:val="26"/>
    </w:rPr>
  </w:style>
  <w:style w:type="character" w:styleId="afff">
    <w:name w:val="Strong"/>
    <w:uiPriority w:val="22"/>
    <w:qFormat/>
    <w:rsid w:val="009F085D"/>
    <w:rPr>
      <w:b/>
      <w:bCs/>
    </w:rPr>
  </w:style>
  <w:style w:type="paragraph" w:customStyle="1" w:styleId="200">
    <w:name w:val="نمط الفقرة المعلقة + قبل:  2 نقطة بعد:  0 نقطة"/>
    <w:basedOn w:val="af0"/>
    <w:rsid w:val="00E02E71"/>
    <w:pPr>
      <w:spacing w:before="40" w:after="0" w:line="440" w:lineRule="exact"/>
    </w:pPr>
    <w:rPr>
      <w:szCs w:val="28"/>
    </w:rPr>
  </w:style>
  <w:style w:type="paragraph" w:customStyle="1" w:styleId="afff0">
    <w:name w:val="نمط الفقرة المعلقة + مضبوطة"/>
    <w:basedOn w:val="af0"/>
    <w:rsid w:val="00891CF3"/>
    <w:pPr>
      <w:spacing w:line="440" w:lineRule="exact"/>
      <w:jc w:val="both"/>
    </w:pPr>
    <w:rPr>
      <w:szCs w:val="28"/>
    </w:rPr>
  </w:style>
  <w:style w:type="paragraph" w:customStyle="1" w:styleId="22">
    <w:name w:val="22"/>
    <w:rsid w:val="00CB093E"/>
    <w:pPr>
      <w:widowControl w:val="0"/>
      <w:jc w:val="both"/>
    </w:pPr>
    <w:rPr>
      <w:rFonts w:ascii="Times New Roman" w:hAnsi="Times New Roman" w:cs="Times New Roman"/>
      <w:kern w:val="2"/>
      <w:sz w:val="21"/>
      <w:szCs w:val="24"/>
      <w:lang w:eastAsia="zh-CN"/>
    </w:rPr>
  </w:style>
  <w:style w:type="paragraph" w:customStyle="1" w:styleId="25">
    <w:name w:val="نمط جانبي + تباعد الأسطر:  تام 25 نقطة"/>
    <w:basedOn w:val="af9"/>
    <w:rsid w:val="00CB093E"/>
    <w:pPr>
      <w:spacing w:line="500" w:lineRule="exact"/>
    </w:pPr>
    <w:rPr>
      <w:szCs w:val="31"/>
    </w:rPr>
  </w:style>
  <w:style w:type="character" w:customStyle="1" w:styleId="mediumtext1">
    <w:name w:val="medium_text1"/>
    <w:rsid w:val="00CB093E"/>
    <w:rPr>
      <w:sz w:val="24"/>
      <w:szCs w:val="24"/>
    </w:rPr>
  </w:style>
  <w:style w:type="paragraph" w:customStyle="1" w:styleId="025">
    <w:name w:val="نمط جانبي + قبل:  0 نقطة تباعد الأسطر:  تام 25 نقطة"/>
    <w:basedOn w:val="af9"/>
    <w:rsid w:val="00CB093E"/>
    <w:pPr>
      <w:spacing w:line="500" w:lineRule="exact"/>
    </w:pPr>
    <w:rPr>
      <w:szCs w:val="31"/>
    </w:rPr>
  </w:style>
  <w:style w:type="character" w:customStyle="1" w:styleId="Char11">
    <w:name w:val="尾注文本 Char1"/>
    <w:uiPriority w:val="99"/>
    <w:semiHidden/>
    <w:rsid w:val="00CB093E"/>
    <w:rPr>
      <w:rFonts w:ascii="Times New Roman" w:hAnsi="Times New Roman" w:cs="Times New Roman"/>
      <w:kern w:val="2"/>
      <w:sz w:val="21"/>
      <w:szCs w:val="24"/>
    </w:rPr>
  </w:style>
  <w:style w:type="character" w:styleId="afff1">
    <w:name w:val="endnote reference"/>
    <w:uiPriority w:val="99"/>
    <w:semiHidden/>
    <w:unhideWhenUsed/>
    <w:rsid w:val="00CB093E"/>
    <w:rPr>
      <w:vertAlign w:val="superscript"/>
    </w:rPr>
  </w:style>
  <w:style w:type="character" w:customStyle="1" w:styleId="longtext1">
    <w:name w:val="long_text1"/>
    <w:rsid w:val="00CB093E"/>
    <w:rPr>
      <w:sz w:val="9"/>
      <w:szCs w:val="9"/>
    </w:rPr>
  </w:style>
  <w:style w:type="character" w:customStyle="1" w:styleId="style811">
    <w:name w:val="style811"/>
    <w:rsid w:val="00CB093E"/>
    <w:rPr>
      <w:vertAlign w:val="superscript"/>
    </w:rPr>
  </w:style>
  <w:style w:type="character" w:styleId="afff2">
    <w:name w:val="FollowedHyperlink"/>
    <w:aliases w:val="访问过的超链接"/>
    <w:uiPriority w:val="99"/>
    <w:unhideWhenUsed/>
    <w:rsid w:val="00CB093E"/>
    <w:rPr>
      <w:color w:val="800080"/>
      <w:u w:val="single"/>
    </w:rPr>
  </w:style>
  <w:style w:type="paragraph" w:customStyle="1" w:styleId="21">
    <w:name w:val="21"/>
    <w:uiPriority w:val="99"/>
    <w:rsid w:val="00FA26A1"/>
    <w:pPr>
      <w:widowControl w:val="0"/>
      <w:jc w:val="both"/>
    </w:pPr>
    <w:rPr>
      <w:rFonts w:ascii="Times New Roman" w:hAnsi="Times New Roman" w:cs="Times New Roman"/>
      <w:kern w:val="2"/>
      <w:sz w:val="21"/>
      <w:szCs w:val="24"/>
      <w:lang w:eastAsia="zh-CN"/>
    </w:rPr>
  </w:style>
  <w:style w:type="paragraph" w:customStyle="1" w:styleId="201">
    <w:name w:val="20"/>
    <w:uiPriority w:val="99"/>
    <w:rsid w:val="003E1E34"/>
    <w:pPr>
      <w:widowControl w:val="0"/>
      <w:jc w:val="both"/>
    </w:pPr>
    <w:rPr>
      <w:rFonts w:ascii="Times New Roman" w:hAnsi="Times New Roman" w:cs="Times New Roman"/>
      <w:kern w:val="2"/>
      <w:sz w:val="21"/>
      <w:szCs w:val="24"/>
      <w:lang w:eastAsia="zh-CN"/>
    </w:rPr>
  </w:style>
  <w:style w:type="paragraph" w:customStyle="1" w:styleId="19">
    <w:name w:val="19"/>
    <w:uiPriority w:val="99"/>
    <w:rsid w:val="00F06125"/>
    <w:pPr>
      <w:widowControl w:val="0"/>
      <w:jc w:val="both"/>
    </w:pPr>
    <w:rPr>
      <w:rFonts w:ascii="Times New Roman" w:hAnsi="Times New Roman" w:cs="Times New Roman"/>
      <w:kern w:val="2"/>
      <w:sz w:val="21"/>
      <w:szCs w:val="24"/>
      <w:lang w:eastAsia="zh-CN"/>
    </w:rPr>
  </w:style>
  <w:style w:type="paragraph" w:customStyle="1" w:styleId="12">
    <w:name w:val="1"/>
    <w:rsid w:val="00F06125"/>
    <w:pPr>
      <w:widowControl w:val="0"/>
      <w:jc w:val="both"/>
    </w:pPr>
    <w:rPr>
      <w:rFonts w:ascii="Times New Roman" w:hAnsi="Times New Roman" w:cs="Times New Roman"/>
      <w:kern w:val="2"/>
      <w:sz w:val="21"/>
      <w:szCs w:val="24"/>
      <w:lang w:eastAsia="zh-CN"/>
    </w:rPr>
  </w:style>
  <w:style w:type="paragraph" w:customStyle="1" w:styleId="8">
    <w:name w:val="8"/>
    <w:rsid w:val="00D8597F"/>
    <w:pPr>
      <w:widowControl w:val="0"/>
      <w:jc w:val="both"/>
    </w:pPr>
    <w:rPr>
      <w:rFonts w:ascii="Times New Roman" w:hAnsi="Times New Roman" w:cs="Times New Roman"/>
      <w:kern w:val="2"/>
      <w:sz w:val="21"/>
      <w:szCs w:val="24"/>
      <w:lang w:eastAsia="zh-CN"/>
    </w:rPr>
  </w:style>
  <w:style w:type="paragraph" w:customStyle="1" w:styleId="7">
    <w:name w:val="7"/>
    <w:uiPriority w:val="99"/>
    <w:rsid w:val="00D8597F"/>
    <w:pPr>
      <w:widowControl w:val="0"/>
      <w:jc w:val="both"/>
    </w:pPr>
    <w:rPr>
      <w:rFonts w:ascii="Times New Roman" w:hAnsi="Times New Roman" w:cs="Times New Roman"/>
      <w:kern w:val="2"/>
      <w:sz w:val="21"/>
      <w:szCs w:val="24"/>
      <w:lang w:eastAsia="zh-CN"/>
    </w:rPr>
  </w:style>
  <w:style w:type="paragraph" w:customStyle="1" w:styleId="6">
    <w:name w:val="6"/>
    <w:uiPriority w:val="99"/>
    <w:rsid w:val="00D8597F"/>
    <w:pPr>
      <w:widowControl w:val="0"/>
      <w:jc w:val="both"/>
    </w:pPr>
    <w:rPr>
      <w:rFonts w:ascii="Times New Roman" w:hAnsi="Times New Roman" w:cs="Times New Roman"/>
      <w:kern w:val="2"/>
      <w:sz w:val="21"/>
      <w:szCs w:val="24"/>
      <w:lang w:eastAsia="zh-CN"/>
    </w:rPr>
  </w:style>
  <w:style w:type="paragraph" w:customStyle="1" w:styleId="5">
    <w:name w:val="5"/>
    <w:uiPriority w:val="99"/>
    <w:rsid w:val="00D8597F"/>
    <w:pPr>
      <w:widowControl w:val="0"/>
      <w:jc w:val="both"/>
    </w:pPr>
    <w:rPr>
      <w:rFonts w:ascii="Times New Roman" w:hAnsi="Times New Roman" w:cs="Times New Roman"/>
      <w:kern w:val="2"/>
      <w:sz w:val="21"/>
      <w:szCs w:val="24"/>
      <w:lang w:eastAsia="zh-CN"/>
    </w:rPr>
  </w:style>
  <w:style w:type="paragraph" w:customStyle="1" w:styleId="4">
    <w:name w:val="4"/>
    <w:uiPriority w:val="99"/>
    <w:rsid w:val="00D8597F"/>
    <w:pPr>
      <w:widowControl w:val="0"/>
      <w:jc w:val="both"/>
    </w:pPr>
    <w:rPr>
      <w:rFonts w:ascii="Times New Roman" w:hAnsi="Times New Roman" w:cs="Times New Roman"/>
      <w:kern w:val="2"/>
      <w:sz w:val="21"/>
      <w:szCs w:val="24"/>
      <w:lang w:eastAsia="zh-CN"/>
    </w:rPr>
  </w:style>
  <w:style w:type="paragraph" w:customStyle="1" w:styleId="30">
    <w:name w:val="3"/>
    <w:uiPriority w:val="99"/>
    <w:rsid w:val="00D8597F"/>
    <w:pPr>
      <w:widowControl w:val="0"/>
      <w:jc w:val="both"/>
    </w:pPr>
    <w:rPr>
      <w:rFonts w:ascii="Times New Roman" w:hAnsi="Times New Roman" w:cs="Times New Roman"/>
      <w:kern w:val="2"/>
      <w:sz w:val="21"/>
      <w:szCs w:val="24"/>
      <w:lang w:eastAsia="zh-CN"/>
    </w:rPr>
  </w:style>
  <w:style w:type="paragraph" w:customStyle="1" w:styleId="23">
    <w:name w:val="2"/>
    <w:uiPriority w:val="99"/>
    <w:rsid w:val="00D8597F"/>
    <w:pPr>
      <w:widowControl w:val="0"/>
      <w:jc w:val="both"/>
    </w:pPr>
    <w:rPr>
      <w:rFonts w:ascii="Times New Roman" w:hAnsi="Times New Roman" w:cs="Times New Roman"/>
      <w:kern w:val="2"/>
      <w:sz w:val="21"/>
      <w:szCs w:val="24"/>
      <w:lang w:eastAsia="zh-CN"/>
    </w:rPr>
  </w:style>
  <w:style w:type="paragraph" w:customStyle="1" w:styleId="18">
    <w:name w:val="18"/>
    <w:uiPriority w:val="99"/>
    <w:rsid w:val="008F617C"/>
    <w:pPr>
      <w:widowControl w:val="0"/>
      <w:jc w:val="both"/>
    </w:pPr>
    <w:rPr>
      <w:rFonts w:ascii="Times New Roman" w:hAnsi="Times New Roman" w:cs="Times New Roman"/>
      <w:kern w:val="2"/>
      <w:sz w:val="21"/>
      <w:szCs w:val="24"/>
      <w:lang w:eastAsia="zh-CN"/>
    </w:rPr>
  </w:style>
  <w:style w:type="character" w:customStyle="1" w:styleId="Char12">
    <w:name w:val="脚注文本 Char1"/>
    <w:aliases w:val="Footnote Text Char1"/>
    <w:uiPriority w:val="99"/>
    <w:semiHidden/>
    <w:rsid w:val="008F617C"/>
    <w:rPr>
      <w:rFonts w:ascii="Times New Roman" w:hAnsi="Times New Roman" w:cs="Times New Roman"/>
      <w:kern w:val="2"/>
      <w:sz w:val="18"/>
      <w:szCs w:val="18"/>
    </w:rPr>
  </w:style>
  <w:style w:type="paragraph" w:customStyle="1" w:styleId="17">
    <w:name w:val="17"/>
    <w:uiPriority w:val="99"/>
    <w:rsid w:val="008F617C"/>
    <w:pPr>
      <w:widowControl w:val="0"/>
      <w:jc w:val="both"/>
    </w:pPr>
    <w:rPr>
      <w:rFonts w:ascii="Times New Roman" w:hAnsi="Times New Roman" w:cs="Times New Roman"/>
      <w:kern w:val="2"/>
      <w:sz w:val="21"/>
      <w:szCs w:val="24"/>
      <w:lang w:eastAsia="zh-CN"/>
    </w:rPr>
  </w:style>
  <w:style w:type="paragraph" w:customStyle="1" w:styleId="16">
    <w:name w:val="16"/>
    <w:rsid w:val="008F617C"/>
    <w:pPr>
      <w:widowControl w:val="0"/>
      <w:jc w:val="both"/>
    </w:pPr>
    <w:rPr>
      <w:rFonts w:ascii="Times New Roman" w:hAnsi="Times New Roman" w:cs="Times New Roman"/>
      <w:kern w:val="2"/>
      <w:sz w:val="21"/>
      <w:szCs w:val="24"/>
      <w:lang w:eastAsia="zh-CN"/>
    </w:rPr>
  </w:style>
  <w:style w:type="paragraph" w:customStyle="1" w:styleId="15">
    <w:name w:val="15"/>
    <w:uiPriority w:val="99"/>
    <w:rsid w:val="008F617C"/>
    <w:pPr>
      <w:widowControl w:val="0"/>
      <w:jc w:val="both"/>
    </w:pPr>
    <w:rPr>
      <w:rFonts w:ascii="Times New Roman" w:hAnsi="Times New Roman" w:cs="Times New Roman"/>
      <w:kern w:val="2"/>
      <w:sz w:val="21"/>
      <w:szCs w:val="24"/>
      <w:lang w:eastAsia="zh-CN"/>
    </w:rPr>
  </w:style>
  <w:style w:type="paragraph" w:customStyle="1" w:styleId="14">
    <w:name w:val="14"/>
    <w:uiPriority w:val="99"/>
    <w:rsid w:val="008F617C"/>
    <w:pPr>
      <w:widowControl w:val="0"/>
      <w:jc w:val="both"/>
    </w:pPr>
    <w:rPr>
      <w:rFonts w:ascii="Times New Roman" w:hAnsi="Times New Roman" w:cs="Times New Roman"/>
      <w:kern w:val="2"/>
      <w:sz w:val="21"/>
      <w:szCs w:val="24"/>
      <w:lang w:eastAsia="zh-CN"/>
    </w:rPr>
  </w:style>
  <w:style w:type="paragraph" w:customStyle="1" w:styleId="13">
    <w:name w:val="13"/>
    <w:uiPriority w:val="99"/>
    <w:rsid w:val="008F617C"/>
    <w:pPr>
      <w:widowControl w:val="0"/>
      <w:jc w:val="both"/>
    </w:pPr>
    <w:rPr>
      <w:rFonts w:ascii="Times New Roman" w:hAnsi="Times New Roman" w:cs="Times New Roman"/>
      <w:kern w:val="2"/>
      <w:sz w:val="21"/>
      <w:szCs w:val="24"/>
      <w:lang w:eastAsia="zh-CN"/>
    </w:rPr>
  </w:style>
  <w:style w:type="paragraph" w:customStyle="1" w:styleId="120">
    <w:name w:val="12"/>
    <w:uiPriority w:val="99"/>
    <w:rsid w:val="008F617C"/>
    <w:pPr>
      <w:widowControl w:val="0"/>
      <w:jc w:val="both"/>
    </w:pPr>
    <w:rPr>
      <w:rFonts w:ascii="Times New Roman" w:hAnsi="Times New Roman" w:cs="Times New Roman"/>
      <w:kern w:val="2"/>
      <w:sz w:val="21"/>
      <w:szCs w:val="24"/>
      <w:lang w:eastAsia="zh-CN"/>
    </w:rPr>
  </w:style>
  <w:style w:type="paragraph" w:customStyle="1" w:styleId="110">
    <w:name w:val="11"/>
    <w:uiPriority w:val="99"/>
    <w:rsid w:val="008F617C"/>
    <w:pPr>
      <w:widowControl w:val="0"/>
      <w:jc w:val="both"/>
    </w:pPr>
    <w:rPr>
      <w:rFonts w:ascii="Times New Roman" w:hAnsi="Times New Roman" w:cs="Times New Roman"/>
      <w:kern w:val="2"/>
      <w:sz w:val="21"/>
      <w:szCs w:val="24"/>
      <w:lang w:eastAsia="zh-CN"/>
    </w:rPr>
  </w:style>
  <w:style w:type="paragraph" w:customStyle="1" w:styleId="100">
    <w:name w:val="10"/>
    <w:uiPriority w:val="99"/>
    <w:rsid w:val="008F617C"/>
    <w:pPr>
      <w:widowControl w:val="0"/>
      <w:jc w:val="both"/>
    </w:pPr>
    <w:rPr>
      <w:rFonts w:ascii="Times New Roman" w:hAnsi="Times New Roman" w:cs="Times New Roman"/>
      <w:kern w:val="2"/>
      <w:sz w:val="21"/>
      <w:szCs w:val="24"/>
      <w:lang w:eastAsia="zh-CN"/>
    </w:rPr>
  </w:style>
  <w:style w:type="paragraph" w:customStyle="1" w:styleId="9">
    <w:name w:val="9"/>
    <w:uiPriority w:val="99"/>
    <w:rsid w:val="008F617C"/>
    <w:pPr>
      <w:widowControl w:val="0"/>
      <w:jc w:val="both"/>
    </w:pPr>
    <w:rPr>
      <w:rFonts w:ascii="Times New Roman" w:hAnsi="Times New Roman" w:cs="Times New Roman"/>
      <w:kern w:val="2"/>
      <w:sz w:val="21"/>
      <w:szCs w:val="24"/>
      <w:lang w:eastAsia="zh-CN"/>
    </w:rPr>
  </w:style>
  <w:style w:type="character" w:customStyle="1" w:styleId="shorttext1">
    <w:name w:val="short_text1"/>
    <w:rsid w:val="008F617C"/>
    <w:rPr>
      <w:sz w:val="29"/>
      <w:szCs w:val="29"/>
    </w:rPr>
  </w:style>
  <w:style w:type="paragraph" w:customStyle="1" w:styleId="0">
    <w:name w:val="نمط الفقرة المعلقة + بعد:  0 نقطة"/>
    <w:basedOn w:val="af0"/>
    <w:rsid w:val="00BE084F"/>
    <w:pPr>
      <w:spacing w:after="0" w:line="460" w:lineRule="exact"/>
    </w:pPr>
    <w:rPr>
      <w:rFonts w:eastAsia="Times New Roman"/>
      <w:szCs w:val="28"/>
    </w:rPr>
  </w:style>
  <w:style w:type="character" w:customStyle="1" w:styleId="apple-style-span">
    <w:name w:val="apple-style-span"/>
    <w:rsid w:val="008202E3"/>
  </w:style>
  <w:style w:type="paragraph" w:customStyle="1" w:styleId="24">
    <w:name w:val="نمط الفقرة المعلقة + بعد:  2 نقطة"/>
    <w:basedOn w:val="af0"/>
    <w:rsid w:val="006C4E73"/>
    <w:pPr>
      <w:spacing w:after="40" w:line="460" w:lineRule="exact"/>
    </w:pPr>
    <w:rPr>
      <w:szCs w:val="28"/>
    </w:rPr>
  </w:style>
  <w:style w:type="character" w:customStyle="1" w:styleId="edit-big">
    <w:name w:val="edit-big"/>
    <w:rsid w:val="00E22A10"/>
  </w:style>
  <w:style w:type="character" w:customStyle="1" w:styleId="search-keys1">
    <w:name w:val="search-keys1"/>
    <w:rsid w:val="00E22A10"/>
    <w:rPr>
      <w:rFonts w:ascii="Arial" w:hAnsi="Arial" w:cs="Arial" w:hint="default"/>
      <w:b/>
      <w:bCs/>
      <w:color w:val="FF0000"/>
      <w:sz w:val="23"/>
      <w:szCs w:val="23"/>
    </w:rPr>
  </w:style>
  <w:style w:type="character" w:customStyle="1" w:styleId="2Char0">
    <w:name w:val="عنوان 2 Char"/>
    <w:basedOn w:val="a1"/>
    <w:rsid w:val="00E22A10"/>
    <w:rPr>
      <w:rFonts w:cs="Lotus Linotype"/>
      <w:bCs/>
      <w:sz w:val="24"/>
      <w:szCs w:val="28"/>
      <w:lang w:val="en-US" w:eastAsia="en-US" w:bidi="ar-SA"/>
    </w:rPr>
  </w:style>
  <w:style w:type="character" w:customStyle="1" w:styleId="4Char">
    <w:name w:val="عنوان 4 Char"/>
    <w:basedOn w:val="a1"/>
    <w:rsid w:val="00E22A10"/>
    <w:rPr>
      <w:rFonts w:cs="Lotus Linotype"/>
      <w:sz w:val="18"/>
      <w:szCs w:val="22"/>
      <w:lang w:val="en-US" w:eastAsia="en-US" w:bidi="ar-SA"/>
    </w:rPr>
  </w:style>
  <w:style w:type="character" w:customStyle="1" w:styleId="3Char0">
    <w:name w:val="عنوان 3 Char"/>
    <w:basedOn w:val="a1"/>
    <w:rsid w:val="00E22A10"/>
    <w:rPr>
      <w:rFonts w:cs="Lotus Linotype"/>
      <w:sz w:val="22"/>
      <w:szCs w:val="26"/>
      <w:lang w:val="en-US" w:eastAsia="en-US" w:bidi="ar-SA"/>
    </w:rPr>
  </w:style>
</w:styles>
</file>

<file path=word/webSettings.xml><?xml version="1.0" encoding="utf-8"?>
<w:webSettings xmlns:r="http://schemas.openxmlformats.org/officeDocument/2006/relationships" xmlns:w="http://schemas.openxmlformats.org/wordprocessingml/2006/main">
  <w:divs>
    <w:div w:id="109977507">
      <w:bodyDiv w:val="1"/>
      <w:marLeft w:val="0"/>
      <w:marRight w:val="0"/>
      <w:marTop w:val="0"/>
      <w:marBottom w:val="0"/>
      <w:divBdr>
        <w:top w:val="none" w:sz="0" w:space="0" w:color="auto"/>
        <w:left w:val="none" w:sz="0" w:space="0" w:color="auto"/>
        <w:bottom w:val="none" w:sz="0" w:space="0" w:color="auto"/>
        <w:right w:val="none" w:sz="0" w:space="0" w:color="auto"/>
      </w:divBdr>
    </w:div>
    <w:div w:id="239750594">
      <w:bodyDiv w:val="1"/>
      <w:marLeft w:val="0"/>
      <w:marRight w:val="0"/>
      <w:marTop w:val="0"/>
      <w:marBottom w:val="0"/>
      <w:divBdr>
        <w:top w:val="none" w:sz="0" w:space="0" w:color="auto"/>
        <w:left w:val="none" w:sz="0" w:space="0" w:color="auto"/>
        <w:bottom w:val="none" w:sz="0" w:space="0" w:color="auto"/>
        <w:right w:val="none" w:sz="0" w:space="0" w:color="auto"/>
      </w:divBdr>
    </w:div>
    <w:div w:id="350570089">
      <w:bodyDiv w:val="1"/>
      <w:marLeft w:val="0"/>
      <w:marRight w:val="0"/>
      <w:marTop w:val="0"/>
      <w:marBottom w:val="0"/>
      <w:divBdr>
        <w:top w:val="none" w:sz="0" w:space="0" w:color="auto"/>
        <w:left w:val="none" w:sz="0" w:space="0" w:color="auto"/>
        <w:bottom w:val="none" w:sz="0" w:space="0" w:color="auto"/>
        <w:right w:val="none" w:sz="0" w:space="0" w:color="auto"/>
      </w:divBdr>
    </w:div>
    <w:div w:id="479201218">
      <w:bodyDiv w:val="1"/>
      <w:marLeft w:val="0"/>
      <w:marRight w:val="0"/>
      <w:marTop w:val="0"/>
      <w:marBottom w:val="0"/>
      <w:divBdr>
        <w:top w:val="none" w:sz="0" w:space="0" w:color="auto"/>
        <w:left w:val="none" w:sz="0" w:space="0" w:color="auto"/>
        <w:bottom w:val="none" w:sz="0" w:space="0" w:color="auto"/>
        <w:right w:val="none" w:sz="0" w:space="0" w:color="auto"/>
      </w:divBdr>
    </w:div>
    <w:div w:id="489490588">
      <w:bodyDiv w:val="1"/>
      <w:marLeft w:val="0"/>
      <w:marRight w:val="0"/>
      <w:marTop w:val="0"/>
      <w:marBottom w:val="0"/>
      <w:divBdr>
        <w:top w:val="none" w:sz="0" w:space="0" w:color="auto"/>
        <w:left w:val="none" w:sz="0" w:space="0" w:color="auto"/>
        <w:bottom w:val="none" w:sz="0" w:space="0" w:color="auto"/>
        <w:right w:val="none" w:sz="0" w:space="0" w:color="auto"/>
      </w:divBdr>
    </w:div>
    <w:div w:id="498353205">
      <w:bodyDiv w:val="1"/>
      <w:marLeft w:val="0"/>
      <w:marRight w:val="0"/>
      <w:marTop w:val="0"/>
      <w:marBottom w:val="0"/>
      <w:divBdr>
        <w:top w:val="none" w:sz="0" w:space="0" w:color="auto"/>
        <w:left w:val="none" w:sz="0" w:space="0" w:color="auto"/>
        <w:bottom w:val="none" w:sz="0" w:space="0" w:color="auto"/>
        <w:right w:val="none" w:sz="0" w:space="0" w:color="auto"/>
      </w:divBdr>
    </w:div>
    <w:div w:id="595484441">
      <w:bodyDiv w:val="1"/>
      <w:marLeft w:val="0"/>
      <w:marRight w:val="0"/>
      <w:marTop w:val="0"/>
      <w:marBottom w:val="0"/>
      <w:divBdr>
        <w:top w:val="none" w:sz="0" w:space="0" w:color="auto"/>
        <w:left w:val="none" w:sz="0" w:space="0" w:color="auto"/>
        <w:bottom w:val="none" w:sz="0" w:space="0" w:color="auto"/>
        <w:right w:val="none" w:sz="0" w:space="0" w:color="auto"/>
      </w:divBdr>
    </w:div>
    <w:div w:id="1335575898">
      <w:bodyDiv w:val="1"/>
      <w:marLeft w:val="0"/>
      <w:marRight w:val="0"/>
      <w:marTop w:val="0"/>
      <w:marBottom w:val="0"/>
      <w:divBdr>
        <w:top w:val="none" w:sz="0" w:space="0" w:color="auto"/>
        <w:left w:val="none" w:sz="0" w:space="0" w:color="auto"/>
        <w:bottom w:val="none" w:sz="0" w:space="0" w:color="auto"/>
        <w:right w:val="none" w:sz="0" w:space="0" w:color="auto"/>
      </w:divBdr>
    </w:div>
    <w:div w:id="1423719409">
      <w:bodyDiv w:val="1"/>
      <w:marLeft w:val="0"/>
      <w:marRight w:val="0"/>
      <w:marTop w:val="0"/>
      <w:marBottom w:val="0"/>
      <w:divBdr>
        <w:top w:val="none" w:sz="0" w:space="0" w:color="auto"/>
        <w:left w:val="none" w:sz="0" w:space="0" w:color="auto"/>
        <w:bottom w:val="none" w:sz="0" w:space="0" w:color="auto"/>
        <w:right w:val="none" w:sz="0" w:space="0" w:color="auto"/>
      </w:divBdr>
    </w:div>
    <w:div w:id="1877231730">
      <w:bodyDiv w:val="1"/>
      <w:marLeft w:val="0"/>
      <w:marRight w:val="0"/>
      <w:marTop w:val="0"/>
      <w:marBottom w:val="0"/>
      <w:divBdr>
        <w:top w:val="none" w:sz="0" w:space="0" w:color="auto"/>
        <w:left w:val="none" w:sz="0" w:space="0" w:color="auto"/>
        <w:bottom w:val="none" w:sz="0" w:space="0" w:color="auto"/>
        <w:right w:val="none" w:sz="0" w:space="0" w:color="auto"/>
      </w:divBdr>
    </w:div>
    <w:div w:id="2093045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lamhouse.co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26" Type="http://schemas.openxmlformats.org/officeDocument/2006/relationships/font" Target="fonts/font26.odttf"/><Relationship Id="rId117" Type="http://schemas.openxmlformats.org/officeDocument/2006/relationships/font" Target="fonts/font117.odttf"/><Relationship Id="rId21" Type="http://schemas.openxmlformats.org/officeDocument/2006/relationships/font" Target="fonts/font21.odttf"/><Relationship Id="rId42" Type="http://schemas.openxmlformats.org/officeDocument/2006/relationships/font" Target="fonts/font42.odttf"/><Relationship Id="rId47" Type="http://schemas.openxmlformats.org/officeDocument/2006/relationships/font" Target="fonts/font47.odttf"/><Relationship Id="rId63" Type="http://schemas.openxmlformats.org/officeDocument/2006/relationships/font" Target="fonts/font63.odttf"/><Relationship Id="rId68" Type="http://schemas.openxmlformats.org/officeDocument/2006/relationships/font" Target="fonts/font68.odttf"/><Relationship Id="rId84" Type="http://schemas.openxmlformats.org/officeDocument/2006/relationships/font" Target="fonts/font84.odttf"/><Relationship Id="rId89" Type="http://schemas.openxmlformats.org/officeDocument/2006/relationships/font" Target="fonts/font89.odttf"/><Relationship Id="rId112" Type="http://schemas.openxmlformats.org/officeDocument/2006/relationships/font" Target="fonts/font112.odttf"/><Relationship Id="rId16" Type="http://schemas.openxmlformats.org/officeDocument/2006/relationships/font" Target="fonts/font16.odttf"/><Relationship Id="rId107" Type="http://schemas.openxmlformats.org/officeDocument/2006/relationships/font" Target="fonts/font107.odttf"/><Relationship Id="rId11" Type="http://schemas.openxmlformats.org/officeDocument/2006/relationships/font" Target="fonts/font11.odttf"/><Relationship Id="rId32" Type="http://schemas.openxmlformats.org/officeDocument/2006/relationships/font" Target="fonts/font32.odttf"/><Relationship Id="rId37" Type="http://schemas.openxmlformats.org/officeDocument/2006/relationships/font" Target="fonts/font37.odttf"/><Relationship Id="rId53" Type="http://schemas.openxmlformats.org/officeDocument/2006/relationships/font" Target="fonts/font53.odttf"/><Relationship Id="rId58" Type="http://schemas.openxmlformats.org/officeDocument/2006/relationships/font" Target="fonts/font58.odttf"/><Relationship Id="rId74" Type="http://schemas.openxmlformats.org/officeDocument/2006/relationships/font" Target="fonts/font74.odttf"/><Relationship Id="rId79" Type="http://schemas.openxmlformats.org/officeDocument/2006/relationships/font" Target="fonts/font79.odttf"/><Relationship Id="rId102" Type="http://schemas.openxmlformats.org/officeDocument/2006/relationships/font" Target="fonts/font102.odttf"/><Relationship Id="rId123" Type="http://schemas.openxmlformats.org/officeDocument/2006/relationships/font" Target="fonts/font123.odttf"/><Relationship Id="rId128" Type="http://schemas.openxmlformats.org/officeDocument/2006/relationships/font" Target="fonts/font128.odttf"/><Relationship Id="rId5" Type="http://schemas.openxmlformats.org/officeDocument/2006/relationships/font" Target="fonts/font5.odttf"/><Relationship Id="rId90" Type="http://schemas.openxmlformats.org/officeDocument/2006/relationships/font" Target="fonts/font90.odttf"/><Relationship Id="rId95" Type="http://schemas.openxmlformats.org/officeDocument/2006/relationships/font" Target="fonts/font95.odttf"/><Relationship Id="rId19" Type="http://schemas.openxmlformats.org/officeDocument/2006/relationships/font" Target="fonts/font1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56" Type="http://schemas.openxmlformats.org/officeDocument/2006/relationships/font" Target="fonts/font56.odttf"/><Relationship Id="rId64" Type="http://schemas.openxmlformats.org/officeDocument/2006/relationships/font" Target="fonts/font64.odttf"/><Relationship Id="rId69" Type="http://schemas.openxmlformats.org/officeDocument/2006/relationships/font" Target="fonts/font69.odttf"/><Relationship Id="rId77" Type="http://schemas.openxmlformats.org/officeDocument/2006/relationships/font" Target="fonts/font77.odttf"/><Relationship Id="rId100" Type="http://schemas.openxmlformats.org/officeDocument/2006/relationships/font" Target="fonts/font100.odttf"/><Relationship Id="rId105" Type="http://schemas.openxmlformats.org/officeDocument/2006/relationships/font" Target="fonts/font105.odttf"/><Relationship Id="rId113" Type="http://schemas.openxmlformats.org/officeDocument/2006/relationships/font" Target="fonts/font113.odttf"/><Relationship Id="rId118" Type="http://schemas.openxmlformats.org/officeDocument/2006/relationships/font" Target="fonts/font118.odttf"/><Relationship Id="rId126" Type="http://schemas.openxmlformats.org/officeDocument/2006/relationships/font" Target="fonts/font126.odttf"/><Relationship Id="rId8" Type="http://schemas.openxmlformats.org/officeDocument/2006/relationships/font" Target="fonts/font8.odttf"/><Relationship Id="rId51" Type="http://schemas.openxmlformats.org/officeDocument/2006/relationships/font" Target="fonts/font51.odttf"/><Relationship Id="rId72" Type="http://schemas.openxmlformats.org/officeDocument/2006/relationships/font" Target="fonts/font72.odttf"/><Relationship Id="rId80" Type="http://schemas.openxmlformats.org/officeDocument/2006/relationships/font" Target="fonts/font80.odttf"/><Relationship Id="rId85" Type="http://schemas.openxmlformats.org/officeDocument/2006/relationships/font" Target="fonts/font85.odttf"/><Relationship Id="rId93" Type="http://schemas.openxmlformats.org/officeDocument/2006/relationships/font" Target="fonts/font93.odttf"/><Relationship Id="rId98" Type="http://schemas.openxmlformats.org/officeDocument/2006/relationships/font" Target="fonts/font98.odttf"/><Relationship Id="rId121" Type="http://schemas.openxmlformats.org/officeDocument/2006/relationships/font" Target="fonts/font121.odttf"/><Relationship Id="rId3" Type="http://schemas.openxmlformats.org/officeDocument/2006/relationships/font" Target="fonts/font3.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59" Type="http://schemas.openxmlformats.org/officeDocument/2006/relationships/font" Target="fonts/font59.odttf"/><Relationship Id="rId67" Type="http://schemas.openxmlformats.org/officeDocument/2006/relationships/font" Target="fonts/font67.odttf"/><Relationship Id="rId103" Type="http://schemas.openxmlformats.org/officeDocument/2006/relationships/font" Target="fonts/font103.odttf"/><Relationship Id="rId108" Type="http://schemas.openxmlformats.org/officeDocument/2006/relationships/font" Target="fonts/font108.odttf"/><Relationship Id="rId116" Type="http://schemas.openxmlformats.org/officeDocument/2006/relationships/font" Target="fonts/font116.odttf"/><Relationship Id="rId124" Type="http://schemas.openxmlformats.org/officeDocument/2006/relationships/font" Target="fonts/font124.odttf"/><Relationship Id="rId129" Type="http://schemas.openxmlformats.org/officeDocument/2006/relationships/font" Target="fonts/font129.odttf"/><Relationship Id="rId20" Type="http://schemas.openxmlformats.org/officeDocument/2006/relationships/font" Target="fonts/font20.odttf"/><Relationship Id="rId41" Type="http://schemas.openxmlformats.org/officeDocument/2006/relationships/font" Target="fonts/font41.odttf"/><Relationship Id="rId54" Type="http://schemas.openxmlformats.org/officeDocument/2006/relationships/font" Target="fonts/font54.odttf"/><Relationship Id="rId62" Type="http://schemas.openxmlformats.org/officeDocument/2006/relationships/font" Target="fonts/font62.odttf"/><Relationship Id="rId70" Type="http://schemas.openxmlformats.org/officeDocument/2006/relationships/font" Target="fonts/font70.odttf"/><Relationship Id="rId75" Type="http://schemas.openxmlformats.org/officeDocument/2006/relationships/font" Target="fonts/font75.odttf"/><Relationship Id="rId83" Type="http://schemas.openxmlformats.org/officeDocument/2006/relationships/font" Target="fonts/font83.odttf"/><Relationship Id="rId88" Type="http://schemas.openxmlformats.org/officeDocument/2006/relationships/font" Target="fonts/font88.odttf"/><Relationship Id="rId91" Type="http://schemas.openxmlformats.org/officeDocument/2006/relationships/font" Target="fonts/font91.odttf"/><Relationship Id="rId96" Type="http://schemas.openxmlformats.org/officeDocument/2006/relationships/font" Target="fonts/font96.odttf"/><Relationship Id="rId111" Type="http://schemas.openxmlformats.org/officeDocument/2006/relationships/font" Target="fonts/font111.odttf"/><Relationship Id="rId1" Type="http://schemas.openxmlformats.org/officeDocument/2006/relationships/font" Target="fonts/font1.odttf"/><Relationship Id="rId6" Type="http://schemas.openxmlformats.org/officeDocument/2006/relationships/font" Target="fonts/font6.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57" Type="http://schemas.openxmlformats.org/officeDocument/2006/relationships/font" Target="fonts/font57.odttf"/><Relationship Id="rId106" Type="http://schemas.openxmlformats.org/officeDocument/2006/relationships/font" Target="fonts/font106.odttf"/><Relationship Id="rId114" Type="http://schemas.openxmlformats.org/officeDocument/2006/relationships/font" Target="fonts/font114.odttf"/><Relationship Id="rId119" Type="http://schemas.openxmlformats.org/officeDocument/2006/relationships/font" Target="fonts/font119.odttf"/><Relationship Id="rId127" Type="http://schemas.openxmlformats.org/officeDocument/2006/relationships/font" Target="fonts/font127.odttf"/><Relationship Id="rId10" Type="http://schemas.openxmlformats.org/officeDocument/2006/relationships/font" Target="fonts/font10.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60" Type="http://schemas.openxmlformats.org/officeDocument/2006/relationships/font" Target="fonts/font60.odttf"/><Relationship Id="rId65" Type="http://schemas.openxmlformats.org/officeDocument/2006/relationships/font" Target="fonts/font65.odttf"/><Relationship Id="rId73" Type="http://schemas.openxmlformats.org/officeDocument/2006/relationships/font" Target="fonts/font73.odttf"/><Relationship Id="rId78" Type="http://schemas.openxmlformats.org/officeDocument/2006/relationships/font" Target="fonts/font78.odttf"/><Relationship Id="rId81" Type="http://schemas.openxmlformats.org/officeDocument/2006/relationships/font" Target="fonts/font81.odttf"/><Relationship Id="rId86" Type="http://schemas.openxmlformats.org/officeDocument/2006/relationships/font" Target="fonts/font86.odttf"/><Relationship Id="rId94" Type="http://schemas.openxmlformats.org/officeDocument/2006/relationships/font" Target="fonts/font94.odttf"/><Relationship Id="rId99" Type="http://schemas.openxmlformats.org/officeDocument/2006/relationships/font" Target="fonts/font99.odttf"/><Relationship Id="rId101" Type="http://schemas.openxmlformats.org/officeDocument/2006/relationships/font" Target="fonts/font101.odttf"/><Relationship Id="rId122" Type="http://schemas.openxmlformats.org/officeDocument/2006/relationships/font" Target="fonts/font122.odttf"/><Relationship Id="rId130" Type="http://schemas.openxmlformats.org/officeDocument/2006/relationships/font" Target="fonts/font130.odttf"/><Relationship Id="rId4" Type="http://schemas.openxmlformats.org/officeDocument/2006/relationships/font" Target="fonts/font4.odttf"/><Relationship Id="rId9" Type="http://schemas.openxmlformats.org/officeDocument/2006/relationships/font" Target="fonts/font9.odttf"/><Relationship Id="rId13" Type="http://schemas.openxmlformats.org/officeDocument/2006/relationships/font" Target="fonts/font13.odttf"/><Relationship Id="rId18" Type="http://schemas.openxmlformats.org/officeDocument/2006/relationships/font" Target="fonts/font18.odttf"/><Relationship Id="rId39" Type="http://schemas.openxmlformats.org/officeDocument/2006/relationships/font" Target="fonts/font39.odttf"/><Relationship Id="rId109" Type="http://schemas.openxmlformats.org/officeDocument/2006/relationships/font" Target="fonts/font109.odttf"/><Relationship Id="rId34" Type="http://schemas.openxmlformats.org/officeDocument/2006/relationships/font" Target="fonts/font34.odttf"/><Relationship Id="rId50" Type="http://schemas.openxmlformats.org/officeDocument/2006/relationships/font" Target="fonts/font50.odttf"/><Relationship Id="rId55" Type="http://schemas.openxmlformats.org/officeDocument/2006/relationships/font" Target="fonts/font55.odttf"/><Relationship Id="rId76" Type="http://schemas.openxmlformats.org/officeDocument/2006/relationships/font" Target="fonts/font76.odttf"/><Relationship Id="rId97" Type="http://schemas.openxmlformats.org/officeDocument/2006/relationships/font" Target="fonts/font97.odttf"/><Relationship Id="rId104" Type="http://schemas.openxmlformats.org/officeDocument/2006/relationships/font" Target="fonts/font104.odttf"/><Relationship Id="rId120" Type="http://schemas.openxmlformats.org/officeDocument/2006/relationships/font" Target="fonts/font120.odttf"/><Relationship Id="rId125" Type="http://schemas.openxmlformats.org/officeDocument/2006/relationships/font" Target="fonts/font125.odttf"/><Relationship Id="rId7" Type="http://schemas.openxmlformats.org/officeDocument/2006/relationships/font" Target="fonts/font7.odttf"/><Relationship Id="rId71" Type="http://schemas.openxmlformats.org/officeDocument/2006/relationships/font" Target="fonts/font71.odttf"/><Relationship Id="rId92" Type="http://schemas.openxmlformats.org/officeDocument/2006/relationships/font" Target="fonts/font92.odttf"/><Relationship Id="rId2" Type="http://schemas.openxmlformats.org/officeDocument/2006/relationships/font" Target="fonts/font2.odttf"/><Relationship Id="rId29" Type="http://schemas.openxmlformats.org/officeDocument/2006/relationships/font" Target="fonts/font29.odttf"/><Relationship Id="rId24" Type="http://schemas.openxmlformats.org/officeDocument/2006/relationships/font" Target="fonts/font24.odttf"/><Relationship Id="rId40" Type="http://schemas.openxmlformats.org/officeDocument/2006/relationships/font" Target="fonts/font40.odttf"/><Relationship Id="rId45" Type="http://schemas.openxmlformats.org/officeDocument/2006/relationships/font" Target="fonts/font45.odttf"/><Relationship Id="rId66" Type="http://schemas.openxmlformats.org/officeDocument/2006/relationships/font" Target="fonts/font66.odttf"/><Relationship Id="rId87" Type="http://schemas.openxmlformats.org/officeDocument/2006/relationships/font" Target="fonts/font87.odttf"/><Relationship Id="rId110" Type="http://schemas.openxmlformats.org/officeDocument/2006/relationships/font" Target="fonts/font110.odttf"/><Relationship Id="rId115" Type="http://schemas.openxmlformats.org/officeDocument/2006/relationships/font" Target="fonts/font115.odttf"/><Relationship Id="rId131" Type="http://schemas.openxmlformats.org/officeDocument/2006/relationships/font" Target="fonts/font131.odttf"/><Relationship Id="rId61" Type="http://schemas.openxmlformats.org/officeDocument/2006/relationships/font" Target="fonts/font61.odttf"/><Relationship Id="rId82" Type="http://schemas.openxmlformats.org/officeDocument/2006/relationships/font" Target="fonts/font82.odttf"/></Relationships>
</file>

<file path=word/_rels/footnotes.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328BFA-C225-4128-A3FC-0FE140C0A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66902</Words>
  <Characters>103700</Characters>
  <Application>Microsoft Office Word</Application>
  <DocSecurity>0</DocSecurity>
  <Lines>4148</Lines>
  <Paragraphs>3101</Paragraphs>
  <ScaleCrop>false</ScaleCrop>
  <HeadingPairs>
    <vt:vector size="2" baseType="variant">
      <vt:variant>
        <vt:lpstr>العنوان</vt:lpstr>
      </vt:variant>
      <vt:variant>
        <vt:i4>1</vt:i4>
      </vt:variant>
    </vt:vector>
  </HeadingPairs>
  <TitlesOfParts>
    <vt:vector size="1" baseType="lpstr">
      <vt:lpstr>阐释伊斯兰和伊玛尼的要素</vt:lpstr>
    </vt:vector>
  </TitlesOfParts>
  <Manager>信仰真主</Manager>
  <Company>islamhouse.com</Company>
  <LinksUpToDate>false</LinksUpToDate>
  <CharactersWithSpaces>167501</CharactersWithSpaces>
  <SharedDoc>false</SharedDoc>
  <HyperlinkBase>www.islamhouse.com</HyperlinkBase>
  <HLinks>
    <vt:vector size="12" baseType="variant">
      <vt:variant>
        <vt:i4>3211316</vt:i4>
      </vt:variant>
      <vt:variant>
        <vt:i4>1248</vt:i4>
      </vt:variant>
      <vt:variant>
        <vt:i4>0</vt:i4>
      </vt:variant>
      <vt:variant>
        <vt:i4>5</vt:i4>
      </vt:variant>
      <vt:variant>
        <vt:lpwstr>http://www.islamhouse.com/</vt:lpwstr>
      </vt:variant>
      <vt:variant>
        <vt:lpwstr/>
      </vt:variant>
      <vt:variant>
        <vt:i4>3211316</vt:i4>
      </vt:variant>
      <vt:variant>
        <vt:i4>0</vt:i4>
      </vt:variant>
      <vt:variant>
        <vt:i4>0</vt:i4>
      </vt:variant>
      <vt:variant>
        <vt:i4>5</vt:i4>
      </vt:variant>
      <vt:variant>
        <vt:lpwstr>http://www.islamhouse.com/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阐释伊斯兰和伊玛尼的要素</dc:title>
  <dc:subject>阐释伊斯兰和伊玛尼的要素</dc:subject>
  <dc:creator>穆罕默德•本•洁米里•宰奴</dc:creator>
  <cp:keywords>阐释伊斯兰和伊玛尼的要素</cp:keywords>
  <dc:description>《阐释伊斯兰和伊玛尼的要素》包含了认主学、违背伊斯兰和伊玛尼的事项、品德与礼节、清洁、伊斯兰的要素、交际的部分判决</dc:description>
  <cp:lastModifiedBy>islamhouse</cp:lastModifiedBy>
  <cp:revision>4</cp:revision>
  <cp:lastPrinted>2011-03-08T21:34:00Z</cp:lastPrinted>
  <dcterms:created xsi:type="dcterms:W3CDTF">2011-05-05T20:20:00Z</dcterms:created>
  <dcterms:modified xsi:type="dcterms:W3CDTF">2011-05-05T22:24:00Z</dcterms:modified>
  <cp:category/>
  <cp:contentType>阐释伊斯兰和伊玛尼的要素</cp:contentType>
</cp:coreProperties>
</file>